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52231C" w:rsidRDefault="00830F4E" w:rsidP="00830F4E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eastAsia="宋体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CE1EBE">
        <w:rPr>
          <w:rFonts w:eastAsia="宋体" w:cs="Arial" w:hint="eastAsia"/>
          <w:bCs/>
          <w:sz w:val="22"/>
          <w:lang w:eastAsia="zh-CN"/>
        </w:rPr>
        <w:t>8</w:t>
      </w:r>
      <w:r w:rsidR="001B7842">
        <w:rPr>
          <w:rFonts w:eastAsia="宋体" w:cs="Arial" w:hint="eastAsia"/>
          <w:bCs/>
          <w:sz w:val="22"/>
          <w:lang w:eastAsia="zh-CN"/>
        </w:rPr>
        <w:t>5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 </w:t>
      </w:r>
      <w:r w:rsidR="00A77316" w:rsidRPr="00A77316">
        <w:rPr>
          <w:rFonts w:cs="Arial"/>
          <w:bCs/>
          <w:sz w:val="22"/>
        </w:rPr>
        <w:t>R1-164204</w:t>
      </w:r>
    </w:p>
    <w:p w:rsidR="00C11ED7" w:rsidRPr="005D47C0" w:rsidRDefault="001B7842" w:rsidP="00C11ED7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right="-57"/>
        <w:rPr>
          <w:rFonts w:cs="Arial"/>
          <w:bCs/>
          <w:sz w:val="22"/>
        </w:rPr>
      </w:pPr>
      <w:r w:rsidRPr="001B7842">
        <w:rPr>
          <w:rFonts w:cs="Arial"/>
          <w:bCs/>
          <w:sz w:val="22"/>
        </w:rPr>
        <w:t>Nanjing, China 23</w:t>
      </w:r>
      <w:r w:rsidRPr="001B7842">
        <w:rPr>
          <w:rFonts w:cs="Arial"/>
          <w:bCs/>
          <w:sz w:val="22"/>
          <w:vertAlign w:val="superscript"/>
        </w:rPr>
        <w:t>rd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- 27</w:t>
      </w:r>
      <w:r w:rsidRPr="001B7842">
        <w:rPr>
          <w:rFonts w:cs="Arial"/>
          <w:bCs/>
          <w:sz w:val="22"/>
          <w:vertAlign w:val="superscript"/>
        </w:rPr>
        <w:t>th</w:t>
      </w:r>
      <w:r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Pr="001B7842">
        <w:rPr>
          <w:rFonts w:cs="Arial"/>
          <w:bCs/>
          <w:sz w:val="22"/>
        </w:rPr>
        <w:t>May 2016</w:t>
      </w:r>
    </w:p>
    <w:p w:rsidR="00830F4E" w:rsidRPr="0052231C" w:rsidRDefault="00830F4E" w:rsidP="00830F4E">
      <w:pPr>
        <w:pStyle w:val="ad"/>
        <w:rPr>
          <w:sz w:val="22"/>
          <w:szCs w:val="22"/>
        </w:rPr>
      </w:pPr>
    </w:p>
    <w:p w:rsidR="00830F4E" w:rsidRPr="0052231C" w:rsidRDefault="00830F4E" w:rsidP="00830F4E">
      <w:pPr>
        <w:pStyle w:val="ad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2C521B">
      <w:pPr>
        <w:pStyle w:val="ad"/>
        <w:tabs>
          <w:tab w:val="clear" w:pos="4536"/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3F471E" w:rsidRPr="003F471E">
        <w:rPr>
          <w:rFonts w:eastAsia="宋体"/>
          <w:sz w:val="22"/>
          <w:szCs w:val="22"/>
          <w:lang w:eastAsia="zh-CN"/>
        </w:rPr>
        <w:t xml:space="preserve">Discussion on resource </w:t>
      </w:r>
      <w:r w:rsidR="001B7842">
        <w:rPr>
          <w:rFonts w:eastAsia="宋体" w:hint="eastAsia"/>
          <w:sz w:val="22"/>
          <w:szCs w:val="22"/>
          <w:lang w:eastAsia="zh-CN"/>
        </w:rPr>
        <w:t>selection mechanism</w:t>
      </w:r>
      <w:r w:rsidR="003F471E" w:rsidRPr="003F471E">
        <w:rPr>
          <w:rFonts w:eastAsia="宋体"/>
          <w:sz w:val="22"/>
          <w:szCs w:val="22"/>
          <w:lang w:eastAsia="zh-CN"/>
        </w:rPr>
        <w:t xml:space="preserve"> in PC5-based V2V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1B7842">
        <w:rPr>
          <w:rFonts w:eastAsiaTheme="minorEastAsia" w:hint="eastAsia"/>
          <w:sz w:val="22"/>
          <w:szCs w:val="22"/>
          <w:lang w:eastAsia="zh-CN"/>
        </w:rPr>
        <w:t>6.2.2.2.2</w:t>
      </w:r>
    </w:p>
    <w:p w:rsidR="00830F4E" w:rsidRPr="0052231C" w:rsidRDefault="00830F4E" w:rsidP="00830F4E">
      <w:pPr>
        <w:pStyle w:val="ad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830F4E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:rsidR="00830F4E" w:rsidRPr="0052231C" w:rsidRDefault="00830F4E" w:rsidP="00830F4E">
      <w:pPr>
        <w:pStyle w:val="1"/>
      </w:pPr>
      <w:r w:rsidRPr="0052231C">
        <w:t>Introduction</w:t>
      </w:r>
    </w:p>
    <w:p w:rsidR="00EA2499" w:rsidRPr="00EA2499" w:rsidRDefault="00EA2499" w:rsidP="00EA2499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 #84</w:t>
      </w:r>
      <w:r w:rsidR="001B7842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 meeting, the UE autonomous resource </w:t>
      </w:r>
      <w:r w:rsidR="00951FC7">
        <w:rPr>
          <w:rFonts w:eastAsia="宋体"/>
          <w:lang w:eastAsia="zh-CN"/>
        </w:rPr>
        <w:t>allocation was</w:t>
      </w:r>
      <w:r>
        <w:rPr>
          <w:rFonts w:eastAsia="宋体" w:hint="eastAsia"/>
          <w:lang w:eastAsia="zh-CN"/>
        </w:rPr>
        <w:t xml:space="preserve"> discussed with following agreements</w:t>
      </w:r>
      <w:r w:rsidR="00951FC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[1]:</w:t>
      </w:r>
    </w:p>
    <w:p w:rsidR="00B560C1" w:rsidRPr="00F643F8" w:rsidRDefault="00B560C1" w:rsidP="00B560C1">
      <w:pPr>
        <w:rPr>
          <w:rFonts w:eastAsia="MS Mincho"/>
          <w:b/>
          <w:i/>
          <w:u w:val="single"/>
          <w:lang w:eastAsia="ja-JP"/>
        </w:rPr>
      </w:pPr>
      <w:r w:rsidRPr="00F643F8">
        <w:rPr>
          <w:rFonts w:eastAsia="MS Mincho" w:hint="eastAsia"/>
          <w:b/>
          <w:i/>
          <w:highlight w:val="green"/>
          <w:u w:val="single"/>
          <w:lang w:eastAsia="ja-JP"/>
        </w:rPr>
        <w:t>Agreements:</w:t>
      </w:r>
    </w:p>
    <w:p w:rsidR="00F643F8" w:rsidRPr="00F643F8" w:rsidRDefault="00F643F8" w:rsidP="00F643F8">
      <w:pPr>
        <w:numPr>
          <w:ilvl w:val="0"/>
          <w:numId w:val="15"/>
        </w:numPr>
        <w:rPr>
          <w:rFonts w:eastAsia="MS Mincho"/>
          <w:i/>
          <w:lang w:eastAsia="ja-JP"/>
        </w:rPr>
      </w:pPr>
      <w:r w:rsidRPr="00F643F8">
        <w:rPr>
          <w:rFonts w:eastAsia="MS Mincho"/>
          <w:i/>
          <w:lang w:eastAsia="ja-JP"/>
        </w:rPr>
        <w:t>Both SA decoding and energy measurement are supported for sensing in UE autonomous resource selection.</w:t>
      </w:r>
    </w:p>
    <w:p w:rsidR="00F643F8" w:rsidRPr="00F643F8" w:rsidRDefault="00F643F8" w:rsidP="00F643F8">
      <w:pPr>
        <w:numPr>
          <w:ilvl w:val="1"/>
          <w:numId w:val="15"/>
        </w:numPr>
        <w:rPr>
          <w:rFonts w:eastAsia="MS Mincho"/>
          <w:i/>
          <w:lang w:eastAsia="ja-JP"/>
        </w:rPr>
      </w:pPr>
      <w:r w:rsidRPr="00F643F8">
        <w:rPr>
          <w:rFonts w:eastAsia="MS Mincho"/>
          <w:i/>
          <w:lang w:eastAsia="ja-JP"/>
        </w:rPr>
        <w:t>FFS how each of SA decoding and energy measurement is used.</w:t>
      </w:r>
    </w:p>
    <w:p w:rsidR="00F643F8" w:rsidRPr="00F643F8" w:rsidRDefault="00F643F8" w:rsidP="00F643F8">
      <w:pPr>
        <w:numPr>
          <w:ilvl w:val="1"/>
          <w:numId w:val="15"/>
        </w:numPr>
        <w:rPr>
          <w:rFonts w:eastAsia="MS Mincho"/>
          <w:i/>
          <w:lang w:eastAsia="ja-JP"/>
        </w:rPr>
      </w:pPr>
      <w:r w:rsidRPr="00F643F8">
        <w:rPr>
          <w:rFonts w:eastAsia="MS Mincho"/>
          <w:i/>
          <w:lang w:eastAsia="ja-JP"/>
        </w:rPr>
        <w:t xml:space="preserve">Note: strive for a design with </w:t>
      </w:r>
      <w:proofErr w:type="spellStart"/>
      <w:r w:rsidRPr="00F643F8">
        <w:rPr>
          <w:rFonts w:eastAsia="MS Mincho"/>
          <w:i/>
          <w:lang w:eastAsia="ja-JP"/>
        </w:rPr>
        <w:t>managable</w:t>
      </w:r>
      <w:proofErr w:type="spellEnd"/>
      <w:r w:rsidRPr="00F643F8">
        <w:rPr>
          <w:rFonts w:eastAsia="MS Mincho"/>
          <w:i/>
          <w:lang w:eastAsia="ja-JP"/>
        </w:rPr>
        <w:t xml:space="preserve"> complexity especially in terms of SA blind </w:t>
      </w:r>
      <w:proofErr w:type="gramStart"/>
      <w:r w:rsidRPr="00F643F8">
        <w:rPr>
          <w:rFonts w:eastAsia="MS Mincho"/>
          <w:i/>
          <w:lang w:eastAsia="ja-JP"/>
        </w:rPr>
        <w:t>decodes,</w:t>
      </w:r>
      <w:proofErr w:type="gramEnd"/>
      <w:r w:rsidRPr="00F643F8">
        <w:rPr>
          <w:rFonts w:eastAsia="MS Mincho"/>
          <w:i/>
          <w:lang w:eastAsia="ja-JP"/>
        </w:rPr>
        <w:t xml:space="preserve"> UE buffer, etc.</w:t>
      </w:r>
    </w:p>
    <w:p w:rsidR="00280B63" w:rsidRPr="00280B63" w:rsidRDefault="00280B63" w:rsidP="00280B63">
      <w:pPr>
        <w:pStyle w:val="LGTdoc"/>
        <w:spacing w:before="100" w:beforeAutospacing="1" w:afterLines="0" w:afterAutospacing="1" w:line="240" w:lineRule="auto"/>
        <w:rPr>
          <w:i/>
          <w:sz w:val="20"/>
          <w:szCs w:val="20"/>
        </w:rPr>
      </w:pPr>
      <w:r w:rsidRPr="00280B63">
        <w:rPr>
          <w:i/>
          <w:sz w:val="20"/>
          <w:szCs w:val="20"/>
          <w:highlight w:val="green"/>
          <w:u w:val="single"/>
        </w:rPr>
        <w:t>Conclusion</w:t>
      </w:r>
      <w:r w:rsidRPr="00280B63">
        <w:rPr>
          <w:i/>
          <w:sz w:val="20"/>
          <w:szCs w:val="20"/>
          <w:u w:val="single"/>
        </w:rPr>
        <w:t xml:space="preserve"> </w:t>
      </w:r>
      <w:r w:rsidRPr="00280B63">
        <w:rPr>
          <w:i/>
          <w:sz w:val="20"/>
          <w:szCs w:val="20"/>
        </w:rPr>
        <w:t xml:space="preserve">for </w:t>
      </w:r>
      <w:r w:rsidRPr="00280B63">
        <w:rPr>
          <w:rFonts w:hint="eastAsia"/>
          <w:i/>
          <w:sz w:val="20"/>
          <w:szCs w:val="20"/>
        </w:rPr>
        <w:t>E</w:t>
      </w:r>
      <w:r w:rsidRPr="00280B63">
        <w:rPr>
          <w:i/>
          <w:sz w:val="20"/>
          <w:szCs w:val="20"/>
        </w:rPr>
        <w:t>nergy measurement for sensing:</w:t>
      </w:r>
    </w:p>
    <w:p w:rsidR="00280B63" w:rsidRPr="00280B63" w:rsidRDefault="00280B63" w:rsidP="00280B63">
      <w:pPr>
        <w:pStyle w:val="LGTdoc"/>
        <w:numPr>
          <w:ilvl w:val="0"/>
          <w:numId w:val="31"/>
        </w:numPr>
        <w:spacing w:before="100" w:beforeAutospacing="1" w:afterLines="0" w:afterAutospacing="1" w:line="240" w:lineRule="auto"/>
        <w:rPr>
          <w:i/>
          <w:sz w:val="20"/>
          <w:szCs w:val="20"/>
        </w:rPr>
      </w:pPr>
      <w:r w:rsidRPr="00280B63">
        <w:rPr>
          <w:rFonts w:hint="eastAsia"/>
          <w:i/>
          <w:sz w:val="20"/>
          <w:szCs w:val="20"/>
        </w:rPr>
        <w:t>Continue discussion until next meeting for the following options for the purpose of resource selection for PSSCH</w:t>
      </w:r>
    </w:p>
    <w:p w:rsidR="00280B63" w:rsidRPr="00280B63" w:rsidRDefault="00280B63" w:rsidP="00280B63">
      <w:pPr>
        <w:pStyle w:val="LGTdoc"/>
        <w:numPr>
          <w:ilvl w:val="1"/>
          <w:numId w:val="31"/>
        </w:numPr>
        <w:spacing w:before="100" w:beforeAutospacing="1" w:afterLines="0" w:afterAutospacing="1" w:line="240" w:lineRule="auto"/>
        <w:rPr>
          <w:i/>
          <w:sz w:val="20"/>
          <w:szCs w:val="20"/>
        </w:rPr>
      </w:pPr>
      <w:r w:rsidRPr="00280B63">
        <w:rPr>
          <w:rFonts w:hint="eastAsia"/>
          <w:i/>
          <w:sz w:val="20"/>
          <w:szCs w:val="20"/>
        </w:rPr>
        <w:t>Measurement of reception power of the decoded SA</w:t>
      </w:r>
    </w:p>
    <w:p w:rsidR="00280B63" w:rsidRPr="00280B63" w:rsidRDefault="00280B63" w:rsidP="00280B63">
      <w:pPr>
        <w:pStyle w:val="LGTdoc"/>
        <w:numPr>
          <w:ilvl w:val="1"/>
          <w:numId w:val="31"/>
        </w:numPr>
        <w:spacing w:before="100" w:beforeAutospacing="1" w:afterLines="0" w:afterAutospacing="1" w:line="240" w:lineRule="auto"/>
        <w:rPr>
          <w:i/>
          <w:sz w:val="20"/>
          <w:szCs w:val="20"/>
        </w:rPr>
      </w:pPr>
      <w:r w:rsidRPr="00280B63">
        <w:rPr>
          <w:rFonts w:hint="eastAsia"/>
          <w:i/>
          <w:sz w:val="20"/>
          <w:szCs w:val="20"/>
        </w:rPr>
        <w:t>Measurement of energy in SA resource</w:t>
      </w:r>
    </w:p>
    <w:p w:rsidR="00280B63" w:rsidRPr="00280B63" w:rsidRDefault="00280B63" w:rsidP="00280B63">
      <w:pPr>
        <w:pStyle w:val="LGTdoc"/>
        <w:numPr>
          <w:ilvl w:val="1"/>
          <w:numId w:val="31"/>
        </w:numPr>
        <w:spacing w:before="100" w:beforeAutospacing="1" w:afterLines="0" w:afterAutospacing="1" w:line="240" w:lineRule="auto"/>
        <w:rPr>
          <w:i/>
          <w:sz w:val="20"/>
          <w:szCs w:val="20"/>
        </w:rPr>
      </w:pPr>
      <w:r w:rsidRPr="00280B63">
        <w:rPr>
          <w:rFonts w:hint="eastAsia"/>
          <w:i/>
          <w:sz w:val="20"/>
          <w:szCs w:val="20"/>
        </w:rPr>
        <w:t>Measurement of energy in data resource</w:t>
      </w:r>
    </w:p>
    <w:p w:rsidR="00EA2499" w:rsidRPr="00EA2499" w:rsidRDefault="00EA2499" w:rsidP="00EA249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 we will further</w:t>
      </w:r>
      <w:r w:rsidR="00994DA0">
        <w:rPr>
          <w:rFonts w:eastAsiaTheme="minorEastAsia" w:hint="eastAsia"/>
          <w:lang w:eastAsia="zh-CN"/>
        </w:rPr>
        <w:t xml:space="preserve"> discuss </w:t>
      </w:r>
      <w:r w:rsidR="001C0844">
        <w:rPr>
          <w:rFonts w:eastAsiaTheme="minorEastAsia" w:hint="eastAsia"/>
          <w:lang w:eastAsia="zh-CN"/>
        </w:rPr>
        <w:t>UE autonomous resource selection</w:t>
      </w:r>
      <w:r w:rsidR="003130F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mechanism</w:t>
      </w:r>
      <w:r w:rsidR="001B7842">
        <w:rPr>
          <w:rFonts w:eastAsiaTheme="minorEastAsia" w:hint="eastAsia"/>
          <w:lang w:eastAsia="zh-CN"/>
        </w:rPr>
        <w:t xml:space="preserve"> on SA and data transmission</w:t>
      </w:r>
      <w:r>
        <w:rPr>
          <w:rFonts w:eastAsiaTheme="minorEastAsia" w:hint="eastAsia"/>
          <w:lang w:eastAsia="zh-CN"/>
        </w:rPr>
        <w:t>.</w:t>
      </w:r>
    </w:p>
    <w:p w:rsidR="00EA2499" w:rsidRDefault="00F643F8" w:rsidP="00EA2499">
      <w:pPr>
        <w:pStyle w:val="1"/>
      </w:pPr>
      <w:r>
        <w:rPr>
          <w:rFonts w:hint="eastAsia"/>
        </w:rPr>
        <w:t>Resource selection mechanism in PC5-based V2V</w:t>
      </w:r>
    </w:p>
    <w:p w:rsidR="003130F3" w:rsidRDefault="0031616E" w:rsidP="00EA2499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Data r</w:t>
      </w:r>
      <w:r w:rsidR="001C0844">
        <w:rPr>
          <w:rFonts w:hint="eastAsia"/>
          <w:sz w:val="24"/>
          <w:szCs w:val="24"/>
        </w:rPr>
        <w:t>esource selection</w:t>
      </w:r>
      <w:r w:rsidR="00D807E1">
        <w:rPr>
          <w:rFonts w:hint="eastAsia"/>
          <w:sz w:val="24"/>
          <w:szCs w:val="24"/>
        </w:rPr>
        <w:t xml:space="preserve"> </w:t>
      </w:r>
    </w:p>
    <w:p w:rsidR="008F2BED" w:rsidRDefault="0031616E" w:rsidP="008F2BE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sensing mechanism</w:t>
      </w:r>
      <w:r w:rsidR="009010F9">
        <w:rPr>
          <w:rFonts w:eastAsiaTheme="minorEastAsia" w:hint="eastAsia"/>
          <w:lang w:eastAsia="zh-CN"/>
        </w:rPr>
        <w:t xml:space="preserve"> in [2]</w:t>
      </w:r>
      <w:r>
        <w:rPr>
          <w:rFonts w:eastAsiaTheme="minorEastAsia" w:hint="eastAsia"/>
          <w:lang w:eastAsia="zh-CN"/>
        </w:rPr>
        <w:t xml:space="preserve">, each UE can </w:t>
      </w:r>
      <w:r w:rsidR="00A77316">
        <w:rPr>
          <w:rFonts w:eastAsiaTheme="minorEastAsia" w:hint="eastAsia"/>
          <w:lang w:eastAsia="zh-CN"/>
        </w:rPr>
        <w:t>predict</w:t>
      </w:r>
      <w:r>
        <w:rPr>
          <w:rFonts w:eastAsiaTheme="minorEastAsia" w:hint="eastAsia"/>
          <w:lang w:eastAsia="zh-CN"/>
        </w:rPr>
        <w:t xml:space="preserve"> the resource occupation status and relative power of </w:t>
      </w:r>
      <w:r w:rsidR="00A77316">
        <w:rPr>
          <w:rFonts w:eastAsiaTheme="minorEastAsia" w:hint="eastAsia"/>
          <w:lang w:eastAsia="zh-CN"/>
        </w:rPr>
        <w:t xml:space="preserve">future </w:t>
      </w:r>
      <w:r>
        <w:rPr>
          <w:rFonts w:eastAsiaTheme="minorEastAsia" w:hint="eastAsia"/>
          <w:lang w:eastAsia="zh-CN"/>
        </w:rPr>
        <w:t>resource unit</w:t>
      </w:r>
      <w:r w:rsidR="00A77316">
        <w:rPr>
          <w:rFonts w:eastAsiaTheme="minorEastAsia" w:hint="eastAsia"/>
          <w:lang w:eastAsia="zh-CN"/>
        </w:rPr>
        <w:t>(s)</w:t>
      </w:r>
      <w:r>
        <w:rPr>
          <w:rFonts w:eastAsiaTheme="minorEastAsia" w:hint="eastAsia"/>
          <w:lang w:eastAsia="zh-CN"/>
        </w:rPr>
        <w:t xml:space="preserve"> within its </w:t>
      </w:r>
      <w:r w:rsidR="00A77316">
        <w:rPr>
          <w:rFonts w:eastAsiaTheme="minorEastAsia" w:hint="eastAsia"/>
          <w:lang w:eastAsia="zh-CN"/>
        </w:rPr>
        <w:t xml:space="preserve">next </w:t>
      </w:r>
      <w:r>
        <w:rPr>
          <w:rFonts w:eastAsiaTheme="minorEastAsia" w:hint="eastAsia"/>
          <w:lang w:eastAsia="zh-CN"/>
        </w:rPr>
        <w:t>transmission period</w:t>
      </w:r>
      <w:r w:rsidR="00B24615">
        <w:rPr>
          <w:rFonts w:eastAsiaTheme="minorEastAsia" w:hint="eastAsia"/>
          <w:lang w:eastAsia="zh-CN"/>
        </w:rPr>
        <w:t xml:space="preserve">. </w:t>
      </w:r>
      <w:r w:rsidR="00B24615">
        <w:rPr>
          <w:rFonts w:eastAsiaTheme="minorEastAsia"/>
          <w:lang w:eastAsia="zh-CN"/>
        </w:rPr>
        <w:t>T</w:t>
      </w:r>
      <w:r w:rsidR="00B24615">
        <w:rPr>
          <w:rFonts w:eastAsiaTheme="minorEastAsia" w:hint="eastAsia"/>
          <w:lang w:eastAsia="zh-CN"/>
        </w:rPr>
        <w:t>he resource selection procedure</w:t>
      </w:r>
      <w:r w:rsidR="00520021">
        <w:rPr>
          <w:rFonts w:eastAsiaTheme="minorEastAsia" w:hint="eastAsia"/>
          <w:lang w:eastAsia="zh-CN"/>
        </w:rPr>
        <w:t xml:space="preserve"> [3]</w:t>
      </w:r>
      <w:r w:rsidR="00B24615">
        <w:rPr>
          <w:rFonts w:eastAsiaTheme="minorEastAsia" w:hint="eastAsia"/>
          <w:lang w:eastAsia="zh-CN"/>
        </w:rPr>
        <w:t xml:space="preserve"> is described as following </w:t>
      </w:r>
      <w:r w:rsidR="00B24615">
        <w:rPr>
          <w:rFonts w:eastAsiaTheme="minorEastAsia"/>
          <w:lang w:eastAsia="zh-CN"/>
        </w:rPr>
        <w:t>(which</w:t>
      </w:r>
      <w:r w:rsidR="00AD2CDB">
        <w:rPr>
          <w:rFonts w:eastAsiaTheme="minorEastAsia" w:hint="eastAsia"/>
          <w:lang w:eastAsia="zh-CN"/>
        </w:rPr>
        <w:t xml:space="preserve"> is shown in Figure 1</w:t>
      </w:r>
      <w:r w:rsidR="00B24615">
        <w:rPr>
          <w:rFonts w:eastAsiaTheme="minorEastAsia" w:hint="eastAsia"/>
          <w:lang w:eastAsia="zh-CN"/>
        </w:rPr>
        <w:t>):</w:t>
      </w:r>
    </w:p>
    <w:p w:rsidR="00204D9D" w:rsidRPr="00792013" w:rsidRDefault="00B24615" w:rsidP="00792013">
      <w:pPr>
        <w:pStyle w:val="a0"/>
        <w:numPr>
          <w:ilvl w:val="0"/>
          <w:numId w:val="25"/>
        </w:numPr>
        <w:rPr>
          <w:rFonts w:eastAsiaTheme="minorEastAsia"/>
        </w:rPr>
      </w:pP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ach UE selects the </w:t>
      </w:r>
      <w:r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 subframe set within its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period</w:t>
      </w:r>
      <w:r w:rsidR="004C1207">
        <w:rPr>
          <w:rFonts w:eastAsiaTheme="minorEastAsia" w:hint="eastAsia"/>
          <w:lang w:eastAsia="zh-CN"/>
        </w:rPr>
        <w:t xml:space="preserve"> according to </w:t>
      </w:r>
      <w:r w:rsidR="004C1207">
        <w:rPr>
          <w:rFonts w:eastAsiaTheme="minorEastAsia"/>
          <w:lang w:eastAsia="zh-CN"/>
        </w:rPr>
        <w:t>the</w:t>
      </w:r>
      <w:r w:rsidR="004C1207">
        <w:rPr>
          <w:rFonts w:eastAsiaTheme="minorEastAsia" w:hint="eastAsia"/>
          <w:lang w:eastAsia="zh-CN"/>
        </w:rPr>
        <w:t xml:space="preserve"> predicted resource occupation pattern</w:t>
      </w:r>
      <w:r>
        <w:rPr>
          <w:rFonts w:eastAsiaTheme="minorEastAsia" w:hint="eastAsia"/>
          <w:lang w:eastAsia="zh-CN"/>
        </w:rPr>
        <w:t>,</w:t>
      </w:r>
      <w:r w:rsidR="00792013">
        <w:rPr>
          <w:rFonts w:eastAsiaTheme="minorEastAsia" w:hint="eastAsia"/>
          <w:lang w:eastAsia="zh-CN"/>
        </w:rPr>
        <w:t xml:space="preserve"> and each </w:t>
      </w:r>
      <w:proofErr w:type="spellStart"/>
      <w:r w:rsidR="00792013">
        <w:rPr>
          <w:rFonts w:eastAsiaTheme="minorEastAsia" w:hint="eastAsia"/>
          <w:lang w:eastAsia="zh-CN"/>
        </w:rPr>
        <w:t>subframe</w:t>
      </w:r>
      <w:proofErr w:type="spellEnd"/>
      <w:r w:rsidR="00792013">
        <w:rPr>
          <w:rFonts w:eastAsiaTheme="minorEastAsia" w:hint="eastAsia"/>
          <w:lang w:eastAsia="zh-CN"/>
        </w:rPr>
        <w:t xml:space="preserve"> within the </w:t>
      </w:r>
      <w:r w:rsidR="00120B56" w:rsidRPr="00792013">
        <w:rPr>
          <w:rFonts w:eastAsiaTheme="minorEastAsia"/>
        </w:rPr>
        <w:t>available subfrme</w:t>
      </w:r>
      <w:r w:rsidR="00792013">
        <w:rPr>
          <w:rFonts w:eastAsiaTheme="minorEastAsia" w:hint="eastAsia"/>
          <w:lang w:eastAsia="zh-CN"/>
        </w:rPr>
        <w:t xml:space="preserve"> set needs to include resource uint(s) </w:t>
      </w:r>
      <w:r w:rsidR="00792013">
        <w:rPr>
          <w:rFonts w:eastAsiaTheme="minorEastAsia"/>
          <w:lang w:eastAsia="zh-CN"/>
        </w:rPr>
        <w:t>which</w:t>
      </w:r>
      <w:r w:rsidR="00792013">
        <w:rPr>
          <w:rFonts w:eastAsiaTheme="minorEastAsia" w:hint="eastAsia"/>
          <w:lang w:eastAsia="zh-CN"/>
        </w:rPr>
        <w:t xml:space="preserve"> can support the current data transmission.</w:t>
      </w:r>
    </w:p>
    <w:p w:rsidR="00204D9D" w:rsidRPr="00792013" w:rsidRDefault="00120B56" w:rsidP="00792013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 w:rsidRPr="00792013">
        <w:rPr>
          <w:rFonts w:eastAsiaTheme="minorEastAsia"/>
          <w:lang w:eastAsia="zh-CN"/>
        </w:rPr>
        <w:t xml:space="preserve">Sorted the </w:t>
      </w:r>
      <w:r w:rsidR="00792013">
        <w:rPr>
          <w:rFonts w:eastAsiaTheme="minorEastAsia" w:hint="eastAsia"/>
          <w:lang w:eastAsia="zh-CN"/>
        </w:rPr>
        <w:t>available</w:t>
      </w:r>
      <w:r w:rsidRPr="00792013">
        <w:rPr>
          <w:rFonts w:eastAsiaTheme="minorEastAsia"/>
          <w:lang w:eastAsia="zh-CN"/>
        </w:rPr>
        <w:t xml:space="preserve"> subframes </w:t>
      </w:r>
      <w:r w:rsidR="00792013">
        <w:rPr>
          <w:rFonts w:eastAsiaTheme="minorEastAsia" w:hint="eastAsia"/>
          <w:lang w:eastAsia="zh-CN"/>
        </w:rPr>
        <w:t xml:space="preserve">set by the </w:t>
      </w:r>
      <w:r w:rsidR="00AD2CDB">
        <w:rPr>
          <w:rFonts w:eastAsiaTheme="minorEastAsia" w:hint="eastAsia"/>
          <w:lang w:eastAsia="zh-CN"/>
        </w:rPr>
        <w:t xml:space="preserve">predicted </w:t>
      </w:r>
      <w:r w:rsidR="00792013">
        <w:rPr>
          <w:rFonts w:eastAsiaTheme="minorEastAsia" w:hint="eastAsia"/>
          <w:lang w:eastAsia="zh-CN"/>
        </w:rPr>
        <w:t xml:space="preserve">power of each subframe, which is the sum of the </w:t>
      </w:r>
      <w:r w:rsidR="00AD2CDB">
        <w:rPr>
          <w:rFonts w:eastAsiaTheme="minorEastAsia" w:hint="eastAsia"/>
          <w:lang w:eastAsia="zh-CN"/>
        </w:rPr>
        <w:t xml:space="preserve">predicted </w:t>
      </w:r>
      <w:r w:rsidR="004C1207">
        <w:rPr>
          <w:rFonts w:eastAsiaTheme="minorEastAsia" w:hint="eastAsia"/>
          <w:lang w:eastAsia="zh-CN"/>
        </w:rPr>
        <w:t>power</w:t>
      </w:r>
      <w:r w:rsidR="00792013">
        <w:rPr>
          <w:rFonts w:eastAsiaTheme="minorEastAsia" w:hint="eastAsia"/>
          <w:lang w:eastAsia="zh-CN"/>
        </w:rPr>
        <w:t xml:space="preserve"> of each </w:t>
      </w:r>
      <w:r w:rsidR="00792013">
        <w:rPr>
          <w:rFonts w:eastAsiaTheme="minorEastAsia"/>
          <w:lang w:eastAsia="zh-CN"/>
        </w:rPr>
        <w:t>resource</w:t>
      </w:r>
      <w:r w:rsidR="00792013">
        <w:rPr>
          <w:rFonts w:eastAsiaTheme="minorEastAsia" w:hint="eastAsia"/>
          <w:lang w:eastAsia="zh-CN"/>
        </w:rPr>
        <w:t xml:space="preserve"> unit within the subframe.</w:t>
      </w:r>
    </w:p>
    <w:p w:rsidR="00B24615" w:rsidRDefault="00792013" w:rsidP="00B24615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etermination of the candidate subframe set, candidate subframe set is composed by two types </w:t>
      </w:r>
      <w:r w:rsidR="002F6EE3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>subframe</w:t>
      </w:r>
      <w:r w:rsidR="002F6EE3">
        <w:rPr>
          <w:rFonts w:eastAsiaTheme="minorEastAsia" w:hint="eastAsia"/>
          <w:lang w:eastAsia="zh-CN"/>
        </w:rPr>
        <w:t>:</w:t>
      </w:r>
    </w:p>
    <w:p w:rsidR="002F6EE3" w:rsidRDefault="002F6EE3" w:rsidP="00792013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Type 1 subframe set: the X subframes with higher power, which is likely lead to FDM with other UE.</w:t>
      </w:r>
    </w:p>
    <w:p w:rsidR="002F6EE3" w:rsidRDefault="002F6EE3" w:rsidP="00792013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ype 2 subframe set: the Y subframes with lower power, which is likely lead to spatial reuse resource with other UE.</w:t>
      </w:r>
    </w:p>
    <w:p w:rsidR="00591D59" w:rsidRDefault="00591D59" w:rsidP="00792013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X and Y value can be configured by eNB or predefined.</w:t>
      </w:r>
    </w:p>
    <w:p w:rsidR="006F2370" w:rsidRDefault="006F2370" w:rsidP="00792013">
      <w:pPr>
        <w:pStyle w:val="a0"/>
        <w:numPr>
          <w:ilvl w:val="1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manner can provide more protection for the transmission within the communication range.</w:t>
      </w:r>
    </w:p>
    <w:p w:rsidR="0016750A" w:rsidRDefault="002F6EE3" w:rsidP="002F6EE3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Random select the transmission subframes </w:t>
      </w:r>
      <w:r w:rsidR="0016750A">
        <w:rPr>
          <w:rFonts w:eastAsiaTheme="minorEastAsia" w:hint="eastAsia"/>
          <w:lang w:eastAsia="zh-CN"/>
        </w:rPr>
        <w:t xml:space="preserve">from the candidate subframe set, this random manner can avoid the continuous </w:t>
      </w:r>
      <w:r w:rsidR="0016750A">
        <w:rPr>
          <w:rFonts w:eastAsiaTheme="minorEastAsia"/>
          <w:lang w:eastAsia="zh-CN"/>
        </w:rPr>
        <w:t xml:space="preserve">half duplex issue when two UEs </w:t>
      </w:r>
      <w:r w:rsidR="0016750A">
        <w:rPr>
          <w:rFonts w:eastAsiaTheme="minorEastAsia" w:hint="eastAsia"/>
          <w:lang w:eastAsia="zh-CN"/>
        </w:rPr>
        <w:t>are nearby.</w:t>
      </w:r>
    </w:p>
    <w:p w:rsidR="00792013" w:rsidRPr="00B24615" w:rsidRDefault="001B7842" w:rsidP="002F6EE3">
      <w:pPr>
        <w:pStyle w:val="a0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andom select </w:t>
      </w:r>
      <w:r w:rsidR="0016750A">
        <w:rPr>
          <w:rFonts w:eastAsiaTheme="minorEastAsia" w:hint="eastAsia"/>
          <w:lang w:eastAsia="zh-CN"/>
        </w:rPr>
        <w:t>resource unit(s) at the selected transmission subframes.</w:t>
      </w:r>
      <w:r w:rsidR="002F6EE3">
        <w:rPr>
          <w:rFonts w:eastAsiaTheme="minorEastAsia" w:hint="eastAsia"/>
          <w:lang w:eastAsia="zh-CN"/>
        </w:rPr>
        <w:t xml:space="preserve"> </w:t>
      </w:r>
    </w:p>
    <w:p w:rsidR="002A301C" w:rsidRDefault="00075DC1" w:rsidP="00B560C1">
      <w:pPr>
        <w:overflowPunct w:val="0"/>
        <w:autoSpaceDE w:val="0"/>
        <w:autoSpaceDN w:val="0"/>
        <w:spacing w:after="180"/>
        <w:jc w:val="both"/>
        <w:rPr>
          <w:rFonts w:eastAsiaTheme="minorEastAsia"/>
          <w:lang w:eastAsia="zh-CN"/>
        </w:rPr>
      </w:pPr>
      <w:r>
        <w:object w:dxaOrig="10388" w:dyaOrig="60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25pt;height:262.25pt" o:ole="">
            <v:imagedata r:id="rId8" o:title=""/>
          </v:shape>
          <o:OLEObject Type="Embed" ProgID="Visio.Drawing.11" ShapeID="_x0000_i1025" DrawAspect="Content" ObjectID="_1524667807" r:id="rId9"/>
        </w:object>
      </w:r>
    </w:p>
    <w:p w:rsidR="0016750A" w:rsidRPr="0016750A" w:rsidRDefault="00AD2CDB" w:rsidP="0016750A">
      <w:pPr>
        <w:overflowPunct w:val="0"/>
        <w:autoSpaceDE w:val="0"/>
        <w:autoSpaceDN w:val="0"/>
        <w:spacing w:after="18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 w:rsidR="0016750A">
        <w:rPr>
          <w:rFonts w:eastAsiaTheme="minorEastAsia" w:hint="eastAsia"/>
          <w:lang w:eastAsia="zh-CN"/>
        </w:rPr>
        <w:t>: D</w:t>
      </w:r>
      <w:r w:rsidR="0016750A">
        <w:rPr>
          <w:rFonts w:eastAsiaTheme="minorEastAsia"/>
          <w:lang w:eastAsia="zh-CN"/>
        </w:rPr>
        <w:t>a</w:t>
      </w:r>
      <w:r w:rsidR="0016750A">
        <w:rPr>
          <w:rFonts w:eastAsiaTheme="minorEastAsia" w:hint="eastAsia"/>
          <w:lang w:eastAsia="zh-CN"/>
        </w:rPr>
        <w:t>ta resource selection procedure</w:t>
      </w:r>
    </w:p>
    <w:p w:rsidR="00F643F8" w:rsidRDefault="00F643F8" w:rsidP="00F643F8">
      <w:pPr>
        <w:pStyle w:val="1"/>
        <w:numPr>
          <w:ilvl w:val="1"/>
          <w:numId w:val="1"/>
        </w:numPr>
        <w:tabs>
          <w:tab w:val="clear" w:pos="-806"/>
          <w:tab w:val="num" w:pos="0"/>
        </w:tabs>
        <w:ind w:leftChars="-1" w:left="-2" w:firstLine="1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SA resource selection</w:t>
      </w:r>
    </w:p>
    <w:p w:rsidR="00F643F8" w:rsidRDefault="00CE412B" w:rsidP="00F643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SA and its associated data are transmitted at same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="00F643F8">
        <w:rPr>
          <w:rFonts w:eastAsiaTheme="minorEastAsia" w:hint="eastAsia"/>
          <w:lang w:eastAsia="zh-CN"/>
        </w:rPr>
        <w:t xml:space="preserve">constant relationship between SA resource and data resource will benefit the resource collision avoidance, which is </w:t>
      </w:r>
      <w:r w:rsidR="00F643F8">
        <w:rPr>
          <w:rFonts w:eastAsiaTheme="minorEastAsia"/>
          <w:lang w:eastAsia="zh-CN"/>
        </w:rPr>
        <w:t>illustrated</w:t>
      </w:r>
      <w:r w:rsidR="00AD2CDB">
        <w:rPr>
          <w:rFonts w:eastAsiaTheme="minorEastAsia" w:hint="eastAsia"/>
          <w:lang w:eastAsia="zh-CN"/>
        </w:rPr>
        <w:t xml:space="preserve"> in Figure 2</w:t>
      </w:r>
      <w:r w:rsidR="00F643F8">
        <w:rPr>
          <w:rFonts w:eastAsiaTheme="minorEastAsia" w:hint="eastAsia"/>
          <w:lang w:eastAsia="zh-CN"/>
        </w:rPr>
        <w:t xml:space="preserve">-a. Without the constant relationship between SA resource and data resource, it is still possible to lead to extra SA </w:t>
      </w:r>
      <w:r w:rsidR="00F643F8">
        <w:rPr>
          <w:rFonts w:eastAsiaTheme="minorEastAsia"/>
          <w:lang w:eastAsia="zh-CN"/>
        </w:rPr>
        <w:t>resource</w:t>
      </w:r>
      <w:r w:rsidR="00F643F8">
        <w:rPr>
          <w:rFonts w:eastAsiaTheme="minorEastAsia" w:hint="eastAsia"/>
          <w:lang w:eastAsia="zh-CN"/>
        </w:rPr>
        <w:t xml:space="preserve"> coll</w:t>
      </w:r>
      <w:r w:rsidR="00AD2CDB">
        <w:rPr>
          <w:rFonts w:eastAsiaTheme="minorEastAsia" w:hint="eastAsia"/>
          <w:lang w:eastAsia="zh-CN"/>
        </w:rPr>
        <w:t>ision which is shown in Figure 2</w:t>
      </w:r>
      <w:r w:rsidR="00F643F8">
        <w:rPr>
          <w:rFonts w:eastAsiaTheme="minorEastAsia" w:hint="eastAsia"/>
          <w:lang w:eastAsia="zh-CN"/>
        </w:rPr>
        <w:t>-b. For example, if two UEs select different data</w:t>
      </w:r>
      <w:r w:rsidR="00F643F8">
        <w:rPr>
          <w:rFonts w:eastAsiaTheme="minorEastAsia"/>
          <w:lang w:eastAsia="zh-CN"/>
        </w:rPr>
        <w:t xml:space="preserve"> resource </w:t>
      </w:r>
      <w:r w:rsidR="00F643F8">
        <w:rPr>
          <w:rFonts w:eastAsiaTheme="minorEastAsia" w:hint="eastAsia"/>
          <w:lang w:eastAsia="zh-CN"/>
        </w:rPr>
        <w:t xml:space="preserve">at the same </w:t>
      </w:r>
      <w:proofErr w:type="spellStart"/>
      <w:r w:rsidR="00F643F8">
        <w:rPr>
          <w:rFonts w:eastAsiaTheme="minorEastAsia" w:hint="eastAsia"/>
          <w:lang w:eastAsia="zh-CN"/>
        </w:rPr>
        <w:t>subframe</w:t>
      </w:r>
      <w:proofErr w:type="spellEnd"/>
      <w:r w:rsidR="00F643F8">
        <w:rPr>
          <w:rFonts w:eastAsiaTheme="minorEastAsia" w:hint="eastAsia"/>
          <w:lang w:eastAsia="zh-CN"/>
        </w:rPr>
        <w:t xml:space="preserve">, but the same SA resource is selected by the UEs. The reception UE cannot </w:t>
      </w:r>
      <w:r w:rsidR="00F643F8">
        <w:rPr>
          <w:rFonts w:eastAsiaTheme="minorEastAsia"/>
          <w:lang w:eastAsia="zh-CN"/>
        </w:rPr>
        <w:t>receive</w:t>
      </w:r>
      <w:r w:rsidR="00F643F8">
        <w:rPr>
          <w:rFonts w:eastAsiaTheme="minorEastAsia" w:hint="eastAsia"/>
          <w:lang w:eastAsia="zh-CN"/>
        </w:rPr>
        <w:t xml:space="preserve"> </w:t>
      </w:r>
      <w:r w:rsidR="00F643F8">
        <w:rPr>
          <w:rFonts w:eastAsiaTheme="minorEastAsia"/>
          <w:lang w:eastAsia="zh-CN"/>
        </w:rPr>
        <w:t>the</w:t>
      </w:r>
      <w:r w:rsidR="00F643F8">
        <w:rPr>
          <w:rFonts w:eastAsiaTheme="minorEastAsia" w:hint="eastAsia"/>
          <w:lang w:eastAsia="zh-CN"/>
        </w:rPr>
        <w:t xml:space="preserve"> data due to the collision of SA </w:t>
      </w:r>
      <w:r w:rsidR="00F643F8">
        <w:rPr>
          <w:rFonts w:eastAsiaTheme="minorEastAsia"/>
          <w:lang w:eastAsia="zh-CN"/>
        </w:rPr>
        <w:t>resource</w:t>
      </w:r>
      <w:r w:rsidR="00F643F8">
        <w:rPr>
          <w:rFonts w:eastAsiaTheme="minorEastAsia" w:hint="eastAsia"/>
          <w:lang w:eastAsia="zh-CN"/>
        </w:rPr>
        <w:t xml:space="preserve">. </w:t>
      </w:r>
      <w:r w:rsidR="00F643F8">
        <w:rPr>
          <w:rFonts w:eastAsiaTheme="minorEastAsia"/>
          <w:lang w:eastAsia="zh-CN"/>
        </w:rPr>
        <w:t>A</w:t>
      </w:r>
      <w:r w:rsidR="00F643F8">
        <w:rPr>
          <w:rFonts w:eastAsiaTheme="minorEastAsia" w:hint="eastAsia"/>
          <w:lang w:eastAsia="zh-CN"/>
        </w:rPr>
        <w:t xml:space="preserve">dditionally, the resource </w:t>
      </w:r>
      <w:r w:rsidR="00F643F8">
        <w:rPr>
          <w:rFonts w:eastAsiaTheme="minorEastAsia"/>
          <w:lang w:eastAsia="zh-CN"/>
        </w:rPr>
        <w:t>collision</w:t>
      </w:r>
      <w:r w:rsidR="00F643F8">
        <w:rPr>
          <w:rFonts w:eastAsiaTheme="minorEastAsia" w:hint="eastAsia"/>
          <w:lang w:eastAsia="zh-CN"/>
        </w:rPr>
        <w:t xml:space="preserve"> of SA will lead to SA decoding failure, which will impact the </w:t>
      </w:r>
      <w:r w:rsidR="00F643F8" w:rsidRPr="002F6703">
        <w:rPr>
          <w:rFonts w:eastAsiaTheme="minorEastAsia"/>
          <w:lang w:eastAsia="zh-CN"/>
        </w:rPr>
        <w:t>accura</w:t>
      </w:r>
      <w:r w:rsidR="00F643F8">
        <w:rPr>
          <w:rFonts w:eastAsiaTheme="minorEastAsia" w:hint="eastAsia"/>
          <w:lang w:eastAsia="zh-CN"/>
        </w:rPr>
        <w:t xml:space="preserve">cy of sensing results. </w:t>
      </w:r>
    </w:p>
    <w:p w:rsidR="00F643F8" w:rsidRPr="008F2BED" w:rsidRDefault="00AD2CDB" w:rsidP="00F643F8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</w:t>
      </w:r>
      <w:r w:rsidR="009010F9">
        <w:rPr>
          <w:rFonts w:eastAsia="宋体" w:hint="eastAsia"/>
          <w:b/>
          <w:i/>
          <w:lang w:eastAsia="zh-CN"/>
        </w:rPr>
        <w:t>1</w:t>
      </w:r>
      <w:r w:rsidR="00F643F8">
        <w:rPr>
          <w:rFonts w:eastAsia="宋体" w:hint="eastAsia"/>
          <w:b/>
          <w:i/>
          <w:lang w:eastAsia="zh-CN"/>
        </w:rPr>
        <w:t>: C</w:t>
      </w:r>
      <w:r w:rsidR="00F643F8" w:rsidRPr="00035570">
        <w:rPr>
          <w:rFonts w:eastAsia="宋体" w:hint="eastAsia"/>
          <w:b/>
          <w:i/>
          <w:lang w:eastAsia="zh-CN"/>
        </w:rPr>
        <w:t>onstant relationship between SA resource and data resource</w:t>
      </w:r>
      <w:r w:rsidR="00F643F8">
        <w:rPr>
          <w:rFonts w:eastAsia="宋体" w:hint="eastAsia"/>
          <w:b/>
          <w:i/>
          <w:lang w:eastAsia="zh-CN"/>
        </w:rPr>
        <w:t xml:space="preserve"> is </w:t>
      </w:r>
      <w:r w:rsidR="00F643F8">
        <w:rPr>
          <w:rFonts w:eastAsia="宋体"/>
          <w:b/>
          <w:i/>
          <w:lang w:eastAsia="zh-CN"/>
        </w:rPr>
        <w:t>preferred</w:t>
      </w:r>
      <w:r w:rsidR="00E21892">
        <w:rPr>
          <w:rFonts w:eastAsia="宋体" w:hint="eastAsia"/>
          <w:b/>
          <w:i/>
          <w:lang w:eastAsia="zh-CN"/>
        </w:rPr>
        <w:t xml:space="preserve">, if SA and </w:t>
      </w:r>
      <w:r w:rsidR="00E21892" w:rsidRPr="00D807E1">
        <w:rPr>
          <w:rFonts w:eastAsia="宋体" w:hint="eastAsia"/>
          <w:b/>
          <w:i/>
          <w:lang w:eastAsia="zh-CN"/>
        </w:rPr>
        <w:t xml:space="preserve">its associated data are transmitted </w:t>
      </w:r>
      <w:r w:rsidR="00535B7E">
        <w:rPr>
          <w:rFonts w:eastAsia="宋体" w:hint="eastAsia"/>
          <w:b/>
          <w:i/>
          <w:lang w:eastAsia="zh-CN"/>
        </w:rPr>
        <w:t>in</w:t>
      </w:r>
      <w:r w:rsidR="00535B7E" w:rsidRPr="00D807E1">
        <w:rPr>
          <w:rFonts w:eastAsia="宋体" w:hint="eastAsia"/>
          <w:b/>
          <w:i/>
          <w:lang w:eastAsia="zh-CN"/>
        </w:rPr>
        <w:t xml:space="preserve"> </w:t>
      </w:r>
      <w:r w:rsidR="00E21892" w:rsidRPr="00D807E1">
        <w:rPr>
          <w:rFonts w:eastAsia="宋体" w:hint="eastAsia"/>
          <w:b/>
          <w:i/>
          <w:lang w:eastAsia="zh-CN"/>
        </w:rPr>
        <w:t xml:space="preserve">same </w:t>
      </w:r>
      <w:proofErr w:type="spellStart"/>
      <w:r w:rsidR="00E21892" w:rsidRPr="00D807E1">
        <w:rPr>
          <w:rFonts w:eastAsia="宋体" w:hint="eastAsia"/>
          <w:b/>
          <w:i/>
          <w:lang w:eastAsia="zh-CN"/>
        </w:rPr>
        <w:t>subframe</w:t>
      </w:r>
      <w:proofErr w:type="spellEnd"/>
      <w:r w:rsidR="00F643F8">
        <w:rPr>
          <w:rFonts w:eastAsia="宋体" w:hint="eastAsia"/>
          <w:b/>
          <w:i/>
          <w:lang w:eastAsia="zh-CN"/>
        </w:rPr>
        <w:t>.</w:t>
      </w:r>
    </w:p>
    <w:p w:rsidR="00F643F8" w:rsidRDefault="00F643F8" w:rsidP="00F643F8">
      <w:pPr>
        <w:pStyle w:val="a0"/>
        <w:jc w:val="center"/>
        <w:rPr>
          <w:rFonts w:eastAsiaTheme="minorEastAsia"/>
          <w:lang w:eastAsia="zh-CN"/>
        </w:rPr>
      </w:pPr>
      <w:r>
        <w:object w:dxaOrig="5503" w:dyaOrig="3495">
          <v:shape id="_x0000_i1026" type="#_x0000_t75" style="width:275.7pt;height:175pt" o:ole="">
            <v:imagedata r:id="rId10" o:title=""/>
          </v:shape>
          <o:OLEObject Type="Embed" ProgID="Visio.Drawing.11" ShapeID="_x0000_i1026" DrawAspect="Content" ObjectID="_1524667808" r:id="rId11"/>
        </w:object>
      </w:r>
    </w:p>
    <w:p w:rsidR="00F643F8" w:rsidRPr="00F337E0" w:rsidRDefault="00AD2CDB" w:rsidP="00F643F8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  <w:r w:rsidR="00F643F8">
        <w:rPr>
          <w:rFonts w:eastAsiaTheme="minorEastAsia" w:hint="eastAsia"/>
          <w:lang w:eastAsia="zh-CN"/>
        </w:rPr>
        <w:t xml:space="preserve">: Relationship between SA </w:t>
      </w:r>
      <w:r w:rsidR="00F643F8">
        <w:rPr>
          <w:rFonts w:eastAsiaTheme="minorEastAsia"/>
          <w:lang w:eastAsia="zh-CN"/>
        </w:rPr>
        <w:t>resource</w:t>
      </w:r>
      <w:r w:rsidR="00F643F8">
        <w:rPr>
          <w:rFonts w:eastAsiaTheme="minorEastAsia" w:hint="eastAsia"/>
          <w:lang w:eastAsia="zh-CN"/>
        </w:rPr>
        <w:t xml:space="preserve"> and associated data resource</w:t>
      </w:r>
    </w:p>
    <w:p w:rsidR="00280B63" w:rsidRDefault="00280B63" w:rsidP="00830F4E">
      <w:pPr>
        <w:pStyle w:val="1"/>
      </w:pPr>
      <w:r>
        <w:rPr>
          <w:rFonts w:hint="eastAsia"/>
        </w:rPr>
        <w:t>Evaluation results</w:t>
      </w:r>
    </w:p>
    <w:p w:rsidR="00280B63" w:rsidRDefault="00D0564A" w:rsidP="00280B63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Three resource selection schemes are evaluated</w:t>
      </w:r>
      <w:r w:rsidR="00C61511">
        <w:rPr>
          <w:rFonts w:eastAsiaTheme="minorEastAsia" w:hint="eastAsia"/>
          <w:lang w:eastAsia="zh-CN"/>
        </w:rPr>
        <w:t xml:space="preserve"> (simulation assumptions are shown in Appendix A)</w:t>
      </w:r>
      <w:r>
        <w:rPr>
          <w:rFonts w:eastAsiaTheme="minorEastAsia" w:hint="eastAsia"/>
          <w:lang w:eastAsia="zh-CN"/>
        </w:rPr>
        <w:t>:</w:t>
      </w:r>
    </w:p>
    <w:p w:rsidR="00D0564A" w:rsidRDefault="00D0564A" w:rsidP="00D0564A">
      <w:pPr>
        <w:pStyle w:val="a0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Option 1: Enhanced random selection scheme</w:t>
      </w:r>
      <w:r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each </w:t>
      </w:r>
      <w:r>
        <w:rPr>
          <w:rFonts w:eastAsiaTheme="minorEastAsia"/>
          <w:lang w:eastAsia="zh-CN"/>
        </w:rPr>
        <w:t>transmitting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randomly selects the transmission resource within the transmission period.</w:t>
      </w:r>
    </w:p>
    <w:p w:rsidR="00D0564A" w:rsidRDefault="00D0564A" w:rsidP="00D0564A">
      <w:pPr>
        <w:pStyle w:val="a0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ption 2: Sensing based random selection scheme, according to the sensing results, each transmission UE randomly selects the un-occupied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 within the transmission period.</w:t>
      </w:r>
    </w:p>
    <w:p w:rsidR="00D0564A" w:rsidRDefault="00D0564A" w:rsidP="00D0564A">
      <w:pPr>
        <w:pStyle w:val="a0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ption 3: Max and min energy resource selection scheme, as discussed in 2.2.</w:t>
      </w:r>
    </w:p>
    <w:p w:rsidR="00D0564A" w:rsidRDefault="00D0564A" w:rsidP="00D0564A">
      <w:pPr>
        <w:pStyle w:val="a0"/>
        <w:numPr>
          <w:ilvl w:val="1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ase 1: X=0, Y=20</w:t>
      </w:r>
    </w:p>
    <w:p w:rsidR="00D0564A" w:rsidRDefault="00D0564A" w:rsidP="00D0564A">
      <w:pPr>
        <w:pStyle w:val="a0"/>
        <w:numPr>
          <w:ilvl w:val="1"/>
          <w:numId w:val="3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ase 2: X=10, Y=10</w:t>
      </w:r>
    </w:p>
    <w:p w:rsidR="00C61511" w:rsidRPr="00D0564A" w:rsidRDefault="00C61511" w:rsidP="00C6151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results are shown in Figure 3-</w:t>
      </w:r>
      <w:proofErr w:type="gramStart"/>
      <w:r>
        <w:rPr>
          <w:rFonts w:eastAsiaTheme="minorEastAsia" w:hint="eastAsia"/>
          <w:lang w:eastAsia="zh-CN"/>
        </w:rPr>
        <w:t>5,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971E54">
        <w:rPr>
          <w:rFonts w:eastAsiaTheme="minorEastAsia" w:hint="eastAsia"/>
          <w:lang w:eastAsia="zh-CN"/>
        </w:rPr>
        <w:t>we can observe that option 3 performs better PRR performance than others, especially in highway scenario. It is primary due to the fact that option 3 can reduce the impacts due to in-band emission.</w:t>
      </w:r>
    </w:p>
    <w:p w:rsidR="00C77882" w:rsidRDefault="00C77882" w:rsidP="00971E54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4055509" cy="3240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178" t="2045" r="6123" b="2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5509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511" w:rsidRDefault="00C61511" w:rsidP="00C61511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3: Highway, 140km/h</w:t>
      </w:r>
    </w:p>
    <w:p w:rsidR="00280B63" w:rsidRDefault="00C77882" w:rsidP="00971E54">
      <w:pPr>
        <w:pStyle w:val="a0"/>
        <w:jc w:val="center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>
            <wp:extent cx="3974694" cy="3240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318" t="1115" r="6685" b="20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694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511" w:rsidRDefault="00C61511" w:rsidP="00C61511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Figure 4: Highway, 70km/h</w:t>
      </w:r>
    </w:p>
    <w:p w:rsidR="00C77882" w:rsidRDefault="00C77882" w:rsidP="00971E54">
      <w:pPr>
        <w:pStyle w:val="a0"/>
        <w:jc w:val="center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drawing>
          <wp:inline distT="0" distB="0" distL="0" distR="0">
            <wp:extent cx="3982041" cy="3240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596" t="1673" r="6685" b="2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2041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511" w:rsidRDefault="00C61511" w:rsidP="00C61511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5: City, 60km/h</w:t>
      </w:r>
    </w:p>
    <w:p w:rsidR="00535B7E" w:rsidRPr="00FB3C25" w:rsidRDefault="00535B7E" w:rsidP="00535B7E">
      <w:pPr>
        <w:pStyle w:val="a0"/>
        <w:rPr>
          <w:rFonts w:eastAsia="宋体"/>
          <w:b/>
          <w:i/>
          <w:lang w:eastAsia="zh-CN"/>
        </w:rPr>
      </w:pPr>
      <w:r w:rsidRPr="00FB3C25">
        <w:rPr>
          <w:rFonts w:eastAsia="宋体" w:hint="eastAsia"/>
          <w:b/>
          <w:i/>
          <w:lang w:eastAsia="zh-CN"/>
        </w:rPr>
        <w:t>Observation:</w:t>
      </w:r>
      <w:r>
        <w:rPr>
          <w:rFonts w:eastAsia="宋体" w:hint="eastAsia"/>
          <w:b/>
          <w:i/>
          <w:lang w:eastAsia="zh-CN"/>
        </w:rPr>
        <w:t xml:space="preserve"> </w:t>
      </w:r>
      <w:r w:rsidRPr="00FB3C25">
        <w:rPr>
          <w:rFonts w:eastAsia="宋体" w:hint="eastAsia"/>
          <w:b/>
          <w:i/>
          <w:lang w:eastAsia="zh-CN"/>
        </w:rPr>
        <w:t>Option 3(max and min energy resource selection scheme) performs better PRR performance than others, especially in highway scenario.</w:t>
      </w:r>
      <w:r>
        <w:rPr>
          <w:rFonts w:eastAsia="宋体" w:hint="eastAsia"/>
          <w:b/>
          <w:i/>
          <w:lang w:eastAsia="zh-CN"/>
        </w:rPr>
        <w:t xml:space="preserve"> This scheme does not increase additional complexity at UE side while providing better </w:t>
      </w:r>
      <w:r>
        <w:rPr>
          <w:rFonts w:eastAsia="宋体"/>
          <w:b/>
          <w:i/>
          <w:lang w:eastAsia="zh-CN"/>
        </w:rPr>
        <w:t>accuracy</w:t>
      </w:r>
      <w:r>
        <w:rPr>
          <w:rFonts w:eastAsia="宋体" w:hint="eastAsia"/>
          <w:b/>
          <w:i/>
          <w:lang w:eastAsia="zh-CN"/>
        </w:rPr>
        <w:t xml:space="preserve"> comparing </w:t>
      </w:r>
      <w:r>
        <w:rPr>
          <w:rFonts w:eastAsia="宋体"/>
          <w:b/>
          <w:i/>
          <w:lang w:eastAsia="zh-CN"/>
        </w:rPr>
        <w:t>purely</w:t>
      </w:r>
      <w:r>
        <w:rPr>
          <w:rFonts w:eastAsia="宋体" w:hint="eastAsia"/>
          <w:b/>
          <w:i/>
          <w:lang w:eastAsia="zh-CN"/>
        </w:rPr>
        <w:t xml:space="preserve"> replying on geo-info</w:t>
      </w:r>
      <w:r>
        <w:rPr>
          <w:rFonts w:eastAsia="宋体"/>
          <w:b/>
          <w:i/>
          <w:lang w:eastAsia="zh-CN"/>
        </w:rPr>
        <w:t>.</w:t>
      </w:r>
    </w:p>
    <w:p w:rsidR="00FB3C25" w:rsidRPr="00FB3C25" w:rsidRDefault="00FB3C25" w:rsidP="00280B63">
      <w:pPr>
        <w:pStyle w:val="a0"/>
        <w:rPr>
          <w:rFonts w:eastAsia="宋体"/>
          <w:b/>
          <w:i/>
          <w:lang w:eastAsia="zh-CN"/>
        </w:rPr>
      </w:pPr>
    </w:p>
    <w:p w:rsidR="00535B7E" w:rsidRDefault="00535B7E" w:rsidP="00535B7E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2: UE can randomly </w:t>
      </w:r>
      <w:r>
        <w:rPr>
          <w:rFonts w:eastAsia="宋体"/>
          <w:b/>
          <w:i/>
          <w:lang w:eastAsia="zh-CN"/>
        </w:rPr>
        <w:t>select</w:t>
      </w:r>
      <w:r>
        <w:rPr>
          <w:rFonts w:eastAsia="宋体" w:hint="eastAsia"/>
          <w:b/>
          <w:i/>
          <w:lang w:eastAsia="zh-CN"/>
        </w:rPr>
        <w:t xml:space="preserve"> the transmission </w:t>
      </w:r>
      <w:proofErr w:type="spellStart"/>
      <w:r>
        <w:rPr>
          <w:rFonts w:eastAsia="宋体" w:hint="eastAsia"/>
          <w:b/>
          <w:i/>
          <w:lang w:eastAsia="zh-CN"/>
        </w:rPr>
        <w:t>subframes</w:t>
      </w:r>
      <w:proofErr w:type="spellEnd"/>
      <w:r>
        <w:rPr>
          <w:rFonts w:eastAsia="宋体" w:hint="eastAsia"/>
          <w:b/>
          <w:i/>
          <w:lang w:eastAsia="zh-CN"/>
        </w:rPr>
        <w:t xml:space="preserve"> from the candidate </w:t>
      </w:r>
      <w:proofErr w:type="spellStart"/>
      <w:r>
        <w:rPr>
          <w:rFonts w:eastAsia="宋体" w:hint="eastAsia"/>
          <w:b/>
          <w:i/>
          <w:lang w:eastAsia="zh-CN"/>
        </w:rPr>
        <w:t>subframe</w:t>
      </w:r>
      <w:proofErr w:type="spellEnd"/>
      <w:r>
        <w:rPr>
          <w:rFonts w:eastAsia="宋体" w:hint="eastAsia"/>
          <w:b/>
          <w:i/>
          <w:lang w:eastAsia="zh-CN"/>
        </w:rPr>
        <w:t xml:space="preserve"> set, and the candidate </w:t>
      </w:r>
      <w:proofErr w:type="spellStart"/>
      <w:r>
        <w:rPr>
          <w:rFonts w:eastAsia="宋体" w:hint="eastAsia"/>
          <w:b/>
          <w:i/>
          <w:lang w:eastAsia="zh-CN"/>
        </w:rPr>
        <w:t>subframe</w:t>
      </w:r>
      <w:proofErr w:type="spellEnd"/>
      <w:r>
        <w:rPr>
          <w:rFonts w:eastAsia="宋体" w:hint="eastAsia"/>
          <w:b/>
          <w:i/>
          <w:lang w:eastAsia="zh-CN"/>
        </w:rPr>
        <w:t xml:space="preserve"> set can be composed by two types of </w:t>
      </w:r>
      <w:proofErr w:type="spellStart"/>
      <w:r>
        <w:rPr>
          <w:rFonts w:eastAsia="宋体" w:hint="eastAsia"/>
          <w:b/>
          <w:i/>
          <w:lang w:eastAsia="zh-CN"/>
        </w:rPr>
        <w:t>subframe</w:t>
      </w:r>
      <w:proofErr w:type="spellEnd"/>
      <w:r>
        <w:rPr>
          <w:rFonts w:eastAsia="宋体" w:hint="eastAsia"/>
          <w:b/>
          <w:i/>
          <w:lang w:eastAsia="zh-CN"/>
        </w:rPr>
        <w:t>:</w:t>
      </w:r>
    </w:p>
    <w:p w:rsidR="00535B7E" w:rsidRPr="00591D59" w:rsidRDefault="00535B7E" w:rsidP="00535B7E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/>
          <w:b/>
          <w:i/>
          <w:lang w:eastAsia="zh-CN"/>
        </w:rPr>
        <w:t xml:space="preserve">X </w:t>
      </w:r>
      <w:proofErr w:type="spellStart"/>
      <w:r w:rsidRPr="00591D59">
        <w:rPr>
          <w:rFonts w:eastAsia="宋体"/>
          <w:b/>
          <w:i/>
          <w:lang w:eastAsia="zh-CN"/>
        </w:rPr>
        <w:t>subframes</w:t>
      </w:r>
      <w:proofErr w:type="spellEnd"/>
      <w:r w:rsidRPr="00591D59">
        <w:rPr>
          <w:rFonts w:eastAsia="宋体"/>
          <w:b/>
          <w:i/>
          <w:lang w:eastAsia="zh-CN"/>
        </w:rPr>
        <w:t xml:space="preserve"> </w:t>
      </w:r>
      <w:r w:rsidRPr="00591D59">
        <w:rPr>
          <w:rFonts w:eastAsia="宋体" w:hint="eastAsia"/>
          <w:b/>
          <w:i/>
          <w:lang w:eastAsia="zh-CN"/>
        </w:rPr>
        <w:t>with higher power, which likely lead</w:t>
      </w:r>
      <w:r>
        <w:rPr>
          <w:rFonts w:eastAsia="宋体" w:hint="eastAsia"/>
          <w:b/>
          <w:i/>
          <w:lang w:eastAsia="zh-CN"/>
        </w:rPr>
        <w:t>s</w:t>
      </w:r>
      <w:r w:rsidRPr="00591D59">
        <w:rPr>
          <w:rFonts w:eastAsia="宋体" w:hint="eastAsia"/>
          <w:b/>
          <w:i/>
          <w:lang w:eastAsia="zh-CN"/>
        </w:rPr>
        <w:t xml:space="preserve"> to FDM with other UE. </w:t>
      </w:r>
    </w:p>
    <w:p w:rsidR="00535B7E" w:rsidRPr="00591D59" w:rsidRDefault="00535B7E" w:rsidP="00535B7E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 w:hint="eastAsia"/>
          <w:b/>
          <w:i/>
          <w:lang w:eastAsia="zh-CN"/>
        </w:rPr>
        <w:t xml:space="preserve">Y </w:t>
      </w:r>
      <w:proofErr w:type="spellStart"/>
      <w:r w:rsidRPr="00591D59">
        <w:rPr>
          <w:rFonts w:eastAsia="宋体" w:hint="eastAsia"/>
          <w:b/>
          <w:i/>
          <w:lang w:eastAsia="zh-CN"/>
        </w:rPr>
        <w:t>subframes</w:t>
      </w:r>
      <w:proofErr w:type="spellEnd"/>
      <w:r w:rsidRPr="00591D59">
        <w:rPr>
          <w:rFonts w:eastAsia="宋体" w:hint="eastAsia"/>
          <w:b/>
          <w:i/>
          <w:lang w:eastAsia="zh-CN"/>
        </w:rPr>
        <w:t xml:space="preserve"> with lower power, </w:t>
      </w:r>
      <w:r w:rsidR="00212F60" w:rsidRPr="00591D59">
        <w:rPr>
          <w:rFonts w:eastAsia="宋体"/>
          <w:b/>
          <w:i/>
          <w:lang w:eastAsia="zh-CN"/>
        </w:rPr>
        <w:t>which likely</w:t>
      </w:r>
      <w:r w:rsidRPr="00591D59">
        <w:rPr>
          <w:rFonts w:eastAsia="宋体" w:hint="eastAsia"/>
          <w:b/>
          <w:i/>
          <w:lang w:eastAsia="zh-CN"/>
        </w:rPr>
        <w:t xml:space="preserve"> lead</w:t>
      </w:r>
      <w:r>
        <w:rPr>
          <w:rFonts w:eastAsia="宋体" w:hint="eastAsia"/>
          <w:b/>
          <w:i/>
          <w:lang w:eastAsia="zh-CN"/>
        </w:rPr>
        <w:t>s</w:t>
      </w:r>
      <w:r w:rsidRPr="00591D59">
        <w:rPr>
          <w:rFonts w:eastAsia="宋体" w:hint="eastAsia"/>
          <w:b/>
          <w:i/>
          <w:lang w:eastAsia="zh-CN"/>
        </w:rPr>
        <w:t xml:space="preserve"> to spatial resource reuse with other UE.</w:t>
      </w:r>
    </w:p>
    <w:p w:rsidR="00535B7E" w:rsidRPr="00591D59" w:rsidRDefault="00535B7E" w:rsidP="00535B7E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 w:hint="eastAsia"/>
          <w:b/>
          <w:i/>
          <w:lang w:eastAsia="zh-CN"/>
        </w:rPr>
        <w:t xml:space="preserve">X and Y can be configured by </w:t>
      </w:r>
      <w:proofErr w:type="spellStart"/>
      <w:r w:rsidRPr="00591D59">
        <w:rPr>
          <w:rFonts w:eastAsia="宋体" w:hint="eastAsia"/>
          <w:b/>
          <w:i/>
          <w:lang w:eastAsia="zh-CN"/>
        </w:rPr>
        <w:t>eNB</w:t>
      </w:r>
      <w:proofErr w:type="spellEnd"/>
      <w:r w:rsidRPr="00591D59">
        <w:rPr>
          <w:rFonts w:eastAsia="宋体" w:hint="eastAsia"/>
          <w:b/>
          <w:i/>
          <w:lang w:eastAsia="zh-CN"/>
        </w:rPr>
        <w:t xml:space="preserve"> or predefined.</w:t>
      </w:r>
    </w:p>
    <w:p w:rsidR="005935B8" w:rsidRDefault="00830F4E" w:rsidP="00830F4E">
      <w:pPr>
        <w:pStyle w:val="1"/>
      </w:pPr>
      <w:r w:rsidRPr="0052231C">
        <w:rPr>
          <w:rFonts w:hint="eastAsia"/>
        </w:rPr>
        <w:t>Conclusion</w:t>
      </w:r>
    </w:p>
    <w:p w:rsidR="00684EB2" w:rsidRDefault="00684EB2" w:rsidP="00684EB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FB3C25">
        <w:rPr>
          <w:rFonts w:eastAsia="宋体" w:hint="eastAsia"/>
          <w:lang w:eastAsia="zh-CN"/>
        </w:rPr>
        <w:t>V2V r</w:t>
      </w:r>
      <w:r w:rsidR="006F406A">
        <w:rPr>
          <w:rFonts w:eastAsia="宋体" w:hint="eastAsia"/>
          <w:lang w:eastAsia="zh-CN"/>
        </w:rPr>
        <w:t xml:space="preserve">esource </w:t>
      </w:r>
      <w:r w:rsidR="00FB3C25">
        <w:rPr>
          <w:rFonts w:eastAsia="宋体" w:hint="eastAsia"/>
          <w:lang w:eastAsia="zh-CN"/>
        </w:rPr>
        <w:t xml:space="preserve">selection mechanisms </w:t>
      </w:r>
      <w:r w:rsidR="006F406A">
        <w:rPr>
          <w:rFonts w:eastAsia="宋体" w:hint="eastAsia"/>
          <w:lang w:eastAsia="zh-CN"/>
        </w:rPr>
        <w:t>are discussed</w:t>
      </w:r>
      <w:r w:rsidR="00FB3C25">
        <w:rPr>
          <w:rFonts w:eastAsia="宋体" w:hint="eastAsia"/>
          <w:lang w:eastAsia="zh-CN"/>
        </w:rPr>
        <w:t xml:space="preserve"> and evaluated</w:t>
      </w:r>
      <w:r w:rsidR="006F406A">
        <w:rPr>
          <w:rFonts w:eastAsia="宋体" w:hint="eastAsia"/>
          <w:lang w:eastAsia="zh-CN"/>
        </w:rPr>
        <w:t xml:space="preserve">. Particularly, we have following </w:t>
      </w:r>
      <w:r w:rsidR="00FB3C25">
        <w:rPr>
          <w:rFonts w:eastAsia="宋体" w:hint="eastAsia"/>
          <w:lang w:eastAsia="zh-CN"/>
        </w:rPr>
        <w:t xml:space="preserve">observation and </w:t>
      </w:r>
      <w:r w:rsidR="006F406A">
        <w:rPr>
          <w:rFonts w:eastAsia="宋体" w:hint="eastAsia"/>
          <w:lang w:eastAsia="zh-CN"/>
        </w:rPr>
        <w:t>proposals:</w:t>
      </w:r>
    </w:p>
    <w:p w:rsidR="00FB3C25" w:rsidRPr="00FB3C25" w:rsidRDefault="00FB3C25" w:rsidP="00FB3C25">
      <w:pPr>
        <w:pStyle w:val="a0"/>
        <w:rPr>
          <w:rFonts w:eastAsia="宋体"/>
          <w:b/>
          <w:i/>
          <w:lang w:eastAsia="zh-CN"/>
        </w:rPr>
      </w:pPr>
      <w:r w:rsidRPr="00FB3C25">
        <w:rPr>
          <w:rFonts w:eastAsia="宋体" w:hint="eastAsia"/>
          <w:b/>
          <w:i/>
          <w:lang w:eastAsia="zh-CN"/>
        </w:rPr>
        <w:t>Observation:</w:t>
      </w:r>
      <w:r>
        <w:rPr>
          <w:rFonts w:eastAsia="宋体" w:hint="eastAsia"/>
          <w:b/>
          <w:i/>
          <w:lang w:eastAsia="zh-CN"/>
        </w:rPr>
        <w:t xml:space="preserve"> </w:t>
      </w:r>
      <w:r w:rsidRPr="00FB3C25">
        <w:rPr>
          <w:rFonts w:eastAsia="宋体" w:hint="eastAsia"/>
          <w:b/>
          <w:i/>
          <w:lang w:eastAsia="zh-CN"/>
        </w:rPr>
        <w:t>Option 3(max and min energy resource selection scheme) performs better PRR performance than others, especially in highway scenario.</w:t>
      </w:r>
      <w:r w:rsidR="00B55BD4">
        <w:rPr>
          <w:rFonts w:eastAsia="宋体" w:hint="eastAsia"/>
          <w:b/>
          <w:i/>
          <w:lang w:eastAsia="zh-CN"/>
        </w:rPr>
        <w:t xml:space="preserve"> This scheme does not increase additional complexity at UE side while providing better </w:t>
      </w:r>
      <w:r w:rsidR="00B55BD4">
        <w:rPr>
          <w:rFonts w:eastAsia="宋体"/>
          <w:b/>
          <w:i/>
          <w:lang w:eastAsia="zh-CN"/>
        </w:rPr>
        <w:t>accuracy</w:t>
      </w:r>
      <w:r w:rsidR="00B55BD4">
        <w:rPr>
          <w:rFonts w:eastAsia="宋体" w:hint="eastAsia"/>
          <w:b/>
          <w:i/>
          <w:lang w:eastAsia="zh-CN"/>
        </w:rPr>
        <w:t xml:space="preserve"> comparing </w:t>
      </w:r>
      <w:r w:rsidR="00B55BD4">
        <w:rPr>
          <w:rFonts w:eastAsia="宋体"/>
          <w:b/>
          <w:i/>
          <w:lang w:eastAsia="zh-CN"/>
        </w:rPr>
        <w:t>purely</w:t>
      </w:r>
      <w:r w:rsidR="00B55BD4">
        <w:rPr>
          <w:rFonts w:eastAsia="宋体" w:hint="eastAsia"/>
          <w:b/>
          <w:i/>
          <w:lang w:eastAsia="zh-CN"/>
        </w:rPr>
        <w:t xml:space="preserve"> replying on geo-info</w:t>
      </w:r>
      <w:r w:rsidR="00B55BD4">
        <w:rPr>
          <w:rFonts w:eastAsia="宋体"/>
          <w:b/>
          <w:i/>
          <w:lang w:eastAsia="zh-CN"/>
        </w:rPr>
        <w:t>.</w:t>
      </w:r>
    </w:p>
    <w:p w:rsidR="00AD2CDB" w:rsidRDefault="00AD2CDB" w:rsidP="00AD2CDB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</w:t>
      </w:r>
      <w:r w:rsidR="009010F9">
        <w:rPr>
          <w:rFonts w:eastAsia="宋体" w:hint="eastAsia"/>
          <w:b/>
          <w:i/>
          <w:lang w:eastAsia="zh-CN"/>
        </w:rPr>
        <w:t>1</w:t>
      </w:r>
      <w:r>
        <w:rPr>
          <w:rFonts w:eastAsia="宋体" w:hint="eastAsia"/>
          <w:b/>
          <w:i/>
          <w:lang w:eastAsia="zh-CN"/>
        </w:rPr>
        <w:t>: C</w:t>
      </w:r>
      <w:r w:rsidRPr="00035570">
        <w:rPr>
          <w:rFonts w:eastAsia="宋体" w:hint="eastAsia"/>
          <w:b/>
          <w:i/>
          <w:lang w:eastAsia="zh-CN"/>
        </w:rPr>
        <w:t>onstant relationship between SA resource and data resource</w:t>
      </w:r>
      <w:r>
        <w:rPr>
          <w:rFonts w:eastAsia="宋体" w:hint="eastAsia"/>
          <w:b/>
          <w:i/>
          <w:lang w:eastAsia="zh-CN"/>
        </w:rPr>
        <w:t xml:space="preserve"> is </w:t>
      </w:r>
      <w:r>
        <w:rPr>
          <w:rFonts w:eastAsia="宋体"/>
          <w:b/>
          <w:i/>
          <w:lang w:eastAsia="zh-CN"/>
        </w:rPr>
        <w:t>preferred</w:t>
      </w:r>
      <w:r w:rsidR="00E21892">
        <w:rPr>
          <w:rFonts w:eastAsia="宋体" w:hint="eastAsia"/>
          <w:b/>
          <w:i/>
          <w:lang w:eastAsia="zh-CN"/>
        </w:rPr>
        <w:t xml:space="preserve">, if SA and </w:t>
      </w:r>
      <w:r w:rsidR="00E21892" w:rsidRPr="00D807E1">
        <w:rPr>
          <w:rFonts w:eastAsia="宋体" w:hint="eastAsia"/>
          <w:b/>
          <w:i/>
          <w:lang w:eastAsia="zh-CN"/>
        </w:rPr>
        <w:t xml:space="preserve">its associated data are transmitted </w:t>
      </w:r>
      <w:r w:rsidR="00B55BD4">
        <w:rPr>
          <w:rFonts w:eastAsia="宋体" w:hint="eastAsia"/>
          <w:b/>
          <w:i/>
          <w:lang w:eastAsia="zh-CN"/>
        </w:rPr>
        <w:t>in the</w:t>
      </w:r>
      <w:r w:rsidR="00B55BD4" w:rsidRPr="00D807E1">
        <w:rPr>
          <w:rFonts w:eastAsia="宋体" w:hint="eastAsia"/>
          <w:b/>
          <w:i/>
          <w:lang w:eastAsia="zh-CN"/>
        </w:rPr>
        <w:t xml:space="preserve"> </w:t>
      </w:r>
      <w:r w:rsidR="00E21892" w:rsidRPr="00D807E1">
        <w:rPr>
          <w:rFonts w:eastAsia="宋体" w:hint="eastAsia"/>
          <w:b/>
          <w:i/>
          <w:lang w:eastAsia="zh-CN"/>
        </w:rPr>
        <w:t xml:space="preserve">same </w:t>
      </w:r>
      <w:proofErr w:type="spellStart"/>
      <w:r w:rsidR="00E21892" w:rsidRPr="00D807E1">
        <w:rPr>
          <w:rFonts w:eastAsia="宋体" w:hint="eastAsia"/>
          <w:b/>
          <w:i/>
          <w:lang w:eastAsia="zh-CN"/>
        </w:rPr>
        <w:t>subframe</w:t>
      </w:r>
      <w:proofErr w:type="spellEnd"/>
      <w:r w:rsidR="00E21892">
        <w:rPr>
          <w:rFonts w:eastAsia="宋体" w:hint="eastAsia"/>
          <w:b/>
          <w:i/>
          <w:lang w:eastAsia="zh-CN"/>
        </w:rPr>
        <w:t>.</w:t>
      </w:r>
    </w:p>
    <w:p w:rsidR="00591D59" w:rsidRDefault="00591D59" w:rsidP="00591D59">
      <w:pPr>
        <w:pStyle w:val="a0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 xml:space="preserve">Proposal </w:t>
      </w:r>
      <w:r w:rsidR="009010F9">
        <w:rPr>
          <w:rFonts w:eastAsia="宋体" w:hint="eastAsia"/>
          <w:b/>
          <w:i/>
          <w:lang w:eastAsia="zh-CN"/>
        </w:rPr>
        <w:t>2</w:t>
      </w:r>
      <w:r>
        <w:rPr>
          <w:rFonts w:eastAsia="宋体" w:hint="eastAsia"/>
          <w:b/>
          <w:i/>
          <w:lang w:eastAsia="zh-CN"/>
        </w:rPr>
        <w:t xml:space="preserve">: UE can randomly </w:t>
      </w:r>
      <w:r w:rsidR="00F12454">
        <w:rPr>
          <w:rFonts w:eastAsia="宋体"/>
          <w:b/>
          <w:i/>
          <w:lang w:eastAsia="zh-CN"/>
        </w:rPr>
        <w:t>select</w:t>
      </w:r>
      <w:r>
        <w:rPr>
          <w:rFonts w:eastAsia="宋体" w:hint="eastAsia"/>
          <w:b/>
          <w:i/>
          <w:lang w:eastAsia="zh-CN"/>
        </w:rPr>
        <w:t xml:space="preserve"> the transmission subframes from the candidate subframe set, and the candidate subframe set can be composed by two types of subframe:</w:t>
      </w:r>
    </w:p>
    <w:p w:rsidR="00591D59" w:rsidRPr="00591D59" w:rsidRDefault="00591D59" w:rsidP="00591D59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/>
          <w:b/>
          <w:i/>
          <w:lang w:eastAsia="zh-CN"/>
        </w:rPr>
        <w:t xml:space="preserve">X subframes </w:t>
      </w:r>
      <w:r w:rsidRPr="00591D59">
        <w:rPr>
          <w:rFonts w:eastAsia="宋体" w:hint="eastAsia"/>
          <w:b/>
          <w:i/>
          <w:lang w:eastAsia="zh-CN"/>
        </w:rPr>
        <w:t>with higher power, which likely lead</w:t>
      </w:r>
      <w:r w:rsidR="00B55BD4">
        <w:rPr>
          <w:rFonts w:eastAsia="宋体" w:hint="eastAsia"/>
          <w:b/>
          <w:i/>
          <w:lang w:eastAsia="zh-CN"/>
        </w:rPr>
        <w:t>s</w:t>
      </w:r>
      <w:r w:rsidRPr="00591D59">
        <w:rPr>
          <w:rFonts w:eastAsia="宋体" w:hint="eastAsia"/>
          <w:b/>
          <w:i/>
          <w:lang w:eastAsia="zh-CN"/>
        </w:rPr>
        <w:t xml:space="preserve"> to FDM with other UE. </w:t>
      </w:r>
    </w:p>
    <w:p w:rsidR="00591D59" w:rsidRPr="00591D59" w:rsidRDefault="00591D59" w:rsidP="00591D59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 w:hint="eastAsia"/>
          <w:b/>
          <w:i/>
          <w:lang w:eastAsia="zh-CN"/>
        </w:rPr>
        <w:t xml:space="preserve">Y subframes with lower power, </w:t>
      </w:r>
      <w:r w:rsidR="00212F60" w:rsidRPr="00591D59">
        <w:rPr>
          <w:rFonts w:eastAsia="宋体"/>
          <w:b/>
          <w:i/>
          <w:lang w:eastAsia="zh-CN"/>
        </w:rPr>
        <w:t>which likely</w:t>
      </w:r>
      <w:r w:rsidRPr="00591D59">
        <w:rPr>
          <w:rFonts w:eastAsia="宋体" w:hint="eastAsia"/>
          <w:b/>
          <w:i/>
          <w:lang w:eastAsia="zh-CN"/>
        </w:rPr>
        <w:t xml:space="preserve"> lead</w:t>
      </w:r>
      <w:r w:rsidR="00B55BD4">
        <w:rPr>
          <w:rFonts w:eastAsia="宋体" w:hint="eastAsia"/>
          <w:b/>
          <w:i/>
          <w:lang w:eastAsia="zh-CN"/>
        </w:rPr>
        <w:t>s</w:t>
      </w:r>
      <w:r w:rsidRPr="00591D59">
        <w:rPr>
          <w:rFonts w:eastAsia="宋体" w:hint="eastAsia"/>
          <w:b/>
          <w:i/>
          <w:lang w:eastAsia="zh-CN"/>
        </w:rPr>
        <w:t xml:space="preserve"> to spatial resource </w:t>
      </w:r>
      <w:r w:rsidR="00B55BD4" w:rsidRPr="00591D59">
        <w:rPr>
          <w:rFonts w:eastAsia="宋体" w:hint="eastAsia"/>
          <w:b/>
          <w:i/>
          <w:lang w:eastAsia="zh-CN"/>
        </w:rPr>
        <w:t xml:space="preserve">reuse </w:t>
      </w:r>
      <w:r w:rsidRPr="00591D59">
        <w:rPr>
          <w:rFonts w:eastAsia="宋体" w:hint="eastAsia"/>
          <w:b/>
          <w:i/>
          <w:lang w:eastAsia="zh-CN"/>
        </w:rPr>
        <w:t>with other UE.</w:t>
      </w:r>
    </w:p>
    <w:p w:rsidR="00591D59" w:rsidRPr="00591D59" w:rsidRDefault="00591D59" w:rsidP="00591D59">
      <w:pPr>
        <w:pStyle w:val="a0"/>
        <w:numPr>
          <w:ilvl w:val="0"/>
          <w:numId w:val="28"/>
        </w:numPr>
        <w:rPr>
          <w:rFonts w:eastAsia="宋体"/>
          <w:b/>
          <w:i/>
          <w:lang w:eastAsia="zh-CN"/>
        </w:rPr>
      </w:pPr>
      <w:r w:rsidRPr="00591D59">
        <w:rPr>
          <w:rFonts w:eastAsia="宋体" w:hint="eastAsia"/>
          <w:b/>
          <w:i/>
          <w:lang w:eastAsia="zh-CN"/>
        </w:rPr>
        <w:t>X and Y can be configured by eNB or predefined.</w:t>
      </w:r>
    </w:p>
    <w:p w:rsidR="00830F4E" w:rsidRPr="0052231C" w:rsidRDefault="00830F4E" w:rsidP="00830F4E">
      <w:pPr>
        <w:pStyle w:val="1"/>
      </w:pPr>
      <w:r w:rsidRPr="0052231C">
        <w:t>References</w:t>
      </w:r>
    </w:p>
    <w:p w:rsidR="00591D59" w:rsidRDefault="00591D59" w:rsidP="00B87DC4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#84bis chairman notes</w:t>
      </w:r>
    </w:p>
    <w:p w:rsidR="00697AA5" w:rsidRPr="00697AA5" w:rsidRDefault="007649A1" w:rsidP="007E6A4A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7649A1">
        <w:rPr>
          <w:rFonts w:eastAsia="宋体"/>
          <w:noProof/>
          <w:lang w:eastAsia="zh-CN"/>
        </w:rPr>
        <w:lastRenderedPageBreak/>
        <w:t>R1-164203</w:t>
      </w:r>
      <w:r w:rsidR="00697AA5" w:rsidRPr="00697AA5">
        <w:rPr>
          <w:rFonts w:eastAsia="宋体" w:hint="eastAsia"/>
          <w:noProof/>
          <w:lang w:eastAsia="zh-CN"/>
        </w:rPr>
        <w:t xml:space="preserve">, </w:t>
      </w:r>
      <w:r w:rsidR="00697AA5" w:rsidRPr="00697AA5">
        <w:rPr>
          <w:rFonts w:eastAsia="宋体"/>
          <w:noProof/>
          <w:lang w:eastAsia="zh-CN"/>
        </w:rPr>
        <w:t>“Discussion on sensing mechanism in PC5-based V2V”</w:t>
      </w:r>
      <w:r w:rsidR="00697AA5" w:rsidRPr="00697AA5">
        <w:rPr>
          <w:rFonts w:eastAsia="宋体" w:hint="eastAsia"/>
          <w:noProof/>
          <w:lang w:eastAsia="zh-CN"/>
        </w:rPr>
        <w:t xml:space="preserve"> CATT, </w:t>
      </w:r>
      <w:r w:rsidR="00697AA5" w:rsidRPr="00697AA5">
        <w:rPr>
          <w:rFonts w:eastAsia="宋体"/>
          <w:noProof/>
          <w:lang w:eastAsia="zh-CN"/>
        </w:rPr>
        <w:t>Nanjing, China 23</w:t>
      </w:r>
      <w:r w:rsidR="00697AA5" w:rsidRPr="00697AA5">
        <w:rPr>
          <w:rFonts w:eastAsia="宋体"/>
          <w:noProof/>
          <w:vertAlign w:val="superscript"/>
          <w:lang w:eastAsia="zh-CN"/>
        </w:rPr>
        <w:t>rd</w:t>
      </w:r>
      <w:r w:rsidR="00697AA5" w:rsidRPr="00697AA5">
        <w:rPr>
          <w:rFonts w:eastAsia="宋体" w:hint="eastAsia"/>
          <w:noProof/>
          <w:lang w:eastAsia="zh-CN"/>
        </w:rPr>
        <w:t xml:space="preserve"> </w:t>
      </w:r>
      <w:r w:rsidR="00697AA5" w:rsidRPr="00697AA5">
        <w:rPr>
          <w:rFonts w:eastAsia="宋体"/>
          <w:noProof/>
          <w:lang w:eastAsia="zh-CN"/>
        </w:rPr>
        <w:t>- 27</w:t>
      </w:r>
      <w:r w:rsidR="00697AA5" w:rsidRPr="00697AA5">
        <w:rPr>
          <w:rFonts w:eastAsia="宋体"/>
          <w:noProof/>
          <w:vertAlign w:val="superscript"/>
          <w:lang w:eastAsia="zh-CN"/>
        </w:rPr>
        <w:t>th</w:t>
      </w:r>
      <w:r w:rsidR="00697AA5" w:rsidRPr="00697AA5">
        <w:rPr>
          <w:rFonts w:eastAsia="宋体" w:hint="eastAsia"/>
          <w:noProof/>
          <w:lang w:eastAsia="zh-CN"/>
        </w:rPr>
        <w:t xml:space="preserve"> </w:t>
      </w:r>
      <w:r w:rsidR="00697AA5" w:rsidRPr="00697AA5">
        <w:rPr>
          <w:rFonts w:eastAsia="宋体"/>
          <w:noProof/>
          <w:lang w:eastAsia="zh-CN"/>
        </w:rPr>
        <w:t>May 2016</w:t>
      </w:r>
    </w:p>
    <w:p w:rsidR="00E83BF8" w:rsidRDefault="00E83BF8" w:rsidP="00E83BF8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83BF8">
        <w:rPr>
          <w:rFonts w:eastAsia="宋体" w:hint="eastAsia"/>
          <w:noProof/>
          <w:lang w:eastAsia="zh-CN"/>
        </w:rPr>
        <w:t>R1-1622</w:t>
      </w:r>
      <w:r w:rsidR="00697AA5">
        <w:rPr>
          <w:rFonts w:eastAsia="宋体" w:hint="eastAsia"/>
          <w:noProof/>
          <w:lang w:eastAsia="zh-CN"/>
        </w:rPr>
        <w:t>67</w:t>
      </w:r>
      <w:r w:rsidRPr="00E83BF8">
        <w:rPr>
          <w:rFonts w:eastAsia="宋体" w:hint="eastAsia"/>
          <w:noProof/>
          <w:lang w:eastAsia="zh-CN"/>
        </w:rPr>
        <w:t xml:space="preserve">, </w:t>
      </w:r>
      <w:r w:rsidRPr="00E83BF8">
        <w:rPr>
          <w:rFonts w:eastAsia="宋体"/>
          <w:noProof/>
          <w:lang w:eastAsia="zh-CN"/>
        </w:rPr>
        <w:t>“</w:t>
      </w:r>
      <w:r w:rsidR="00697AA5" w:rsidRPr="00697AA5">
        <w:rPr>
          <w:rFonts w:eastAsia="宋体"/>
          <w:noProof/>
          <w:lang w:eastAsia="zh-CN"/>
        </w:rPr>
        <w:t>Discussion on UE autonomous resource allocation in PC5-based V2V</w:t>
      </w:r>
      <w:r w:rsidRPr="00E83BF8">
        <w:rPr>
          <w:rFonts w:eastAsia="宋体"/>
          <w:noProof/>
          <w:lang w:eastAsia="zh-CN"/>
        </w:rPr>
        <w:t>”</w:t>
      </w:r>
      <w:r w:rsidRPr="00E83BF8">
        <w:rPr>
          <w:rFonts w:eastAsia="宋体" w:hint="eastAsia"/>
          <w:noProof/>
          <w:lang w:eastAsia="zh-CN"/>
        </w:rPr>
        <w:t>, CATT</w:t>
      </w:r>
      <w:r w:rsidR="005343C3">
        <w:rPr>
          <w:rFonts w:eastAsia="宋体" w:hint="eastAsia"/>
          <w:noProof/>
          <w:lang w:eastAsia="zh-CN"/>
        </w:rPr>
        <w:t xml:space="preserve">, </w:t>
      </w:r>
      <w:r w:rsidR="005343C3" w:rsidRPr="005343C3">
        <w:rPr>
          <w:rFonts w:eastAsia="宋体"/>
          <w:noProof/>
          <w:lang w:eastAsia="zh-CN"/>
        </w:rPr>
        <w:t>Busan, Korea 11</w:t>
      </w:r>
      <w:r w:rsidR="005343C3" w:rsidRPr="005343C3">
        <w:rPr>
          <w:rFonts w:eastAsia="宋体"/>
          <w:noProof/>
          <w:vertAlign w:val="superscript"/>
          <w:lang w:eastAsia="zh-CN"/>
        </w:rPr>
        <w:t>th</w:t>
      </w:r>
      <w:r w:rsidR="005343C3">
        <w:rPr>
          <w:rFonts w:eastAsia="宋体" w:hint="eastAsia"/>
          <w:noProof/>
          <w:lang w:eastAsia="zh-CN"/>
        </w:rPr>
        <w:t xml:space="preserve"> </w:t>
      </w:r>
      <w:r w:rsidR="005343C3" w:rsidRPr="005343C3">
        <w:rPr>
          <w:rFonts w:eastAsia="宋体"/>
          <w:noProof/>
          <w:lang w:eastAsia="zh-CN"/>
        </w:rPr>
        <w:t>- 15</w:t>
      </w:r>
      <w:r w:rsidR="005343C3" w:rsidRPr="005343C3">
        <w:rPr>
          <w:rFonts w:eastAsia="宋体"/>
          <w:noProof/>
          <w:vertAlign w:val="superscript"/>
          <w:lang w:eastAsia="zh-CN"/>
        </w:rPr>
        <w:t>th</w:t>
      </w:r>
      <w:r w:rsidR="005343C3">
        <w:rPr>
          <w:rFonts w:eastAsia="宋体" w:hint="eastAsia"/>
          <w:noProof/>
          <w:lang w:eastAsia="zh-CN"/>
        </w:rPr>
        <w:t xml:space="preserve"> </w:t>
      </w:r>
      <w:r w:rsidR="005343C3" w:rsidRPr="005343C3">
        <w:rPr>
          <w:rFonts w:eastAsia="宋体"/>
          <w:noProof/>
          <w:lang w:eastAsia="zh-CN"/>
        </w:rPr>
        <w:t>April 2016</w:t>
      </w:r>
    </w:p>
    <w:p w:rsidR="00075DC1" w:rsidRDefault="00075DC1" w:rsidP="003761DD">
      <w:pPr>
        <w:pStyle w:val="a0"/>
        <w:numPr>
          <w:ilvl w:val="1"/>
          <w:numId w:val="2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bookmarkStart w:id="3" w:name="_Ref431031572"/>
      <w:r w:rsidRPr="00075DC1">
        <w:rPr>
          <w:rFonts w:eastAsia="宋体"/>
          <w:noProof/>
          <w:lang w:eastAsia="zh-CN"/>
        </w:rPr>
        <w:t>3GPP TR 22.885 V0.</w:t>
      </w:r>
      <w:r w:rsidRPr="00075DC1">
        <w:rPr>
          <w:rFonts w:eastAsia="宋体" w:hint="eastAsia"/>
          <w:noProof/>
          <w:lang w:eastAsia="zh-CN"/>
        </w:rPr>
        <w:t>3</w:t>
      </w:r>
      <w:r w:rsidRPr="00075DC1">
        <w:rPr>
          <w:rFonts w:eastAsia="宋体"/>
          <w:noProof/>
          <w:lang w:eastAsia="zh-CN"/>
        </w:rPr>
        <w:t>.</w:t>
      </w:r>
      <w:r w:rsidRPr="00075DC1">
        <w:rPr>
          <w:rFonts w:eastAsia="宋体" w:hint="eastAsia"/>
          <w:noProof/>
          <w:lang w:eastAsia="zh-CN"/>
        </w:rPr>
        <w:t xml:space="preserve">0 </w:t>
      </w:r>
      <w:r w:rsidRPr="00075DC1">
        <w:rPr>
          <w:rFonts w:eastAsia="宋体"/>
          <w:noProof/>
          <w:lang w:eastAsia="zh-CN"/>
        </w:rPr>
        <w:t xml:space="preserve">3rd Generation Partnership Project; Technical Specification Group Services and System Aspects; Study on LTE </w:t>
      </w:r>
      <w:r w:rsidRPr="00075DC1">
        <w:rPr>
          <w:rFonts w:eastAsia="宋体" w:hint="eastAsia"/>
          <w:noProof/>
          <w:lang w:eastAsia="zh-CN"/>
        </w:rPr>
        <w:t>S</w:t>
      </w:r>
      <w:r w:rsidRPr="00075DC1">
        <w:rPr>
          <w:rFonts w:eastAsia="宋体"/>
          <w:noProof/>
          <w:lang w:eastAsia="zh-CN"/>
        </w:rPr>
        <w:t xml:space="preserve">upport for V2X </w:t>
      </w:r>
      <w:r w:rsidRPr="00075DC1">
        <w:rPr>
          <w:rFonts w:eastAsia="宋体" w:hint="eastAsia"/>
          <w:noProof/>
          <w:lang w:eastAsia="zh-CN"/>
        </w:rPr>
        <w:t>S</w:t>
      </w:r>
      <w:r w:rsidRPr="00075DC1">
        <w:rPr>
          <w:rFonts w:eastAsia="宋体"/>
          <w:noProof/>
          <w:lang w:eastAsia="zh-CN"/>
        </w:rPr>
        <w:t>ervices(Release 1</w:t>
      </w:r>
      <w:r w:rsidRPr="00075DC1">
        <w:rPr>
          <w:rFonts w:eastAsia="宋体" w:hint="eastAsia"/>
          <w:noProof/>
          <w:lang w:eastAsia="zh-CN"/>
        </w:rPr>
        <w:t>4)</w:t>
      </w:r>
      <w:bookmarkEnd w:id="3"/>
    </w:p>
    <w:p w:rsidR="00280B63" w:rsidRDefault="00280B63" w:rsidP="00280B63">
      <w:pPr>
        <w:pStyle w:val="1"/>
        <w:numPr>
          <w:ilvl w:val="0"/>
          <w:numId w:val="0"/>
        </w:numPr>
      </w:pPr>
      <w:r>
        <w:rPr>
          <w:rFonts w:hint="eastAsia"/>
        </w:rPr>
        <w:t>Appendix</w:t>
      </w:r>
      <w:r w:rsidR="00697AA5">
        <w:rPr>
          <w:rFonts w:hint="eastAsia"/>
        </w:rPr>
        <w:t xml:space="preserve"> A</w:t>
      </w:r>
      <w:r>
        <w:rPr>
          <w:rFonts w:hint="eastAsia"/>
        </w:rPr>
        <w:t xml:space="preserve">: </w:t>
      </w:r>
    </w:p>
    <w:p w:rsidR="00075DC1" w:rsidRPr="00075DC1" w:rsidRDefault="00075DC1" w:rsidP="00075DC1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Table 1: Simulation </w:t>
      </w:r>
      <w:r w:rsidR="00C643FB">
        <w:rPr>
          <w:rFonts w:eastAsiaTheme="minorEastAsia"/>
          <w:lang w:eastAsia="zh-CN"/>
        </w:rPr>
        <w:t>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4644"/>
      </w:tblGrid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Deployment scenario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Freeway</w:t>
            </w:r>
            <w:r w:rsidRPr="007E0518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and urban as defined in [</w:t>
            </w:r>
            <w:r w:rsidR="00520021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]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594C72"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5.9GHz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/>
                <w:lang w:eastAsia="zh-CN"/>
              </w:rPr>
              <w:t>S</w:t>
            </w:r>
            <w:r w:rsidRPr="007E0518">
              <w:rPr>
                <w:rFonts w:eastAsia="宋体" w:hint="eastAsia"/>
                <w:lang w:eastAsia="zh-CN"/>
              </w:rPr>
              <w:t>ystem bandwidth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10MHz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Transmission of SA and its associated data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ame </w:t>
            </w:r>
            <w:proofErr w:type="spellStart"/>
            <w:r>
              <w:rPr>
                <w:rFonts w:eastAsia="宋体" w:hint="eastAsia"/>
                <w:lang w:eastAsia="zh-CN"/>
              </w:rPr>
              <w:t>subframe</w:t>
            </w:r>
            <w:proofErr w:type="spellEnd"/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proofErr w:type="spellStart"/>
            <w:r w:rsidRPr="007E0518">
              <w:rPr>
                <w:rFonts w:eastAsia="宋体" w:hint="eastAsia"/>
                <w:lang w:eastAsia="zh-CN"/>
              </w:rPr>
              <w:t>Tx</w:t>
            </w:r>
            <w:proofErr w:type="spellEnd"/>
            <w:r w:rsidRPr="007E0518">
              <w:rPr>
                <w:rFonts w:eastAsia="宋体" w:hint="eastAsia"/>
                <w:lang w:eastAsia="zh-CN"/>
              </w:rPr>
              <w:t xml:space="preserve"> Power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075DC1" w:rsidRDefault="00075DC1" w:rsidP="00075DC1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B61D2E">
              <w:rPr>
                <w:rFonts w:eastAsia="宋体" w:hint="eastAsia"/>
                <w:lang w:eastAsia="zh-CN"/>
              </w:rPr>
              <w:t>SA and Data share 23d</w:t>
            </w:r>
            <w:r>
              <w:rPr>
                <w:rFonts w:eastAsia="宋体" w:hint="eastAsia"/>
                <w:lang w:eastAsia="zh-CN"/>
              </w:rPr>
              <w:t>B</w:t>
            </w:r>
            <w:r w:rsidR="00491920">
              <w:rPr>
                <w:rFonts w:eastAsia="宋体" w:hint="eastAsia"/>
                <w:lang w:eastAsia="zh-CN"/>
              </w:rPr>
              <w:t>m with 2dB</w:t>
            </w:r>
            <w:r w:rsidRPr="00B61D2E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B61D2E">
              <w:rPr>
                <w:rFonts w:eastAsia="宋体" w:hint="eastAsia"/>
                <w:lang w:eastAsia="zh-CN"/>
              </w:rPr>
              <w:t>backoff</w:t>
            </w:r>
            <w:proofErr w:type="spellEnd"/>
            <w:r>
              <w:rPr>
                <w:rFonts w:eastAsia="宋体" w:hint="eastAsia"/>
                <w:bCs/>
                <w:lang w:eastAsia="zh-CN"/>
              </w:rPr>
              <w:t xml:space="preserve"> 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ntenna gain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3dBi</w:t>
            </w:r>
          </w:p>
        </w:tc>
      </w:tr>
      <w:tr w:rsidR="00075DC1" w:rsidRPr="007732D2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Traffic Model</w:t>
            </w:r>
            <w:r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624A67" w:rsidRDefault="00075DC1" w:rsidP="0077429E">
            <w:pPr>
              <w:pStyle w:val="a0"/>
              <w:jc w:val="left"/>
              <w:rPr>
                <w:rFonts w:eastAsiaTheme="minorEastAsia"/>
                <w:lang w:eastAsia="zh-CN"/>
              </w:rPr>
            </w:pPr>
            <w:r w:rsidRPr="00624A67">
              <w:rPr>
                <w:rFonts w:hint="eastAsia"/>
                <w:bCs/>
                <w:szCs w:val="22"/>
              </w:rPr>
              <w:t>P</w:t>
            </w:r>
            <w:r w:rsidRPr="00624A67">
              <w:rPr>
                <w:bCs/>
                <w:szCs w:val="22"/>
              </w:rPr>
              <w:t>eriodic</w:t>
            </w:r>
            <w:r>
              <w:rPr>
                <w:rFonts w:eastAsiaTheme="minorEastAsia" w:hint="eastAsia"/>
                <w:bCs/>
                <w:szCs w:val="22"/>
                <w:lang w:eastAsia="zh-CN"/>
              </w:rPr>
              <w:t>, m</w:t>
            </w:r>
            <w:r w:rsidRPr="00C41237">
              <w:rPr>
                <w:bCs/>
                <w:szCs w:val="22"/>
              </w:rPr>
              <w:t>essage generation period</w:t>
            </w:r>
            <w:r w:rsidRPr="00624A67">
              <w:rPr>
                <w:rFonts w:hint="eastAsia"/>
                <w:bCs/>
                <w:szCs w:val="22"/>
              </w:rPr>
              <w:t xml:space="preserve">=100ms, </w:t>
            </w:r>
            <w:r>
              <w:rPr>
                <w:rFonts w:hint="eastAsia"/>
                <w:bCs/>
                <w:szCs w:val="22"/>
              </w:rPr>
              <w:t>one 300-byte message followed by four 190-byte messages</w:t>
            </w:r>
            <w:r>
              <w:rPr>
                <w:rFonts w:eastAsiaTheme="minorEastAsia" w:hint="eastAsia"/>
                <w:bCs/>
                <w:szCs w:val="22"/>
                <w:lang w:eastAsia="zh-CN"/>
              </w:rPr>
              <w:t>.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ynchronization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</w:t>
            </w:r>
            <w:r>
              <w:rPr>
                <w:rFonts w:eastAsia="宋体" w:hint="eastAsia"/>
                <w:lang w:eastAsia="zh-CN"/>
              </w:rPr>
              <w:t>deal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Carrier Frequency Offset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Vehicle </w:t>
            </w:r>
            <w:r w:rsidRPr="00594C72">
              <w:rPr>
                <w:rFonts w:eastAsia="宋体"/>
                <w:lang w:eastAsia="zh-CN"/>
              </w:rPr>
              <w:t>velocity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Highway: 140km/h, 70km/h</w:t>
            </w:r>
          </w:p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City: 60km/h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proofErr w:type="spellStart"/>
            <w:r w:rsidRPr="00594C72">
              <w:rPr>
                <w:rFonts w:eastAsia="宋体" w:hint="eastAsia"/>
                <w:lang w:eastAsia="zh-CN"/>
              </w:rPr>
              <w:t>Pathloss</w:t>
            </w:r>
            <w:proofErr w:type="spellEnd"/>
            <w:r w:rsidRPr="00594C72">
              <w:rPr>
                <w:rFonts w:eastAsia="宋体" w:hint="eastAsia"/>
                <w:lang w:eastAsia="zh-CN"/>
              </w:rPr>
              <w:t xml:space="preserve"> model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As defined in [</w:t>
            </w:r>
            <w:r w:rsidR="00520021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]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594C72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2A3F9E">
              <w:rPr>
                <w:rFonts w:eastAsia="宋体"/>
                <w:lang w:eastAsia="zh-CN"/>
              </w:rPr>
              <w:t xml:space="preserve">Shadowing </w:t>
            </w:r>
            <w:r>
              <w:rPr>
                <w:rFonts w:eastAsia="宋体" w:hint="eastAsia"/>
                <w:lang w:eastAsia="zh-CN"/>
              </w:rPr>
              <w:t xml:space="preserve">fading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520021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s defined in [</w:t>
            </w:r>
            <w:r w:rsidR="00520021">
              <w:rPr>
                <w:rFonts w:eastAsia="宋体" w:hint="eastAsia"/>
                <w:lang w:eastAsia="zh-CN"/>
              </w:rPr>
              <w:t>4</w:t>
            </w:r>
            <w:r>
              <w:rPr>
                <w:rFonts w:eastAsia="宋体" w:hint="eastAsia"/>
                <w:lang w:eastAsia="zh-CN"/>
              </w:rPr>
              <w:t>]</w:t>
            </w:r>
          </w:p>
        </w:tc>
      </w:tr>
      <w:tr w:rsidR="00075DC1" w:rsidRPr="007E0518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Vehicle </w:t>
            </w:r>
            <w:r w:rsidRPr="007E0518">
              <w:rPr>
                <w:rFonts w:eastAsia="宋体" w:hint="eastAsia"/>
                <w:lang w:eastAsia="zh-CN"/>
              </w:rPr>
              <w:t>density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Malgun Gothic" w:hint="eastAsia"/>
                <w:lang w:eastAsia="ko-KR"/>
              </w:rPr>
              <w:t>patial Poisson process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>
              <w:rPr>
                <w:rFonts w:eastAsiaTheme="minorEastAsia" w:hint="eastAsia"/>
                <w:lang w:eastAsia="zh-CN"/>
              </w:rPr>
              <w:t>a</w:t>
            </w:r>
            <w:r w:rsidRPr="00FD65D1">
              <w:rPr>
                <w:rFonts w:eastAsia="Malgun Gothic"/>
                <w:lang w:eastAsia="ko-KR"/>
              </w:rPr>
              <w:t>verage inter-vehicle distance in the same lane is 2.5 sec * absolute vehicle speed</w:t>
            </w:r>
          </w:p>
        </w:tc>
      </w:tr>
      <w:tr w:rsidR="00075DC1" w:rsidRPr="00282AA0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 xml:space="preserve">Resource </w:t>
            </w:r>
            <w:r>
              <w:rPr>
                <w:rFonts w:eastAsia="宋体" w:hint="eastAsia"/>
                <w:lang w:eastAsia="zh-CN"/>
              </w:rPr>
              <w:t>pools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 pool:</w:t>
            </w:r>
          </w:p>
          <w:p w:rsidR="00075DC1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Total 10</w:t>
            </w:r>
            <w:r w:rsidRPr="005D6A78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PRBs </w:t>
            </w:r>
            <w:r>
              <w:rPr>
                <w:rFonts w:eastAsia="宋体"/>
                <w:lang w:eastAsia="zh-CN"/>
              </w:rPr>
              <w:t xml:space="preserve">on both sides of </w:t>
            </w:r>
            <w:r>
              <w:rPr>
                <w:rFonts w:eastAsia="宋体" w:hint="eastAsia"/>
                <w:lang w:eastAsia="zh-CN"/>
              </w:rPr>
              <w:t>s</w:t>
            </w:r>
            <w:r w:rsidRPr="005D6A78">
              <w:rPr>
                <w:rFonts w:eastAsia="宋体"/>
                <w:lang w:eastAsia="zh-CN"/>
              </w:rPr>
              <w:t>ystem frequency band</w:t>
            </w:r>
          </w:p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Data pool:</w:t>
            </w:r>
          </w:p>
          <w:p w:rsidR="00075DC1" w:rsidRPr="0051572D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 w:rsidRPr="005D6A78">
              <w:rPr>
                <w:rFonts w:eastAsia="宋体"/>
                <w:lang w:eastAsia="zh-CN"/>
              </w:rPr>
              <w:t xml:space="preserve">The 40 </w:t>
            </w:r>
            <w:r>
              <w:rPr>
                <w:rFonts w:eastAsia="宋体" w:hint="eastAsia"/>
                <w:lang w:eastAsia="zh-CN"/>
              </w:rPr>
              <w:t>PRBs</w:t>
            </w:r>
            <w:r w:rsidRPr="005D6A78">
              <w:rPr>
                <w:rFonts w:eastAsia="宋体"/>
                <w:lang w:eastAsia="zh-CN"/>
              </w:rPr>
              <w:t xml:space="preserve"> in the middle</w:t>
            </w:r>
            <w:r>
              <w:rPr>
                <w:rFonts w:eastAsia="宋体" w:hint="eastAsia"/>
                <w:lang w:eastAsia="zh-CN"/>
              </w:rPr>
              <w:t xml:space="preserve"> of s</w:t>
            </w:r>
            <w:r w:rsidRPr="005D6A78">
              <w:rPr>
                <w:rFonts w:eastAsia="宋体"/>
                <w:lang w:eastAsia="zh-CN"/>
              </w:rPr>
              <w:t>ystem frequency band</w:t>
            </w:r>
          </w:p>
        </w:tc>
      </w:tr>
      <w:tr w:rsidR="00075DC1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Transmission number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B61D2E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B61D2E">
              <w:rPr>
                <w:rFonts w:eastAsia="宋体" w:hint="eastAsia"/>
                <w:lang w:eastAsia="zh-CN"/>
              </w:rPr>
              <w:t>2 for small packet(190B)</w:t>
            </w:r>
          </w:p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B61D2E">
              <w:rPr>
                <w:rFonts w:eastAsia="宋体" w:hint="eastAsia"/>
                <w:lang w:eastAsia="zh-CN"/>
              </w:rPr>
              <w:t>4 for big packet(300B)</w:t>
            </w:r>
          </w:p>
        </w:tc>
      </w:tr>
      <w:tr w:rsidR="00075DC1" w:rsidRPr="00CB40CB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 w:rsidRPr="007E0518">
              <w:rPr>
                <w:rFonts w:eastAsia="宋体" w:hint="eastAsia"/>
                <w:lang w:eastAsia="zh-CN"/>
              </w:rPr>
              <w:t>Modulation and coding scheme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 transmission :</w:t>
            </w:r>
            <w:r w:rsidR="007A03BC">
              <w:rPr>
                <w:rFonts w:eastAsia="宋体" w:hint="eastAsia"/>
                <w:lang w:eastAsia="zh-CN"/>
              </w:rPr>
              <w:t xml:space="preserve"> QPSK,</w:t>
            </w:r>
            <w:r w:rsidR="007A03BC" w:rsidRPr="00CD5FC0">
              <w:rPr>
                <w:rFonts w:eastAsia="宋体"/>
                <w:lang w:eastAsia="zh-CN"/>
              </w:rPr>
              <w:t xml:space="preserve"> </w:t>
            </w:r>
            <w:r w:rsidR="007A03BC" w:rsidRPr="00CE1D5A">
              <w:rPr>
                <w:rFonts w:eastAsia="宋体"/>
                <w:lang w:eastAsia="zh-CN"/>
              </w:rPr>
              <w:t>convolution</w:t>
            </w:r>
            <w:r w:rsidR="007A03BC">
              <w:rPr>
                <w:rFonts w:eastAsia="宋体" w:hint="eastAsia"/>
                <w:lang w:eastAsia="zh-CN"/>
              </w:rPr>
              <w:t xml:space="preserve"> coding</w:t>
            </w:r>
          </w:p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Data transmission : </w:t>
            </w:r>
            <w:r w:rsidR="007A03BC">
              <w:rPr>
                <w:rFonts w:eastAsia="宋体" w:hint="eastAsia"/>
                <w:lang w:eastAsia="zh-CN"/>
              </w:rPr>
              <w:t>QPSK, Turbo coding</w:t>
            </w:r>
          </w:p>
          <w:p w:rsidR="00075DC1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 w:rsidRPr="00282AA0">
              <w:rPr>
                <w:rFonts w:eastAsia="宋体"/>
                <w:lang w:eastAsia="zh-CN"/>
              </w:rPr>
              <w:t>S</w:t>
            </w:r>
            <w:r w:rsidRPr="00282AA0">
              <w:rPr>
                <w:rFonts w:eastAsia="宋体" w:hint="eastAsia"/>
                <w:lang w:eastAsia="zh-CN"/>
              </w:rPr>
              <w:t>mall packet with 10PRB</w:t>
            </w:r>
          </w:p>
          <w:p w:rsidR="00075DC1" w:rsidRPr="00CB40CB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 w:rsidRPr="00282AA0">
              <w:rPr>
                <w:rFonts w:eastAsia="宋体" w:hint="eastAsia"/>
                <w:lang w:eastAsia="zh-CN"/>
              </w:rPr>
              <w:t>Big packet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282AA0">
              <w:rPr>
                <w:rFonts w:eastAsia="宋体" w:hint="eastAsia"/>
                <w:lang w:eastAsia="zh-CN"/>
              </w:rPr>
              <w:t xml:space="preserve">with </w:t>
            </w:r>
            <w:r>
              <w:rPr>
                <w:rFonts w:eastAsia="宋体" w:hint="eastAsia"/>
                <w:lang w:eastAsia="zh-CN"/>
              </w:rPr>
              <w:t>1</w:t>
            </w:r>
            <w:r w:rsidRPr="00282AA0">
              <w:rPr>
                <w:rFonts w:eastAsia="宋体" w:hint="eastAsia"/>
                <w:lang w:eastAsia="zh-CN"/>
              </w:rPr>
              <w:t>0PRB</w:t>
            </w:r>
          </w:p>
        </w:tc>
      </w:tr>
      <w:tr w:rsidR="00075DC1" w:rsidRPr="00CB40CB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Pr="007E0518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In-band emission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{W,X,Y,Z}={3,6,3,3}</w:t>
            </w:r>
          </w:p>
          <w:p w:rsidR="00075DC1" w:rsidRDefault="00075DC1" w:rsidP="00075DC1">
            <w:pPr>
              <w:pStyle w:val="a0"/>
              <w:numPr>
                <w:ilvl w:val="0"/>
                <w:numId w:val="34"/>
              </w:numPr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SA and data of a UE in the same </w:t>
            </w:r>
            <w:proofErr w:type="spellStart"/>
            <w:r>
              <w:rPr>
                <w:rFonts w:eastAsia="宋体" w:hint="eastAsia"/>
                <w:lang w:eastAsia="zh-CN"/>
              </w:rPr>
              <w:t>subframe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are considered as two clusters</w:t>
            </w:r>
          </w:p>
        </w:tc>
      </w:tr>
      <w:tr w:rsidR="00075DC1" w:rsidRPr="00CB40CB" w:rsidTr="0077429E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Reselection period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5DC1" w:rsidRDefault="00075DC1" w:rsidP="0077429E">
            <w:pPr>
              <w:pStyle w:val="a0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3500ms</w:t>
            </w:r>
          </w:p>
        </w:tc>
      </w:tr>
    </w:tbl>
    <w:p w:rsidR="00280B63" w:rsidRPr="00E83BF8" w:rsidRDefault="00280B63" w:rsidP="00C643FB">
      <w:pPr>
        <w:pStyle w:val="a0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280B63" w:rsidRPr="00E83BF8" w:rsidSect="00785BEB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9C3" w:rsidRDefault="004119C3">
      <w:r>
        <w:separator/>
      </w:r>
    </w:p>
  </w:endnote>
  <w:endnote w:type="continuationSeparator" w:id="0">
    <w:p w:rsidR="004119C3" w:rsidRDefault="00411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9C3" w:rsidRDefault="004119C3">
      <w:r>
        <w:separator/>
      </w:r>
    </w:p>
  </w:footnote>
  <w:footnote w:type="continuationSeparator" w:id="0">
    <w:p w:rsidR="004119C3" w:rsidRDefault="004119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>
    <w:pPr>
      <w:pStyle w:val="ad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64991"/>
    <w:multiLevelType w:val="hybridMultilevel"/>
    <w:tmpl w:val="05780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786417"/>
    <w:multiLevelType w:val="hybridMultilevel"/>
    <w:tmpl w:val="0D06EF7A"/>
    <w:lvl w:ilvl="0" w:tplc="14102008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C28C044C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B987CD7"/>
    <w:multiLevelType w:val="hybridMultilevel"/>
    <w:tmpl w:val="116E12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C1707EA"/>
    <w:multiLevelType w:val="hybridMultilevel"/>
    <w:tmpl w:val="BC0EF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13C4D02"/>
    <w:multiLevelType w:val="multilevel"/>
    <w:tmpl w:val="B6CE7F54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18A0B74"/>
    <w:multiLevelType w:val="hybridMultilevel"/>
    <w:tmpl w:val="2780ABFC"/>
    <w:lvl w:ilvl="0" w:tplc="A0F8B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2963386"/>
    <w:multiLevelType w:val="hybridMultilevel"/>
    <w:tmpl w:val="C08A06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73387D"/>
    <w:multiLevelType w:val="hybridMultilevel"/>
    <w:tmpl w:val="FF66A3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2F706B0"/>
    <w:multiLevelType w:val="hybridMultilevel"/>
    <w:tmpl w:val="78167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8727DC"/>
    <w:multiLevelType w:val="hybridMultilevel"/>
    <w:tmpl w:val="A01E2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4546249"/>
    <w:multiLevelType w:val="hybridMultilevel"/>
    <w:tmpl w:val="9CFC05DC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16">
    <w:nsid w:val="2D9E4951"/>
    <w:multiLevelType w:val="hybridMultilevel"/>
    <w:tmpl w:val="B7863F24"/>
    <w:lvl w:ilvl="0" w:tplc="D74C278A">
      <w:start w:val="1"/>
      <w:numFmt w:val="upperLetter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1F33F3E"/>
    <w:multiLevelType w:val="hybridMultilevel"/>
    <w:tmpl w:val="C824B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F9E2D6C"/>
    <w:multiLevelType w:val="hybridMultilevel"/>
    <w:tmpl w:val="744CF192"/>
    <w:lvl w:ilvl="0" w:tplc="1CA2BB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0D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90F5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CAE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CE8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AE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D87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6A235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82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0">
    <w:nsid w:val="5A5402DE"/>
    <w:multiLevelType w:val="hybridMultilevel"/>
    <w:tmpl w:val="61EAB3E8"/>
    <w:lvl w:ilvl="0" w:tplc="B016AFF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4F66D6E"/>
    <w:multiLevelType w:val="hybridMultilevel"/>
    <w:tmpl w:val="CBD067C0"/>
    <w:lvl w:ilvl="0" w:tplc="9D0EBC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CEBC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630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641D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6B2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AA848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08BA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B85D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CEA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A2C79E8"/>
    <w:multiLevelType w:val="hybridMultilevel"/>
    <w:tmpl w:val="FF90C4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B683E01"/>
    <w:multiLevelType w:val="hybridMultilevel"/>
    <w:tmpl w:val="D86089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FF97A62"/>
    <w:multiLevelType w:val="hybridMultilevel"/>
    <w:tmpl w:val="CADA9C16"/>
    <w:lvl w:ilvl="0" w:tplc="93965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E0312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0A82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62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6B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6E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46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AE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5A6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60575F1"/>
    <w:multiLevelType w:val="hybridMultilevel"/>
    <w:tmpl w:val="C256FE72"/>
    <w:lvl w:ilvl="0" w:tplc="04090001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26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>
    <w:nsid w:val="7BF52AE7"/>
    <w:multiLevelType w:val="hybridMultilevel"/>
    <w:tmpl w:val="4D341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27"/>
  </w:num>
  <w:num w:numId="5">
    <w:abstractNumId w:val="16"/>
  </w:num>
  <w:num w:numId="6">
    <w:abstractNumId w:val="11"/>
  </w:num>
  <w:num w:numId="7">
    <w:abstractNumId w:val="12"/>
  </w:num>
  <w:num w:numId="8">
    <w:abstractNumId w:val="25"/>
  </w:num>
  <w:num w:numId="9">
    <w:abstractNumId w:val="4"/>
  </w:num>
  <w:num w:numId="10">
    <w:abstractNumId w:val="1"/>
  </w:num>
  <w:num w:numId="11">
    <w:abstractNumId w:val="14"/>
  </w:num>
  <w:num w:numId="12">
    <w:abstractNumId w:val="5"/>
  </w:num>
  <w:num w:numId="13">
    <w:abstractNumId w:val="6"/>
  </w:num>
  <w:num w:numId="14">
    <w:abstractNumId w:val="9"/>
  </w:num>
  <w:num w:numId="15">
    <w:abstractNumId w:val="26"/>
  </w:num>
  <w:num w:numId="16">
    <w:abstractNumId w:val="28"/>
  </w:num>
  <w:num w:numId="17">
    <w:abstractNumId w:val="2"/>
  </w:num>
  <w:num w:numId="18">
    <w:abstractNumId w:val="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"/>
  </w:num>
  <w:num w:numId="22">
    <w:abstractNumId w:val="1"/>
  </w:num>
  <w:num w:numId="23">
    <w:abstractNumId w:val="18"/>
  </w:num>
  <w:num w:numId="24">
    <w:abstractNumId w:val="17"/>
  </w:num>
  <w:num w:numId="25">
    <w:abstractNumId w:val="23"/>
  </w:num>
  <w:num w:numId="26">
    <w:abstractNumId w:val="21"/>
  </w:num>
  <w:num w:numId="27">
    <w:abstractNumId w:val="13"/>
  </w:num>
  <w:num w:numId="28">
    <w:abstractNumId w:val="7"/>
  </w:num>
  <w:num w:numId="29">
    <w:abstractNumId w:val="15"/>
  </w:num>
  <w:num w:numId="30">
    <w:abstractNumId w:val="24"/>
  </w:num>
  <w:num w:numId="31">
    <w:abstractNumId w:val="22"/>
  </w:num>
  <w:num w:numId="32">
    <w:abstractNumId w:val="10"/>
  </w:num>
  <w:num w:numId="33">
    <w:abstractNumId w:val="8"/>
  </w:num>
  <w:num w:numId="34">
    <w:abstractNumId w:val="2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bordersDoNotSurroundHeader/>
  <w:bordersDoNotSurroundFooter/>
  <w:proofState w:spelling="clean" w:grammar="clean"/>
  <w:stylePaneFormatFilter w:val="3F01"/>
  <w:trackRevisions/>
  <w:defaultTabStop w:val="720"/>
  <w:doNotShadeFormData/>
  <w:characterSpacingControl w:val="doNotCompress"/>
  <w:doNotValidateAgainstSchema/>
  <w:doNotDemarcateInvalidXml/>
  <w:hdrShapeDefaults>
    <o:shapedefaults v:ext="edit" spidmax="14131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63A3"/>
    <w:rsid w:val="00057AB9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C52"/>
    <w:rsid w:val="001023FD"/>
    <w:rsid w:val="001028E4"/>
    <w:rsid w:val="00103413"/>
    <w:rsid w:val="00103878"/>
    <w:rsid w:val="00104287"/>
    <w:rsid w:val="001051B9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7A8"/>
    <w:rsid w:val="00151989"/>
    <w:rsid w:val="001520CE"/>
    <w:rsid w:val="001532DD"/>
    <w:rsid w:val="00153E05"/>
    <w:rsid w:val="001562C2"/>
    <w:rsid w:val="001567FF"/>
    <w:rsid w:val="001576B0"/>
    <w:rsid w:val="00160877"/>
    <w:rsid w:val="0016090A"/>
    <w:rsid w:val="00162E6B"/>
    <w:rsid w:val="00163B0E"/>
    <w:rsid w:val="00164873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CE2"/>
    <w:rsid w:val="001811A3"/>
    <w:rsid w:val="001812C4"/>
    <w:rsid w:val="001813B7"/>
    <w:rsid w:val="001833D2"/>
    <w:rsid w:val="001855B7"/>
    <w:rsid w:val="00187302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EEB"/>
    <w:rsid w:val="001C4CC5"/>
    <w:rsid w:val="001C5183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65EF"/>
    <w:rsid w:val="001F6D8A"/>
    <w:rsid w:val="001F6FA9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B66"/>
    <w:rsid w:val="002A301C"/>
    <w:rsid w:val="002A3E11"/>
    <w:rsid w:val="002A3F9E"/>
    <w:rsid w:val="002A42A1"/>
    <w:rsid w:val="002A6F54"/>
    <w:rsid w:val="002A7BAB"/>
    <w:rsid w:val="002B07A8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948"/>
    <w:rsid w:val="00306DF6"/>
    <w:rsid w:val="003072FA"/>
    <w:rsid w:val="00307395"/>
    <w:rsid w:val="0031166C"/>
    <w:rsid w:val="003117AF"/>
    <w:rsid w:val="00311E0A"/>
    <w:rsid w:val="003130F3"/>
    <w:rsid w:val="00315ACC"/>
    <w:rsid w:val="00315F8D"/>
    <w:rsid w:val="0031616E"/>
    <w:rsid w:val="003167E9"/>
    <w:rsid w:val="003169F2"/>
    <w:rsid w:val="00316A16"/>
    <w:rsid w:val="00316B9F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F09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E06"/>
    <w:rsid w:val="00345009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6ACD"/>
    <w:rsid w:val="003575F9"/>
    <w:rsid w:val="00360FC4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120D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C09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D01CE"/>
    <w:rsid w:val="003D1434"/>
    <w:rsid w:val="003D14A2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2DD0"/>
    <w:rsid w:val="003E2FA7"/>
    <w:rsid w:val="003E3145"/>
    <w:rsid w:val="003E40AD"/>
    <w:rsid w:val="003E4F8A"/>
    <w:rsid w:val="003E5014"/>
    <w:rsid w:val="003E5B2F"/>
    <w:rsid w:val="003E709F"/>
    <w:rsid w:val="003F05EE"/>
    <w:rsid w:val="003F07A3"/>
    <w:rsid w:val="003F0DED"/>
    <w:rsid w:val="003F28E4"/>
    <w:rsid w:val="003F2DF4"/>
    <w:rsid w:val="003F3040"/>
    <w:rsid w:val="003F411F"/>
    <w:rsid w:val="003F41C1"/>
    <w:rsid w:val="003F471E"/>
    <w:rsid w:val="003F53EC"/>
    <w:rsid w:val="003F5B34"/>
    <w:rsid w:val="003F5D18"/>
    <w:rsid w:val="003F64EB"/>
    <w:rsid w:val="003F6915"/>
    <w:rsid w:val="003F69D6"/>
    <w:rsid w:val="003F6ABE"/>
    <w:rsid w:val="003F6CD4"/>
    <w:rsid w:val="003F7729"/>
    <w:rsid w:val="004004E0"/>
    <w:rsid w:val="00401C31"/>
    <w:rsid w:val="00402093"/>
    <w:rsid w:val="0040353E"/>
    <w:rsid w:val="00403886"/>
    <w:rsid w:val="00404FD9"/>
    <w:rsid w:val="004055E5"/>
    <w:rsid w:val="00405C40"/>
    <w:rsid w:val="00406A08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401"/>
    <w:rsid w:val="00430F00"/>
    <w:rsid w:val="00432898"/>
    <w:rsid w:val="00433815"/>
    <w:rsid w:val="004348A6"/>
    <w:rsid w:val="004348B9"/>
    <w:rsid w:val="00434C3A"/>
    <w:rsid w:val="00436420"/>
    <w:rsid w:val="004365AF"/>
    <w:rsid w:val="00437B2D"/>
    <w:rsid w:val="00437DEB"/>
    <w:rsid w:val="00440F85"/>
    <w:rsid w:val="00442798"/>
    <w:rsid w:val="00442D73"/>
    <w:rsid w:val="004431DC"/>
    <w:rsid w:val="004433A4"/>
    <w:rsid w:val="004440E2"/>
    <w:rsid w:val="00444964"/>
    <w:rsid w:val="00446D36"/>
    <w:rsid w:val="004504DE"/>
    <w:rsid w:val="00450F34"/>
    <w:rsid w:val="00451296"/>
    <w:rsid w:val="00452083"/>
    <w:rsid w:val="00452BE0"/>
    <w:rsid w:val="0045327B"/>
    <w:rsid w:val="00453BE9"/>
    <w:rsid w:val="0045506C"/>
    <w:rsid w:val="00455754"/>
    <w:rsid w:val="00455B12"/>
    <w:rsid w:val="004567E9"/>
    <w:rsid w:val="0045760C"/>
    <w:rsid w:val="00457A89"/>
    <w:rsid w:val="004608F7"/>
    <w:rsid w:val="00460E89"/>
    <w:rsid w:val="00461C5A"/>
    <w:rsid w:val="0046478E"/>
    <w:rsid w:val="00465AE7"/>
    <w:rsid w:val="00465D62"/>
    <w:rsid w:val="00466B8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3540"/>
    <w:rsid w:val="00474729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5CEC"/>
    <w:rsid w:val="004D61A4"/>
    <w:rsid w:val="004D76F2"/>
    <w:rsid w:val="004D7877"/>
    <w:rsid w:val="004D7D52"/>
    <w:rsid w:val="004E0A7F"/>
    <w:rsid w:val="004E16A7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894"/>
    <w:rsid w:val="0051692C"/>
    <w:rsid w:val="00516F4F"/>
    <w:rsid w:val="0051770D"/>
    <w:rsid w:val="00520021"/>
    <w:rsid w:val="0052087B"/>
    <w:rsid w:val="00521023"/>
    <w:rsid w:val="00521AA5"/>
    <w:rsid w:val="00522DBA"/>
    <w:rsid w:val="00523E0D"/>
    <w:rsid w:val="005241A1"/>
    <w:rsid w:val="00525264"/>
    <w:rsid w:val="00526A14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FD9"/>
    <w:rsid w:val="00553E3E"/>
    <w:rsid w:val="00554745"/>
    <w:rsid w:val="00555659"/>
    <w:rsid w:val="00557968"/>
    <w:rsid w:val="00557A50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90A7C"/>
    <w:rsid w:val="00591D59"/>
    <w:rsid w:val="00593170"/>
    <w:rsid w:val="005935B8"/>
    <w:rsid w:val="0059378E"/>
    <w:rsid w:val="00595A42"/>
    <w:rsid w:val="0059687A"/>
    <w:rsid w:val="0059699D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25B6"/>
    <w:rsid w:val="005C2F05"/>
    <w:rsid w:val="005C3E27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5FD"/>
    <w:rsid w:val="005F0BCA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60B"/>
    <w:rsid w:val="006068FC"/>
    <w:rsid w:val="00606A63"/>
    <w:rsid w:val="00607C9C"/>
    <w:rsid w:val="00610C32"/>
    <w:rsid w:val="00613117"/>
    <w:rsid w:val="00613531"/>
    <w:rsid w:val="006139ED"/>
    <w:rsid w:val="00616BC5"/>
    <w:rsid w:val="006172BB"/>
    <w:rsid w:val="00620D3F"/>
    <w:rsid w:val="00620F26"/>
    <w:rsid w:val="00623451"/>
    <w:rsid w:val="006236BB"/>
    <w:rsid w:val="006254F3"/>
    <w:rsid w:val="006265E7"/>
    <w:rsid w:val="006270F8"/>
    <w:rsid w:val="00627E6D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3346"/>
    <w:rsid w:val="006433BB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32C8"/>
    <w:rsid w:val="0065600E"/>
    <w:rsid w:val="006561DB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795"/>
    <w:rsid w:val="00667804"/>
    <w:rsid w:val="00667A1E"/>
    <w:rsid w:val="00672813"/>
    <w:rsid w:val="00673F5A"/>
    <w:rsid w:val="00675855"/>
    <w:rsid w:val="00675ADB"/>
    <w:rsid w:val="00675FC9"/>
    <w:rsid w:val="00676630"/>
    <w:rsid w:val="006824E8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CCD"/>
    <w:rsid w:val="006A194E"/>
    <w:rsid w:val="006A1F0B"/>
    <w:rsid w:val="006A2685"/>
    <w:rsid w:val="006A2EC7"/>
    <w:rsid w:val="006A37B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7C7C"/>
    <w:rsid w:val="006C7CAB"/>
    <w:rsid w:val="006D1C74"/>
    <w:rsid w:val="006D1D59"/>
    <w:rsid w:val="006D2B96"/>
    <w:rsid w:val="006D3133"/>
    <w:rsid w:val="006D4B75"/>
    <w:rsid w:val="006D5B67"/>
    <w:rsid w:val="006D6B33"/>
    <w:rsid w:val="006D719C"/>
    <w:rsid w:val="006E020D"/>
    <w:rsid w:val="006E1A0B"/>
    <w:rsid w:val="006E229E"/>
    <w:rsid w:val="006E3588"/>
    <w:rsid w:val="006E3EAF"/>
    <w:rsid w:val="006E42B3"/>
    <w:rsid w:val="006E4FEA"/>
    <w:rsid w:val="006E505F"/>
    <w:rsid w:val="006E5893"/>
    <w:rsid w:val="006E58B8"/>
    <w:rsid w:val="006E627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3918"/>
    <w:rsid w:val="007039E5"/>
    <w:rsid w:val="00703E55"/>
    <w:rsid w:val="00704714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1285"/>
    <w:rsid w:val="007420B2"/>
    <w:rsid w:val="00746039"/>
    <w:rsid w:val="00746086"/>
    <w:rsid w:val="0074653F"/>
    <w:rsid w:val="00747102"/>
    <w:rsid w:val="00750C95"/>
    <w:rsid w:val="00751617"/>
    <w:rsid w:val="00751C0E"/>
    <w:rsid w:val="00752B54"/>
    <w:rsid w:val="0075319F"/>
    <w:rsid w:val="007532A9"/>
    <w:rsid w:val="007538CB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DA"/>
    <w:rsid w:val="00763A94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4450"/>
    <w:rsid w:val="0077614F"/>
    <w:rsid w:val="00776AFA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A03BC"/>
    <w:rsid w:val="007A17B8"/>
    <w:rsid w:val="007A19F2"/>
    <w:rsid w:val="007A3B00"/>
    <w:rsid w:val="007A499A"/>
    <w:rsid w:val="007A7309"/>
    <w:rsid w:val="007A7811"/>
    <w:rsid w:val="007B0EC2"/>
    <w:rsid w:val="007B182F"/>
    <w:rsid w:val="007B1BBB"/>
    <w:rsid w:val="007B45E1"/>
    <w:rsid w:val="007B545A"/>
    <w:rsid w:val="007B5802"/>
    <w:rsid w:val="007B6D70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50EF"/>
    <w:rsid w:val="007F5492"/>
    <w:rsid w:val="007F5602"/>
    <w:rsid w:val="007F58A1"/>
    <w:rsid w:val="00800393"/>
    <w:rsid w:val="00801523"/>
    <w:rsid w:val="0080189A"/>
    <w:rsid w:val="00801932"/>
    <w:rsid w:val="0080249D"/>
    <w:rsid w:val="008036D9"/>
    <w:rsid w:val="008059F2"/>
    <w:rsid w:val="008060A9"/>
    <w:rsid w:val="008068B5"/>
    <w:rsid w:val="00806D78"/>
    <w:rsid w:val="00810ADC"/>
    <w:rsid w:val="00811F27"/>
    <w:rsid w:val="00813856"/>
    <w:rsid w:val="00813C6B"/>
    <w:rsid w:val="008143E9"/>
    <w:rsid w:val="0081548E"/>
    <w:rsid w:val="00816EB5"/>
    <w:rsid w:val="00817070"/>
    <w:rsid w:val="00817AE5"/>
    <w:rsid w:val="008208C4"/>
    <w:rsid w:val="008210EE"/>
    <w:rsid w:val="00821599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C9D"/>
    <w:rsid w:val="00830D4D"/>
    <w:rsid w:val="00830F4E"/>
    <w:rsid w:val="008317FA"/>
    <w:rsid w:val="008336F8"/>
    <w:rsid w:val="00833AFE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22DC"/>
    <w:rsid w:val="008A25FF"/>
    <w:rsid w:val="008A275F"/>
    <w:rsid w:val="008A3330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77E4"/>
    <w:rsid w:val="008D03CA"/>
    <w:rsid w:val="008D1D2D"/>
    <w:rsid w:val="008D2648"/>
    <w:rsid w:val="008D31D1"/>
    <w:rsid w:val="008D3535"/>
    <w:rsid w:val="008D608D"/>
    <w:rsid w:val="008D63B6"/>
    <w:rsid w:val="008D641A"/>
    <w:rsid w:val="008D6470"/>
    <w:rsid w:val="008D6628"/>
    <w:rsid w:val="008D7504"/>
    <w:rsid w:val="008E26A6"/>
    <w:rsid w:val="008E4739"/>
    <w:rsid w:val="008E4DB4"/>
    <w:rsid w:val="008E4DE2"/>
    <w:rsid w:val="008E61D4"/>
    <w:rsid w:val="008E6C57"/>
    <w:rsid w:val="008F1789"/>
    <w:rsid w:val="008F1B17"/>
    <w:rsid w:val="008F274F"/>
    <w:rsid w:val="008F2BED"/>
    <w:rsid w:val="008F47FA"/>
    <w:rsid w:val="008F5115"/>
    <w:rsid w:val="008F5487"/>
    <w:rsid w:val="008F5D71"/>
    <w:rsid w:val="008F6211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101E9"/>
    <w:rsid w:val="00910ADB"/>
    <w:rsid w:val="00910FEE"/>
    <w:rsid w:val="00912A94"/>
    <w:rsid w:val="00914E1E"/>
    <w:rsid w:val="0091571D"/>
    <w:rsid w:val="009163DE"/>
    <w:rsid w:val="00917B56"/>
    <w:rsid w:val="009206CB"/>
    <w:rsid w:val="00920E82"/>
    <w:rsid w:val="009219B4"/>
    <w:rsid w:val="009224E2"/>
    <w:rsid w:val="009236F4"/>
    <w:rsid w:val="009252B1"/>
    <w:rsid w:val="009262F0"/>
    <w:rsid w:val="009268C6"/>
    <w:rsid w:val="00926B77"/>
    <w:rsid w:val="009274B7"/>
    <w:rsid w:val="00930D2B"/>
    <w:rsid w:val="00932660"/>
    <w:rsid w:val="00932FBB"/>
    <w:rsid w:val="009333E8"/>
    <w:rsid w:val="00933524"/>
    <w:rsid w:val="0093431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3B2"/>
    <w:rsid w:val="009C6A5E"/>
    <w:rsid w:val="009C7EDF"/>
    <w:rsid w:val="009D09C7"/>
    <w:rsid w:val="009D1D21"/>
    <w:rsid w:val="009D237F"/>
    <w:rsid w:val="009D2424"/>
    <w:rsid w:val="009D250F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737"/>
    <w:rsid w:val="009E4BE8"/>
    <w:rsid w:val="009E5D5A"/>
    <w:rsid w:val="009E7AA2"/>
    <w:rsid w:val="009E7F29"/>
    <w:rsid w:val="009F1B50"/>
    <w:rsid w:val="009F25BE"/>
    <w:rsid w:val="009F2986"/>
    <w:rsid w:val="009F4314"/>
    <w:rsid w:val="009F4C2C"/>
    <w:rsid w:val="009F50AE"/>
    <w:rsid w:val="009F515E"/>
    <w:rsid w:val="009F5903"/>
    <w:rsid w:val="009F5CC2"/>
    <w:rsid w:val="009F6336"/>
    <w:rsid w:val="009F7BFF"/>
    <w:rsid w:val="00A00471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2195F"/>
    <w:rsid w:val="00A22551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7B4"/>
    <w:rsid w:val="00AA4E0E"/>
    <w:rsid w:val="00AA6C1B"/>
    <w:rsid w:val="00AB2C35"/>
    <w:rsid w:val="00AB38D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6D9"/>
    <w:rsid w:val="00AD47BB"/>
    <w:rsid w:val="00AD6C5D"/>
    <w:rsid w:val="00AD6D60"/>
    <w:rsid w:val="00AD6F0B"/>
    <w:rsid w:val="00AD76D8"/>
    <w:rsid w:val="00AD7E03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5B53"/>
    <w:rsid w:val="00B15E47"/>
    <w:rsid w:val="00B168C2"/>
    <w:rsid w:val="00B17F46"/>
    <w:rsid w:val="00B20719"/>
    <w:rsid w:val="00B20800"/>
    <w:rsid w:val="00B23D06"/>
    <w:rsid w:val="00B24092"/>
    <w:rsid w:val="00B24615"/>
    <w:rsid w:val="00B2512F"/>
    <w:rsid w:val="00B268AB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54FA"/>
    <w:rsid w:val="00B45562"/>
    <w:rsid w:val="00B45B4B"/>
    <w:rsid w:val="00B45BDF"/>
    <w:rsid w:val="00B50A4B"/>
    <w:rsid w:val="00B5152E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72A2"/>
    <w:rsid w:val="00B70C8A"/>
    <w:rsid w:val="00B7120E"/>
    <w:rsid w:val="00B713EA"/>
    <w:rsid w:val="00B73755"/>
    <w:rsid w:val="00B7386B"/>
    <w:rsid w:val="00B73D59"/>
    <w:rsid w:val="00B74043"/>
    <w:rsid w:val="00B746AE"/>
    <w:rsid w:val="00B7622A"/>
    <w:rsid w:val="00B76724"/>
    <w:rsid w:val="00B76A55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D00BD"/>
    <w:rsid w:val="00BD00E3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6632"/>
    <w:rsid w:val="00BE7596"/>
    <w:rsid w:val="00BE7BC3"/>
    <w:rsid w:val="00BE7C27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19DD"/>
    <w:rsid w:val="00C11D78"/>
    <w:rsid w:val="00C11ED7"/>
    <w:rsid w:val="00C12E8F"/>
    <w:rsid w:val="00C130B1"/>
    <w:rsid w:val="00C1374C"/>
    <w:rsid w:val="00C138C6"/>
    <w:rsid w:val="00C14A6F"/>
    <w:rsid w:val="00C14CCE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2465"/>
    <w:rsid w:val="00C52C5B"/>
    <w:rsid w:val="00C53EBD"/>
    <w:rsid w:val="00C54FFD"/>
    <w:rsid w:val="00C5667E"/>
    <w:rsid w:val="00C608E0"/>
    <w:rsid w:val="00C60B9C"/>
    <w:rsid w:val="00C6141C"/>
    <w:rsid w:val="00C61511"/>
    <w:rsid w:val="00C63522"/>
    <w:rsid w:val="00C643FB"/>
    <w:rsid w:val="00C64DB4"/>
    <w:rsid w:val="00C65754"/>
    <w:rsid w:val="00C70116"/>
    <w:rsid w:val="00C70621"/>
    <w:rsid w:val="00C706FF"/>
    <w:rsid w:val="00C71F98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3ADD"/>
    <w:rsid w:val="00CF3C97"/>
    <w:rsid w:val="00CF3E08"/>
    <w:rsid w:val="00CF3E2D"/>
    <w:rsid w:val="00CF4F81"/>
    <w:rsid w:val="00CF5623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A78"/>
    <w:rsid w:val="00D20CC2"/>
    <w:rsid w:val="00D20D6A"/>
    <w:rsid w:val="00D21B4D"/>
    <w:rsid w:val="00D2216F"/>
    <w:rsid w:val="00D2260B"/>
    <w:rsid w:val="00D226F8"/>
    <w:rsid w:val="00D23584"/>
    <w:rsid w:val="00D23706"/>
    <w:rsid w:val="00D239BA"/>
    <w:rsid w:val="00D25EAB"/>
    <w:rsid w:val="00D271BE"/>
    <w:rsid w:val="00D272BF"/>
    <w:rsid w:val="00D27AB2"/>
    <w:rsid w:val="00D27D4E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72B9"/>
    <w:rsid w:val="00D67AF4"/>
    <w:rsid w:val="00D724D0"/>
    <w:rsid w:val="00D7328D"/>
    <w:rsid w:val="00D74FD0"/>
    <w:rsid w:val="00D763D4"/>
    <w:rsid w:val="00D807E1"/>
    <w:rsid w:val="00D8137B"/>
    <w:rsid w:val="00D81A74"/>
    <w:rsid w:val="00D82E4F"/>
    <w:rsid w:val="00D84A6B"/>
    <w:rsid w:val="00D865A6"/>
    <w:rsid w:val="00D87894"/>
    <w:rsid w:val="00D9038E"/>
    <w:rsid w:val="00D918BE"/>
    <w:rsid w:val="00D926AF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6209"/>
    <w:rsid w:val="00DF631D"/>
    <w:rsid w:val="00DF6E5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7806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6EBB"/>
    <w:rsid w:val="00E80809"/>
    <w:rsid w:val="00E809E0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459"/>
    <w:rsid w:val="00E979A6"/>
    <w:rsid w:val="00EA0118"/>
    <w:rsid w:val="00EA2499"/>
    <w:rsid w:val="00EA2EF6"/>
    <w:rsid w:val="00EA33DE"/>
    <w:rsid w:val="00EA3B65"/>
    <w:rsid w:val="00EA41A2"/>
    <w:rsid w:val="00EA4C53"/>
    <w:rsid w:val="00EA677C"/>
    <w:rsid w:val="00EA6968"/>
    <w:rsid w:val="00EA73AD"/>
    <w:rsid w:val="00EB1A94"/>
    <w:rsid w:val="00EB1AF9"/>
    <w:rsid w:val="00EB25BF"/>
    <w:rsid w:val="00EB274C"/>
    <w:rsid w:val="00EB3AAE"/>
    <w:rsid w:val="00EB5DB0"/>
    <w:rsid w:val="00EB6C1A"/>
    <w:rsid w:val="00EB7DB6"/>
    <w:rsid w:val="00EB7E3B"/>
    <w:rsid w:val="00EB7F27"/>
    <w:rsid w:val="00EB7FE4"/>
    <w:rsid w:val="00EC080F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2323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F0725"/>
    <w:rsid w:val="00EF0D5D"/>
    <w:rsid w:val="00EF30DF"/>
    <w:rsid w:val="00EF327F"/>
    <w:rsid w:val="00EF3390"/>
    <w:rsid w:val="00EF3B19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3E40"/>
    <w:rsid w:val="00F2694D"/>
    <w:rsid w:val="00F26CF0"/>
    <w:rsid w:val="00F3025F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F78"/>
    <w:rsid w:val="00F5070C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9B6"/>
    <w:rsid w:val="00F72C12"/>
    <w:rsid w:val="00F72FDA"/>
    <w:rsid w:val="00F73197"/>
    <w:rsid w:val="00F736EE"/>
    <w:rsid w:val="00F7373B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5391"/>
    <w:rsid w:val="00F86089"/>
    <w:rsid w:val="00F86B57"/>
    <w:rsid w:val="00F873CC"/>
    <w:rsid w:val="00F87C08"/>
    <w:rsid w:val="00F90F76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89E"/>
    <w:rsid w:val="00FB680E"/>
    <w:rsid w:val="00FB6A3C"/>
    <w:rsid w:val="00FB7BFE"/>
    <w:rsid w:val="00FB7E0F"/>
    <w:rsid w:val="00FC0A71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4E1"/>
    <w:rsid w:val="00FD39A6"/>
    <w:rsid w:val="00FD406E"/>
    <w:rsid w:val="00FD4D25"/>
    <w:rsid w:val="00FD5551"/>
    <w:rsid w:val="00FD5FF0"/>
    <w:rsid w:val="00FD64B8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785BEB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785BEB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F13D9B"/>
    <w:rPr>
      <w:rFonts w:ascii="Arial" w:eastAsia="MS Mincho" w:hAnsi="Arial"/>
      <w:b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5A525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207E3-C24C-405A-A85E-3622C85A9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1153</Words>
  <Characters>6575</Characters>
  <Application>Microsoft Office Word</Application>
  <DocSecurity>0</DocSecurity>
  <PresentationFormat/>
  <Lines>54</Lines>
  <Paragraphs>15</Paragraphs>
  <Slides>0</Slides>
  <Notes>0</Notes>
  <HiddenSlides>0</HiddenSlides>
  <MMClips>0</MMClips>
  <ScaleCrop>false</ScaleCrop>
  <Company>DaTang Mobile</Company>
  <LinksUpToDate>false</LinksUpToDate>
  <CharactersWithSpaces>7713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zhaorui</cp:lastModifiedBy>
  <cp:revision>5</cp:revision>
  <dcterms:created xsi:type="dcterms:W3CDTF">2016-05-13T08:57:00Z</dcterms:created>
  <dcterms:modified xsi:type="dcterms:W3CDTF">2016-05-13T10:03:00Z</dcterms:modified>
</cp:coreProperties>
</file>