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A16F2" w:rsidRDefault="005B0458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B0458">
        <w:rPr>
          <w:b/>
          <w:lang w:eastAsia="sv-SE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0" type="#_x0000_t74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>
            <w10:anchorlock/>
          </v:shape>
        </w:pict>
      </w:r>
      <w:r w:rsidR="00DE463A" w:rsidRPr="007A16F2">
        <w:rPr>
          <w:b/>
        </w:rPr>
        <w:t>3GPP TSG RAN WG1 Meeting #</w:t>
      </w:r>
      <w:r w:rsidR="004A2962">
        <w:rPr>
          <w:rFonts w:hint="eastAsia"/>
          <w:b/>
          <w:lang w:eastAsia="zh-CN"/>
        </w:rPr>
        <w:t>8</w:t>
      </w:r>
      <w:r w:rsidR="004D38F7">
        <w:rPr>
          <w:b/>
          <w:lang w:eastAsia="zh-CN"/>
        </w:rPr>
        <w:t>2</w:t>
      </w:r>
      <w:r w:rsidR="00E2109C">
        <w:rPr>
          <w:b/>
          <w:lang w:eastAsia="zh-CN"/>
        </w:rPr>
        <w:t>bis</w:t>
      </w:r>
      <w:r w:rsidR="00DE463A" w:rsidRPr="007A16F2">
        <w:rPr>
          <w:b/>
        </w:rPr>
        <w:tab/>
      </w:r>
      <w:r w:rsidR="00DE463A" w:rsidRPr="009F1427">
        <w:rPr>
          <w:b/>
        </w:rPr>
        <w:t>R1-</w:t>
      </w:r>
      <w:r w:rsidR="00DB610A" w:rsidRPr="009F1427">
        <w:rPr>
          <w:b/>
        </w:rPr>
        <w:t>1</w:t>
      </w:r>
      <w:r w:rsidR="00DB610A" w:rsidRPr="009F1427">
        <w:rPr>
          <w:rFonts w:hint="eastAsia"/>
          <w:b/>
          <w:lang w:eastAsia="zh-CN"/>
        </w:rPr>
        <w:t>5</w:t>
      </w:r>
      <w:r w:rsidR="00DB610A">
        <w:rPr>
          <w:b/>
          <w:lang w:eastAsia="zh-CN"/>
        </w:rPr>
        <w:t>5641</w:t>
      </w:r>
    </w:p>
    <w:p w:rsidR="00FA4CCE" w:rsidRPr="007A16F2" w:rsidRDefault="00E2109C" w:rsidP="00DE463A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Malmö</w:t>
      </w:r>
      <w:r w:rsidR="00FA4CCE" w:rsidRPr="007A16F2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Sweden</w:t>
      </w:r>
      <w:r w:rsidR="00FA4CCE" w:rsidRPr="007A16F2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Oct</w:t>
      </w:r>
      <w:r w:rsidR="004D38F7">
        <w:rPr>
          <w:b/>
          <w:bCs/>
          <w:lang w:eastAsia="zh-CN"/>
        </w:rPr>
        <w:t>.</w:t>
      </w:r>
      <w:r w:rsidR="006624B5" w:rsidRPr="007A16F2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5</w:t>
      </w:r>
      <w:r w:rsidR="00FA4CCE" w:rsidRPr="007A16F2">
        <w:rPr>
          <w:b/>
          <w:bCs/>
          <w:lang w:eastAsia="zh-CN"/>
        </w:rPr>
        <w:t>–</w:t>
      </w:r>
      <w:r>
        <w:rPr>
          <w:b/>
          <w:bCs/>
          <w:lang w:eastAsia="zh-CN"/>
        </w:rPr>
        <w:t>9</w:t>
      </w:r>
      <w:r w:rsidR="00FA4CCE" w:rsidRPr="007A16F2">
        <w:rPr>
          <w:rFonts w:hint="eastAsia"/>
          <w:b/>
          <w:bCs/>
          <w:lang w:eastAsia="zh-CN"/>
        </w:rPr>
        <w:t>,</w:t>
      </w:r>
      <w:r w:rsidR="00FA4CCE" w:rsidRPr="007A16F2">
        <w:rPr>
          <w:b/>
          <w:bCs/>
          <w:lang w:eastAsia="zh-CN"/>
        </w:rPr>
        <w:t xml:space="preserve"> 201</w:t>
      </w:r>
      <w:r w:rsidR="00814B76">
        <w:rPr>
          <w:rFonts w:hint="eastAsia"/>
          <w:b/>
          <w:bCs/>
          <w:lang w:eastAsia="zh-CN"/>
        </w:rPr>
        <w:t>5</w:t>
      </w:r>
    </w:p>
    <w:p w:rsidR="00AA10A1" w:rsidRPr="007A16F2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404DC0">
        <w:rPr>
          <w:b/>
        </w:rPr>
        <w:t>7.</w:t>
      </w:r>
      <w:r w:rsidR="005726F4">
        <w:rPr>
          <w:rFonts w:hint="eastAsia"/>
          <w:b/>
          <w:lang w:eastAsia="zh-CN"/>
        </w:rPr>
        <w:t>2</w:t>
      </w:r>
      <w:r w:rsidR="00404DC0">
        <w:rPr>
          <w:b/>
        </w:rPr>
        <w:t>.</w:t>
      </w:r>
      <w:r w:rsidR="005726F4">
        <w:rPr>
          <w:rFonts w:hint="eastAsia"/>
          <w:b/>
          <w:lang w:eastAsia="zh-CN"/>
        </w:rPr>
        <w:t>7</w:t>
      </w:r>
      <w:r w:rsidR="00404DC0">
        <w:rPr>
          <w:b/>
        </w:rPr>
        <w:t>.</w:t>
      </w:r>
      <w:r w:rsidR="005726F4">
        <w:rPr>
          <w:rFonts w:hint="eastAsia"/>
          <w:b/>
          <w:lang w:eastAsia="zh-CN"/>
        </w:rPr>
        <w:t>2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C463B7" w:rsidRPr="00C463B7">
        <w:rPr>
          <w:b/>
        </w:rPr>
        <w:t>Template for link-level results in TR36.859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000000" w:rsidRDefault="001E0506">
      <w:pPr>
        <w:pStyle w:val="Heading1"/>
        <w:numPr>
          <w:ilvl w:val="0"/>
          <w:numId w:val="0"/>
        </w:numPr>
        <w:ind w:left="432"/>
      </w:pPr>
      <w:bookmarkStart w:id="0" w:name="_Ref124589705"/>
      <w:bookmarkStart w:id="1" w:name="_Ref129681862"/>
    </w:p>
    <w:p w:rsidR="008C7D25" w:rsidRDefault="00AA10A1">
      <w:pPr>
        <w:pStyle w:val="Heading1"/>
      </w:pPr>
      <w:r w:rsidRPr="007A16F2">
        <w:t>Introduction</w:t>
      </w:r>
      <w:bookmarkEnd w:id="0"/>
      <w:bookmarkEnd w:id="1"/>
    </w:p>
    <w:p w:rsidR="00135CCF" w:rsidRDefault="00750C39" w:rsidP="00135CCF">
      <w:pPr>
        <w:rPr>
          <w:lang w:eastAsia="zh-CN"/>
        </w:rPr>
      </w:pPr>
      <w:r>
        <w:rPr>
          <w:lang w:eastAsia="zh-CN"/>
        </w:rPr>
        <w:t>A set of candidate MultiUser Superposition Transmission (MUST) schemes have been proposed in RAN#66, RAN1#80bis</w:t>
      </w:r>
      <w:r w:rsidR="00957978">
        <w:rPr>
          <w:lang w:eastAsia="zh-CN"/>
        </w:rPr>
        <w:t>,</w:t>
      </w:r>
      <w:r>
        <w:rPr>
          <w:lang w:eastAsia="zh-CN"/>
        </w:rPr>
        <w:t xml:space="preserve"> RAN1#81</w:t>
      </w:r>
      <w:r w:rsidR="00957978">
        <w:rPr>
          <w:lang w:eastAsia="zh-CN"/>
        </w:rPr>
        <w:t xml:space="preserve"> and RAN#82.</w:t>
      </w:r>
      <w:r w:rsidR="00D653F0">
        <w:rPr>
          <w:lang w:eastAsia="zh-CN"/>
        </w:rPr>
        <w:t xml:space="preserve"> </w:t>
      </w:r>
      <w:r w:rsidR="00135CCF">
        <w:rPr>
          <w:lang w:eastAsia="zh-CN"/>
        </w:rPr>
        <w:t xml:space="preserve">In the RAN1#80bis meeting, it was agreed in </w:t>
      </w:r>
      <w:r w:rsidR="005B0458">
        <w:rPr>
          <w:lang w:eastAsia="zh-CN"/>
        </w:rPr>
        <w:fldChar w:fldCharType="begin"/>
      </w:r>
      <w:r w:rsidR="00C50FB4">
        <w:rPr>
          <w:lang w:eastAsia="zh-CN"/>
        </w:rPr>
        <w:instrText xml:space="preserve"> REF _Ref430853946 \r \h </w:instrText>
      </w:r>
      <w:r w:rsidR="005B0458">
        <w:rPr>
          <w:lang w:eastAsia="zh-CN"/>
        </w:rPr>
      </w:r>
      <w:r w:rsidR="005B0458">
        <w:rPr>
          <w:lang w:eastAsia="zh-CN"/>
        </w:rPr>
        <w:fldChar w:fldCharType="separate"/>
      </w:r>
      <w:r w:rsidR="00C50FB4">
        <w:rPr>
          <w:lang w:eastAsia="zh-CN"/>
        </w:rPr>
        <w:t>[13]</w:t>
      </w:r>
      <w:r w:rsidR="005B0458">
        <w:rPr>
          <w:lang w:eastAsia="zh-CN"/>
        </w:rPr>
        <w:fldChar w:fldCharType="end"/>
      </w:r>
      <w:r w:rsidR="00135CCF">
        <w:rPr>
          <w:lang w:eastAsia="zh-CN"/>
        </w:rPr>
        <w:t xml:space="preserve"> that:</w:t>
      </w:r>
    </w:p>
    <w:p w:rsidR="00135CCF" w:rsidRDefault="00135CCF" w:rsidP="00135CCF">
      <w:pPr>
        <w:rPr>
          <w:lang w:eastAsia="zh-CN"/>
        </w:rPr>
      </w:pPr>
    </w:p>
    <w:p w:rsidR="00135CCF" w:rsidRDefault="00135CCF" w:rsidP="00135CCF">
      <w:pPr>
        <w:numPr>
          <w:ilvl w:val="0"/>
          <w:numId w:val="23"/>
        </w:numPr>
        <w:rPr>
          <w:i/>
          <w:lang w:val="en-US" w:eastAsia="zh-CN"/>
        </w:rPr>
      </w:pPr>
      <w:r w:rsidRPr="00142CBD">
        <w:rPr>
          <w:i/>
          <w:lang w:val="en-US" w:eastAsia="zh-CN"/>
        </w:rPr>
        <w:t>Companies are recommended to submit throughput curves in the form of Option 2</w:t>
      </w:r>
      <w:r w:rsidRPr="00142CBD">
        <w:rPr>
          <w:i/>
          <w:vertAlign w:val="superscript"/>
          <w:lang w:val="en-US" w:eastAsia="zh-CN"/>
        </w:rPr>
        <w:t xml:space="preserve"> </w:t>
      </w:r>
      <w:r w:rsidRPr="00142CBD">
        <w:rPr>
          <w:i/>
          <w:lang w:val="en-US" w:eastAsia="zh-CN"/>
        </w:rPr>
        <w:t>or Option 3.</w:t>
      </w:r>
    </w:p>
    <w:p w:rsidR="00135CCF" w:rsidRPr="00C82B29" w:rsidRDefault="00135CCF" w:rsidP="00135CCF">
      <w:pPr>
        <w:numPr>
          <w:ilvl w:val="1"/>
          <w:numId w:val="23"/>
        </w:numPr>
        <w:rPr>
          <w:i/>
          <w:lang w:val="en-US"/>
        </w:rPr>
      </w:pPr>
      <w:r w:rsidRPr="00C82B29">
        <w:rPr>
          <w:i/>
        </w:rPr>
        <w:t>Option 2: SNR to throughput curve</w:t>
      </w:r>
    </w:p>
    <w:p w:rsidR="00135CCF" w:rsidRDefault="00135CCF" w:rsidP="00135CCF">
      <w:pPr>
        <w:numPr>
          <w:ilvl w:val="1"/>
          <w:numId w:val="23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Option 3: </w:t>
      </w:r>
      <w:r w:rsidRPr="00C82B29">
        <w:rPr>
          <w:i/>
          <w:lang w:val="en-US" w:eastAsia="zh-CN"/>
        </w:rPr>
        <w:t>Rate pairs on the rate region</w:t>
      </w:r>
    </w:p>
    <w:p w:rsidR="00135CCF" w:rsidRDefault="00135CCF" w:rsidP="00E2109C">
      <w:pPr>
        <w:rPr>
          <w:rStyle w:val="CommentReference"/>
          <w:sz w:val="22"/>
          <w:lang w:val="en-US"/>
        </w:rPr>
      </w:pPr>
    </w:p>
    <w:p w:rsidR="00132432" w:rsidRPr="00957978" w:rsidRDefault="00957978" w:rsidP="00E2109C">
      <w:pPr>
        <w:rPr>
          <w:rStyle w:val="CommentReference"/>
          <w:sz w:val="22"/>
        </w:rPr>
      </w:pPr>
      <w:r w:rsidRPr="00957978">
        <w:rPr>
          <w:rStyle w:val="CommentReference"/>
          <w:sz w:val="22"/>
        </w:rPr>
        <w:t>In RAN</w:t>
      </w:r>
      <w:r w:rsidR="00820C12" w:rsidRPr="00820C12">
        <w:rPr>
          <w:rStyle w:val="CommentReference"/>
          <w:sz w:val="22"/>
        </w:rPr>
        <w:t>1#</w:t>
      </w:r>
      <w:r>
        <w:rPr>
          <w:rStyle w:val="CommentReference"/>
          <w:sz w:val="22"/>
        </w:rPr>
        <w:t xml:space="preserve">82, </w:t>
      </w:r>
      <w:r w:rsidR="00135CCF">
        <w:rPr>
          <w:rStyle w:val="CommentReference"/>
          <w:sz w:val="22"/>
        </w:rPr>
        <w:t xml:space="preserve">a significant amount of work has been done on link-level evaluation of </w:t>
      </w:r>
      <w:r w:rsidR="00404DC0">
        <w:rPr>
          <w:rStyle w:val="CommentReference"/>
          <w:sz w:val="22"/>
        </w:rPr>
        <w:t xml:space="preserve">candidate </w:t>
      </w:r>
      <w:r w:rsidR="00135CCF">
        <w:rPr>
          <w:rStyle w:val="CommentReference"/>
          <w:sz w:val="22"/>
        </w:rPr>
        <w:t>MUST schemes. L</w:t>
      </w:r>
      <w:r>
        <w:rPr>
          <w:rStyle w:val="CommentReference"/>
          <w:sz w:val="22"/>
        </w:rPr>
        <w:t xml:space="preserve">ink-level performance has been evaluated in </w:t>
      </w:r>
      <w:r w:rsidR="00132432">
        <w:rPr>
          <w:rStyle w:val="CommentReference"/>
          <w:sz w:val="22"/>
        </w:rPr>
        <w:t>several contributions</w:t>
      </w:r>
      <w:r w:rsidR="00000238">
        <w:rPr>
          <w:rStyle w:val="CommentReference"/>
          <w:sz w:val="22"/>
        </w:rPr>
        <w:t xml:space="preserve"> using different methods.</w:t>
      </w:r>
      <w:r w:rsidR="00132432">
        <w:rPr>
          <w:rStyle w:val="CommentReference"/>
          <w:sz w:val="22"/>
        </w:rPr>
        <w:t xml:space="preserve"> </w:t>
      </w:r>
      <w:r w:rsidR="00000238">
        <w:rPr>
          <w:rStyle w:val="CommentReference"/>
          <w:sz w:val="22"/>
        </w:rPr>
        <w:t xml:space="preserve">Rate regions have been obtained in </w:t>
      </w:r>
      <w:r w:rsidR="005B0458">
        <w:rPr>
          <w:rStyle w:val="CommentReference"/>
          <w:sz w:val="22"/>
        </w:rPr>
        <w:fldChar w:fldCharType="begin"/>
      </w:r>
      <w:r w:rsidR="00000238">
        <w:rPr>
          <w:rStyle w:val="CommentReference"/>
          <w:sz w:val="22"/>
        </w:rPr>
        <w:instrText xml:space="preserve"> REF _Ref430008268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000238">
        <w:rPr>
          <w:rStyle w:val="CommentReference"/>
          <w:sz w:val="22"/>
        </w:rPr>
        <w:t>[4]</w:t>
      </w:r>
      <w:r w:rsidR="005B0458">
        <w:rPr>
          <w:rStyle w:val="CommentReference"/>
          <w:sz w:val="22"/>
        </w:rPr>
        <w:fldChar w:fldCharType="end"/>
      </w:r>
      <w:r w:rsidR="00000238">
        <w:rPr>
          <w:rStyle w:val="CommentReference"/>
          <w:sz w:val="22"/>
        </w:rPr>
        <w:t xml:space="preserve">, </w:t>
      </w:r>
      <w:r w:rsidR="005B0458">
        <w:rPr>
          <w:rStyle w:val="CommentReference"/>
          <w:sz w:val="22"/>
        </w:rPr>
        <w:fldChar w:fldCharType="begin"/>
      </w:r>
      <w:r w:rsidR="00000238">
        <w:rPr>
          <w:rStyle w:val="CommentReference"/>
          <w:sz w:val="22"/>
        </w:rPr>
        <w:instrText xml:space="preserve"> REF _Ref430008354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000238">
        <w:rPr>
          <w:rStyle w:val="CommentReference"/>
          <w:sz w:val="22"/>
        </w:rPr>
        <w:t>[5]</w:t>
      </w:r>
      <w:r w:rsidR="005B0458">
        <w:rPr>
          <w:rStyle w:val="CommentReference"/>
          <w:sz w:val="22"/>
        </w:rPr>
        <w:fldChar w:fldCharType="end"/>
      </w:r>
      <w:r w:rsidR="00000238">
        <w:rPr>
          <w:rStyle w:val="CommentReference"/>
          <w:sz w:val="22"/>
        </w:rPr>
        <w:t xml:space="preserve">, </w:t>
      </w:r>
      <w:r w:rsidR="005B0458">
        <w:rPr>
          <w:rStyle w:val="CommentReference"/>
          <w:sz w:val="22"/>
        </w:rPr>
        <w:fldChar w:fldCharType="begin"/>
      </w:r>
      <w:r w:rsidR="00000238">
        <w:rPr>
          <w:rStyle w:val="CommentReference"/>
          <w:sz w:val="22"/>
        </w:rPr>
        <w:instrText xml:space="preserve"> REF _Ref430008619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000238">
        <w:rPr>
          <w:rStyle w:val="CommentReference"/>
          <w:sz w:val="22"/>
        </w:rPr>
        <w:t>[8]</w:t>
      </w:r>
      <w:r w:rsidR="005B0458">
        <w:rPr>
          <w:rStyle w:val="CommentReference"/>
          <w:sz w:val="22"/>
        </w:rPr>
        <w:fldChar w:fldCharType="end"/>
      </w:r>
      <w:r w:rsidR="00000238">
        <w:rPr>
          <w:rStyle w:val="CommentReference"/>
          <w:sz w:val="22"/>
        </w:rPr>
        <w:t xml:space="preserve">, </w:t>
      </w:r>
      <w:r w:rsidR="005B0458">
        <w:rPr>
          <w:rStyle w:val="CommentReference"/>
          <w:sz w:val="22"/>
        </w:rPr>
        <w:fldChar w:fldCharType="begin"/>
      </w:r>
      <w:r w:rsidR="00000238">
        <w:rPr>
          <w:rStyle w:val="CommentReference"/>
          <w:sz w:val="22"/>
        </w:rPr>
        <w:instrText xml:space="preserve"> REF _Ref430008731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000238">
        <w:rPr>
          <w:rStyle w:val="CommentReference"/>
          <w:sz w:val="22"/>
        </w:rPr>
        <w:t>[10]</w:t>
      </w:r>
      <w:r w:rsidR="005B0458">
        <w:rPr>
          <w:rStyle w:val="CommentReference"/>
          <w:sz w:val="22"/>
        </w:rPr>
        <w:fldChar w:fldCharType="end"/>
      </w:r>
      <w:r w:rsidR="00000238">
        <w:rPr>
          <w:rStyle w:val="CommentReference"/>
          <w:sz w:val="22"/>
        </w:rPr>
        <w:t>; t</w:t>
      </w:r>
      <w:r w:rsidR="00132432">
        <w:rPr>
          <w:rStyle w:val="CommentReference"/>
          <w:sz w:val="22"/>
        </w:rPr>
        <w:t>hroughput</w:t>
      </w:r>
      <w:r w:rsidR="00000238">
        <w:rPr>
          <w:rStyle w:val="CommentReference"/>
          <w:sz w:val="22"/>
        </w:rPr>
        <w:t xml:space="preserve"> </w:t>
      </w:r>
      <w:r w:rsidR="00132432">
        <w:rPr>
          <w:rStyle w:val="CommentReference"/>
          <w:sz w:val="22"/>
        </w:rPr>
        <w:t>curves</w:t>
      </w:r>
      <w:r w:rsidR="00000238">
        <w:rPr>
          <w:rStyle w:val="CommentReference"/>
          <w:sz w:val="22"/>
        </w:rPr>
        <w:t xml:space="preserve"> have been presented in</w:t>
      </w:r>
      <w:r w:rsidR="00132432">
        <w:rPr>
          <w:rStyle w:val="CommentReference"/>
          <w:sz w:val="22"/>
        </w:rPr>
        <w:t xml:space="preserve"> </w:t>
      </w:r>
      <w:r w:rsidR="005B0458">
        <w:rPr>
          <w:rStyle w:val="CommentReference"/>
          <w:sz w:val="22"/>
        </w:rPr>
        <w:fldChar w:fldCharType="begin"/>
      </w:r>
      <w:r w:rsidR="00132432">
        <w:rPr>
          <w:rStyle w:val="CommentReference"/>
          <w:sz w:val="22"/>
        </w:rPr>
        <w:instrText xml:space="preserve"> REF _Ref430008153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132432">
        <w:rPr>
          <w:rStyle w:val="CommentReference"/>
          <w:sz w:val="22"/>
        </w:rPr>
        <w:t>[1]</w:t>
      </w:r>
      <w:r w:rsidR="005B0458">
        <w:rPr>
          <w:rStyle w:val="CommentReference"/>
          <w:sz w:val="22"/>
        </w:rPr>
        <w:fldChar w:fldCharType="end"/>
      </w:r>
      <w:r w:rsidR="00132432">
        <w:rPr>
          <w:rStyle w:val="CommentReference"/>
          <w:sz w:val="22"/>
        </w:rPr>
        <w:t xml:space="preserve">, </w:t>
      </w:r>
      <w:r w:rsidR="005B0458">
        <w:rPr>
          <w:rStyle w:val="CommentReference"/>
          <w:sz w:val="22"/>
        </w:rPr>
        <w:fldChar w:fldCharType="begin"/>
      </w:r>
      <w:r w:rsidR="00132432">
        <w:rPr>
          <w:rStyle w:val="CommentReference"/>
          <w:sz w:val="22"/>
        </w:rPr>
        <w:instrText xml:space="preserve"> REF _Ref430008281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132432">
        <w:rPr>
          <w:rStyle w:val="CommentReference"/>
          <w:sz w:val="22"/>
        </w:rPr>
        <w:t>[3]</w:t>
      </w:r>
      <w:r w:rsidR="005B0458">
        <w:rPr>
          <w:rStyle w:val="CommentReference"/>
          <w:sz w:val="22"/>
        </w:rPr>
        <w:fldChar w:fldCharType="end"/>
      </w:r>
      <w:r w:rsidR="00132432">
        <w:rPr>
          <w:rStyle w:val="CommentReference"/>
          <w:sz w:val="22"/>
        </w:rPr>
        <w:t xml:space="preserve">, </w:t>
      </w:r>
      <w:r w:rsidR="005B0458">
        <w:rPr>
          <w:rStyle w:val="CommentReference"/>
          <w:sz w:val="22"/>
        </w:rPr>
        <w:fldChar w:fldCharType="begin"/>
      </w:r>
      <w:r w:rsidR="00000238">
        <w:rPr>
          <w:rStyle w:val="CommentReference"/>
          <w:sz w:val="22"/>
        </w:rPr>
        <w:instrText xml:space="preserve"> REF _Ref430008678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000238">
        <w:rPr>
          <w:rStyle w:val="CommentReference"/>
          <w:sz w:val="22"/>
        </w:rPr>
        <w:t>[9]</w:t>
      </w:r>
      <w:r w:rsidR="005B0458">
        <w:rPr>
          <w:rStyle w:val="CommentReference"/>
          <w:sz w:val="22"/>
        </w:rPr>
        <w:fldChar w:fldCharType="end"/>
      </w:r>
      <w:r w:rsidR="00000238">
        <w:rPr>
          <w:rStyle w:val="CommentReference"/>
          <w:sz w:val="22"/>
        </w:rPr>
        <w:t xml:space="preserve">, </w:t>
      </w:r>
      <w:r w:rsidR="005B0458">
        <w:rPr>
          <w:rStyle w:val="CommentReference"/>
          <w:sz w:val="22"/>
        </w:rPr>
        <w:fldChar w:fldCharType="begin"/>
      </w:r>
      <w:r w:rsidR="00000238">
        <w:rPr>
          <w:rStyle w:val="CommentReference"/>
          <w:sz w:val="22"/>
        </w:rPr>
        <w:instrText xml:space="preserve"> REF _Ref430008899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000238">
        <w:rPr>
          <w:rStyle w:val="CommentReference"/>
          <w:sz w:val="22"/>
        </w:rPr>
        <w:t>[12]</w:t>
      </w:r>
      <w:r w:rsidR="005B0458">
        <w:rPr>
          <w:rStyle w:val="CommentReference"/>
          <w:sz w:val="22"/>
        </w:rPr>
        <w:fldChar w:fldCharType="end"/>
      </w:r>
      <w:r w:rsidR="00000238">
        <w:rPr>
          <w:rStyle w:val="CommentReference"/>
          <w:sz w:val="22"/>
        </w:rPr>
        <w:t xml:space="preserve">; </w:t>
      </w:r>
      <w:r w:rsidR="00132432">
        <w:rPr>
          <w:rStyle w:val="CommentReference"/>
          <w:sz w:val="22"/>
        </w:rPr>
        <w:t>BLER vs. SINR curves</w:t>
      </w:r>
      <w:r w:rsidR="005A005D">
        <w:rPr>
          <w:rStyle w:val="CommentReference"/>
          <w:sz w:val="22"/>
        </w:rPr>
        <w:t xml:space="preserve"> have been shown in</w:t>
      </w:r>
      <w:r w:rsidR="00132432">
        <w:rPr>
          <w:rStyle w:val="CommentReference"/>
          <w:sz w:val="22"/>
        </w:rPr>
        <w:t xml:space="preserve"> </w:t>
      </w:r>
      <w:r w:rsidR="005B0458">
        <w:rPr>
          <w:rStyle w:val="CommentReference"/>
          <w:sz w:val="22"/>
        </w:rPr>
        <w:fldChar w:fldCharType="begin"/>
      </w:r>
      <w:r w:rsidR="00132432">
        <w:rPr>
          <w:rStyle w:val="CommentReference"/>
          <w:sz w:val="22"/>
        </w:rPr>
        <w:instrText xml:space="preserve"> REF _Ref430008107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132432">
        <w:rPr>
          <w:rStyle w:val="CommentReference"/>
          <w:sz w:val="22"/>
        </w:rPr>
        <w:t>[2]</w:t>
      </w:r>
      <w:r w:rsidR="005B0458">
        <w:rPr>
          <w:rStyle w:val="CommentReference"/>
          <w:sz w:val="22"/>
        </w:rPr>
        <w:fldChar w:fldCharType="end"/>
      </w:r>
      <w:r w:rsidR="00132432">
        <w:rPr>
          <w:rStyle w:val="CommentReference"/>
          <w:sz w:val="22"/>
        </w:rPr>
        <w:t xml:space="preserve">, </w:t>
      </w:r>
      <w:r w:rsidR="005B0458">
        <w:rPr>
          <w:rStyle w:val="CommentReference"/>
          <w:sz w:val="22"/>
        </w:rPr>
        <w:fldChar w:fldCharType="begin"/>
      </w:r>
      <w:r w:rsidR="00000238">
        <w:rPr>
          <w:rStyle w:val="CommentReference"/>
          <w:sz w:val="22"/>
        </w:rPr>
        <w:instrText xml:space="preserve"> REF _Ref430008551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000238">
        <w:rPr>
          <w:rStyle w:val="CommentReference"/>
          <w:sz w:val="22"/>
        </w:rPr>
        <w:t>[7]</w:t>
      </w:r>
      <w:r w:rsidR="005B0458">
        <w:rPr>
          <w:rStyle w:val="CommentReference"/>
          <w:sz w:val="22"/>
        </w:rPr>
        <w:fldChar w:fldCharType="end"/>
      </w:r>
      <w:r w:rsidR="00000238">
        <w:rPr>
          <w:rStyle w:val="CommentReference"/>
          <w:sz w:val="22"/>
        </w:rPr>
        <w:t xml:space="preserve">; SNR gains have been presented in </w:t>
      </w:r>
      <w:r w:rsidR="005B0458">
        <w:rPr>
          <w:rStyle w:val="CommentReference"/>
          <w:sz w:val="22"/>
        </w:rPr>
        <w:fldChar w:fldCharType="begin"/>
      </w:r>
      <w:r w:rsidR="00000238">
        <w:rPr>
          <w:rStyle w:val="CommentReference"/>
          <w:sz w:val="22"/>
        </w:rPr>
        <w:instrText xml:space="preserve"> REF _Ref430008487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000238">
        <w:rPr>
          <w:rStyle w:val="CommentReference"/>
          <w:sz w:val="22"/>
        </w:rPr>
        <w:t>[6]</w:t>
      </w:r>
      <w:r w:rsidR="005B0458">
        <w:rPr>
          <w:rStyle w:val="CommentReference"/>
          <w:sz w:val="22"/>
        </w:rPr>
        <w:fldChar w:fldCharType="end"/>
      </w:r>
      <w:r w:rsidR="00000238">
        <w:rPr>
          <w:rStyle w:val="CommentReference"/>
          <w:sz w:val="22"/>
        </w:rPr>
        <w:t xml:space="preserve">, </w:t>
      </w:r>
      <w:r w:rsidR="005B0458">
        <w:rPr>
          <w:rStyle w:val="CommentReference"/>
          <w:sz w:val="22"/>
        </w:rPr>
        <w:fldChar w:fldCharType="begin"/>
      </w:r>
      <w:r w:rsidR="00000238">
        <w:rPr>
          <w:rStyle w:val="CommentReference"/>
          <w:sz w:val="22"/>
        </w:rPr>
        <w:instrText xml:space="preserve"> REF _Ref430008824 \r \h </w:instrText>
      </w:r>
      <w:r w:rsidR="005B0458">
        <w:rPr>
          <w:rStyle w:val="CommentReference"/>
          <w:sz w:val="22"/>
        </w:rPr>
      </w:r>
      <w:r w:rsidR="005B0458">
        <w:rPr>
          <w:rStyle w:val="CommentReference"/>
          <w:sz w:val="22"/>
        </w:rPr>
        <w:fldChar w:fldCharType="separate"/>
      </w:r>
      <w:r w:rsidR="00000238">
        <w:rPr>
          <w:rStyle w:val="CommentReference"/>
          <w:sz w:val="22"/>
        </w:rPr>
        <w:t>[11]</w:t>
      </w:r>
      <w:r w:rsidR="005B0458">
        <w:rPr>
          <w:rStyle w:val="CommentReference"/>
          <w:sz w:val="22"/>
        </w:rPr>
        <w:fldChar w:fldCharType="end"/>
      </w:r>
      <w:r w:rsidR="00000238">
        <w:rPr>
          <w:rStyle w:val="CommentReference"/>
          <w:sz w:val="22"/>
        </w:rPr>
        <w:t>.</w:t>
      </w:r>
    </w:p>
    <w:p w:rsidR="00142CBD" w:rsidRPr="00142CBD" w:rsidRDefault="00750C39" w:rsidP="00E2109C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462E1">
        <w:rPr>
          <w:lang w:val="en-US" w:eastAsia="zh-CN"/>
        </w:rPr>
        <w:t xml:space="preserve">provide </w:t>
      </w:r>
      <w:r>
        <w:rPr>
          <w:lang w:val="en-US" w:eastAsia="zh-CN"/>
        </w:rPr>
        <w:t>motivat</w:t>
      </w:r>
      <w:r w:rsidR="009462E1">
        <w:rPr>
          <w:lang w:val="en-US" w:eastAsia="zh-CN"/>
        </w:rPr>
        <w:t>ions</w:t>
      </w:r>
      <w:r w:rsidR="00135CCF">
        <w:rPr>
          <w:lang w:eastAsia="zh-CN"/>
        </w:rPr>
        <w:t xml:space="preserve"> </w:t>
      </w:r>
      <w:r w:rsidR="009462E1">
        <w:rPr>
          <w:lang w:val="en-US" w:eastAsia="zh-CN"/>
        </w:rPr>
        <w:t>for</w:t>
      </w:r>
      <w:r>
        <w:rPr>
          <w:lang w:val="en-US" w:eastAsia="zh-CN"/>
        </w:rPr>
        <w:t xml:space="preserve"> </w:t>
      </w:r>
      <w:r w:rsidR="00957978">
        <w:rPr>
          <w:lang w:val="en-US" w:eastAsia="zh-CN"/>
        </w:rPr>
        <w:t>capturing</w:t>
      </w:r>
      <w:r>
        <w:rPr>
          <w:lang w:val="en-US" w:eastAsia="zh-CN"/>
        </w:rPr>
        <w:t xml:space="preserve"> link-level performance of MUST scheme</w:t>
      </w:r>
      <w:r w:rsidR="00D653F0">
        <w:rPr>
          <w:lang w:val="en-US" w:eastAsia="zh-CN"/>
        </w:rPr>
        <w:t>s in TR 36.859. Table templates for capturing</w:t>
      </w:r>
      <w:r w:rsidR="00D653F0" w:rsidRPr="00D653F0">
        <w:rPr>
          <w:lang w:val="en-US" w:eastAsia="zh-CN"/>
        </w:rPr>
        <w:t xml:space="preserve"> </w:t>
      </w:r>
      <w:r w:rsidR="00D653F0">
        <w:rPr>
          <w:lang w:val="en-US" w:eastAsia="zh-CN"/>
        </w:rPr>
        <w:t>link-level performance in TR 36.859 are also provided</w:t>
      </w:r>
      <w:r>
        <w:rPr>
          <w:lang w:val="en-US" w:eastAsia="zh-CN"/>
        </w:rPr>
        <w:t>.</w:t>
      </w:r>
    </w:p>
    <w:p w:rsidR="00553843" w:rsidRPr="00957978" w:rsidRDefault="00553843" w:rsidP="00E2109C">
      <w:pPr>
        <w:rPr>
          <w:lang w:val="en-US"/>
        </w:rPr>
      </w:pPr>
    </w:p>
    <w:p w:rsidR="000D0F67" w:rsidRDefault="00142CBD" w:rsidP="00927A39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bookmarkStart w:id="2" w:name="_Ref124589665"/>
      <w:bookmarkStart w:id="3" w:name="_Ref71620620"/>
      <w:bookmarkStart w:id="4" w:name="_Ref124671424"/>
      <w:r>
        <w:rPr>
          <w:lang w:eastAsia="zh-CN"/>
        </w:rPr>
        <w:t>Motivation</w:t>
      </w:r>
      <w:r w:rsidR="00135CCF">
        <w:rPr>
          <w:lang w:eastAsia="zh-CN"/>
        </w:rPr>
        <w:t xml:space="preserve">s for capturing </w:t>
      </w:r>
      <w:r w:rsidR="00D653F0">
        <w:rPr>
          <w:lang w:eastAsia="zh-CN"/>
        </w:rPr>
        <w:t>link-level performance results in TR 36.859</w:t>
      </w:r>
    </w:p>
    <w:p w:rsidR="001015C0" w:rsidRDefault="00E803F7" w:rsidP="00E803F7">
      <w:pPr>
        <w:tabs>
          <w:tab w:val="num" w:pos="720"/>
          <w:tab w:val="num" w:pos="1440"/>
        </w:tabs>
        <w:rPr>
          <w:lang w:val="en-US" w:eastAsia="zh-CN"/>
        </w:rPr>
      </w:pPr>
      <w:r>
        <w:rPr>
          <w:lang w:eastAsia="zh-CN"/>
        </w:rPr>
        <w:t xml:space="preserve">Link-level performance results </w:t>
      </w:r>
      <w:r w:rsidR="001015C0">
        <w:rPr>
          <w:lang w:eastAsia="zh-CN"/>
        </w:rPr>
        <w:t>are</w:t>
      </w:r>
      <w:r>
        <w:rPr>
          <w:lang w:eastAsia="zh-CN"/>
        </w:rPr>
        <w:t xml:space="preserve"> used to c</w:t>
      </w:r>
      <w:r w:rsidR="00172A83" w:rsidRPr="00750C39">
        <w:rPr>
          <w:lang w:val="en-US" w:eastAsia="zh-CN"/>
        </w:rPr>
        <w:t xml:space="preserve">ompare </w:t>
      </w:r>
      <w:r w:rsidR="005011E9">
        <w:rPr>
          <w:lang w:val="en-US" w:eastAsia="zh-CN"/>
        </w:rPr>
        <w:t xml:space="preserve">the </w:t>
      </w:r>
      <w:r w:rsidR="00172A83" w:rsidRPr="00750C39">
        <w:rPr>
          <w:lang w:val="en-US" w:eastAsia="zh-CN"/>
        </w:rPr>
        <w:t xml:space="preserve">performance </w:t>
      </w:r>
      <w:r w:rsidR="005011E9">
        <w:rPr>
          <w:lang w:val="en-US" w:eastAsia="zh-CN"/>
        </w:rPr>
        <w:t xml:space="preserve">of </w:t>
      </w:r>
      <w:r w:rsidR="00172A83" w:rsidRPr="00750C39">
        <w:rPr>
          <w:lang w:val="en-US" w:eastAsia="zh-CN"/>
        </w:rPr>
        <w:t>different MUST schemes</w:t>
      </w:r>
      <w:r w:rsidR="001015C0">
        <w:rPr>
          <w:lang w:val="en-US" w:eastAsia="zh-CN"/>
        </w:rPr>
        <w:t xml:space="preserve"> in a static scenario </w:t>
      </w:r>
      <w:r w:rsidR="00A4525D">
        <w:rPr>
          <w:lang w:val="en-US" w:eastAsia="zh-CN"/>
        </w:rPr>
        <w:t xml:space="preserve">consisting of two </w:t>
      </w:r>
      <w:r w:rsidR="001015C0">
        <w:rPr>
          <w:lang w:val="en-US" w:eastAsia="zh-CN"/>
        </w:rPr>
        <w:t>UEs characterized by different SINRs</w:t>
      </w:r>
      <w:r>
        <w:rPr>
          <w:lang w:val="en-US" w:eastAsia="zh-CN"/>
        </w:rPr>
        <w:t>.</w:t>
      </w:r>
      <w:r w:rsidR="005011E9">
        <w:rPr>
          <w:lang w:val="en-US" w:eastAsia="zh-CN"/>
        </w:rPr>
        <w:t xml:space="preserve"> </w:t>
      </w:r>
      <w:r w:rsidR="00A4525D">
        <w:rPr>
          <w:lang w:val="en-US" w:eastAsia="zh-CN"/>
        </w:rPr>
        <w:t>Concurrent transmission to the two UEs is performed using one of the aforementioned candidate MUST schemes.</w:t>
      </w:r>
      <w:r w:rsidR="009E5C10">
        <w:rPr>
          <w:lang w:val="en-US" w:eastAsia="zh-CN"/>
        </w:rPr>
        <w:t xml:space="preserve"> Performance is averaged over multiple subframes and reported as a pair of throughputs simultaneously achieved by the two UEs.</w:t>
      </w:r>
    </w:p>
    <w:p w:rsidR="006C133E" w:rsidRDefault="009E5C10" w:rsidP="00E803F7">
      <w:pPr>
        <w:tabs>
          <w:tab w:val="num" w:pos="720"/>
          <w:tab w:val="num" w:pos="1440"/>
        </w:tabs>
        <w:rPr>
          <w:lang w:val="en-US" w:eastAsia="zh-CN"/>
        </w:rPr>
      </w:pPr>
      <w:r>
        <w:rPr>
          <w:lang w:val="en-US" w:eastAsia="zh-CN"/>
        </w:rPr>
        <w:t>The benefits of reporting link-level simulation results are multiple: u</w:t>
      </w:r>
      <w:r w:rsidR="005011E9">
        <w:rPr>
          <w:lang w:val="en-US" w:eastAsia="zh-CN"/>
        </w:rPr>
        <w:t xml:space="preserve">sing link-level simulations, the </w:t>
      </w:r>
      <w:r w:rsidR="006C133E">
        <w:rPr>
          <w:lang w:val="en-US" w:eastAsia="zh-CN"/>
        </w:rPr>
        <w:t xml:space="preserve">impact on </w:t>
      </w:r>
      <w:r w:rsidR="005011E9">
        <w:rPr>
          <w:lang w:val="en-US" w:eastAsia="zh-CN"/>
        </w:rPr>
        <w:t xml:space="preserve">performance </w:t>
      </w:r>
      <w:r w:rsidR="006C133E">
        <w:rPr>
          <w:lang w:val="en-US" w:eastAsia="zh-CN"/>
        </w:rPr>
        <w:t>o</w:t>
      </w:r>
      <w:r w:rsidR="005011E9">
        <w:rPr>
          <w:lang w:val="en-US" w:eastAsia="zh-CN"/>
        </w:rPr>
        <w:t>f</w:t>
      </w:r>
      <w:r w:rsidR="006C133E">
        <w:rPr>
          <w:lang w:val="en-US" w:eastAsia="zh-CN"/>
        </w:rPr>
        <w:t xml:space="preserve"> different practical impairments and implementation options as, for example, channel estimation</w:t>
      </w:r>
      <w:r w:rsidR="00A4525D">
        <w:rPr>
          <w:lang w:val="en-US" w:eastAsia="zh-CN"/>
        </w:rPr>
        <w:t xml:space="preserve"> and CSI reporting granularity</w:t>
      </w:r>
      <w:r w:rsidR="00751B5E">
        <w:rPr>
          <w:lang w:val="en-US" w:eastAsia="zh-CN"/>
        </w:rPr>
        <w:t>, UE pairing strategies</w:t>
      </w:r>
      <w:r w:rsidR="006C133E">
        <w:rPr>
          <w:lang w:val="en-US" w:eastAsia="zh-CN"/>
        </w:rPr>
        <w:t xml:space="preserve">, EVM, </w:t>
      </w:r>
      <w:r w:rsidR="00A4525D">
        <w:rPr>
          <w:lang w:val="en-US" w:eastAsia="zh-CN"/>
        </w:rPr>
        <w:t>receiver types can be isolated and carefully evaluated</w:t>
      </w:r>
      <w:r w:rsidR="006C133E">
        <w:rPr>
          <w:lang w:val="en-US" w:eastAsia="zh-CN"/>
        </w:rPr>
        <w:t xml:space="preserve">. </w:t>
      </w:r>
      <w:r>
        <w:rPr>
          <w:lang w:val="en-US" w:eastAsia="zh-CN"/>
        </w:rPr>
        <w:t xml:space="preserve"> </w:t>
      </w:r>
      <w:r w:rsidR="006C133E">
        <w:rPr>
          <w:lang w:val="en-US" w:eastAsia="zh-CN"/>
        </w:rPr>
        <w:t>Moreover, link-level results are necessary in order to develop an accurate Link-to-System (L2S) model for System-Level Simulations (SLS)</w:t>
      </w:r>
      <w:r w:rsidR="00A4525D">
        <w:rPr>
          <w:lang w:val="en-US" w:eastAsia="zh-CN"/>
        </w:rPr>
        <w:t xml:space="preserve"> and for its validation</w:t>
      </w:r>
      <w:r w:rsidR="006C133E">
        <w:rPr>
          <w:lang w:val="en-US" w:eastAsia="zh-CN"/>
        </w:rPr>
        <w:t>.</w:t>
      </w:r>
    </w:p>
    <w:p w:rsidR="009E5C10" w:rsidRDefault="009E5C10" w:rsidP="00E803F7">
      <w:pPr>
        <w:tabs>
          <w:tab w:val="num" w:pos="720"/>
          <w:tab w:val="num" w:pos="1440"/>
        </w:tabs>
        <w:rPr>
          <w:lang w:val="en-US" w:eastAsia="zh-CN"/>
        </w:rPr>
      </w:pPr>
      <w:r>
        <w:rPr>
          <w:lang w:val="en-US" w:eastAsia="zh-CN"/>
        </w:rPr>
        <w:t xml:space="preserve">Reporting and comparing link-level performance results from multiple sources allows clearing out at an early stage possible inconsistencies deriving from different assumptions in the system parameters and transmission parameters. </w:t>
      </w:r>
    </w:p>
    <w:p w:rsidR="00135CCF" w:rsidRPr="00135CCF" w:rsidRDefault="00183A08" w:rsidP="00E803F7">
      <w:pPr>
        <w:tabs>
          <w:tab w:val="num" w:pos="720"/>
          <w:tab w:val="num" w:pos="1440"/>
        </w:tabs>
        <w:rPr>
          <w:lang w:val="en-US" w:eastAsia="zh-CN"/>
        </w:rPr>
      </w:pPr>
      <w:r>
        <w:t>L</w:t>
      </w:r>
      <w:r w:rsidRPr="00135CCF">
        <w:t>ink-level assumptions</w:t>
      </w:r>
      <w:r>
        <w:t xml:space="preserve"> for performance evaluation are already captured in Ap</w:t>
      </w:r>
      <w:r w:rsidRPr="00135CCF">
        <w:t>pendix A.2</w:t>
      </w:r>
      <w:r>
        <w:t xml:space="preserve"> of i</w:t>
      </w:r>
      <w:r w:rsidRPr="00135CCF">
        <w:t>n TR 36.859</w:t>
      </w:r>
      <w:r>
        <w:t xml:space="preserve">. </w:t>
      </w:r>
      <w:r w:rsidR="00135CCF" w:rsidRPr="00135CCF">
        <w:rPr>
          <w:rStyle w:val="CommentReference"/>
          <w:sz w:val="22"/>
          <w:szCs w:val="22"/>
        </w:rPr>
        <w:t xml:space="preserve">A significant amount of work has been </w:t>
      </w:r>
      <w:r w:rsidR="001A5674">
        <w:rPr>
          <w:rStyle w:val="CommentReference"/>
          <w:sz w:val="22"/>
          <w:szCs w:val="22"/>
        </w:rPr>
        <w:t>carried out</w:t>
      </w:r>
      <w:r w:rsidR="00135CCF" w:rsidRPr="00135CCF">
        <w:rPr>
          <w:rStyle w:val="CommentReference"/>
          <w:sz w:val="22"/>
          <w:szCs w:val="22"/>
        </w:rPr>
        <w:t xml:space="preserve"> on link-level evaluation of MUST schemes by </w:t>
      </w:r>
      <w:r w:rsidR="005726F4">
        <w:rPr>
          <w:rStyle w:val="CommentReference"/>
          <w:rFonts w:hint="eastAsia"/>
          <w:sz w:val="22"/>
          <w:szCs w:val="22"/>
          <w:lang w:eastAsia="zh-CN"/>
        </w:rPr>
        <w:t>c</w:t>
      </w:r>
      <w:r w:rsidR="005726F4" w:rsidRPr="00135CCF">
        <w:rPr>
          <w:rStyle w:val="CommentReference"/>
          <w:sz w:val="22"/>
          <w:szCs w:val="22"/>
        </w:rPr>
        <w:t xml:space="preserve">ompanies </w:t>
      </w:r>
      <w:r w:rsidR="00135CCF" w:rsidRPr="00135CCF">
        <w:rPr>
          <w:rStyle w:val="CommentReference"/>
          <w:sz w:val="22"/>
          <w:szCs w:val="22"/>
        </w:rPr>
        <w:t xml:space="preserve">which presented contributions in RAN1#82. </w:t>
      </w:r>
      <w:r w:rsidR="00D653F0">
        <w:rPr>
          <w:rStyle w:val="CommentReference"/>
          <w:sz w:val="22"/>
          <w:szCs w:val="22"/>
        </w:rPr>
        <w:t>However, performance results have been evaluated with different methods</w:t>
      </w:r>
      <w:r w:rsidR="004B5D02">
        <w:rPr>
          <w:rStyle w:val="CommentReference"/>
          <w:sz w:val="22"/>
          <w:szCs w:val="22"/>
        </w:rPr>
        <w:t>.</w:t>
      </w:r>
      <w:r w:rsidR="00D653F0">
        <w:rPr>
          <w:rStyle w:val="CommentReference"/>
          <w:sz w:val="22"/>
          <w:szCs w:val="22"/>
        </w:rPr>
        <w:t xml:space="preserve"> </w:t>
      </w:r>
      <w:r w:rsidR="004B5D02">
        <w:rPr>
          <w:rStyle w:val="CommentReference"/>
          <w:sz w:val="22"/>
          <w:szCs w:val="22"/>
        </w:rPr>
        <w:t xml:space="preserve">As a result, </w:t>
      </w:r>
      <w:r w:rsidR="00D653F0">
        <w:rPr>
          <w:rStyle w:val="CommentReference"/>
          <w:sz w:val="22"/>
          <w:szCs w:val="22"/>
        </w:rPr>
        <w:t>fair comparisons</w:t>
      </w:r>
      <w:r w:rsidR="004B5D02">
        <w:rPr>
          <w:rStyle w:val="CommentReference"/>
          <w:sz w:val="22"/>
          <w:szCs w:val="22"/>
        </w:rPr>
        <w:t xml:space="preserve"> are</w:t>
      </w:r>
      <w:r w:rsidR="00D653F0">
        <w:rPr>
          <w:rStyle w:val="CommentReference"/>
          <w:sz w:val="22"/>
          <w:szCs w:val="22"/>
        </w:rPr>
        <w:t xml:space="preserve"> difficult or impossible. </w:t>
      </w:r>
      <w:r w:rsidR="00A3298B">
        <w:rPr>
          <w:rStyle w:val="CommentReference"/>
          <w:sz w:val="22"/>
          <w:szCs w:val="22"/>
        </w:rPr>
        <w:t xml:space="preserve">In order to </w:t>
      </w:r>
      <w:r w:rsidR="005A005D">
        <w:rPr>
          <w:rStyle w:val="CommentReference"/>
          <w:sz w:val="22"/>
          <w:szCs w:val="22"/>
        </w:rPr>
        <w:t xml:space="preserve">make </w:t>
      </w:r>
      <w:r w:rsidR="00A3298B">
        <w:rPr>
          <w:rStyle w:val="CommentReference"/>
          <w:sz w:val="22"/>
          <w:szCs w:val="22"/>
        </w:rPr>
        <w:t>fair comparison</w:t>
      </w:r>
      <w:r w:rsidR="004B5D02">
        <w:rPr>
          <w:rStyle w:val="CommentReference"/>
          <w:sz w:val="22"/>
          <w:szCs w:val="22"/>
        </w:rPr>
        <w:t>s</w:t>
      </w:r>
      <w:r w:rsidR="005A005D">
        <w:rPr>
          <w:rStyle w:val="CommentReference"/>
          <w:sz w:val="22"/>
          <w:szCs w:val="22"/>
        </w:rPr>
        <w:t xml:space="preserve"> possible</w:t>
      </w:r>
      <w:r w:rsidR="00A3298B">
        <w:rPr>
          <w:rStyle w:val="CommentReference"/>
          <w:sz w:val="22"/>
          <w:szCs w:val="22"/>
        </w:rPr>
        <w:t>, it is necessary to define</w:t>
      </w:r>
      <w:r w:rsidR="00DC76B2">
        <w:rPr>
          <w:rStyle w:val="CommentReference"/>
          <w:sz w:val="22"/>
          <w:szCs w:val="22"/>
        </w:rPr>
        <w:t xml:space="preserve"> and agree on</w:t>
      </w:r>
      <w:r w:rsidR="00A3298B">
        <w:rPr>
          <w:rStyle w:val="CommentReference"/>
          <w:sz w:val="22"/>
          <w:szCs w:val="22"/>
        </w:rPr>
        <w:t xml:space="preserve"> common </w:t>
      </w:r>
      <w:r w:rsidR="001A5674">
        <w:rPr>
          <w:rStyle w:val="CommentReference"/>
          <w:sz w:val="22"/>
          <w:szCs w:val="22"/>
        </w:rPr>
        <w:t xml:space="preserve">ways of reporting </w:t>
      </w:r>
      <w:r w:rsidR="004B5D02">
        <w:rPr>
          <w:rStyle w:val="CommentReference"/>
          <w:sz w:val="22"/>
          <w:szCs w:val="22"/>
        </w:rPr>
        <w:t>link level performance</w:t>
      </w:r>
      <w:r w:rsidR="001A5674">
        <w:rPr>
          <w:rStyle w:val="CommentReference"/>
          <w:sz w:val="22"/>
          <w:szCs w:val="22"/>
        </w:rPr>
        <w:t xml:space="preserve"> results</w:t>
      </w:r>
      <w:r w:rsidR="004B5D02">
        <w:rPr>
          <w:rStyle w:val="CommentReference"/>
          <w:sz w:val="22"/>
          <w:szCs w:val="22"/>
        </w:rPr>
        <w:t>.</w:t>
      </w:r>
    </w:p>
    <w:p w:rsidR="008B5E4E" w:rsidRDefault="00B7430E">
      <w:pPr>
        <w:rPr>
          <w:b/>
          <w:iCs/>
        </w:rPr>
      </w:pPr>
      <w:r w:rsidRPr="00B7430E">
        <w:rPr>
          <w:lang w:val="en-US" w:eastAsia="zh-CN"/>
        </w:rPr>
        <w:t>Hence, we propose</w:t>
      </w:r>
      <w:r w:rsidR="00BB59F0">
        <w:rPr>
          <w:lang w:val="en-US" w:eastAsia="zh-CN"/>
        </w:rPr>
        <w:t xml:space="preserve"> </w:t>
      </w:r>
      <w:r w:rsidR="00B20F51">
        <w:t>t</w:t>
      </w:r>
      <w:r w:rsidR="006A13AC" w:rsidRPr="006A13AC">
        <w:t xml:space="preserve">o capture the results of link-level performance evaluations in Sec. </w:t>
      </w:r>
      <w:r w:rsidR="00B20F51">
        <w:t>5</w:t>
      </w:r>
      <w:r w:rsidR="006A13AC" w:rsidRPr="006A13AC">
        <w:t xml:space="preserve"> of TR 36.859 using the table templates provided below </w:t>
      </w:r>
      <w:r w:rsidR="005A005D">
        <w:t xml:space="preserve">in </w:t>
      </w:r>
      <w:r w:rsidR="006A13AC" w:rsidRPr="006A13AC">
        <w:t xml:space="preserve">Sec. </w:t>
      </w:r>
      <w:r w:rsidR="005726F4">
        <w:rPr>
          <w:rFonts w:hint="eastAsia"/>
          <w:i/>
          <w:lang w:eastAsia="zh-CN"/>
        </w:rPr>
        <w:t>3</w:t>
      </w:r>
      <w:r w:rsidRPr="00B7430E">
        <w:rPr>
          <w:i/>
        </w:rPr>
        <w:t xml:space="preserve"> </w:t>
      </w:r>
      <w:r w:rsidR="00B20F51">
        <w:t>of this contribution</w:t>
      </w:r>
      <w:r w:rsidR="006A13AC" w:rsidRPr="006A13AC">
        <w:t>.</w:t>
      </w:r>
    </w:p>
    <w:p w:rsidR="00245C43" w:rsidRDefault="009462E1" w:rsidP="000D0F67">
      <w:pPr>
        <w:pStyle w:val="Heading1"/>
      </w:pPr>
      <w:r>
        <w:lastRenderedPageBreak/>
        <w:t>Proposal</w:t>
      </w:r>
    </w:p>
    <w:p w:rsidR="009E2E69" w:rsidRPr="0042005C" w:rsidRDefault="009E2E69" w:rsidP="009E2E69">
      <w:pPr>
        <w:rPr>
          <w:b/>
          <w:iCs/>
        </w:rPr>
      </w:pPr>
      <w:r w:rsidRPr="00330E72">
        <w:rPr>
          <w:iCs/>
        </w:rPr>
        <w:t xml:space="preserve">We propose to </w:t>
      </w:r>
      <w:r>
        <w:rPr>
          <w:iCs/>
        </w:rPr>
        <w:t>c</w:t>
      </w:r>
      <w:r w:rsidRPr="006A13AC">
        <w:t>apture the results of link-level performance evaluations</w:t>
      </w:r>
      <w:r w:rsidRPr="006A13AC">
        <w:rPr>
          <w:b/>
          <w:iCs/>
        </w:rPr>
        <w:t xml:space="preserve"> </w:t>
      </w:r>
      <w:r w:rsidRPr="009E2E69">
        <w:rPr>
          <w:iCs/>
        </w:rPr>
        <w:t xml:space="preserve">in </w:t>
      </w:r>
      <w:r w:rsidR="006A13AC" w:rsidRPr="009E2E69">
        <w:rPr>
          <w:iCs/>
        </w:rPr>
        <w:t xml:space="preserve">Sec. </w:t>
      </w:r>
      <w:r w:rsidR="00B20F51" w:rsidRPr="009E2E69">
        <w:rPr>
          <w:iCs/>
        </w:rPr>
        <w:t xml:space="preserve">5 </w:t>
      </w:r>
      <w:r w:rsidR="00CA6734">
        <w:rPr>
          <w:iCs/>
          <w:lang w:eastAsia="zh-CN"/>
        </w:rPr>
        <w:t>“</w:t>
      </w:r>
      <w:r w:rsidR="00B20F51" w:rsidRPr="009E2E69">
        <w:rPr>
          <w:iCs/>
        </w:rPr>
        <w:t>Multiuser superposition transmission schemes” of TR 36.859</w:t>
      </w:r>
      <w:r w:rsidRPr="009E2E69">
        <w:rPr>
          <w:iCs/>
        </w:rPr>
        <w:t xml:space="preserve"> </w:t>
      </w:r>
      <w:r w:rsidRPr="00330E72">
        <w:rPr>
          <w:iCs/>
        </w:rPr>
        <w:t>using the following table templates:</w:t>
      </w:r>
    </w:p>
    <w:p w:rsidR="00690297" w:rsidRPr="00A4525D" w:rsidRDefault="00690297" w:rsidP="00142CBD">
      <w:pPr>
        <w:rPr>
          <w:iCs/>
        </w:rPr>
      </w:pPr>
    </w:p>
    <w:p w:rsidR="006A13AC" w:rsidRDefault="006C133E" w:rsidP="006A13AC">
      <w:pPr>
        <w:keepNext/>
        <w:jc w:val="center"/>
        <w:rPr>
          <w:rFonts w:ascii="Arial" w:eastAsia="PMingLiU" w:hAnsi="Arial" w:cs="Arial"/>
          <w:b/>
          <w:bCs/>
          <w:sz w:val="20"/>
          <w:szCs w:val="32"/>
          <w:lang w:eastAsia="zh-TW"/>
        </w:rPr>
      </w:pPr>
      <w:r w:rsidRPr="00E42C54"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>Table X</w:t>
      </w:r>
      <w:r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>1</w:t>
      </w:r>
      <w:r w:rsidRPr="00E42C54"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 xml:space="preserve">: MUST </w:t>
      </w:r>
      <w:r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 xml:space="preserve">Category </w:t>
      </w:r>
      <w:r w:rsid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X</w:t>
      </w:r>
      <w:r w:rsidRPr="00E42C54"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 xml:space="preserve"> with [2</w:t>
      </w:r>
      <w:r w:rsid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,</w:t>
      </w:r>
      <w:r w:rsidR="001015C0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</w:t>
      </w:r>
      <w:r w:rsid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4</w:t>
      </w:r>
      <w:r w:rsidRPr="00E42C54"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>] transmit antenna</w:t>
      </w:r>
      <w:r w:rsid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s</w:t>
      </w:r>
      <w:r w:rsidR="009E5C10">
        <w:rPr>
          <w:rFonts w:ascii="Arial" w:eastAsia="PMingLiU" w:hAnsi="Arial" w:cs="Arial"/>
          <w:b/>
          <w:bCs/>
          <w:sz w:val="20"/>
          <w:szCs w:val="32"/>
          <w:lang w:eastAsia="zh-TW"/>
        </w:rPr>
        <w:t>, channel model Y</w:t>
      </w:r>
      <w:r w:rsid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, </w:t>
      </w:r>
      <w:r w:rsidR="00644B7D" w:rsidRP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[</w:t>
      </w:r>
      <w:r w:rsid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CR, DMRS</w:t>
      </w:r>
      <w:r w:rsidR="00644B7D" w:rsidRP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]</w:t>
      </w:r>
      <w:r w:rsidR="00A4525D">
        <w:rPr>
          <w:rFonts w:ascii="Arial" w:eastAsia="PMingLiU" w:hAnsi="Arial" w:cs="Arial"/>
          <w:b/>
          <w:bCs/>
          <w:sz w:val="20"/>
          <w:szCs w:val="32"/>
          <w:lang w:eastAsia="zh-TW"/>
        </w:rPr>
        <w:t>-based</w:t>
      </w:r>
      <w:r w:rsid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transmission scheme</w:t>
      </w:r>
      <w:r w:rsidR="009E5C10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with</w:t>
      </w:r>
      <w:r w:rsid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[WB, SB] CSI reporting, </w:t>
      </w:r>
      <w:r w:rsidR="001015C0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receiver type </w:t>
      </w:r>
      <w:r w:rsidR="009E5C10">
        <w:rPr>
          <w:rFonts w:ascii="Arial" w:eastAsia="PMingLiU" w:hAnsi="Arial" w:cs="Arial"/>
          <w:b/>
          <w:bCs/>
          <w:sz w:val="20"/>
          <w:szCs w:val="32"/>
          <w:lang w:eastAsia="zh-TW"/>
        </w:rPr>
        <w:t>is [MMSE</w:t>
      </w:r>
      <w:r w:rsidR="00810696">
        <w:rPr>
          <w:rFonts w:ascii="Arial" w:eastAsia="PMingLiU" w:hAnsi="Arial" w:cs="Arial"/>
          <w:b/>
          <w:bCs/>
          <w:sz w:val="20"/>
          <w:szCs w:val="32"/>
          <w:lang w:eastAsia="zh-TW"/>
        </w:rPr>
        <w:t>,</w:t>
      </w:r>
      <w:r w:rsidR="009E5C10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RML] with </w:t>
      </w:r>
      <w:r w:rsidR="001015C0">
        <w:rPr>
          <w:rFonts w:ascii="Arial" w:eastAsia="PMingLiU" w:hAnsi="Arial" w:cs="Arial"/>
          <w:b/>
          <w:bCs/>
          <w:sz w:val="20"/>
          <w:szCs w:val="32"/>
          <w:lang w:eastAsia="zh-TW"/>
        </w:rPr>
        <w:t>[CWIC</w:t>
      </w:r>
      <w:r w:rsidR="00810696">
        <w:rPr>
          <w:rFonts w:ascii="Arial" w:eastAsia="PMingLiU" w:hAnsi="Arial" w:cs="Arial"/>
          <w:b/>
          <w:bCs/>
          <w:sz w:val="20"/>
          <w:szCs w:val="32"/>
          <w:lang w:eastAsia="zh-TW"/>
        </w:rPr>
        <w:t>,</w:t>
      </w:r>
      <w:r w:rsidR="00AB7D87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</w:t>
      </w:r>
      <w:r w:rsidR="00A4525D">
        <w:rPr>
          <w:rFonts w:ascii="Arial" w:eastAsia="PMingLiU" w:hAnsi="Arial" w:cs="Arial"/>
          <w:b/>
          <w:bCs/>
          <w:sz w:val="20"/>
          <w:szCs w:val="32"/>
          <w:lang w:eastAsia="zh-TW"/>
        </w:rPr>
        <w:t>SLIC</w:t>
      </w:r>
      <w:r w:rsidR="00810696">
        <w:rPr>
          <w:rFonts w:ascii="Arial" w:eastAsia="PMingLiU" w:hAnsi="Arial" w:cs="Arial"/>
          <w:b/>
          <w:bCs/>
          <w:sz w:val="20"/>
          <w:szCs w:val="32"/>
          <w:lang w:eastAsia="zh-TW"/>
        </w:rPr>
        <w:t>,</w:t>
      </w:r>
      <w:r w:rsidR="001211A0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</w:t>
      </w:r>
      <w:r w:rsidR="001015C0">
        <w:rPr>
          <w:rFonts w:ascii="Arial" w:eastAsia="PMingLiU" w:hAnsi="Arial" w:cs="Arial"/>
          <w:b/>
          <w:bCs/>
          <w:sz w:val="20"/>
          <w:szCs w:val="32"/>
          <w:lang w:eastAsia="zh-TW"/>
        </w:rPr>
        <w:t>no IC</w:t>
      </w:r>
      <w:r w:rsidR="009E5C10">
        <w:rPr>
          <w:rFonts w:ascii="Arial" w:eastAsia="PMingLiU" w:hAnsi="Arial" w:cs="Arial"/>
          <w:b/>
          <w:bCs/>
          <w:sz w:val="20"/>
          <w:szCs w:val="32"/>
          <w:lang w:eastAsia="zh-TW"/>
        </w:rPr>
        <w:t>]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, SINR of </w:t>
      </w:r>
      <w:r w:rsidR="006533FB" w:rsidRPr="00A4525D">
        <w:rPr>
          <w:rFonts w:ascii="Arial" w:eastAsia="PMingLiU" w:hAnsi="Arial" w:cs="Arial"/>
          <w:b/>
          <w:bCs/>
          <w:i/>
          <w:sz w:val="20"/>
          <w:szCs w:val="32"/>
          <w:lang w:eastAsia="zh-TW"/>
        </w:rPr>
        <w:t>UE</w:t>
      </w:r>
      <w:r w:rsidR="006533FB" w:rsidRPr="00A4525D">
        <w:rPr>
          <w:rFonts w:ascii="Arial" w:eastAsia="PMingLiU" w:hAnsi="Arial" w:cs="Arial"/>
          <w:b/>
          <w:bCs/>
          <w:sz w:val="20"/>
          <w:szCs w:val="32"/>
          <w:vertAlign w:val="subscript"/>
          <w:lang w:eastAsia="zh-TW"/>
        </w:rPr>
        <w:t>1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is </w:t>
      </w:r>
      <w:r w:rsidR="006533FB" w:rsidRPr="00A4525D">
        <w:rPr>
          <w:rFonts w:ascii="Arial" w:eastAsia="PMingLiU" w:hAnsi="Arial" w:cs="Arial"/>
          <w:b/>
          <w:bCs/>
          <w:i/>
          <w:sz w:val="20"/>
          <w:szCs w:val="32"/>
          <w:lang w:eastAsia="zh-TW"/>
        </w:rPr>
        <w:t>Z</w:t>
      </w:r>
      <w:r w:rsidR="006533FB" w:rsidRPr="00A4525D">
        <w:rPr>
          <w:rFonts w:ascii="Arial" w:eastAsia="PMingLiU" w:hAnsi="Arial" w:cs="Arial"/>
          <w:b/>
          <w:bCs/>
          <w:sz w:val="20"/>
          <w:szCs w:val="32"/>
          <w:vertAlign w:val="subscript"/>
          <w:lang w:eastAsia="zh-TW"/>
        </w:rPr>
        <w:t>1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dB, SINR of </w:t>
      </w:r>
      <w:r w:rsidR="006533FB" w:rsidRPr="00A4525D">
        <w:rPr>
          <w:rFonts w:ascii="Arial" w:eastAsia="PMingLiU" w:hAnsi="Arial" w:cs="Arial"/>
          <w:b/>
          <w:bCs/>
          <w:i/>
          <w:sz w:val="20"/>
          <w:szCs w:val="32"/>
          <w:lang w:eastAsia="zh-TW"/>
        </w:rPr>
        <w:t>UE</w:t>
      </w:r>
      <w:r w:rsidR="006533FB" w:rsidRPr="00A4525D">
        <w:rPr>
          <w:rFonts w:ascii="Arial" w:eastAsia="PMingLiU" w:hAnsi="Arial" w:cs="Arial"/>
          <w:b/>
          <w:bCs/>
          <w:sz w:val="20"/>
          <w:szCs w:val="32"/>
          <w:vertAlign w:val="subscript"/>
          <w:lang w:eastAsia="zh-TW"/>
        </w:rPr>
        <w:t>2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is </w:t>
      </w:r>
      <w:r w:rsidR="006533FB" w:rsidRPr="00A4525D">
        <w:rPr>
          <w:rFonts w:ascii="Arial" w:eastAsia="PMingLiU" w:hAnsi="Arial" w:cs="Arial"/>
          <w:b/>
          <w:bCs/>
          <w:i/>
          <w:sz w:val="20"/>
          <w:szCs w:val="32"/>
          <w:lang w:eastAsia="zh-TW"/>
        </w:rPr>
        <w:t>Z</w:t>
      </w:r>
      <w:r w:rsidR="006533FB" w:rsidRPr="00A4525D">
        <w:rPr>
          <w:rFonts w:ascii="Arial" w:eastAsia="PMingLiU" w:hAnsi="Arial" w:cs="Arial"/>
          <w:b/>
          <w:bCs/>
          <w:sz w:val="20"/>
          <w:szCs w:val="32"/>
          <w:vertAlign w:val="subscript"/>
          <w:lang w:eastAsia="zh-TW"/>
        </w:rPr>
        <w:t>2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dB</w:t>
      </w:r>
      <w:r w:rsid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.</w:t>
      </w:r>
    </w:p>
    <w:tbl>
      <w:tblPr>
        <w:tblStyle w:val="TableClassic1"/>
        <w:tblW w:w="0" w:type="auto"/>
        <w:jc w:val="center"/>
        <w:tblLook w:val="04A0"/>
      </w:tblPr>
      <w:tblGrid>
        <w:gridCol w:w="2634"/>
        <w:gridCol w:w="2830"/>
        <w:gridCol w:w="2909"/>
      </w:tblGrid>
      <w:tr w:rsidR="00644B7D" w:rsidTr="00D653F0">
        <w:trPr>
          <w:cnfStyle w:val="100000000000"/>
          <w:trHeight w:val="662"/>
          <w:jc w:val="center"/>
        </w:trPr>
        <w:tc>
          <w:tcPr>
            <w:cnfStyle w:val="001000000000"/>
            <w:tcW w:w="2634" w:type="dxa"/>
          </w:tcPr>
          <w:p w:rsidR="006A13AC" w:rsidRDefault="00644B7D" w:rsidP="006A13AC">
            <w:pPr>
              <w:keepNext/>
              <w:rPr>
                <w:rFonts w:asciiTheme="minorHAnsi" w:hAnsiTheme="minorHAnsi"/>
                <w:b/>
                <w:i w:val="0"/>
                <w:iCs w:val="0"/>
                <w:sz w:val="24"/>
              </w:rPr>
            </w:pPr>
            <w:r w:rsidRPr="00A4525D">
              <w:rPr>
                <w:rFonts w:asciiTheme="minorHAnsi" w:hAnsiTheme="minorHAnsi"/>
                <w:b/>
                <w:iCs w:val="0"/>
                <w:sz w:val="24"/>
              </w:rPr>
              <w:t xml:space="preserve">Source </w:t>
            </w:r>
          </w:p>
        </w:tc>
        <w:tc>
          <w:tcPr>
            <w:tcW w:w="2830" w:type="dxa"/>
            <w:tcBorders>
              <w:right w:val="single" w:sz="6" w:space="0" w:color="000000"/>
            </w:tcBorders>
          </w:tcPr>
          <w:p w:rsidR="006A13AC" w:rsidRDefault="00CD76A2" w:rsidP="006A13AC">
            <w:pPr>
              <w:keepNext/>
              <w:jc w:val="center"/>
              <w:cnfStyle w:val="100000000000"/>
              <w:rPr>
                <w:rFonts w:asciiTheme="minorHAnsi" w:hAnsiTheme="minorHAnsi"/>
                <w:b/>
                <w:i w:val="0"/>
                <w:iCs w:val="0"/>
                <w:sz w:val="24"/>
              </w:rPr>
            </w:pPr>
            <w:r>
              <w:rPr>
                <w:rFonts w:asciiTheme="minorHAnsi" w:hAnsiTheme="minorHAnsi"/>
                <w:b/>
                <w:iCs w:val="0"/>
                <w:sz w:val="24"/>
              </w:rPr>
              <w:t>UE</w:t>
            </w:r>
            <w:r w:rsidR="00644B7D" w:rsidRPr="00CD76A2">
              <w:rPr>
                <w:rFonts w:asciiTheme="minorHAnsi" w:hAnsiTheme="minorHAnsi"/>
                <w:b/>
                <w:iCs w:val="0"/>
                <w:sz w:val="24"/>
                <w:vertAlign w:val="subscript"/>
              </w:rPr>
              <w:t>1</w:t>
            </w:r>
            <w:r w:rsidR="00644B7D" w:rsidRPr="00A4525D">
              <w:rPr>
                <w:rFonts w:asciiTheme="minorHAnsi" w:hAnsiTheme="minorHAnsi"/>
                <w:b/>
                <w:iCs w:val="0"/>
                <w:sz w:val="24"/>
              </w:rPr>
              <w:t xml:space="preserve"> throughput</w:t>
            </w:r>
            <w:r w:rsidR="00644B7D" w:rsidRPr="00A4525D">
              <w:rPr>
                <w:rFonts w:asciiTheme="minorHAnsi" w:hAnsiTheme="minorHAnsi"/>
                <w:b/>
                <w:iCs w:val="0"/>
                <w:sz w:val="24"/>
              </w:rPr>
              <w:br/>
              <w:t>[kbits/s]</w:t>
            </w:r>
          </w:p>
        </w:tc>
        <w:tc>
          <w:tcPr>
            <w:tcW w:w="2909" w:type="dxa"/>
            <w:tcBorders>
              <w:top w:val="single" w:sz="12" w:space="0" w:color="000000"/>
              <w:left w:val="single" w:sz="6" w:space="0" w:color="000000"/>
            </w:tcBorders>
          </w:tcPr>
          <w:p w:rsidR="006A13AC" w:rsidRDefault="00644B7D" w:rsidP="006A13AC">
            <w:pPr>
              <w:keepNext/>
              <w:jc w:val="center"/>
              <w:cnfStyle w:val="100000000000"/>
              <w:rPr>
                <w:rFonts w:asciiTheme="minorHAnsi" w:hAnsiTheme="minorHAnsi"/>
                <w:b/>
                <w:i w:val="0"/>
                <w:iCs w:val="0"/>
                <w:sz w:val="24"/>
              </w:rPr>
            </w:pPr>
            <w:r w:rsidRPr="00A4525D">
              <w:rPr>
                <w:rFonts w:asciiTheme="minorHAnsi" w:hAnsiTheme="minorHAnsi"/>
                <w:b/>
                <w:iCs w:val="0"/>
                <w:sz w:val="24"/>
              </w:rPr>
              <w:t>UE</w:t>
            </w:r>
            <w:r w:rsidRPr="00CD76A2">
              <w:rPr>
                <w:rFonts w:asciiTheme="minorHAnsi" w:hAnsiTheme="minorHAnsi"/>
                <w:b/>
                <w:iCs w:val="0"/>
                <w:sz w:val="24"/>
                <w:vertAlign w:val="subscript"/>
              </w:rPr>
              <w:t>2</w:t>
            </w:r>
            <w:r w:rsidRPr="00A4525D">
              <w:rPr>
                <w:rFonts w:asciiTheme="minorHAnsi" w:hAnsiTheme="minorHAnsi"/>
                <w:b/>
                <w:iCs w:val="0"/>
                <w:sz w:val="24"/>
              </w:rPr>
              <w:t xml:space="preserve"> throughput</w:t>
            </w:r>
            <w:r w:rsidRPr="00A4525D">
              <w:rPr>
                <w:rFonts w:asciiTheme="minorHAnsi" w:hAnsiTheme="minorHAnsi"/>
                <w:b/>
                <w:iCs w:val="0"/>
                <w:sz w:val="24"/>
              </w:rPr>
              <w:br/>
              <w:t>[kbits/s]</w:t>
            </w:r>
          </w:p>
        </w:tc>
      </w:tr>
      <w:tr w:rsidR="00644B7D" w:rsidTr="00D653F0">
        <w:trPr>
          <w:trHeight w:val="392"/>
          <w:jc w:val="center"/>
        </w:trPr>
        <w:tc>
          <w:tcPr>
            <w:cnfStyle w:val="001000000000"/>
            <w:tcW w:w="2634" w:type="dxa"/>
            <w:vMerge w:val="restart"/>
            <w:tcBorders>
              <w:top w:val="single" w:sz="6" w:space="0" w:color="000000"/>
              <w:bottom w:val="nil"/>
            </w:tcBorders>
          </w:tcPr>
          <w:p w:rsidR="006A13AC" w:rsidRDefault="00644B7D" w:rsidP="006A13AC">
            <w:pPr>
              <w:keepNext/>
              <w:rPr>
                <w:rFonts w:asciiTheme="minorHAnsi" w:hAnsiTheme="minorHAnsi"/>
                <w:iCs/>
              </w:rPr>
            </w:pPr>
            <w:r w:rsidRPr="00A4525D">
              <w:rPr>
                <w:rFonts w:asciiTheme="minorHAnsi" w:hAnsiTheme="minorHAnsi"/>
                <w:iCs/>
              </w:rPr>
              <w:t>Source 1</w:t>
            </w: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644B7D" w:rsidTr="00D653F0">
        <w:trPr>
          <w:trHeight w:val="153"/>
          <w:jc w:val="center"/>
        </w:trPr>
        <w:tc>
          <w:tcPr>
            <w:cnfStyle w:val="001000000000"/>
            <w:tcW w:w="2634" w:type="dxa"/>
            <w:vMerge/>
            <w:tcBorders>
              <w:top w:val="nil"/>
              <w:bottom w:val="nil"/>
            </w:tcBorders>
          </w:tcPr>
          <w:p w:rsidR="006A13AC" w:rsidRDefault="006A13AC" w:rsidP="006A13AC">
            <w:pPr>
              <w:keepNext/>
              <w:rPr>
                <w:rFonts w:asciiTheme="minorHAnsi" w:hAnsiTheme="minorHAnsi"/>
                <w:iCs/>
              </w:rPr>
            </w:pP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644B7D" w:rsidTr="00D653F0">
        <w:trPr>
          <w:trHeight w:val="153"/>
          <w:jc w:val="center"/>
        </w:trPr>
        <w:tc>
          <w:tcPr>
            <w:cnfStyle w:val="001000000000"/>
            <w:tcW w:w="2634" w:type="dxa"/>
            <w:vMerge/>
            <w:tcBorders>
              <w:top w:val="nil"/>
              <w:bottom w:val="single" w:sz="6" w:space="0" w:color="000000"/>
            </w:tcBorders>
          </w:tcPr>
          <w:p w:rsidR="006A13AC" w:rsidRDefault="006A13AC" w:rsidP="006A13AC">
            <w:pPr>
              <w:keepNext/>
              <w:rPr>
                <w:rFonts w:asciiTheme="minorHAnsi" w:hAnsiTheme="minorHAnsi"/>
                <w:iCs/>
              </w:rPr>
            </w:pP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644B7D" w:rsidTr="00D653F0">
        <w:trPr>
          <w:trHeight w:val="392"/>
          <w:jc w:val="center"/>
        </w:trPr>
        <w:tc>
          <w:tcPr>
            <w:cnfStyle w:val="001000000000"/>
            <w:tcW w:w="2634" w:type="dxa"/>
            <w:vMerge w:val="restart"/>
            <w:tcBorders>
              <w:top w:val="single" w:sz="6" w:space="0" w:color="000000"/>
            </w:tcBorders>
          </w:tcPr>
          <w:p w:rsidR="006A13AC" w:rsidRDefault="00644B7D" w:rsidP="006A13AC">
            <w:pPr>
              <w:keepNext/>
              <w:rPr>
                <w:rFonts w:asciiTheme="minorHAnsi" w:hAnsiTheme="minorHAnsi"/>
                <w:iCs/>
              </w:rPr>
            </w:pPr>
            <w:r w:rsidRPr="00A4525D">
              <w:rPr>
                <w:rFonts w:asciiTheme="minorHAnsi" w:hAnsiTheme="minorHAnsi"/>
                <w:iCs/>
              </w:rPr>
              <w:t>Source 2</w:t>
            </w: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644B7D" w:rsidTr="00D653F0">
        <w:trPr>
          <w:trHeight w:val="153"/>
          <w:jc w:val="center"/>
        </w:trPr>
        <w:tc>
          <w:tcPr>
            <w:cnfStyle w:val="001000000000"/>
            <w:tcW w:w="2634" w:type="dxa"/>
            <w:vMerge/>
          </w:tcPr>
          <w:p w:rsidR="006A13AC" w:rsidRDefault="006A13AC" w:rsidP="006A13AC">
            <w:pPr>
              <w:keepNext/>
              <w:rPr>
                <w:rFonts w:asciiTheme="minorHAnsi" w:hAnsiTheme="minorHAnsi"/>
                <w:iCs/>
              </w:rPr>
            </w:pP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644B7D" w:rsidTr="00D653F0">
        <w:trPr>
          <w:trHeight w:val="153"/>
          <w:jc w:val="center"/>
        </w:trPr>
        <w:tc>
          <w:tcPr>
            <w:cnfStyle w:val="001000000000"/>
            <w:tcW w:w="2634" w:type="dxa"/>
            <w:vMerge/>
          </w:tcPr>
          <w:p w:rsidR="006A13AC" w:rsidRDefault="006A13AC" w:rsidP="006A13AC">
            <w:pPr>
              <w:keepNext/>
              <w:rPr>
                <w:rFonts w:asciiTheme="minorHAnsi" w:hAnsiTheme="minorHAnsi"/>
                <w:iCs/>
              </w:rPr>
            </w:pPr>
          </w:p>
        </w:tc>
        <w:tc>
          <w:tcPr>
            <w:tcW w:w="2830" w:type="dxa"/>
            <w:tcBorders>
              <w:top w:val="single" w:sz="6" w:space="0" w:color="000000"/>
              <w:right w:val="single" w:sz="6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:rsidR="006A13AC" w:rsidRDefault="006A13AC" w:rsidP="006A13AC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</w:tbl>
    <w:p w:rsidR="00CD76A2" w:rsidRDefault="00CD76A2" w:rsidP="00E23023">
      <w:pPr>
        <w:rPr>
          <w:b/>
          <w:iCs/>
        </w:rPr>
      </w:pPr>
    </w:p>
    <w:p w:rsidR="00D653F0" w:rsidRDefault="00D653F0" w:rsidP="00CD76A2">
      <w:pPr>
        <w:rPr>
          <w:iCs/>
        </w:rPr>
      </w:pPr>
    </w:p>
    <w:p w:rsidR="006A13AC" w:rsidRDefault="00CD76A2" w:rsidP="005A005D">
      <w:pPr>
        <w:keepNext/>
        <w:jc w:val="center"/>
        <w:rPr>
          <w:rFonts w:ascii="Arial" w:eastAsia="PMingLiU" w:hAnsi="Arial" w:cs="Arial"/>
          <w:b/>
          <w:bCs/>
          <w:sz w:val="20"/>
          <w:szCs w:val="32"/>
          <w:lang w:eastAsia="zh-TW"/>
        </w:rPr>
      </w:pPr>
      <w:r w:rsidRPr="00E42C54"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 xml:space="preserve">Table </w:t>
      </w:r>
      <w:r w:rsidR="00D653F0">
        <w:rPr>
          <w:rFonts w:ascii="Arial" w:eastAsia="PMingLiU" w:hAnsi="Arial" w:cs="Arial"/>
          <w:b/>
          <w:bCs/>
          <w:sz w:val="20"/>
          <w:szCs w:val="32"/>
          <w:lang w:eastAsia="zh-TW"/>
        </w:rPr>
        <w:t>Y1</w:t>
      </w:r>
      <w:r w:rsidRPr="00E42C54"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 xml:space="preserve">: MUST </w:t>
      </w:r>
      <w:r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 xml:space="preserve">Category </w:t>
      </w:r>
      <w:r>
        <w:rPr>
          <w:rFonts w:ascii="Arial" w:eastAsia="PMingLiU" w:hAnsi="Arial" w:cs="Arial"/>
          <w:b/>
          <w:bCs/>
          <w:sz w:val="20"/>
          <w:szCs w:val="32"/>
          <w:lang w:eastAsia="zh-TW"/>
        </w:rPr>
        <w:t>X</w:t>
      </w:r>
      <w:r w:rsidRPr="00E42C54"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 xml:space="preserve"> with [2</w:t>
      </w:r>
      <w:r>
        <w:rPr>
          <w:rFonts w:ascii="Arial" w:eastAsia="PMingLiU" w:hAnsi="Arial" w:cs="Arial"/>
          <w:b/>
          <w:bCs/>
          <w:sz w:val="20"/>
          <w:szCs w:val="32"/>
          <w:lang w:eastAsia="zh-TW"/>
        </w:rPr>
        <w:t>, 4</w:t>
      </w:r>
      <w:r w:rsidRPr="00E42C54">
        <w:rPr>
          <w:rFonts w:ascii="Arial" w:eastAsia="PMingLiU" w:hAnsi="Arial" w:cs="Arial" w:hint="eastAsia"/>
          <w:b/>
          <w:bCs/>
          <w:sz w:val="20"/>
          <w:szCs w:val="32"/>
          <w:lang w:eastAsia="zh-TW"/>
        </w:rPr>
        <w:t>] transmit antenna</w:t>
      </w:r>
      <w:r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s, channel model Y, </w:t>
      </w:r>
      <w:r w:rsidRP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[</w:t>
      </w:r>
      <w:r>
        <w:rPr>
          <w:rFonts w:ascii="Arial" w:eastAsia="PMingLiU" w:hAnsi="Arial" w:cs="Arial"/>
          <w:b/>
          <w:bCs/>
          <w:sz w:val="20"/>
          <w:szCs w:val="32"/>
          <w:lang w:eastAsia="zh-TW"/>
        </w:rPr>
        <w:t>CR, DMRS</w:t>
      </w:r>
      <w:r w:rsidRPr="00644B7D">
        <w:rPr>
          <w:rFonts w:ascii="Arial" w:eastAsia="PMingLiU" w:hAnsi="Arial" w:cs="Arial"/>
          <w:b/>
          <w:bCs/>
          <w:sz w:val="20"/>
          <w:szCs w:val="32"/>
          <w:lang w:eastAsia="zh-TW"/>
        </w:rPr>
        <w:t>]</w:t>
      </w:r>
      <w:r>
        <w:rPr>
          <w:rFonts w:ascii="Arial" w:eastAsia="PMingLiU" w:hAnsi="Arial" w:cs="Arial"/>
          <w:b/>
          <w:bCs/>
          <w:sz w:val="20"/>
          <w:szCs w:val="32"/>
          <w:lang w:eastAsia="zh-TW"/>
        </w:rPr>
        <w:t>-based transmission scheme with [WB, SB] CSI reporting, receiver type is [MMSE</w:t>
      </w:r>
      <w:r w:rsidR="00810696">
        <w:rPr>
          <w:rFonts w:ascii="Arial" w:eastAsia="PMingLiU" w:hAnsi="Arial" w:cs="Arial"/>
          <w:b/>
          <w:bCs/>
          <w:sz w:val="20"/>
          <w:szCs w:val="32"/>
          <w:lang w:eastAsia="zh-TW"/>
        </w:rPr>
        <w:t>,</w:t>
      </w:r>
      <w:r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RML] with [CWIC</w:t>
      </w:r>
      <w:r w:rsidR="00810696">
        <w:rPr>
          <w:rFonts w:ascii="Arial" w:eastAsia="PMingLiU" w:hAnsi="Arial" w:cs="Arial"/>
          <w:b/>
          <w:bCs/>
          <w:sz w:val="20"/>
          <w:szCs w:val="32"/>
          <w:lang w:eastAsia="zh-TW"/>
        </w:rPr>
        <w:t>,</w:t>
      </w:r>
      <w:r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SLIC</w:t>
      </w:r>
      <w:r w:rsidR="00810696">
        <w:rPr>
          <w:rFonts w:ascii="Arial" w:eastAsia="PMingLiU" w:hAnsi="Arial" w:cs="Arial"/>
          <w:b/>
          <w:bCs/>
          <w:sz w:val="20"/>
          <w:szCs w:val="32"/>
          <w:lang w:eastAsia="zh-TW"/>
        </w:rPr>
        <w:t>,</w:t>
      </w:r>
      <w:r w:rsidR="001211A0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</w:t>
      </w:r>
      <w:r>
        <w:rPr>
          <w:rFonts w:ascii="Arial" w:eastAsia="PMingLiU" w:hAnsi="Arial" w:cs="Arial"/>
          <w:b/>
          <w:bCs/>
          <w:sz w:val="20"/>
          <w:szCs w:val="32"/>
          <w:lang w:eastAsia="zh-TW"/>
        </w:rPr>
        <w:t>no IC]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, SINR of </w:t>
      </w:r>
      <w:r w:rsidR="006533FB" w:rsidRPr="00A4525D">
        <w:rPr>
          <w:rFonts w:ascii="Arial" w:eastAsia="PMingLiU" w:hAnsi="Arial" w:cs="Arial"/>
          <w:b/>
          <w:bCs/>
          <w:i/>
          <w:sz w:val="20"/>
          <w:szCs w:val="32"/>
          <w:lang w:eastAsia="zh-TW"/>
        </w:rPr>
        <w:t>UE</w:t>
      </w:r>
      <w:r w:rsidR="006533FB">
        <w:rPr>
          <w:rFonts w:ascii="Arial" w:eastAsia="PMingLiU" w:hAnsi="Arial" w:cs="Arial"/>
          <w:b/>
          <w:bCs/>
          <w:sz w:val="20"/>
          <w:szCs w:val="32"/>
          <w:vertAlign w:val="subscript"/>
          <w:lang w:eastAsia="zh-TW"/>
        </w:rPr>
        <w:t>2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is </w:t>
      </w:r>
      <w:r w:rsidR="006533FB" w:rsidRPr="00A4525D">
        <w:rPr>
          <w:rFonts w:ascii="Arial" w:eastAsia="PMingLiU" w:hAnsi="Arial" w:cs="Arial"/>
          <w:b/>
          <w:bCs/>
          <w:i/>
          <w:sz w:val="20"/>
          <w:szCs w:val="32"/>
          <w:lang w:eastAsia="zh-TW"/>
        </w:rPr>
        <w:t>Z</w:t>
      </w:r>
      <w:r w:rsidR="006533FB">
        <w:rPr>
          <w:rFonts w:ascii="Arial" w:eastAsia="PMingLiU" w:hAnsi="Arial" w:cs="Arial"/>
          <w:b/>
          <w:bCs/>
          <w:sz w:val="20"/>
          <w:szCs w:val="32"/>
          <w:vertAlign w:val="subscript"/>
          <w:lang w:eastAsia="zh-TW"/>
        </w:rPr>
        <w:t>2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dB, throughput of </w:t>
      </w:r>
      <w:r w:rsidR="006533FB" w:rsidRPr="00A4525D">
        <w:rPr>
          <w:rFonts w:ascii="Arial" w:eastAsia="PMingLiU" w:hAnsi="Arial" w:cs="Arial"/>
          <w:b/>
          <w:bCs/>
          <w:i/>
          <w:sz w:val="20"/>
          <w:szCs w:val="32"/>
          <w:lang w:eastAsia="zh-TW"/>
        </w:rPr>
        <w:t>UE</w:t>
      </w:r>
      <w:r w:rsidR="006533FB" w:rsidRPr="00A4525D">
        <w:rPr>
          <w:rFonts w:ascii="Arial" w:eastAsia="PMingLiU" w:hAnsi="Arial" w:cs="Arial"/>
          <w:b/>
          <w:bCs/>
          <w:sz w:val="20"/>
          <w:szCs w:val="32"/>
          <w:vertAlign w:val="subscript"/>
          <w:lang w:eastAsia="zh-TW"/>
        </w:rPr>
        <w:t>2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is </w:t>
      </w:r>
      <w:r w:rsidR="006533FB">
        <w:rPr>
          <w:rFonts w:ascii="Arial" w:eastAsia="PMingLiU" w:hAnsi="Arial" w:cs="Arial"/>
          <w:b/>
          <w:bCs/>
          <w:i/>
          <w:sz w:val="20"/>
          <w:szCs w:val="32"/>
          <w:lang w:eastAsia="zh-TW"/>
        </w:rPr>
        <w:t>T</w:t>
      </w:r>
      <w:r w:rsidR="006533FB" w:rsidRPr="00A4525D">
        <w:rPr>
          <w:rFonts w:ascii="Arial" w:eastAsia="PMingLiU" w:hAnsi="Arial" w:cs="Arial"/>
          <w:b/>
          <w:bCs/>
          <w:sz w:val="20"/>
          <w:szCs w:val="32"/>
          <w:vertAlign w:val="subscript"/>
          <w:lang w:eastAsia="zh-TW"/>
        </w:rPr>
        <w:t>2</w:t>
      </w:r>
      <w:r w:rsidR="006533FB">
        <w:rPr>
          <w:rFonts w:ascii="Arial" w:eastAsia="PMingLiU" w:hAnsi="Arial" w:cs="Arial"/>
          <w:b/>
          <w:bCs/>
          <w:sz w:val="20"/>
          <w:szCs w:val="32"/>
          <w:lang w:eastAsia="zh-TW"/>
        </w:rPr>
        <w:t xml:space="preserve"> kbits/s</w:t>
      </w:r>
      <w:r>
        <w:rPr>
          <w:rFonts w:ascii="Arial" w:eastAsia="PMingLiU" w:hAnsi="Arial" w:cs="Arial"/>
          <w:b/>
          <w:bCs/>
          <w:sz w:val="20"/>
          <w:szCs w:val="32"/>
          <w:lang w:eastAsia="zh-TW"/>
        </w:rPr>
        <w:t>.</w:t>
      </w:r>
    </w:p>
    <w:tbl>
      <w:tblPr>
        <w:tblStyle w:val="TableClassic1"/>
        <w:tblW w:w="0" w:type="auto"/>
        <w:jc w:val="center"/>
        <w:tblLook w:val="04A0"/>
      </w:tblPr>
      <w:tblGrid>
        <w:gridCol w:w="2634"/>
        <w:gridCol w:w="2830"/>
        <w:gridCol w:w="2909"/>
      </w:tblGrid>
      <w:tr w:rsidR="00CD76A2" w:rsidTr="00D653F0">
        <w:trPr>
          <w:cnfStyle w:val="100000000000"/>
          <w:trHeight w:val="662"/>
          <w:jc w:val="center"/>
        </w:trPr>
        <w:tc>
          <w:tcPr>
            <w:cnfStyle w:val="001000000000"/>
            <w:tcW w:w="2634" w:type="dxa"/>
          </w:tcPr>
          <w:p w:rsidR="008C7D25" w:rsidRDefault="00CD76A2">
            <w:pPr>
              <w:keepNext/>
              <w:rPr>
                <w:rFonts w:asciiTheme="minorHAnsi" w:eastAsia="Batang" w:hAnsiTheme="minorHAnsi"/>
                <w:b/>
                <w:i w:val="0"/>
                <w:iCs w:val="0"/>
                <w:kern w:val="2"/>
                <w:sz w:val="24"/>
              </w:rPr>
            </w:pPr>
            <w:r w:rsidRPr="00A4525D">
              <w:rPr>
                <w:rFonts w:asciiTheme="minorHAnsi" w:hAnsiTheme="minorHAnsi"/>
                <w:b/>
                <w:iCs w:val="0"/>
                <w:sz w:val="24"/>
              </w:rPr>
              <w:t xml:space="preserve">Source </w:t>
            </w:r>
          </w:p>
        </w:tc>
        <w:tc>
          <w:tcPr>
            <w:tcW w:w="2830" w:type="dxa"/>
            <w:tcBorders>
              <w:right w:val="single" w:sz="6" w:space="0" w:color="000000"/>
            </w:tcBorders>
          </w:tcPr>
          <w:p w:rsidR="008C7D25" w:rsidRDefault="00CD76A2">
            <w:pPr>
              <w:keepNext/>
              <w:jc w:val="center"/>
              <w:cnfStyle w:val="100000000000"/>
              <w:rPr>
                <w:rFonts w:asciiTheme="minorHAnsi" w:eastAsia="Batang" w:hAnsiTheme="minorHAnsi"/>
                <w:b/>
                <w:i w:val="0"/>
                <w:iCs w:val="0"/>
                <w:kern w:val="2"/>
                <w:sz w:val="24"/>
              </w:rPr>
            </w:pPr>
            <w:r>
              <w:rPr>
                <w:rFonts w:asciiTheme="minorHAnsi" w:hAnsiTheme="minorHAnsi"/>
                <w:b/>
                <w:iCs w:val="0"/>
                <w:sz w:val="24"/>
              </w:rPr>
              <w:t>UE</w:t>
            </w:r>
            <w:r w:rsidRPr="00CD76A2">
              <w:rPr>
                <w:rFonts w:asciiTheme="minorHAnsi" w:hAnsiTheme="minorHAnsi"/>
                <w:b/>
                <w:iCs w:val="0"/>
                <w:sz w:val="24"/>
                <w:vertAlign w:val="subscript"/>
              </w:rPr>
              <w:t>1</w:t>
            </w:r>
            <w:r w:rsidRPr="00A4525D">
              <w:rPr>
                <w:rFonts w:asciiTheme="minorHAnsi" w:hAnsiTheme="minorHAnsi"/>
                <w:b/>
                <w:iCs w:val="0"/>
                <w:sz w:val="24"/>
              </w:rPr>
              <w:t xml:space="preserve"> </w:t>
            </w:r>
            <w:r>
              <w:rPr>
                <w:rFonts w:asciiTheme="minorHAnsi" w:hAnsiTheme="minorHAnsi"/>
                <w:b/>
                <w:iCs w:val="0"/>
                <w:sz w:val="24"/>
              </w:rPr>
              <w:t>SINR</w:t>
            </w:r>
            <w:r w:rsidRPr="00A4525D">
              <w:rPr>
                <w:rFonts w:asciiTheme="minorHAnsi" w:hAnsiTheme="minorHAnsi"/>
                <w:b/>
                <w:iCs w:val="0"/>
                <w:sz w:val="24"/>
              </w:rPr>
              <w:br/>
            </w:r>
            <w:r w:rsidRPr="00CD76A2">
              <w:rPr>
                <w:rFonts w:asciiTheme="minorHAnsi" w:hAnsiTheme="minorHAnsi"/>
                <w:b/>
                <w:i w:val="0"/>
                <w:iCs w:val="0"/>
                <w:sz w:val="24"/>
              </w:rPr>
              <w:t>[dB]</w:t>
            </w:r>
          </w:p>
        </w:tc>
        <w:tc>
          <w:tcPr>
            <w:tcW w:w="2909" w:type="dxa"/>
            <w:tcBorders>
              <w:top w:val="single" w:sz="12" w:space="0" w:color="000000"/>
              <w:left w:val="single" w:sz="6" w:space="0" w:color="000000"/>
            </w:tcBorders>
          </w:tcPr>
          <w:p w:rsidR="008C7D25" w:rsidRDefault="00CD76A2">
            <w:pPr>
              <w:keepNext/>
              <w:jc w:val="center"/>
              <w:cnfStyle w:val="100000000000"/>
              <w:rPr>
                <w:rFonts w:asciiTheme="minorHAnsi" w:eastAsia="Batang" w:hAnsiTheme="minorHAnsi"/>
                <w:b/>
                <w:i w:val="0"/>
                <w:iCs w:val="0"/>
                <w:kern w:val="2"/>
                <w:sz w:val="24"/>
              </w:rPr>
            </w:pPr>
            <w:r w:rsidRPr="00A4525D">
              <w:rPr>
                <w:rFonts w:asciiTheme="minorHAnsi" w:hAnsiTheme="minorHAnsi"/>
                <w:b/>
                <w:iCs w:val="0"/>
                <w:sz w:val="24"/>
              </w:rPr>
              <w:t>UE</w:t>
            </w:r>
            <w:r>
              <w:rPr>
                <w:rFonts w:asciiTheme="minorHAnsi" w:hAnsiTheme="minorHAnsi"/>
                <w:b/>
                <w:iCs w:val="0"/>
                <w:sz w:val="24"/>
                <w:vertAlign w:val="subscript"/>
              </w:rPr>
              <w:t>1</w:t>
            </w:r>
            <w:r w:rsidRPr="00A4525D">
              <w:rPr>
                <w:rFonts w:asciiTheme="minorHAnsi" w:hAnsiTheme="minorHAnsi"/>
                <w:b/>
                <w:iCs w:val="0"/>
                <w:sz w:val="24"/>
              </w:rPr>
              <w:t xml:space="preserve"> throughput</w:t>
            </w:r>
            <w:r w:rsidRPr="00A4525D">
              <w:rPr>
                <w:rFonts w:asciiTheme="minorHAnsi" w:hAnsiTheme="minorHAnsi"/>
                <w:b/>
                <w:iCs w:val="0"/>
                <w:sz w:val="24"/>
              </w:rPr>
              <w:br/>
            </w:r>
            <w:r w:rsidRPr="00CD76A2">
              <w:rPr>
                <w:rFonts w:asciiTheme="minorHAnsi" w:hAnsiTheme="minorHAnsi"/>
                <w:b/>
                <w:i w:val="0"/>
                <w:iCs w:val="0"/>
                <w:sz w:val="24"/>
              </w:rPr>
              <w:t>[kbits/s]</w:t>
            </w:r>
          </w:p>
        </w:tc>
      </w:tr>
      <w:tr w:rsidR="00CD76A2" w:rsidTr="00D653F0">
        <w:trPr>
          <w:trHeight w:val="392"/>
          <w:jc w:val="center"/>
        </w:trPr>
        <w:tc>
          <w:tcPr>
            <w:cnfStyle w:val="001000000000"/>
            <w:tcW w:w="2634" w:type="dxa"/>
            <w:vMerge w:val="restart"/>
            <w:tcBorders>
              <w:top w:val="single" w:sz="6" w:space="0" w:color="000000"/>
              <w:bottom w:val="nil"/>
            </w:tcBorders>
          </w:tcPr>
          <w:p w:rsidR="008C7D25" w:rsidRDefault="00CD76A2">
            <w:pPr>
              <w:keepNext/>
              <w:rPr>
                <w:rFonts w:asciiTheme="minorHAnsi" w:eastAsia="Batang" w:hAnsiTheme="minorHAnsi"/>
                <w:iCs/>
                <w:kern w:val="2"/>
              </w:rPr>
            </w:pPr>
            <w:r w:rsidRPr="00A4525D">
              <w:rPr>
                <w:rFonts w:asciiTheme="minorHAnsi" w:hAnsiTheme="minorHAnsi"/>
                <w:iCs/>
              </w:rPr>
              <w:t>Source 1</w:t>
            </w: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CD76A2" w:rsidTr="00D653F0">
        <w:trPr>
          <w:trHeight w:val="153"/>
          <w:jc w:val="center"/>
        </w:trPr>
        <w:tc>
          <w:tcPr>
            <w:cnfStyle w:val="001000000000"/>
            <w:tcW w:w="2634" w:type="dxa"/>
            <w:vMerge/>
            <w:tcBorders>
              <w:top w:val="nil"/>
              <w:bottom w:val="nil"/>
            </w:tcBorders>
          </w:tcPr>
          <w:p w:rsidR="008C7D25" w:rsidRDefault="008C7D25">
            <w:pPr>
              <w:keepNext/>
              <w:rPr>
                <w:rFonts w:asciiTheme="minorHAnsi" w:hAnsiTheme="minorHAnsi"/>
                <w:iCs/>
              </w:rPr>
            </w:pP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CD76A2" w:rsidTr="00D653F0">
        <w:trPr>
          <w:trHeight w:val="153"/>
          <w:jc w:val="center"/>
        </w:trPr>
        <w:tc>
          <w:tcPr>
            <w:cnfStyle w:val="001000000000"/>
            <w:tcW w:w="2634" w:type="dxa"/>
            <w:vMerge/>
            <w:tcBorders>
              <w:top w:val="nil"/>
              <w:bottom w:val="single" w:sz="6" w:space="0" w:color="000000"/>
            </w:tcBorders>
          </w:tcPr>
          <w:p w:rsidR="008C7D25" w:rsidRDefault="008C7D25">
            <w:pPr>
              <w:keepNext/>
              <w:rPr>
                <w:rFonts w:asciiTheme="minorHAnsi" w:hAnsiTheme="minorHAnsi"/>
                <w:iCs/>
              </w:rPr>
            </w:pP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CD76A2" w:rsidTr="00D653F0">
        <w:trPr>
          <w:trHeight w:val="392"/>
          <w:jc w:val="center"/>
        </w:trPr>
        <w:tc>
          <w:tcPr>
            <w:cnfStyle w:val="001000000000"/>
            <w:tcW w:w="2634" w:type="dxa"/>
            <w:vMerge w:val="restart"/>
            <w:tcBorders>
              <w:top w:val="single" w:sz="6" w:space="0" w:color="000000"/>
            </w:tcBorders>
          </w:tcPr>
          <w:p w:rsidR="008C7D25" w:rsidRDefault="00CD76A2">
            <w:pPr>
              <w:keepNext/>
              <w:rPr>
                <w:rFonts w:asciiTheme="minorHAnsi" w:hAnsiTheme="minorHAnsi"/>
                <w:iCs/>
              </w:rPr>
            </w:pPr>
            <w:r w:rsidRPr="00A4525D">
              <w:rPr>
                <w:rFonts w:asciiTheme="minorHAnsi" w:hAnsiTheme="minorHAnsi"/>
                <w:iCs/>
              </w:rPr>
              <w:t>Source 2</w:t>
            </w: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CD76A2" w:rsidTr="00D653F0">
        <w:trPr>
          <w:trHeight w:val="153"/>
          <w:jc w:val="center"/>
        </w:trPr>
        <w:tc>
          <w:tcPr>
            <w:cnfStyle w:val="001000000000"/>
            <w:tcW w:w="2634" w:type="dxa"/>
            <w:vMerge/>
          </w:tcPr>
          <w:p w:rsidR="008C7D25" w:rsidRDefault="008C7D25">
            <w:pPr>
              <w:keepNext/>
              <w:rPr>
                <w:rFonts w:asciiTheme="minorHAnsi" w:hAnsiTheme="minorHAnsi"/>
                <w:iCs/>
              </w:rPr>
            </w:pPr>
          </w:p>
        </w:tc>
        <w:tc>
          <w:tcPr>
            <w:tcW w:w="28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  <w:tr w:rsidR="00CD76A2" w:rsidTr="00D653F0">
        <w:trPr>
          <w:trHeight w:val="153"/>
          <w:jc w:val="center"/>
        </w:trPr>
        <w:tc>
          <w:tcPr>
            <w:cnfStyle w:val="001000000000"/>
            <w:tcW w:w="2634" w:type="dxa"/>
            <w:vMerge/>
          </w:tcPr>
          <w:p w:rsidR="008C7D25" w:rsidRDefault="008C7D25">
            <w:pPr>
              <w:keepNext/>
              <w:rPr>
                <w:rFonts w:asciiTheme="minorHAnsi" w:hAnsiTheme="minorHAnsi"/>
                <w:iCs/>
              </w:rPr>
            </w:pPr>
          </w:p>
        </w:tc>
        <w:tc>
          <w:tcPr>
            <w:tcW w:w="2830" w:type="dxa"/>
            <w:tcBorders>
              <w:top w:val="single" w:sz="6" w:space="0" w:color="000000"/>
              <w:right w:val="single" w:sz="6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:rsidR="008C7D25" w:rsidRDefault="008C7D25">
            <w:pPr>
              <w:keepNext/>
              <w:cnfStyle w:val="000000000000"/>
              <w:rPr>
                <w:rFonts w:asciiTheme="minorHAnsi" w:hAnsiTheme="minorHAnsi"/>
                <w:iCs/>
              </w:rPr>
            </w:pPr>
          </w:p>
        </w:tc>
      </w:tr>
    </w:tbl>
    <w:p w:rsidR="00CD76A2" w:rsidRDefault="00CD76A2" w:rsidP="00CD76A2">
      <w:pPr>
        <w:rPr>
          <w:b/>
          <w:iCs/>
        </w:rPr>
      </w:pPr>
    </w:p>
    <w:p w:rsidR="00C769B9" w:rsidRPr="00A4525D" w:rsidRDefault="00C769B9" w:rsidP="00CD76A2">
      <w:pPr>
        <w:rPr>
          <w:iCs/>
        </w:rPr>
      </w:pPr>
    </w:p>
    <w:p w:rsidR="00AA10A1" w:rsidRDefault="00AA10A1" w:rsidP="00AA10A1">
      <w:pPr>
        <w:pStyle w:val="Heading1"/>
        <w:numPr>
          <w:ilvl w:val="0"/>
          <w:numId w:val="0"/>
        </w:numPr>
        <w:spacing w:before="240"/>
        <w:rPr>
          <w:color w:val="000000"/>
        </w:rPr>
      </w:pPr>
      <w:r w:rsidRPr="007A16F2">
        <w:rPr>
          <w:color w:val="000000"/>
        </w:rPr>
        <w:t>References</w:t>
      </w:r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5" w:name="_Ref430008153"/>
      <w:bookmarkStart w:id="6" w:name="_Ref424909575"/>
      <w:bookmarkStart w:id="7" w:name="_Ref429466401"/>
      <w:bookmarkStart w:id="8" w:name="_Ref423098399"/>
      <w:bookmarkStart w:id="9" w:name="_Ref367787843"/>
      <w:bookmarkStart w:id="10" w:name="_Ref383190669"/>
      <w:bookmarkEnd w:id="2"/>
      <w:bookmarkEnd w:id="3"/>
      <w:bookmarkEnd w:id="4"/>
      <w:r w:rsidRPr="006A13AC">
        <w:rPr>
          <w:sz w:val="22"/>
          <w:szCs w:val="22"/>
          <w:lang w:eastAsia="zh-CN"/>
        </w:rPr>
        <w:t>Alcatel-Lucent Shanghai Bell, Alcatel-Lucent, “Link-Level Simulations for Downlink MUST”, R1-</w:t>
      </w:r>
      <w:bookmarkStart w:id="11" w:name="OLE_LINK11"/>
      <w:bookmarkStart w:id="12" w:name="OLE_LINK12"/>
      <w:bookmarkStart w:id="13" w:name="OLE_LINK3"/>
      <w:bookmarkStart w:id="14" w:name="OLE_LINK4"/>
      <w:r w:rsidRPr="006A13AC">
        <w:rPr>
          <w:sz w:val="22"/>
          <w:szCs w:val="22"/>
          <w:lang w:eastAsia="zh-CN"/>
        </w:rPr>
        <w:t>15</w:t>
      </w:r>
      <w:bookmarkEnd w:id="11"/>
      <w:bookmarkEnd w:id="12"/>
      <w:r w:rsidRPr="006A13AC">
        <w:rPr>
          <w:sz w:val="22"/>
          <w:szCs w:val="22"/>
          <w:lang w:eastAsia="zh-CN"/>
        </w:rPr>
        <w:t>3822</w:t>
      </w:r>
      <w:bookmarkEnd w:id="13"/>
      <w:bookmarkEnd w:id="14"/>
      <w:r w:rsidRPr="006A13AC">
        <w:rPr>
          <w:sz w:val="22"/>
          <w:szCs w:val="22"/>
          <w:lang w:eastAsia="zh-CN"/>
        </w:rPr>
        <w:t xml:space="preserve">, </w:t>
      </w:r>
      <w:r w:rsidR="00957978" w:rsidRPr="001A5674">
        <w:rPr>
          <w:sz w:val="22"/>
          <w:szCs w:val="22"/>
          <w:lang w:eastAsia="zh-CN"/>
        </w:rPr>
        <w:t xml:space="preserve">Beijing, China, August 24-28, </w:t>
      </w:r>
      <w:r w:rsidR="00820C12">
        <w:rPr>
          <w:sz w:val="22"/>
          <w:szCs w:val="22"/>
          <w:lang w:eastAsia="zh-CN"/>
        </w:rPr>
        <w:t>2015.</w:t>
      </w:r>
      <w:bookmarkEnd w:id="5"/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15" w:name="_Ref430008107"/>
      <w:r w:rsidRPr="006A13AC">
        <w:rPr>
          <w:sz w:val="22"/>
          <w:szCs w:val="22"/>
        </w:rPr>
        <w:t>Qualcomm Incorporated, “MUST Link Level Results”, R1-153892</w:t>
      </w:r>
      <w:bookmarkEnd w:id="15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132432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16" w:name="_Ref430008281"/>
      <w:r w:rsidRPr="001A5674">
        <w:rPr>
          <w:rFonts w:eastAsia="SimSun"/>
          <w:sz w:val="22"/>
          <w:szCs w:val="22"/>
          <w:lang w:eastAsia="zh-CN"/>
        </w:rPr>
        <w:t xml:space="preserve">CATT, </w:t>
      </w:r>
      <w:r w:rsidR="00820C12" w:rsidRPr="00820C12">
        <w:rPr>
          <w:rFonts w:eastAsia="SimSun"/>
          <w:sz w:val="22"/>
          <w:szCs w:val="22"/>
          <w:lang w:eastAsia="zh-CN"/>
        </w:rPr>
        <w:t>“Link level simulation results of DL superposition transmission”, R1-153950</w:t>
      </w:r>
      <w:bookmarkEnd w:id="16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17" w:name="_Ref430008268"/>
      <w:r w:rsidRPr="006A13AC">
        <w:rPr>
          <w:sz w:val="22"/>
          <w:szCs w:val="22"/>
          <w:lang w:val="en-US"/>
        </w:rPr>
        <w:t>Intel Corporation, “</w:t>
      </w:r>
      <w:bookmarkStart w:id="18" w:name="OLE_LINK18"/>
      <w:r w:rsidRPr="006A13AC">
        <w:rPr>
          <w:rFonts w:eastAsia="Malgun Gothic"/>
          <w:sz w:val="22"/>
          <w:szCs w:val="22"/>
          <w:lang w:val="en-US" w:eastAsia="ko-KR"/>
        </w:rPr>
        <w:t>Link-level performance of downlink multiuser superposition transmission schemes</w:t>
      </w:r>
      <w:bookmarkEnd w:id="18"/>
      <w:r w:rsidRPr="006A13AC">
        <w:rPr>
          <w:rFonts w:eastAsia="Malgun Gothic"/>
          <w:sz w:val="22"/>
          <w:szCs w:val="22"/>
          <w:lang w:val="en-US" w:eastAsia="ko-KR"/>
        </w:rPr>
        <w:t xml:space="preserve">”, </w:t>
      </w:r>
      <w:r w:rsidRPr="006A13AC">
        <w:rPr>
          <w:sz w:val="22"/>
          <w:szCs w:val="22"/>
          <w:lang w:val="en-US"/>
        </w:rPr>
        <w:t>R1-153988</w:t>
      </w:r>
      <w:bookmarkEnd w:id="17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132432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19" w:name="_Ref430008354"/>
      <w:r w:rsidRPr="001A5674">
        <w:rPr>
          <w:sz w:val="22"/>
          <w:szCs w:val="22"/>
        </w:rPr>
        <w:lastRenderedPageBreak/>
        <w:t>ZTE</w:t>
      </w:r>
      <w:r w:rsidR="006A13AC" w:rsidRPr="006A13AC">
        <w:rPr>
          <w:sz w:val="22"/>
          <w:szCs w:val="22"/>
          <w:lang w:val="en-US"/>
        </w:rPr>
        <w:t>, ”</w:t>
      </w:r>
      <w:r w:rsidRPr="001A5674">
        <w:rPr>
          <w:sz w:val="22"/>
          <w:szCs w:val="22"/>
          <w:lang w:eastAsia="zh-CN"/>
        </w:rPr>
        <w:t xml:space="preserve"> Preliminary link level simulation results for MUST</w:t>
      </w:r>
      <w:r w:rsidR="006A13AC" w:rsidRPr="006A13AC">
        <w:rPr>
          <w:sz w:val="22"/>
          <w:szCs w:val="22"/>
          <w:lang w:val="en-US" w:eastAsia="zh-CN"/>
        </w:rPr>
        <w:t>”</w:t>
      </w:r>
      <w:r w:rsidRPr="001A5674">
        <w:rPr>
          <w:sz w:val="22"/>
          <w:szCs w:val="22"/>
          <w:lang w:val="en-US" w:eastAsia="zh-CN"/>
        </w:rPr>
        <w:t xml:space="preserve">, </w:t>
      </w:r>
      <w:r w:rsidR="006A13AC" w:rsidRPr="006A13AC">
        <w:rPr>
          <w:bCs/>
          <w:sz w:val="22"/>
          <w:szCs w:val="22"/>
        </w:rPr>
        <w:t>R1-154058</w:t>
      </w:r>
      <w:bookmarkEnd w:id="19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20" w:name="_Ref430008487"/>
      <w:r w:rsidRPr="006A13AC">
        <w:rPr>
          <w:sz w:val="22"/>
          <w:szCs w:val="22"/>
          <w:lang w:val="en-US" w:eastAsia="ko-KR"/>
        </w:rPr>
        <w:t>Samsung, “</w:t>
      </w:r>
      <w:r w:rsidRPr="006A13AC">
        <w:rPr>
          <w:sz w:val="22"/>
          <w:szCs w:val="22"/>
        </w:rPr>
        <w:t>Preliminary Link-level Results for Superposition Transmission</w:t>
      </w:r>
      <w:r w:rsidRPr="006A13AC">
        <w:rPr>
          <w:sz w:val="22"/>
          <w:szCs w:val="22"/>
          <w:lang w:val="en-US" w:eastAsia="ko-KR"/>
        </w:rPr>
        <w:t xml:space="preserve">”, </w:t>
      </w:r>
      <w:r w:rsidRPr="006A13AC">
        <w:rPr>
          <w:sz w:val="22"/>
          <w:szCs w:val="22"/>
        </w:rPr>
        <w:t>R1-154187</w:t>
      </w:r>
      <w:bookmarkEnd w:id="20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21" w:name="_Ref430008551"/>
      <w:r w:rsidRPr="006A13AC">
        <w:rPr>
          <w:rFonts w:eastAsia="MS Mincho"/>
          <w:sz w:val="22"/>
          <w:szCs w:val="22"/>
          <w:lang w:eastAsia="ja-JP"/>
        </w:rPr>
        <w:t>Sony, “</w:t>
      </w:r>
      <w:r w:rsidRPr="006A13AC">
        <w:rPr>
          <w:bCs/>
          <w:sz w:val="22"/>
          <w:szCs w:val="22"/>
          <w:lang w:eastAsia="ja-JP"/>
        </w:rPr>
        <w:t>Block Error Rate evaluation of Link-level simulation</w:t>
      </w:r>
      <w:r w:rsidRPr="006A13AC">
        <w:rPr>
          <w:rFonts w:eastAsia="MS Mincho"/>
          <w:sz w:val="22"/>
          <w:szCs w:val="22"/>
          <w:lang w:eastAsia="ja-JP"/>
        </w:rPr>
        <w:t xml:space="preserve">”, </w:t>
      </w:r>
      <w:r w:rsidRPr="006A13AC">
        <w:rPr>
          <w:noProof/>
          <w:sz w:val="22"/>
          <w:szCs w:val="22"/>
          <w:lang w:val="de-DE"/>
        </w:rPr>
        <w:t>R1-</w:t>
      </w:r>
      <w:r w:rsidRPr="006A13AC">
        <w:rPr>
          <w:noProof/>
          <w:sz w:val="22"/>
          <w:szCs w:val="22"/>
          <w:lang w:val="de-DE" w:eastAsia="ja-JP"/>
        </w:rPr>
        <w:t>154220,</w:t>
      </w:r>
      <w:bookmarkEnd w:id="21"/>
      <w:r w:rsidRPr="006A13AC">
        <w:rPr>
          <w:noProof/>
          <w:sz w:val="22"/>
          <w:szCs w:val="22"/>
          <w:lang w:val="de-DE" w:eastAsia="ja-JP"/>
        </w:rPr>
        <w:t xml:space="preserve"> </w:t>
      </w:r>
      <w:r w:rsidR="001A5674" w:rsidRPr="001A5674">
        <w:rPr>
          <w:sz w:val="22"/>
          <w:szCs w:val="22"/>
          <w:lang w:eastAsia="zh-CN"/>
        </w:rPr>
        <w:t>Beijing, China, August 24-28, 2015.</w:t>
      </w:r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22" w:name="_Ref430008619"/>
      <w:r w:rsidRPr="006A13AC">
        <w:rPr>
          <w:rFonts w:eastAsia="MS Mincho"/>
          <w:sz w:val="22"/>
          <w:szCs w:val="22"/>
          <w:lang w:eastAsia="ja-JP"/>
        </w:rPr>
        <w:t>Sony, “</w:t>
      </w:r>
      <w:r w:rsidRPr="006A13AC">
        <w:rPr>
          <w:bCs/>
          <w:sz w:val="22"/>
          <w:szCs w:val="22"/>
          <w:lang w:eastAsia="ja-JP"/>
        </w:rPr>
        <w:t>Bitrate evaluation of Link-level simulation</w:t>
      </w:r>
      <w:r w:rsidRPr="006A13AC">
        <w:rPr>
          <w:rFonts w:eastAsia="MS Mincho"/>
          <w:sz w:val="22"/>
          <w:szCs w:val="22"/>
          <w:lang w:eastAsia="ja-JP"/>
        </w:rPr>
        <w:t xml:space="preserve">”, </w:t>
      </w:r>
      <w:r w:rsidRPr="006A13AC">
        <w:rPr>
          <w:noProof/>
          <w:sz w:val="22"/>
          <w:szCs w:val="22"/>
          <w:lang w:val="de-DE"/>
        </w:rPr>
        <w:t>R1-</w:t>
      </w:r>
      <w:r w:rsidRPr="006A13AC">
        <w:rPr>
          <w:noProof/>
          <w:sz w:val="22"/>
          <w:szCs w:val="22"/>
          <w:lang w:val="de-DE" w:eastAsia="ja-JP"/>
        </w:rPr>
        <w:t>154221</w:t>
      </w:r>
      <w:bookmarkEnd w:id="22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23" w:name="_Ref430008678"/>
      <w:r w:rsidRPr="006A13AC">
        <w:rPr>
          <w:snapToGrid w:val="0"/>
          <w:sz w:val="22"/>
          <w:szCs w:val="22"/>
        </w:rPr>
        <w:t>LG Electronics, “Initial Link Level Performance of ML and CWIC for MUST”, R1-154284</w:t>
      </w:r>
      <w:bookmarkEnd w:id="23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24" w:name="_Ref430008731"/>
      <w:r w:rsidRPr="006A13AC">
        <w:rPr>
          <w:sz w:val="22"/>
          <w:szCs w:val="22"/>
        </w:rPr>
        <w:t>Huawei, HiSilicon, “Link level performance of MUST schemes”, R1</w:t>
      </w:r>
      <w:r w:rsidRPr="006A13AC">
        <w:rPr>
          <w:kern w:val="2"/>
          <w:sz w:val="22"/>
          <w:szCs w:val="22"/>
          <w:lang w:eastAsia="zh-CN"/>
        </w:rPr>
        <w:t>-154360</w:t>
      </w:r>
      <w:bookmarkEnd w:id="24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25" w:name="_Ref430008824"/>
      <w:r w:rsidRPr="006A13AC">
        <w:rPr>
          <w:rFonts w:eastAsia="MS Gothic"/>
          <w:sz w:val="22"/>
          <w:szCs w:val="22"/>
        </w:rPr>
        <w:t>NTT DOCOMO, “</w:t>
      </w:r>
      <w:r w:rsidRPr="006A13AC">
        <w:rPr>
          <w:rFonts w:eastAsia="MS Gothic"/>
          <w:sz w:val="22"/>
          <w:szCs w:val="22"/>
          <w:lang w:eastAsia="ja-JP"/>
        </w:rPr>
        <w:t>Link-level evaluation results for downlink multiuser superposition schemes</w:t>
      </w:r>
      <w:r w:rsidRPr="006A13AC">
        <w:rPr>
          <w:rFonts w:eastAsia="MS Gothic"/>
          <w:sz w:val="22"/>
          <w:szCs w:val="22"/>
        </w:rPr>
        <w:t>”,</w:t>
      </w:r>
      <w:r w:rsidR="001A5674">
        <w:rPr>
          <w:rFonts w:eastAsia="MS Gothic"/>
          <w:sz w:val="22"/>
          <w:szCs w:val="22"/>
        </w:rPr>
        <w:t xml:space="preserve"> </w:t>
      </w:r>
      <w:r w:rsidRPr="006A13AC">
        <w:rPr>
          <w:sz w:val="22"/>
          <w:szCs w:val="22"/>
          <w:lang w:val="en-US" w:eastAsia="zh-CN"/>
        </w:rPr>
        <w:t>R1-1</w:t>
      </w:r>
      <w:r w:rsidRPr="006A13AC">
        <w:rPr>
          <w:rFonts w:eastAsia="MS Mincho"/>
          <w:sz w:val="22"/>
          <w:szCs w:val="22"/>
          <w:lang w:val="en-US" w:eastAsia="ja-JP"/>
        </w:rPr>
        <w:t>54537</w:t>
      </w:r>
      <w:bookmarkEnd w:id="25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6A13AC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r w:rsidRPr="006A13AC">
        <w:rPr>
          <w:rFonts w:eastAsia="MS Gothic"/>
          <w:sz w:val="22"/>
          <w:szCs w:val="22"/>
        </w:rPr>
        <w:t xml:space="preserve"> </w:t>
      </w:r>
      <w:bookmarkStart w:id="26" w:name="_Ref430008899"/>
      <w:r w:rsidRPr="006A13AC">
        <w:rPr>
          <w:sz w:val="22"/>
          <w:szCs w:val="22"/>
        </w:rPr>
        <w:t>Ericsson, “MuST Link Level Performance and Receiver Modeling”, R1-154545</w:t>
      </w:r>
      <w:bookmarkEnd w:id="26"/>
      <w:r w:rsidR="001A5674" w:rsidRPr="001A5674">
        <w:rPr>
          <w:sz w:val="22"/>
          <w:szCs w:val="22"/>
          <w:lang w:eastAsia="zh-CN"/>
        </w:rPr>
        <w:t>, Beijing, China, August 24-28, 2015.</w:t>
      </w:r>
    </w:p>
    <w:p w:rsidR="00000000" w:rsidRDefault="00820C12">
      <w:pPr>
        <w:pStyle w:val="References"/>
        <w:tabs>
          <w:tab w:val="clear" w:pos="360"/>
          <w:tab w:val="num" w:pos="567"/>
        </w:tabs>
        <w:snapToGrid w:val="0"/>
        <w:spacing w:after="60"/>
        <w:ind w:left="567" w:hanging="567"/>
        <w:rPr>
          <w:bCs/>
          <w:color w:val="000000"/>
          <w:sz w:val="22"/>
          <w:szCs w:val="22"/>
          <w:lang w:val="en-US" w:eastAsia="zh-CN"/>
        </w:rPr>
      </w:pPr>
      <w:bookmarkStart w:id="27" w:name="_Ref430853946"/>
      <w:r>
        <w:rPr>
          <w:bCs/>
          <w:color w:val="000000"/>
          <w:sz w:val="22"/>
          <w:szCs w:val="22"/>
          <w:lang w:val="en-US" w:eastAsia="zh-CN"/>
        </w:rPr>
        <w:t>LG Electronics, Intel, Qualcomm, ZTE, MediaTek, CATR,</w:t>
      </w:r>
      <w:bookmarkEnd w:id="6"/>
      <w:r>
        <w:rPr>
          <w:bCs/>
          <w:color w:val="000000"/>
          <w:sz w:val="22"/>
          <w:szCs w:val="22"/>
          <w:lang w:val="en-US" w:eastAsia="zh-CN"/>
        </w:rPr>
        <w:t xml:space="preserve"> “WF on Link level simulation”, R1-153547, Belgrade, Serbia, Apr. 20-24, 2015.</w:t>
      </w:r>
      <w:bookmarkEnd w:id="7"/>
      <w:bookmarkEnd w:id="27"/>
    </w:p>
    <w:bookmarkEnd w:id="8"/>
    <w:bookmarkEnd w:id="9"/>
    <w:bookmarkEnd w:id="10"/>
    <w:p w:rsidR="00FA1613" w:rsidRPr="00FA1613" w:rsidRDefault="00FA1613" w:rsidP="00FA1613">
      <w:pPr>
        <w:pStyle w:val="Heading1"/>
        <w:numPr>
          <w:ilvl w:val="0"/>
          <w:numId w:val="0"/>
        </w:numPr>
        <w:spacing w:before="240"/>
        <w:rPr>
          <w:color w:val="000000"/>
        </w:rPr>
      </w:pPr>
    </w:p>
    <w:sectPr w:rsidR="00FA1613" w:rsidRPr="00FA161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506" w:rsidRDefault="001E0506">
      <w:r>
        <w:separator/>
      </w:r>
    </w:p>
  </w:endnote>
  <w:endnote w:type="continuationSeparator" w:id="0">
    <w:p w:rsidR="001E0506" w:rsidRDefault="001E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506" w:rsidRDefault="001E0506">
      <w:r>
        <w:separator/>
      </w:r>
    </w:p>
  </w:footnote>
  <w:footnote w:type="continuationSeparator" w:id="0">
    <w:p w:rsidR="001E0506" w:rsidRDefault="001E05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079A"/>
    <w:multiLevelType w:val="hybridMultilevel"/>
    <w:tmpl w:val="969EADEE"/>
    <w:lvl w:ilvl="0" w:tplc="8A1E47CC">
      <w:start w:val="396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F1D0083"/>
    <w:multiLevelType w:val="hybridMultilevel"/>
    <w:tmpl w:val="B344EC96"/>
    <w:lvl w:ilvl="0" w:tplc="026C65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470A4"/>
    <w:multiLevelType w:val="hybridMultilevel"/>
    <w:tmpl w:val="18EC70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2D52F5"/>
    <w:multiLevelType w:val="hybridMultilevel"/>
    <w:tmpl w:val="A3DA5D66"/>
    <w:lvl w:ilvl="0" w:tplc="76B8C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A12C6">
      <w:start w:val="2834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2" w:tplc="992CCF5C">
      <w:start w:val="2834"/>
      <w:numFmt w:val="bullet"/>
      <w:lvlText w:val="•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3" w:tplc="9C18D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EC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2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41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2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EE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DC93A7C"/>
    <w:multiLevelType w:val="hybridMultilevel"/>
    <w:tmpl w:val="D952D3DC"/>
    <w:lvl w:ilvl="0" w:tplc="8A1E47CC">
      <w:start w:val="396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305EDB3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40A1474"/>
    <w:multiLevelType w:val="hybridMultilevel"/>
    <w:tmpl w:val="10FA8DD8"/>
    <w:lvl w:ilvl="0" w:tplc="9CC48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E2E5A">
      <w:start w:val="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226AE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DB54C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C1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2A1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B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98C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42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4DE79C7"/>
    <w:multiLevelType w:val="hybridMultilevel"/>
    <w:tmpl w:val="18026F54"/>
    <w:lvl w:ilvl="0" w:tplc="418854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726CE6">
      <w:start w:val="177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AAA385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D476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AA64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A85B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89293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B4BB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6E8E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877D64"/>
    <w:multiLevelType w:val="singleLevel"/>
    <w:tmpl w:val="4784EB80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2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1115B5"/>
    <w:multiLevelType w:val="hybridMultilevel"/>
    <w:tmpl w:val="10BC6DDA"/>
    <w:lvl w:ilvl="0" w:tplc="E37472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C79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627F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7437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A5D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0C0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6FF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DEF1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81E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FCC5743"/>
    <w:multiLevelType w:val="hybridMultilevel"/>
    <w:tmpl w:val="7C4C0130"/>
    <w:lvl w:ilvl="0" w:tplc="0B9EE7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DA6252"/>
    <w:multiLevelType w:val="hybridMultilevel"/>
    <w:tmpl w:val="3C34EC3E"/>
    <w:lvl w:ilvl="0" w:tplc="041D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D015AF"/>
    <w:multiLevelType w:val="hybridMultilevel"/>
    <w:tmpl w:val="656EB66A"/>
    <w:lvl w:ilvl="0" w:tplc="03F4004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8"/>
  </w:num>
  <w:num w:numId="4">
    <w:abstractNumId w:val="16"/>
  </w:num>
  <w:num w:numId="5">
    <w:abstractNumId w:val="10"/>
  </w:num>
  <w:num w:numId="6">
    <w:abstractNumId w:val="7"/>
  </w:num>
  <w:num w:numId="7">
    <w:abstractNumId w:val="7"/>
  </w:num>
  <w:num w:numId="8">
    <w:abstractNumId w:val="12"/>
  </w:num>
  <w:num w:numId="9">
    <w:abstractNumId w:val="7"/>
  </w:num>
  <w:num w:numId="10">
    <w:abstractNumId w:val="7"/>
  </w:num>
  <w:num w:numId="11">
    <w:abstractNumId w:val="1"/>
  </w:num>
  <w:num w:numId="12">
    <w:abstractNumId w:val="15"/>
  </w:num>
  <w:num w:numId="13">
    <w:abstractNumId w:val="5"/>
  </w:num>
  <w:num w:numId="14">
    <w:abstractNumId w:val="17"/>
  </w:num>
  <w:num w:numId="15">
    <w:abstractNumId w:val="7"/>
  </w:num>
  <w:num w:numId="16">
    <w:abstractNumId w:val="7"/>
  </w:num>
  <w:num w:numId="17">
    <w:abstractNumId w:val="19"/>
  </w:num>
  <w:num w:numId="18">
    <w:abstractNumId w:val="4"/>
  </w:num>
  <w:num w:numId="19">
    <w:abstractNumId w:val="2"/>
  </w:num>
  <w:num w:numId="20">
    <w:abstractNumId w:val="3"/>
  </w:num>
  <w:num w:numId="21">
    <w:abstractNumId w:val="0"/>
  </w:num>
  <w:num w:numId="22">
    <w:abstractNumId w:val="14"/>
  </w:num>
  <w:num w:numId="23">
    <w:abstractNumId w:val="8"/>
  </w:num>
  <w:num w:numId="24">
    <w:abstractNumId w:val="13"/>
  </w:num>
  <w:num w:numId="25">
    <w:abstractNumId w:val="9"/>
  </w:num>
  <w:num w:numId="26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77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238"/>
    <w:rsid w:val="00000D04"/>
    <w:rsid w:val="00000DB2"/>
    <w:rsid w:val="000016DA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72B6"/>
    <w:rsid w:val="00007813"/>
    <w:rsid w:val="00007823"/>
    <w:rsid w:val="00007FF3"/>
    <w:rsid w:val="0001059C"/>
    <w:rsid w:val="000109E6"/>
    <w:rsid w:val="00011F67"/>
    <w:rsid w:val="00012560"/>
    <w:rsid w:val="00012862"/>
    <w:rsid w:val="000128E6"/>
    <w:rsid w:val="000131C1"/>
    <w:rsid w:val="000134CE"/>
    <w:rsid w:val="00015EFB"/>
    <w:rsid w:val="000162B7"/>
    <w:rsid w:val="000165E2"/>
    <w:rsid w:val="000172BE"/>
    <w:rsid w:val="00017D8A"/>
    <w:rsid w:val="0002123F"/>
    <w:rsid w:val="00022234"/>
    <w:rsid w:val="00023127"/>
    <w:rsid w:val="00023388"/>
    <w:rsid w:val="00023425"/>
    <w:rsid w:val="00023801"/>
    <w:rsid w:val="000241BE"/>
    <w:rsid w:val="000242F2"/>
    <w:rsid w:val="00024BF0"/>
    <w:rsid w:val="00024CD4"/>
    <w:rsid w:val="00026C09"/>
    <w:rsid w:val="00026C0C"/>
    <w:rsid w:val="00026D0D"/>
    <w:rsid w:val="00026D4B"/>
    <w:rsid w:val="000275C6"/>
    <w:rsid w:val="00027AD6"/>
    <w:rsid w:val="0003024C"/>
    <w:rsid w:val="000308D1"/>
    <w:rsid w:val="00031ADB"/>
    <w:rsid w:val="00032056"/>
    <w:rsid w:val="0003240F"/>
    <w:rsid w:val="000328CA"/>
    <w:rsid w:val="00032E40"/>
    <w:rsid w:val="00033472"/>
    <w:rsid w:val="0003366A"/>
    <w:rsid w:val="0003376B"/>
    <w:rsid w:val="00034441"/>
    <w:rsid w:val="00034676"/>
    <w:rsid w:val="000346E6"/>
    <w:rsid w:val="000348E7"/>
    <w:rsid w:val="00034F38"/>
    <w:rsid w:val="00034FCB"/>
    <w:rsid w:val="000352B3"/>
    <w:rsid w:val="000353D0"/>
    <w:rsid w:val="000365DC"/>
    <w:rsid w:val="0003668A"/>
    <w:rsid w:val="00036CF7"/>
    <w:rsid w:val="0004023E"/>
    <w:rsid w:val="0004024B"/>
    <w:rsid w:val="0004072C"/>
    <w:rsid w:val="0004124B"/>
    <w:rsid w:val="00041C57"/>
    <w:rsid w:val="00043253"/>
    <w:rsid w:val="000434B7"/>
    <w:rsid w:val="000435E4"/>
    <w:rsid w:val="000448E9"/>
    <w:rsid w:val="00044EFF"/>
    <w:rsid w:val="00046796"/>
    <w:rsid w:val="000467FD"/>
    <w:rsid w:val="0004680E"/>
    <w:rsid w:val="00046AAF"/>
    <w:rsid w:val="00047225"/>
    <w:rsid w:val="00047E60"/>
    <w:rsid w:val="00050199"/>
    <w:rsid w:val="00050615"/>
    <w:rsid w:val="00050C9D"/>
    <w:rsid w:val="00051060"/>
    <w:rsid w:val="00051448"/>
    <w:rsid w:val="00051A8D"/>
    <w:rsid w:val="00052AD2"/>
    <w:rsid w:val="000530DF"/>
    <w:rsid w:val="000539B3"/>
    <w:rsid w:val="00053C50"/>
    <w:rsid w:val="00054A31"/>
    <w:rsid w:val="00054E0C"/>
    <w:rsid w:val="00055068"/>
    <w:rsid w:val="00055374"/>
    <w:rsid w:val="0005541D"/>
    <w:rsid w:val="000565C8"/>
    <w:rsid w:val="00056A34"/>
    <w:rsid w:val="00056A36"/>
    <w:rsid w:val="00057DC8"/>
    <w:rsid w:val="00057F7B"/>
    <w:rsid w:val="00060788"/>
    <w:rsid w:val="000612E1"/>
    <w:rsid w:val="000614FE"/>
    <w:rsid w:val="00061CA1"/>
    <w:rsid w:val="00061EC5"/>
    <w:rsid w:val="000627D1"/>
    <w:rsid w:val="00064766"/>
    <w:rsid w:val="0006540E"/>
    <w:rsid w:val="00065D38"/>
    <w:rsid w:val="00065EFC"/>
    <w:rsid w:val="0006685A"/>
    <w:rsid w:val="000670A9"/>
    <w:rsid w:val="00067DD1"/>
    <w:rsid w:val="00070447"/>
    <w:rsid w:val="0007054C"/>
    <w:rsid w:val="000706E7"/>
    <w:rsid w:val="00070E22"/>
    <w:rsid w:val="00070EF8"/>
    <w:rsid w:val="00071192"/>
    <w:rsid w:val="000713A7"/>
    <w:rsid w:val="000728D8"/>
    <w:rsid w:val="00072A7E"/>
    <w:rsid w:val="00072A80"/>
    <w:rsid w:val="000731A0"/>
    <w:rsid w:val="000736C1"/>
    <w:rsid w:val="00073797"/>
    <w:rsid w:val="00073DEC"/>
    <w:rsid w:val="0007408A"/>
    <w:rsid w:val="000742C1"/>
    <w:rsid w:val="000745AA"/>
    <w:rsid w:val="00074E86"/>
    <w:rsid w:val="0007550A"/>
    <w:rsid w:val="0007583B"/>
    <w:rsid w:val="00076097"/>
    <w:rsid w:val="00076541"/>
    <w:rsid w:val="00077231"/>
    <w:rsid w:val="000772F4"/>
    <w:rsid w:val="000776EB"/>
    <w:rsid w:val="00077EBF"/>
    <w:rsid w:val="0008049B"/>
    <w:rsid w:val="000804D0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510A"/>
    <w:rsid w:val="000857DD"/>
    <w:rsid w:val="00085D7F"/>
    <w:rsid w:val="00085E04"/>
    <w:rsid w:val="00086800"/>
    <w:rsid w:val="00086F86"/>
    <w:rsid w:val="00087031"/>
    <w:rsid w:val="00087345"/>
    <w:rsid w:val="00087913"/>
    <w:rsid w:val="000879DD"/>
    <w:rsid w:val="000902DC"/>
    <w:rsid w:val="00090C6A"/>
    <w:rsid w:val="00090E10"/>
    <w:rsid w:val="00090F83"/>
    <w:rsid w:val="000911AE"/>
    <w:rsid w:val="00091325"/>
    <w:rsid w:val="000926AF"/>
    <w:rsid w:val="00092A3A"/>
    <w:rsid w:val="00093697"/>
    <w:rsid w:val="00093771"/>
    <w:rsid w:val="00093D42"/>
    <w:rsid w:val="00094596"/>
    <w:rsid w:val="00094765"/>
    <w:rsid w:val="00094A16"/>
    <w:rsid w:val="00094DE6"/>
    <w:rsid w:val="00096356"/>
    <w:rsid w:val="00096C87"/>
    <w:rsid w:val="00097C99"/>
    <w:rsid w:val="00097D1A"/>
    <w:rsid w:val="00097E27"/>
    <w:rsid w:val="000A0BCD"/>
    <w:rsid w:val="000A0F14"/>
    <w:rsid w:val="000A1441"/>
    <w:rsid w:val="000A1829"/>
    <w:rsid w:val="000A1A06"/>
    <w:rsid w:val="000A1B60"/>
    <w:rsid w:val="000A21B4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6351"/>
    <w:rsid w:val="000A63D6"/>
    <w:rsid w:val="000A7370"/>
    <w:rsid w:val="000A76B6"/>
    <w:rsid w:val="000A7800"/>
    <w:rsid w:val="000A7B38"/>
    <w:rsid w:val="000B0343"/>
    <w:rsid w:val="000B1A16"/>
    <w:rsid w:val="000B1B26"/>
    <w:rsid w:val="000B240E"/>
    <w:rsid w:val="000B2985"/>
    <w:rsid w:val="000B2AFF"/>
    <w:rsid w:val="000B2C88"/>
    <w:rsid w:val="000B3342"/>
    <w:rsid w:val="000B418E"/>
    <w:rsid w:val="000B46A7"/>
    <w:rsid w:val="000B51FA"/>
    <w:rsid w:val="000B5905"/>
    <w:rsid w:val="000B5975"/>
    <w:rsid w:val="000B673B"/>
    <w:rsid w:val="000B6E2C"/>
    <w:rsid w:val="000B6EE8"/>
    <w:rsid w:val="000B74D9"/>
    <w:rsid w:val="000B76C5"/>
    <w:rsid w:val="000B7A10"/>
    <w:rsid w:val="000C0884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335"/>
    <w:rsid w:val="000C5F91"/>
    <w:rsid w:val="000C6025"/>
    <w:rsid w:val="000C6C61"/>
    <w:rsid w:val="000D0565"/>
    <w:rsid w:val="000D0E4E"/>
    <w:rsid w:val="000D0F67"/>
    <w:rsid w:val="000D113C"/>
    <w:rsid w:val="000D12D1"/>
    <w:rsid w:val="000D159A"/>
    <w:rsid w:val="000D19E7"/>
    <w:rsid w:val="000D21E5"/>
    <w:rsid w:val="000D22CC"/>
    <w:rsid w:val="000D36AE"/>
    <w:rsid w:val="000D3794"/>
    <w:rsid w:val="000D38A1"/>
    <w:rsid w:val="000D38EA"/>
    <w:rsid w:val="000D437E"/>
    <w:rsid w:val="000D4B7B"/>
    <w:rsid w:val="000D4C4E"/>
    <w:rsid w:val="000D4F2F"/>
    <w:rsid w:val="000D5077"/>
    <w:rsid w:val="000D5362"/>
    <w:rsid w:val="000D54C5"/>
    <w:rsid w:val="000D57F8"/>
    <w:rsid w:val="000D5851"/>
    <w:rsid w:val="000D5C60"/>
    <w:rsid w:val="000D6510"/>
    <w:rsid w:val="000D71E2"/>
    <w:rsid w:val="000D73A5"/>
    <w:rsid w:val="000E07D6"/>
    <w:rsid w:val="000E0C00"/>
    <w:rsid w:val="000E1380"/>
    <w:rsid w:val="000E1386"/>
    <w:rsid w:val="000E18DF"/>
    <w:rsid w:val="000E40AC"/>
    <w:rsid w:val="000E4293"/>
    <w:rsid w:val="000E44A4"/>
    <w:rsid w:val="000E59A0"/>
    <w:rsid w:val="000E5DB5"/>
    <w:rsid w:val="000E76F5"/>
    <w:rsid w:val="000E7A7F"/>
    <w:rsid w:val="000E7A84"/>
    <w:rsid w:val="000F118A"/>
    <w:rsid w:val="000F15BC"/>
    <w:rsid w:val="000F180A"/>
    <w:rsid w:val="000F1C92"/>
    <w:rsid w:val="000F2EEE"/>
    <w:rsid w:val="000F3697"/>
    <w:rsid w:val="000F531C"/>
    <w:rsid w:val="000F606E"/>
    <w:rsid w:val="000F737B"/>
    <w:rsid w:val="000F7735"/>
    <w:rsid w:val="000F7F58"/>
    <w:rsid w:val="00100128"/>
    <w:rsid w:val="00100FF3"/>
    <w:rsid w:val="001015C0"/>
    <w:rsid w:val="00101ECE"/>
    <w:rsid w:val="0010207E"/>
    <w:rsid w:val="001026CA"/>
    <w:rsid w:val="0010270F"/>
    <w:rsid w:val="00102CB6"/>
    <w:rsid w:val="001043C2"/>
    <w:rsid w:val="001043E1"/>
    <w:rsid w:val="0010505A"/>
    <w:rsid w:val="00105A9F"/>
    <w:rsid w:val="00105CC7"/>
    <w:rsid w:val="001069D5"/>
    <w:rsid w:val="00107442"/>
    <w:rsid w:val="00107779"/>
    <w:rsid w:val="001078C2"/>
    <w:rsid w:val="00107E1C"/>
    <w:rsid w:val="0011016B"/>
    <w:rsid w:val="00110243"/>
    <w:rsid w:val="00110A41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557B"/>
    <w:rsid w:val="00116196"/>
    <w:rsid w:val="001176FE"/>
    <w:rsid w:val="00117C85"/>
    <w:rsid w:val="00120241"/>
    <w:rsid w:val="00120B13"/>
    <w:rsid w:val="001211A0"/>
    <w:rsid w:val="001223C2"/>
    <w:rsid w:val="0012386B"/>
    <w:rsid w:val="00124D84"/>
    <w:rsid w:val="001250DD"/>
    <w:rsid w:val="00125733"/>
    <w:rsid w:val="0012580B"/>
    <w:rsid w:val="001263AA"/>
    <w:rsid w:val="00127B43"/>
    <w:rsid w:val="0013025D"/>
    <w:rsid w:val="001305C1"/>
    <w:rsid w:val="00130779"/>
    <w:rsid w:val="001307A1"/>
    <w:rsid w:val="00130C7A"/>
    <w:rsid w:val="0013120A"/>
    <w:rsid w:val="00131ADC"/>
    <w:rsid w:val="001321D3"/>
    <w:rsid w:val="00132432"/>
    <w:rsid w:val="00133599"/>
    <w:rsid w:val="00133BF7"/>
    <w:rsid w:val="001347C4"/>
    <w:rsid w:val="001349DC"/>
    <w:rsid w:val="00134B88"/>
    <w:rsid w:val="00135CCF"/>
    <w:rsid w:val="00136A23"/>
    <w:rsid w:val="00136B99"/>
    <w:rsid w:val="00137A7F"/>
    <w:rsid w:val="00137AB1"/>
    <w:rsid w:val="0014063E"/>
    <w:rsid w:val="0014087D"/>
    <w:rsid w:val="00140F74"/>
    <w:rsid w:val="00141191"/>
    <w:rsid w:val="0014159C"/>
    <w:rsid w:val="00141A06"/>
    <w:rsid w:val="00142665"/>
    <w:rsid w:val="00142CBD"/>
    <w:rsid w:val="001431B2"/>
    <w:rsid w:val="0014384A"/>
    <w:rsid w:val="00143989"/>
    <w:rsid w:val="001440DB"/>
    <w:rsid w:val="0014450F"/>
    <w:rsid w:val="00144D8F"/>
    <w:rsid w:val="00145106"/>
    <w:rsid w:val="00145C74"/>
    <w:rsid w:val="00145E67"/>
    <w:rsid w:val="001462E9"/>
    <w:rsid w:val="00146AE9"/>
    <w:rsid w:val="00146E32"/>
    <w:rsid w:val="00147741"/>
    <w:rsid w:val="00151619"/>
    <w:rsid w:val="0015231B"/>
    <w:rsid w:val="0015270B"/>
    <w:rsid w:val="00152835"/>
    <w:rsid w:val="00152BD9"/>
    <w:rsid w:val="00154F25"/>
    <w:rsid w:val="00155515"/>
    <w:rsid w:val="001559FA"/>
    <w:rsid w:val="00156374"/>
    <w:rsid w:val="001577D8"/>
    <w:rsid w:val="00157FC3"/>
    <w:rsid w:val="001600D1"/>
    <w:rsid w:val="00160739"/>
    <w:rsid w:val="00160AA6"/>
    <w:rsid w:val="00161BFD"/>
    <w:rsid w:val="00161D5B"/>
    <w:rsid w:val="0016253A"/>
    <w:rsid w:val="0016271E"/>
    <w:rsid w:val="00162D7A"/>
    <w:rsid w:val="001648D8"/>
    <w:rsid w:val="00164961"/>
    <w:rsid w:val="00164CC7"/>
    <w:rsid w:val="00164DAB"/>
    <w:rsid w:val="00165095"/>
    <w:rsid w:val="00165BBB"/>
    <w:rsid w:val="0016613F"/>
    <w:rsid w:val="00166215"/>
    <w:rsid w:val="00166591"/>
    <w:rsid w:val="001672F8"/>
    <w:rsid w:val="0016750D"/>
    <w:rsid w:val="00167984"/>
    <w:rsid w:val="001701C5"/>
    <w:rsid w:val="00171143"/>
    <w:rsid w:val="00171E6F"/>
    <w:rsid w:val="001726DA"/>
    <w:rsid w:val="00172864"/>
    <w:rsid w:val="00172A83"/>
    <w:rsid w:val="00172B82"/>
    <w:rsid w:val="00172E9F"/>
    <w:rsid w:val="00172EFA"/>
    <w:rsid w:val="00173608"/>
    <w:rsid w:val="0017434D"/>
    <w:rsid w:val="001745EC"/>
    <w:rsid w:val="001747B7"/>
    <w:rsid w:val="001752DD"/>
    <w:rsid w:val="00175B62"/>
    <w:rsid w:val="00175C30"/>
    <w:rsid w:val="0017642E"/>
    <w:rsid w:val="00177069"/>
    <w:rsid w:val="001774AF"/>
    <w:rsid w:val="00177D9D"/>
    <w:rsid w:val="00177FC1"/>
    <w:rsid w:val="001803E1"/>
    <w:rsid w:val="001808A1"/>
    <w:rsid w:val="00180D28"/>
    <w:rsid w:val="001810A4"/>
    <w:rsid w:val="001815A2"/>
    <w:rsid w:val="00181E28"/>
    <w:rsid w:val="00181FC1"/>
    <w:rsid w:val="001825F4"/>
    <w:rsid w:val="00182C1E"/>
    <w:rsid w:val="00183034"/>
    <w:rsid w:val="001830F7"/>
    <w:rsid w:val="00183A08"/>
    <w:rsid w:val="00183EE6"/>
    <w:rsid w:val="0018447F"/>
    <w:rsid w:val="0018542C"/>
    <w:rsid w:val="0018588A"/>
    <w:rsid w:val="00185BAF"/>
    <w:rsid w:val="0018658F"/>
    <w:rsid w:val="001868BA"/>
    <w:rsid w:val="00187252"/>
    <w:rsid w:val="001908F9"/>
    <w:rsid w:val="00191C91"/>
    <w:rsid w:val="00192135"/>
    <w:rsid w:val="00192DD9"/>
    <w:rsid w:val="00192F70"/>
    <w:rsid w:val="00194339"/>
    <w:rsid w:val="00194530"/>
    <w:rsid w:val="00194848"/>
    <w:rsid w:val="001958EA"/>
    <w:rsid w:val="00195B35"/>
    <w:rsid w:val="00195E0E"/>
    <w:rsid w:val="00196B7A"/>
    <w:rsid w:val="00197575"/>
    <w:rsid w:val="001A0F81"/>
    <w:rsid w:val="001A180D"/>
    <w:rsid w:val="001A1BAC"/>
    <w:rsid w:val="001A2337"/>
    <w:rsid w:val="001A23CE"/>
    <w:rsid w:val="001A2A7A"/>
    <w:rsid w:val="001A2C89"/>
    <w:rsid w:val="001A44A2"/>
    <w:rsid w:val="001A46DA"/>
    <w:rsid w:val="001A4787"/>
    <w:rsid w:val="001A5365"/>
    <w:rsid w:val="001A5674"/>
    <w:rsid w:val="001A5BD0"/>
    <w:rsid w:val="001A5C5C"/>
    <w:rsid w:val="001A673E"/>
    <w:rsid w:val="001A6DFF"/>
    <w:rsid w:val="001A7518"/>
    <w:rsid w:val="001A7761"/>
    <w:rsid w:val="001A7763"/>
    <w:rsid w:val="001B052C"/>
    <w:rsid w:val="001B07A3"/>
    <w:rsid w:val="001B0CCD"/>
    <w:rsid w:val="001B195B"/>
    <w:rsid w:val="001B1C3C"/>
    <w:rsid w:val="001B1C55"/>
    <w:rsid w:val="001B20BE"/>
    <w:rsid w:val="001B283E"/>
    <w:rsid w:val="001B3239"/>
    <w:rsid w:val="001B3803"/>
    <w:rsid w:val="001B3964"/>
    <w:rsid w:val="001B4452"/>
    <w:rsid w:val="001B466C"/>
    <w:rsid w:val="001B4F34"/>
    <w:rsid w:val="001B52EC"/>
    <w:rsid w:val="001B554A"/>
    <w:rsid w:val="001B5D88"/>
    <w:rsid w:val="001B6564"/>
    <w:rsid w:val="001B691A"/>
    <w:rsid w:val="001B6CA9"/>
    <w:rsid w:val="001C026F"/>
    <w:rsid w:val="001C02D8"/>
    <w:rsid w:val="001C04E3"/>
    <w:rsid w:val="001C09DA"/>
    <w:rsid w:val="001C2378"/>
    <w:rsid w:val="001C26D5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5DEF"/>
    <w:rsid w:val="001C60AF"/>
    <w:rsid w:val="001C64C0"/>
    <w:rsid w:val="001C69DA"/>
    <w:rsid w:val="001C6F06"/>
    <w:rsid w:val="001D0336"/>
    <w:rsid w:val="001D1072"/>
    <w:rsid w:val="001D213F"/>
    <w:rsid w:val="001D2360"/>
    <w:rsid w:val="001D3109"/>
    <w:rsid w:val="001D332E"/>
    <w:rsid w:val="001D3D0C"/>
    <w:rsid w:val="001D5033"/>
    <w:rsid w:val="001D5C88"/>
    <w:rsid w:val="001D5C8D"/>
    <w:rsid w:val="001D648C"/>
    <w:rsid w:val="001D6567"/>
    <w:rsid w:val="001D695C"/>
    <w:rsid w:val="001D6FD9"/>
    <w:rsid w:val="001D780E"/>
    <w:rsid w:val="001E0506"/>
    <w:rsid w:val="001E05C3"/>
    <w:rsid w:val="001E0AD3"/>
    <w:rsid w:val="001E2C51"/>
    <w:rsid w:val="001E32BA"/>
    <w:rsid w:val="001E36E4"/>
    <w:rsid w:val="001E379D"/>
    <w:rsid w:val="001E3A3C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767"/>
    <w:rsid w:val="001F18EF"/>
    <w:rsid w:val="001F1E87"/>
    <w:rsid w:val="001F1EB6"/>
    <w:rsid w:val="001F2E23"/>
    <w:rsid w:val="001F341F"/>
    <w:rsid w:val="001F3911"/>
    <w:rsid w:val="001F3DA4"/>
    <w:rsid w:val="001F3F1A"/>
    <w:rsid w:val="001F4C4D"/>
    <w:rsid w:val="001F4CBD"/>
    <w:rsid w:val="001F5545"/>
    <w:rsid w:val="001F5777"/>
    <w:rsid w:val="001F5937"/>
    <w:rsid w:val="001F59E3"/>
    <w:rsid w:val="001F59ED"/>
    <w:rsid w:val="001F668B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A41"/>
    <w:rsid w:val="00204032"/>
    <w:rsid w:val="00204286"/>
    <w:rsid w:val="00204A1B"/>
    <w:rsid w:val="00204BAD"/>
    <w:rsid w:val="00204D60"/>
    <w:rsid w:val="00205627"/>
    <w:rsid w:val="002056D0"/>
    <w:rsid w:val="002062A1"/>
    <w:rsid w:val="00207070"/>
    <w:rsid w:val="0020783F"/>
    <w:rsid w:val="00210860"/>
    <w:rsid w:val="00210B6A"/>
    <w:rsid w:val="00210F98"/>
    <w:rsid w:val="00212CB6"/>
    <w:rsid w:val="00212D45"/>
    <w:rsid w:val="00212E37"/>
    <w:rsid w:val="00212F12"/>
    <w:rsid w:val="002140FF"/>
    <w:rsid w:val="0021495D"/>
    <w:rsid w:val="00215677"/>
    <w:rsid w:val="00215998"/>
    <w:rsid w:val="00216FEB"/>
    <w:rsid w:val="002171DB"/>
    <w:rsid w:val="00220188"/>
    <w:rsid w:val="00220457"/>
    <w:rsid w:val="00220894"/>
    <w:rsid w:val="002215FC"/>
    <w:rsid w:val="002245A5"/>
    <w:rsid w:val="00224952"/>
    <w:rsid w:val="00224DD2"/>
    <w:rsid w:val="0022537F"/>
    <w:rsid w:val="00225A6A"/>
    <w:rsid w:val="00225AC7"/>
    <w:rsid w:val="00225ACC"/>
    <w:rsid w:val="00226452"/>
    <w:rsid w:val="00226F74"/>
    <w:rsid w:val="002272DD"/>
    <w:rsid w:val="00227BC7"/>
    <w:rsid w:val="00231C25"/>
    <w:rsid w:val="00231C6F"/>
    <w:rsid w:val="00232671"/>
    <w:rsid w:val="00232A90"/>
    <w:rsid w:val="00233833"/>
    <w:rsid w:val="00234151"/>
    <w:rsid w:val="00234182"/>
    <w:rsid w:val="00234F8C"/>
    <w:rsid w:val="0023539D"/>
    <w:rsid w:val="00235542"/>
    <w:rsid w:val="0023593B"/>
    <w:rsid w:val="0023631C"/>
    <w:rsid w:val="0023633B"/>
    <w:rsid w:val="00236986"/>
    <w:rsid w:val="002369B0"/>
    <w:rsid w:val="00236AD8"/>
    <w:rsid w:val="002401F5"/>
    <w:rsid w:val="00240314"/>
    <w:rsid w:val="00240E54"/>
    <w:rsid w:val="0024177E"/>
    <w:rsid w:val="00243990"/>
    <w:rsid w:val="00244C09"/>
    <w:rsid w:val="002451C5"/>
    <w:rsid w:val="00245C43"/>
    <w:rsid w:val="00245F1F"/>
    <w:rsid w:val="0024663B"/>
    <w:rsid w:val="00247103"/>
    <w:rsid w:val="002475EE"/>
    <w:rsid w:val="00247864"/>
    <w:rsid w:val="00250067"/>
    <w:rsid w:val="0025011B"/>
    <w:rsid w:val="0025044A"/>
    <w:rsid w:val="002516DE"/>
    <w:rsid w:val="002519EA"/>
    <w:rsid w:val="00251D05"/>
    <w:rsid w:val="00251F81"/>
    <w:rsid w:val="00252759"/>
    <w:rsid w:val="00252BE0"/>
    <w:rsid w:val="00253588"/>
    <w:rsid w:val="002546F4"/>
    <w:rsid w:val="00254A9B"/>
    <w:rsid w:val="0025508A"/>
    <w:rsid w:val="002551D0"/>
    <w:rsid w:val="00255374"/>
    <w:rsid w:val="0025596E"/>
    <w:rsid w:val="002563AD"/>
    <w:rsid w:val="00256B5C"/>
    <w:rsid w:val="002570EB"/>
    <w:rsid w:val="00257BF4"/>
    <w:rsid w:val="00260003"/>
    <w:rsid w:val="0026004F"/>
    <w:rsid w:val="0026035D"/>
    <w:rsid w:val="002605AA"/>
    <w:rsid w:val="002606D6"/>
    <w:rsid w:val="002609FF"/>
    <w:rsid w:val="0026169A"/>
    <w:rsid w:val="00261C98"/>
    <w:rsid w:val="0026248E"/>
    <w:rsid w:val="0026287E"/>
    <w:rsid w:val="00262914"/>
    <w:rsid w:val="00262A9C"/>
    <w:rsid w:val="002630BE"/>
    <w:rsid w:val="0026357C"/>
    <w:rsid w:val="0026367F"/>
    <w:rsid w:val="00263C07"/>
    <w:rsid w:val="002647BF"/>
    <w:rsid w:val="002647D5"/>
    <w:rsid w:val="00265032"/>
    <w:rsid w:val="002651FB"/>
    <w:rsid w:val="0026538C"/>
    <w:rsid w:val="00265781"/>
    <w:rsid w:val="002666A4"/>
    <w:rsid w:val="00266B13"/>
    <w:rsid w:val="00267086"/>
    <w:rsid w:val="002676EF"/>
    <w:rsid w:val="00270728"/>
    <w:rsid w:val="00270CCE"/>
    <w:rsid w:val="00270D42"/>
    <w:rsid w:val="0027195D"/>
    <w:rsid w:val="00272B03"/>
    <w:rsid w:val="002732FB"/>
    <w:rsid w:val="002733E2"/>
    <w:rsid w:val="00274A82"/>
    <w:rsid w:val="002750B1"/>
    <w:rsid w:val="002760B0"/>
    <w:rsid w:val="002764C0"/>
    <w:rsid w:val="00276A35"/>
    <w:rsid w:val="00277835"/>
    <w:rsid w:val="00277B78"/>
    <w:rsid w:val="00280AB1"/>
    <w:rsid w:val="002812ED"/>
    <w:rsid w:val="00282A27"/>
    <w:rsid w:val="002845CD"/>
    <w:rsid w:val="002849C6"/>
    <w:rsid w:val="00284BAE"/>
    <w:rsid w:val="00284C38"/>
    <w:rsid w:val="00284E32"/>
    <w:rsid w:val="002851B7"/>
    <w:rsid w:val="002859AF"/>
    <w:rsid w:val="00285C8C"/>
    <w:rsid w:val="00286AE7"/>
    <w:rsid w:val="00287243"/>
    <w:rsid w:val="00287332"/>
    <w:rsid w:val="002873CF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A3B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4065"/>
    <w:rsid w:val="002A4CB5"/>
    <w:rsid w:val="002A4CD5"/>
    <w:rsid w:val="002A5072"/>
    <w:rsid w:val="002A55AB"/>
    <w:rsid w:val="002A59F0"/>
    <w:rsid w:val="002A6432"/>
    <w:rsid w:val="002A6758"/>
    <w:rsid w:val="002A6A62"/>
    <w:rsid w:val="002A6F25"/>
    <w:rsid w:val="002A6FD3"/>
    <w:rsid w:val="002A730D"/>
    <w:rsid w:val="002B0A7D"/>
    <w:rsid w:val="002B1A69"/>
    <w:rsid w:val="002B1EA5"/>
    <w:rsid w:val="002B1ECE"/>
    <w:rsid w:val="002B2723"/>
    <w:rsid w:val="002B303A"/>
    <w:rsid w:val="002B309E"/>
    <w:rsid w:val="002B3C08"/>
    <w:rsid w:val="002B3E46"/>
    <w:rsid w:val="002B538E"/>
    <w:rsid w:val="002B5492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D0439"/>
    <w:rsid w:val="002D11B7"/>
    <w:rsid w:val="002D14D5"/>
    <w:rsid w:val="002D1A62"/>
    <w:rsid w:val="002D27E1"/>
    <w:rsid w:val="002D3BBC"/>
    <w:rsid w:val="002D3C21"/>
    <w:rsid w:val="002D438A"/>
    <w:rsid w:val="002D49CF"/>
    <w:rsid w:val="002D533A"/>
    <w:rsid w:val="002D5738"/>
    <w:rsid w:val="002D5E53"/>
    <w:rsid w:val="002D6B41"/>
    <w:rsid w:val="002E01CD"/>
    <w:rsid w:val="002E0319"/>
    <w:rsid w:val="002E0A9D"/>
    <w:rsid w:val="002E179B"/>
    <w:rsid w:val="002E1C88"/>
    <w:rsid w:val="002E1C9E"/>
    <w:rsid w:val="002E2468"/>
    <w:rsid w:val="002E257B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6F8"/>
    <w:rsid w:val="002F0C28"/>
    <w:rsid w:val="002F0D06"/>
    <w:rsid w:val="002F28D3"/>
    <w:rsid w:val="002F3368"/>
    <w:rsid w:val="002F3680"/>
    <w:rsid w:val="002F3CDE"/>
    <w:rsid w:val="002F3D91"/>
    <w:rsid w:val="002F4BA9"/>
    <w:rsid w:val="002F4D84"/>
    <w:rsid w:val="002F5DD6"/>
    <w:rsid w:val="002F5FEA"/>
    <w:rsid w:val="002F63E7"/>
    <w:rsid w:val="002F6770"/>
    <w:rsid w:val="002F6947"/>
    <w:rsid w:val="002F6AB7"/>
    <w:rsid w:val="002F7BE3"/>
    <w:rsid w:val="002F7C1E"/>
    <w:rsid w:val="002F7E6A"/>
    <w:rsid w:val="00300165"/>
    <w:rsid w:val="00300FE5"/>
    <w:rsid w:val="003010CF"/>
    <w:rsid w:val="00303440"/>
    <w:rsid w:val="00304411"/>
    <w:rsid w:val="00304D9B"/>
    <w:rsid w:val="0030510B"/>
    <w:rsid w:val="003052C3"/>
    <w:rsid w:val="00305FF9"/>
    <w:rsid w:val="0030655B"/>
    <w:rsid w:val="0030688F"/>
    <w:rsid w:val="00306E6B"/>
    <w:rsid w:val="003100C8"/>
    <w:rsid w:val="00310F5B"/>
    <w:rsid w:val="003110CB"/>
    <w:rsid w:val="00311161"/>
    <w:rsid w:val="00311781"/>
    <w:rsid w:val="00311D44"/>
    <w:rsid w:val="00311DB0"/>
    <w:rsid w:val="00312400"/>
    <w:rsid w:val="003125A7"/>
    <w:rsid w:val="00312739"/>
    <w:rsid w:val="00312889"/>
    <w:rsid w:val="00312D10"/>
    <w:rsid w:val="00313D43"/>
    <w:rsid w:val="00313ECC"/>
    <w:rsid w:val="00314D08"/>
    <w:rsid w:val="00315505"/>
    <w:rsid w:val="00315DEB"/>
    <w:rsid w:val="00316426"/>
    <w:rsid w:val="003176E3"/>
    <w:rsid w:val="003178DA"/>
    <w:rsid w:val="00317DB8"/>
    <w:rsid w:val="00317FEC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3D6B"/>
    <w:rsid w:val="0032523F"/>
    <w:rsid w:val="00325D44"/>
    <w:rsid w:val="00325DFD"/>
    <w:rsid w:val="00326957"/>
    <w:rsid w:val="00326AE2"/>
    <w:rsid w:val="00327A6D"/>
    <w:rsid w:val="00330556"/>
    <w:rsid w:val="003316CA"/>
    <w:rsid w:val="0033171D"/>
    <w:rsid w:val="003319B0"/>
    <w:rsid w:val="00331FC3"/>
    <w:rsid w:val="00332BD3"/>
    <w:rsid w:val="0033310E"/>
    <w:rsid w:val="003336B3"/>
    <w:rsid w:val="003342CF"/>
    <w:rsid w:val="003342FD"/>
    <w:rsid w:val="0033536E"/>
    <w:rsid w:val="00335B75"/>
    <w:rsid w:val="00335D8C"/>
    <w:rsid w:val="00336072"/>
    <w:rsid w:val="003363A1"/>
    <w:rsid w:val="00337539"/>
    <w:rsid w:val="00341868"/>
    <w:rsid w:val="0034226D"/>
    <w:rsid w:val="00342972"/>
    <w:rsid w:val="00342A8A"/>
    <w:rsid w:val="00342BDC"/>
    <w:rsid w:val="00342FDD"/>
    <w:rsid w:val="00342FE7"/>
    <w:rsid w:val="0034339F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50108"/>
    <w:rsid w:val="0035028D"/>
    <w:rsid w:val="0035029E"/>
    <w:rsid w:val="00350762"/>
    <w:rsid w:val="003507C4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D01"/>
    <w:rsid w:val="003622A4"/>
    <w:rsid w:val="00362307"/>
    <w:rsid w:val="00362569"/>
    <w:rsid w:val="003626B2"/>
    <w:rsid w:val="003636CD"/>
    <w:rsid w:val="00363D73"/>
    <w:rsid w:val="003640CE"/>
    <w:rsid w:val="003645D5"/>
    <w:rsid w:val="0036487C"/>
    <w:rsid w:val="00364AF6"/>
    <w:rsid w:val="00365411"/>
    <w:rsid w:val="00365ADD"/>
    <w:rsid w:val="00365FA2"/>
    <w:rsid w:val="00366A57"/>
    <w:rsid w:val="00366A66"/>
    <w:rsid w:val="00366C69"/>
    <w:rsid w:val="00367441"/>
    <w:rsid w:val="00367B1D"/>
    <w:rsid w:val="00367E9A"/>
    <w:rsid w:val="00367F72"/>
    <w:rsid w:val="00370A10"/>
    <w:rsid w:val="00370E4F"/>
    <w:rsid w:val="00371215"/>
    <w:rsid w:val="0037232C"/>
    <w:rsid w:val="00372DC5"/>
    <w:rsid w:val="00372F0D"/>
    <w:rsid w:val="00373AC8"/>
    <w:rsid w:val="00374059"/>
    <w:rsid w:val="003742AD"/>
    <w:rsid w:val="00374909"/>
    <w:rsid w:val="003752D2"/>
    <w:rsid w:val="0037535B"/>
    <w:rsid w:val="0037552D"/>
    <w:rsid w:val="003755B7"/>
    <w:rsid w:val="003756DB"/>
    <w:rsid w:val="003760C7"/>
    <w:rsid w:val="003769D6"/>
    <w:rsid w:val="00376E47"/>
    <w:rsid w:val="003770BB"/>
    <w:rsid w:val="003770DB"/>
    <w:rsid w:val="0037771A"/>
    <w:rsid w:val="003802DC"/>
    <w:rsid w:val="00380C71"/>
    <w:rsid w:val="00380E4E"/>
    <w:rsid w:val="00380FBF"/>
    <w:rsid w:val="00381926"/>
    <w:rsid w:val="00382A43"/>
    <w:rsid w:val="00382BBC"/>
    <w:rsid w:val="00382D60"/>
    <w:rsid w:val="00382F29"/>
    <w:rsid w:val="00383441"/>
    <w:rsid w:val="0038394C"/>
    <w:rsid w:val="00383C8D"/>
    <w:rsid w:val="003841FF"/>
    <w:rsid w:val="00384716"/>
    <w:rsid w:val="003852FB"/>
    <w:rsid w:val="00385373"/>
    <w:rsid w:val="00385429"/>
    <w:rsid w:val="00385B05"/>
    <w:rsid w:val="00386382"/>
    <w:rsid w:val="0038658E"/>
    <w:rsid w:val="003865EF"/>
    <w:rsid w:val="00386AF2"/>
    <w:rsid w:val="00386BA9"/>
    <w:rsid w:val="00387140"/>
    <w:rsid w:val="00387218"/>
    <w:rsid w:val="00387C14"/>
    <w:rsid w:val="00387F76"/>
    <w:rsid w:val="00390017"/>
    <w:rsid w:val="003901A3"/>
    <w:rsid w:val="00390513"/>
    <w:rsid w:val="0039072F"/>
    <w:rsid w:val="00391067"/>
    <w:rsid w:val="0039147E"/>
    <w:rsid w:val="00391E6C"/>
    <w:rsid w:val="003940CE"/>
    <w:rsid w:val="00396B93"/>
    <w:rsid w:val="00397257"/>
    <w:rsid w:val="00397C1D"/>
    <w:rsid w:val="003A17F5"/>
    <w:rsid w:val="003A180F"/>
    <w:rsid w:val="003A18DD"/>
    <w:rsid w:val="003A1A65"/>
    <w:rsid w:val="003A1C37"/>
    <w:rsid w:val="003A1D32"/>
    <w:rsid w:val="003A20C8"/>
    <w:rsid w:val="003A2938"/>
    <w:rsid w:val="003A2C29"/>
    <w:rsid w:val="003A2EC3"/>
    <w:rsid w:val="003A36A0"/>
    <w:rsid w:val="003A36F2"/>
    <w:rsid w:val="003A3B9E"/>
    <w:rsid w:val="003A3D39"/>
    <w:rsid w:val="003A3EC7"/>
    <w:rsid w:val="003A40B4"/>
    <w:rsid w:val="003A419F"/>
    <w:rsid w:val="003A4C14"/>
    <w:rsid w:val="003A7834"/>
    <w:rsid w:val="003A7F69"/>
    <w:rsid w:val="003B0A94"/>
    <w:rsid w:val="003B0B5B"/>
    <w:rsid w:val="003B0E79"/>
    <w:rsid w:val="003B1147"/>
    <w:rsid w:val="003B287A"/>
    <w:rsid w:val="003B2B03"/>
    <w:rsid w:val="003B3575"/>
    <w:rsid w:val="003B50BC"/>
    <w:rsid w:val="003B595E"/>
    <w:rsid w:val="003B5D97"/>
    <w:rsid w:val="003B63A4"/>
    <w:rsid w:val="003B68FE"/>
    <w:rsid w:val="003B6D7D"/>
    <w:rsid w:val="003B7D7E"/>
    <w:rsid w:val="003C0255"/>
    <w:rsid w:val="003C0F19"/>
    <w:rsid w:val="003C1012"/>
    <w:rsid w:val="003C11BB"/>
    <w:rsid w:val="003C11C9"/>
    <w:rsid w:val="003C1229"/>
    <w:rsid w:val="003C1FD4"/>
    <w:rsid w:val="003C213D"/>
    <w:rsid w:val="003C25AD"/>
    <w:rsid w:val="003C2789"/>
    <w:rsid w:val="003C291A"/>
    <w:rsid w:val="003C2D21"/>
    <w:rsid w:val="003C3399"/>
    <w:rsid w:val="003C3F46"/>
    <w:rsid w:val="003C4999"/>
    <w:rsid w:val="003C5B4B"/>
    <w:rsid w:val="003C5B93"/>
    <w:rsid w:val="003C5E6B"/>
    <w:rsid w:val="003C7AB8"/>
    <w:rsid w:val="003C7AD7"/>
    <w:rsid w:val="003D008C"/>
    <w:rsid w:val="003D0FC3"/>
    <w:rsid w:val="003D2C1D"/>
    <w:rsid w:val="003D2C34"/>
    <w:rsid w:val="003D2CE4"/>
    <w:rsid w:val="003D2D02"/>
    <w:rsid w:val="003D3DDD"/>
    <w:rsid w:val="003D4633"/>
    <w:rsid w:val="003D475F"/>
    <w:rsid w:val="003D477B"/>
    <w:rsid w:val="003D4A82"/>
    <w:rsid w:val="003D4E9C"/>
    <w:rsid w:val="003D54DE"/>
    <w:rsid w:val="003D55A4"/>
    <w:rsid w:val="003D5807"/>
    <w:rsid w:val="003D5CBF"/>
    <w:rsid w:val="003D62C2"/>
    <w:rsid w:val="003D66D2"/>
    <w:rsid w:val="003D6C72"/>
    <w:rsid w:val="003D6CFC"/>
    <w:rsid w:val="003D7B38"/>
    <w:rsid w:val="003E07AE"/>
    <w:rsid w:val="003E14FC"/>
    <w:rsid w:val="003E23CC"/>
    <w:rsid w:val="003E295C"/>
    <w:rsid w:val="003E2976"/>
    <w:rsid w:val="003E2A23"/>
    <w:rsid w:val="003E2D62"/>
    <w:rsid w:val="003E3376"/>
    <w:rsid w:val="003E426E"/>
    <w:rsid w:val="003E43E8"/>
    <w:rsid w:val="003E4858"/>
    <w:rsid w:val="003E5575"/>
    <w:rsid w:val="003E6316"/>
    <w:rsid w:val="003E6884"/>
    <w:rsid w:val="003E6AC5"/>
    <w:rsid w:val="003E70B3"/>
    <w:rsid w:val="003E7281"/>
    <w:rsid w:val="003E7B6E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5F0B"/>
    <w:rsid w:val="003F60F7"/>
    <w:rsid w:val="003F6CD2"/>
    <w:rsid w:val="003F788D"/>
    <w:rsid w:val="0040126E"/>
    <w:rsid w:val="004012A5"/>
    <w:rsid w:val="00401E27"/>
    <w:rsid w:val="004020D4"/>
    <w:rsid w:val="004021B6"/>
    <w:rsid w:val="004027CA"/>
    <w:rsid w:val="004040F4"/>
    <w:rsid w:val="004047C4"/>
    <w:rsid w:val="00404DC0"/>
    <w:rsid w:val="0040570B"/>
    <w:rsid w:val="004058E0"/>
    <w:rsid w:val="00405DE9"/>
    <w:rsid w:val="00405EDB"/>
    <w:rsid w:val="00405FB1"/>
    <w:rsid w:val="00406460"/>
    <w:rsid w:val="00406C46"/>
    <w:rsid w:val="0041030E"/>
    <w:rsid w:val="00410F73"/>
    <w:rsid w:val="00412461"/>
    <w:rsid w:val="00412546"/>
    <w:rsid w:val="00413053"/>
    <w:rsid w:val="004130C0"/>
    <w:rsid w:val="0041319C"/>
    <w:rsid w:val="004137B6"/>
    <w:rsid w:val="00413A54"/>
    <w:rsid w:val="00413B8F"/>
    <w:rsid w:val="00413C10"/>
    <w:rsid w:val="00413CD9"/>
    <w:rsid w:val="00413F9A"/>
    <w:rsid w:val="004140CA"/>
    <w:rsid w:val="00414C65"/>
    <w:rsid w:val="0041504E"/>
    <w:rsid w:val="00415D76"/>
    <w:rsid w:val="004161BC"/>
    <w:rsid w:val="00416665"/>
    <w:rsid w:val="00416826"/>
    <w:rsid w:val="00416A67"/>
    <w:rsid w:val="00416ACB"/>
    <w:rsid w:val="00416B9D"/>
    <w:rsid w:val="00416C2F"/>
    <w:rsid w:val="0042005C"/>
    <w:rsid w:val="004207A1"/>
    <w:rsid w:val="00420D07"/>
    <w:rsid w:val="00421015"/>
    <w:rsid w:val="00421355"/>
    <w:rsid w:val="00421AE1"/>
    <w:rsid w:val="00421DCF"/>
    <w:rsid w:val="00422341"/>
    <w:rsid w:val="00423641"/>
    <w:rsid w:val="004246DB"/>
    <w:rsid w:val="00425381"/>
    <w:rsid w:val="00426266"/>
    <w:rsid w:val="00426DD9"/>
    <w:rsid w:val="004309CB"/>
    <w:rsid w:val="00430A2D"/>
    <w:rsid w:val="00430F12"/>
    <w:rsid w:val="00430FEF"/>
    <w:rsid w:val="00431044"/>
    <w:rsid w:val="00431505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371B"/>
    <w:rsid w:val="00444577"/>
    <w:rsid w:val="00444B90"/>
    <w:rsid w:val="00445E1A"/>
    <w:rsid w:val="00445E64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2DC8"/>
    <w:rsid w:val="00452E70"/>
    <w:rsid w:val="004535CC"/>
    <w:rsid w:val="00453BB6"/>
    <w:rsid w:val="00453CAA"/>
    <w:rsid w:val="00455113"/>
    <w:rsid w:val="00456007"/>
    <w:rsid w:val="00456421"/>
    <w:rsid w:val="00456803"/>
    <w:rsid w:val="00456DAB"/>
    <w:rsid w:val="0045770B"/>
    <w:rsid w:val="00457D7D"/>
    <w:rsid w:val="00457FA4"/>
    <w:rsid w:val="00460B80"/>
    <w:rsid w:val="00460CC3"/>
    <w:rsid w:val="00460E86"/>
    <w:rsid w:val="00461B8F"/>
    <w:rsid w:val="00461D98"/>
    <w:rsid w:val="00462FB6"/>
    <w:rsid w:val="004646B4"/>
    <w:rsid w:val="004647F1"/>
    <w:rsid w:val="00464A88"/>
    <w:rsid w:val="004651A0"/>
    <w:rsid w:val="004658E4"/>
    <w:rsid w:val="00465E73"/>
    <w:rsid w:val="00466532"/>
    <w:rsid w:val="00466AE5"/>
    <w:rsid w:val="00466C0A"/>
    <w:rsid w:val="00467196"/>
    <w:rsid w:val="004671C3"/>
    <w:rsid w:val="00467488"/>
    <w:rsid w:val="004679BA"/>
    <w:rsid w:val="00470315"/>
    <w:rsid w:val="00470629"/>
    <w:rsid w:val="0047083E"/>
    <w:rsid w:val="00470EB5"/>
    <w:rsid w:val="0047157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80988"/>
    <w:rsid w:val="00480E05"/>
    <w:rsid w:val="00481184"/>
    <w:rsid w:val="00481940"/>
    <w:rsid w:val="00482BBE"/>
    <w:rsid w:val="00482C12"/>
    <w:rsid w:val="00483A12"/>
    <w:rsid w:val="00483BB6"/>
    <w:rsid w:val="00483CB3"/>
    <w:rsid w:val="00484A77"/>
    <w:rsid w:val="0048540F"/>
    <w:rsid w:val="00485970"/>
    <w:rsid w:val="00485C0D"/>
    <w:rsid w:val="00486332"/>
    <w:rsid w:val="0048636A"/>
    <w:rsid w:val="00486575"/>
    <w:rsid w:val="004866D0"/>
    <w:rsid w:val="0048723D"/>
    <w:rsid w:val="00490EBD"/>
    <w:rsid w:val="00492CCE"/>
    <w:rsid w:val="00493C7F"/>
    <w:rsid w:val="00493E51"/>
    <w:rsid w:val="00494242"/>
    <w:rsid w:val="00494CDB"/>
    <w:rsid w:val="00494E2F"/>
    <w:rsid w:val="00494E8E"/>
    <w:rsid w:val="004955BC"/>
    <w:rsid w:val="00495B77"/>
    <w:rsid w:val="00495D63"/>
    <w:rsid w:val="00496443"/>
    <w:rsid w:val="0049648F"/>
    <w:rsid w:val="00496606"/>
    <w:rsid w:val="00496F05"/>
    <w:rsid w:val="004972DE"/>
    <w:rsid w:val="00497370"/>
    <w:rsid w:val="004A02DD"/>
    <w:rsid w:val="004A05B3"/>
    <w:rsid w:val="004A0F39"/>
    <w:rsid w:val="004A18F2"/>
    <w:rsid w:val="004A1AFF"/>
    <w:rsid w:val="004A251F"/>
    <w:rsid w:val="004A26E9"/>
    <w:rsid w:val="004A2962"/>
    <w:rsid w:val="004A3042"/>
    <w:rsid w:val="004A3BF1"/>
    <w:rsid w:val="004A3E42"/>
    <w:rsid w:val="004A4606"/>
    <w:rsid w:val="004A4715"/>
    <w:rsid w:val="004A5046"/>
    <w:rsid w:val="004A5051"/>
    <w:rsid w:val="004A5135"/>
    <w:rsid w:val="004A565E"/>
    <w:rsid w:val="004A59F7"/>
    <w:rsid w:val="004A5BC0"/>
    <w:rsid w:val="004A5C37"/>
    <w:rsid w:val="004A5DF3"/>
    <w:rsid w:val="004A6134"/>
    <w:rsid w:val="004A64A8"/>
    <w:rsid w:val="004A7092"/>
    <w:rsid w:val="004A7462"/>
    <w:rsid w:val="004A7EAF"/>
    <w:rsid w:val="004B1D22"/>
    <w:rsid w:val="004B1D6D"/>
    <w:rsid w:val="004B1F9F"/>
    <w:rsid w:val="004B4439"/>
    <w:rsid w:val="004B49E6"/>
    <w:rsid w:val="004B4B84"/>
    <w:rsid w:val="004B4D69"/>
    <w:rsid w:val="004B5D02"/>
    <w:rsid w:val="004B6AD4"/>
    <w:rsid w:val="004B7BE9"/>
    <w:rsid w:val="004B7C38"/>
    <w:rsid w:val="004B7DFF"/>
    <w:rsid w:val="004C008E"/>
    <w:rsid w:val="004C0160"/>
    <w:rsid w:val="004C01A8"/>
    <w:rsid w:val="004C0E09"/>
    <w:rsid w:val="004C1840"/>
    <w:rsid w:val="004C1D50"/>
    <w:rsid w:val="004C24C9"/>
    <w:rsid w:val="004C2D81"/>
    <w:rsid w:val="004C31B6"/>
    <w:rsid w:val="004C4013"/>
    <w:rsid w:val="004C4614"/>
    <w:rsid w:val="004C4764"/>
    <w:rsid w:val="004C5319"/>
    <w:rsid w:val="004C5BB8"/>
    <w:rsid w:val="004C5D28"/>
    <w:rsid w:val="004C621F"/>
    <w:rsid w:val="004C7948"/>
    <w:rsid w:val="004C7BB8"/>
    <w:rsid w:val="004C7C60"/>
    <w:rsid w:val="004C7C6B"/>
    <w:rsid w:val="004D056D"/>
    <w:rsid w:val="004D0BD1"/>
    <w:rsid w:val="004D0DFE"/>
    <w:rsid w:val="004D1D91"/>
    <w:rsid w:val="004D22C3"/>
    <w:rsid w:val="004D28BA"/>
    <w:rsid w:val="004D30E0"/>
    <w:rsid w:val="004D38F7"/>
    <w:rsid w:val="004D4A39"/>
    <w:rsid w:val="004D5E5C"/>
    <w:rsid w:val="004D6836"/>
    <w:rsid w:val="004D6F4D"/>
    <w:rsid w:val="004D6F95"/>
    <w:rsid w:val="004D72FE"/>
    <w:rsid w:val="004D748F"/>
    <w:rsid w:val="004D7E91"/>
    <w:rsid w:val="004E003A"/>
    <w:rsid w:val="004E00A6"/>
    <w:rsid w:val="004E0710"/>
    <w:rsid w:val="004E0768"/>
    <w:rsid w:val="004E09D0"/>
    <w:rsid w:val="004E1A31"/>
    <w:rsid w:val="004E20B2"/>
    <w:rsid w:val="004E2244"/>
    <w:rsid w:val="004E234E"/>
    <w:rsid w:val="004E2443"/>
    <w:rsid w:val="004E2854"/>
    <w:rsid w:val="004E2DE0"/>
    <w:rsid w:val="004E38FC"/>
    <w:rsid w:val="004E4060"/>
    <w:rsid w:val="004E409A"/>
    <w:rsid w:val="004E4175"/>
    <w:rsid w:val="004E4330"/>
    <w:rsid w:val="004E4740"/>
    <w:rsid w:val="004E5E27"/>
    <w:rsid w:val="004E6AED"/>
    <w:rsid w:val="004E6EDD"/>
    <w:rsid w:val="004F0FB9"/>
    <w:rsid w:val="004F20AE"/>
    <w:rsid w:val="004F2B23"/>
    <w:rsid w:val="004F2F7E"/>
    <w:rsid w:val="004F32B5"/>
    <w:rsid w:val="004F407E"/>
    <w:rsid w:val="004F5479"/>
    <w:rsid w:val="004F5EB7"/>
    <w:rsid w:val="004F5F09"/>
    <w:rsid w:val="004F60F0"/>
    <w:rsid w:val="004F6C70"/>
    <w:rsid w:val="004F6E22"/>
    <w:rsid w:val="004F6E5F"/>
    <w:rsid w:val="004F7528"/>
    <w:rsid w:val="004F7BCA"/>
    <w:rsid w:val="004F7D89"/>
    <w:rsid w:val="0050047D"/>
    <w:rsid w:val="00501022"/>
    <w:rsid w:val="005011E9"/>
    <w:rsid w:val="005018D7"/>
    <w:rsid w:val="00501981"/>
    <w:rsid w:val="00501A85"/>
    <w:rsid w:val="00501BB3"/>
    <w:rsid w:val="005021DD"/>
    <w:rsid w:val="005026C0"/>
    <w:rsid w:val="005026CA"/>
    <w:rsid w:val="00502B72"/>
    <w:rsid w:val="00504BC1"/>
    <w:rsid w:val="00505134"/>
    <w:rsid w:val="00505C04"/>
    <w:rsid w:val="00506031"/>
    <w:rsid w:val="005064F4"/>
    <w:rsid w:val="00507896"/>
    <w:rsid w:val="005107EE"/>
    <w:rsid w:val="00511F15"/>
    <w:rsid w:val="00512374"/>
    <w:rsid w:val="0051299E"/>
    <w:rsid w:val="00512D78"/>
    <w:rsid w:val="0051318C"/>
    <w:rsid w:val="00513389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3A7"/>
    <w:rsid w:val="005177E1"/>
    <w:rsid w:val="0051798B"/>
    <w:rsid w:val="00520C0A"/>
    <w:rsid w:val="00520DEE"/>
    <w:rsid w:val="0052113F"/>
    <w:rsid w:val="005213C4"/>
    <w:rsid w:val="005218B6"/>
    <w:rsid w:val="00522589"/>
    <w:rsid w:val="00523499"/>
    <w:rsid w:val="00523FF7"/>
    <w:rsid w:val="00524545"/>
    <w:rsid w:val="00524B49"/>
    <w:rsid w:val="00524BA8"/>
    <w:rsid w:val="00525034"/>
    <w:rsid w:val="005255BF"/>
    <w:rsid w:val="005257DE"/>
    <w:rsid w:val="00525A82"/>
    <w:rsid w:val="00527200"/>
    <w:rsid w:val="0052746E"/>
    <w:rsid w:val="005277FB"/>
    <w:rsid w:val="00530157"/>
    <w:rsid w:val="00530429"/>
    <w:rsid w:val="00530906"/>
    <w:rsid w:val="005312A0"/>
    <w:rsid w:val="00531814"/>
    <w:rsid w:val="00531EBE"/>
    <w:rsid w:val="00531F0E"/>
    <w:rsid w:val="0053222E"/>
    <w:rsid w:val="00532F8B"/>
    <w:rsid w:val="00533737"/>
    <w:rsid w:val="005346F6"/>
    <w:rsid w:val="00534FEB"/>
    <w:rsid w:val="00535B79"/>
    <w:rsid w:val="00535D7C"/>
    <w:rsid w:val="00536579"/>
    <w:rsid w:val="00536742"/>
    <w:rsid w:val="00536C1E"/>
    <w:rsid w:val="00537E44"/>
    <w:rsid w:val="00542040"/>
    <w:rsid w:val="0054343A"/>
    <w:rsid w:val="00543974"/>
    <w:rsid w:val="00543EBF"/>
    <w:rsid w:val="00544ABA"/>
    <w:rsid w:val="0054593A"/>
    <w:rsid w:val="005467FB"/>
    <w:rsid w:val="00546AE9"/>
    <w:rsid w:val="00546D31"/>
    <w:rsid w:val="0054791B"/>
    <w:rsid w:val="00547989"/>
    <w:rsid w:val="00547F9E"/>
    <w:rsid w:val="00550D74"/>
    <w:rsid w:val="00550E2D"/>
    <w:rsid w:val="00551320"/>
    <w:rsid w:val="005518A4"/>
    <w:rsid w:val="00552768"/>
    <w:rsid w:val="00552935"/>
    <w:rsid w:val="00553127"/>
    <w:rsid w:val="005537D5"/>
    <w:rsid w:val="00553843"/>
    <w:rsid w:val="00553FFA"/>
    <w:rsid w:val="00554BE7"/>
    <w:rsid w:val="00554F2F"/>
    <w:rsid w:val="00556A63"/>
    <w:rsid w:val="00556D68"/>
    <w:rsid w:val="00557173"/>
    <w:rsid w:val="005576A1"/>
    <w:rsid w:val="00557A64"/>
    <w:rsid w:val="005603AD"/>
    <w:rsid w:val="005605C0"/>
    <w:rsid w:val="00560691"/>
    <w:rsid w:val="00560707"/>
    <w:rsid w:val="00560D23"/>
    <w:rsid w:val="005615D8"/>
    <w:rsid w:val="00561983"/>
    <w:rsid w:val="005621C5"/>
    <w:rsid w:val="005626D6"/>
    <w:rsid w:val="005635EE"/>
    <w:rsid w:val="005638D4"/>
    <w:rsid w:val="00563E47"/>
    <w:rsid w:val="0056479A"/>
    <w:rsid w:val="00564B52"/>
    <w:rsid w:val="00565551"/>
    <w:rsid w:val="005656ED"/>
    <w:rsid w:val="005656FA"/>
    <w:rsid w:val="00566544"/>
    <w:rsid w:val="00566608"/>
    <w:rsid w:val="00566C83"/>
    <w:rsid w:val="005700FE"/>
    <w:rsid w:val="005708E7"/>
    <w:rsid w:val="00570E24"/>
    <w:rsid w:val="0057133D"/>
    <w:rsid w:val="00571DD8"/>
    <w:rsid w:val="005726F4"/>
    <w:rsid w:val="00572760"/>
    <w:rsid w:val="00572DCF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C3A"/>
    <w:rsid w:val="00582E1A"/>
    <w:rsid w:val="00583147"/>
    <w:rsid w:val="005836EE"/>
    <w:rsid w:val="005843A9"/>
    <w:rsid w:val="00584416"/>
    <w:rsid w:val="00584B39"/>
    <w:rsid w:val="00585028"/>
    <w:rsid w:val="005854D1"/>
    <w:rsid w:val="00585F5B"/>
    <w:rsid w:val="0058620A"/>
    <w:rsid w:val="00586630"/>
    <w:rsid w:val="00586D94"/>
    <w:rsid w:val="00587F6D"/>
    <w:rsid w:val="00587FC0"/>
    <w:rsid w:val="00590510"/>
    <w:rsid w:val="005906AD"/>
    <w:rsid w:val="00590837"/>
    <w:rsid w:val="00590DA6"/>
    <w:rsid w:val="00591C7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887"/>
    <w:rsid w:val="005961F7"/>
    <w:rsid w:val="00596B9C"/>
    <w:rsid w:val="005976D4"/>
    <w:rsid w:val="00597F45"/>
    <w:rsid w:val="005A005D"/>
    <w:rsid w:val="005A054D"/>
    <w:rsid w:val="005A0A46"/>
    <w:rsid w:val="005A0BB2"/>
    <w:rsid w:val="005A0ED6"/>
    <w:rsid w:val="005A10B9"/>
    <w:rsid w:val="005A11EA"/>
    <w:rsid w:val="005A22E7"/>
    <w:rsid w:val="005A269F"/>
    <w:rsid w:val="005A2AFA"/>
    <w:rsid w:val="005A2B55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302"/>
    <w:rsid w:val="005B0458"/>
    <w:rsid w:val="005B0542"/>
    <w:rsid w:val="005B0A5F"/>
    <w:rsid w:val="005B0DBD"/>
    <w:rsid w:val="005B1054"/>
    <w:rsid w:val="005B13AE"/>
    <w:rsid w:val="005B2225"/>
    <w:rsid w:val="005B26FF"/>
    <w:rsid w:val="005B2799"/>
    <w:rsid w:val="005B2B77"/>
    <w:rsid w:val="005B2EBC"/>
    <w:rsid w:val="005B3981"/>
    <w:rsid w:val="005B3C94"/>
    <w:rsid w:val="005B3D4A"/>
    <w:rsid w:val="005B4D87"/>
    <w:rsid w:val="005B56C8"/>
    <w:rsid w:val="005B6339"/>
    <w:rsid w:val="005B700D"/>
    <w:rsid w:val="005B7699"/>
    <w:rsid w:val="005B7B4B"/>
    <w:rsid w:val="005B7DD1"/>
    <w:rsid w:val="005C00A0"/>
    <w:rsid w:val="005C082D"/>
    <w:rsid w:val="005C0CAE"/>
    <w:rsid w:val="005C28FA"/>
    <w:rsid w:val="005C2CCE"/>
    <w:rsid w:val="005C40F4"/>
    <w:rsid w:val="005C43BE"/>
    <w:rsid w:val="005C44F3"/>
    <w:rsid w:val="005C588A"/>
    <w:rsid w:val="005C712D"/>
    <w:rsid w:val="005C71FB"/>
    <w:rsid w:val="005C7C75"/>
    <w:rsid w:val="005D0BFF"/>
    <w:rsid w:val="005D0E4F"/>
    <w:rsid w:val="005D0E5A"/>
    <w:rsid w:val="005D0F01"/>
    <w:rsid w:val="005D0FC9"/>
    <w:rsid w:val="005D1047"/>
    <w:rsid w:val="005D1E32"/>
    <w:rsid w:val="005D206B"/>
    <w:rsid w:val="005D22B7"/>
    <w:rsid w:val="005D2B2F"/>
    <w:rsid w:val="005D2BDE"/>
    <w:rsid w:val="005D2D62"/>
    <w:rsid w:val="005D3D76"/>
    <w:rsid w:val="005D4578"/>
    <w:rsid w:val="005D4A2F"/>
    <w:rsid w:val="005D4EFA"/>
    <w:rsid w:val="005D55BA"/>
    <w:rsid w:val="005D5829"/>
    <w:rsid w:val="005D5ADB"/>
    <w:rsid w:val="005D5FB7"/>
    <w:rsid w:val="005D648A"/>
    <w:rsid w:val="005D7E0D"/>
    <w:rsid w:val="005E11A4"/>
    <w:rsid w:val="005E1C34"/>
    <w:rsid w:val="005E234A"/>
    <w:rsid w:val="005E2388"/>
    <w:rsid w:val="005E27E7"/>
    <w:rsid w:val="005E2E3B"/>
    <w:rsid w:val="005E35CC"/>
    <w:rsid w:val="005E371E"/>
    <w:rsid w:val="005E3AA6"/>
    <w:rsid w:val="005E41AD"/>
    <w:rsid w:val="005E49D5"/>
    <w:rsid w:val="005E4B6D"/>
    <w:rsid w:val="005E53F9"/>
    <w:rsid w:val="005E7622"/>
    <w:rsid w:val="005E775D"/>
    <w:rsid w:val="005F0A43"/>
    <w:rsid w:val="005F1719"/>
    <w:rsid w:val="005F21FB"/>
    <w:rsid w:val="005F27BF"/>
    <w:rsid w:val="005F32DD"/>
    <w:rsid w:val="005F4171"/>
    <w:rsid w:val="005F42DA"/>
    <w:rsid w:val="005F46D6"/>
    <w:rsid w:val="005F48E8"/>
    <w:rsid w:val="005F4DD6"/>
    <w:rsid w:val="005F5009"/>
    <w:rsid w:val="005F50D8"/>
    <w:rsid w:val="005F53A1"/>
    <w:rsid w:val="005F5DE8"/>
    <w:rsid w:val="005F656F"/>
    <w:rsid w:val="005F6B77"/>
    <w:rsid w:val="005F6D07"/>
    <w:rsid w:val="005F728B"/>
    <w:rsid w:val="005F7487"/>
    <w:rsid w:val="005F7F6B"/>
    <w:rsid w:val="005F7F9C"/>
    <w:rsid w:val="006002C7"/>
    <w:rsid w:val="006003DE"/>
    <w:rsid w:val="0060057A"/>
    <w:rsid w:val="00600944"/>
    <w:rsid w:val="00600F95"/>
    <w:rsid w:val="00601129"/>
    <w:rsid w:val="006015D8"/>
    <w:rsid w:val="00601839"/>
    <w:rsid w:val="00602745"/>
    <w:rsid w:val="00602759"/>
    <w:rsid w:val="0060277A"/>
    <w:rsid w:val="0060285E"/>
    <w:rsid w:val="00602B7C"/>
    <w:rsid w:val="00603221"/>
    <w:rsid w:val="00603312"/>
    <w:rsid w:val="0060467F"/>
    <w:rsid w:val="00604963"/>
    <w:rsid w:val="00604C24"/>
    <w:rsid w:val="00604DC7"/>
    <w:rsid w:val="00604E47"/>
    <w:rsid w:val="00605363"/>
    <w:rsid w:val="00605441"/>
    <w:rsid w:val="00606925"/>
    <w:rsid w:val="00606970"/>
    <w:rsid w:val="00606A20"/>
    <w:rsid w:val="00606A29"/>
    <w:rsid w:val="006072C6"/>
    <w:rsid w:val="00607A2E"/>
    <w:rsid w:val="0061048B"/>
    <w:rsid w:val="006104E1"/>
    <w:rsid w:val="006105B6"/>
    <w:rsid w:val="0061063F"/>
    <w:rsid w:val="00610A9E"/>
    <w:rsid w:val="00610E29"/>
    <w:rsid w:val="00611823"/>
    <w:rsid w:val="006124E3"/>
    <w:rsid w:val="006130F7"/>
    <w:rsid w:val="006132DE"/>
    <w:rsid w:val="00613978"/>
    <w:rsid w:val="00613AF8"/>
    <w:rsid w:val="00613B59"/>
    <w:rsid w:val="00613D8E"/>
    <w:rsid w:val="006142E0"/>
    <w:rsid w:val="0061485F"/>
    <w:rsid w:val="00614B31"/>
    <w:rsid w:val="00614B70"/>
    <w:rsid w:val="00614EB9"/>
    <w:rsid w:val="00615836"/>
    <w:rsid w:val="00616112"/>
    <w:rsid w:val="006168E4"/>
    <w:rsid w:val="00616DD9"/>
    <w:rsid w:val="00616EDF"/>
    <w:rsid w:val="0061756D"/>
    <w:rsid w:val="006205CA"/>
    <w:rsid w:val="006217AF"/>
    <w:rsid w:val="00621F53"/>
    <w:rsid w:val="00622693"/>
    <w:rsid w:val="00622BB0"/>
    <w:rsid w:val="00622E2A"/>
    <w:rsid w:val="00623089"/>
    <w:rsid w:val="0062308E"/>
    <w:rsid w:val="006234C4"/>
    <w:rsid w:val="00623C52"/>
    <w:rsid w:val="006244C9"/>
    <w:rsid w:val="006245F6"/>
    <w:rsid w:val="0062475D"/>
    <w:rsid w:val="0062495F"/>
    <w:rsid w:val="00625A4A"/>
    <w:rsid w:val="00625D2E"/>
    <w:rsid w:val="0062660B"/>
    <w:rsid w:val="00626AD1"/>
    <w:rsid w:val="00626C4C"/>
    <w:rsid w:val="006270E9"/>
    <w:rsid w:val="006271C3"/>
    <w:rsid w:val="006304BC"/>
    <w:rsid w:val="0063090F"/>
    <w:rsid w:val="00630924"/>
    <w:rsid w:val="00630DCE"/>
    <w:rsid w:val="0063120A"/>
    <w:rsid w:val="0063150B"/>
    <w:rsid w:val="00631585"/>
    <w:rsid w:val="00631CB4"/>
    <w:rsid w:val="00631D2F"/>
    <w:rsid w:val="00632358"/>
    <w:rsid w:val="0063264B"/>
    <w:rsid w:val="006326E2"/>
    <w:rsid w:val="00632D0F"/>
    <w:rsid w:val="00633A25"/>
    <w:rsid w:val="00634113"/>
    <w:rsid w:val="00634ACF"/>
    <w:rsid w:val="00635035"/>
    <w:rsid w:val="00635171"/>
    <w:rsid w:val="0063580D"/>
    <w:rsid w:val="00635CAE"/>
    <w:rsid w:val="00636261"/>
    <w:rsid w:val="006369FE"/>
    <w:rsid w:val="00637189"/>
    <w:rsid w:val="00637225"/>
    <w:rsid w:val="00637240"/>
    <w:rsid w:val="0063759E"/>
    <w:rsid w:val="00637886"/>
    <w:rsid w:val="00637F23"/>
    <w:rsid w:val="00640882"/>
    <w:rsid w:val="00641864"/>
    <w:rsid w:val="006428AD"/>
    <w:rsid w:val="00642DF3"/>
    <w:rsid w:val="00642E9A"/>
    <w:rsid w:val="00643660"/>
    <w:rsid w:val="00643816"/>
    <w:rsid w:val="00643DD1"/>
    <w:rsid w:val="006446DE"/>
    <w:rsid w:val="00644B7D"/>
    <w:rsid w:val="00644FD9"/>
    <w:rsid w:val="00645DB9"/>
    <w:rsid w:val="00646579"/>
    <w:rsid w:val="006471F6"/>
    <w:rsid w:val="00647293"/>
    <w:rsid w:val="006475EC"/>
    <w:rsid w:val="00650139"/>
    <w:rsid w:val="00650B11"/>
    <w:rsid w:val="00650D23"/>
    <w:rsid w:val="00650DFF"/>
    <w:rsid w:val="00651FDC"/>
    <w:rsid w:val="00652756"/>
    <w:rsid w:val="006529EB"/>
    <w:rsid w:val="00652AD8"/>
    <w:rsid w:val="00652B79"/>
    <w:rsid w:val="00652E76"/>
    <w:rsid w:val="006533C3"/>
    <w:rsid w:val="006533FB"/>
    <w:rsid w:val="00653EEE"/>
    <w:rsid w:val="00654068"/>
    <w:rsid w:val="0065485C"/>
    <w:rsid w:val="00654B38"/>
    <w:rsid w:val="00654B83"/>
    <w:rsid w:val="00655061"/>
    <w:rsid w:val="0065510C"/>
    <w:rsid w:val="006556FE"/>
    <w:rsid w:val="006557B3"/>
    <w:rsid w:val="00655B63"/>
    <w:rsid w:val="00655B89"/>
    <w:rsid w:val="006568E8"/>
    <w:rsid w:val="00656F5D"/>
    <w:rsid w:val="00657056"/>
    <w:rsid w:val="006571F6"/>
    <w:rsid w:val="006618CC"/>
    <w:rsid w:val="006620D3"/>
    <w:rsid w:val="00662111"/>
    <w:rsid w:val="00662118"/>
    <w:rsid w:val="006622AD"/>
    <w:rsid w:val="006624B5"/>
    <w:rsid w:val="00662741"/>
    <w:rsid w:val="006630BF"/>
    <w:rsid w:val="006638AD"/>
    <w:rsid w:val="00663AE4"/>
    <w:rsid w:val="006659C8"/>
    <w:rsid w:val="00666CFE"/>
    <w:rsid w:val="0066732C"/>
    <w:rsid w:val="00667371"/>
    <w:rsid w:val="0066739D"/>
    <w:rsid w:val="006679F5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1A2"/>
    <w:rsid w:val="006753AC"/>
    <w:rsid w:val="00675558"/>
    <w:rsid w:val="00675611"/>
    <w:rsid w:val="00675A60"/>
    <w:rsid w:val="00675B72"/>
    <w:rsid w:val="00676864"/>
    <w:rsid w:val="0067697E"/>
    <w:rsid w:val="00677443"/>
    <w:rsid w:val="0067769A"/>
    <w:rsid w:val="006806A3"/>
    <w:rsid w:val="006806A6"/>
    <w:rsid w:val="00681211"/>
    <w:rsid w:val="00681B36"/>
    <w:rsid w:val="006822E7"/>
    <w:rsid w:val="00682E14"/>
    <w:rsid w:val="0068401F"/>
    <w:rsid w:val="0068436C"/>
    <w:rsid w:val="0068545E"/>
    <w:rsid w:val="00685605"/>
    <w:rsid w:val="00685F3C"/>
    <w:rsid w:val="00685FD4"/>
    <w:rsid w:val="006863E8"/>
    <w:rsid w:val="00686612"/>
    <w:rsid w:val="0068661E"/>
    <w:rsid w:val="006866D3"/>
    <w:rsid w:val="006868A4"/>
    <w:rsid w:val="00686C1D"/>
    <w:rsid w:val="00690297"/>
    <w:rsid w:val="006903F3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E1F"/>
    <w:rsid w:val="00693ECB"/>
    <w:rsid w:val="00694797"/>
    <w:rsid w:val="00694CA9"/>
    <w:rsid w:val="0069586E"/>
    <w:rsid w:val="00695887"/>
    <w:rsid w:val="00695CC3"/>
    <w:rsid w:val="0069668B"/>
    <w:rsid w:val="00696F62"/>
    <w:rsid w:val="00697733"/>
    <w:rsid w:val="006979C8"/>
    <w:rsid w:val="006A114C"/>
    <w:rsid w:val="006A13AC"/>
    <w:rsid w:val="006A2474"/>
    <w:rsid w:val="006A254E"/>
    <w:rsid w:val="006A2C30"/>
    <w:rsid w:val="006A301C"/>
    <w:rsid w:val="006A3E2B"/>
    <w:rsid w:val="006A3EC8"/>
    <w:rsid w:val="006A4105"/>
    <w:rsid w:val="006A508A"/>
    <w:rsid w:val="006A6A33"/>
    <w:rsid w:val="006A6D8E"/>
    <w:rsid w:val="006A6E17"/>
    <w:rsid w:val="006A7173"/>
    <w:rsid w:val="006A735B"/>
    <w:rsid w:val="006A794B"/>
    <w:rsid w:val="006A7AD3"/>
    <w:rsid w:val="006A7DB5"/>
    <w:rsid w:val="006B08E5"/>
    <w:rsid w:val="006B120D"/>
    <w:rsid w:val="006B1327"/>
    <w:rsid w:val="006B17E7"/>
    <w:rsid w:val="006B19E8"/>
    <w:rsid w:val="006B1A8A"/>
    <w:rsid w:val="006B1FD5"/>
    <w:rsid w:val="006B3B22"/>
    <w:rsid w:val="006B43D1"/>
    <w:rsid w:val="006B4838"/>
    <w:rsid w:val="006B4B8E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10F4"/>
    <w:rsid w:val="006C133E"/>
    <w:rsid w:val="006C1F00"/>
    <w:rsid w:val="006C24C8"/>
    <w:rsid w:val="006C2BB4"/>
    <w:rsid w:val="006C2BB5"/>
    <w:rsid w:val="006C2BC5"/>
    <w:rsid w:val="006C2BEE"/>
    <w:rsid w:val="006C3AD8"/>
    <w:rsid w:val="006C450E"/>
    <w:rsid w:val="006C4516"/>
    <w:rsid w:val="006C455E"/>
    <w:rsid w:val="006C5958"/>
    <w:rsid w:val="006C5B4F"/>
    <w:rsid w:val="006C6226"/>
    <w:rsid w:val="006C643C"/>
    <w:rsid w:val="006C6E04"/>
    <w:rsid w:val="006C6E3A"/>
    <w:rsid w:val="006C6FD7"/>
    <w:rsid w:val="006C7758"/>
    <w:rsid w:val="006C7DDD"/>
    <w:rsid w:val="006D00DB"/>
    <w:rsid w:val="006D0361"/>
    <w:rsid w:val="006D16B0"/>
    <w:rsid w:val="006D1B59"/>
    <w:rsid w:val="006D2182"/>
    <w:rsid w:val="006D2444"/>
    <w:rsid w:val="006D254B"/>
    <w:rsid w:val="006D279C"/>
    <w:rsid w:val="006D289B"/>
    <w:rsid w:val="006D298C"/>
    <w:rsid w:val="006D2E7C"/>
    <w:rsid w:val="006D3BE1"/>
    <w:rsid w:val="006D3C0A"/>
    <w:rsid w:val="006D48FC"/>
    <w:rsid w:val="006D4B68"/>
    <w:rsid w:val="006D509F"/>
    <w:rsid w:val="006D5382"/>
    <w:rsid w:val="006D59D2"/>
    <w:rsid w:val="006D62BC"/>
    <w:rsid w:val="006D6450"/>
    <w:rsid w:val="006D6939"/>
    <w:rsid w:val="006D6DCC"/>
    <w:rsid w:val="006D77B7"/>
    <w:rsid w:val="006D7871"/>
    <w:rsid w:val="006D7EB0"/>
    <w:rsid w:val="006E0138"/>
    <w:rsid w:val="006E0BB0"/>
    <w:rsid w:val="006E12C3"/>
    <w:rsid w:val="006E16BE"/>
    <w:rsid w:val="006E19C0"/>
    <w:rsid w:val="006E2529"/>
    <w:rsid w:val="006E260C"/>
    <w:rsid w:val="006E2D36"/>
    <w:rsid w:val="006E4421"/>
    <w:rsid w:val="006E45F3"/>
    <w:rsid w:val="006E4A2F"/>
    <w:rsid w:val="006E4ED4"/>
    <w:rsid w:val="006E50B3"/>
    <w:rsid w:val="006E5677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1B"/>
    <w:rsid w:val="006F31A4"/>
    <w:rsid w:val="006F3276"/>
    <w:rsid w:val="006F43AA"/>
    <w:rsid w:val="006F4B06"/>
    <w:rsid w:val="006F4F37"/>
    <w:rsid w:val="006F52E5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7001DC"/>
    <w:rsid w:val="00700849"/>
    <w:rsid w:val="00700A76"/>
    <w:rsid w:val="007025CB"/>
    <w:rsid w:val="007034AA"/>
    <w:rsid w:val="00703C9D"/>
    <w:rsid w:val="0070490C"/>
    <w:rsid w:val="00705C38"/>
    <w:rsid w:val="0070623E"/>
    <w:rsid w:val="00706465"/>
    <w:rsid w:val="0070695A"/>
    <w:rsid w:val="0070782D"/>
    <w:rsid w:val="00710491"/>
    <w:rsid w:val="007109C2"/>
    <w:rsid w:val="00711340"/>
    <w:rsid w:val="0071164F"/>
    <w:rsid w:val="00711BAE"/>
    <w:rsid w:val="00711F15"/>
    <w:rsid w:val="00712199"/>
    <w:rsid w:val="00712376"/>
    <w:rsid w:val="00712C42"/>
    <w:rsid w:val="00712E90"/>
    <w:rsid w:val="00713DE4"/>
    <w:rsid w:val="00714C47"/>
    <w:rsid w:val="00714CB9"/>
    <w:rsid w:val="00714FDE"/>
    <w:rsid w:val="00716462"/>
    <w:rsid w:val="00717989"/>
    <w:rsid w:val="007207E4"/>
    <w:rsid w:val="00720D53"/>
    <w:rsid w:val="00721084"/>
    <w:rsid w:val="00721262"/>
    <w:rsid w:val="00721D9B"/>
    <w:rsid w:val="00722121"/>
    <w:rsid w:val="007224B9"/>
    <w:rsid w:val="00722F94"/>
    <w:rsid w:val="0072345F"/>
    <w:rsid w:val="00723584"/>
    <w:rsid w:val="00723AA7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0EC5"/>
    <w:rsid w:val="00731E7C"/>
    <w:rsid w:val="00731F7B"/>
    <w:rsid w:val="00732325"/>
    <w:rsid w:val="007325CA"/>
    <w:rsid w:val="007329EF"/>
    <w:rsid w:val="0073327A"/>
    <w:rsid w:val="00734EBE"/>
    <w:rsid w:val="007362DA"/>
    <w:rsid w:val="00736DD8"/>
    <w:rsid w:val="00736F64"/>
    <w:rsid w:val="0074076A"/>
    <w:rsid w:val="00740DC5"/>
    <w:rsid w:val="0074157B"/>
    <w:rsid w:val="00741AF4"/>
    <w:rsid w:val="00741DCC"/>
    <w:rsid w:val="0074203A"/>
    <w:rsid w:val="007421A0"/>
    <w:rsid w:val="007427B5"/>
    <w:rsid w:val="007427F0"/>
    <w:rsid w:val="00742865"/>
    <w:rsid w:val="0074296C"/>
    <w:rsid w:val="00742C83"/>
    <w:rsid w:val="0074360F"/>
    <w:rsid w:val="00744A64"/>
    <w:rsid w:val="00744D47"/>
    <w:rsid w:val="00744D8F"/>
    <w:rsid w:val="00744EA0"/>
    <w:rsid w:val="00746003"/>
    <w:rsid w:val="0074638D"/>
    <w:rsid w:val="00746484"/>
    <w:rsid w:val="00746C38"/>
    <w:rsid w:val="0074704F"/>
    <w:rsid w:val="00747951"/>
    <w:rsid w:val="00747DBE"/>
    <w:rsid w:val="00747F48"/>
    <w:rsid w:val="00747F4C"/>
    <w:rsid w:val="00750C39"/>
    <w:rsid w:val="00751091"/>
    <w:rsid w:val="00751B5E"/>
    <w:rsid w:val="00751B83"/>
    <w:rsid w:val="007523C0"/>
    <w:rsid w:val="00753196"/>
    <w:rsid w:val="00754218"/>
    <w:rsid w:val="00754359"/>
    <w:rsid w:val="00754411"/>
    <w:rsid w:val="00754BD9"/>
    <w:rsid w:val="00754E7A"/>
    <w:rsid w:val="007550BD"/>
    <w:rsid w:val="0075540C"/>
    <w:rsid w:val="00755DB1"/>
    <w:rsid w:val="0075686B"/>
    <w:rsid w:val="007574FC"/>
    <w:rsid w:val="00760975"/>
    <w:rsid w:val="00760EC0"/>
    <w:rsid w:val="00761FDA"/>
    <w:rsid w:val="007621FF"/>
    <w:rsid w:val="00762454"/>
    <w:rsid w:val="0076252A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6B0A"/>
    <w:rsid w:val="007670C2"/>
    <w:rsid w:val="007671F5"/>
    <w:rsid w:val="007676B8"/>
    <w:rsid w:val="00767CB8"/>
    <w:rsid w:val="00770079"/>
    <w:rsid w:val="00770235"/>
    <w:rsid w:val="00770D28"/>
    <w:rsid w:val="00770E82"/>
    <w:rsid w:val="0077175C"/>
    <w:rsid w:val="00771870"/>
    <w:rsid w:val="00771BF9"/>
    <w:rsid w:val="00772BF6"/>
    <w:rsid w:val="00772F8A"/>
    <w:rsid w:val="007735AA"/>
    <w:rsid w:val="007739C6"/>
    <w:rsid w:val="00773BAA"/>
    <w:rsid w:val="0077486A"/>
    <w:rsid w:val="00774889"/>
    <w:rsid w:val="00774A9B"/>
    <w:rsid w:val="00774FF5"/>
    <w:rsid w:val="007750B3"/>
    <w:rsid w:val="0077514D"/>
    <w:rsid w:val="007756BE"/>
    <w:rsid w:val="00775F76"/>
    <w:rsid w:val="00776AEA"/>
    <w:rsid w:val="0077764F"/>
    <w:rsid w:val="00777BA0"/>
    <w:rsid w:val="0078038A"/>
    <w:rsid w:val="007803BD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6135"/>
    <w:rsid w:val="00786958"/>
    <w:rsid w:val="00786E71"/>
    <w:rsid w:val="007874D2"/>
    <w:rsid w:val="007901A2"/>
    <w:rsid w:val="0079162F"/>
    <w:rsid w:val="00792153"/>
    <w:rsid w:val="00793628"/>
    <w:rsid w:val="007946A4"/>
    <w:rsid w:val="00794924"/>
    <w:rsid w:val="00794F44"/>
    <w:rsid w:val="00796343"/>
    <w:rsid w:val="00796AC4"/>
    <w:rsid w:val="007975B8"/>
    <w:rsid w:val="00797D4B"/>
    <w:rsid w:val="007A02BA"/>
    <w:rsid w:val="007A0BC2"/>
    <w:rsid w:val="007A0CF7"/>
    <w:rsid w:val="007A16F2"/>
    <w:rsid w:val="007A1911"/>
    <w:rsid w:val="007A1957"/>
    <w:rsid w:val="007A1B21"/>
    <w:rsid w:val="007A1DA6"/>
    <w:rsid w:val="007A1F44"/>
    <w:rsid w:val="007A206F"/>
    <w:rsid w:val="007A23FF"/>
    <w:rsid w:val="007A295B"/>
    <w:rsid w:val="007A3424"/>
    <w:rsid w:val="007A35EF"/>
    <w:rsid w:val="007A43A2"/>
    <w:rsid w:val="007A4A4D"/>
    <w:rsid w:val="007A4C78"/>
    <w:rsid w:val="007A4D04"/>
    <w:rsid w:val="007A4F7B"/>
    <w:rsid w:val="007A63DE"/>
    <w:rsid w:val="007A76E3"/>
    <w:rsid w:val="007A7850"/>
    <w:rsid w:val="007A7A96"/>
    <w:rsid w:val="007B03AF"/>
    <w:rsid w:val="007B1543"/>
    <w:rsid w:val="007B18F5"/>
    <w:rsid w:val="007B1AC0"/>
    <w:rsid w:val="007B270A"/>
    <w:rsid w:val="007B2D3B"/>
    <w:rsid w:val="007B2DDA"/>
    <w:rsid w:val="007B4078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FA6"/>
    <w:rsid w:val="007C126F"/>
    <w:rsid w:val="007C15DB"/>
    <w:rsid w:val="007C19AD"/>
    <w:rsid w:val="007C1C3F"/>
    <w:rsid w:val="007C2E13"/>
    <w:rsid w:val="007C3598"/>
    <w:rsid w:val="007C3FA8"/>
    <w:rsid w:val="007C4626"/>
    <w:rsid w:val="007C4681"/>
    <w:rsid w:val="007C4734"/>
    <w:rsid w:val="007C68DA"/>
    <w:rsid w:val="007C6C4A"/>
    <w:rsid w:val="007C6EFE"/>
    <w:rsid w:val="007C6F72"/>
    <w:rsid w:val="007C7262"/>
    <w:rsid w:val="007D0CC9"/>
    <w:rsid w:val="007D1369"/>
    <w:rsid w:val="007D145A"/>
    <w:rsid w:val="007D1B7D"/>
    <w:rsid w:val="007D1E08"/>
    <w:rsid w:val="007D2046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7175"/>
    <w:rsid w:val="007D7552"/>
    <w:rsid w:val="007D7694"/>
    <w:rsid w:val="007D7ABE"/>
    <w:rsid w:val="007E0C00"/>
    <w:rsid w:val="007E1369"/>
    <w:rsid w:val="007E177D"/>
    <w:rsid w:val="007E1A1B"/>
    <w:rsid w:val="007E1A88"/>
    <w:rsid w:val="007E1D2B"/>
    <w:rsid w:val="007E487D"/>
    <w:rsid w:val="007E4C88"/>
    <w:rsid w:val="007E4D26"/>
    <w:rsid w:val="007E585E"/>
    <w:rsid w:val="007E7DDF"/>
    <w:rsid w:val="007F0BE2"/>
    <w:rsid w:val="007F11C8"/>
    <w:rsid w:val="007F1CFB"/>
    <w:rsid w:val="007F220B"/>
    <w:rsid w:val="007F27DD"/>
    <w:rsid w:val="007F3197"/>
    <w:rsid w:val="007F3F3E"/>
    <w:rsid w:val="007F65B9"/>
    <w:rsid w:val="007F6880"/>
    <w:rsid w:val="007F721E"/>
    <w:rsid w:val="007F76B4"/>
    <w:rsid w:val="008001B4"/>
    <w:rsid w:val="00800769"/>
    <w:rsid w:val="00800ED2"/>
    <w:rsid w:val="00801E00"/>
    <w:rsid w:val="00802E74"/>
    <w:rsid w:val="008046AA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696"/>
    <w:rsid w:val="00810D8D"/>
    <w:rsid w:val="00811835"/>
    <w:rsid w:val="008119F2"/>
    <w:rsid w:val="00811C91"/>
    <w:rsid w:val="00812DA3"/>
    <w:rsid w:val="00813BBC"/>
    <w:rsid w:val="008147C9"/>
    <w:rsid w:val="00814B76"/>
    <w:rsid w:val="00814E49"/>
    <w:rsid w:val="0081581D"/>
    <w:rsid w:val="008158AD"/>
    <w:rsid w:val="008172BE"/>
    <w:rsid w:val="0081774F"/>
    <w:rsid w:val="00817B71"/>
    <w:rsid w:val="00817BD6"/>
    <w:rsid w:val="00820244"/>
    <w:rsid w:val="00820C12"/>
    <w:rsid w:val="00820CE0"/>
    <w:rsid w:val="00821886"/>
    <w:rsid w:val="00821986"/>
    <w:rsid w:val="00821A67"/>
    <w:rsid w:val="008221B3"/>
    <w:rsid w:val="0082248E"/>
    <w:rsid w:val="00822FC4"/>
    <w:rsid w:val="00823AB9"/>
    <w:rsid w:val="00824FDF"/>
    <w:rsid w:val="00825125"/>
    <w:rsid w:val="008257CC"/>
    <w:rsid w:val="00825A83"/>
    <w:rsid w:val="008274BF"/>
    <w:rsid w:val="0083010E"/>
    <w:rsid w:val="00830DC3"/>
    <w:rsid w:val="00831535"/>
    <w:rsid w:val="00831555"/>
    <w:rsid w:val="00831F52"/>
    <w:rsid w:val="00832154"/>
    <w:rsid w:val="008322AF"/>
    <w:rsid w:val="0083249C"/>
    <w:rsid w:val="00832F5C"/>
    <w:rsid w:val="00833FA5"/>
    <w:rsid w:val="008359E0"/>
    <w:rsid w:val="00837509"/>
    <w:rsid w:val="008376F6"/>
    <w:rsid w:val="00837D5B"/>
    <w:rsid w:val="00840607"/>
    <w:rsid w:val="00840E65"/>
    <w:rsid w:val="0084189D"/>
    <w:rsid w:val="00841CD2"/>
    <w:rsid w:val="008423BC"/>
    <w:rsid w:val="008429A1"/>
    <w:rsid w:val="00842B77"/>
    <w:rsid w:val="0084309F"/>
    <w:rsid w:val="008450C7"/>
    <w:rsid w:val="00845C12"/>
    <w:rsid w:val="008469D9"/>
    <w:rsid w:val="00846DC0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B4A"/>
    <w:rsid w:val="00855E53"/>
    <w:rsid w:val="00856833"/>
    <w:rsid w:val="00856840"/>
    <w:rsid w:val="0086087C"/>
    <w:rsid w:val="00860D8E"/>
    <w:rsid w:val="00861848"/>
    <w:rsid w:val="00861939"/>
    <w:rsid w:val="00861B9A"/>
    <w:rsid w:val="0086219A"/>
    <w:rsid w:val="0086275E"/>
    <w:rsid w:val="00862F43"/>
    <w:rsid w:val="0086346F"/>
    <w:rsid w:val="00863844"/>
    <w:rsid w:val="00864440"/>
    <w:rsid w:val="0086449A"/>
    <w:rsid w:val="00864D76"/>
    <w:rsid w:val="008650FC"/>
    <w:rsid w:val="00865F98"/>
    <w:rsid w:val="00866EB3"/>
    <w:rsid w:val="0086701A"/>
    <w:rsid w:val="00867BD2"/>
    <w:rsid w:val="008712FD"/>
    <w:rsid w:val="008716A1"/>
    <w:rsid w:val="008728BF"/>
    <w:rsid w:val="00872946"/>
    <w:rsid w:val="00872A0F"/>
    <w:rsid w:val="00872D3F"/>
    <w:rsid w:val="008733E4"/>
    <w:rsid w:val="00873AE2"/>
    <w:rsid w:val="00873F15"/>
    <w:rsid w:val="00874096"/>
    <w:rsid w:val="00874A44"/>
    <w:rsid w:val="008750CB"/>
    <w:rsid w:val="008756A4"/>
    <w:rsid w:val="00875C38"/>
    <w:rsid w:val="00875F73"/>
    <w:rsid w:val="008762B1"/>
    <w:rsid w:val="00876F97"/>
    <w:rsid w:val="00877622"/>
    <w:rsid w:val="00877CCF"/>
    <w:rsid w:val="0088044A"/>
    <w:rsid w:val="008807CC"/>
    <w:rsid w:val="00880F30"/>
    <w:rsid w:val="008816A8"/>
    <w:rsid w:val="0088174A"/>
    <w:rsid w:val="00882F71"/>
    <w:rsid w:val="008833E8"/>
    <w:rsid w:val="00883679"/>
    <w:rsid w:val="00883B3C"/>
    <w:rsid w:val="00883D2E"/>
    <w:rsid w:val="008845AF"/>
    <w:rsid w:val="008846C2"/>
    <w:rsid w:val="00887540"/>
    <w:rsid w:val="00887B48"/>
    <w:rsid w:val="00887FBC"/>
    <w:rsid w:val="008902B8"/>
    <w:rsid w:val="0089176E"/>
    <w:rsid w:val="008917E0"/>
    <w:rsid w:val="00892365"/>
    <w:rsid w:val="008923BB"/>
    <w:rsid w:val="00892BE5"/>
    <w:rsid w:val="0089387C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A0AB2"/>
    <w:rsid w:val="008A0CFC"/>
    <w:rsid w:val="008A12FE"/>
    <w:rsid w:val="008A1698"/>
    <w:rsid w:val="008A28B6"/>
    <w:rsid w:val="008A2BB1"/>
    <w:rsid w:val="008A3151"/>
    <w:rsid w:val="008A3466"/>
    <w:rsid w:val="008A389F"/>
    <w:rsid w:val="008A3D02"/>
    <w:rsid w:val="008A3FF7"/>
    <w:rsid w:val="008A458A"/>
    <w:rsid w:val="008A5940"/>
    <w:rsid w:val="008A73B2"/>
    <w:rsid w:val="008A766D"/>
    <w:rsid w:val="008A7A15"/>
    <w:rsid w:val="008B043F"/>
    <w:rsid w:val="008B0808"/>
    <w:rsid w:val="008B0AEC"/>
    <w:rsid w:val="008B1E53"/>
    <w:rsid w:val="008B1E5B"/>
    <w:rsid w:val="008B273F"/>
    <w:rsid w:val="008B2749"/>
    <w:rsid w:val="008B283D"/>
    <w:rsid w:val="008B389D"/>
    <w:rsid w:val="008B3C5C"/>
    <w:rsid w:val="008B4532"/>
    <w:rsid w:val="008B4AE0"/>
    <w:rsid w:val="008B5299"/>
    <w:rsid w:val="008B53A8"/>
    <w:rsid w:val="008B5A5F"/>
    <w:rsid w:val="008B5AB0"/>
    <w:rsid w:val="008B5B74"/>
    <w:rsid w:val="008B5E4E"/>
    <w:rsid w:val="008B6054"/>
    <w:rsid w:val="008B6DC6"/>
    <w:rsid w:val="008B74C9"/>
    <w:rsid w:val="008B7B08"/>
    <w:rsid w:val="008C04C9"/>
    <w:rsid w:val="008C0C00"/>
    <w:rsid w:val="008C10C0"/>
    <w:rsid w:val="008C13F0"/>
    <w:rsid w:val="008C1F26"/>
    <w:rsid w:val="008C2014"/>
    <w:rsid w:val="008C23AC"/>
    <w:rsid w:val="008C2A3A"/>
    <w:rsid w:val="008C30CB"/>
    <w:rsid w:val="008C4C7E"/>
    <w:rsid w:val="008C5C1B"/>
    <w:rsid w:val="008C5C30"/>
    <w:rsid w:val="008C5C46"/>
    <w:rsid w:val="008C6051"/>
    <w:rsid w:val="008C6184"/>
    <w:rsid w:val="008C7272"/>
    <w:rsid w:val="008C785E"/>
    <w:rsid w:val="008C7D25"/>
    <w:rsid w:val="008D0AFB"/>
    <w:rsid w:val="008D0F9E"/>
    <w:rsid w:val="008D1511"/>
    <w:rsid w:val="008D1CF0"/>
    <w:rsid w:val="008D2194"/>
    <w:rsid w:val="008D32DF"/>
    <w:rsid w:val="008D35E9"/>
    <w:rsid w:val="008D3959"/>
    <w:rsid w:val="008D3966"/>
    <w:rsid w:val="008D4352"/>
    <w:rsid w:val="008D4719"/>
    <w:rsid w:val="008D4F6C"/>
    <w:rsid w:val="008D58AC"/>
    <w:rsid w:val="008D5A7C"/>
    <w:rsid w:val="008D5B22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453"/>
    <w:rsid w:val="008E1B8B"/>
    <w:rsid w:val="008E2251"/>
    <w:rsid w:val="008E24B3"/>
    <w:rsid w:val="008E24CA"/>
    <w:rsid w:val="008E2F6E"/>
    <w:rsid w:val="008E38AD"/>
    <w:rsid w:val="008E3DFF"/>
    <w:rsid w:val="008E3EEC"/>
    <w:rsid w:val="008E4484"/>
    <w:rsid w:val="008E4491"/>
    <w:rsid w:val="008E5BF2"/>
    <w:rsid w:val="008E5C81"/>
    <w:rsid w:val="008E6B1A"/>
    <w:rsid w:val="008E7847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1C9"/>
    <w:rsid w:val="008F48C2"/>
    <w:rsid w:val="008F48D5"/>
    <w:rsid w:val="008F5840"/>
    <w:rsid w:val="008F5EEF"/>
    <w:rsid w:val="008F66FE"/>
    <w:rsid w:val="008F67D9"/>
    <w:rsid w:val="008F72CC"/>
    <w:rsid w:val="008F72CD"/>
    <w:rsid w:val="008F73C6"/>
    <w:rsid w:val="00900A1C"/>
    <w:rsid w:val="00901D02"/>
    <w:rsid w:val="009025DB"/>
    <w:rsid w:val="0090334E"/>
    <w:rsid w:val="0090368F"/>
    <w:rsid w:val="00903802"/>
    <w:rsid w:val="00903BB6"/>
    <w:rsid w:val="0090403A"/>
    <w:rsid w:val="00904736"/>
    <w:rsid w:val="00904D3F"/>
    <w:rsid w:val="0090502D"/>
    <w:rsid w:val="00905335"/>
    <w:rsid w:val="00905D02"/>
    <w:rsid w:val="00906631"/>
    <w:rsid w:val="0090696D"/>
    <w:rsid w:val="00906CD6"/>
    <w:rsid w:val="00906E4D"/>
    <w:rsid w:val="00906F31"/>
    <w:rsid w:val="009078B3"/>
    <w:rsid w:val="00907926"/>
    <w:rsid w:val="00907A77"/>
    <w:rsid w:val="00907E00"/>
    <w:rsid w:val="0091088D"/>
    <w:rsid w:val="00910FC9"/>
    <w:rsid w:val="00911A27"/>
    <w:rsid w:val="00912312"/>
    <w:rsid w:val="0091291A"/>
    <w:rsid w:val="00913612"/>
    <w:rsid w:val="0091366A"/>
    <w:rsid w:val="00913824"/>
    <w:rsid w:val="009141A5"/>
    <w:rsid w:val="00915757"/>
    <w:rsid w:val="009159B3"/>
    <w:rsid w:val="00915C54"/>
    <w:rsid w:val="00916181"/>
    <w:rsid w:val="00916209"/>
    <w:rsid w:val="00916906"/>
    <w:rsid w:val="009204C5"/>
    <w:rsid w:val="0092166C"/>
    <w:rsid w:val="0092180D"/>
    <w:rsid w:val="009227B9"/>
    <w:rsid w:val="00922955"/>
    <w:rsid w:val="00922956"/>
    <w:rsid w:val="009232C9"/>
    <w:rsid w:val="009233ED"/>
    <w:rsid w:val="00923608"/>
    <w:rsid w:val="009238E5"/>
    <w:rsid w:val="00923F12"/>
    <w:rsid w:val="00924FF8"/>
    <w:rsid w:val="009250CB"/>
    <w:rsid w:val="0092525D"/>
    <w:rsid w:val="0092535E"/>
    <w:rsid w:val="009256C8"/>
    <w:rsid w:val="00925BA8"/>
    <w:rsid w:val="00926DA7"/>
    <w:rsid w:val="00926DCC"/>
    <w:rsid w:val="00927138"/>
    <w:rsid w:val="00927320"/>
    <w:rsid w:val="00927887"/>
    <w:rsid w:val="00927A39"/>
    <w:rsid w:val="00927F8B"/>
    <w:rsid w:val="009301D9"/>
    <w:rsid w:val="0093094D"/>
    <w:rsid w:val="009322BD"/>
    <w:rsid w:val="009322EC"/>
    <w:rsid w:val="009328C7"/>
    <w:rsid w:val="009336EC"/>
    <w:rsid w:val="00933C4A"/>
    <w:rsid w:val="00933F56"/>
    <w:rsid w:val="009346D8"/>
    <w:rsid w:val="0093493C"/>
    <w:rsid w:val="00934966"/>
    <w:rsid w:val="00934C13"/>
    <w:rsid w:val="00935228"/>
    <w:rsid w:val="009355A2"/>
    <w:rsid w:val="00935F9E"/>
    <w:rsid w:val="00936D98"/>
    <w:rsid w:val="009372BF"/>
    <w:rsid w:val="00940D0B"/>
    <w:rsid w:val="00942C80"/>
    <w:rsid w:val="00943197"/>
    <w:rsid w:val="009435F2"/>
    <w:rsid w:val="009448BD"/>
    <w:rsid w:val="00944F53"/>
    <w:rsid w:val="00945180"/>
    <w:rsid w:val="0094590C"/>
    <w:rsid w:val="009462E1"/>
    <w:rsid w:val="00946355"/>
    <w:rsid w:val="009464C2"/>
    <w:rsid w:val="00946888"/>
    <w:rsid w:val="009468B7"/>
    <w:rsid w:val="0094724E"/>
    <w:rsid w:val="00947B40"/>
    <w:rsid w:val="00947BE6"/>
    <w:rsid w:val="00947DE4"/>
    <w:rsid w:val="00947E85"/>
    <w:rsid w:val="0095048D"/>
    <w:rsid w:val="009514A3"/>
    <w:rsid w:val="00951ADB"/>
    <w:rsid w:val="0095251D"/>
    <w:rsid w:val="00952DE5"/>
    <w:rsid w:val="0095380C"/>
    <w:rsid w:val="00954353"/>
    <w:rsid w:val="00954C3F"/>
    <w:rsid w:val="00955C0A"/>
    <w:rsid w:val="00955C4F"/>
    <w:rsid w:val="00955F69"/>
    <w:rsid w:val="00957978"/>
    <w:rsid w:val="00957C9B"/>
    <w:rsid w:val="0096030D"/>
    <w:rsid w:val="0096089D"/>
    <w:rsid w:val="00960FCE"/>
    <w:rsid w:val="0096113C"/>
    <w:rsid w:val="00962BC6"/>
    <w:rsid w:val="00963090"/>
    <w:rsid w:val="009632D1"/>
    <w:rsid w:val="009635DF"/>
    <w:rsid w:val="009637CA"/>
    <w:rsid w:val="00964E93"/>
    <w:rsid w:val="00965359"/>
    <w:rsid w:val="009653B3"/>
    <w:rsid w:val="009657F1"/>
    <w:rsid w:val="0096625D"/>
    <w:rsid w:val="00966DF0"/>
    <w:rsid w:val="0096796F"/>
    <w:rsid w:val="00970060"/>
    <w:rsid w:val="009709F8"/>
    <w:rsid w:val="00971AE7"/>
    <w:rsid w:val="00971E4E"/>
    <w:rsid w:val="00972390"/>
    <w:rsid w:val="00972929"/>
    <w:rsid w:val="00972F91"/>
    <w:rsid w:val="00973827"/>
    <w:rsid w:val="009742D3"/>
    <w:rsid w:val="009747F9"/>
    <w:rsid w:val="00974A9E"/>
    <w:rsid w:val="00974AA9"/>
    <w:rsid w:val="00975793"/>
    <w:rsid w:val="009761FA"/>
    <w:rsid w:val="009773F6"/>
    <w:rsid w:val="00977A22"/>
    <w:rsid w:val="00977BA7"/>
    <w:rsid w:val="00981194"/>
    <w:rsid w:val="0098194F"/>
    <w:rsid w:val="009826C8"/>
    <w:rsid w:val="00982C17"/>
    <w:rsid w:val="009836E4"/>
    <w:rsid w:val="0098412F"/>
    <w:rsid w:val="009856B7"/>
    <w:rsid w:val="00985EA0"/>
    <w:rsid w:val="00985F28"/>
    <w:rsid w:val="009860AA"/>
    <w:rsid w:val="00986149"/>
    <w:rsid w:val="00986176"/>
    <w:rsid w:val="00986B2C"/>
    <w:rsid w:val="00986E7F"/>
    <w:rsid w:val="00987536"/>
    <w:rsid w:val="0098775E"/>
    <w:rsid w:val="0099046B"/>
    <w:rsid w:val="00990BD5"/>
    <w:rsid w:val="0099196F"/>
    <w:rsid w:val="00991E08"/>
    <w:rsid w:val="00992B98"/>
    <w:rsid w:val="00992C5C"/>
    <w:rsid w:val="00992EEC"/>
    <w:rsid w:val="0099359F"/>
    <w:rsid w:val="0099461E"/>
    <w:rsid w:val="00994871"/>
    <w:rsid w:val="00994E08"/>
    <w:rsid w:val="009951F9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C6F"/>
    <w:rsid w:val="009A0F99"/>
    <w:rsid w:val="009A14EF"/>
    <w:rsid w:val="009A2DF9"/>
    <w:rsid w:val="009A3457"/>
    <w:rsid w:val="009A3A86"/>
    <w:rsid w:val="009A466F"/>
    <w:rsid w:val="009A4869"/>
    <w:rsid w:val="009A4B8E"/>
    <w:rsid w:val="009A5ADD"/>
    <w:rsid w:val="009A6437"/>
    <w:rsid w:val="009A6A6B"/>
    <w:rsid w:val="009A7903"/>
    <w:rsid w:val="009B072D"/>
    <w:rsid w:val="009B1EF9"/>
    <w:rsid w:val="009B26AC"/>
    <w:rsid w:val="009B31C1"/>
    <w:rsid w:val="009B32C0"/>
    <w:rsid w:val="009B37E2"/>
    <w:rsid w:val="009B3BD1"/>
    <w:rsid w:val="009B4519"/>
    <w:rsid w:val="009B4A6E"/>
    <w:rsid w:val="009B4DCE"/>
    <w:rsid w:val="009B506B"/>
    <w:rsid w:val="009B57EF"/>
    <w:rsid w:val="009B5B85"/>
    <w:rsid w:val="009B6787"/>
    <w:rsid w:val="009B6C65"/>
    <w:rsid w:val="009B6F67"/>
    <w:rsid w:val="009B7204"/>
    <w:rsid w:val="009B7686"/>
    <w:rsid w:val="009B7CF4"/>
    <w:rsid w:val="009C0074"/>
    <w:rsid w:val="009C0564"/>
    <w:rsid w:val="009C0B23"/>
    <w:rsid w:val="009C1445"/>
    <w:rsid w:val="009C2361"/>
    <w:rsid w:val="009C2685"/>
    <w:rsid w:val="009C2FEC"/>
    <w:rsid w:val="009C39BC"/>
    <w:rsid w:val="009C472B"/>
    <w:rsid w:val="009C4BC2"/>
    <w:rsid w:val="009C4D22"/>
    <w:rsid w:val="009C58A8"/>
    <w:rsid w:val="009C5AAB"/>
    <w:rsid w:val="009C6930"/>
    <w:rsid w:val="009C69D9"/>
    <w:rsid w:val="009C7320"/>
    <w:rsid w:val="009C7F65"/>
    <w:rsid w:val="009D0343"/>
    <w:rsid w:val="009D0729"/>
    <w:rsid w:val="009D0F66"/>
    <w:rsid w:val="009D1505"/>
    <w:rsid w:val="009D1A06"/>
    <w:rsid w:val="009D1BA4"/>
    <w:rsid w:val="009D22E4"/>
    <w:rsid w:val="009D22F7"/>
    <w:rsid w:val="009D2995"/>
    <w:rsid w:val="009D319C"/>
    <w:rsid w:val="009D3D61"/>
    <w:rsid w:val="009D4250"/>
    <w:rsid w:val="009D4541"/>
    <w:rsid w:val="009D5BAB"/>
    <w:rsid w:val="009D6717"/>
    <w:rsid w:val="009D6A0A"/>
    <w:rsid w:val="009D6FE8"/>
    <w:rsid w:val="009D7645"/>
    <w:rsid w:val="009D7B11"/>
    <w:rsid w:val="009D7CF2"/>
    <w:rsid w:val="009E058F"/>
    <w:rsid w:val="009E0A9E"/>
    <w:rsid w:val="009E19A2"/>
    <w:rsid w:val="009E25E4"/>
    <w:rsid w:val="009E287D"/>
    <w:rsid w:val="009E2E69"/>
    <w:rsid w:val="009E3084"/>
    <w:rsid w:val="009E3AFD"/>
    <w:rsid w:val="009E3CDD"/>
    <w:rsid w:val="009E4073"/>
    <w:rsid w:val="009E4B16"/>
    <w:rsid w:val="009E511A"/>
    <w:rsid w:val="009E5C10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427"/>
    <w:rsid w:val="009F150E"/>
    <w:rsid w:val="009F15A9"/>
    <w:rsid w:val="009F2590"/>
    <w:rsid w:val="009F27AD"/>
    <w:rsid w:val="009F3DB4"/>
    <w:rsid w:val="009F3FB5"/>
    <w:rsid w:val="009F4B13"/>
    <w:rsid w:val="009F4C89"/>
    <w:rsid w:val="009F521F"/>
    <w:rsid w:val="009F553C"/>
    <w:rsid w:val="009F59F8"/>
    <w:rsid w:val="009F77F7"/>
    <w:rsid w:val="00A0048E"/>
    <w:rsid w:val="00A005B0"/>
    <w:rsid w:val="00A00E86"/>
    <w:rsid w:val="00A013BF"/>
    <w:rsid w:val="00A015BB"/>
    <w:rsid w:val="00A01F17"/>
    <w:rsid w:val="00A020D6"/>
    <w:rsid w:val="00A020E9"/>
    <w:rsid w:val="00A0229C"/>
    <w:rsid w:val="00A022A5"/>
    <w:rsid w:val="00A02775"/>
    <w:rsid w:val="00A03A22"/>
    <w:rsid w:val="00A040F9"/>
    <w:rsid w:val="00A04634"/>
    <w:rsid w:val="00A04F13"/>
    <w:rsid w:val="00A06119"/>
    <w:rsid w:val="00A06585"/>
    <w:rsid w:val="00A0687F"/>
    <w:rsid w:val="00A07993"/>
    <w:rsid w:val="00A07A48"/>
    <w:rsid w:val="00A108EE"/>
    <w:rsid w:val="00A10BB8"/>
    <w:rsid w:val="00A11595"/>
    <w:rsid w:val="00A117BA"/>
    <w:rsid w:val="00A11B44"/>
    <w:rsid w:val="00A12F02"/>
    <w:rsid w:val="00A130BA"/>
    <w:rsid w:val="00A130E8"/>
    <w:rsid w:val="00A137E4"/>
    <w:rsid w:val="00A13F1F"/>
    <w:rsid w:val="00A14813"/>
    <w:rsid w:val="00A1566A"/>
    <w:rsid w:val="00A16055"/>
    <w:rsid w:val="00A1640A"/>
    <w:rsid w:val="00A165BF"/>
    <w:rsid w:val="00A17173"/>
    <w:rsid w:val="00A172E8"/>
    <w:rsid w:val="00A17334"/>
    <w:rsid w:val="00A179FF"/>
    <w:rsid w:val="00A209A7"/>
    <w:rsid w:val="00A20A42"/>
    <w:rsid w:val="00A20ABE"/>
    <w:rsid w:val="00A21A36"/>
    <w:rsid w:val="00A22794"/>
    <w:rsid w:val="00A23272"/>
    <w:rsid w:val="00A24B19"/>
    <w:rsid w:val="00A24E01"/>
    <w:rsid w:val="00A25294"/>
    <w:rsid w:val="00A254EE"/>
    <w:rsid w:val="00A25BE7"/>
    <w:rsid w:val="00A25E80"/>
    <w:rsid w:val="00A26E3B"/>
    <w:rsid w:val="00A27008"/>
    <w:rsid w:val="00A273BF"/>
    <w:rsid w:val="00A27CDF"/>
    <w:rsid w:val="00A309C6"/>
    <w:rsid w:val="00A30D13"/>
    <w:rsid w:val="00A30F06"/>
    <w:rsid w:val="00A315E6"/>
    <w:rsid w:val="00A319D0"/>
    <w:rsid w:val="00A31F33"/>
    <w:rsid w:val="00A32316"/>
    <w:rsid w:val="00A3298B"/>
    <w:rsid w:val="00A32DD1"/>
    <w:rsid w:val="00A33172"/>
    <w:rsid w:val="00A33448"/>
    <w:rsid w:val="00A33B50"/>
    <w:rsid w:val="00A34020"/>
    <w:rsid w:val="00A3432B"/>
    <w:rsid w:val="00A346BA"/>
    <w:rsid w:val="00A34BA6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7020"/>
    <w:rsid w:val="00A379B5"/>
    <w:rsid w:val="00A37C9C"/>
    <w:rsid w:val="00A4030B"/>
    <w:rsid w:val="00A4038F"/>
    <w:rsid w:val="00A40C93"/>
    <w:rsid w:val="00A43067"/>
    <w:rsid w:val="00A435B5"/>
    <w:rsid w:val="00A4376F"/>
    <w:rsid w:val="00A44766"/>
    <w:rsid w:val="00A4525D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3439"/>
    <w:rsid w:val="00A53F55"/>
    <w:rsid w:val="00A5417B"/>
    <w:rsid w:val="00A54599"/>
    <w:rsid w:val="00A54B82"/>
    <w:rsid w:val="00A55612"/>
    <w:rsid w:val="00A55CA7"/>
    <w:rsid w:val="00A562A0"/>
    <w:rsid w:val="00A569D4"/>
    <w:rsid w:val="00A56BD4"/>
    <w:rsid w:val="00A56CD5"/>
    <w:rsid w:val="00A57520"/>
    <w:rsid w:val="00A57F1A"/>
    <w:rsid w:val="00A600E4"/>
    <w:rsid w:val="00A60163"/>
    <w:rsid w:val="00A6038D"/>
    <w:rsid w:val="00A60CF0"/>
    <w:rsid w:val="00A61068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814"/>
    <w:rsid w:val="00A63BF3"/>
    <w:rsid w:val="00A64558"/>
    <w:rsid w:val="00A64942"/>
    <w:rsid w:val="00A6512D"/>
    <w:rsid w:val="00A65911"/>
    <w:rsid w:val="00A6643C"/>
    <w:rsid w:val="00A66C99"/>
    <w:rsid w:val="00A67544"/>
    <w:rsid w:val="00A7075B"/>
    <w:rsid w:val="00A708B7"/>
    <w:rsid w:val="00A71CE6"/>
    <w:rsid w:val="00A71D23"/>
    <w:rsid w:val="00A72210"/>
    <w:rsid w:val="00A7333A"/>
    <w:rsid w:val="00A7375F"/>
    <w:rsid w:val="00A73D0D"/>
    <w:rsid w:val="00A73F4F"/>
    <w:rsid w:val="00A7418F"/>
    <w:rsid w:val="00A74A92"/>
    <w:rsid w:val="00A7521E"/>
    <w:rsid w:val="00A754F0"/>
    <w:rsid w:val="00A75CC1"/>
    <w:rsid w:val="00A75E88"/>
    <w:rsid w:val="00A76491"/>
    <w:rsid w:val="00A802CD"/>
    <w:rsid w:val="00A8056E"/>
    <w:rsid w:val="00A80708"/>
    <w:rsid w:val="00A8101E"/>
    <w:rsid w:val="00A812B6"/>
    <w:rsid w:val="00A82D58"/>
    <w:rsid w:val="00A8399D"/>
    <w:rsid w:val="00A839B9"/>
    <w:rsid w:val="00A83B78"/>
    <w:rsid w:val="00A83E3D"/>
    <w:rsid w:val="00A83FB4"/>
    <w:rsid w:val="00A8443A"/>
    <w:rsid w:val="00A8479C"/>
    <w:rsid w:val="00A847BE"/>
    <w:rsid w:val="00A8557B"/>
    <w:rsid w:val="00A85A05"/>
    <w:rsid w:val="00A85A0B"/>
    <w:rsid w:val="00A866B4"/>
    <w:rsid w:val="00A86D63"/>
    <w:rsid w:val="00A87797"/>
    <w:rsid w:val="00A90332"/>
    <w:rsid w:val="00A90CA7"/>
    <w:rsid w:val="00A90E72"/>
    <w:rsid w:val="00A9213C"/>
    <w:rsid w:val="00A922A2"/>
    <w:rsid w:val="00A92646"/>
    <w:rsid w:val="00A92AC2"/>
    <w:rsid w:val="00A930EA"/>
    <w:rsid w:val="00A930FF"/>
    <w:rsid w:val="00A9327B"/>
    <w:rsid w:val="00A93B69"/>
    <w:rsid w:val="00A94A8D"/>
    <w:rsid w:val="00A95124"/>
    <w:rsid w:val="00A963C7"/>
    <w:rsid w:val="00A9795E"/>
    <w:rsid w:val="00AA10A1"/>
    <w:rsid w:val="00AA1626"/>
    <w:rsid w:val="00AA16DE"/>
    <w:rsid w:val="00AA1949"/>
    <w:rsid w:val="00AA1C25"/>
    <w:rsid w:val="00AA292D"/>
    <w:rsid w:val="00AA316B"/>
    <w:rsid w:val="00AA3DB7"/>
    <w:rsid w:val="00AA51F5"/>
    <w:rsid w:val="00AA51FB"/>
    <w:rsid w:val="00AA55E1"/>
    <w:rsid w:val="00AA5DCB"/>
    <w:rsid w:val="00AA5E3B"/>
    <w:rsid w:val="00AA5ECB"/>
    <w:rsid w:val="00AA68B4"/>
    <w:rsid w:val="00AA6E68"/>
    <w:rsid w:val="00AA71BC"/>
    <w:rsid w:val="00AA7466"/>
    <w:rsid w:val="00AA7A22"/>
    <w:rsid w:val="00AB02A9"/>
    <w:rsid w:val="00AB0543"/>
    <w:rsid w:val="00AB0AC9"/>
    <w:rsid w:val="00AB0CB0"/>
    <w:rsid w:val="00AB0F80"/>
    <w:rsid w:val="00AB185A"/>
    <w:rsid w:val="00AB193D"/>
    <w:rsid w:val="00AB1BA7"/>
    <w:rsid w:val="00AB1E04"/>
    <w:rsid w:val="00AB2511"/>
    <w:rsid w:val="00AB3113"/>
    <w:rsid w:val="00AB348A"/>
    <w:rsid w:val="00AB3F38"/>
    <w:rsid w:val="00AB417E"/>
    <w:rsid w:val="00AB43EC"/>
    <w:rsid w:val="00AB47E2"/>
    <w:rsid w:val="00AB4900"/>
    <w:rsid w:val="00AB4BF4"/>
    <w:rsid w:val="00AB5ADF"/>
    <w:rsid w:val="00AB5E57"/>
    <w:rsid w:val="00AB725F"/>
    <w:rsid w:val="00AB7C4C"/>
    <w:rsid w:val="00AB7D87"/>
    <w:rsid w:val="00AC0705"/>
    <w:rsid w:val="00AC0BAC"/>
    <w:rsid w:val="00AC0E26"/>
    <w:rsid w:val="00AC109B"/>
    <w:rsid w:val="00AC1889"/>
    <w:rsid w:val="00AC1AE8"/>
    <w:rsid w:val="00AC3CFE"/>
    <w:rsid w:val="00AC490B"/>
    <w:rsid w:val="00AC5A29"/>
    <w:rsid w:val="00AC5CA7"/>
    <w:rsid w:val="00AC7183"/>
    <w:rsid w:val="00AC74DA"/>
    <w:rsid w:val="00AC7A2B"/>
    <w:rsid w:val="00AC7C25"/>
    <w:rsid w:val="00AD0780"/>
    <w:rsid w:val="00AD08C2"/>
    <w:rsid w:val="00AD0A51"/>
    <w:rsid w:val="00AD0B37"/>
    <w:rsid w:val="00AD11F7"/>
    <w:rsid w:val="00AD140A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F19"/>
    <w:rsid w:val="00AD697E"/>
    <w:rsid w:val="00AD6BE3"/>
    <w:rsid w:val="00AD7305"/>
    <w:rsid w:val="00AD7795"/>
    <w:rsid w:val="00AD7E64"/>
    <w:rsid w:val="00AD7FF3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4DC7"/>
    <w:rsid w:val="00AE59EC"/>
    <w:rsid w:val="00AE5D76"/>
    <w:rsid w:val="00AE62F3"/>
    <w:rsid w:val="00AE67B3"/>
    <w:rsid w:val="00AE7864"/>
    <w:rsid w:val="00AE7930"/>
    <w:rsid w:val="00AE7949"/>
    <w:rsid w:val="00AF06A5"/>
    <w:rsid w:val="00AF1150"/>
    <w:rsid w:val="00AF117A"/>
    <w:rsid w:val="00AF187B"/>
    <w:rsid w:val="00AF25D5"/>
    <w:rsid w:val="00AF3DBB"/>
    <w:rsid w:val="00AF5194"/>
    <w:rsid w:val="00AF53EF"/>
    <w:rsid w:val="00AF5DFD"/>
    <w:rsid w:val="00AF6272"/>
    <w:rsid w:val="00AF6BFC"/>
    <w:rsid w:val="00AF73C3"/>
    <w:rsid w:val="00AF77A2"/>
    <w:rsid w:val="00AF795C"/>
    <w:rsid w:val="00AF7B94"/>
    <w:rsid w:val="00AF7C00"/>
    <w:rsid w:val="00B00752"/>
    <w:rsid w:val="00B026BF"/>
    <w:rsid w:val="00B026C1"/>
    <w:rsid w:val="00B02B9C"/>
    <w:rsid w:val="00B0353B"/>
    <w:rsid w:val="00B03F0B"/>
    <w:rsid w:val="00B04042"/>
    <w:rsid w:val="00B040B2"/>
    <w:rsid w:val="00B04A71"/>
    <w:rsid w:val="00B0587D"/>
    <w:rsid w:val="00B05BFB"/>
    <w:rsid w:val="00B05C62"/>
    <w:rsid w:val="00B07CDA"/>
    <w:rsid w:val="00B10558"/>
    <w:rsid w:val="00B11090"/>
    <w:rsid w:val="00B12265"/>
    <w:rsid w:val="00B125C8"/>
    <w:rsid w:val="00B13C3F"/>
    <w:rsid w:val="00B143BB"/>
    <w:rsid w:val="00B156A9"/>
    <w:rsid w:val="00B15A55"/>
    <w:rsid w:val="00B15F83"/>
    <w:rsid w:val="00B160FF"/>
    <w:rsid w:val="00B16322"/>
    <w:rsid w:val="00B1662E"/>
    <w:rsid w:val="00B1794D"/>
    <w:rsid w:val="00B20F09"/>
    <w:rsid w:val="00B20F51"/>
    <w:rsid w:val="00B2163D"/>
    <w:rsid w:val="00B21954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AB0"/>
    <w:rsid w:val="00B26AD2"/>
    <w:rsid w:val="00B26B9D"/>
    <w:rsid w:val="00B26CA2"/>
    <w:rsid w:val="00B27532"/>
    <w:rsid w:val="00B27F9C"/>
    <w:rsid w:val="00B304EE"/>
    <w:rsid w:val="00B30B4E"/>
    <w:rsid w:val="00B31246"/>
    <w:rsid w:val="00B317E9"/>
    <w:rsid w:val="00B326FF"/>
    <w:rsid w:val="00B33AB4"/>
    <w:rsid w:val="00B340AA"/>
    <w:rsid w:val="00B345E8"/>
    <w:rsid w:val="00B34A9F"/>
    <w:rsid w:val="00B34B80"/>
    <w:rsid w:val="00B35CDA"/>
    <w:rsid w:val="00B35CE9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8BA"/>
    <w:rsid w:val="00B44F99"/>
    <w:rsid w:val="00B44FDD"/>
    <w:rsid w:val="00B45876"/>
    <w:rsid w:val="00B466EE"/>
    <w:rsid w:val="00B4699E"/>
    <w:rsid w:val="00B47E27"/>
    <w:rsid w:val="00B51542"/>
    <w:rsid w:val="00B51733"/>
    <w:rsid w:val="00B51D1D"/>
    <w:rsid w:val="00B52E07"/>
    <w:rsid w:val="00B5310E"/>
    <w:rsid w:val="00B5398F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57AC8"/>
    <w:rsid w:val="00B6079A"/>
    <w:rsid w:val="00B61467"/>
    <w:rsid w:val="00B61910"/>
    <w:rsid w:val="00B619E4"/>
    <w:rsid w:val="00B61BE2"/>
    <w:rsid w:val="00B61C2A"/>
    <w:rsid w:val="00B61EF4"/>
    <w:rsid w:val="00B6202B"/>
    <w:rsid w:val="00B6266F"/>
    <w:rsid w:val="00B62E0B"/>
    <w:rsid w:val="00B630AB"/>
    <w:rsid w:val="00B63111"/>
    <w:rsid w:val="00B63B62"/>
    <w:rsid w:val="00B63C32"/>
    <w:rsid w:val="00B63DC2"/>
    <w:rsid w:val="00B640E6"/>
    <w:rsid w:val="00B64434"/>
    <w:rsid w:val="00B6457E"/>
    <w:rsid w:val="00B64771"/>
    <w:rsid w:val="00B64D89"/>
    <w:rsid w:val="00B65AC8"/>
    <w:rsid w:val="00B66FE3"/>
    <w:rsid w:val="00B70128"/>
    <w:rsid w:val="00B702E5"/>
    <w:rsid w:val="00B70976"/>
    <w:rsid w:val="00B711CE"/>
    <w:rsid w:val="00B71564"/>
    <w:rsid w:val="00B71575"/>
    <w:rsid w:val="00B717E2"/>
    <w:rsid w:val="00B71DC8"/>
    <w:rsid w:val="00B72164"/>
    <w:rsid w:val="00B72890"/>
    <w:rsid w:val="00B7310F"/>
    <w:rsid w:val="00B738B3"/>
    <w:rsid w:val="00B7430E"/>
    <w:rsid w:val="00B746C6"/>
    <w:rsid w:val="00B746F0"/>
    <w:rsid w:val="00B74AC8"/>
    <w:rsid w:val="00B75C35"/>
    <w:rsid w:val="00B7604C"/>
    <w:rsid w:val="00B7652C"/>
    <w:rsid w:val="00B766BF"/>
    <w:rsid w:val="00B76B45"/>
    <w:rsid w:val="00B76FA6"/>
    <w:rsid w:val="00B80910"/>
    <w:rsid w:val="00B812C1"/>
    <w:rsid w:val="00B818F4"/>
    <w:rsid w:val="00B81BC9"/>
    <w:rsid w:val="00B81CC0"/>
    <w:rsid w:val="00B8222F"/>
    <w:rsid w:val="00B82615"/>
    <w:rsid w:val="00B83117"/>
    <w:rsid w:val="00B832EC"/>
    <w:rsid w:val="00B8336E"/>
    <w:rsid w:val="00B83444"/>
    <w:rsid w:val="00B83494"/>
    <w:rsid w:val="00B836ED"/>
    <w:rsid w:val="00B83C15"/>
    <w:rsid w:val="00B84CC9"/>
    <w:rsid w:val="00B853BE"/>
    <w:rsid w:val="00B85845"/>
    <w:rsid w:val="00B86476"/>
    <w:rsid w:val="00B86A3D"/>
    <w:rsid w:val="00B875C7"/>
    <w:rsid w:val="00B905F8"/>
    <w:rsid w:val="00B9099A"/>
    <w:rsid w:val="00B90D10"/>
    <w:rsid w:val="00B90FE5"/>
    <w:rsid w:val="00B919AD"/>
    <w:rsid w:val="00B91A2B"/>
    <w:rsid w:val="00B91B22"/>
    <w:rsid w:val="00B92414"/>
    <w:rsid w:val="00B93204"/>
    <w:rsid w:val="00B947E5"/>
    <w:rsid w:val="00B94880"/>
    <w:rsid w:val="00B94BC3"/>
    <w:rsid w:val="00B94E17"/>
    <w:rsid w:val="00B957FE"/>
    <w:rsid w:val="00B95F02"/>
    <w:rsid w:val="00B96BEF"/>
    <w:rsid w:val="00B96DA5"/>
    <w:rsid w:val="00B96FC0"/>
    <w:rsid w:val="00B97260"/>
    <w:rsid w:val="00B97A69"/>
    <w:rsid w:val="00BA0632"/>
    <w:rsid w:val="00BA07FF"/>
    <w:rsid w:val="00BA0AAA"/>
    <w:rsid w:val="00BA0DFB"/>
    <w:rsid w:val="00BA2FEF"/>
    <w:rsid w:val="00BA3411"/>
    <w:rsid w:val="00BA395D"/>
    <w:rsid w:val="00BA43E3"/>
    <w:rsid w:val="00BA7688"/>
    <w:rsid w:val="00BB1548"/>
    <w:rsid w:val="00BB1CE7"/>
    <w:rsid w:val="00BB2D3D"/>
    <w:rsid w:val="00BB2FD3"/>
    <w:rsid w:val="00BB2FDF"/>
    <w:rsid w:val="00BB2FFF"/>
    <w:rsid w:val="00BB4322"/>
    <w:rsid w:val="00BB4BA2"/>
    <w:rsid w:val="00BB50C3"/>
    <w:rsid w:val="00BB5139"/>
    <w:rsid w:val="00BB59F0"/>
    <w:rsid w:val="00BB5CC4"/>
    <w:rsid w:val="00BB5FCB"/>
    <w:rsid w:val="00BB604B"/>
    <w:rsid w:val="00BB61D8"/>
    <w:rsid w:val="00BB6E3C"/>
    <w:rsid w:val="00BC00EC"/>
    <w:rsid w:val="00BC0804"/>
    <w:rsid w:val="00BC08C5"/>
    <w:rsid w:val="00BC0B04"/>
    <w:rsid w:val="00BC12FB"/>
    <w:rsid w:val="00BC1788"/>
    <w:rsid w:val="00BC1C3C"/>
    <w:rsid w:val="00BC307F"/>
    <w:rsid w:val="00BC3159"/>
    <w:rsid w:val="00BC3257"/>
    <w:rsid w:val="00BC39DB"/>
    <w:rsid w:val="00BC3A32"/>
    <w:rsid w:val="00BC412E"/>
    <w:rsid w:val="00BC44A9"/>
    <w:rsid w:val="00BC46EF"/>
    <w:rsid w:val="00BC57A8"/>
    <w:rsid w:val="00BC60D2"/>
    <w:rsid w:val="00BC6223"/>
    <w:rsid w:val="00BC62CB"/>
    <w:rsid w:val="00BC662D"/>
    <w:rsid w:val="00BC6FC5"/>
    <w:rsid w:val="00BC6FD6"/>
    <w:rsid w:val="00BC7551"/>
    <w:rsid w:val="00BC75A5"/>
    <w:rsid w:val="00BD007C"/>
    <w:rsid w:val="00BD008E"/>
    <w:rsid w:val="00BD0A69"/>
    <w:rsid w:val="00BD1D66"/>
    <w:rsid w:val="00BD2659"/>
    <w:rsid w:val="00BD2EF0"/>
    <w:rsid w:val="00BD2F3B"/>
    <w:rsid w:val="00BD30D0"/>
    <w:rsid w:val="00BD3372"/>
    <w:rsid w:val="00BD37E0"/>
    <w:rsid w:val="00BD49C6"/>
    <w:rsid w:val="00BD50AA"/>
    <w:rsid w:val="00BD5135"/>
    <w:rsid w:val="00BD5E53"/>
    <w:rsid w:val="00BD6C55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EE4"/>
    <w:rsid w:val="00BE1F8B"/>
    <w:rsid w:val="00BE2B4F"/>
    <w:rsid w:val="00BE2F39"/>
    <w:rsid w:val="00BE31D1"/>
    <w:rsid w:val="00BE332D"/>
    <w:rsid w:val="00BE332F"/>
    <w:rsid w:val="00BE3CF1"/>
    <w:rsid w:val="00BE3F5D"/>
    <w:rsid w:val="00BE4163"/>
    <w:rsid w:val="00BE498A"/>
    <w:rsid w:val="00BE4B20"/>
    <w:rsid w:val="00BE503F"/>
    <w:rsid w:val="00BE5BB8"/>
    <w:rsid w:val="00BE5DCF"/>
    <w:rsid w:val="00BE5DD1"/>
    <w:rsid w:val="00BE5FC4"/>
    <w:rsid w:val="00BE6268"/>
    <w:rsid w:val="00BE6339"/>
    <w:rsid w:val="00BE7315"/>
    <w:rsid w:val="00BE7BE3"/>
    <w:rsid w:val="00BE7C4D"/>
    <w:rsid w:val="00BE7D5E"/>
    <w:rsid w:val="00BE7F6A"/>
    <w:rsid w:val="00BF0274"/>
    <w:rsid w:val="00BF08C4"/>
    <w:rsid w:val="00BF0BAF"/>
    <w:rsid w:val="00BF0D40"/>
    <w:rsid w:val="00BF11D7"/>
    <w:rsid w:val="00BF11DF"/>
    <w:rsid w:val="00BF1697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AFE"/>
    <w:rsid w:val="00BF5F35"/>
    <w:rsid w:val="00BF73F2"/>
    <w:rsid w:val="00BF74BD"/>
    <w:rsid w:val="00BF7E38"/>
    <w:rsid w:val="00BF7F5C"/>
    <w:rsid w:val="00C00C62"/>
    <w:rsid w:val="00C01671"/>
    <w:rsid w:val="00C01C33"/>
    <w:rsid w:val="00C02419"/>
    <w:rsid w:val="00C02766"/>
    <w:rsid w:val="00C02A34"/>
    <w:rsid w:val="00C0384A"/>
    <w:rsid w:val="00C03EE8"/>
    <w:rsid w:val="00C04EFF"/>
    <w:rsid w:val="00C05529"/>
    <w:rsid w:val="00C05BEC"/>
    <w:rsid w:val="00C060FE"/>
    <w:rsid w:val="00C06954"/>
    <w:rsid w:val="00C06ABE"/>
    <w:rsid w:val="00C06E7D"/>
    <w:rsid w:val="00C06E85"/>
    <w:rsid w:val="00C074A7"/>
    <w:rsid w:val="00C10962"/>
    <w:rsid w:val="00C1112B"/>
    <w:rsid w:val="00C11444"/>
    <w:rsid w:val="00C1197F"/>
    <w:rsid w:val="00C11A88"/>
    <w:rsid w:val="00C12012"/>
    <w:rsid w:val="00C12874"/>
    <w:rsid w:val="00C12BC1"/>
    <w:rsid w:val="00C13BDA"/>
    <w:rsid w:val="00C13DBA"/>
    <w:rsid w:val="00C13FFD"/>
    <w:rsid w:val="00C14632"/>
    <w:rsid w:val="00C14721"/>
    <w:rsid w:val="00C14E5A"/>
    <w:rsid w:val="00C156A4"/>
    <w:rsid w:val="00C15825"/>
    <w:rsid w:val="00C1615A"/>
    <w:rsid w:val="00C16A37"/>
    <w:rsid w:val="00C16C30"/>
    <w:rsid w:val="00C1746D"/>
    <w:rsid w:val="00C20399"/>
    <w:rsid w:val="00C20927"/>
    <w:rsid w:val="00C20A00"/>
    <w:rsid w:val="00C21673"/>
    <w:rsid w:val="00C21C7A"/>
    <w:rsid w:val="00C22EA7"/>
    <w:rsid w:val="00C23130"/>
    <w:rsid w:val="00C235E2"/>
    <w:rsid w:val="00C2377D"/>
    <w:rsid w:val="00C25085"/>
    <w:rsid w:val="00C25366"/>
    <w:rsid w:val="00C255A5"/>
    <w:rsid w:val="00C2584B"/>
    <w:rsid w:val="00C25942"/>
    <w:rsid w:val="00C25DD9"/>
    <w:rsid w:val="00C2663F"/>
    <w:rsid w:val="00C26723"/>
    <w:rsid w:val="00C26DB8"/>
    <w:rsid w:val="00C26DFF"/>
    <w:rsid w:val="00C3015F"/>
    <w:rsid w:val="00C30495"/>
    <w:rsid w:val="00C305D7"/>
    <w:rsid w:val="00C30B37"/>
    <w:rsid w:val="00C31360"/>
    <w:rsid w:val="00C314EE"/>
    <w:rsid w:val="00C31F9B"/>
    <w:rsid w:val="00C32B7D"/>
    <w:rsid w:val="00C3328B"/>
    <w:rsid w:val="00C3400F"/>
    <w:rsid w:val="00C341A9"/>
    <w:rsid w:val="00C34A4C"/>
    <w:rsid w:val="00C34B64"/>
    <w:rsid w:val="00C34C36"/>
    <w:rsid w:val="00C34D29"/>
    <w:rsid w:val="00C352B3"/>
    <w:rsid w:val="00C3646D"/>
    <w:rsid w:val="00C3654C"/>
    <w:rsid w:val="00C36BAE"/>
    <w:rsid w:val="00C36BF5"/>
    <w:rsid w:val="00C36DBC"/>
    <w:rsid w:val="00C37067"/>
    <w:rsid w:val="00C376BA"/>
    <w:rsid w:val="00C37B25"/>
    <w:rsid w:val="00C401DA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304C"/>
    <w:rsid w:val="00C43315"/>
    <w:rsid w:val="00C43B55"/>
    <w:rsid w:val="00C448FA"/>
    <w:rsid w:val="00C44C30"/>
    <w:rsid w:val="00C452F5"/>
    <w:rsid w:val="00C463B7"/>
    <w:rsid w:val="00C46555"/>
    <w:rsid w:val="00C46B15"/>
    <w:rsid w:val="00C46F7D"/>
    <w:rsid w:val="00C479B5"/>
    <w:rsid w:val="00C50242"/>
    <w:rsid w:val="00C5034D"/>
    <w:rsid w:val="00C5050E"/>
    <w:rsid w:val="00C50E99"/>
    <w:rsid w:val="00C50FB4"/>
    <w:rsid w:val="00C514E8"/>
    <w:rsid w:val="00C5208B"/>
    <w:rsid w:val="00C526AC"/>
    <w:rsid w:val="00C52744"/>
    <w:rsid w:val="00C534E2"/>
    <w:rsid w:val="00C53EB3"/>
    <w:rsid w:val="00C54094"/>
    <w:rsid w:val="00C542D4"/>
    <w:rsid w:val="00C54ABF"/>
    <w:rsid w:val="00C54CE7"/>
    <w:rsid w:val="00C54D71"/>
    <w:rsid w:val="00C563F5"/>
    <w:rsid w:val="00C570F7"/>
    <w:rsid w:val="00C5760C"/>
    <w:rsid w:val="00C57836"/>
    <w:rsid w:val="00C60DDE"/>
    <w:rsid w:val="00C61F5B"/>
    <w:rsid w:val="00C62CD5"/>
    <w:rsid w:val="00C62DB8"/>
    <w:rsid w:val="00C636E6"/>
    <w:rsid w:val="00C639D6"/>
    <w:rsid w:val="00C63F8E"/>
    <w:rsid w:val="00C647FB"/>
    <w:rsid w:val="00C654E0"/>
    <w:rsid w:val="00C658B3"/>
    <w:rsid w:val="00C659AD"/>
    <w:rsid w:val="00C65ED2"/>
    <w:rsid w:val="00C6613A"/>
    <w:rsid w:val="00C664B6"/>
    <w:rsid w:val="00C678B9"/>
    <w:rsid w:val="00C67EAB"/>
    <w:rsid w:val="00C702C4"/>
    <w:rsid w:val="00C70475"/>
    <w:rsid w:val="00C70DFF"/>
    <w:rsid w:val="00C7156A"/>
    <w:rsid w:val="00C718F3"/>
    <w:rsid w:val="00C730F1"/>
    <w:rsid w:val="00C731AE"/>
    <w:rsid w:val="00C73370"/>
    <w:rsid w:val="00C74EB4"/>
    <w:rsid w:val="00C75A6B"/>
    <w:rsid w:val="00C75B8D"/>
    <w:rsid w:val="00C763B6"/>
    <w:rsid w:val="00C7644F"/>
    <w:rsid w:val="00C768F6"/>
    <w:rsid w:val="00C769B9"/>
    <w:rsid w:val="00C76B9D"/>
    <w:rsid w:val="00C778E0"/>
    <w:rsid w:val="00C80073"/>
    <w:rsid w:val="00C80DEA"/>
    <w:rsid w:val="00C82012"/>
    <w:rsid w:val="00C82B29"/>
    <w:rsid w:val="00C832DC"/>
    <w:rsid w:val="00C8377F"/>
    <w:rsid w:val="00C83DB9"/>
    <w:rsid w:val="00C84B99"/>
    <w:rsid w:val="00C85C98"/>
    <w:rsid w:val="00C8619F"/>
    <w:rsid w:val="00C8646D"/>
    <w:rsid w:val="00C873F8"/>
    <w:rsid w:val="00C87B0F"/>
    <w:rsid w:val="00C905A4"/>
    <w:rsid w:val="00C90A54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E6F"/>
    <w:rsid w:val="00C972F4"/>
    <w:rsid w:val="00C97872"/>
    <w:rsid w:val="00CA0532"/>
    <w:rsid w:val="00CA0D2A"/>
    <w:rsid w:val="00CA113D"/>
    <w:rsid w:val="00CA1907"/>
    <w:rsid w:val="00CA2241"/>
    <w:rsid w:val="00CA2D69"/>
    <w:rsid w:val="00CA2FCD"/>
    <w:rsid w:val="00CA35D0"/>
    <w:rsid w:val="00CA38A2"/>
    <w:rsid w:val="00CA3CDD"/>
    <w:rsid w:val="00CA3E2C"/>
    <w:rsid w:val="00CA403B"/>
    <w:rsid w:val="00CA4623"/>
    <w:rsid w:val="00CA4845"/>
    <w:rsid w:val="00CA505A"/>
    <w:rsid w:val="00CA52CC"/>
    <w:rsid w:val="00CA59DD"/>
    <w:rsid w:val="00CA5B2A"/>
    <w:rsid w:val="00CA62D9"/>
    <w:rsid w:val="00CA64F7"/>
    <w:rsid w:val="00CA658C"/>
    <w:rsid w:val="00CA6734"/>
    <w:rsid w:val="00CA6FCE"/>
    <w:rsid w:val="00CB008E"/>
    <w:rsid w:val="00CB01FA"/>
    <w:rsid w:val="00CB06ED"/>
    <w:rsid w:val="00CB0737"/>
    <w:rsid w:val="00CB097A"/>
    <w:rsid w:val="00CB0AE5"/>
    <w:rsid w:val="00CB1248"/>
    <w:rsid w:val="00CB1748"/>
    <w:rsid w:val="00CB26EC"/>
    <w:rsid w:val="00CB2D2A"/>
    <w:rsid w:val="00CB5427"/>
    <w:rsid w:val="00CB5B1E"/>
    <w:rsid w:val="00CB5D18"/>
    <w:rsid w:val="00CB787A"/>
    <w:rsid w:val="00CB7D2D"/>
    <w:rsid w:val="00CC0596"/>
    <w:rsid w:val="00CC06D0"/>
    <w:rsid w:val="00CC0C4A"/>
    <w:rsid w:val="00CC0D9D"/>
    <w:rsid w:val="00CC134C"/>
    <w:rsid w:val="00CC17F0"/>
    <w:rsid w:val="00CC1853"/>
    <w:rsid w:val="00CC1F5D"/>
    <w:rsid w:val="00CC1FAE"/>
    <w:rsid w:val="00CC239A"/>
    <w:rsid w:val="00CC364C"/>
    <w:rsid w:val="00CC3A23"/>
    <w:rsid w:val="00CC4C71"/>
    <w:rsid w:val="00CC4DDA"/>
    <w:rsid w:val="00CC737C"/>
    <w:rsid w:val="00CC75C9"/>
    <w:rsid w:val="00CD002C"/>
    <w:rsid w:val="00CD0538"/>
    <w:rsid w:val="00CD087D"/>
    <w:rsid w:val="00CD0F5D"/>
    <w:rsid w:val="00CD1546"/>
    <w:rsid w:val="00CD1C0B"/>
    <w:rsid w:val="00CD239A"/>
    <w:rsid w:val="00CD39BF"/>
    <w:rsid w:val="00CD5512"/>
    <w:rsid w:val="00CD57AD"/>
    <w:rsid w:val="00CD57C6"/>
    <w:rsid w:val="00CD6E3D"/>
    <w:rsid w:val="00CD6F75"/>
    <w:rsid w:val="00CD71AB"/>
    <w:rsid w:val="00CD74DA"/>
    <w:rsid w:val="00CD76A2"/>
    <w:rsid w:val="00CE00B8"/>
    <w:rsid w:val="00CE0109"/>
    <w:rsid w:val="00CE0B1D"/>
    <w:rsid w:val="00CE1AB5"/>
    <w:rsid w:val="00CE1FC5"/>
    <w:rsid w:val="00CE37F2"/>
    <w:rsid w:val="00CE46E5"/>
    <w:rsid w:val="00CE485A"/>
    <w:rsid w:val="00CE5279"/>
    <w:rsid w:val="00CE58E0"/>
    <w:rsid w:val="00CE5A78"/>
    <w:rsid w:val="00CE6ABA"/>
    <w:rsid w:val="00CE78AE"/>
    <w:rsid w:val="00CE7E62"/>
    <w:rsid w:val="00CF0AC8"/>
    <w:rsid w:val="00CF0C92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4E88"/>
    <w:rsid w:val="00CF5263"/>
    <w:rsid w:val="00CF60B5"/>
    <w:rsid w:val="00CF6A7E"/>
    <w:rsid w:val="00CF7553"/>
    <w:rsid w:val="00CF78A0"/>
    <w:rsid w:val="00D004FA"/>
    <w:rsid w:val="00D00E67"/>
    <w:rsid w:val="00D01124"/>
    <w:rsid w:val="00D011E2"/>
    <w:rsid w:val="00D013A9"/>
    <w:rsid w:val="00D01B21"/>
    <w:rsid w:val="00D01E2F"/>
    <w:rsid w:val="00D0288F"/>
    <w:rsid w:val="00D03102"/>
    <w:rsid w:val="00D03727"/>
    <w:rsid w:val="00D0378A"/>
    <w:rsid w:val="00D042AE"/>
    <w:rsid w:val="00D05132"/>
    <w:rsid w:val="00D05770"/>
    <w:rsid w:val="00D058E4"/>
    <w:rsid w:val="00D05EA9"/>
    <w:rsid w:val="00D06315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51"/>
    <w:rsid w:val="00D11B0B"/>
    <w:rsid w:val="00D12293"/>
    <w:rsid w:val="00D14236"/>
    <w:rsid w:val="00D14553"/>
    <w:rsid w:val="00D14DB1"/>
    <w:rsid w:val="00D15F43"/>
    <w:rsid w:val="00D16CCD"/>
    <w:rsid w:val="00D16E87"/>
    <w:rsid w:val="00D17631"/>
    <w:rsid w:val="00D1767F"/>
    <w:rsid w:val="00D17B36"/>
    <w:rsid w:val="00D17C5A"/>
    <w:rsid w:val="00D200F7"/>
    <w:rsid w:val="00D20B8B"/>
    <w:rsid w:val="00D2162C"/>
    <w:rsid w:val="00D218BD"/>
    <w:rsid w:val="00D21A3C"/>
    <w:rsid w:val="00D22B9B"/>
    <w:rsid w:val="00D233F1"/>
    <w:rsid w:val="00D245A2"/>
    <w:rsid w:val="00D24826"/>
    <w:rsid w:val="00D2517A"/>
    <w:rsid w:val="00D256F8"/>
    <w:rsid w:val="00D26362"/>
    <w:rsid w:val="00D2685C"/>
    <w:rsid w:val="00D26A3B"/>
    <w:rsid w:val="00D26BF3"/>
    <w:rsid w:val="00D27055"/>
    <w:rsid w:val="00D273CE"/>
    <w:rsid w:val="00D2747D"/>
    <w:rsid w:val="00D27805"/>
    <w:rsid w:val="00D27B78"/>
    <w:rsid w:val="00D27DC0"/>
    <w:rsid w:val="00D302FD"/>
    <w:rsid w:val="00D3038A"/>
    <w:rsid w:val="00D3098D"/>
    <w:rsid w:val="00D31A02"/>
    <w:rsid w:val="00D32A44"/>
    <w:rsid w:val="00D32BE3"/>
    <w:rsid w:val="00D3323C"/>
    <w:rsid w:val="00D33456"/>
    <w:rsid w:val="00D33816"/>
    <w:rsid w:val="00D3396F"/>
    <w:rsid w:val="00D33D4D"/>
    <w:rsid w:val="00D34430"/>
    <w:rsid w:val="00D34A0B"/>
    <w:rsid w:val="00D3541D"/>
    <w:rsid w:val="00D36234"/>
    <w:rsid w:val="00D36371"/>
    <w:rsid w:val="00D36986"/>
    <w:rsid w:val="00D36C34"/>
    <w:rsid w:val="00D36DB6"/>
    <w:rsid w:val="00D37065"/>
    <w:rsid w:val="00D37D42"/>
    <w:rsid w:val="00D40B18"/>
    <w:rsid w:val="00D41813"/>
    <w:rsid w:val="00D4186C"/>
    <w:rsid w:val="00D4265F"/>
    <w:rsid w:val="00D43368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50183"/>
    <w:rsid w:val="00D50555"/>
    <w:rsid w:val="00D511D1"/>
    <w:rsid w:val="00D5176B"/>
    <w:rsid w:val="00D51BDA"/>
    <w:rsid w:val="00D51D12"/>
    <w:rsid w:val="00D522C3"/>
    <w:rsid w:val="00D53356"/>
    <w:rsid w:val="00D5362B"/>
    <w:rsid w:val="00D53E00"/>
    <w:rsid w:val="00D5461B"/>
    <w:rsid w:val="00D54C9B"/>
    <w:rsid w:val="00D55072"/>
    <w:rsid w:val="00D551B5"/>
    <w:rsid w:val="00D56DB2"/>
    <w:rsid w:val="00D5747F"/>
    <w:rsid w:val="00D57495"/>
    <w:rsid w:val="00D574FA"/>
    <w:rsid w:val="00D578B8"/>
    <w:rsid w:val="00D57F85"/>
    <w:rsid w:val="00D60189"/>
    <w:rsid w:val="00D60764"/>
    <w:rsid w:val="00D607CD"/>
    <w:rsid w:val="00D60C8D"/>
    <w:rsid w:val="00D61374"/>
    <w:rsid w:val="00D6168A"/>
    <w:rsid w:val="00D616A5"/>
    <w:rsid w:val="00D61FB6"/>
    <w:rsid w:val="00D61FF0"/>
    <w:rsid w:val="00D6211D"/>
    <w:rsid w:val="00D623DD"/>
    <w:rsid w:val="00D62552"/>
    <w:rsid w:val="00D62956"/>
    <w:rsid w:val="00D62C97"/>
    <w:rsid w:val="00D63517"/>
    <w:rsid w:val="00D63B75"/>
    <w:rsid w:val="00D63F66"/>
    <w:rsid w:val="00D64C13"/>
    <w:rsid w:val="00D653F0"/>
    <w:rsid w:val="00D659B1"/>
    <w:rsid w:val="00D659EB"/>
    <w:rsid w:val="00D66433"/>
    <w:rsid w:val="00D66E18"/>
    <w:rsid w:val="00D6734D"/>
    <w:rsid w:val="00D679CF"/>
    <w:rsid w:val="00D679D3"/>
    <w:rsid w:val="00D70B09"/>
    <w:rsid w:val="00D7187E"/>
    <w:rsid w:val="00D71F28"/>
    <w:rsid w:val="00D72522"/>
    <w:rsid w:val="00D72DD0"/>
    <w:rsid w:val="00D72F4C"/>
    <w:rsid w:val="00D73179"/>
    <w:rsid w:val="00D7356F"/>
    <w:rsid w:val="00D73587"/>
    <w:rsid w:val="00D73BBB"/>
    <w:rsid w:val="00D73EBB"/>
    <w:rsid w:val="00D740F9"/>
    <w:rsid w:val="00D751FB"/>
    <w:rsid w:val="00D754D6"/>
    <w:rsid w:val="00D7559E"/>
    <w:rsid w:val="00D759BF"/>
    <w:rsid w:val="00D761AA"/>
    <w:rsid w:val="00D764B7"/>
    <w:rsid w:val="00D76EC8"/>
    <w:rsid w:val="00D76FAE"/>
    <w:rsid w:val="00D775CD"/>
    <w:rsid w:val="00D777D7"/>
    <w:rsid w:val="00D80AB8"/>
    <w:rsid w:val="00D81292"/>
    <w:rsid w:val="00D814AC"/>
    <w:rsid w:val="00D81688"/>
    <w:rsid w:val="00D81792"/>
    <w:rsid w:val="00D819B1"/>
    <w:rsid w:val="00D81AC1"/>
    <w:rsid w:val="00D82494"/>
    <w:rsid w:val="00D83AE9"/>
    <w:rsid w:val="00D83B5F"/>
    <w:rsid w:val="00D84245"/>
    <w:rsid w:val="00D84C25"/>
    <w:rsid w:val="00D857B8"/>
    <w:rsid w:val="00D85E1E"/>
    <w:rsid w:val="00D85E4E"/>
    <w:rsid w:val="00D87175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52B"/>
    <w:rsid w:val="00D936E2"/>
    <w:rsid w:val="00D95104"/>
    <w:rsid w:val="00D95600"/>
    <w:rsid w:val="00D9683C"/>
    <w:rsid w:val="00D97884"/>
    <w:rsid w:val="00D97C16"/>
    <w:rsid w:val="00DA0314"/>
    <w:rsid w:val="00DA0A7F"/>
    <w:rsid w:val="00DA0DCB"/>
    <w:rsid w:val="00DA18C9"/>
    <w:rsid w:val="00DA1C31"/>
    <w:rsid w:val="00DA20BC"/>
    <w:rsid w:val="00DA2653"/>
    <w:rsid w:val="00DA26B0"/>
    <w:rsid w:val="00DA2ED7"/>
    <w:rsid w:val="00DA3E7A"/>
    <w:rsid w:val="00DA3FA6"/>
    <w:rsid w:val="00DA430C"/>
    <w:rsid w:val="00DA4BD7"/>
    <w:rsid w:val="00DA615D"/>
    <w:rsid w:val="00DA6598"/>
    <w:rsid w:val="00DA6C0F"/>
    <w:rsid w:val="00DA702F"/>
    <w:rsid w:val="00DA75BE"/>
    <w:rsid w:val="00DA784C"/>
    <w:rsid w:val="00DA7F8A"/>
    <w:rsid w:val="00DB0176"/>
    <w:rsid w:val="00DB0404"/>
    <w:rsid w:val="00DB0473"/>
    <w:rsid w:val="00DB0DB4"/>
    <w:rsid w:val="00DB0DCB"/>
    <w:rsid w:val="00DB11F8"/>
    <w:rsid w:val="00DB18F8"/>
    <w:rsid w:val="00DB1F2A"/>
    <w:rsid w:val="00DB21D3"/>
    <w:rsid w:val="00DB297F"/>
    <w:rsid w:val="00DB3153"/>
    <w:rsid w:val="00DB317A"/>
    <w:rsid w:val="00DB355F"/>
    <w:rsid w:val="00DB3B82"/>
    <w:rsid w:val="00DB3E54"/>
    <w:rsid w:val="00DB485D"/>
    <w:rsid w:val="00DB4D18"/>
    <w:rsid w:val="00DB610A"/>
    <w:rsid w:val="00DB66D5"/>
    <w:rsid w:val="00DB6F5D"/>
    <w:rsid w:val="00DC03D3"/>
    <w:rsid w:val="00DC0760"/>
    <w:rsid w:val="00DC1327"/>
    <w:rsid w:val="00DC1350"/>
    <w:rsid w:val="00DC3237"/>
    <w:rsid w:val="00DC3874"/>
    <w:rsid w:val="00DC3923"/>
    <w:rsid w:val="00DC41A4"/>
    <w:rsid w:val="00DC5672"/>
    <w:rsid w:val="00DC5A3D"/>
    <w:rsid w:val="00DC5B12"/>
    <w:rsid w:val="00DC60A2"/>
    <w:rsid w:val="00DC6600"/>
    <w:rsid w:val="00DC67BD"/>
    <w:rsid w:val="00DC6924"/>
    <w:rsid w:val="00DC71F2"/>
    <w:rsid w:val="00DC76B2"/>
    <w:rsid w:val="00DC7D59"/>
    <w:rsid w:val="00DD0DC5"/>
    <w:rsid w:val="00DD2025"/>
    <w:rsid w:val="00DD22EA"/>
    <w:rsid w:val="00DD22FC"/>
    <w:rsid w:val="00DD23A0"/>
    <w:rsid w:val="00DD3251"/>
    <w:rsid w:val="00DD3B9C"/>
    <w:rsid w:val="00DD3EF5"/>
    <w:rsid w:val="00DD53FA"/>
    <w:rsid w:val="00DD5EF4"/>
    <w:rsid w:val="00DD5F42"/>
    <w:rsid w:val="00DD617B"/>
    <w:rsid w:val="00DD68AE"/>
    <w:rsid w:val="00DD7F15"/>
    <w:rsid w:val="00DE0D16"/>
    <w:rsid w:val="00DE0E59"/>
    <w:rsid w:val="00DE0F6C"/>
    <w:rsid w:val="00DE1CE7"/>
    <w:rsid w:val="00DE219B"/>
    <w:rsid w:val="00DE3770"/>
    <w:rsid w:val="00DE3D24"/>
    <w:rsid w:val="00DE463A"/>
    <w:rsid w:val="00DE52E3"/>
    <w:rsid w:val="00DE5D67"/>
    <w:rsid w:val="00DE7401"/>
    <w:rsid w:val="00DE7C00"/>
    <w:rsid w:val="00DE7F51"/>
    <w:rsid w:val="00DF03E9"/>
    <w:rsid w:val="00DF03ED"/>
    <w:rsid w:val="00DF04EE"/>
    <w:rsid w:val="00DF077B"/>
    <w:rsid w:val="00DF092C"/>
    <w:rsid w:val="00DF0BF4"/>
    <w:rsid w:val="00DF1348"/>
    <w:rsid w:val="00DF14F1"/>
    <w:rsid w:val="00DF179D"/>
    <w:rsid w:val="00DF1E9C"/>
    <w:rsid w:val="00DF3ED5"/>
    <w:rsid w:val="00DF4572"/>
    <w:rsid w:val="00DF4575"/>
    <w:rsid w:val="00DF4658"/>
    <w:rsid w:val="00DF4A2B"/>
    <w:rsid w:val="00DF5196"/>
    <w:rsid w:val="00DF53B8"/>
    <w:rsid w:val="00DF59D4"/>
    <w:rsid w:val="00DF6067"/>
    <w:rsid w:val="00DF6C8B"/>
    <w:rsid w:val="00DF6D3E"/>
    <w:rsid w:val="00DF6F17"/>
    <w:rsid w:val="00DF7377"/>
    <w:rsid w:val="00DF76D2"/>
    <w:rsid w:val="00DF78FA"/>
    <w:rsid w:val="00E002F1"/>
    <w:rsid w:val="00E0082C"/>
    <w:rsid w:val="00E01DAA"/>
    <w:rsid w:val="00E023E5"/>
    <w:rsid w:val="00E02432"/>
    <w:rsid w:val="00E04022"/>
    <w:rsid w:val="00E05502"/>
    <w:rsid w:val="00E0728F"/>
    <w:rsid w:val="00E0730C"/>
    <w:rsid w:val="00E0755C"/>
    <w:rsid w:val="00E10007"/>
    <w:rsid w:val="00E12362"/>
    <w:rsid w:val="00E12857"/>
    <w:rsid w:val="00E129E4"/>
    <w:rsid w:val="00E14910"/>
    <w:rsid w:val="00E14A7E"/>
    <w:rsid w:val="00E151E1"/>
    <w:rsid w:val="00E17115"/>
    <w:rsid w:val="00E17619"/>
    <w:rsid w:val="00E17805"/>
    <w:rsid w:val="00E2083D"/>
    <w:rsid w:val="00E20A7C"/>
    <w:rsid w:val="00E20F79"/>
    <w:rsid w:val="00E2109C"/>
    <w:rsid w:val="00E21278"/>
    <w:rsid w:val="00E2180A"/>
    <w:rsid w:val="00E21A82"/>
    <w:rsid w:val="00E22CCD"/>
    <w:rsid w:val="00E23023"/>
    <w:rsid w:val="00E238AE"/>
    <w:rsid w:val="00E23A11"/>
    <w:rsid w:val="00E23FB7"/>
    <w:rsid w:val="00E24A27"/>
    <w:rsid w:val="00E2547C"/>
    <w:rsid w:val="00E25D1A"/>
    <w:rsid w:val="00E25F89"/>
    <w:rsid w:val="00E261BA"/>
    <w:rsid w:val="00E262CB"/>
    <w:rsid w:val="00E2705B"/>
    <w:rsid w:val="00E275B1"/>
    <w:rsid w:val="00E311F5"/>
    <w:rsid w:val="00E31410"/>
    <w:rsid w:val="00E315B2"/>
    <w:rsid w:val="00E31AD9"/>
    <w:rsid w:val="00E31ED0"/>
    <w:rsid w:val="00E32D62"/>
    <w:rsid w:val="00E339DC"/>
    <w:rsid w:val="00E33A6B"/>
    <w:rsid w:val="00E33E15"/>
    <w:rsid w:val="00E34DF0"/>
    <w:rsid w:val="00E3546F"/>
    <w:rsid w:val="00E356F0"/>
    <w:rsid w:val="00E361B8"/>
    <w:rsid w:val="00E36A1B"/>
    <w:rsid w:val="00E36F63"/>
    <w:rsid w:val="00E37009"/>
    <w:rsid w:val="00E37647"/>
    <w:rsid w:val="00E37E62"/>
    <w:rsid w:val="00E40149"/>
    <w:rsid w:val="00E40C8A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151"/>
    <w:rsid w:val="00E51DDD"/>
    <w:rsid w:val="00E51FDD"/>
    <w:rsid w:val="00E52435"/>
    <w:rsid w:val="00E53122"/>
    <w:rsid w:val="00E5351B"/>
    <w:rsid w:val="00E53689"/>
    <w:rsid w:val="00E53D30"/>
    <w:rsid w:val="00E53FA9"/>
    <w:rsid w:val="00E5414C"/>
    <w:rsid w:val="00E5458A"/>
    <w:rsid w:val="00E547B3"/>
    <w:rsid w:val="00E554B7"/>
    <w:rsid w:val="00E5723F"/>
    <w:rsid w:val="00E5733D"/>
    <w:rsid w:val="00E57E91"/>
    <w:rsid w:val="00E61053"/>
    <w:rsid w:val="00E6117D"/>
    <w:rsid w:val="00E61672"/>
    <w:rsid w:val="00E61CC0"/>
    <w:rsid w:val="00E6277B"/>
    <w:rsid w:val="00E62F7D"/>
    <w:rsid w:val="00E630D5"/>
    <w:rsid w:val="00E632A3"/>
    <w:rsid w:val="00E6383F"/>
    <w:rsid w:val="00E64424"/>
    <w:rsid w:val="00E64C99"/>
    <w:rsid w:val="00E64CD3"/>
    <w:rsid w:val="00E64CF6"/>
    <w:rsid w:val="00E6710F"/>
    <w:rsid w:val="00E671C9"/>
    <w:rsid w:val="00E6743F"/>
    <w:rsid w:val="00E6758E"/>
    <w:rsid w:val="00E67E23"/>
    <w:rsid w:val="00E70016"/>
    <w:rsid w:val="00E70BC7"/>
    <w:rsid w:val="00E70DAD"/>
    <w:rsid w:val="00E70FBC"/>
    <w:rsid w:val="00E7116F"/>
    <w:rsid w:val="00E71B03"/>
    <w:rsid w:val="00E72533"/>
    <w:rsid w:val="00E72C01"/>
    <w:rsid w:val="00E72E83"/>
    <w:rsid w:val="00E73667"/>
    <w:rsid w:val="00E73D6E"/>
    <w:rsid w:val="00E741AC"/>
    <w:rsid w:val="00E75174"/>
    <w:rsid w:val="00E75EBA"/>
    <w:rsid w:val="00E76045"/>
    <w:rsid w:val="00E763B4"/>
    <w:rsid w:val="00E76E47"/>
    <w:rsid w:val="00E772F8"/>
    <w:rsid w:val="00E77848"/>
    <w:rsid w:val="00E779A3"/>
    <w:rsid w:val="00E803F7"/>
    <w:rsid w:val="00E80514"/>
    <w:rsid w:val="00E80D47"/>
    <w:rsid w:val="00E80E5B"/>
    <w:rsid w:val="00E80F69"/>
    <w:rsid w:val="00E816C5"/>
    <w:rsid w:val="00E81BC5"/>
    <w:rsid w:val="00E81CE0"/>
    <w:rsid w:val="00E81E7C"/>
    <w:rsid w:val="00E8224D"/>
    <w:rsid w:val="00E82A2A"/>
    <w:rsid w:val="00E8519F"/>
    <w:rsid w:val="00E85B22"/>
    <w:rsid w:val="00E85CC3"/>
    <w:rsid w:val="00E861A8"/>
    <w:rsid w:val="00E8644A"/>
    <w:rsid w:val="00E866FE"/>
    <w:rsid w:val="00E86A9B"/>
    <w:rsid w:val="00E90279"/>
    <w:rsid w:val="00E90635"/>
    <w:rsid w:val="00E909A1"/>
    <w:rsid w:val="00E90BFF"/>
    <w:rsid w:val="00E91F04"/>
    <w:rsid w:val="00E91F35"/>
    <w:rsid w:val="00E9314E"/>
    <w:rsid w:val="00E93875"/>
    <w:rsid w:val="00E93900"/>
    <w:rsid w:val="00E95BA6"/>
    <w:rsid w:val="00E964D0"/>
    <w:rsid w:val="00E97338"/>
    <w:rsid w:val="00E97648"/>
    <w:rsid w:val="00EA09BB"/>
    <w:rsid w:val="00EA0E4A"/>
    <w:rsid w:val="00EA13A9"/>
    <w:rsid w:val="00EA1A54"/>
    <w:rsid w:val="00EA1C7F"/>
    <w:rsid w:val="00EA2226"/>
    <w:rsid w:val="00EA241C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5F55"/>
    <w:rsid w:val="00EA65AD"/>
    <w:rsid w:val="00EA763C"/>
    <w:rsid w:val="00EA7FCF"/>
    <w:rsid w:val="00EB0CA3"/>
    <w:rsid w:val="00EB104F"/>
    <w:rsid w:val="00EB1B27"/>
    <w:rsid w:val="00EB1DA8"/>
    <w:rsid w:val="00EB2287"/>
    <w:rsid w:val="00EB2C0F"/>
    <w:rsid w:val="00EB31F6"/>
    <w:rsid w:val="00EB4CFF"/>
    <w:rsid w:val="00EB5476"/>
    <w:rsid w:val="00EB600C"/>
    <w:rsid w:val="00EB652A"/>
    <w:rsid w:val="00EB66AA"/>
    <w:rsid w:val="00EB7070"/>
    <w:rsid w:val="00EB70B0"/>
    <w:rsid w:val="00EB7633"/>
    <w:rsid w:val="00EB7736"/>
    <w:rsid w:val="00EB7984"/>
    <w:rsid w:val="00EC0C0F"/>
    <w:rsid w:val="00EC0EB5"/>
    <w:rsid w:val="00EC257C"/>
    <w:rsid w:val="00EC2E2D"/>
    <w:rsid w:val="00EC462B"/>
    <w:rsid w:val="00EC4723"/>
    <w:rsid w:val="00EC4C7F"/>
    <w:rsid w:val="00EC4E10"/>
    <w:rsid w:val="00EC4F60"/>
    <w:rsid w:val="00EC55FB"/>
    <w:rsid w:val="00EC56E0"/>
    <w:rsid w:val="00EC6057"/>
    <w:rsid w:val="00EC60A8"/>
    <w:rsid w:val="00EC6847"/>
    <w:rsid w:val="00EC7B6E"/>
    <w:rsid w:val="00EC7D5E"/>
    <w:rsid w:val="00EC7DB6"/>
    <w:rsid w:val="00ED068E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E0A53"/>
    <w:rsid w:val="00EE0E10"/>
    <w:rsid w:val="00EE16FA"/>
    <w:rsid w:val="00EE3C42"/>
    <w:rsid w:val="00EE3D4F"/>
    <w:rsid w:val="00EE46EB"/>
    <w:rsid w:val="00EE515F"/>
    <w:rsid w:val="00EE534D"/>
    <w:rsid w:val="00EE5560"/>
    <w:rsid w:val="00EE5B3E"/>
    <w:rsid w:val="00EE664F"/>
    <w:rsid w:val="00EE6E83"/>
    <w:rsid w:val="00EE6F1E"/>
    <w:rsid w:val="00EE7782"/>
    <w:rsid w:val="00EF0348"/>
    <w:rsid w:val="00EF0931"/>
    <w:rsid w:val="00EF1F9C"/>
    <w:rsid w:val="00EF1FC8"/>
    <w:rsid w:val="00EF2245"/>
    <w:rsid w:val="00EF267E"/>
    <w:rsid w:val="00EF408E"/>
    <w:rsid w:val="00EF4290"/>
    <w:rsid w:val="00EF4366"/>
    <w:rsid w:val="00EF4CD6"/>
    <w:rsid w:val="00EF55A0"/>
    <w:rsid w:val="00EF63D1"/>
    <w:rsid w:val="00EF6513"/>
    <w:rsid w:val="00EF6683"/>
    <w:rsid w:val="00EF7002"/>
    <w:rsid w:val="00EF769B"/>
    <w:rsid w:val="00EF7709"/>
    <w:rsid w:val="00EF77D0"/>
    <w:rsid w:val="00EF7846"/>
    <w:rsid w:val="00F00CB5"/>
    <w:rsid w:val="00F00EDC"/>
    <w:rsid w:val="00F013BA"/>
    <w:rsid w:val="00F0251D"/>
    <w:rsid w:val="00F027BA"/>
    <w:rsid w:val="00F03E79"/>
    <w:rsid w:val="00F03FB0"/>
    <w:rsid w:val="00F0502D"/>
    <w:rsid w:val="00F05E45"/>
    <w:rsid w:val="00F0628D"/>
    <w:rsid w:val="00F06651"/>
    <w:rsid w:val="00F071FF"/>
    <w:rsid w:val="00F0753B"/>
    <w:rsid w:val="00F07569"/>
    <w:rsid w:val="00F07588"/>
    <w:rsid w:val="00F0789B"/>
    <w:rsid w:val="00F07DE6"/>
    <w:rsid w:val="00F1056C"/>
    <w:rsid w:val="00F107F1"/>
    <w:rsid w:val="00F10FC1"/>
    <w:rsid w:val="00F112FD"/>
    <w:rsid w:val="00F1144C"/>
    <w:rsid w:val="00F11A67"/>
    <w:rsid w:val="00F12652"/>
    <w:rsid w:val="00F12B6B"/>
    <w:rsid w:val="00F12DC4"/>
    <w:rsid w:val="00F12FCB"/>
    <w:rsid w:val="00F133A1"/>
    <w:rsid w:val="00F13E05"/>
    <w:rsid w:val="00F13ECD"/>
    <w:rsid w:val="00F14D24"/>
    <w:rsid w:val="00F155CE"/>
    <w:rsid w:val="00F17EAE"/>
    <w:rsid w:val="00F218D4"/>
    <w:rsid w:val="00F21B2D"/>
    <w:rsid w:val="00F2233A"/>
    <w:rsid w:val="00F2250A"/>
    <w:rsid w:val="00F230DA"/>
    <w:rsid w:val="00F244B1"/>
    <w:rsid w:val="00F24788"/>
    <w:rsid w:val="00F24D42"/>
    <w:rsid w:val="00F24F19"/>
    <w:rsid w:val="00F2543C"/>
    <w:rsid w:val="00F25CD3"/>
    <w:rsid w:val="00F261BC"/>
    <w:rsid w:val="00F2640F"/>
    <w:rsid w:val="00F26EE5"/>
    <w:rsid w:val="00F27C34"/>
    <w:rsid w:val="00F27D61"/>
    <w:rsid w:val="00F27DD0"/>
    <w:rsid w:val="00F27E46"/>
    <w:rsid w:val="00F301C2"/>
    <w:rsid w:val="00F301C6"/>
    <w:rsid w:val="00F302E1"/>
    <w:rsid w:val="00F31B22"/>
    <w:rsid w:val="00F31B49"/>
    <w:rsid w:val="00F32F56"/>
    <w:rsid w:val="00F33D4F"/>
    <w:rsid w:val="00F33F12"/>
    <w:rsid w:val="00F341F1"/>
    <w:rsid w:val="00F34CD6"/>
    <w:rsid w:val="00F3521E"/>
    <w:rsid w:val="00F35238"/>
    <w:rsid w:val="00F35418"/>
    <w:rsid w:val="00F35873"/>
    <w:rsid w:val="00F35920"/>
    <w:rsid w:val="00F366A5"/>
    <w:rsid w:val="00F366F8"/>
    <w:rsid w:val="00F36C5F"/>
    <w:rsid w:val="00F36F23"/>
    <w:rsid w:val="00F37259"/>
    <w:rsid w:val="00F379ED"/>
    <w:rsid w:val="00F37A2E"/>
    <w:rsid w:val="00F37FA9"/>
    <w:rsid w:val="00F405A4"/>
    <w:rsid w:val="00F41F05"/>
    <w:rsid w:val="00F433BD"/>
    <w:rsid w:val="00F436C4"/>
    <w:rsid w:val="00F44758"/>
    <w:rsid w:val="00F44ADD"/>
    <w:rsid w:val="00F44EC5"/>
    <w:rsid w:val="00F45B2A"/>
    <w:rsid w:val="00F47498"/>
    <w:rsid w:val="00F47F02"/>
    <w:rsid w:val="00F50EBB"/>
    <w:rsid w:val="00F512B2"/>
    <w:rsid w:val="00F514EE"/>
    <w:rsid w:val="00F5283D"/>
    <w:rsid w:val="00F52ABA"/>
    <w:rsid w:val="00F52BC7"/>
    <w:rsid w:val="00F53BF4"/>
    <w:rsid w:val="00F53F9A"/>
    <w:rsid w:val="00F54017"/>
    <w:rsid w:val="00F54266"/>
    <w:rsid w:val="00F55043"/>
    <w:rsid w:val="00F5541F"/>
    <w:rsid w:val="00F5546D"/>
    <w:rsid w:val="00F56402"/>
    <w:rsid w:val="00F56563"/>
    <w:rsid w:val="00F56DCF"/>
    <w:rsid w:val="00F56E39"/>
    <w:rsid w:val="00F57034"/>
    <w:rsid w:val="00F60421"/>
    <w:rsid w:val="00F60BE9"/>
    <w:rsid w:val="00F61298"/>
    <w:rsid w:val="00F615B0"/>
    <w:rsid w:val="00F61FD8"/>
    <w:rsid w:val="00F62DBF"/>
    <w:rsid w:val="00F636A4"/>
    <w:rsid w:val="00F638FB"/>
    <w:rsid w:val="00F641FC"/>
    <w:rsid w:val="00F647F7"/>
    <w:rsid w:val="00F6583C"/>
    <w:rsid w:val="00F6589A"/>
    <w:rsid w:val="00F6697E"/>
    <w:rsid w:val="00F6725A"/>
    <w:rsid w:val="00F67406"/>
    <w:rsid w:val="00F67452"/>
    <w:rsid w:val="00F6754A"/>
    <w:rsid w:val="00F6783E"/>
    <w:rsid w:val="00F6787C"/>
    <w:rsid w:val="00F67BF1"/>
    <w:rsid w:val="00F70904"/>
    <w:rsid w:val="00F70DBE"/>
    <w:rsid w:val="00F710EC"/>
    <w:rsid w:val="00F71124"/>
    <w:rsid w:val="00F71888"/>
    <w:rsid w:val="00F7194E"/>
    <w:rsid w:val="00F719CD"/>
    <w:rsid w:val="00F71BB8"/>
    <w:rsid w:val="00F71C84"/>
    <w:rsid w:val="00F724E1"/>
    <w:rsid w:val="00F72584"/>
    <w:rsid w:val="00F728F2"/>
    <w:rsid w:val="00F7290D"/>
    <w:rsid w:val="00F7302F"/>
    <w:rsid w:val="00F732EC"/>
    <w:rsid w:val="00F739D6"/>
    <w:rsid w:val="00F73D08"/>
    <w:rsid w:val="00F7413C"/>
    <w:rsid w:val="00F74A7B"/>
    <w:rsid w:val="00F754C6"/>
    <w:rsid w:val="00F7586B"/>
    <w:rsid w:val="00F7597F"/>
    <w:rsid w:val="00F75F2F"/>
    <w:rsid w:val="00F762F5"/>
    <w:rsid w:val="00F76445"/>
    <w:rsid w:val="00F76C79"/>
    <w:rsid w:val="00F76ECC"/>
    <w:rsid w:val="00F77740"/>
    <w:rsid w:val="00F77C7F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C8B"/>
    <w:rsid w:val="00F85536"/>
    <w:rsid w:val="00F8657A"/>
    <w:rsid w:val="00F86585"/>
    <w:rsid w:val="00F8679A"/>
    <w:rsid w:val="00F87117"/>
    <w:rsid w:val="00F871E8"/>
    <w:rsid w:val="00F8736C"/>
    <w:rsid w:val="00F87CA7"/>
    <w:rsid w:val="00F902F5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B7"/>
    <w:rsid w:val="00F94B55"/>
    <w:rsid w:val="00F950B5"/>
    <w:rsid w:val="00F9513F"/>
    <w:rsid w:val="00F955C8"/>
    <w:rsid w:val="00F96E59"/>
    <w:rsid w:val="00F9734D"/>
    <w:rsid w:val="00F97908"/>
    <w:rsid w:val="00F97B43"/>
    <w:rsid w:val="00FA07F8"/>
    <w:rsid w:val="00FA105C"/>
    <w:rsid w:val="00FA1475"/>
    <w:rsid w:val="00FA148A"/>
    <w:rsid w:val="00FA1613"/>
    <w:rsid w:val="00FA1FF1"/>
    <w:rsid w:val="00FA2201"/>
    <w:rsid w:val="00FA27C8"/>
    <w:rsid w:val="00FA2B0C"/>
    <w:rsid w:val="00FA32C6"/>
    <w:rsid w:val="00FA3683"/>
    <w:rsid w:val="00FA3B76"/>
    <w:rsid w:val="00FA4205"/>
    <w:rsid w:val="00FA4521"/>
    <w:rsid w:val="00FA4CA3"/>
    <w:rsid w:val="00FA4CCE"/>
    <w:rsid w:val="00FA4D66"/>
    <w:rsid w:val="00FA51D0"/>
    <w:rsid w:val="00FA5A4E"/>
    <w:rsid w:val="00FA5A65"/>
    <w:rsid w:val="00FA73D9"/>
    <w:rsid w:val="00FA7632"/>
    <w:rsid w:val="00FA793C"/>
    <w:rsid w:val="00FA7C0B"/>
    <w:rsid w:val="00FB0082"/>
    <w:rsid w:val="00FB0243"/>
    <w:rsid w:val="00FB02CD"/>
    <w:rsid w:val="00FB1527"/>
    <w:rsid w:val="00FB2537"/>
    <w:rsid w:val="00FB25FD"/>
    <w:rsid w:val="00FB33DC"/>
    <w:rsid w:val="00FB3755"/>
    <w:rsid w:val="00FB4338"/>
    <w:rsid w:val="00FB43DE"/>
    <w:rsid w:val="00FB475B"/>
    <w:rsid w:val="00FB477E"/>
    <w:rsid w:val="00FB489E"/>
    <w:rsid w:val="00FB4C9C"/>
    <w:rsid w:val="00FB5D32"/>
    <w:rsid w:val="00FB5DF6"/>
    <w:rsid w:val="00FB6165"/>
    <w:rsid w:val="00FB717C"/>
    <w:rsid w:val="00FC0150"/>
    <w:rsid w:val="00FC03AB"/>
    <w:rsid w:val="00FC220D"/>
    <w:rsid w:val="00FC23D0"/>
    <w:rsid w:val="00FC2B53"/>
    <w:rsid w:val="00FC3137"/>
    <w:rsid w:val="00FC3397"/>
    <w:rsid w:val="00FC3A5B"/>
    <w:rsid w:val="00FC403E"/>
    <w:rsid w:val="00FC4433"/>
    <w:rsid w:val="00FC4729"/>
    <w:rsid w:val="00FC4A8C"/>
    <w:rsid w:val="00FC50B5"/>
    <w:rsid w:val="00FC5277"/>
    <w:rsid w:val="00FC5395"/>
    <w:rsid w:val="00FC53DB"/>
    <w:rsid w:val="00FC58F7"/>
    <w:rsid w:val="00FC5D73"/>
    <w:rsid w:val="00FC5FC2"/>
    <w:rsid w:val="00FC6177"/>
    <w:rsid w:val="00FC63D1"/>
    <w:rsid w:val="00FC7528"/>
    <w:rsid w:val="00FD04B2"/>
    <w:rsid w:val="00FD0572"/>
    <w:rsid w:val="00FD0E10"/>
    <w:rsid w:val="00FD1A97"/>
    <w:rsid w:val="00FD1E69"/>
    <w:rsid w:val="00FD2D7B"/>
    <w:rsid w:val="00FD37F6"/>
    <w:rsid w:val="00FD3B52"/>
    <w:rsid w:val="00FD4458"/>
    <w:rsid w:val="00FD4589"/>
    <w:rsid w:val="00FD473E"/>
    <w:rsid w:val="00FD67A4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3465"/>
    <w:rsid w:val="00FE3D4E"/>
    <w:rsid w:val="00FE4828"/>
    <w:rsid w:val="00FE50B0"/>
    <w:rsid w:val="00FE574E"/>
    <w:rsid w:val="00FE5D6F"/>
    <w:rsid w:val="00FE6262"/>
    <w:rsid w:val="00FE67CF"/>
    <w:rsid w:val="00FE6B55"/>
    <w:rsid w:val="00FE6D20"/>
    <w:rsid w:val="00FE6FB9"/>
    <w:rsid w:val="00FE7549"/>
    <w:rsid w:val="00FE7BCC"/>
    <w:rsid w:val="00FF1177"/>
    <w:rsid w:val="00FF11FA"/>
    <w:rsid w:val="00FF126D"/>
    <w:rsid w:val="00FF13D1"/>
    <w:rsid w:val="00FF2310"/>
    <w:rsid w:val="00FF2435"/>
    <w:rsid w:val="00FF2E73"/>
    <w:rsid w:val="00FF3685"/>
    <w:rsid w:val="00FF437E"/>
    <w:rsid w:val="00FF4AE2"/>
    <w:rsid w:val="00FF50A8"/>
    <w:rsid w:val="00FF571E"/>
    <w:rsid w:val="00FF57AA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AD7FF3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D7FF3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AD7FF3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AD7FF3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AD7FF3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D7FF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FF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FF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FF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D7FF3"/>
    <w:rPr>
      <w:sz w:val="20"/>
      <w:szCs w:val="20"/>
    </w:rPr>
  </w:style>
  <w:style w:type="character" w:styleId="Hyperlink">
    <w:name w:val="Hyperlink"/>
    <w:basedOn w:val="DefaultParagraphFont"/>
    <w:rsid w:val="00AD7FF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AD7FF3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AD7FF3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AD7FF3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AD7FF3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AD7FF3"/>
    <w:pPr>
      <w:ind w:left="360" w:hanging="360"/>
    </w:pPr>
  </w:style>
  <w:style w:type="paragraph" w:styleId="BodyText2">
    <w:name w:val="Body Text 2"/>
    <w:basedOn w:val="Normal"/>
    <w:rsid w:val="00AD7FF3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F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AD7FF3"/>
    <w:pPr>
      <w:widowControl/>
      <w:numPr>
        <w:numId w:val="1"/>
      </w:numPr>
      <w:tabs>
        <w:tab w:val="clear" w:pos="502"/>
        <w:tab w:val="num" w:pos="360"/>
      </w:tabs>
      <w:adjustRightInd/>
      <w:spacing w:after="0"/>
      <w:ind w:left="360"/>
    </w:pPr>
    <w:rPr>
      <w:sz w:val="16"/>
      <w:szCs w:val="16"/>
    </w:rPr>
  </w:style>
  <w:style w:type="character" w:styleId="FollowedHyperlink">
    <w:name w:val="FollowedHyperlink"/>
    <w:basedOn w:val="DefaultParagraphFont"/>
    <w:rsid w:val="00AD7FF3"/>
    <w:rPr>
      <w:color w:val="800080"/>
      <w:u w:val="single"/>
    </w:rPr>
  </w:style>
  <w:style w:type="paragraph" w:styleId="FootnoteText">
    <w:name w:val="footnote text"/>
    <w:basedOn w:val="Normal"/>
    <w:semiHidden/>
    <w:rsid w:val="00AD7F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FF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F13D1"/>
    <w:rPr>
      <w:color w:val="808080"/>
    </w:rPr>
  </w:style>
  <w:style w:type="table" w:styleId="TableClassic1">
    <w:name w:val="Table Classic 1"/>
    <w:basedOn w:val="TableNormal"/>
    <w:rsid w:val="009462E1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E803F7"/>
    <w:pPr>
      <w:widowControl w:val="0"/>
      <w:autoSpaceDE w:val="0"/>
      <w:autoSpaceDN w:val="0"/>
      <w:adjustRightInd w:val="0"/>
      <w:spacing w:after="120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2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5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196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F2C1D-7544-4C93-9136-73DAABD1C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a73180</cp:lastModifiedBy>
  <cp:revision>3</cp:revision>
  <cp:lastPrinted>2015-07-10T14:09:00Z</cp:lastPrinted>
  <dcterms:created xsi:type="dcterms:W3CDTF">2015-09-25T10:37:00Z</dcterms:created>
  <dcterms:modified xsi:type="dcterms:W3CDTF">2015-09-25T10:37:00Z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(3)lbAQ6NRXeiUKPVV3tkDyFcToI9si7MyB4KS313mYyRj47QijT5+9r6p++39oY8hcFans2HP9
xmOCECX1bXcA1zUsfIPpAE7GskzAs6xYIJdAHsfNXr1t/SQp8NaWQRdjHiI4MuWH1OTIKmCI
uwRpvd3+TpKpRqymgS3IVxLQ3Hd78/yQsQyMNc2oiqN93RkxnsVt9vBcXFDvpDXJjgN3Qc+Q
lSiYeJRBsLwuZdUgbD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qH4+R3cCXZT892Ai8qNYWT16OwQlKwjZJMXKDxvQZWWOgg3vo96BHl
vgBVM+9gQYdOLhkhnRG5aqJZjmyUOBpB+hpkaxgaviFNeP0Iy9T4WmljRtPpUzsEspA2Q4EH
xrrkkbBbXa3kjHjAurLNX69IJmR6sLLUcdhuE3cRxxluXe4+Iv97bs6XjGlpah9pGZa/m4q6
h3AOGZnAT/DpL27nQXB4YQN/9lF7ck3+K8+k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5gd7n6sCERqYWNrb6mN+oE/6nHfB8PT1hkeR
4Iq5BmCuzwkS8W3bym0JGvMoF6LTmdgiqAUXShmvEDgPytmEYKY=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Tit0qT8yd38iykhLfz_x000d_
AQoaWg==</vt:lpwstr>
  </property>
  <property fmtid="{D5CDD505-2E9C-101B-9397-08002B2CF9AE}" pid="27" name="_new_ms_pID_725433_00">
    <vt:lpwstr>_new_ms_pID_725433</vt:lpwstr>
  </property>
  <property fmtid="{D5CDD505-2E9C-101B-9397-08002B2CF9AE}" pid="28" name="sflag">
    <vt:lpwstr>1443177460</vt:lpwstr>
  </property>
</Properties>
</file>