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BDDBD" w14:textId="41336EA1" w:rsidR="00907212" w:rsidRPr="002C5C91" w:rsidRDefault="00907212" w:rsidP="00907212">
      <w:pPr>
        <w:pStyle w:val="Header"/>
        <w:rPr>
          <w:rFonts w:ascii="Times New Roman" w:eastAsia="SimSun" w:hAnsi="Times New Roman"/>
          <w:sz w:val="22"/>
          <w:szCs w:val="22"/>
          <w:lang w:val="en-GB" w:eastAsia="zh-CN"/>
        </w:rPr>
      </w:pPr>
      <w:r w:rsidRPr="002C5C91">
        <w:rPr>
          <w:rFonts w:ascii="Times New Roman" w:eastAsia="SimSun" w:hAnsi="Times New Roman"/>
          <w:sz w:val="22"/>
          <w:szCs w:val="22"/>
          <w:lang w:val="en-GB" w:eastAsia="zh-CN"/>
        </w:rPr>
        <w:t>3GPP TSG RAN WG1 #122bis</w:t>
      </w:r>
      <w:r w:rsidRPr="002C5C91">
        <w:rPr>
          <w:rFonts w:ascii="Times New Roman" w:eastAsia="SimSun" w:hAnsi="Times New Roman"/>
          <w:sz w:val="22"/>
          <w:szCs w:val="22"/>
          <w:lang w:val="en-GB" w:eastAsia="zh-CN"/>
        </w:rPr>
        <w:tab/>
      </w:r>
      <w:r w:rsidRPr="002C5C91">
        <w:rPr>
          <w:rFonts w:ascii="Times New Roman" w:eastAsia="SimSun" w:hAnsi="Times New Roman"/>
          <w:sz w:val="22"/>
          <w:szCs w:val="22"/>
          <w:lang w:val="en-GB" w:eastAsia="zh-CN"/>
        </w:rPr>
        <w:tab/>
        <w:t>R1-250</w:t>
      </w:r>
      <w:r w:rsidR="00916214">
        <w:rPr>
          <w:rFonts w:ascii="Times New Roman" w:eastAsia="SimSun" w:hAnsi="Times New Roman"/>
          <w:sz w:val="22"/>
          <w:szCs w:val="22"/>
          <w:lang w:val="en-GB" w:eastAsia="zh-CN"/>
        </w:rPr>
        <w:t>7141</w:t>
      </w:r>
    </w:p>
    <w:p w14:paraId="3649D45A" w14:textId="7402C218" w:rsidR="00037062" w:rsidRPr="00BE3911" w:rsidRDefault="00907212" w:rsidP="00907212">
      <w:pPr>
        <w:pStyle w:val="Header"/>
        <w:rPr>
          <w:rFonts w:ascii="Times New Roman" w:eastAsia="SimSun" w:hAnsi="Times New Roman"/>
          <w:sz w:val="22"/>
          <w:szCs w:val="22"/>
          <w:lang w:eastAsia="zh-CN"/>
        </w:rPr>
      </w:pPr>
      <w:r w:rsidRPr="002C5C91">
        <w:rPr>
          <w:rFonts w:ascii="Times New Roman" w:eastAsia="SimSun" w:hAnsi="Times New Roman"/>
          <w:sz w:val="22"/>
          <w:szCs w:val="22"/>
          <w:lang w:val="en-GB" w:eastAsia="zh-CN"/>
        </w:rPr>
        <w:t>Prague, Czech</w:t>
      </w:r>
      <w:r w:rsidR="00D216B6">
        <w:rPr>
          <w:rFonts w:ascii="Times New Roman" w:eastAsia="SimSun" w:hAnsi="Times New Roman"/>
          <w:sz w:val="22"/>
          <w:szCs w:val="22"/>
          <w:lang w:val="en-GB" w:eastAsia="zh-CN"/>
        </w:rPr>
        <w:t xml:space="preserve"> Republic</w:t>
      </w:r>
      <w:r w:rsidRPr="002C5C91">
        <w:rPr>
          <w:rFonts w:ascii="Times New Roman" w:eastAsia="SimSun" w:hAnsi="Times New Roman"/>
          <w:sz w:val="22"/>
          <w:szCs w:val="22"/>
          <w:lang w:val="en-GB" w:eastAsia="zh-CN"/>
        </w:rPr>
        <w:t>, Oct</w:t>
      </w:r>
      <w:r w:rsidR="000600F6">
        <w:rPr>
          <w:rFonts w:ascii="Times New Roman" w:eastAsia="SimSun" w:hAnsi="Times New Roman" w:hint="eastAsia"/>
          <w:sz w:val="22"/>
          <w:szCs w:val="22"/>
          <w:lang w:val="en-GB" w:eastAsia="zh-CN"/>
        </w:rPr>
        <w:t>ober</w:t>
      </w:r>
      <w:r w:rsidRPr="002C5C91">
        <w:rPr>
          <w:rFonts w:ascii="Times New Roman" w:eastAsia="SimSun" w:hAnsi="Times New Roman"/>
          <w:sz w:val="22"/>
          <w:szCs w:val="22"/>
          <w:lang w:val="en-GB" w:eastAsia="zh-CN"/>
        </w:rPr>
        <w:t xml:space="preserve"> 13</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xml:space="preserve"> – 17</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2025</w:t>
      </w:r>
    </w:p>
    <w:p w14:paraId="5F796218" w14:textId="3302FD4F" w:rsidR="00FD7B15" w:rsidRPr="00037062" w:rsidRDefault="00FD7B15" w:rsidP="00FD7B15">
      <w:pPr>
        <w:pStyle w:val="Header"/>
        <w:rPr>
          <w:rFonts w:ascii="Times New Roman" w:eastAsia="SimSun" w:hAnsi="Times New Roman"/>
          <w:sz w:val="22"/>
          <w:szCs w:val="22"/>
          <w:lang w:eastAsia="zh-CN"/>
        </w:rPr>
      </w:pPr>
    </w:p>
    <w:p w14:paraId="71CB5BF4" w14:textId="77777777" w:rsidR="005243D0" w:rsidRDefault="000566BE">
      <w:pPr>
        <w:pStyle w:val="Header"/>
        <w:tabs>
          <w:tab w:val="clear" w:pos="4536"/>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Source:</w:t>
      </w:r>
      <w:r>
        <w:rPr>
          <w:rFonts w:ascii="Times New Roman" w:eastAsia="SimSun" w:hAnsi="Times New Roman"/>
          <w:sz w:val="22"/>
          <w:szCs w:val="22"/>
          <w:lang w:eastAsia="zh-CN"/>
        </w:rPr>
        <w:tab/>
        <w:t>OPPO</w:t>
      </w:r>
    </w:p>
    <w:p w14:paraId="2193968E" w14:textId="4DA3976A" w:rsidR="005243D0" w:rsidRDefault="000566BE">
      <w:pPr>
        <w:pStyle w:val="Header"/>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w:t>
      </w:r>
      <w:r w:rsidR="00DA1DF4">
        <w:rPr>
          <w:rFonts w:ascii="Times New Roman" w:hAnsi="Times New Roman"/>
          <w:sz w:val="22"/>
          <w:szCs w:val="22"/>
        </w:rPr>
        <w:t xml:space="preserve"> LS on</w:t>
      </w:r>
      <w:r>
        <w:rPr>
          <w:rFonts w:ascii="Times New Roman" w:hAnsi="Times New Roman"/>
          <w:sz w:val="22"/>
          <w:szCs w:val="22"/>
        </w:rPr>
        <w:t xml:space="preserve"> </w:t>
      </w:r>
      <w:r w:rsidR="00907212" w:rsidRPr="00907212">
        <w:rPr>
          <w:rFonts w:ascii="Times New Roman" w:hAnsi="Times New Roman"/>
          <w:sz w:val="22"/>
          <w:szCs w:val="22"/>
        </w:rPr>
        <w:t>issues related to support of IMS voice over NB-IoT NTN connected to EPC</w:t>
      </w:r>
    </w:p>
    <w:p w14:paraId="36038ECB" w14:textId="77777777" w:rsidR="005243D0" w:rsidRDefault="000566BE">
      <w:pPr>
        <w:pStyle w:val="Header"/>
        <w:tabs>
          <w:tab w:val="left" w:pos="1800"/>
        </w:tabs>
        <w:rPr>
          <w:rFonts w:ascii="Times New Roman" w:eastAsia="SimSun"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SimSun" w:hAnsi="Times New Roman"/>
          <w:sz w:val="22"/>
          <w:szCs w:val="22"/>
          <w:lang w:eastAsia="zh-CN"/>
        </w:rPr>
        <w:t>5</w:t>
      </w:r>
    </w:p>
    <w:p w14:paraId="4189C6FB" w14:textId="77777777" w:rsidR="005243D0" w:rsidRDefault="000566BE">
      <w:pPr>
        <w:pStyle w:val="Header"/>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Pr="00D216B6" w:rsidRDefault="005243D0">
      <w:pPr>
        <w:pBdr>
          <w:bottom w:val="single" w:sz="4" w:space="1" w:color="auto"/>
        </w:pBdr>
        <w:tabs>
          <w:tab w:val="left" w:pos="2552"/>
        </w:tabs>
        <w:rPr>
          <w:sz w:val="6"/>
          <w:szCs w:val="6"/>
        </w:rPr>
      </w:pPr>
    </w:p>
    <w:p w14:paraId="5F75F3B7"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413DC77" w14:textId="5D6246F4" w:rsidR="00C61092" w:rsidRDefault="00C61E04" w:rsidP="001069F7">
      <w:pPr>
        <w:pStyle w:val="BodyText"/>
        <w:spacing w:line="252" w:lineRule="auto"/>
        <w:rPr>
          <w:rFonts w:eastAsia="DengXian"/>
          <w:szCs w:val="20"/>
          <w:lang w:eastAsia="zh-CN"/>
        </w:rPr>
      </w:pPr>
      <w:r>
        <w:rPr>
          <w:rFonts w:eastAsia="DengXian"/>
          <w:szCs w:val="20"/>
          <w:lang w:eastAsia="zh-CN"/>
        </w:rPr>
        <w:t>I</w:t>
      </w:r>
      <w:r>
        <w:rPr>
          <w:rFonts w:eastAsia="DengXian" w:hint="eastAsia"/>
          <w:szCs w:val="20"/>
          <w:lang w:eastAsia="zh-CN"/>
        </w:rPr>
        <w:t>n</w:t>
      </w:r>
      <w:r w:rsidR="00F524FA">
        <w:rPr>
          <w:rFonts w:eastAsia="DengXian"/>
          <w:szCs w:val="20"/>
          <w:lang w:eastAsia="zh-CN"/>
        </w:rPr>
        <w:t xml:space="preserve"> </w:t>
      </w:r>
      <w:r w:rsidR="00907212">
        <w:rPr>
          <w:rFonts w:eastAsiaTheme="minorEastAsia"/>
          <w:bCs/>
          <w:szCs w:val="20"/>
          <w:lang w:val="en-GB" w:eastAsia="zh-CN"/>
        </w:rPr>
        <w:t>SA</w:t>
      </w:r>
      <w:r w:rsidR="001069F7">
        <w:rPr>
          <w:rFonts w:eastAsiaTheme="minorEastAsia"/>
          <w:bCs/>
          <w:szCs w:val="20"/>
          <w:lang w:val="en-GB" w:eastAsia="zh-CN"/>
        </w:rPr>
        <w:t>2</w:t>
      </w:r>
      <w:r w:rsidR="00F524FA">
        <w:rPr>
          <w:rFonts w:eastAsiaTheme="minorEastAsia"/>
          <w:bCs/>
          <w:szCs w:val="20"/>
          <w:lang w:val="en-GB" w:eastAsia="zh-CN"/>
        </w:rPr>
        <w:t>#1</w:t>
      </w:r>
      <w:r w:rsidR="002463BA">
        <w:rPr>
          <w:rFonts w:eastAsiaTheme="minorEastAsia"/>
          <w:bCs/>
          <w:szCs w:val="20"/>
          <w:lang w:val="en-GB" w:eastAsia="zh-CN"/>
        </w:rPr>
        <w:t>30</w:t>
      </w:r>
      <w:r w:rsidR="00F524FA">
        <w:rPr>
          <w:rFonts w:eastAsiaTheme="minorEastAsia"/>
          <w:bCs/>
          <w:szCs w:val="20"/>
          <w:lang w:val="en-GB" w:eastAsia="zh-CN"/>
        </w:rPr>
        <w:t xml:space="preserve"> meeting</w:t>
      </w:r>
      <w:r w:rsidR="00F524FA">
        <w:rPr>
          <w:rFonts w:eastAsia="DengXian"/>
          <w:szCs w:val="20"/>
          <w:lang w:eastAsia="zh-CN"/>
        </w:rPr>
        <w:t xml:space="preserve">, </w:t>
      </w:r>
      <w:r w:rsidR="00C61092">
        <w:rPr>
          <w:rFonts w:eastAsia="DengXian"/>
          <w:szCs w:val="20"/>
          <w:lang w:eastAsia="zh-CN"/>
        </w:rPr>
        <w:t xml:space="preserve">SA2 has discussed the potential issues </w:t>
      </w:r>
      <w:r w:rsidR="00406840">
        <w:rPr>
          <w:rFonts w:eastAsia="DengXian"/>
          <w:szCs w:val="20"/>
          <w:lang w:eastAsia="zh-CN"/>
        </w:rPr>
        <w:t>when</w:t>
      </w:r>
      <w:r w:rsidR="00C61092">
        <w:rPr>
          <w:rFonts w:eastAsia="DengXian"/>
          <w:szCs w:val="20"/>
          <w:lang w:eastAsia="zh-CN"/>
        </w:rPr>
        <w:t xml:space="preserve"> using RoHC to support IMS voice over NB</w:t>
      </w:r>
      <w:r w:rsidR="001D0552">
        <w:rPr>
          <w:rFonts w:eastAsia="DengXian"/>
          <w:szCs w:val="20"/>
          <w:lang w:eastAsia="zh-CN"/>
        </w:rPr>
        <w:t>-IoT NTN connected to EPC</w:t>
      </w:r>
      <w:r w:rsidR="00E509C4">
        <w:rPr>
          <w:rFonts w:eastAsia="DengXian"/>
          <w:szCs w:val="20"/>
          <w:lang w:eastAsia="zh-CN"/>
        </w:rPr>
        <w:t>, and an LS was sent to other WGs to evaluate</w:t>
      </w:r>
      <w:r w:rsidR="00406840">
        <w:rPr>
          <w:rFonts w:eastAsia="DengXian"/>
          <w:szCs w:val="20"/>
          <w:lang w:eastAsia="zh-CN"/>
        </w:rPr>
        <w:t xml:space="preserve"> the viability of usi</w:t>
      </w:r>
      <w:r w:rsidR="00406840" w:rsidRPr="00273B41">
        <w:rPr>
          <w:rFonts w:eastAsia="DengXian"/>
          <w:szCs w:val="20"/>
          <w:lang w:eastAsia="zh-CN"/>
        </w:rPr>
        <w:t>ng RoHC</w:t>
      </w:r>
      <w:r w:rsidR="00E509C4" w:rsidRPr="00273B41">
        <w:rPr>
          <w:rFonts w:eastAsia="DengXian"/>
          <w:szCs w:val="20"/>
          <w:lang w:eastAsia="zh-CN"/>
        </w:rPr>
        <w:t xml:space="preserve"> [1]. Speciall</w:t>
      </w:r>
      <w:r w:rsidR="00E509C4">
        <w:rPr>
          <w:rFonts w:eastAsia="DengXian"/>
          <w:szCs w:val="20"/>
          <w:lang w:eastAsia="zh-CN"/>
        </w:rPr>
        <w:t>y, SA2 asked the following question to RAN1 regarding the probability that 16 or 64 consecutive packets are lost or erroneously decompressed</w:t>
      </w:r>
      <w:r w:rsidR="00E509C4">
        <w:rPr>
          <w:rFonts w:eastAsia="DengXian" w:hint="eastAsia"/>
          <w:szCs w:val="20"/>
          <w:lang w:eastAsia="zh-CN"/>
        </w:rPr>
        <w:t>.</w:t>
      </w:r>
    </w:p>
    <w:tbl>
      <w:tblPr>
        <w:tblStyle w:val="TableGrid"/>
        <w:tblW w:w="0" w:type="auto"/>
        <w:tblLook w:val="04A0" w:firstRow="1" w:lastRow="0" w:firstColumn="1" w:lastColumn="0" w:noHBand="0" w:noVBand="1"/>
      </w:tblPr>
      <w:tblGrid>
        <w:gridCol w:w="9062"/>
      </w:tblGrid>
      <w:tr w:rsidR="00BF2806" w14:paraId="28C4C0E3" w14:textId="77777777" w:rsidTr="00BF2806">
        <w:tc>
          <w:tcPr>
            <w:tcW w:w="9062" w:type="dxa"/>
          </w:tcPr>
          <w:p w14:paraId="5886E420" w14:textId="77777777" w:rsidR="00E509C4" w:rsidRPr="00E509C4" w:rsidRDefault="00E509C4" w:rsidP="00E509C4">
            <w:pPr>
              <w:spacing w:after="120"/>
              <w:rPr>
                <w:rFonts w:ascii="Arial" w:eastAsia="SimSun" w:hAnsi="Arial" w:cs="Arial"/>
                <w:b/>
                <w:szCs w:val="20"/>
                <w:lang w:val="en-GB"/>
              </w:rPr>
            </w:pPr>
            <w:bookmarkStart w:id="0" w:name="OLE_LINK1"/>
            <w:bookmarkStart w:id="1" w:name="_Hlk149073819"/>
            <w:bookmarkStart w:id="2" w:name="_Hlk130998004"/>
            <w:r w:rsidRPr="00E509C4">
              <w:rPr>
                <w:rFonts w:ascii="Arial" w:eastAsia="SimSun" w:hAnsi="Arial" w:cs="Arial"/>
                <w:b/>
                <w:szCs w:val="20"/>
                <w:lang w:val="en-GB"/>
              </w:rPr>
              <w:t>1. Overall Description:</w:t>
            </w:r>
          </w:p>
          <w:p w14:paraId="49EA73B2" w14:textId="77777777" w:rsidR="00E509C4" w:rsidRPr="00E509C4" w:rsidRDefault="00E509C4" w:rsidP="00E509C4">
            <w:pPr>
              <w:ind w:left="54"/>
              <w:rPr>
                <w:rFonts w:ascii="Arial" w:eastAsia="SimSun" w:hAnsi="Arial" w:cs="Arial"/>
                <w:szCs w:val="20"/>
                <w:lang w:val="en-GB"/>
              </w:rPr>
            </w:pPr>
            <w:r w:rsidRPr="00E509C4">
              <w:rPr>
                <w:rFonts w:ascii="Arial" w:eastAsia="SimSun" w:hAnsi="Arial" w:cs="Arial"/>
                <w:szCs w:val="20"/>
                <w:lang w:val="en-GB"/>
              </w:rPr>
              <w:t xml:space="preserve">Under the study item FS_5GSAT_Ph4_ARC SA2 is studying the support for IMS voice over NB-IoT NTN connected to EPC. In the context of this study item SA2 is investigating solutions in TR 23.700-019 that could potentially use IP or non-IP type (i.e. with and without IP/UDP header) for the (voice) traffic and would like to ask some questions in order to help SA2 to evaluate the alternative solutions. </w:t>
            </w:r>
          </w:p>
          <w:p w14:paraId="426545DC" w14:textId="77777777" w:rsidR="00E509C4" w:rsidRPr="00E509C4" w:rsidRDefault="00E509C4" w:rsidP="00E509C4">
            <w:pPr>
              <w:ind w:left="54"/>
              <w:rPr>
                <w:rFonts w:ascii="Arial" w:eastAsia="SimSun" w:hAnsi="Arial" w:cs="Arial"/>
                <w:szCs w:val="20"/>
                <w:lang w:val="en-GB"/>
              </w:rPr>
            </w:pPr>
          </w:p>
          <w:p w14:paraId="4235ECBA" w14:textId="77777777" w:rsidR="00E509C4" w:rsidRPr="00E509C4" w:rsidRDefault="00E509C4" w:rsidP="00E509C4">
            <w:pPr>
              <w:ind w:left="54"/>
              <w:rPr>
                <w:rFonts w:ascii="Arial" w:eastAsia="SimSun" w:hAnsi="Arial" w:cs="Arial"/>
                <w:szCs w:val="20"/>
                <w:lang w:val="en-GB"/>
              </w:rPr>
            </w:pPr>
            <w:r w:rsidRPr="00E509C4">
              <w:rPr>
                <w:rFonts w:ascii="Arial" w:eastAsia="SimSun" w:hAnsi="Arial" w:cs="Arial"/>
                <w:szCs w:val="20"/>
                <w:lang w:val="en-GB"/>
              </w:rPr>
              <w:t xml:space="preserve">When IP PDN connection is used, in order to achieve the target KPIs for support of IMS voice over NB-IoT NTN connected to EPC, it is expected that the support for Robust Header Compression (RoHC) will likely be required. RoHC is supported between UE and eNB when "user plane" DRBs are used to transport the data or between the UE and MME when "control plane CIoT" and SRBs are used to transport the data. </w:t>
            </w:r>
          </w:p>
          <w:p w14:paraId="29C77350" w14:textId="77777777" w:rsidR="00E509C4" w:rsidRPr="00E509C4" w:rsidRDefault="00E509C4" w:rsidP="00E509C4">
            <w:pPr>
              <w:ind w:left="54"/>
              <w:rPr>
                <w:rFonts w:ascii="Arial" w:eastAsia="SimSun" w:hAnsi="Arial" w:cs="Arial"/>
                <w:szCs w:val="20"/>
                <w:lang w:val="en-GB"/>
              </w:rPr>
            </w:pPr>
          </w:p>
          <w:p w14:paraId="639F9270" w14:textId="77777777" w:rsidR="00E509C4" w:rsidRPr="00E509C4" w:rsidRDefault="00E509C4" w:rsidP="00E509C4">
            <w:pPr>
              <w:rPr>
                <w:rFonts w:ascii="Arial" w:eastAsia="SimSun" w:hAnsi="Arial" w:cs="Arial"/>
                <w:szCs w:val="20"/>
                <w:lang w:val="en-GB"/>
              </w:rPr>
            </w:pPr>
            <w:r w:rsidRPr="00E509C4">
              <w:rPr>
                <w:rFonts w:ascii="Arial" w:eastAsia="SimSun" w:hAnsi="Arial" w:cs="Arial"/>
                <w:szCs w:val="20"/>
                <w:lang w:val="en-GB"/>
              </w:rPr>
              <w:t xml:space="preserve">In order for SA2 to be able to evaluate the viability of using RoHC for support of IMS voice over NB-IoT NTN connected to EPC, SA2 has the following questions: </w:t>
            </w:r>
          </w:p>
          <w:p w14:paraId="7BC1AC60" w14:textId="77777777" w:rsidR="00E509C4" w:rsidRPr="00E509C4" w:rsidRDefault="00E509C4" w:rsidP="00E509C4">
            <w:pPr>
              <w:rPr>
                <w:rFonts w:ascii="Arial" w:eastAsia="SimSun" w:hAnsi="Arial" w:cs="Arial"/>
                <w:szCs w:val="20"/>
                <w:lang w:val="en-GB"/>
              </w:rPr>
            </w:pPr>
          </w:p>
          <w:p w14:paraId="4FFEC8F9" w14:textId="77777777" w:rsidR="00E509C4" w:rsidRPr="00E509C4" w:rsidRDefault="00E509C4" w:rsidP="00E509C4">
            <w:pPr>
              <w:rPr>
                <w:rFonts w:ascii="Arial" w:eastAsia="SimSun" w:hAnsi="Arial" w:cs="Arial"/>
                <w:noProof/>
                <w:szCs w:val="20"/>
                <w:lang w:val="en-GB" w:eastAsia="ko-KR"/>
              </w:rPr>
            </w:pPr>
            <w:r w:rsidRPr="00E509C4">
              <w:rPr>
                <w:rFonts w:ascii="Arial" w:eastAsia="SimSun" w:hAnsi="Arial" w:cs="Arial"/>
                <w:noProof/>
                <w:szCs w:val="20"/>
                <w:lang w:val="en-GB" w:eastAsia="ko-KR"/>
              </w:rPr>
              <w:t xml:space="preserve">During the voice call, if enough consecutive packets are lost or erroneously decompressed, the compressor can find itself </w:t>
            </w:r>
            <w:r w:rsidRPr="00E509C4">
              <w:rPr>
                <w:rFonts w:ascii="Arial" w:eastAsia="PMingLiU" w:hAnsi="Arial" w:cs="Arial" w:hint="eastAsia"/>
                <w:noProof/>
                <w:szCs w:val="20"/>
                <w:lang w:val="en-GB" w:eastAsia="zh-TW"/>
              </w:rPr>
              <w:t>l</w:t>
            </w:r>
            <w:r w:rsidRPr="00E509C4">
              <w:rPr>
                <w:rFonts w:ascii="Arial" w:eastAsia="PMingLiU" w:hAnsi="Arial" w:cs="Arial"/>
                <w:noProof/>
                <w:szCs w:val="20"/>
                <w:lang w:val="en-GB" w:eastAsia="zh-TW"/>
              </w:rPr>
              <w:t xml:space="preserve">eave Second Order (SO) state and enter First Order (FO) state, and then if another </w:t>
            </w:r>
            <w:r w:rsidRPr="00E509C4">
              <w:rPr>
                <w:rFonts w:ascii="Arial" w:eastAsia="SimSun" w:hAnsi="Arial" w:cs="Arial"/>
                <w:noProof/>
                <w:szCs w:val="20"/>
                <w:lang w:val="en-GB" w:eastAsia="ko-KR"/>
              </w:rPr>
              <w:t xml:space="preserve">enough consecutive packets are lost or erroneously decompressed, the compressor can find itself </w:t>
            </w:r>
            <w:r w:rsidRPr="00E509C4">
              <w:rPr>
                <w:rFonts w:ascii="Arial" w:eastAsia="PMingLiU" w:hAnsi="Arial" w:cs="Arial"/>
                <w:noProof/>
                <w:szCs w:val="20"/>
                <w:lang w:val="en-GB" w:eastAsia="zh-TW"/>
              </w:rPr>
              <w:t>leave First Order state (FO) and enter</w:t>
            </w:r>
            <w:r w:rsidRPr="00E509C4">
              <w:rPr>
                <w:rFonts w:ascii="Arial" w:eastAsia="SimSun" w:hAnsi="Arial" w:cs="Arial"/>
                <w:noProof/>
                <w:szCs w:val="20"/>
                <w:lang w:val="en-GB" w:eastAsia="ko-KR"/>
              </w:rPr>
              <w:t xml:space="preserve">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7C70DA16" w14:textId="77777777" w:rsidR="00E509C4" w:rsidRPr="00E509C4" w:rsidRDefault="00E509C4" w:rsidP="00E509C4">
            <w:pPr>
              <w:ind w:left="54"/>
              <w:rPr>
                <w:rFonts w:ascii="Arial" w:eastAsia="SimSun" w:hAnsi="Arial" w:cs="Arial"/>
                <w:noProof/>
                <w:szCs w:val="20"/>
                <w:lang w:val="en-GB" w:eastAsia="ko-KR"/>
              </w:rPr>
            </w:pPr>
          </w:p>
          <w:p w14:paraId="106B71D6" w14:textId="77777777" w:rsidR="00E509C4" w:rsidRPr="00E509C4" w:rsidRDefault="00E509C4" w:rsidP="00E509C4">
            <w:pPr>
              <w:rPr>
                <w:rFonts w:ascii="Arial" w:eastAsia="SimSun" w:hAnsi="Arial" w:cs="Arial"/>
                <w:noProof/>
                <w:szCs w:val="20"/>
                <w:lang w:val="en-GB" w:eastAsia="ko-KR"/>
              </w:rPr>
            </w:pPr>
            <w:r w:rsidRPr="00E509C4">
              <w:rPr>
                <w:rFonts w:ascii="Arial" w:eastAsia="SimSun" w:hAnsi="Arial" w:cs="Arial"/>
                <w:b/>
                <w:bCs/>
                <w:noProof/>
                <w:szCs w:val="20"/>
                <w:lang w:val="en-GB" w:eastAsia="ko-KR"/>
              </w:rPr>
              <w:t>Question 1 (To RAN2):</w:t>
            </w:r>
            <w:r w:rsidRPr="00E509C4">
              <w:rPr>
                <w:rFonts w:ascii="Arial" w:eastAsia="SimSun" w:hAnsi="Arial" w:cs="Arial"/>
                <w:noProof/>
                <w:szCs w:val="20"/>
                <w:lang w:val="en-GB" w:eastAsia="ko-KR"/>
              </w:rPr>
              <w:t xml:space="preserve"> Does RAN2 have any observation on how many consecutive packets lost or erroneously decompressed will trigger the RoHC state fall back at the compressor when using RoHC?</w:t>
            </w:r>
          </w:p>
          <w:p w14:paraId="04FACB54" w14:textId="77777777" w:rsidR="00E509C4" w:rsidRPr="00E509C4" w:rsidRDefault="00E509C4" w:rsidP="00E509C4">
            <w:pPr>
              <w:ind w:left="54"/>
              <w:rPr>
                <w:rFonts w:ascii="Arial" w:eastAsia="SimSun" w:hAnsi="Arial" w:cs="Arial"/>
                <w:noProof/>
                <w:szCs w:val="20"/>
                <w:lang w:val="en-GB" w:eastAsia="ko-KR"/>
              </w:rPr>
            </w:pPr>
          </w:p>
          <w:p w14:paraId="338C8121" w14:textId="1CA0C09E" w:rsidR="001C1F1F" w:rsidRDefault="00E509C4" w:rsidP="00E509C4">
            <w:pPr>
              <w:rPr>
                <w:rFonts w:ascii="Arial" w:eastAsia="Malgun Gothic" w:hAnsi="Arial" w:cs="Arial"/>
                <w:noProof/>
                <w:szCs w:val="20"/>
                <w:lang w:val="en-GB" w:eastAsia="ko-KR"/>
              </w:rPr>
            </w:pPr>
            <w:r w:rsidRPr="00E509C4">
              <w:rPr>
                <w:rFonts w:ascii="Arial" w:eastAsia="SimSun" w:hAnsi="Arial" w:cs="Arial"/>
                <w:b/>
                <w:bCs/>
                <w:noProof/>
                <w:szCs w:val="20"/>
                <w:lang w:val="en-GB" w:eastAsia="ko-KR"/>
              </w:rPr>
              <w:t>Question 2 (To RAN1):</w:t>
            </w:r>
            <w:r w:rsidRPr="00E509C4">
              <w:rPr>
                <w:rFonts w:ascii="Arial" w:eastAsia="SimSun" w:hAnsi="Arial" w:cs="Arial"/>
                <w:noProof/>
                <w:szCs w:val="20"/>
                <w:lang w:val="en-GB" w:eastAsia="ko-KR"/>
              </w:rPr>
              <w:t xml:space="preserve"> Can RAN1 provide any data regarding the probability that such number of consecutive packets e.g. 16 or 64 can be lost or erroneously decompressed? How often such event can occur?</w:t>
            </w:r>
          </w:p>
          <w:p w14:paraId="5E0A2B96" w14:textId="77777777" w:rsidR="00E509C4" w:rsidRPr="00E509C4" w:rsidRDefault="00E509C4" w:rsidP="00E509C4">
            <w:pPr>
              <w:rPr>
                <w:rFonts w:ascii="Arial" w:eastAsia="Malgun Gothic" w:hAnsi="Arial" w:cs="Arial"/>
                <w:noProof/>
                <w:szCs w:val="20"/>
                <w:lang w:val="en-GB" w:eastAsia="ko-KR"/>
              </w:rPr>
            </w:pPr>
          </w:p>
          <w:bookmarkEnd w:id="0"/>
          <w:bookmarkEnd w:id="1"/>
          <w:p w14:paraId="353281CE" w14:textId="77777777" w:rsidR="00E509C4" w:rsidRPr="000600F6" w:rsidRDefault="00E509C4" w:rsidP="00E509C4">
            <w:pPr>
              <w:spacing w:after="120"/>
              <w:rPr>
                <w:rFonts w:ascii="Arial" w:eastAsia="SimSun" w:hAnsi="Arial" w:cs="Arial"/>
                <w:b/>
                <w:szCs w:val="20"/>
              </w:rPr>
            </w:pPr>
            <w:r w:rsidRPr="000600F6">
              <w:rPr>
                <w:rFonts w:ascii="Arial" w:eastAsia="SimSun" w:hAnsi="Arial" w:cs="Arial"/>
                <w:b/>
                <w:szCs w:val="20"/>
              </w:rPr>
              <w:t>2. Actions:</w:t>
            </w:r>
          </w:p>
          <w:p w14:paraId="6DAA93A7" w14:textId="77777777" w:rsidR="00E509C4" w:rsidRPr="000600F6" w:rsidRDefault="00E509C4" w:rsidP="00E509C4">
            <w:pPr>
              <w:spacing w:after="120"/>
              <w:ind w:left="1985" w:hanging="1985"/>
              <w:rPr>
                <w:rFonts w:ascii="Arial" w:eastAsia="SimSun" w:hAnsi="Arial" w:cs="Arial"/>
                <w:b/>
                <w:szCs w:val="20"/>
              </w:rPr>
            </w:pPr>
            <w:r w:rsidRPr="000600F6">
              <w:rPr>
                <w:rFonts w:ascii="Arial" w:eastAsia="SimSun" w:hAnsi="Arial" w:cs="Arial"/>
                <w:b/>
                <w:szCs w:val="20"/>
              </w:rPr>
              <w:t xml:space="preserve">To RAN2, SA4, SA3, CT1, SA1, RAN1: </w:t>
            </w:r>
          </w:p>
          <w:p w14:paraId="43EF4E83" w14:textId="77777777" w:rsidR="00E509C4" w:rsidRPr="00E509C4" w:rsidRDefault="00E509C4" w:rsidP="00E509C4">
            <w:pPr>
              <w:ind w:left="994" w:hanging="994"/>
              <w:rPr>
                <w:rFonts w:ascii="Arial" w:eastAsia="SimSun" w:hAnsi="Arial" w:cs="Arial"/>
                <w:szCs w:val="20"/>
                <w:lang w:val="en-GB"/>
              </w:rPr>
            </w:pPr>
            <w:r w:rsidRPr="00E509C4">
              <w:rPr>
                <w:rFonts w:ascii="Arial" w:eastAsia="SimSun" w:hAnsi="Arial" w:cs="Arial"/>
                <w:b/>
                <w:szCs w:val="20"/>
                <w:lang w:val="en-GB"/>
              </w:rPr>
              <w:t xml:space="preserve">ACTION: </w:t>
            </w:r>
            <w:r w:rsidRPr="00E509C4">
              <w:rPr>
                <w:rFonts w:ascii="Arial" w:eastAsia="SimSun" w:hAnsi="Arial" w:cs="Arial"/>
                <w:b/>
                <w:szCs w:val="20"/>
                <w:lang w:val="en-GB"/>
              </w:rPr>
              <w:tab/>
            </w:r>
            <w:r w:rsidRPr="00E509C4">
              <w:rPr>
                <w:rFonts w:ascii="Arial" w:eastAsia="SimSun" w:hAnsi="Arial" w:cs="Arial"/>
                <w:szCs w:val="20"/>
                <w:lang w:val="en-GB"/>
              </w:rPr>
              <w:t>SA2 requests the respective WGs in “TO” to answer the questions addressed to them as per above and provide any other feedback they think is necessary.</w:t>
            </w:r>
          </w:p>
          <w:p w14:paraId="7F38A886" w14:textId="77777777" w:rsidR="00E509C4" w:rsidRPr="00E509C4" w:rsidRDefault="00E509C4" w:rsidP="00E509C4">
            <w:pPr>
              <w:rPr>
                <w:rFonts w:ascii="Arial" w:eastAsia="SimSun" w:hAnsi="Arial" w:cs="Arial"/>
                <w:szCs w:val="20"/>
                <w:lang w:val="en-GB"/>
              </w:rPr>
            </w:pPr>
          </w:p>
          <w:p w14:paraId="3BA61AEF" w14:textId="77777777" w:rsidR="00E509C4" w:rsidRPr="00E509C4" w:rsidRDefault="00E509C4" w:rsidP="00E509C4">
            <w:pPr>
              <w:spacing w:after="120"/>
              <w:rPr>
                <w:rFonts w:ascii="Arial" w:eastAsia="SimSun" w:hAnsi="Arial" w:cs="Arial"/>
                <w:b/>
                <w:szCs w:val="20"/>
                <w:lang w:val="en-GB"/>
              </w:rPr>
            </w:pPr>
            <w:r w:rsidRPr="00E509C4">
              <w:rPr>
                <w:rFonts w:ascii="Arial" w:eastAsia="SimSun" w:hAnsi="Arial" w:cs="Arial"/>
                <w:b/>
                <w:szCs w:val="20"/>
                <w:lang w:val="en-GB"/>
              </w:rPr>
              <w:t>3. Date of Next TSG SA WG2 Meetings:</w:t>
            </w:r>
          </w:p>
          <w:p w14:paraId="6E641F35" w14:textId="77777777" w:rsidR="00E509C4" w:rsidRPr="00E509C4" w:rsidRDefault="00E509C4" w:rsidP="00E509C4">
            <w:pPr>
              <w:tabs>
                <w:tab w:val="left" w:pos="3240"/>
                <w:tab w:val="left" w:pos="7560"/>
              </w:tabs>
              <w:spacing w:after="120"/>
              <w:ind w:left="2268" w:hanging="2268"/>
              <w:rPr>
                <w:rFonts w:ascii="Arial" w:eastAsia="SimSun" w:hAnsi="Arial" w:cs="Arial"/>
                <w:bCs/>
                <w:szCs w:val="20"/>
                <w:lang w:val="en-GB"/>
              </w:rPr>
            </w:pPr>
            <w:r w:rsidRPr="00E509C4">
              <w:rPr>
                <w:rFonts w:ascii="Arial" w:eastAsia="SimSun" w:hAnsi="Arial" w:cs="Arial"/>
                <w:bCs/>
                <w:szCs w:val="20"/>
                <w:lang w:val="en-GB"/>
              </w:rPr>
              <w:t>TSG-SA2 Meeting #171</w:t>
            </w:r>
            <w:r w:rsidRPr="00E509C4">
              <w:rPr>
                <w:rFonts w:ascii="Arial" w:eastAsia="SimSun" w:hAnsi="Arial" w:cs="Arial"/>
                <w:bCs/>
                <w:szCs w:val="20"/>
                <w:lang w:val="en-GB"/>
              </w:rPr>
              <w:tab/>
            </w:r>
            <w:r w:rsidRPr="00E509C4">
              <w:rPr>
                <w:rFonts w:ascii="Arial" w:eastAsia="SimSun" w:hAnsi="Arial" w:cs="Arial"/>
                <w:bCs/>
                <w:szCs w:val="20"/>
                <w:lang w:val="en-GB"/>
              </w:rPr>
              <w:tab/>
              <w:t>13-17 October 2025</w:t>
            </w:r>
            <w:r w:rsidRPr="00E509C4">
              <w:rPr>
                <w:rFonts w:ascii="Arial" w:eastAsia="SimSun" w:hAnsi="Arial" w:cs="Arial"/>
                <w:bCs/>
                <w:szCs w:val="20"/>
                <w:lang w:val="en-GB"/>
              </w:rPr>
              <w:tab/>
              <w:t>Wuhan, PRC</w:t>
            </w:r>
          </w:p>
          <w:p w14:paraId="3E283D4E" w14:textId="4334B608" w:rsidR="001C1F1F" w:rsidRPr="00E509C4" w:rsidRDefault="00E509C4" w:rsidP="00E509C4">
            <w:pPr>
              <w:tabs>
                <w:tab w:val="left" w:pos="3240"/>
                <w:tab w:val="left" w:pos="7560"/>
              </w:tabs>
              <w:spacing w:after="120"/>
              <w:ind w:left="2268" w:hanging="2268"/>
              <w:rPr>
                <w:rFonts w:ascii="Arial" w:eastAsia="SimSun" w:hAnsi="Arial" w:cs="Arial"/>
                <w:bCs/>
                <w:szCs w:val="20"/>
                <w:lang w:val="en-GB"/>
              </w:rPr>
            </w:pPr>
            <w:r w:rsidRPr="00E509C4">
              <w:rPr>
                <w:rFonts w:ascii="Arial" w:eastAsia="SimSun" w:hAnsi="Arial" w:cs="Arial"/>
                <w:bCs/>
                <w:szCs w:val="20"/>
                <w:lang w:val="en-GB"/>
              </w:rPr>
              <w:lastRenderedPageBreak/>
              <w:t>TSG-SA2 Meeting #172</w:t>
            </w:r>
            <w:r w:rsidRPr="00E509C4">
              <w:rPr>
                <w:rFonts w:ascii="Arial" w:eastAsia="SimSun" w:hAnsi="Arial" w:cs="Arial"/>
                <w:bCs/>
                <w:szCs w:val="20"/>
                <w:lang w:val="en-GB"/>
              </w:rPr>
              <w:tab/>
            </w:r>
            <w:r w:rsidRPr="00E509C4">
              <w:rPr>
                <w:rFonts w:ascii="Arial" w:eastAsia="SimSun" w:hAnsi="Arial" w:cs="Arial"/>
                <w:bCs/>
                <w:szCs w:val="20"/>
                <w:lang w:val="en-GB"/>
              </w:rPr>
              <w:tab/>
              <w:t>17-21 November 2025</w:t>
            </w:r>
            <w:r w:rsidRPr="00E509C4">
              <w:rPr>
                <w:rFonts w:ascii="Arial" w:eastAsia="SimSun" w:hAnsi="Arial" w:cs="Arial"/>
                <w:bCs/>
                <w:szCs w:val="20"/>
                <w:lang w:val="en-GB"/>
              </w:rPr>
              <w:tab/>
              <w:t>Dallas, USA</w:t>
            </w:r>
          </w:p>
        </w:tc>
      </w:tr>
      <w:bookmarkEnd w:id="2"/>
    </w:tbl>
    <w:p w14:paraId="1F289F5B" w14:textId="77777777" w:rsidR="00BF2806" w:rsidRPr="00BF2806" w:rsidRDefault="00BF2806" w:rsidP="0049345D">
      <w:pPr>
        <w:pStyle w:val="BodyText"/>
        <w:snapToGrid w:val="0"/>
        <w:spacing w:after="0"/>
        <w:rPr>
          <w:rFonts w:eastAsia="DengXian"/>
          <w:szCs w:val="20"/>
          <w:lang w:eastAsia="zh-CN"/>
        </w:rPr>
      </w:pPr>
    </w:p>
    <w:p w14:paraId="74762632" w14:textId="326A53C4" w:rsidR="005243D0" w:rsidRDefault="000566BE" w:rsidP="00605719">
      <w:pPr>
        <w:pStyle w:val="BodyText"/>
        <w:spacing w:line="252" w:lineRule="auto"/>
        <w:rPr>
          <w:rFonts w:eastAsia="DengXian"/>
          <w:szCs w:val="20"/>
          <w:lang w:eastAsia="zh-CN"/>
        </w:rPr>
      </w:pPr>
      <w:r w:rsidRPr="00037062">
        <w:rPr>
          <w:rFonts w:eastAsia="DengXian" w:hint="eastAsia"/>
          <w:szCs w:val="20"/>
          <w:lang w:eastAsia="zh-CN"/>
        </w:rPr>
        <w:t>I</w:t>
      </w:r>
      <w:r w:rsidRPr="00037062">
        <w:rPr>
          <w:rFonts w:eastAsia="DengXian"/>
          <w:szCs w:val="20"/>
          <w:lang w:eastAsia="zh-CN"/>
        </w:rPr>
        <w:t xml:space="preserve">n this contribution, </w:t>
      </w:r>
      <w:r w:rsidR="00933E81" w:rsidRPr="00037062">
        <w:rPr>
          <w:rFonts w:eastAsia="DengXian"/>
          <w:szCs w:val="20"/>
          <w:lang w:eastAsia="zh-CN"/>
        </w:rPr>
        <w:t xml:space="preserve">we </w:t>
      </w:r>
      <w:r w:rsidR="000F196A" w:rsidRPr="00037062">
        <w:rPr>
          <w:rFonts w:eastAsia="DengXian"/>
          <w:szCs w:val="20"/>
          <w:lang w:eastAsia="zh-CN"/>
        </w:rPr>
        <w:t xml:space="preserve">provide our </w:t>
      </w:r>
      <w:r w:rsidR="00E509C4">
        <w:rPr>
          <w:rFonts w:eastAsia="DengXian"/>
          <w:szCs w:val="20"/>
          <w:lang w:eastAsia="zh-CN"/>
        </w:rPr>
        <w:t xml:space="preserve">simulation results and analysis on the probability </w:t>
      </w:r>
      <w:r w:rsidR="00605719">
        <w:rPr>
          <w:rFonts w:eastAsia="DengXian"/>
          <w:szCs w:val="20"/>
          <w:lang w:eastAsia="zh-CN"/>
        </w:rPr>
        <w:t>and frequency of</w:t>
      </w:r>
      <w:r w:rsidR="00E509C4">
        <w:rPr>
          <w:rFonts w:eastAsia="DengXian"/>
          <w:szCs w:val="20"/>
          <w:lang w:eastAsia="zh-CN"/>
        </w:rPr>
        <w:t xml:space="preserve"> the consecutive</w:t>
      </w:r>
      <w:r w:rsidR="00605719">
        <w:rPr>
          <w:rFonts w:eastAsia="DengXian"/>
          <w:szCs w:val="20"/>
          <w:lang w:eastAsia="zh-CN"/>
        </w:rPr>
        <w:t>ly lost</w:t>
      </w:r>
      <w:r w:rsidR="00E509C4">
        <w:rPr>
          <w:rFonts w:eastAsia="DengXian"/>
          <w:szCs w:val="20"/>
          <w:lang w:eastAsia="zh-CN"/>
        </w:rPr>
        <w:t xml:space="preserve"> packets</w:t>
      </w:r>
      <w:r w:rsidR="00605719">
        <w:rPr>
          <w:rFonts w:eastAsia="DengXian"/>
          <w:szCs w:val="20"/>
          <w:lang w:eastAsia="zh-CN"/>
        </w:rPr>
        <w:t xml:space="preserve">, and the </w:t>
      </w:r>
      <w:r w:rsidR="00FA6138">
        <w:rPr>
          <w:rFonts w:eastAsia="DengXian"/>
          <w:szCs w:val="20"/>
          <w:lang w:eastAsia="zh-CN"/>
        </w:rPr>
        <w:t>draft reply LS is provided in our companion co</w:t>
      </w:r>
      <w:r w:rsidR="00FA6138" w:rsidRPr="00273B41">
        <w:rPr>
          <w:rFonts w:eastAsia="DengXian"/>
          <w:szCs w:val="20"/>
          <w:lang w:eastAsia="zh-CN"/>
        </w:rPr>
        <w:t>ntribution [2]</w:t>
      </w:r>
      <w:r w:rsidR="00C926A8" w:rsidRPr="00273B41">
        <w:rPr>
          <w:rFonts w:eastAsia="DengXian"/>
          <w:szCs w:val="20"/>
          <w:lang w:eastAsia="zh-CN"/>
        </w:rPr>
        <w:t>.</w:t>
      </w:r>
      <w:r w:rsidR="00C926A8">
        <w:rPr>
          <w:rFonts w:eastAsia="DengXian"/>
          <w:szCs w:val="20"/>
          <w:lang w:eastAsia="zh-CN"/>
        </w:rPr>
        <w:t xml:space="preserve"> </w:t>
      </w:r>
    </w:p>
    <w:p w14:paraId="59548916" w14:textId="77777777" w:rsidR="004976C5" w:rsidRDefault="004976C5" w:rsidP="00626BFB">
      <w:pPr>
        <w:pStyle w:val="BodyText"/>
        <w:snapToGrid w:val="0"/>
        <w:spacing w:after="0"/>
        <w:rPr>
          <w:rFonts w:eastAsia="DengXian"/>
          <w:szCs w:val="20"/>
          <w:lang w:eastAsia="zh-CN"/>
        </w:rPr>
      </w:pPr>
    </w:p>
    <w:p w14:paraId="73A43895" w14:textId="77777777" w:rsidR="005243D0" w:rsidRDefault="00190A37">
      <w:pPr>
        <w:pStyle w:val="Heading1"/>
        <w:spacing w:before="180"/>
        <w:ind w:left="562" w:hanging="562"/>
        <w:rPr>
          <w:rFonts w:ascii="Times New Roman" w:hAnsi="Times New Roman" w:cs="Times New Roman"/>
          <w:szCs w:val="28"/>
        </w:rPr>
      </w:pPr>
      <w:r>
        <w:rPr>
          <w:rFonts w:ascii="Times New Roman" w:hAnsi="Times New Roman" w:cs="Times New Roman"/>
          <w:szCs w:val="28"/>
        </w:rPr>
        <w:t>Discussion</w:t>
      </w:r>
    </w:p>
    <w:p w14:paraId="5008829D" w14:textId="277A560B" w:rsidR="00521A82" w:rsidRDefault="00521A82" w:rsidP="007549C2">
      <w:pPr>
        <w:pStyle w:val="BodyText"/>
        <w:spacing w:line="252" w:lineRule="auto"/>
        <w:rPr>
          <w:rFonts w:eastAsia="DengXian"/>
          <w:szCs w:val="20"/>
          <w:lang w:eastAsia="zh-CN"/>
        </w:rPr>
      </w:pPr>
      <w:r>
        <w:rPr>
          <w:rFonts w:eastAsia="DengXian"/>
          <w:szCs w:val="20"/>
          <w:lang w:eastAsia="zh-CN"/>
        </w:rPr>
        <w:t xml:space="preserve">When evaluating the viability of using RoHC for support of IMS voice over NB-IoT NTN connected to EPC, SA2 identifies that </w:t>
      </w:r>
      <w:r w:rsidR="000E5F3D">
        <w:rPr>
          <w:rFonts w:eastAsia="DengXian"/>
          <w:szCs w:val="20"/>
          <w:lang w:eastAsia="zh-CN"/>
        </w:rPr>
        <w:t xml:space="preserve">if enough consecutive packets are lost or erroneously decompressed, the compressor can fall back from Second Order (SO) state to First Order (FO) state or fall back from FO state to Initialization and Refresh (IR) state, where the state transition causes gaps in the transmission of the voice packets. </w:t>
      </w:r>
      <w:r w:rsidR="002E50DE">
        <w:rPr>
          <w:rFonts w:eastAsia="DengXian"/>
          <w:szCs w:val="20"/>
          <w:lang w:eastAsia="zh-CN"/>
        </w:rPr>
        <w:t xml:space="preserve">Specifically, SA provides two reference value for evaluation, including 16 consecutive lost packets will trigger the compressor to fall back from SO state to FO state and 64 consecutive lost packets will trigger the compressor to fall back from FO state to IR state. Thus, RAN1 can take 16 and 64 consecutively lost packets as the evaluation metric. Nevertheless, </w:t>
      </w:r>
      <w:bookmarkStart w:id="3" w:name="_Hlk210035524"/>
      <w:r w:rsidR="002E50DE">
        <w:rPr>
          <w:rFonts w:eastAsia="DengXian"/>
          <w:szCs w:val="20"/>
          <w:lang w:eastAsia="zh-CN"/>
        </w:rPr>
        <w:t xml:space="preserve">decompressing touches on higher layer operation and RAN1 cannot provides the probability or frequency that consecutive packets are </w:t>
      </w:r>
      <w:r w:rsidR="00ED1841">
        <w:rPr>
          <w:rFonts w:eastAsia="DengXian"/>
          <w:szCs w:val="20"/>
          <w:lang w:eastAsia="zh-CN"/>
        </w:rPr>
        <w:t>erroneously decompressed.</w:t>
      </w:r>
      <w:bookmarkEnd w:id="3"/>
    </w:p>
    <w:p w14:paraId="79E20D6D" w14:textId="790A1EE1" w:rsidR="00ED1841" w:rsidRPr="007F748B" w:rsidRDefault="00ED1841" w:rsidP="00ED1841">
      <w:pPr>
        <w:pStyle w:val="BodyText"/>
        <w:spacing w:line="252" w:lineRule="auto"/>
        <w:rPr>
          <w:rFonts w:eastAsia="DengXian"/>
          <w:b/>
          <w:bCs/>
          <w:szCs w:val="20"/>
          <w:lang w:eastAsia="zh-CN"/>
        </w:rPr>
      </w:pPr>
      <w:r>
        <w:rPr>
          <w:rFonts w:eastAsia="DengXian"/>
          <w:b/>
          <w:bCs/>
          <w:szCs w:val="20"/>
          <w:lang w:eastAsia="zh-CN"/>
        </w:rPr>
        <w:t>Proposal 1:</w:t>
      </w:r>
      <w:r>
        <w:rPr>
          <w:rFonts w:eastAsia="DengXian"/>
          <w:b/>
          <w:bCs/>
          <w:iCs/>
          <w:szCs w:val="20"/>
          <w:lang w:eastAsia="zh-CN"/>
        </w:rPr>
        <w:t xml:space="preserve"> D</w:t>
      </w:r>
      <w:r w:rsidRPr="00ED1841">
        <w:rPr>
          <w:rFonts w:eastAsia="DengXian"/>
          <w:b/>
          <w:bCs/>
          <w:iCs/>
          <w:szCs w:val="20"/>
          <w:lang w:eastAsia="zh-CN"/>
        </w:rPr>
        <w:t>ecompressing touches on higher layer operation and RAN1 cannot provides the probability or frequency that consecutive packets are erroneously decompressed.</w:t>
      </w:r>
    </w:p>
    <w:p w14:paraId="09D094F3" w14:textId="65A534D0" w:rsidR="000E5F3D" w:rsidRPr="00ED1841" w:rsidRDefault="00ED1841" w:rsidP="007549C2">
      <w:pPr>
        <w:pStyle w:val="BodyText"/>
        <w:spacing w:line="252" w:lineRule="auto"/>
        <w:rPr>
          <w:rFonts w:eastAsia="DengXian"/>
          <w:szCs w:val="20"/>
          <w:lang w:eastAsia="zh-CN"/>
        </w:rPr>
      </w:pPr>
      <w:r>
        <w:rPr>
          <w:rFonts w:eastAsia="DengXian"/>
          <w:szCs w:val="20"/>
          <w:lang w:eastAsia="zh-CN"/>
        </w:rPr>
        <w:t xml:space="preserve">Regarding the evaluation of consecutively lost packets, </w:t>
      </w:r>
      <w:r w:rsidR="001C5027">
        <w:rPr>
          <w:rFonts w:eastAsia="DengXian"/>
          <w:szCs w:val="20"/>
          <w:lang w:eastAsia="zh-CN"/>
        </w:rPr>
        <w:t xml:space="preserve">the typical </w:t>
      </w:r>
      <w:r w:rsidR="00114EF4">
        <w:rPr>
          <w:rFonts w:eastAsia="DengXian"/>
          <w:szCs w:val="20"/>
          <w:lang w:eastAsia="zh-CN"/>
        </w:rPr>
        <w:t>simulation parameters</w:t>
      </w:r>
      <w:r w:rsidR="001C5027">
        <w:rPr>
          <w:rFonts w:eastAsia="DengXian"/>
          <w:szCs w:val="20"/>
          <w:lang w:eastAsia="zh-CN"/>
        </w:rPr>
        <w:t xml:space="preserve"> provided in the LS from SA4 are used in our simulation [3]. For UL, since the UE Tx power is limited, single-tone NPUSCH with 3.75kHz SCS is considered to achieve the UL SNR = 2.6dB</w:t>
      </w:r>
      <w:r w:rsidR="00E737A8">
        <w:rPr>
          <w:rFonts w:eastAsia="DengXian"/>
          <w:szCs w:val="20"/>
          <w:lang w:eastAsia="zh-CN"/>
        </w:rPr>
        <w:t>.</w:t>
      </w:r>
      <w:r w:rsidR="001C5027">
        <w:rPr>
          <w:rFonts w:eastAsia="DengXian"/>
          <w:szCs w:val="20"/>
          <w:lang w:eastAsia="zh-CN"/>
        </w:rPr>
        <w:t xml:space="preserve"> for DL, 12-tones NPDSCH with 15kHz SCS is considered to reduce the transmission time</w:t>
      </w:r>
      <w:r w:rsidR="00E737A8">
        <w:rPr>
          <w:rFonts w:eastAsia="DengXian"/>
          <w:szCs w:val="20"/>
          <w:lang w:eastAsia="zh-CN"/>
        </w:rPr>
        <w:t>, and DL SNR = -3.3dB.</w:t>
      </w:r>
      <w:r w:rsidR="00334A76">
        <w:rPr>
          <w:rFonts w:eastAsia="DengXian"/>
          <w:szCs w:val="20"/>
          <w:lang w:eastAsia="zh-CN"/>
        </w:rPr>
        <w:t xml:space="preserve"> </w:t>
      </w:r>
    </w:p>
    <w:p w14:paraId="3D9F294B" w14:textId="30BF4C6B" w:rsidR="000E58BF" w:rsidRDefault="00033126" w:rsidP="007549C2">
      <w:pPr>
        <w:pStyle w:val="BodyText"/>
        <w:spacing w:line="252" w:lineRule="auto"/>
        <w:rPr>
          <w:rFonts w:eastAsia="DengXian"/>
          <w:szCs w:val="20"/>
          <w:lang w:eastAsia="zh-CN"/>
        </w:rPr>
      </w:pPr>
      <w:r>
        <w:rPr>
          <w:rFonts w:eastAsia="DengXian" w:hint="eastAsia"/>
          <w:szCs w:val="20"/>
          <w:lang w:eastAsia="zh-CN"/>
        </w:rPr>
        <w:t>T</w:t>
      </w:r>
      <w:r>
        <w:rPr>
          <w:rFonts w:eastAsia="DengXian"/>
          <w:szCs w:val="20"/>
          <w:lang w:eastAsia="zh-CN"/>
        </w:rPr>
        <w:t>able 1 and Table 2 provide the probability and frequency of 16 and 64 consecutively lost packets for UL and DL respectively</w:t>
      </w:r>
      <w:r w:rsidR="000E58BF">
        <w:rPr>
          <w:rFonts w:eastAsia="DengXian"/>
          <w:szCs w:val="20"/>
          <w:lang w:eastAsia="zh-CN"/>
        </w:rPr>
        <w:t>, where 160000 packets are generated/observed in our link-level simulation</w:t>
      </w:r>
      <w:r>
        <w:rPr>
          <w:rFonts w:eastAsia="DengXian"/>
          <w:szCs w:val="20"/>
          <w:lang w:eastAsia="zh-CN"/>
        </w:rPr>
        <w:t xml:space="preserve">. For UL SNR = 2.6dB, it can be observed that the probability of 16 consecutively lost </w:t>
      </w:r>
      <w:r w:rsidR="000E58BF">
        <w:rPr>
          <w:rFonts w:eastAsia="DengXian"/>
          <w:szCs w:val="20"/>
          <w:lang w:eastAsia="zh-CN"/>
        </w:rPr>
        <w:t xml:space="preserve">UL </w:t>
      </w:r>
      <w:r>
        <w:rPr>
          <w:rFonts w:eastAsia="DengXian"/>
          <w:szCs w:val="20"/>
          <w:lang w:eastAsia="zh-CN"/>
        </w:rPr>
        <w:t xml:space="preserve">packets is below 0.1% and </w:t>
      </w:r>
      <w:r w:rsidR="000E58BF">
        <w:rPr>
          <w:rFonts w:eastAsia="DengXian"/>
          <w:szCs w:val="20"/>
          <w:lang w:eastAsia="zh-CN"/>
        </w:rPr>
        <w:t>the event occurs with the average time interval of 1055s. In addition, 64 consecutively lost UL packets are not observed in our evaluation results.</w:t>
      </w:r>
      <w:r w:rsidR="000E58BF">
        <w:rPr>
          <w:rFonts w:eastAsia="DengXian" w:hint="eastAsia"/>
          <w:szCs w:val="20"/>
          <w:lang w:eastAsia="zh-CN"/>
        </w:rPr>
        <w:t xml:space="preserve"> </w:t>
      </w:r>
      <w:r w:rsidR="000E58BF">
        <w:rPr>
          <w:rFonts w:eastAsia="DengXian"/>
          <w:szCs w:val="20"/>
          <w:lang w:eastAsia="zh-CN"/>
        </w:rPr>
        <w:t xml:space="preserve">For DL SNR = -3.3dB, it can be observed that the probability of 16 consecutively DL lost packets is around 0.1% and the event occurs with the average time interval of 81s. For 64 consecutively DL lost packets, it occurs with a probability below 0.1% and the average time interval of 1370s. Based on the LLS simulation results, it can be concluded that </w:t>
      </w:r>
      <w:r w:rsidR="00184E2E">
        <w:rPr>
          <w:rFonts w:eastAsia="DengXian"/>
          <w:szCs w:val="20"/>
          <w:lang w:eastAsia="zh-CN"/>
        </w:rPr>
        <w:t xml:space="preserve">the probability that 16 and 64 </w:t>
      </w:r>
      <w:r w:rsidR="00184E2E" w:rsidRPr="00184E2E">
        <w:rPr>
          <w:rFonts w:eastAsia="DengXian"/>
          <w:szCs w:val="20"/>
          <w:lang w:eastAsia="zh-CN"/>
        </w:rPr>
        <w:t>consecutive packets</w:t>
      </w:r>
      <w:r w:rsidR="00184E2E">
        <w:rPr>
          <w:rFonts w:eastAsia="DengXian"/>
          <w:szCs w:val="20"/>
          <w:lang w:eastAsia="zh-CN"/>
        </w:rPr>
        <w:t xml:space="preserve"> are lost is very low, whether for DL or UL transmission. Therefore, the impact of consecutively lost packets on using RoHC for support of IMS voice over NB-IoT NTN can be negli</w:t>
      </w:r>
      <w:r w:rsidR="001F5B4B">
        <w:rPr>
          <w:rFonts w:eastAsia="DengXian"/>
          <w:szCs w:val="20"/>
          <w:lang w:eastAsia="zh-CN"/>
        </w:rPr>
        <w:t>gi</w:t>
      </w:r>
      <w:r w:rsidR="00184E2E">
        <w:rPr>
          <w:rFonts w:eastAsia="DengXian"/>
          <w:szCs w:val="20"/>
          <w:lang w:eastAsia="zh-CN"/>
        </w:rPr>
        <w:t xml:space="preserve">ble. </w:t>
      </w:r>
    </w:p>
    <w:p w14:paraId="799C89CB" w14:textId="28DD0F07" w:rsidR="004650E4" w:rsidRDefault="00334A76" w:rsidP="00033126">
      <w:pPr>
        <w:pStyle w:val="BodyText"/>
        <w:spacing w:line="252" w:lineRule="auto"/>
        <w:jc w:val="center"/>
        <w:rPr>
          <w:rFonts w:eastAsia="DengXian"/>
          <w:szCs w:val="20"/>
          <w:lang w:eastAsia="zh-CN"/>
        </w:rPr>
      </w:pPr>
      <w:r>
        <w:rPr>
          <w:rFonts w:eastAsia="DengXian"/>
          <w:szCs w:val="20"/>
          <w:lang w:eastAsia="zh-CN"/>
        </w:rPr>
        <w:t xml:space="preserve">Table 1. </w:t>
      </w:r>
      <w:r w:rsidR="00033126">
        <w:rPr>
          <w:rFonts w:eastAsia="DengXian"/>
          <w:szCs w:val="20"/>
          <w:lang w:eastAsia="zh-CN"/>
        </w:rPr>
        <w:t xml:space="preserve">Statistic of 16 and 64 consecutively lost UL </w:t>
      </w:r>
      <w:r w:rsidR="00033126">
        <w:rPr>
          <w:rFonts w:eastAsia="DengXian" w:hint="eastAsia"/>
          <w:szCs w:val="20"/>
          <w:lang w:eastAsia="zh-CN"/>
        </w:rPr>
        <w:t>packets</w:t>
      </w:r>
      <w:r w:rsidR="00033126">
        <w:rPr>
          <w:rFonts w:eastAsia="DengXian"/>
          <w:szCs w:val="20"/>
          <w:lang w:eastAsia="zh-CN"/>
        </w:rPr>
        <w:t xml:space="preserve"> w.r.t. various SNR</w:t>
      </w:r>
      <w:r w:rsidR="00D216B6">
        <w:rPr>
          <w:rFonts w:eastAsia="DengXian"/>
          <w:szCs w:val="20"/>
          <w:lang w:eastAsia="zh-CN"/>
        </w:rPr>
        <w:t>.</w:t>
      </w:r>
    </w:p>
    <w:tbl>
      <w:tblPr>
        <w:tblStyle w:val="TableGrid"/>
        <w:tblW w:w="0" w:type="auto"/>
        <w:jc w:val="center"/>
        <w:tblLook w:val="04A0" w:firstRow="1" w:lastRow="0" w:firstColumn="1" w:lastColumn="0" w:noHBand="0" w:noVBand="1"/>
      </w:tblPr>
      <w:tblGrid>
        <w:gridCol w:w="1812"/>
        <w:gridCol w:w="1812"/>
        <w:gridCol w:w="1813"/>
        <w:gridCol w:w="1812"/>
        <w:gridCol w:w="1813"/>
      </w:tblGrid>
      <w:tr w:rsidR="00146E3A" w14:paraId="107B34FC" w14:textId="6A65061D" w:rsidTr="00146E3A">
        <w:trPr>
          <w:jc w:val="center"/>
        </w:trPr>
        <w:tc>
          <w:tcPr>
            <w:tcW w:w="1812" w:type="dxa"/>
          </w:tcPr>
          <w:p w14:paraId="5821530C" w14:textId="1CB83707" w:rsidR="00146E3A" w:rsidRDefault="00146E3A" w:rsidP="00033126">
            <w:pPr>
              <w:pStyle w:val="BodyText"/>
              <w:snapToGrid w:val="0"/>
              <w:spacing w:after="0" w:line="252" w:lineRule="auto"/>
              <w:jc w:val="center"/>
              <w:rPr>
                <w:rFonts w:eastAsia="DengXian"/>
                <w:szCs w:val="20"/>
                <w:lang w:eastAsia="zh-CN"/>
              </w:rPr>
            </w:pPr>
          </w:p>
        </w:tc>
        <w:tc>
          <w:tcPr>
            <w:tcW w:w="3625" w:type="dxa"/>
            <w:gridSpan w:val="2"/>
          </w:tcPr>
          <w:p w14:paraId="55E36A8B" w14:textId="603320DC" w:rsidR="00146E3A" w:rsidRDefault="00146E3A" w:rsidP="00033126">
            <w:pPr>
              <w:pStyle w:val="BodyText"/>
              <w:snapToGrid w:val="0"/>
              <w:spacing w:after="0" w:line="252" w:lineRule="auto"/>
              <w:jc w:val="center"/>
              <w:rPr>
                <w:rFonts w:eastAsia="DengXian"/>
                <w:szCs w:val="20"/>
                <w:lang w:eastAsia="zh-CN"/>
              </w:rPr>
            </w:pPr>
            <w:r>
              <w:rPr>
                <w:rFonts w:eastAsia="DengXian"/>
                <w:szCs w:val="20"/>
                <w:lang w:eastAsia="zh-CN"/>
              </w:rPr>
              <w:t>16</w:t>
            </w:r>
            <w:r w:rsidR="00033126">
              <w:rPr>
                <w:rFonts w:eastAsia="DengXian"/>
                <w:szCs w:val="20"/>
                <w:lang w:eastAsia="zh-CN"/>
              </w:rPr>
              <w:t xml:space="preserve"> consecutively</w:t>
            </w:r>
            <w:r>
              <w:rPr>
                <w:rFonts w:eastAsia="DengXian"/>
                <w:szCs w:val="20"/>
                <w:lang w:eastAsia="zh-CN"/>
              </w:rPr>
              <w:t xml:space="preserve"> lost packets</w:t>
            </w:r>
          </w:p>
        </w:tc>
        <w:tc>
          <w:tcPr>
            <w:tcW w:w="3625" w:type="dxa"/>
            <w:gridSpan w:val="2"/>
          </w:tcPr>
          <w:p w14:paraId="40A8785A" w14:textId="443771BF" w:rsidR="00146E3A" w:rsidRDefault="00146E3A" w:rsidP="00033126">
            <w:pPr>
              <w:pStyle w:val="BodyText"/>
              <w:snapToGrid w:val="0"/>
              <w:spacing w:after="0" w:line="252" w:lineRule="auto"/>
              <w:jc w:val="center"/>
              <w:rPr>
                <w:rFonts w:eastAsia="DengXian"/>
                <w:szCs w:val="20"/>
                <w:lang w:eastAsia="zh-CN"/>
              </w:rPr>
            </w:pPr>
            <w:r>
              <w:rPr>
                <w:rFonts w:eastAsia="DengXian"/>
                <w:szCs w:val="20"/>
                <w:lang w:eastAsia="zh-CN"/>
              </w:rPr>
              <w:t>64</w:t>
            </w:r>
            <w:r w:rsidR="00033126">
              <w:rPr>
                <w:rFonts w:eastAsia="DengXian"/>
                <w:szCs w:val="20"/>
                <w:lang w:eastAsia="zh-CN"/>
              </w:rPr>
              <w:t xml:space="preserve"> consecutively</w:t>
            </w:r>
            <w:r>
              <w:rPr>
                <w:rFonts w:eastAsia="DengXian"/>
                <w:szCs w:val="20"/>
                <w:lang w:eastAsia="zh-CN"/>
              </w:rPr>
              <w:t xml:space="preserve"> lost packets</w:t>
            </w:r>
          </w:p>
        </w:tc>
      </w:tr>
      <w:tr w:rsidR="00146E3A" w14:paraId="07DF0F37" w14:textId="77777777" w:rsidTr="00146E3A">
        <w:trPr>
          <w:jc w:val="center"/>
        </w:trPr>
        <w:tc>
          <w:tcPr>
            <w:tcW w:w="1812" w:type="dxa"/>
          </w:tcPr>
          <w:p w14:paraId="04BF8E10" w14:textId="1EB460E8" w:rsidR="00146E3A" w:rsidRDefault="00146E3A" w:rsidP="00033126">
            <w:pPr>
              <w:pStyle w:val="BodyText"/>
              <w:snapToGrid w:val="0"/>
              <w:spacing w:after="0" w:line="252" w:lineRule="auto"/>
              <w:jc w:val="center"/>
              <w:rPr>
                <w:rFonts w:eastAsia="DengXian"/>
                <w:szCs w:val="20"/>
                <w:lang w:eastAsia="zh-CN"/>
              </w:rPr>
            </w:pPr>
            <w:r>
              <w:rPr>
                <w:rFonts w:eastAsia="DengXian" w:hint="eastAsia"/>
                <w:szCs w:val="20"/>
                <w:lang w:eastAsia="zh-CN"/>
              </w:rPr>
              <w:t>S</w:t>
            </w:r>
            <w:r>
              <w:rPr>
                <w:rFonts w:eastAsia="DengXian"/>
                <w:szCs w:val="20"/>
                <w:lang w:eastAsia="zh-CN"/>
              </w:rPr>
              <w:t>NR</w:t>
            </w:r>
            <w:r w:rsidR="004650E4">
              <w:rPr>
                <w:rFonts w:eastAsia="DengXian"/>
                <w:szCs w:val="20"/>
                <w:lang w:eastAsia="zh-CN"/>
              </w:rPr>
              <w:t xml:space="preserve"> (dB)</w:t>
            </w:r>
          </w:p>
        </w:tc>
        <w:tc>
          <w:tcPr>
            <w:tcW w:w="1812" w:type="dxa"/>
          </w:tcPr>
          <w:p w14:paraId="43B9A7CC" w14:textId="624804F8" w:rsidR="00146E3A" w:rsidRDefault="00146E3A" w:rsidP="00033126">
            <w:pPr>
              <w:pStyle w:val="BodyText"/>
              <w:snapToGrid w:val="0"/>
              <w:spacing w:after="0" w:line="252" w:lineRule="auto"/>
              <w:jc w:val="center"/>
              <w:rPr>
                <w:rFonts w:eastAsia="DengXian"/>
                <w:szCs w:val="20"/>
                <w:lang w:eastAsia="zh-CN"/>
              </w:rPr>
            </w:pPr>
            <w:r>
              <w:rPr>
                <w:rFonts w:eastAsia="DengXian"/>
                <w:szCs w:val="20"/>
                <w:lang w:eastAsia="zh-CN"/>
              </w:rPr>
              <w:t>Prob</w:t>
            </w:r>
            <w:r>
              <w:rPr>
                <w:rFonts w:eastAsia="DengXian" w:hint="eastAsia"/>
                <w:szCs w:val="20"/>
                <w:lang w:eastAsia="zh-CN"/>
              </w:rPr>
              <w:t>ab</w:t>
            </w:r>
            <w:r>
              <w:rPr>
                <w:rFonts w:eastAsia="DengXian"/>
                <w:szCs w:val="20"/>
                <w:lang w:eastAsia="zh-CN"/>
              </w:rPr>
              <w:t>ility</w:t>
            </w:r>
          </w:p>
        </w:tc>
        <w:tc>
          <w:tcPr>
            <w:tcW w:w="1813" w:type="dxa"/>
          </w:tcPr>
          <w:p w14:paraId="4467087D" w14:textId="5680EDC8" w:rsidR="00146E3A"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Time interval (s)</w:t>
            </w:r>
          </w:p>
        </w:tc>
        <w:tc>
          <w:tcPr>
            <w:tcW w:w="1812" w:type="dxa"/>
          </w:tcPr>
          <w:p w14:paraId="3FBD72E9" w14:textId="0FAE903E" w:rsidR="00146E3A" w:rsidRDefault="00146E3A" w:rsidP="00033126">
            <w:pPr>
              <w:pStyle w:val="BodyText"/>
              <w:snapToGrid w:val="0"/>
              <w:spacing w:after="0" w:line="252" w:lineRule="auto"/>
              <w:jc w:val="center"/>
              <w:rPr>
                <w:rFonts w:eastAsia="DengXian"/>
                <w:szCs w:val="20"/>
                <w:lang w:eastAsia="zh-CN"/>
              </w:rPr>
            </w:pPr>
            <w:r>
              <w:rPr>
                <w:rFonts w:eastAsia="DengXian"/>
                <w:szCs w:val="20"/>
                <w:lang w:eastAsia="zh-CN"/>
              </w:rPr>
              <w:t>Prob</w:t>
            </w:r>
            <w:r>
              <w:rPr>
                <w:rFonts w:eastAsia="DengXian" w:hint="eastAsia"/>
                <w:szCs w:val="20"/>
                <w:lang w:eastAsia="zh-CN"/>
              </w:rPr>
              <w:t>ab</w:t>
            </w:r>
            <w:r>
              <w:rPr>
                <w:rFonts w:eastAsia="DengXian"/>
                <w:szCs w:val="20"/>
                <w:lang w:eastAsia="zh-CN"/>
              </w:rPr>
              <w:t>ility</w:t>
            </w:r>
          </w:p>
        </w:tc>
        <w:tc>
          <w:tcPr>
            <w:tcW w:w="1813" w:type="dxa"/>
          </w:tcPr>
          <w:p w14:paraId="61EE23C4" w14:textId="36E04B91" w:rsidR="00146E3A" w:rsidRDefault="00146E3A" w:rsidP="00033126">
            <w:pPr>
              <w:pStyle w:val="BodyText"/>
              <w:snapToGrid w:val="0"/>
              <w:spacing w:after="0" w:line="252" w:lineRule="auto"/>
              <w:jc w:val="center"/>
              <w:rPr>
                <w:rFonts w:eastAsia="DengXian"/>
                <w:szCs w:val="20"/>
                <w:lang w:eastAsia="zh-CN"/>
              </w:rPr>
            </w:pPr>
            <w:r>
              <w:rPr>
                <w:rFonts w:eastAsia="DengXian"/>
                <w:szCs w:val="20"/>
                <w:lang w:eastAsia="zh-CN"/>
              </w:rPr>
              <w:t>Frequency</w:t>
            </w:r>
          </w:p>
        </w:tc>
      </w:tr>
      <w:tr w:rsidR="00875C17" w14:paraId="060D87CA" w14:textId="1A1DEB2A" w:rsidTr="00146E3A">
        <w:trPr>
          <w:jc w:val="center"/>
        </w:trPr>
        <w:tc>
          <w:tcPr>
            <w:tcW w:w="1812" w:type="dxa"/>
          </w:tcPr>
          <w:p w14:paraId="61AC5CE5" w14:textId="16DB5101" w:rsidR="00875C17" w:rsidRDefault="00875C17" w:rsidP="00033126">
            <w:pPr>
              <w:pStyle w:val="BodyText"/>
              <w:snapToGrid w:val="0"/>
              <w:spacing w:after="0" w:line="252" w:lineRule="auto"/>
              <w:jc w:val="center"/>
              <w:rPr>
                <w:rFonts w:eastAsia="DengXian"/>
                <w:szCs w:val="20"/>
                <w:lang w:eastAsia="zh-CN"/>
              </w:rPr>
            </w:pPr>
            <w:r>
              <w:rPr>
                <w:rFonts w:eastAsia="DengXian" w:hint="eastAsia"/>
                <w:szCs w:val="20"/>
                <w:lang w:eastAsia="zh-CN"/>
              </w:rPr>
              <w:t>-</w:t>
            </w:r>
            <w:r>
              <w:rPr>
                <w:rFonts w:eastAsia="DengXian"/>
                <w:szCs w:val="20"/>
                <w:lang w:eastAsia="zh-CN"/>
              </w:rPr>
              <w:t>1</w:t>
            </w:r>
            <w:r w:rsidR="004650E4">
              <w:rPr>
                <w:rFonts w:eastAsia="DengXian"/>
                <w:szCs w:val="20"/>
                <w:lang w:eastAsia="zh-CN"/>
              </w:rPr>
              <w:t xml:space="preserve"> dB</w:t>
            </w:r>
          </w:p>
        </w:tc>
        <w:tc>
          <w:tcPr>
            <w:tcW w:w="1812" w:type="dxa"/>
          </w:tcPr>
          <w:p w14:paraId="2C74A39F" w14:textId="7564DC91" w:rsidR="00875C17" w:rsidRDefault="004650E4"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.1% (154/160000)</w:t>
            </w:r>
          </w:p>
        </w:tc>
        <w:tc>
          <w:tcPr>
            <w:tcW w:w="1813" w:type="dxa"/>
          </w:tcPr>
          <w:p w14:paraId="11B5C9DB" w14:textId="6EB12CEF"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8</w:t>
            </w:r>
            <w:r>
              <w:rPr>
                <w:rFonts w:eastAsia="DengXian"/>
                <w:szCs w:val="20"/>
                <w:lang w:eastAsia="zh-CN"/>
              </w:rPr>
              <w:t>2s</w:t>
            </w:r>
          </w:p>
        </w:tc>
        <w:tc>
          <w:tcPr>
            <w:tcW w:w="1812" w:type="dxa"/>
          </w:tcPr>
          <w:p w14:paraId="21C996A7" w14:textId="384C9987"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.019% (3/160000)</w:t>
            </w:r>
          </w:p>
        </w:tc>
        <w:tc>
          <w:tcPr>
            <w:tcW w:w="1813" w:type="dxa"/>
          </w:tcPr>
          <w:p w14:paraId="08D37544" w14:textId="37A0788F"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2</w:t>
            </w:r>
            <w:r>
              <w:rPr>
                <w:rFonts w:eastAsia="DengXian"/>
                <w:szCs w:val="20"/>
                <w:lang w:eastAsia="zh-CN"/>
              </w:rPr>
              <w:t>043s</w:t>
            </w:r>
          </w:p>
        </w:tc>
      </w:tr>
      <w:tr w:rsidR="00875C17" w14:paraId="5AB261F9" w14:textId="33465E5D" w:rsidTr="00146E3A">
        <w:trPr>
          <w:jc w:val="center"/>
        </w:trPr>
        <w:tc>
          <w:tcPr>
            <w:tcW w:w="1812" w:type="dxa"/>
          </w:tcPr>
          <w:p w14:paraId="501F10D2" w14:textId="0658AD52" w:rsidR="00875C17" w:rsidRDefault="00875C17"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sidR="004650E4">
              <w:rPr>
                <w:rFonts w:eastAsia="DengXian"/>
                <w:szCs w:val="20"/>
                <w:lang w:eastAsia="zh-CN"/>
              </w:rPr>
              <w:t xml:space="preserve"> dB</w:t>
            </w:r>
          </w:p>
        </w:tc>
        <w:tc>
          <w:tcPr>
            <w:tcW w:w="1812" w:type="dxa"/>
          </w:tcPr>
          <w:p w14:paraId="52D52A38" w14:textId="080D81C2" w:rsidR="00875C17" w:rsidRDefault="004650E4"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.02% (30/160000)</w:t>
            </w:r>
          </w:p>
        </w:tc>
        <w:tc>
          <w:tcPr>
            <w:tcW w:w="1813" w:type="dxa"/>
          </w:tcPr>
          <w:p w14:paraId="56C18FB1" w14:textId="7B4CCBEF"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3</w:t>
            </w:r>
            <w:r>
              <w:rPr>
                <w:rFonts w:eastAsia="DengXian"/>
                <w:szCs w:val="20"/>
                <w:lang w:eastAsia="zh-CN"/>
              </w:rPr>
              <w:t>87s</w:t>
            </w:r>
          </w:p>
        </w:tc>
        <w:tc>
          <w:tcPr>
            <w:tcW w:w="1812" w:type="dxa"/>
          </w:tcPr>
          <w:p w14:paraId="5A6CC6D0" w14:textId="6DAAB0B3"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p>
        </w:tc>
        <w:tc>
          <w:tcPr>
            <w:tcW w:w="1813" w:type="dxa"/>
          </w:tcPr>
          <w:p w14:paraId="2D9ED327" w14:textId="36E3E826"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N</w:t>
            </w:r>
            <w:r>
              <w:rPr>
                <w:rFonts w:eastAsia="DengXian"/>
                <w:szCs w:val="20"/>
                <w:lang w:eastAsia="zh-CN"/>
              </w:rPr>
              <w:t>A</w:t>
            </w:r>
          </w:p>
        </w:tc>
      </w:tr>
      <w:tr w:rsidR="00875C17" w14:paraId="62E582F0" w14:textId="41174FF1" w:rsidTr="00146E3A">
        <w:trPr>
          <w:jc w:val="center"/>
        </w:trPr>
        <w:tc>
          <w:tcPr>
            <w:tcW w:w="1812" w:type="dxa"/>
          </w:tcPr>
          <w:p w14:paraId="7E9520C1" w14:textId="30876F90" w:rsidR="00875C17" w:rsidRDefault="00875C17" w:rsidP="00033126">
            <w:pPr>
              <w:pStyle w:val="BodyText"/>
              <w:snapToGrid w:val="0"/>
              <w:spacing w:after="0" w:line="252" w:lineRule="auto"/>
              <w:jc w:val="center"/>
              <w:rPr>
                <w:rFonts w:eastAsia="DengXian"/>
                <w:szCs w:val="20"/>
                <w:lang w:eastAsia="zh-CN"/>
              </w:rPr>
            </w:pPr>
            <w:r>
              <w:rPr>
                <w:rFonts w:eastAsia="DengXian" w:hint="eastAsia"/>
                <w:szCs w:val="20"/>
                <w:lang w:eastAsia="zh-CN"/>
              </w:rPr>
              <w:t>1</w:t>
            </w:r>
            <w:r w:rsidR="004650E4">
              <w:rPr>
                <w:rFonts w:eastAsia="DengXian"/>
                <w:szCs w:val="20"/>
                <w:lang w:eastAsia="zh-CN"/>
              </w:rPr>
              <w:t xml:space="preserve"> dB</w:t>
            </w:r>
          </w:p>
        </w:tc>
        <w:tc>
          <w:tcPr>
            <w:tcW w:w="1812" w:type="dxa"/>
          </w:tcPr>
          <w:p w14:paraId="3A167C0F" w14:textId="62BC63C5" w:rsidR="00875C17" w:rsidRDefault="004650E4"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.004% (7/160000)</w:t>
            </w:r>
          </w:p>
        </w:tc>
        <w:tc>
          <w:tcPr>
            <w:tcW w:w="1813" w:type="dxa"/>
          </w:tcPr>
          <w:p w14:paraId="0BA20D51" w14:textId="4DD7C374"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9</w:t>
            </w:r>
            <w:r>
              <w:rPr>
                <w:rFonts w:eastAsia="DengXian"/>
                <w:szCs w:val="20"/>
                <w:lang w:eastAsia="zh-CN"/>
              </w:rPr>
              <w:t>76s</w:t>
            </w:r>
          </w:p>
        </w:tc>
        <w:tc>
          <w:tcPr>
            <w:tcW w:w="1812" w:type="dxa"/>
          </w:tcPr>
          <w:p w14:paraId="0D7B64EB" w14:textId="4849A901"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p>
        </w:tc>
        <w:tc>
          <w:tcPr>
            <w:tcW w:w="1813" w:type="dxa"/>
          </w:tcPr>
          <w:p w14:paraId="3662A30C" w14:textId="25C88696"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N</w:t>
            </w:r>
            <w:r>
              <w:rPr>
                <w:rFonts w:eastAsia="DengXian"/>
                <w:szCs w:val="20"/>
                <w:lang w:eastAsia="zh-CN"/>
              </w:rPr>
              <w:t>A</w:t>
            </w:r>
          </w:p>
        </w:tc>
      </w:tr>
      <w:tr w:rsidR="00875C17" w14:paraId="040D9DEA" w14:textId="0115DCAE" w:rsidTr="00146E3A">
        <w:trPr>
          <w:jc w:val="center"/>
        </w:trPr>
        <w:tc>
          <w:tcPr>
            <w:tcW w:w="1812" w:type="dxa"/>
          </w:tcPr>
          <w:p w14:paraId="075D8D73" w14:textId="7B544549" w:rsidR="00875C17" w:rsidRDefault="00875C17" w:rsidP="00033126">
            <w:pPr>
              <w:pStyle w:val="BodyText"/>
              <w:snapToGrid w:val="0"/>
              <w:spacing w:after="0" w:line="252" w:lineRule="auto"/>
              <w:jc w:val="center"/>
              <w:rPr>
                <w:rFonts w:eastAsia="DengXian"/>
                <w:szCs w:val="20"/>
                <w:lang w:eastAsia="zh-CN"/>
              </w:rPr>
            </w:pPr>
            <w:r>
              <w:rPr>
                <w:rFonts w:eastAsia="DengXian" w:hint="eastAsia"/>
                <w:szCs w:val="20"/>
                <w:lang w:eastAsia="zh-CN"/>
              </w:rPr>
              <w:t>2</w:t>
            </w:r>
            <w:r w:rsidR="004650E4">
              <w:rPr>
                <w:rFonts w:eastAsia="DengXian"/>
                <w:szCs w:val="20"/>
                <w:lang w:eastAsia="zh-CN"/>
              </w:rPr>
              <w:t xml:space="preserve"> dB</w:t>
            </w:r>
          </w:p>
        </w:tc>
        <w:tc>
          <w:tcPr>
            <w:tcW w:w="1812" w:type="dxa"/>
          </w:tcPr>
          <w:p w14:paraId="2B082D0D" w14:textId="39613087" w:rsidR="00875C17" w:rsidRDefault="004650E4"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.003% (5/160000)</w:t>
            </w:r>
          </w:p>
        </w:tc>
        <w:tc>
          <w:tcPr>
            <w:tcW w:w="1813" w:type="dxa"/>
          </w:tcPr>
          <w:p w14:paraId="73B50F01" w14:textId="08C80F2D"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1</w:t>
            </w:r>
            <w:r>
              <w:rPr>
                <w:rFonts w:eastAsia="DengXian"/>
                <w:szCs w:val="20"/>
                <w:lang w:eastAsia="zh-CN"/>
              </w:rPr>
              <w:t>055s</w:t>
            </w:r>
          </w:p>
        </w:tc>
        <w:tc>
          <w:tcPr>
            <w:tcW w:w="1812" w:type="dxa"/>
          </w:tcPr>
          <w:p w14:paraId="61B3ABC3" w14:textId="4CE56D72"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p>
        </w:tc>
        <w:tc>
          <w:tcPr>
            <w:tcW w:w="1813" w:type="dxa"/>
          </w:tcPr>
          <w:p w14:paraId="3EBFA01B" w14:textId="64C368AE"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N</w:t>
            </w:r>
            <w:r>
              <w:rPr>
                <w:rFonts w:eastAsia="DengXian"/>
                <w:szCs w:val="20"/>
                <w:lang w:eastAsia="zh-CN"/>
              </w:rPr>
              <w:t>A</w:t>
            </w:r>
          </w:p>
        </w:tc>
      </w:tr>
      <w:tr w:rsidR="00875C17" w14:paraId="29DA8E8C" w14:textId="586DFBAF" w:rsidTr="00146E3A">
        <w:trPr>
          <w:jc w:val="center"/>
        </w:trPr>
        <w:tc>
          <w:tcPr>
            <w:tcW w:w="1812" w:type="dxa"/>
          </w:tcPr>
          <w:p w14:paraId="5F2CCA50" w14:textId="05DB3BE0" w:rsidR="00875C17" w:rsidRDefault="00875C17" w:rsidP="00033126">
            <w:pPr>
              <w:pStyle w:val="BodyText"/>
              <w:snapToGrid w:val="0"/>
              <w:spacing w:after="0" w:line="252" w:lineRule="auto"/>
              <w:jc w:val="center"/>
              <w:rPr>
                <w:rFonts w:eastAsia="DengXian"/>
                <w:szCs w:val="20"/>
                <w:lang w:eastAsia="zh-CN"/>
              </w:rPr>
            </w:pPr>
            <w:r>
              <w:rPr>
                <w:rFonts w:eastAsia="DengXian" w:hint="eastAsia"/>
                <w:szCs w:val="20"/>
                <w:lang w:eastAsia="zh-CN"/>
              </w:rPr>
              <w:t>3</w:t>
            </w:r>
            <w:r w:rsidR="004650E4">
              <w:rPr>
                <w:rFonts w:eastAsia="DengXian"/>
                <w:szCs w:val="20"/>
                <w:lang w:eastAsia="zh-CN"/>
              </w:rPr>
              <w:t xml:space="preserve"> dB</w:t>
            </w:r>
          </w:p>
        </w:tc>
        <w:tc>
          <w:tcPr>
            <w:tcW w:w="1812" w:type="dxa"/>
          </w:tcPr>
          <w:p w14:paraId="545A3C1F" w14:textId="4A73EF3C" w:rsidR="00875C17" w:rsidRDefault="004650E4"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p>
        </w:tc>
        <w:tc>
          <w:tcPr>
            <w:tcW w:w="1813" w:type="dxa"/>
          </w:tcPr>
          <w:p w14:paraId="24C16208" w14:textId="1D5B5599" w:rsidR="00875C17"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NA</w:t>
            </w:r>
          </w:p>
        </w:tc>
        <w:tc>
          <w:tcPr>
            <w:tcW w:w="1812" w:type="dxa"/>
          </w:tcPr>
          <w:p w14:paraId="2C3D05EA" w14:textId="18A47F57"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p>
        </w:tc>
        <w:tc>
          <w:tcPr>
            <w:tcW w:w="1813" w:type="dxa"/>
          </w:tcPr>
          <w:p w14:paraId="0E5D3FA5" w14:textId="39225F0F"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N</w:t>
            </w:r>
            <w:r>
              <w:rPr>
                <w:rFonts w:eastAsia="DengXian"/>
                <w:szCs w:val="20"/>
                <w:lang w:eastAsia="zh-CN"/>
              </w:rPr>
              <w:t>A</w:t>
            </w:r>
          </w:p>
        </w:tc>
      </w:tr>
      <w:tr w:rsidR="00875C17" w14:paraId="26D5C2A7" w14:textId="2A5F52F7" w:rsidTr="00146E3A">
        <w:trPr>
          <w:jc w:val="center"/>
        </w:trPr>
        <w:tc>
          <w:tcPr>
            <w:tcW w:w="1812" w:type="dxa"/>
          </w:tcPr>
          <w:p w14:paraId="14A7196A" w14:textId="5020D6C0" w:rsidR="00875C17" w:rsidRDefault="00875C17" w:rsidP="00033126">
            <w:pPr>
              <w:pStyle w:val="BodyText"/>
              <w:snapToGrid w:val="0"/>
              <w:spacing w:after="0" w:line="252" w:lineRule="auto"/>
              <w:jc w:val="center"/>
              <w:rPr>
                <w:rFonts w:eastAsia="DengXian"/>
                <w:szCs w:val="20"/>
                <w:lang w:eastAsia="zh-CN"/>
              </w:rPr>
            </w:pPr>
            <w:r>
              <w:rPr>
                <w:rFonts w:eastAsia="DengXian" w:hint="eastAsia"/>
                <w:szCs w:val="20"/>
                <w:lang w:eastAsia="zh-CN"/>
              </w:rPr>
              <w:t>4</w:t>
            </w:r>
            <w:r w:rsidR="004650E4">
              <w:rPr>
                <w:rFonts w:eastAsia="DengXian"/>
                <w:szCs w:val="20"/>
                <w:lang w:eastAsia="zh-CN"/>
              </w:rPr>
              <w:t xml:space="preserve"> dB</w:t>
            </w:r>
          </w:p>
        </w:tc>
        <w:tc>
          <w:tcPr>
            <w:tcW w:w="1812" w:type="dxa"/>
          </w:tcPr>
          <w:p w14:paraId="6986A2D0" w14:textId="5CADABD5" w:rsidR="00875C17" w:rsidRDefault="004650E4"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p>
        </w:tc>
        <w:tc>
          <w:tcPr>
            <w:tcW w:w="1813" w:type="dxa"/>
          </w:tcPr>
          <w:p w14:paraId="6D210550" w14:textId="57F3B6A0"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N</w:t>
            </w:r>
            <w:r>
              <w:rPr>
                <w:rFonts w:eastAsia="DengXian"/>
                <w:szCs w:val="20"/>
                <w:lang w:eastAsia="zh-CN"/>
              </w:rPr>
              <w:t>A</w:t>
            </w:r>
          </w:p>
        </w:tc>
        <w:tc>
          <w:tcPr>
            <w:tcW w:w="1812" w:type="dxa"/>
          </w:tcPr>
          <w:p w14:paraId="18D7A8F1" w14:textId="79B5E6AC"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p>
        </w:tc>
        <w:tc>
          <w:tcPr>
            <w:tcW w:w="1813" w:type="dxa"/>
          </w:tcPr>
          <w:p w14:paraId="25FEA626" w14:textId="48D446CA" w:rsidR="00875C17"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N</w:t>
            </w:r>
            <w:r>
              <w:rPr>
                <w:rFonts w:eastAsia="DengXian"/>
                <w:szCs w:val="20"/>
                <w:lang w:eastAsia="zh-CN"/>
              </w:rPr>
              <w:t>A</w:t>
            </w:r>
          </w:p>
        </w:tc>
      </w:tr>
    </w:tbl>
    <w:p w14:paraId="365E422D" w14:textId="25A2662A" w:rsidR="00875C17" w:rsidRDefault="00875C17" w:rsidP="007549C2">
      <w:pPr>
        <w:pStyle w:val="BodyText"/>
        <w:spacing w:line="252" w:lineRule="auto"/>
        <w:rPr>
          <w:rFonts w:eastAsia="DengXian"/>
          <w:szCs w:val="20"/>
          <w:lang w:eastAsia="zh-CN"/>
        </w:rPr>
      </w:pPr>
    </w:p>
    <w:p w14:paraId="51E42C43" w14:textId="43964035" w:rsidR="00033126" w:rsidRDefault="00033126" w:rsidP="00033126">
      <w:pPr>
        <w:pStyle w:val="BodyText"/>
        <w:spacing w:line="252" w:lineRule="auto"/>
        <w:jc w:val="center"/>
        <w:rPr>
          <w:rFonts w:eastAsia="DengXian"/>
          <w:szCs w:val="20"/>
          <w:lang w:eastAsia="zh-CN"/>
        </w:rPr>
      </w:pPr>
      <w:r>
        <w:rPr>
          <w:rFonts w:eastAsia="DengXian"/>
          <w:szCs w:val="20"/>
          <w:lang w:eastAsia="zh-CN"/>
        </w:rPr>
        <w:t xml:space="preserve">Table 2. Statistic of 16 and 64 consecutively lost DL </w:t>
      </w:r>
      <w:r>
        <w:rPr>
          <w:rFonts w:eastAsia="DengXian" w:hint="eastAsia"/>
          <w:szCs w:val="20"/>
          <w:lang w:eastAsia="zh-CN"/>
        </w:rPr>
        <w:t>packets</w:t>
      </w:r>
      <w:r>
        <w:rPr>
          <w:rFonts w:eastAsia="DengXian"/>
          <w:szCs w:val="20"/>
          <w:lang w:eastAsia="zh-CN"/>
        </w:rPr>
        <w:t xml:space="preserve"> w.r.t. various SNR</w:t>
      </w:r>
      <w:r w:rsidR="00D216B6">
        <w:rPr>
          <w:rFonts w:eastAsia="DengXian"/>
          <w:szCs w:val="20"/>
          <w:lang w:eastAsia="zh-CN"/>
        </w:rPr>
        <w:t>.</w:t>
      </w:r>
    </w:p>
    <w:tbl>
      <w:tblPr>
        <w:tblStyle w:val="TableGrid"/>
        <w:tblW w:w="0" w:type="auto"/>
        <w:jc w:val="center"/>
        <w:tblLook w:val="04A0" w:firstRow="1" w:lastRow="0" w:firstColumn="1" w:lastColumn="0" w:noHBand="0" w:noVBand="1"/>
      </w:tblPr>
      <w:tblGrid>
        <w:gridCol w:w="1812"/>
        <w:gridCol w:w="2011"/>
        <w:gridCol w:w="1614"/>
        <w:gridCol w:w="1812"/>
        <w:gridCol w:w="1813"/>
      </w:tblGrid>
      <w:tr w:rsidR="00DA2CFB" w14:paraId="07148DD5" w14:textId="77777777" w:rsidTr="00FE5997">
        <w:trPr>
          <w:jc w:val="center"/>
        </w:trPr>
        <w:tc>
          <w:tcPr>
            <w:tcW w:w="1812" w:type="dxa"/>
          </w:tcPr>
          <w:p w14:paraId="090271F9" w14:textId="77777777" w:rsidR="00DA2CFB" w:rsidRPr="00033126" w:rsidRDefault="00DA2CFB" w:rsidP="00033126">
            <w:pPr>
              <w:pStyle w:val="BodyText"/>
              <w:snapToGrid w:val="0"/>
              <w:spacing w:after="0" w:line="252" w:lineRule="auto"/>
              <w:jc w:val="center"/>
              <w:rPr>
                <w:rFonts w:eastAsia="DengXian"/>
                <w:szCs w:val="20"/>
                <w:lang w:eastAsia="zh-CN"/>
              </w:rPr>
            </w:pPr>
          </w:p>
        </w:tc>
        <w:tc>
          <w:tcPr>
            <w:tcW w:w="3625" w:type="dxa"/>
            <w:gridSpan w:val="2"/>
          </w:tcPr>
          <w:p w14:paraId="3DDB18F3" w14:textId="7122C70A"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16</w:t>
            </w:r>
            <w:r w:rsidR="00033126">
              <w:rPr>
                <w:rFonts w:eastAsia="DengXian"/>
                <w:szCs w:val="20"/>
                <w:lang w:eastAsia="zh-CN"/>
              </w:rPr>
              <w:t xml:space="preserve"> consecutively</w:t>
            </w:r>
            <w:r>
              <w:rPr>
                <w:rFonts w:eastAsia="DengXian"/>
                <w:szCs w:val="20"/>
                <w:lang w:eastAsia="zh-CN"/>
              </w:rPr>
              <w:t xml:space="preserve"> lost packets</w:t>
            </w:r>
          </w:p>
        </w:tc>
        <w:tc>
          <w:tcPr>
            <w:tcW w:w="3625" w:type="dxa"/>
            <w:gridSpan w:val="2"/>
          </w:tcPr>
          <w:p w14:paraId="195904A9" w14:textId="47417DBD"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64</w:t>
            </w:r>
            <w:r w:rsidR="00033126">
              <w:rPr>
                <w:rFonts w:eastAsia="DengXian"/>
                <w:szCs w:val="20"/>
                <w:lang w:eastAsia="zh-CN"/>
              </w:rPr>
              <w:t xml:space="preserve"> consecutively</w:t>
            </w:r>
            <w:r>
              <w:rPr>
                <w:rFonts w:eastAsia="DengXian"/>
                <w:szCs w:val="20"/>
                <w:lang w:eastAsia="zh-CN"/>
              </w:rPr>
              <w:t xml:space="preserve"> lost packets</w:t>
            </w:r>
          </w:p>
        </w:tc>
      </w:tr>
      <w:tr w:rsidR="00DA2CFB" w14:paraId="2E051F1A" w14:textId="77777777" w:rsidTr="00521A82">
        <w:trPr>
          <w:jc w:val="center"/>
        </w:trPr>
        <w:tc>
          <w:tcPr>
            <w:tcW w:w="1812" w:type="dxa"/>
          </w:tcPr>
          <w:p w14:paraId="3A91CDF7" w14:textId="77777777"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S</w:t>
            </w:r>
            <w:r>
              <w:rPr>
                <w:rFonts w:eastAsia="DengXian"/>
                <w:szCs w:val="20"/>
                <w:lang w:eastAsia="zh-CN"/>
              </w:rPr>
              <w:t>NR (dB)</w:t>
            </w:r>
          </w:p>
        </w:tc>
        <w:tc>
          <w:tcPr>
            <w:tcW w:w="2011" w:type="dxa"/>
          </w:tcPr>
          <w:p w14:paraId="06974F4E" w14:textId="77777777"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Prob</w:t>
            </w:r>
            <w:r>
              <w:rPr>
                <w:rFonts w:eastAsia="DengXian" w:hint="eastAsia"/>
                <w:szCs w:val="20"/>
                <w:lang w:eastAsia="zh-CN"/>
              </w:rPr>
              <w:t>ab</w:t>
            </w:r>
            <w:r>
              <w:rPr>
                <w:rFonts w:eastAsia="DengXian"/>
                <w:szCs w:val="20"/>
                <w:lang w:eastAsia="zh-CN"/>
              </w:rPr>
              <w:t>ility</w:t>
            </w:r>
          </w:p>
        </w:tc>
        <w:tc>
          <w:tcPr>
            <w:tcW w:w="1614" w:type="dxa"/>
          </w:tcPr>
          <w:p w14:paraId="75CA1D41" w14:textId="77777777"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Time interval (s)</w:t>
            </w:r>
          </w:p>
        </w:tc>
        <w:tc>
          <w:tcPr>
            <w:tcW w:w="1812" w:type="dxa"/>
          </w:tcPr>
          <w:p w14:paraId="65D1301C" w14:textId="77777777"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Prob</w:t>
            </w:r>
            <w:r>
              <w:rPr>
                <w:rFonts w:eastAsia="DengXian" w:hint="eastAsia"/>
                <w:szCs w:val="20"/>
                <w:lang w:eastAsia="zh-CN"/>
              </w:rPr>
              <w:t>ab</w:t>
            </w:r>
            <w:r>
              <w:rPr>
                <w:rFonts w:eastAsia="DengXian"/>
                <w:szCs w:val="20"/>
                <w:lang w:eastAsia="zh-CN"/>
              </w:rPr>
              <w:t>ility</w:t>
            </w:r>
          </w:p>
        </w:tc>
        <w:tc>
          <w:tcPr>
            <w:tcW w:w="1813" w:type="dxa"/>
          </w:tcPr>
          <w:p w14:paraId="252F98C9" w14:textId="77777777"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Frequency</w:t>
            </w:r>
          </w:p>
        </w:tc>
      </w:tr>
      <w:tr w:rsidR="00DA2CFB" w14:paraId="10641304" w14:textId="77777777" w:rsidTr="00521A82">
        <w:trPr>
          <w:jc w:val="center"/>
        </w:trPr>
        <w:tc>
          <w:tcPr>
            <w:tcW w:w="1812" w:type="dxa"/>
          </w:tcPr>
          <w:p w14:paraId="1586F83F" w14:textId="404BC61F"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w:t>
            </w:r>
            <w:r>
              <w:rPr>
                <w:rFonts w:eastAsia="DengXian"/>
                <w:szCs w:val="20"/>
                <w:lang w:eastAsia="zh-CN"/>
              </w:rPr>
              <w:t>5 dB</w:t>
            </w:r>
          </w:p>
        </w:tc>
        <w:tc>
          <w:tcPr>
            <w:tcW w:w="2011" w:type="dxa"/>
          </w:tcPr>
          <w:p w14:paraId="75EE4D85" w14:textId="017EBDF4"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.68% (</w:t>
            </w:r>
            <w:r w:rsidR="00521A82">
              <w:rPr>
                <w:rFonts w:eastAsia="DengXian"/>
                <w:szCs w:val="20"/>
                <w:lang w:eastAsia="zh-CN"/>
              </w:rPr>
              <w:t>1088</w:t>
            </w:r>
            <w:r>
              <w:rPr>
                <w:rFonts w:eastAsia="DengXian"/>
                <w:szCs w:val="20"/>
                <w:lang w:eastAsia="zh-CN"/>
              </w:rPr>
              <w:t>/160000)</w:t>
            </w:r>
          </w:p>
        </w:tc>
        <w:tc>
          <w:tcPr>
            <w:tcW w:w="1614" w:type="dxa"/>
          </w:tcPr>
          <w:p w14:paraId="5220CFD7" w14:textId="3D8ED229" w:rsidR="00DA2CFB" w:rsidRDefault="00521A82" w:rsidP="00033126">
            <w:pPr>
              <w:pStyle w:val="BodyText"/>
              <w:snapToGrid w:val="0"/>
              <w:spacing w:after="0" w:line="252" w:lineRule="auto"/>
              <w:jc w:val="center"/>
              <w:rPr>
                <w:rFonts w:eastAsia="DengXian"/>
                <w:szCs w:val="20"/>
                <w:lang w:eastAsia="zh-CN"/>
              </w:rPr>
            </w:pPr>
            <w:r>
              <w:rPr>
                <w:rFonts w:eastAsia="DengXian"/>
                <w:szCs w:val="20"/>
                <w:lang w:eastAsia="zh-CN"/>
              </w:rPr>
              <w:t>12</w:t>
            </w:r>
            <w:r w:rsidR="00DA2CFB">
              <w:rPr>
                <w:rFonts w:eastAsia="DengXian"/>
                <w:szCs w:val="20"/>
                <w:lang w:eastAsia="zh-CN"/>
              </w:rPr>
              <w:t>s</w:t>
            </w:r>
          </w:p>
        </w:tc>
        <w:tc>
          <w:tcPr>
            <w:tcW w:w="1812" w:type="dxa"/>
          </w:tcPr>
          <w:p w14:paraId="4FD253EE" w14:textId="6BDFF99C"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.0</w:t>
            </w:r>
            <w:r w:rsidR="00521A82">
              <w:rPr>
                <w:rFonts w:eastAsia="DengXian"/>
                <w:szCs w:val="20"/>
                <w:lang w:eastAsia="zh-CN"/>
              </w:rPr>
              <w:t>6</w:t>
            </w:r>
            <w:r>
              <w:rPr>
                <w:rFonts w:eastAsia="DengXian"/>
                <w:szCs w:val="20"/>
                <w:lang w:eastAsia="zh-CN"/>
              </w:rPr>
              <w:t>% (</w:t>
            </w:r>
            <w:r w:rsidR="00521A82">
              <w:rPr>
                <w:rFonts w:eastAsia="DengXian"/>
                <w:szCs w:val="20"/>
                <w:lang w:eastAsia="zh-CN"/>
              </w:rPr>
              <w:t>96</w:t>
            </w:r>
            <w:r>
              <w:rPr>
                <w:rFonts w:eastAsia="DengXian"/>
                <w:szCs w:val="20"/>
                <w:lang w:eastAsia="zh-CN"/>
              </w:rPr>
              <w:t>/160000)</w:t>
            </w:r>
          </w:p>
        </w:tc>
        <w:tc>
          <w:tcPr>
            <w:tcW w:w="1813" w:type="dxa"/>
          </w:tcPr>
          <w:p w14:paraId="52EAAFB8" w14:textId="0435AE7F" w:rsidR="00DA2CFB" w:rsidRDefault="00521A82" w:rsidP="00033126">
            <w:pPr>
              <w:pStyle w:val="BodyText"/>
              <w:snapToGrid w:val="0"/>
              <w:spacing w:after="0" w:line="252" w:lineRule="auto"/>
              <w:jc w:val="center"/>
              <w:rPr>
                <w:rFonts w:eastAsia="DengXian"/>
                <w:szCs w:val="20"/>
                <w:lang w:eastAsia="zh-CN"/>
              </w:rPr>
            </w:pPr>
            <w:r>
              <w:rPr>
                <w:rFonts w:eastAsia="DengXian"/>
                <w:szCs w:val="20"/>
                <w:lang w:eastAsia="zh-CN"/>
              </w:rPr>
              <w:t>126</w:t>
            </w:r>
            <w:r w:rsidR="00DA2CFB">
              <w:rPr>
                <w:rFonts w:eastAsia="DengXian"/>
                <w:szCs w:val="20"/>
                <w:lang w:eastAsia="zh-CN"/>
              </w:rPr>
              <w:t>s</w:t>
            </w:r>
          </w:p>
        </w:tc>
      </w:tr>
      <w:tr w:rsidR="00DA2CFB" w14:paraId="5A29D82F" w14:textId="77777777" w:rsidTr="00521A82">
        <w:trPr>
          <w:jc w:val="center"/>
        </w:trPr>
        <w:tc>
          <w:tcPr>
            <w:tcW w:w="1812" w:type="dxa"/>
          </w:tcPr>
          <w:p w14:paraId="6A3A4CE1" w14:textId="668A25FC"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-4 dB</w:t>
            </w:r>
          </w:p>
        </w:tc>
        <w:tc>
          <w:tcPr>
            <w:tcW w:w="2011" w:type="dxa"/>
          </w:tcPr>
          <w:p w14:paraId="59A43811" w14:textId="55F292B0"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w:t>
            </w:r>
            <w:r w:rsidR="00521A82">
              <w:rPr>
                <w:rFonts w:eastAsia="DengXian"/>
                <w:szCs w:val="20"/>
                <w:lang w:eastAsia="zh-CN"/>
              </w:rPr>
              <w:t>29</w:t>
            </w:r>
            <w:r>
              <w:rPr>
                <w:rFonts w:eastAsia="DengXian"/>
                <w:szCs w:val="20"/>
                <w:lang w:eastAsia="zh-CN"/>
              </w:rPr>
              <w:t>% (</w:t>
            </w:r>
            <w:r w:rsidR="00521A82">
              <w:rPr>
                <w:rFonts w:eastAsia="DengXian"/>
                <w:szCs w:val="20"/>
                <w:lang w:eastAsia="zh-CN"/>
              </w:rPr>
              <w:t>457</w:t>
            </w:r>
            <w:r>
              <w:rPr>
                <w:rFonts w:eastAsia="DengXian"/>
                <w:szCs w:val="20"/>
                <w:lang w:eastAsia="zh-CN"/>
              </w:rPr>
              <w:t>/160000)</w:t>
            </w:r>
          </w:p>
        </w:tc>
        <w:tc>
          <w:tcPr>
            <w:tcW w:w="1614" w:type="dxa"/>
          </w:tcPr>
          <w:p w14:paraId="0C07C656" w14:textId="39E0FEAF" w:rsidR="00DA2CFB" w:rsidRDefault="00521A82" w:rsidP="00033126">
            <w:pPr>
              <w:pStyle w:val="BodyText"/>
              <w:snapToGrid w:val="0"/>
              <w:spacing w:after="0" w:line="252" w:lineRule="auto"/>
              <w:jc w:val="center"/>
              <w:rPr>
                <w:rFonts w:eastAsia="DengXian"/>
                <w:szCs w:val="20"/>
                <w:lang w:eastAsia="zh-CN"/>
              </w:rPr>
            </w:pPr>
            <w:r>
              <w:rPr>
                <w:rFonts w:eastAsia="DengXian"/>
                <w:szCs w:val="20"/>
                <w:lang w:eastAsia="zh-CN"/>
              </w:rPr>
              <w:t>28</w:t>
            </w:r>
            <w:r w:rsidR="00DA2CFB">
              <w:rPr>
                <w:rFonts w:eastAsia="DengXian"/>
                <w:szCs w:val="20"/>
                <w:lang w:eastAsia="zh-CN"/>
              </w:rPr>
              <w:t>s</w:t>
            </w:r>
          </w:p>
        </w:tc>
        <w:tc>
          <w:tcPr>
            <w:tcW w:w="1812" w:type="dxa"/>
          </w:tcPr>
          <w:p w14:paraId="215082C6" w14:textId="21D39311"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sidR="00521A82">
              <w:rPr>
                <w:rFonts w:eastAsia="DengXian"/>
                <w:szCs w:val="20"/>
                <w:lang w:eastAsia="zh-CN"/>
              </w:rPr>
              <w:t>.01% (15/160000)</w:t>
            </w:r>
          </w:p>
        </w:tc>
        <w:tc>
          <w:tcPr>
            <w:tcW w:w="1813" w:type="dxa"/>
          </w:tcPr>
          <w:p w14:paraId="28B59BE1" w14:textId="1FF88457" w:rsidR="00DA2CFB" w:rsidRDefault="00521A82" w:rsidP="00033126">
            <w:pPr>
              <w:pStyle w:val="BodyText"/>
              <w:snapToGrid w:val="0"/>
              <w:spacing w:after="0" w:line="252" w:lineRule="auto"/>
              <w:jc w:val="center"/>
              <w:rPr>
                <w:rFonts w:eastAsia="DengXian"/>
                <w:szCs w:val="20"/>
                <w:lang w:eastAsia="zh-CN"/>
              </w:rPr>
            </w:pPr>
            <w:r>
              <w:rPr>
                <w:rFonts w:eastAsia="DengXian" w:hint="eastAsia"/>
                <w:szCs w:val="20"/>
                <w:lang w:eastAsia="zh-CN"/>
              </w:rPr>
              <w:t>8</w:t>
            </w:r>
            <w:r>
              <w:rPr>
                <w:rFonts w:eastAsia="DengXian"/>
                <w:szCs w:val="20"/>
                <w:lang w:eastAsia="zh-CN"/>
              </w:rPr>
              <w:t>04s</w:t>
            </w:r>
          </w:p>
        </w:tc>
      </w:tr>
      <w:tr w:rsidR="00DA2CFB" w14:paraId="4432258D" w14:textId="77777777" w:rsidTr="00521A82">
        <w:trPr>
          <w:jc w:val="center"/>
        </w:trPr>
        <w:tc>
          <w:tcPr>
            <w:tcW w:w="1812" w:type="dxa"/>
          </w:tcPr>
          <w:p w14:paraId="12576DED" w14:textId="371A1716"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-3 dB</w:t>
            </w:r>
          </w:p>
        </w:tc>
        <w:tc>
          <w:tcPr>
            <w:tcW w:w="2011" w:type="dxa"/>
          </w:tcPr>
          <w:p w14:paraId="3F20D153" w14:textId="5A7FC8D4"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w:t>
            </w:r>
            <w:r w:rsidR="00521A82">
              <w:rPr>
                <w:rFonts w:eastAsia="DengXian"/>
                <w:szCs w:val="20"/>
                <w:lang w:eastAsia="zh-CN"/>
              </w:rPr>
              <w:t>1</w:t>
            </w:r>
            <w:r>
              <w:rPr>
                <w:rFonts w:eastAsia="DengXian"/>
                <w:szCs w:val="20"/>
                <w:lang w:eastAsia="zh-CN"/>
              </w:rPr>
              <w:t>% (</w:t>
            </w:r>
            <w:r w:rsidR="00521A82">
              <w:rPr>
                <w:rFonts w:eastAsia="DengXian"/>
                <w:szCs w:val="20"/>
                <w:lang w:eastAsia="zh-CN"/>
              </w:rPr>
              <w:t>157</w:t>
            </w:r>
            <w:r>
              <w:rPr>
                <w:rFonts w:eastAsia="DengXian"/>
                <w:szCs w:val="20"/>
                <w:lang w:eastAsia="zh-CN"/>
              </w:rPr>
              <w:t>/160000)</w:t>
            </w:r>
          </w:p>
        </w:tc>
        <w:tc>
          <w:tcPr>
            <w:tcW w:w="1614" w:type="dxa"/>
          </w:tcPr>
          <w:p w14:paraId="690B27C7" w14:textId="2792EC82" w:rsidR="00DA2CFB" w:rsidRDefault="00521A82" w:rsidP="00033126">
            <w:pPr>
              <w:pStyle w:val="BodyText"/>
              <w:snapToGrid w:val="0"/>
              <w:spacing w:after="0" w:line="252" w:lineRule="auto"/>
              <w:jc w:val="center"/>
              <w:rPr>
                <w:rFonts w:eastAsia="DengXian"/>
                <w:szCs w:val="20"/>
                <w:lang w:eastAsia="zh-CN"/>
              </w:rPr>
            </w:pPr>
            <w:r>
              <w:rPr>
                <w:rFonts w:eastAsia="DengXian"/>
                <w:szCs w:val="20"/>
                <w:lang w:eastAsia="zh-CN"/>
              </w:rPr>
              <w:t>81</w:t>
            </w:r>
            <w:r w:rsidR="00DA2CFB">
              <w:rPr>
                <w:rFonts w:eastAsia="DengXian"/>
                <w:szCs w:val="20"/>
                <w:lang w:eastAsia="zh-CN"/>
              </w:rPr>
              <w:t>s</w:t>
            </w:r>
          </w:p>
        </w:tc>
        <w:tc>
          <w:tcPr>
            <w:tcW w:w="1812" w:type="dxa"/>
          </w:tcPr>
          <w:p w14:paraId="6C01FA32" w14:textId="28CC1D0B" w:rsidR="00DA2CFB" w:rsidRDefault="00521A82"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.003% (6/160000)</w:t>
            </w:r>
          </w:p>
        </w:tc>
        <w:tc>
          <w:tcPr>
            <w:tcW w:w="1813" w:type="dxa"/>
          </w:tcPr>
          <w:p w14:paraId="22E84880" w14:textId="096BDB71" w:rsidR="00DA2CFB" w:rsidRDefault="00521A82" w:rsidP="00033126">
            <w:pPr>
              <w:pStyle w:val="BodyText"/>
              <w:snapToGrid w:val="0"/>
              <w:spacing w:after="0" w:line="252" w:lineRule="auto"/>
              <w:jc w:val="center"/>
              <w:rPr>
                <w:rFonts w:eastAsia="DengXian"/>
                <w:szCs w:val="20"/>
                <w:lang w:eastAsia="zh-CN"/>
              </w:rPr>
            </w:pPr>
            <w:r>
              <w:rPr>
                <w:rFonts w:eastAsia="DengXian" w:hint="eastAsia"/>
                <w:szCs w:val="20"/>
                <w:lang w:eastAsia="zh-CN"/>
              </w:rPr>
              <w:t>1</w:t>
            </w:r>
            <w:r>
              <w:rPr>
                <w:rFonts w:eastAsia="DengXian"/>
                <w:szCs w:val="20"/>
                <w:lang w:eastAsia="zh-CN"/>
              </w:rPr>
              <w:t>370s</w:t>
            </w:r>
          </w:p>
        </w:tc>
      </w:tr>
      <w:tr w:rsidR="00DA2CFB" w14:paraId="518A3A5F" w14:textId="77777777" w:rsidTr="00521A82">
        <w:trPr>
          <w:jc w:val="center"/>
        </w:trPr>
        <w:tc>
          <w:tcPr>
            <w:tcW w:w="1812" w:type="dxa"/>
          </w:tcPr>
          <w:p w14:paraId="52D75DE6" w14:textId="7EF47F41"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w:t>
            </w:r>
            <w:r>
              <w:rPr>
                <w:rFonts w:eastAsia="DengXian" w:hint="eastAsia"/>
                <w:szCs w:val="20"/>
                <w:lang w:eastAsia="zh-CN"/>
              </w:rPr>
              <w:t>2</w:t>
            </w:r>
            <w:r>
              <w:rPr>
                <w:rFonts w:eastAsia="DengXian"/>
                <w:szCs w:val="20"/>
                <w:lang w:eastAsia="zh-CN"/>
              </w:rPr>
              <w:t xml:space="preserve"> dB</w:t>
            </w:r>
          </w:p>
        </w:tc>
        <w:tc>
          <w:tcPr>
            <w:tcW w:w="2011" w:type="dxa"/>
          </w:tcPr>
          <w:p w14:paraId="2B3A2BEE" w14:textId="1E4C18DA"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Pr>
                <w:rFonts w:eastAsia="DengXian"/>
                <w:szCs w:val="20"/>
                <w:lang w:eastAsia="zh-CN"/>
              </w:rPr>
              <w:t>.03% (5</w:t>
            </w:r>
            <w:r w:rsidR="00521A82">
              <w:rPr>
                <w:rFonts w:eastAsia="DengXian"/>
                <w:szCs w:val="20"/>
                <w:lang w:eastAsia="zh-CN"/>
              </w:rPr>
              <w:t>3</w:t>
            </w:r>
            <w:r>
              <w:rPr>
                <w:rFonts w:eastAsia="DengXian"/>
                <w:szCs w:val="20"/>
                <w:lang w:eastAsia="zh-CN"/>
              </w:rPr>
              <w:t>/160000)</w:t>
            </w:r>
          </w:p>
        </w:tc>
        <w:tc>
          <w:tcPr>
            <w:tcW w:w="1614" w:type="dxa"/>
          </w:tcPr>
          <w:p w14:paraId="71B40819" w14:textId="69883295" w:rsidR="00DA2CFB" w:rsidRDefault="00521A82" w:rsidP="00033126">
            <w:pPr>
              <w:pStyle w:val="BodyText"/>
              <w:snapToGrid w:val="0"/>
              <w:spacing w:after="0" w:line="252" w:lineRule="auto"/>
              <w:jc w:val="center"/>
              <w:rPr>
                <w:rFonts w:eastAsia="DengXian"/>
                <w:szCs w:val="20"/>
                <w:lang w:eastAsia="zh-CN"/>
              </w:rPr>
            </w:pPr>
            <w:r>
              <w:rPr>
                <w:rFonts w:eastAsia="DengXian"/>
                <w:szCs w:val="20"/>
                <w:lang w:eastAsia="zh-CN"/>
              </w:rPr>
              <w:t>236</w:t>
            </w:r>
            <w:r w:rsidR="00DA2CFB">
              <w:rPr>
                <w:rFonts w:eastAsia="DengXian"/>
                <w:szCs w:val="20"/>
                <w:lang w:eastAsia="zh-CN"/>
              </w:rPr>
              <w:t>s</w:t>
            </w:r>
          </w:p>
        </w:tc>
        <w:tc>
          <w:tcPr>
            <w:tcW w:w="1812" w:type="dxa"/>
          </w:tcPr>
          <w:p w14:paraId="22A7A198" w14:textId="77777777"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p>
        </w:tc>
        <w:tc>
          <w:tcPr>
            <w:tcW w:w="1813" w:type="dxa"/>
          </w:tcPr>
          <w:p w14:paraId="13EEF719" w14:textId="20583841" w:rsidR="00DA2CFB" w:rsidRDefault="00521A82" w:rsidP="00033126">
            <w:pPr>
              <w:pStyle w:val="BodyText"/>
              <w:snapToGrid w:val="0"/>
              <w:spacing w:after="0" w:line="252" w:lineRule="auto"/>
              <w:jc w:val="center"/>
              <w:rPr>
                <w:rFonts w:eastAsia="DengXian"/>
                <w:szCs w:val="20"/>
                <w:lang w:eastAsia="zh-CN"/>
              </w:rPr>
            </w:pPr>
            <w:r>
              <w:rPr>
                <w:rFonts w:eastAsia="DengXian" w:hint="eastAsia"/>
                <w:szCs w:val="20"/>
                <w:lang w:eastAsia="zh-CN"/>
              </w:rPr>
              <w:t>N</w:t>
            </w:r>
            <w:r>
              <w:rPr>
                <w:rFonts w:eastAsia="DengXian"/>
                <w:szCs w:val="20"/>
                <w:lang w:eastAsia="zh-CN"/>
              </w:rPr>
              <w:t>A</w:t>
            </w:r>
          </w:p>
        </w:tc>
      </w:tr>
      <w:tr w:rsidR="00DA2CFB" w14:paraId="3D7D05A0" w14:textId="77777777" w:rsidTr="00521A82">
        <w:trPr>
          <w:jc w:val="center"/>
        </w:trPr>
        <w:tc>
          <w:tcPr>
            <w:tcW w:w="1812" w:type="dxa"/>
          </w:tcPr>
          <w:p w14:paraId="3EEE2282" w14:textId="3BE97360"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-1 dB</w:t>
            </w:r>
          </w:p>
        </w:tc>
        <w:tc>
          <w:tcPr>
            <w:tcW w:w="2011" w:type="dxa"/>
          </w:tcPr>
          <w:p w14:paraId="50AEA074" w14:textId="0647AA7C"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sidR="00521A82">
              <w:rPr>
                <w:rFonts w:eastAsia="DengXian"/>
                <w:szCs w:val="20"/>
                <w:lang w:eastAsia="zh-CN"/>
              </w:rPr>
              <w:t>.02% (25/160000)</w:t>
            </w:r>
          </w:p>
        </w:tc>
        <w:tc>
          <w:tcPr>
            <w:tcW w:w="1614" w:type="dxa"/>
          </w:tcPr>
          <w:p w14:paraId="564E6A11" w14:textId="0CFB8576" w:rsidR="00DA2CFB" w:rsidRDefault="00521A82" w:rsidP="00033126">
            <w:pPr>
              <w:pStyle w:val="BodyText"/>
              <w:snapToGrid w:val="0"/>
              <w:spacing w:after="0" w:line="252" w:lineRule="auto"/>
              <w:jc w:val="center"/>
              <w:rPr>
                <w:rFonts w:eastAsia="DengXian"/>
                <w:szCs w:val="20"/>
                <w:lang w:eastAsia="zh-CN"/>
              </w:rPr>
            </w:pPr>
            <w:r>
              <w:rPr>
                <w:rFonts w:eastAsia="DengXian" w:hint="eastAsia"/>
                <w:szCs w:val="20"/>
                <w:lang w:eastAsia="zh-CN"/>
              </w:rPr>
              <w:t>4</w:t>
            </w:r>
            <w:r>
              <w:rPr>
                <w:rFonts w:eastAsia="DengXian"/>
                <w:szCs w:val="20"/>
                <w:lang w:eastAsia="zh-CN"/>
              </w:rPr>
              <w:t>37s</w:t>
            </w:r>
          </w:p>
        </w:tc>
        <w:tc>
          <w:tcPr>
            <w:tcW w:w="1812" w:type="dxa"/>
          </w:tcPr>
          <w:p w14:paraId="1947E58B" w14:textId="77777777"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p>
        </w:tc>
        <w:tc>
          <w:tcPr>
            <w:tcW w:w="1813" w:type="dxa"/>
          </w:tcPr>
          <w:p w14:paraId="763DD764" w14:textId="77777777"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N</w:t>
            </w:r>
            <w:r>
              <w:rPr>
                <w:rFonts w:eastAsia="DengXian"/>
                <w:szCs w:val="20"/>
                <w:lang w:eastAsia="zh-CN"/>
              </w:rPr>
              <w:t>A</w:t>
            </w:r>
          </w:p>
        </w:tc>
      </w:tr>
      <w:tr w:rsidR="00DA2CFB" w14:paraId="3640DAB2" w14:textId="77777777" w:rsidTr="00521A82">
        <w:trPr>
          <w:jc w:val="center"/>
        </w:trPr>
        <w:tc>
          <w:tcPr>
            <w:tcW w:w="1812" w:type="dxa"/>
          </w:tcPr>
          <w:p w14:paraId="004D8CFE" w14:textId="2D02795D" w:rsidR="00DA2CFB" w:rsidRDefault="00DA2CFB" w:rsidP="00033126">
            <w:pPr>
              <w:pStyle w:val="BodyText"/>
              <w:snapToGrid w:val="0"/>
              <w:spacing w:after="0" w:line="252" w:lineRule="auto"/>
              <w:jc w:val="center"/>
              <w:rPr>
                <w:rFonts w:eastAsia="DengXian"/>
                <w:szCs w:val="20"/>
                <w:lang w:eastAsia="zh-CN"/>
              </w:rPr>
            </w:pPr>
            <w:r>
              <w:rPr>
                <w:rFonts w:eastAsia="DengXian"/>
                <w:szCs w:val="20"/>
                <w:lang w:eastAsia="zh-CN"/>
              </w:rPr>
              <w:t>0 dB</w:t>
            </w:r>
          </w:p>
        </w:tc>
        <w:tc>
          <w:tcPr>
            <w:tcW w:w="2011" w:type="dxa"/>
          </w:tcPr>
          <w:p w14:paraId="3A2692CA" w14:textId="6F374F9B"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r w:rsidR="00521A82">
              <w:rPr>
                <w:rFonts w:eastAsia="DengXian"/>
                <w:szCs w:val="20"/>
                <w:lang w:eastAsia="zh-CN"/>
              </w:rPr>
              <w:t>.01% (13/160000)</w:t>
            </w:r>
          </w:p>
        </w:tc>
        <w:tc>
          <w:tcPr>
            <w:tcW w:w="1614" w:type="dxa"/>
          </w:tcPr>
          <w:p w14:paraId="74DA10CB" w14:textId="167CA017" w:rsidR="00DA2CFB" w:rsidRDefault="00521A82" w:rsidP="00033126">
            <w:pPr>
              <w:pStyle w:val="BodyText"/>
              <w:snapToGrid w:val="0"/>
              <w:spacing w:after="0" w:line="252" w:lineRule="auto"/>
              <w:jc w:val="center"/>
              <w:rPr>
                <w:rFonts w:eastAsia="DengXian"/>
                <w:szCs w:val="20"/>
                <w:lang w:eastAsia="zh-CN"/>
              </w:rPr>
            </w:pPr>
            <w:r>
              <w:rPr>
                <w:rFonts w:eastAsia="DengXian" w:hint="eastAsia"/>
                <w:szCs w:val="20"/>
                <w:lang w:eastAsia="zh-CN"/>
              </w:rPr>
              <w:t>8</w:t>
            </w:r>
            <w:r>
              <w:rPr>
                <w:rFonts w:eastAsia="DengXian"/>
                <w:szCs w:val="20"/>
                <w:lang w:eastAsia="zh-CN"/>
              </w:rPr>
              <w:t>05s</w:t>
            </w:r>
          </w:p>
        </w:tc>
        <w:tc>
          <w:tcPr>
            <w:tcW w:w="1812" w:type="dxa"/>
          </w:tcPr>
          <w:p w14:paraId="6CC339EC" w14:textId="77777777"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0</w:t>
            </w:r>
          </w:p>
        </w:tc>
        <w:tc>
          <w:tcPr>
            <w:tcW w:w="1813" w:type="dxa"/>
          </w:tcPr>
          <w:p w14:paraId="18920E72" w14:textId="77777777" w:rsidR="00DA2CFB" w:rsidRDefault="00DA2CFB" w:rsidP="00033126">
            <w:pPr>
              <w:pStyle w:val="BodyText"/>
              <w:snapToGrid w:val="0"/>
              <w:spacing w:after="0" w:line="252" w:lineRule="auto"/>
              <w:jc w:val="center"/>
              <w:rPr>
                <w:rFonts w:eastAsia="DengXian"/>
                <w:szCs w:val="20"/>
                <w:lang w:eastAsia="zh-CN"/>
              </w:rPr>
            </w:pPr>
            <w:r>
              <w:rPr>
                <w:rFonts w:eastAsia="DengXian" w:hint="eastAsia"/>
                <w:szCs w:val="20"/>
                <w:lang w:eastAsia="zh-CN"/>
              </w:rPr>
              <w:t>N</w:t>
            </w:r>
            <w:r>
              <w:rPr>
                <w:rFonts w:eastAsia="DengXian"/>
                <w:szCs w:val="20"/>
                <w:lang w:eastAsia="zh-CN"/>
              </w:rPr>
              <w:t>A</w:t>
            </w:r>
          </w:p>
        </w:tc>
      </w:tr>
    </w:tbl>
    <w:p w14:paraId="62362F59" w14:textId="35E378CB" w:rsidR="00DA2CFB" w:rsidRDefault="00DA2CFB" w:rsidP="001F5B4B">
      <w:pPr>
        <w:pStyle w:val="BodyText"/>
        <w:spacing w:after="0" w:line="252" w:lineRule="auto"/>
        <w:rPr>
          <w:rFonts w:eastAsia="DengXian"/>
          <w:szCs w:val="20"/>
          <w:lang w:eastAsia="zh-CN"/>
        </w:rPr>
      </w:pPr>
    </w:p>
    <w:p w14:paraId="686EA0AB" w14:textId="3C983E15" w:rsidR="001F5B4B" w:rsidRDefault="001F5B4B" w:rsidP="000C6E40">
      <w:pPr>
        <w:pStyle w:val="BodyText"/>
        <w:spacing w:after="0" w:line="252" w:lineRule="auto"/>
        <w:rPr>
          <w:rFonts w:eastAsia="DengXian"/>
          <w:b/>
          <w:bCs/>
          <w:iCs/>
          <w:szCs w:val="20"/>
          <w:lang w:eastAsia="zh-CN"/>
        </w:rPr>
      </w:pPr>
      <w:r>
        <w:rPr>
          <w:rFonts w:eastAsia="DengXian"/>
          <w:b/>
          <w:bCs/>
          <w:szCs w:val="20"/>
          <w:lang w:eastAsia="zh-CN"/>
        </w:rPr>
        <w:lastRenderedPageBreak/>
        <w:t>Observation 1:</w:t>
      </w:r>
      <w:r>
        <w:rPr>
          <w:rFonts w:eastAsia="DengXian"/>
          <w:b/>
          <w:bCs/>
          <w:iCs/>
          <w:szCs w:val="20"/>
          <w:lang w:eastAsia="zh-CN"/>
        </w:rPr>
        <w:t xml:space="preserve"> </w:t>
      </w:r>
      <w:r w:rsidRPr="001F5B4B">
        <w:rPr>
          <w:rFonts w:eastAsia="DengXian"/>
          <w:b/>
          <w:bCs/>
          <w:iCs/>
          <w:szCs w:val="20"/>
          <w:lang w:eastAsia="zh-CN"/>
        </w:rPr>
        <w:t xml:space="preserve">For UL SNR = </w:t>
      </w:r>
      <w:r w:rsidR="00A1431D">
        <w:rPr>
          <w:rFonts w:eastAsia="DengXian"/>
          <w:b/>
          <w:bCs/>
          <w:iCs/>
          <w:szCs w:val="20"/>
          <w:lang w:eastAsia="zh-CN"/>
        </w:rPr>
        <w:t>2</w:t>
      </w:r>
      <w:r w:rsidR="000C6E40">
        <w:rPr>
          <w:rFonts w:eastAsia="DengXian"/>
          <w:b/>
          <w:bCs/>
          <w:iCs/>
          <w:szCs w:val="20"/>
          <w:lang w:eastAsia="zh-CN"/>
        </w:rPr>
        <w:t xml:space="preserve"> </w:t>
      </w:r>
      <w:r w:rsidRPr="001F5B4B">
        <w:rPr>
          <w:rFonts w:eastAsia="DengXian"/>
          <w:b/>
          <w:bCs/>
          <w:iCs/>
          <w:szCs w:val="20"/>
          <w:lang w:eastAsia="zh-CN"/>
        </w:rPr>
        <w:t>dB</w:t>
      </w:r>
      <w:r>
        <w:rPr>
          <w:rFonts w:eastAsia="DengXian"/>
          <w:b/>
          <w:bCs/>
          <w:iCs/>
          <w:szCs w:val="20"/>
          <w:lang w:eastAsia="zh-CN"/>
        </w:rPr>
        <w:t>, during the observation time of 160000 packets:</w:t>
      </w:r>
    </w:p>
    <w:p w14:paraId="12AAF8AD" w14:textId="4F131AF6" w:rsidR="001F5B4B" w:rsidRDefault="001F5B4B" w:rsidP="000C6E40">
      <w:pPr>
        <w:pStyle w:val="BodyText"/>
        <w:numPr>
          <w:ilvl w:val="0"/>
          <w:numId w:val="35"/>
        </w:numPr>
        <w:spacing w:after="0" w:line="252" w:lineRule="auto"/>
        <w:rPr>
          <w:rFonts w:eastAsia="DengXian"/>
          <w:b/>
          <w:bCs/>
          <w:szCs w:val="20"/>
          <w:lang w:eastAsia="zh-CN"/>
        </w:rPr>
      </w:pPr>
      <w:r>
        <w:rPr>
          <w:rFonts w:eastAsia="DengXian"/>
          <w:b/>
          <w:bCs/>
          <w:szCs w:val="20"/>
          <w:lang w:eastAsia="zh-CN"/>
        </w:rPr>
        <w:t>T</w:t>
      </w:r>
      <w:r w:rsidRPr="001F5B4B">
        <w:rPr>
          <w:rFonts w:eastAsia="DengXian"/>
          <w:b/>
          <w:bCs/>
          <w:szCs w:val="20"/>
          <w:lang w:eastAsia="zh-CN"/>
        </w:rPr>
        <w:t>he probability of 16 consecutively lost UL packets is below 0.1%</w:t>
      </w:r>
      <w:r>
        <w:rPr>
          <w:rFonts w:eastAsia="DengXian"/>
          <w:b/>
          <w:bCs/>
          <w:szCs w:val="20"/>
          <w:lang w:eastAsia="zh-CN"/>
        </w:rPr>
        <w:t>, and the event occurs on average every 1055s.</w:t>
      </w:r>
    </w:p>
    <w:p w14:paraId="2AFE25C3" w14:textId="453935C3" w:rsidR="001F5B4B" w:rsidRPr="007F748B" w:rsidRDefault="000C6E40" w:rsidP="001F5B4B">
      <w:pPr>
        <w:pStyle w:val="BodyText"/>
        <w:numPr>
          <w:ilvl w:val="0"/>
          <w:numId w:val="35"/>
        </w:numPr>
        <w:spacing w:line="252" w:lineRule="auto"/>
        <w:rPr>
          <w:rFonts w:eastAsia="DengXian"/>
          <w:b/>
          <w:bCs/>
          <w:szCs w:val="20"/>
          <w:lang w:eastAsia="zh-CN"/>
        </w:rPr>
      </w:pPr>
      <w:r>
        <w:rPr>
          <w:rFonts w:eastAsia="DengXian"/>
          <w:b/>
          <w:bCs/>
          <w:szCs w:val="20"/>
          <w:lang w:eastAsia="zh-CN"/>
        </w:rPr>
        <w:t>64</w:t>
      </w:r>
      <w:r w:rsidRPr="001F5B4B">
        <w:rPr>
          <w:rFonts w:eastAsia="DengXian"/>
          <w:b/>
          <w:bCs/>
          <w:szCs w:val="20"/>
          <w:lang w:eastAsia="zh-CN"/>
        </w:rPr>
        <w:t xml:space="preserve"> consecutively lost UL packets</w:t>
      </w:r>
      <w:r>
        <w:rPr>
          <w:rFonts w:eastAsia="DengXian"/>
          <w:b/>
          <w:bCs/>
          <w:szCs w:val="20"/>
          <w:lang w:eastAsia="zh-CN"/>
        </w:rPr>
        <w:t xml:space="preserve"> are not observed.</w:t>
      </w:r>
    </w:p>
    <w:p w14:paraId="214D16BF" w14:textId="07A1C61A" w:rsidR="000C6E40" w:rsidRDefault="000C6E40" w:rsidP="000C6E40">
      <w:pPr>
        <w:pStyle w:val="BodyText"/>
        <w:spacing w:after="0" w:line="252" w:lineRule="auto"/>
        <w:rPr>
          <w:rFonts w:eastAsia="DengXian"/>
          <w:b/>
          <w:bCs/>
          <w:iCs/>
          <w:szCs w:val="20"/>
          <w:lang w:eastAsia="zh-CN"/>
        </w:rPr>
      </w:pPr>
      <w:r>
        <w:rPr>
          <w:rFonts w:eastAsia="DengXian"/>
          <w:b/>
          <w:bCs/>
          <w:szCs w:val="20"/>
          <w:lang w:eastAsia="zh-CN"/>
        </w:rPr>
        <w:t>Observation 2:</w:t>
      </w:r>
      <w:r>
        <w:rPr>
          <w:rFonts w:eastAsia="DengXian"/>
          <w:b/>
          <w:bCs/>
          <w:iCs/>
          <w:szCs w:val="20"/>
          <w:lang w:eastAsia="zh-CN"/>
        </w:rPr>
        <w:t xml:space="preserve"> </w:t>
      </w:r>
      <w:r w:rsidRPr="001F5B4B">
        <w:rPr>
          <w:rFonts w:eastAsia="DengXian"/>
          <w:b/>
          <w:bCs/>
          <w:iCs/>
          <w:szCs w:val="20"/>
          <w:lang w:eastAsia="zh-CN"/>
        </w:rPr>
        <w:t xml:space="preserve">For </w:t>
      </w:r>
      <w:r>
        <w:rPr>
          <w:rFonts w:eastAsia="DengXian"/>
          <w:b/>
          <w:bCs/>
          <w:iCs/>
          <w:szCs w:val="20"/>
          <w:lang w:eastAsia="zh-CN"/>
        </w:rPr>
        <w:t>D</w:t>
      </w:r>
      <w:r w:rsidRPr="001F5B4B">
        <w:rPr>
          <w:rFonts w:eastAsia="DengXian"/>
          <w:b/>
          <w:bCs/>
          <w:iCs/>
          <w:szCs w:val="20"/>
          <w:lang w:eastAsia="zh-CN"/>
        </w:rPr>
        <w:t xml:space="preserve">L SNR = </w:t>
      </w:r>
      <w:r>
        <w:rPr>
          <w:rFonts w:eastAsia="DengXian"/>
          <w:b/>
          <w:bCs/>
          <w:iCs/>
          <w:szCs w:val="20"/>
          <w:lang w:eastAsia="zh-CN"/>
        </w:rPr>
        <w:t>-</w:t>
      </w:r>
      <w:r w:rsidR="00A1431D">
        <w:rPr>
          <w:rFonts w:eastAsia="DengXian"/>
          <w:b/>
          <w:bCs/>
          <w:iCs/>
          <w:szCs w:val="20"/>
          <w:lang w:eastAsia="zh-CN"/>
        </w:rPr>
        <w:t>3</w:t>
      </w:r>
      <w:r>
        <w:rPr>
          <w:rFonts w:eastAsia="DengXian"/>
          <w:b/>
          <w:bCs/>
          <w:iCs/>
          <w:szCs w:val="20"/>
          <w:lang w:eastAsia="zh-CN"/>
        </w:rPr>
        <w:t xml:space="preserve"> </w:t>
      </w:r>
      <w:r w:rsidRPr="001F5B4B">
        <w:rPr>
          <w:rFonts w:eastAsia="DengXian"/>
          <w:b/>
          <w:bCs/>
          <w:iCs/>
          <w:szCs w:val="20"/>
          <w:lang w:eastAsia="zh-CN"/>
        </w:rPr>
        <w:t>dB</w:t>
      </w:r>
      <w:r>
        <w:rPr>
          <w:rFonts w:eastAsia="DengXian"/>
          <w:b/>
          <w:bCs/>
          <w:iCs/>
          <w:szCs w:val="20"/>
          <w:lang w:eastAsia="zh-CN"/>
        </w:rPr>
        <w:t>, during the observation time of 160000 packets:</w:t>
      </w:r>
    </w:p>
    <w:p w14:paraId="256E7069" w14:textId="462763A6" w:rsidR="000C6E40" w:rsidRDefault="000C6E40" w:rsidP="000C6E40">
      <w:pPr>
        <w:pStyle w:val="BodyText"/>
        <w:numPr>
          <w:ilvl w:val="0"/>
          <w:numId w:val="35"/>
        </w:numPr>
        <w:spacing w:after="0" w:line="252" w:lineRule="auto"/>
        <w:rPr>
          <w:rFonts w:eastAsia="DengXian"/>
          <w:b/>
          <w:bCs/>
          <w:szCs w:val="20"/>
          <w:lang w:eastAsia="zh-CN"/>
        </w:rPr>
      </w:pPr>
      <w:r>
        <w:rPr>
          <w:rFonts w:eastAsia="DengXian"/>
          <w:b/>
          <w:bCs/>
          <w:szCs w:val="20"/>
          <w:lang w:eastAsia="zh-CN"/>
        </w:rPr>
        <w:t>T</w:t>
      </w:r>
      <w:r w:rsidRPr="001F5B4B">
        <w:rPr>
          <w:rFonts w:eastAsia="DengXian"/>
          <w:b/>
          <w:bCs/>
          <w:szCs w:val="20"/>
          <w:lang w:eastAsia="zh-CN"/>
        </w:rPr>
        <w:t xml:space="preserve">he probability of 16 consecutively lost </w:t>
      </w:r>
      <w:r w:rsidR="00F43B88">
        <w:rPr>
          <w:rFonts w:eastAsia="DengXian"/>
          <w:b/>
          <w:bCs/>
          <w:szCs w:val="20"/>
          <w:lang w:eastAsia="zh-CN"/>
        </w:rPr>
        <w:t>D</w:t>
      </w:r>
      <w:r w:rsidRPr="001F5B4B">
        <w:rPr>
          <w:rFonts w:eastAsia="DengXian"/>
          <w:b/>
          <w:bCs/>
          <w:szCs w:val="20"/>
          <w:lang w:eastAsia="zh-CN"/>
        </w:rPr>
        <w:t xml:space="preserve">L packets is </w:t>
      </w:r>
      <w:r>
        <w:rPr>
          <w:rFonts w:eastAsia="DengXian"/>
          <w:b/>
          <w:bCs/>
          <w:szCs w:val="20"/>
          <w:lang w:eastAsia="zh-CN"/>
        </w:rPr>
        <w:t>around</w:t>
      </w:r>
      <w:r w:rsidRPr="001F5B4B">
        <w:rPr>
          <w:rFonts w:eastAsia="DengXian"/>
          <w:b/>
          <w:bCs/>
          <w:szCs w:val="20"/>
          <w:lang w:eastAsia="zh-CN"/>
        </w:rPr>
        <w:t xml:space="preserve"> 0.1%</w:t>
      </w:r>
      <w:r>
        <w:rPr>
          <w:rFonts w:eastAsia="DengXian"/>
          <w:b/>
          <w:bCs/>
          <w:szCs w:val="20"/>
          <w:lang w:eastAsia="zh-CN"/>
        </w:rPr>
        <w:t>, and the event occurs on average every 81s.</w:t>
      </w:r>
    </w:p>
    <w:p w14:paraId="729DC801" w14:textId="23EB3BDE" w:rsidR="001F5B4B" w:rsidRPr="000C6E40" w:rsidRDefault="000C6E40" w:rsidP="007549C2">
      <w:pPr>
        <w:pStyle w:val="BodyText"/>
        <w:numPr>
          <w:ilvl w:val="0"/>
          <w:numId w:val="35"/>
        </w:numPr>
        <w:spacing w:line="252" w:lineRule="auto"/>
        <w:rPr>
          <w:rFonts w:eastAsia="DengXian"/>
          <w:b/>
          <w:bCs/>
          <w:szCs w:val="20"/>
          <w:lang w:eastAsia="zh-CN"/>
        </w:rPr>
      </w:pPr>
      <w:r>
        <w:rPr>
          <w:rFonts w:eastAsia="DengXian"/>
          <w:b/>
          <w:bCs/>
          <w:szCs w:val="20"/>
          <w:lang w:eastAsia="zh-CN"/>
        </w:rPr>
        <w:t>T</w:t>
      </w:r>
      <w:r w:rsidRPr="001F5B4B">
        <w:rPr>
          <w:rFonts w:eastAsia="DengXian"/>
          <w:b/>
          <w:bCs/>
          <w:szCs w:val="20"/>
          <w:lang w:eastAsia="zh-CN"/>
        </w:rPr>
        <w:t xml:space="preserve">he probability of </w:t>
      </w:r>
      <w:r>
        <w:rPr>
          <w:rFonts w:eastAsia="DengXian"/>
          <w:b/>
          <w:bCs/>
          <w:szCs w:val="20"/>
          <w:lang w:eastAsia="zh-CN"/>
        </w:rPr>
        <w:t>64</w:t>
      </w:r>
      <w:r w:rsidRPr="001F5B4B">
        <w:rPr>
          <w:rFonts w:eastAsia="DengXian"/>
          <w:b/>
          <w:bCs/>
          <w:szCs w:val="20"/>
          <w:lang w:eastAsia="zh-CN"/>
        </w:rPr>
        <w:t xml:space="preserve"> consecutively lost </w:t>
      </w:r>
      <w:r w:rsidR="00F43B88">
        <w:rPr>
          <w:rFonts w:eastAsia="DengXian"/>
          <w:b/>
          <w:bCs/>
          <w:szCs w:val="20"/>
          <w:lang w:eastAsia="zh-CN"/>
        </w:rPr>
        <w:t>D</w:t>
      </w:r>
      <w:r w:rsidRPr="001F5B4B">
        <w:rPr>
          <w:rFonts w:eastAsia="DengXian"/>
          <w:b/>
          <w:bCs/>
          <w:szCs w:val="20"/>
          <w:lang w:eastAsia="zh-CN"/>
        </w:rPr>
        <w:t xml:space="preserve">L packets is </w:t>
      </w:r>
      <w:r>
        <w:rPr>
          <w:rFonts w:eastAsia="DengXian"/>
          <w:b/>
          <w:bCs/>
          <w:szCs w:val="20"/>
          <w:lang w:eastAsia="zh-CN"/>
        </w:rPr>
        <w:t>below</w:t>
      </w:r>
      <w:r w:rsidRPr="001F5B4B">
        <w:rPr>
          <w:rFonts w:eastAsia="DengXian"/>
          <w:b/>
          <w:bCs/>
          <w:szCs w:val="20"/>
          <w:lang w:eastAsia="zh-CN"/>
        </w:rPr>
        <w:t xml:space="preserve"> 0.1%</w:t>
      </w:r>
      <w:r>
        <w:rPr>
          <w:rFonts w:eastAsia="DengXian"/>
          <w:b/>
          <w:bCs/>
          <w:szCs w:val="20"/>
          <w:lang w:eastAsia="zh-CN"/>
        </w:rPr>
        <w:t>, and the event occurs on average every 1379s.</w:t>
      </w:r>
    </w:p>
    <w:p w14:paraId="61841D51" w14:textId="49602177" w:rsidR="00AC2DCF" w:rsidRPr="007F748B" w:rsidRDefault="00AC2DCF" w:rsidP="00AC2DCF">
      <w:pPr>
        <w:pStyle w:val="BodyText"/>
        <w:spacing w:line="252" w:lineRule="auto"/>
        <w:rPr>
          <w:rFonts w:eastAsia="DengXian"/>
          <w:b/>
          <w:bCs/>
          <w:szCs w:val="20"/>
          <w:lang w:eastAsia="zh-CN"/>
        </w:rPr>
      </w:pPr>
      <w:r>
        <w:rPr>
          <w:rFonts w:eastAsia="DengXian"/>
          <w:b/>
          <w:bCs/>
          <w:szCs w:val="20"/>
          <w:lang w:eastAsia="zh-CN"/>
        </w:rPr>
        <w:t>Proposal 2:</w:t>
      </w:r>
      <w:r>
        <w:rPr>
          <w:rFonts w:eastAsia="DengXian"/>
          <w:b/>
          <w:bCs/>
          <w:iCs/>
          <w:szCs w:val="20"/>
          <w:lang w:eastAsia="zh-CN"/>
        </w:rPr>
        <w:t xml:space="preserve"> </w:t>
      </w:r>
      <w:r w:rsidR="00053803">
        <w:rPr>
          <w:rFonts w:eastAsia="DengXian"/>
          <w:b/>
          <w:bCs/>
          <w:iCs/>
          <w:szCs w:val="20"/>
          <w:lang w:eastAsia="zh-CN"/>
        </w:rPr>
        <w:t>T</w:t>
      </w:r>
      <w:r w:rsidR="00053803" w:rsidRPr="00053803">
        <w:rPr>
          <w:rFonts w:eastAsia="DengXian"/>
          <w:b/>
          <w:bCs/>
          <w:iCs/>
          <w:szCs w:val="20"/>
          <w:lang w:eastAsia="zh-CN"/>
        </w:rPr>
        <w:t>he probability that 16 and 64 consecutive packets are lost is very low</w:t>
      </w:r>
      <w:r w:rsidR="00053803">
        <w:rPr>
          <w:rFonts w:eastAsia="DengXian"/>
          <w:b/>
          <w:bCs/>
          <w:iCs/>
          <w:szCs w:val="20"/>
          <w:lang w:eastAsia="zh-CN"/>
        </w:rPr>
        <w:t xml:space="preserve">, and </w:t>
      </w:r>
      <w:r w:rsidR="00053803" w:rsidRPr="00053803">
        <w:rPr>
          <w:rFonts w:eastAsia="DengXian"/>
          <w:b/>
          <w:bCs/>
          <w:iCs/>
          <w:szCs w:val="20"/>
          <w:lang w:eastAsia="zh-CN"/>
        </w:rPr>
        <w:t>the impact of consecutively lost packets on using RoHC for support of IMS voice over NB-IoT NTN can be negligible</w:t>
      </w:r>
      <w:r w:rsidR="00053803">
        <w:rPr>
          <w:rFonts w:eastAsia="DengXian"/>
          <w:b/>
          <w:bCs/>
          <w:iCs/>
          <w:szCs w:val="20"/>
          <w:lang w:eastAsia="zh-CN"/>
        </w:rPr>
        <w:t>.</w:t>
      </w:r>
    </w:p>
    <w:p w14:paraId="2F4B8487" w14:textId="77777777" w:rsidR="001A610B" w:rsidRPr="00AC2DCF" w:rsidRDefault="001A610B" w:rsidP="007549C2">
      <w:pPr>
        <w:pStyle w:val="BodyText"/>
        <w:spacing w:line="252" w:lineRule="auto"/>
        <w:rPr>
          <w:rFonts w:eastAsia="DengXian"/>
          <w:b/>
          <w:bCs/>
          <w:szCs w:val="20"/>
          <w:lang w:eastAsia="zh-CN"/>
        </w:rPr>
      </w:pPr>
    </w:p>
    <w:p w14:paraId="292E4231"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Conclusion</w:t>
      </w:r>
    </w:p>
    <w:p w14:paraId="6EAE1F20" w14:textId="74DE5CD7" w:rsidR="005243D0" w:rsidRDefault="000566BE">
      <w:pPr>
        <w:pStyle w:val="BodyText"/>
        <w:rPr>
          <w:szCs w:val="20"/>
        </w:rPr>
      </w:pPr>
      <w:r>
        <w:rPr>
          <w:szCs w:val="20"/>
        </w:rPr>
        <w:t>In this co</w:t>
      </w:r>
      <w:r w:rsidRPr="00037062">
        <w:rPr>
          <w:szCs w:val="20"/>
        </w:rPr>
        <w:t xml:space="preserve">ntribution, we </w:t>
      </w:r>
      <w:r w:rsidR="007549C2" w:rsidRPr="00037062">
        <w:rPr>
          <w:szCs w:val="20"/>
        </w:rPr>
        <w:t xml:space="preserve">discussed the </w:t>
      </w:r>
      <w:r w:rsidR="00CA706F">
        <w:rPr>
          <w:szCs w:val="20"/>
        </w:rPr>
        <w:t>SA2</w:t>
      </w:r>
      <w:r w:rsidR="007549C2" w:rsidRPr="00037062">
        <w:rPr>
          <w:szCs w:val="20"/>
        </w:rPr>
        <w:t xml:space="preserve"> LS on </w:t>
      </w:r>
      <w:r w:rsidR="00CA706F">
        <w:rPr>
          <w:szCs w:val="20"/>
        </w:rPr>
        <w:t>issues related to support of IMS voice over NB-IoT NTN connected to EPC</w:t>
      </w:r>
      <w:r w:rsidRPr="00037062">
        <w:rPr>
          <w:szCs w:val="20"/>
        </w:rPr>
        <w:t xml:space="preserve">. The following </w:t>
      </w:r>
      <w:r w:rsidR="0061646B">
        <w:rPr>
          <w:szCs w:val="20"/>
        </w:rPr>
        <w:t xml:space="preserve">observations and </w:t>
      </w:r>
      <w:r w:rsidR="00933E81" w:rsidRPr="00037062">
        <w:rPr>
          <w:szCs w:val="20"/>
        </w:rPr>
        <w:t xml:space="preserve">proposals </w:t>
      </w:r>
      <w:r w:rsidRPr="00037062">
        <w:rPr>
          <w:szCs w:val="20"/>
        </w:rPr>
        <w:t>are made:</w:t>
      </w:r>
    </w:p>
    <w:p w14:paraId="20AE531C" w14:textId="0E67187F" w:rsidR="00CA706F" w:rsidRDefault="00CA706F" w:rsidP="00CA706F">
      <w:pPr>
        <w:pStyle w:val="BodyText"/>
        <w:spacing w:after="0" w:line="252" w:lineRule="auto"/>
        <w:rPr>
          <w:rFonts w:eastAsia="DengXian"/>
          <w:b/>
          <w:bCs/>
          <w:iCs/>
          <w:szCs w:val="20"/>
          <w:lang w:eastAsia="zh-CN"/>
        </w:rPr>
      </w:pPr>
      <w:r>
        <w:rPr>
          <w:rFonts w:eastAsia="DengXian"/>
          <w:b/>
          <w:bCs/>
          <w:szCs w:val="20"/>
          <w:lang w:eastAsia="zh-CN"/>
        </w:rPr>
        <w:t>Observation 1:</w:t>
      </w:r>
      <w:r>
        <w:rPr>
          <w:rFonts w:eastAsia="DengXian"/>
          <w:b/>
          <w:bCs/>
          <w:iCs/>
          <w:szCs w:val="20"/>
          <w:lang w:eastAsia="zh-CN"/>
        </w:rPr>
        <w:t xml:space="preserve"> </w:t>
      </w:r>
      <w:r w:rsidRPr="001F5B4B">
        <w:rPr>
          <w:rFonts w:eastAsia="DengXian"/>
          <w:b/>
          <w:bCs/>
          <w:iCs/>
          <w:szCs w:val="20"/>
          <w:lang w:eastAsia="zh-CN"/>
        </w:rPr>
        <w:t xml:space="preserve">For UL SNR = </w:t>
      </w:r>
      <w:r w:rsidR="00A1431D">
        <w:rPr>
          <w:rFonts w:eastAsia="DengXian"/>
          <w:b/>
          <w:bCs/>
          <w:iCs/>
          <w:szCs w:val="20"/>
          <w:lang w:eastAsia="zh-CN"/>
        </w:rPr>
        <w:t>2</w:t>
      </w:r>
      <w:r>
        <w:rPr>
          <w:rFonts w:eastAsia="DengXian"/>
          <w:b/>
          <w:bCs/>
          <w:iCs/>
          <w:szCs w:val="20"/>
          <w:lang w:eastAsia="zh-CN"/>
        </w:rPr>
        <w:t xml:space="preserve"> </w:t>
      </w:r>
      <w:r w:rsidRPr="001F5B4B">
        <w:rPr>
          <w:rFonts w:eastAsia="DengXian"/>
          <w:b/>
          <w:bCs/>
          <w:iCs/>
          <w:szCs w:val="20"/>
          <w:lang w:eastAsia="zh-CN"/>
        </w:rPr>
        <w:t>dB</w:t>
      </w:r>
      <w:r>
        <w:rPr>
          <w:rFonts w:eastAsia="DengXian"/>
          <w:b/>
          <w:bCs/>
          <w:iCs/>
          <w:szCs w:val="20"/>
          <w:lang w:eastAsia="zh-CN"/>
        </w:rPr>
        <w:t>, during the observation time of 160000 packets:</w:t>
      </w:r>
    </w:p>
    <w:p w14:paraId="5AB719D5" w14:textId="77777777" w:rsidR="00CA706F" w:rsidRDefault="00CA706F" w:rsidP="00CA706F">
      <w:pPr>
        <w:pStyle w:val="BodyText"/>
        <w:numPr>
          <w:ilvl w:val="0"/>
          <w:numId w:val="35"/>
        </w:numPr>
        <w:spacing w:after="0" w:line="252" w:lineRule="auto"/>
        <w:rPr>
          <w:rFonts w:eastAsia="DengXian"/>
          <w:b/>
          <w:bCs/>
          <w:szCs w:val="20"/>
          <w:lang w:eastAsia="zh-CN"/>
        </w:rPr>
      </w:pPr>
      <w:r>
        <w:rPr>
          <w:rFonts w:eastAsia="DengXian"/>
          <w:b/>
          <w:bCs/>
          <w:szCs w:val="20"/>
          <w:lang w:eastAsia="zh-CN"/>
        </w:rPr>
        <w:t>T</w:t>
      </w:r>
      <w:r w:rsidRPr="001F5B4B">
        <w:rPr>
          <w:rFonts w:eastAsia="DengXian"/>
          <w:b/>
          <w:bCs/>
          <w:szCs w:val="20"/>
          <w:lang w:eastAsia="zh-CN"/>
        </w:rPr>
        <w:t>he probability of 16 consecutively lost UL packets is below 0.1%</w:t>
      </w:r>
      <w:r>
        <w:rPr>
          <w:rFonts w:eastAsia="DengXian"/>
          <w:b/>
          <w:bCs/>
          <w:szCs w:val="20"/>
          <w:lang w:eastAsia="zh-CN"/>
        </w:rPr>
        <w:t>, and the event occurs on average every 1055s.</w:t>
      </w:r>
    </w:p>
    <w:p w14:paraId="3D66F737" w14:textId="77777777" w:rsidR="00CA706F" w:rsidRPr="007F748B" w:rsidRDefault="00CA706F" w:rsidP="00CA706F">
      <w:pPr>
        <w:pStyle w:val="BodyText"/>
        <w:numPr>
          <w:ilvl w:val="0"/>
          <w:numId w:val="35"/>
        </w:numPr>
        <w:spacing w:line="252" w:lineRule="auto"/>
        <w:rPr>
          <w:rFonts w:eastAsia="DengXian"/>
          <w:b/>
          <w:bCs/>
          <w:szCs w:val="20"/>
          <w:lang w:eastAsia="zh-CN"/>
        </w:rPr>
      </w:pPr>
      <w:r>
        <w:rPr>
          <w:rFonts w:eastAsia="DengXian"/>
          <w:b/>
          <w:bCs/>
          <w:szCs w:val="20"/>
          <w:lang w:eastAsia="zh-CN"/>
        </w:rPr>
        <w:t>64</w:t>
      </w:r>
      <w:r w:rsidRPr="001F5B4B">
        <w:rPr>
          <w:rFonts w:eastAsia="DengXian"/>
          <w:b/>
          <w:bCs/>
          <w:szCs w:val="20"/>
          <w:lang w:eastAsia="zh-CN"/>
        </w:rPr>
        <w:t xml:space="preserve"> consecutively lost UL packets</w:t>
      </w:r>
      <w:r>
        <w:rPr>
          <w:rFonts w:eastAsia="DengXian"/>
          <w:b/>
          <w:bCs/>
          <w:szCs w:val="20"/>
          <w:lang w:eastAsia="zh-CN"/>
        </w:rPr>
        <w:t xml:space="preserve"> are not observed.</w:t>
      </w:r>
    </w:p>
    <w:p w14:paraId="3226D5F8" w14:textId="7E8D25E9" w:rsidR="00CA706F" w:rsidRDefault="00CA706F" w:rsidP="00CA706F">
      <w:pPr>
        <w:pStyle w:val="BodyText"/>
        <w:spacing w:after="0" w:line="252" w:lineRule="auto"/>
        <w:rPr>
          <w:rFonts w:eastAsia="DengXian"/>
          <w:b/>
          <w:bCs/>
          <w:iCs/>
          <w:szCs w:val="20"/>
          <w:lang w:eastAsia="zh-CN"/>
        </w:rPr>
      </w:pPr>
      <w:r>
        <w:rPr>
          <w:rFonts w:eastAsia="DengXian"/>
          <w:b/>
          <w:bCs/>
          <w:szCs w:val="20"/>
          <w:lang w:eastAsia="zh-CN"/>
        </w:rPr>
        <w:t>Observation 2:</w:t>
      </w:r>
      <w:r>
        <w:rPr>
          <w:rFonts w:eastAsia="DengXian"/>
          <w:b/>
          <w:bCs/>
          <w:iCs/>
          <w:szCs w:val="20"/>
          <w:lang w:eastAsia="zh-CN"/>
        </w:rPr>
        <w:t xml:space="preserve"> </w:t>
      </w:r>
      <w:r w:rsidRPr="001F5B4B">
        <w:rPr>
          <w:rFonts w:eastAsia="DengXian"/>
          <w:b/>
          <w:bCs/>
          <w:iCs/>
          <w:szCs w:val="20"/>
          <w:lang w:eastAsia="zh-CN"/>
        </w:rPr>
        <w:t xml:space="preserve">For </w:t>
      </w:r>
      <w:r>
        <w:rPr>
          <w:rFonts w:eastAsia="DengXian"/>
          <w:b/>
          <w:bCs/>
          <w:iCs/>
          <w:szCs w:val="20"/>
          <w:lang w:eastAsia="zh-CN"/>
        </w:rPr>
        <w:t>D</w:t>
      </w:r>
      <w:r w:rsidRPr="001F5B4B">
        <w:rPr>
          <w:rFonts w:eastAsia="DengXian"/>
          <w:b/>
          <w:bCs/>
          <w:iCs/>
          <w:szCs w:val="20"/>
          <w:lang w:eastAsia="zh-CN"/>
        </w:rPr>
        <w:t xml:space="preserve">L SNR = </w:t>
      </w:r>
      <w:r>
        <w:rPr>
          <w:rFonts w:eastAsia="DengXian"/>
          <w:b/>
          <w:bCs/>
          <w:iCs/>
          <w:szCs w:val="20"/>
          <w:lang w:eastAsia="zh-CN"/>
        </w:rPr>
        <w:t>-</w:t>
      </w:r>
      <w:r w:rsidR="00A1431D">
        <w:rPr>
          <w:rFonts w:eastAsia="DengXian"/>
          <w:b/>
          <w:bCs/>
          <w:iCs/>
          <w:szCs w:val="20"/>
          <w:lang w:eastAsia="zh-CN"/>
        </w:rPr>
        <w:t>3</w:t>
      </w:r>
      <w:r>
        <w:rPr>
          <w:rFonts w:eastAsia="DengXian"/>
          <w:b/>
          <w:bCs/>
          <w:iCs/>
          <w:szCs w:val="20"/>
          <w:lang w:eastAsia="zh-CN"/>
        </w:rPr>
        <w:t xml:space="preserve"> </w:t>
      </w:r>
      <w:r w:rsidRPr="001F5B4B">
        <w:rPr>
          <w:rFonts w:eastAsia="DengXian"/>
          <w:b/>
          <w:bCs/>
          <w:iCs/>
          <w:szCs w:val="20"/>
          <w:lang w:eastAsia="zh-CN"/>
        </w:rPr>
        <w:t>dB</w:t>
      </w:r>
      <w:r>
        <w:rPr>
          <w:rFonts w:eastAsia="DengXian"/>
          <w:b/>
          <w:bCs/>
          <w:iCs/>
          <w:szCs w:val="20"/>
          <w:lang w:eastAsia="zh-CN"/>
        </w:rPr>
        <w:t>, during the observation time of 160000 packets:</w:t>
      </w:r>
    </w:p>
    <w:p w14:paraId="16EB4E88" w14:textId="347E1E23" w:rsidR="00CA706F" w:rsidRDefault="00CA706F" w:rsidP="00CA706F">
      <w:pPr>
        <w:pStyle w:val="BodyText"/>
        <w:numPr>
          <w:ilvl w:val="0"/>
          <w:numId w:val="35"/>
        </w:numPr>
        <w:spacing w:after="0" w:line="252" w:lineRule="auto"/>
        <w:rPr>
          <w:rFonts w:eastAsia="DengXian"/>
          <w:b/>
          <w:bCs/>
          <w:szCs w:val="20"/>
          <w:lang w:eastAsia="zh-CN"/>
        </w:rPr>
      </w:pPr>
      <w:r>
        <w:rPr>
          <w:rFonts w:eastAsia="DengXian"/>
          <w:b/>
          <w:bCs/>
          <w:szCs w:val="20"/>
          <w:lang w:eastAsia="zh-CN"/>
        </w:rPr>
        <w:t>T</w:t>
      </w:r>
      <w:r w:rsidRPr="001F5B4B">
        <w:rPr>
          <w:rFonts w:eastAsia="DengXian"/>
          <w:b/>
          <w:bCs/>
          <w:szCs w:val="20"/>
          <w:lang w:eastAsia="zh-CN"/>
        </w:rPr>
        <w:t xml:space="preserve">he probability of 16 consecutively lost </w:t>
      </w:r>
      <w:r w:rsidR="00F43B88">
        <w:rPr>
          <w:rFonts w:eastAsia="DengXian"/>
          <w:b/>
          <w:bCs/>
          <w:szCs w:val="20"/>
          <w:lang w:eastAsia="zh-CN"/>
        </w:rPr>
        <w:t>D</w:t>
      </w:r>
      <w:r w:rsidRPr="001F5B4B">
        <w:rPr>
          <w:rFonts w:eastAsia="DengXian"/>
          <w:b/>
          <w:bCs/>
          <w:szCs w:val="20"/>
          <w:lang w:eastAsia="zh-CN"/>
        </w:rPr>
        <w:t xml:space="preserve">L packets is </w:t>
      </w:r>
      <w:r>
        <w:rPr>
          <w:rFonts w:eastAsia="DengXian"/>
          <w:b/>
          <w:bCs/>
          <w:szCs w:val="20"/>
          <w:lang w:eastAsia="zh-CN"/>
        </w:rPr>
        <w:t>around</w:t>
      </w:r>
      <w:r w:rsidRPr="001F5B4B">
        <w:rPr>
          <w:rFonts w:eastAsia="DengXian"/>
          <w:b/>
          <w:bCs/>
          <w:szCs w:val="20"/>
          <w:lang w:eastAsia="zh-CN"/>
        </w:rPr>
        <w:t xml:space="preserve"> 0.1%</w:t>
      </w:r>
      <w:r>
        <w:rPr>
          <w:rFonts w:eastAsia="DengXian"/>
          <w:b/>
          <w:bCs/>
          <w:szCs w:val="20"/>
          <w:lang w:eastAsia="zh-CN"/>
        </w:rPr>
        <w:t>, and the event occurs on average every 81s.</w:t>
      </w:r>
    </w:p>
    <w:p w14:paraId="5C307D2A" w14:textId="55426153" w:rsidR="00CA706F" w:rsidRPr="000C6E40" w:rsidRDefault="00CA706F" w:rsidP="00CA706F">
      <w:pPr>
        <w:pStyle w:val="BodyText"/>
        <w:numPr>
          <w:ilvl w:val="0"/>
          <w:numId w:val="35"/>
        </w:numPr>
        <w:spacing w:line="252" w:lineRule="auto"/>
        <w:rPr>
          <w:rFonts w:eastAsia="DengXian"/>
          <w:b/>
          <w:bCs/>
          <w:szCs w:val="20"/>
          <w:lang w:eastAsia="zh-CN"/>
        </w:rPr>
      </w:pPr>
      <w:r>
        <w:rPr>
          <w:rFonts w:eastAsia="DengXian"/>
          <w:b/>
          <w:bCs/>
          <w:szCs w:val="20"/>
          <w:lang w:eastAsia="zh-CN"/>
        </w:rPr>
        <w:t>T</w:t>
      </w:r>
      <w:r w:rsidRPr="001F5B4B">
        <w:rPr>
          <w:rFonts w:eastAsia="DengXian"/>
          <w:b/>
          <w:bCs/>
          <w:szCs w:val="20"/>
          <w:lang w:eastAsia="zh-CN"/>
        </w:rPr>
        <w:t xml:space="preserve">he probability of </w:t>
      </w:r>
      <w:r>
        <w:rPr>
          <w:rFonts w:eastAsia="DengXian"/>
          <w:b/>
          <w:bCs/>
          <w:szCs w:val="20"/>
          <w:lang w:eastAsia="zh-CN"/>
        </w:rPr>
        <w:t>64</w:t>
      </w:r>
      <w:r w:rsidRPr="001F5B4B">
        <w:rPr>
          <w:rFonts w:eastAsia="DengXian"/>
          <w:b/>
          <w:bCs/>
          <w:szCs w:val="20"/>
          <w:lang w:eastAsia="zh-CN"/>
        </w:rPr>
        <w:t xml:space="preserve"> consecutively lost </w:t>
      </w:r>
      <w:r w:rsidR="00F43B88">
        <w:rPr>
          <w:rFonts w:eastAsia="DengXian"/>
          <w:b/>
          <w:bCs/>
          <w:szCs w:val="20"/>
          <w:lang w:eastAsia="zh-CN"/>
        </w:rPr>
        <w:t>D</w:t>
      </w:r>
      <w:r w:rsidRPr="001F5B4B">
        <w:rPr>
          <w:rFonts w:eastAsia="DengXian"/>
          <w:b/>
          <w:bCs/>
          <w:szCs w:val="20"/>
          <w:lang w:eastAsia="zh-CN"/>
        </w:rPr>
        <w:t xml:space="preserve">L packets is </w:t>
      </w:r>
      <w:r>
        <w:rPr>
          <w:rFonts w:eastAsia="DengXian"/>
          <w:b/>
          <w:bCs/>
          <w:szCs w:val="20"/>
          <w:lang w:eastAsia="zh-CN"/>
        </w:rPr>
        <w:t>below</w:t>
      </w:r>
      <w:r w:rsidRPr="001F5B4B">
        <w:rPr>
          <w:rFonts w:eastAsia="DengXian"/>
          <w:b/>
          <w:bCs/>
          <w:szCs w:val="20"/>
          <w:lang w:eastAsia="zh-CN"/>
        </w:rPr>
        <w:t xml:space="preserve"> 0.1%</w:t>
      </w:r>
      <w:r>
        <w:rPr>
          <w:rFonts w:eastAsia="DengXian"/>
          <w:b/>
          <w:bCs/>
          <w:szCs w:val="20"/>
          <w:lang w:eastAsia="zh-CN"/>
        </w:rPr>
        <w:t>, and the event occurs on average every 1379s.</w:t>
      </w:r>
    </w:p>
    <w:p w14:paraId="6C840B31" w14:textId="77777777" w:rsidR="00CA706F" w:rsidRPr="00CA706F" w:rsidRDefault="00CA706F" w:rsidP="00CA706F">
      <w:pPr>
        <w:pStyle w:val="BodyText"/>
        <w:spacing w:line="252" w:lineRule="auto"/>
        <w:rPr>
          <w:rFonts w:eastAsia="DengXian"/>
          <w:b/>
          <w:bCs/>
          <w:szCs w:val="20"/>
          <w:lang w:eastAsia="zh-CN"/>
        </w:rPr>
      </w:pPr>
    </w:p>
    <w:p w14:paraId="6319DD16" w14:textId="12FF704E" w:rsidR="00CA706F" w:rsidRPr="007F748B" w:rsidRDefault="00CA706F" w:rsidP="00CA706F">
      <w:pPr>
        <w:pStyle w:val="BodyText"/>
        <w:spacing w:line="252" w:lineRule="auto"/>
        <w:rPr>
          <w:rFonts w:eastAsia="DengXian"/>
          <w:b/>
          <w:bCs/>
          <w:szCs w:val="20"/>
          <w:lang w:eastAsia="zh-CN"/>
        </w:rPr>
      </w:pPr>
      <w:r>
        <w:rPr>
          <w:rFonts w:eastAsia="DengXian"/>
          <w:b/>
          <w:bCs/>
          <w:szCs w:val="20"/>
          <w:lang w:eastAsia="zh-CN"/>
        </w:rPr>
        <w:t>Proposal 1:</w:t>
      </w:r>
      <w:r>
        <w:rPr>
          <w:rFonts w:eastAsia="DengXian"/>
          <w:b/>
          <w:bCs/>
          <w:iCs/>
          <w:szCs w:val="20"/>
          <w:lang w:eastAsia="zh-CN"/>
        </w:rPr>
        <w:t xml:space="preserve"> D</w:t>
      </w:r>
      <w:r w:rsidRPr="00ED1841">
        <w:rPr>
          <w:rFonts w:eastAsia="DengXian"/>
          <w:b/>
          <w:bCs/>
          <w:iCs/>
          <w:szCs w:val="20"/>
          <w:lang w:eastAsia="zh-CN"/>
        </w:rPr>
        <w:t>ecompressing touches on higher layer operation and RAN1 cannot provides the probability or frequency that consecutive packets are erroneously decompressed.</w:t>
      </w:r>
    </w:p>
    <w:p w14:paraId="232D6F1A" w14:textId="4860B07A" w:rsidR="001A6BD3" w:rsidRPr="00CA706F" w:rsidRDefault="00CA706F" w:rsidP="001A6BD3">
      <w:pPr>
        <w:pStyle w:val="BodyText"/>
        <w:spacing w:line="252" w:lineRule="auto"/>
        <w:rPr>
          <w:rFonts w:eastAsia="DengXian"/>
          <w:b/>
          <w:bCs/>
          <w:szCs w:val="20"/>
          <w:lang w:eastAsia="zh-CN"/>
        </w:rPr>
      </w:pPr>
      <w:r>
        <w:rPr>
          <w:rFonts w:eastAsia="DengXian"/>
          <w:b/>
          <w:bCs/>
          <w:szCs w:val="20"/>
          <w:lang w:eastAsia="zh-CN"/>
        </w:rPr>
        <w:t>Proposal 2:</w:t>
      </w:r>
      <w:r>
        <w:rPr>
          <w:rFonts w:eastAsia="DengXian"/>
          <w:b/>
          <w:bCs/>
          <w:iCs/>
          <w:szCs w:val="20"/>
          <w:lang w:eastAsia="zh-CN"/>
        </w:rPr>
        <w:t xml:space="preserve"> T</w:t>
      </w:r>
      <w:r w:rsidRPr="00053803">
        <w:rPr>
          <w:rFonts w:eastAsia="DengXian"/>
          <w:b/>
          <w:bCs/>
          <w:iCs/>
          <w:szCs w:val="20"/>
          <w:lang w:eastAsia="zh-CN"/>
        </w:rPr>
        <w:t>he probability that 16 and 64 consecutive packets are lost is very low</w:t>
      </w:r>
      <w:r>
        <w:rPr>
          <w:rFonts w:eastAsia="DengXian"/>
          <w:b/>
          <w:bCs/>
          <w:iCs/>
          <w:szCs w:val="20"/>
          <w:lang w:eastAsia="zh-CN"/>
        </w:rPr>
        <w:t xml:space="preserve">, and </w:t>
      </w:r>
      <w:r w:rsidRPr="00053803">
        <w:rPr>
          <w:rFonts w:eastAsia="DengXian"/>
          <w:b/>
          <w:bCs/>
          <w:iCs/>
          <w:szCs w:val="20"/>
          <w:lang w:eastAsia="zh-CN"/>
        </w:rPr>
        <w:t>the impact of consecutively lost packets on using RoHC for support of IMS voice over NB-IoT NTN can be negligible</w:t>
      </w:r>
      <w:r>
        <w:rPr>
          <w:rFonts w:eastAsia="DengXian"/>
          <w:b/>
          <w:bCs/>
          <w:iCs/>
          <w:szCs w:val="20"/>
          <w:lang w:eastAsia="zh-CN"/>
        </w:rPr>
        <w:t>.</w:t>
      </w:r>
    </w:p>
    <w:p w14:paraId="1312C3D1" w14:textId="77777777" w:rsidR="007549C2" w:rsidRPr="005E7FF7" w:rsidRDefault="007549C2" w:rsidP="002B1E3C">
      <w:pPr>
        <w:pStyle w:val="BodyText"/>
        <w:spacing w:line="252" w:lineRule="auto"/>
        <w:rPr>
          <w:rFonts w:eastAsia="DengXian"/>
          <w:b/>
          <w:bCs/>
          <w:szCs w:val="20"/>
          <w:lang w:eastAsia="zh-CN"/>
        </w:rPr>
      </w:pPr>
    </w:p>
    <w:p w14:paraId="51EED6DB"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10F4319" w14:textId="31B2A060" w:rsidR="00FA6138" w:rsidRPr="00FA6138" w:rsidRDefault="00FA6138" w:rsidP="00D8121A">
      <w:pPr>
        <w:pStyle w:val="BodyText"/>
        <w:ind w:left="600" w:hangingChars="300" w:hanging="600"/>
        <w:rPr>
          <w:rFonts w:eastAsia="SimSun"/>
          <w:lang w:val="de-DE" w:eastAsia="zh-CN"/>
        </w:rPr>
      </w:pPr>
      <w:r>
        <w:rPr>
          <w:rFonts w:eastAsia="DengXian"/>
          <w:szCs w:val="20"/>
          <w:lang w:eastAsia="zh-CN"/>
        </w:rPr>
        <w:t>[1]</w:t>
      </w:r>
      <w:r>
        <w:rPr>
          <w:rFonts w:eastAsia="SimSun"/>
          <w:szCs w:val="20"/>
          <w:lang w:eastAsia="zh-CN"/>
        </w:rPr>
        <w:t xml:space="preserve">      </w:t>
      </w:r>
      <w:r w:rsidRPr="007A5B96">
        <w:rPr>
          <w:rFonts w:eastAsia="SimSun"/>
          <w:szCs w:val="20"/>
          <w:lang w:eastAsia="zh-CN"/>
        </w:rPr>
        <w:t xml:space="preserve"> </w:t>
      </w:r>
      <w:r w:rsidR="0016128A" w:rsidRPr="0016128A">
        <w:rPr>
          <w:bCs/>
        </w:rPr>
        <w:t>S2-2507636</w:t>
      </w:r>
      <w:r w:rsidRPr="007A5B96">
        <w:rPr>
          <w:rFonts w:eastAsia="SimSun" w:hint="eastAsia"/>
          <w:lang w:val="de-DE" w:eastAsia="zh-CN"/>
        </w:rPr>
        <w:t>,</w:t>
      </w:r>
      <w:r w:rsidRPr="007A5B96">
        <w:rPr>
          <w:rFonts w:eastAsia="SimSun"/>
          <w:lang w:val="de-DE" w:eastAsia="zh-CN"/>
        </w:rPr>
        <w:t xml:space="preserve"> </w:t>
      </w:r>
      <w:r w:rsidR="0016128A" w:rsidRPr="0016128A">
        <w:rPr>
          <w:rFonts w:eastAsia="SimSun"/>
          <w:lang w:val="de-DE" w:eastAsia="zh-CN"/>
        </w:rPr>
        <w:t>LS on issues related to support of IMS voice over NB-IoT NTN connected to EPC</w:t>
      </w:r>
      <w:r>
        <w:rPr>
          <w:rFonts w:eastAsia="SimSun"/>
          <w:lang w:val="de-DE" w:eastAsia="zh-CN"/>
        </w:rPr>
        <w:t xml:space="preserve">, </w:t>
      </w:r>
      <w:r w:rsidR="0016128A">
        <w:rPr>
          <w:rFonts w:eastAsia="SimSun"/>
          <w:lang w:val="de-DE" w:eastAsia="zh-CN"/>
        </w:rPr>
        <w:t>SA</w:t>
      </w:r>
      <w:r w:rsidRPr="00FA6138">
        <w:rPr>
          <w:rFonts w:eastAsia="SimSun"/>
          <w:lang w:val="de-DE" w:eastAsia="zh-CN"/>
        </w:rPr>
        <w:t>2</w:t>
      </w:r>
      <w:r>
        <w:rPr>
          <w:rFonts w:eastAsia="SimSun"/>
          <w:lang w:val="de-DE" w:eastAsia="zh-CN"/>
        </w:rPr>
        <w:t>.</w:t>
      </w:r>
    </w:p>
    <w:p w14:paraId="2A87E5F9" w14:textId="438B8860" w:rsidR="009B27B8" w:rsidRDefault="000566BE" w:rsidP="00143B5A">
      <w:pPr>
        <w:pStyle w:val="BodyText"/>
        <w:ind w:left="600" w:hangingChars="300" w:hanging="600"/>
        <w:rPr>
          <w:rFonts w:eastAsia="SimSun"/>
          <w:lang w:val="de-DE" w:eastAsia="zh-CN"/>
        </w:rPr>
      </w:pPr>
      <w:r>
        <w:rPr>
          <w:rFonts w:eastAsia="DengXian"/>
          <w:szCs w:val="20"/>
          <w:lang w:eastAsia="zh-CN"/>
        </w:rPr>
        <w:t>[</w:t>
      </w:r>
      <w:r w:rsidR="00FA6138">
        <w:rPr>
          <w:rFonts w:eastAsia="DengXian"/>
          <w:szCs w:val="20"/>
          <w:lang w:eastAsia="zh-CN"/>
        </w:rPr>
        <w:t>2</w:t>
      </w:r>
      <w:r>
        <w:rPr>
          <w:rFonts w:eastAsia="DengXian"/>
          <w:szCs w:val="20"/>
          <w:lang w:eastAsia="zh-CN"/>
        </w:rPr>
        <w:t>]</w:t>
      </w:r>
      <w:r>
        <w:rPr>
          <w:rFonts w:eastAsia="SimSun"/>
          <w:szCs w:val="20"/>
          <w:lang w:eastAsia="zh-CN"/>
        </w:rPr>
        <w:t xml:space="preserve">      </w:t>
      </w:r>
      <w:r w:rsidR="00A87294" w:rsidRPr="00A87294">
        <w:rPr>
          <w:rFonts w:eastAsia="SimSun"/>
          <w:lang w:val="de-DE" w:eastAsia="zh-CN"/>
        </w:rPr>
        <w:t>R</w:t>
      </w:r>
      <w:r w:rsidR="00FA6138">
        <w:rPr>
          <w:rFonts w:eastAsia="SimSun"/>
          <w:lang w:val="de-DE" w:eastAsia="zh-CN"/>
        </w:rPr>
        <w:t>1</w:t>
      </w:r>
      <w:r w:rsidR="00A87294" w:rsidRPr="00A87294">
        <w:rPr>
          <w:rFonts w:eastAsia="SimSun"/>
          <w:lang w:val="de-DE" w:eastAsia="zh-CN"/>
        </w:rPr>
        <w:t>-250</w:t>
      </w:r>
      <w:r w:rsidR="0016128A">
        <w:rPr>
          <w:rFonts w:eastAsia="SimSun"/>
          <w:lang w:val="de-DE" w:eastAsia="zh-CN"/>
        </w:rPr>
        <w:t>7142</w:t>
      </w:r>
      <w:r w:rsidR="007A5B96" w:rsidRPr="007A5B96">
        <w:rPr>
          <w:rFonts w:eastAsia="SimSun" w:hint="eastAsia"/>
          <w:lang w:val="de-DE" w:eastAsia="zh-CN"/>
        </w:rPr>
        <w:t>,</w:t>
      </w:r>
      <w:r w:rsidR="007A5B96" w:rsidRPr="007A5B96">
        <w:rPr>
          <w:rFonts w:eastAsia="SimSun"/>
          <w:lang w:val="de-DE" w:eastAsia="zh-CN"/>
        </w:rPr>
        <w:t xml:space="preserve"> </w:t>
      </w:r>
      <w:r w:rsidR="00037062">
        <w:rPr>
          <w:rFonts w:eastAsia="SimSun"/>
          <w:lang w:val="de-DE" w:eastAsia="zh-CN"/>
        </w:rPr>
        <w:t xml:space="preserve">Draft </w:t>
      </w:r>
      <w:r w:rsidR="00143B5A" w:rsidRPr="00143B5A">
        <w:rPr>
          <w:rFonts w:eastAsia="SimSun"/>
          <w:lang w:val="de-DE" w:eastAsia="zh-CN"/>
        </w:rPr>
        <w:t>reply LS on issues related to support of IMS voice over NB-IoT NTN connected to EPC</w:t>
      </w:r>
      <w:r w:rsidR="007A5B96">
        <w:rPr>
          <w:rFonts w:eastAsia="SimSun"/>
          <w:lang w:val="de-DE" w:eastAsia="zh-CN"/>
        </w:rPr>
        <w:t xml:space="preserve">, </w:t>
      </w:r>
      <w:r w:rsidR="00037062">
        <w:rPr>
          <w:rFonts w:eastAsia="SimSun"/>
          <w:lang w:val="de-DE" w:eastAsia="zh-CN"/>
        </w:rPr>
        <w:t>OPPO</w:t>
      </w:r>
      <w:r w:rsidR="007A5B96">
        <w:rPr>
          <w:rFonts w:eastAsia="SimSun"/>
          <w:lang w:val="de-DE" w:eastAsia="zh-CN"/>
        </w:rPr>
        <w:t>.</w:t>
      </w:r>
    </w:p>
    <w:p w14:paraId="5AFBB63F" w14:textId="44AAB91F" w:rsidR="00027F97" w:rsidRPr="00027F97" w:rsidRDefault="00027F97" w:rsidP="00BB24A3">
      <w:pPr>
        <w:pStyle w:val="BodyText"/>
        <w:ind w:left="600" w:hangingChars="300" w:hanging="600"/>
        <w:rPr>
          <w:rFonts w:eastAsia="SimSun"/>
          <w:lang w:val="de-DE" w:eastAsia="zh-CN"/>
        </w:rPr>
      </w:pPr>
      <w:r>
        <w:rPr>
          <w:rFonts w:eastAsia="DengXian"/>
          <w:szCs w:val="20"/>
          <w:lang w:eastAsia="zh-CN"/>
        </w:rPr>
        <w:t>[</w:t>
      </w:r>
      <w:r w:rsidR="00BB24A3">
        <w:rPr>
          <w:rFonts w:eastAsia="DengXian"/>
          <w:szCs w:val="20"/>
          <w:lang w:eastAsia="zh-CN"/>
        </w:rPr>
        <w:t>3</w:t>
      </w:r>
      <w:r>
        <w:rPr>
          <w:rFonts w:eastAsia="DengXian"/>
          <w:szCs w:val="20"/>
          <w:lang w:eastAsia="zh-CN"/>
        </w:rPr>
        <w:t>]</w:t>
      </w:r>
      <w:r>
        <w:rPr>
          <w:rFonts w:eastAsia="SimSun"/>
          <w:szCs w:val="20"/>
          <w:lang w:eastAsia="zh-CN"/>
        </w:rPr>
        <w:t xml:space="preserve">      </w:t>
      </w:r>
      <w:r w:rsidRPr="007A5B96">
        <w:rPr>
          <w:rFonts w:eastAsia="SimSun"/>
          <w:szCs w:val="20"/>
          <w:lang w:eastAsia="zh-CN"/>
        </w:rPr>
        <w:t xml:space="preserve"> </w:t>
      </w:r>
      <w:r w:rsidR="0046450D" w:rsidRPr="00BB37A2">
        <w:rPr>
          <w:bCs/>
          <w:lang w:val="pt-BR"/>
        </w:rPr>
        <w:t>S4-251</w:t>
      </w:r>
      <w:r w:rsidR="0046450D">
        <w:rPr>
          <w:bCs/>
          <w:lang w:val="pt-BR"/>
        </w:rPr>
        <w:t>584</w:t>
      </w:r>
      <w:r w:rsidRPr="007A5B96">
        <w:rPr>
          <w:rFonts w:eastAsia="SimSun" w:hint="eastAsia"/>
          <w:lang w:val="de-DE" w:eastAsia="zh-CN"/>
        </w:rPr>
        <w:t>,</w:t>
      </w:r>
      <w:r w:rsidRPr="007A5B96">
        <w:rPr>
          <w:rFonts w:eastAsia="SimSun"/>
          <w:lang w:val="de-DE" w:eastAsia="zh-CN"/>
        </w:rPr>
        <w:t xml:space="preserve"> </w:t>
      </w:r>
      <w:r w:rsidR="0046450D" w:rsidRPr="0046450D">
        <w:rPr>
          <w:rFonts w:eastAsia="SimSun"/>
          <w:lang w:val="de-DE" w:eastAsia="zh-CN"/>
        </w:rPr>
        <w:t>LS on the RAN simulation assumptions for ULBC</w:t>
      </w:r>
      <w:r>
        <w:rPr>
          <w:rFonts w:eastAsia="SimSun"/>
          <w:lang w:val="de-DE" w:eastAsia="zh-CN"/>
        </w:rPr>
        <w:t>, SA</w:t>
      </w:r>
      <w:r w:rsidR="0046450D">
        <w:rPr>
          <w:rFonts w:eastAsia="SimSun"/>
          <w:lang w:val="de-DE" w:eastAsia="zh-CN"/>
        </w:rPr>
        <w:t>4</w:t>
      </w:r>
      <w:r>
        <w:rPr>
          <w:rFonts w:eastAsia="SimSun"/>
          <w:lang w:val="de-DE" w:eastAsia="zh-CN"/>
        </w:rPr>
        <w:t>.</w:t>
      </w:r>
    </w:p>
    <w:p w14:paraId="14DDD29C" w14:textId="585E6E67" w:rsidR="005243D0" w:rsidRDefault="005243D0">
      <w:pPr>
        <w:pStyle w:val="BodyText"/>
        <w:rPr>
          <w:rFonts w:eastAsia="SimSun"/>
          <w:szCs w:val="20"/>
          <w:lang w:eastAsia="zh-CN"/>
        </w:rPr>
      </w:pPr>
    </w:p>
    <w:p w14:paraId="56816B20" w14:textId="77777777" w:rsidR="00E737A8" w:rsidRDefault="00E737A8" w:rsidP="00E737A8">
      <w:pPr>
        <w:pStyle w:val="Heading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14:paraId="3DF78B35" w14:textId="77777777" w:rsidR="00E737A8" w:rsidRDefault="00E737A8" w:rsidP="00E737A8">
      <w:pPr>
        <w:pStyle w:val="Heading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Simulation assumptions</w:t>
      </w:r>
    </w:p>
    <w:p w14:paraId="5CA44F43" w14:textId="762A01B9" w:rsidR="00E737A8" w:rsidRDefault="00E737A8" w:rsidP="00D216B6">
      <w:pPr>
        <w:pStyle w:val="BodyText"/>
        <w:jc w:val="center"/>
        <w:rPr>
          <w:rFonts w:eastAsiaTheme="minorEastAsia"/>
          <w:b/>
          <w:lang w:eastAsia="zh-CN"/>
        </w:rPr>
      </w:pPr>
      <w:r>
        <w:rPr>
          <w:rFonts w:eastAsiaTheme="minorEastAsia" w:hint="eastAsia"/>
          <w:b/>
          <w:lang w:eastAsia="zh-CN"/>
        </w:rPr>
        <w:t>T</w:t>
      </w:r>
      <w:r>
        <w:rPr>
          <w:rFonts w:eastAsiaTheme="minorEastAsia"/>
          <w:b/>
          <w:lang w:eastAsia="zh-CN"/>
        </w:rPr>
        <w:t xml:space="preserve">able 1. LLS </w:t>
      </w:r>
      <w:r>
        <w:rPr>
          <w:rFonts w:eastAsiaTheme="minorEastAsia" w:hint="eastAsia"/>
          <w:b/>
          <w:lang w:eastAsia="zh-CN"/>
        </w:rPr>
        <w:t>para</w:t>
      </w:r>
      <w:r>
        <w:rPr>
          <w:rFonts w:eastAsiaTheme="minorEastAsia"/>
          <w:b/>
          <w:lang w:eastAsia="zh-CN"/>
        </w:rPr>
        <w:t>meters for NPUSCH format 1</w:t>
      </w:r>
      <w:r w:rsidR="00D216B6">
        <w:rPr>
          <w:rFonts w:eastAsiaTheme="minorEastAsia"/>
          <w:b/>
          <w:lang w:eastAsia="zh-CN"/>
        </w:rPr>
        <w:t>.</w:t>
      </w:r>
    </w:p>
    <w:tbl>
      <w:tblPr>
        <w:tblW w:w="5000" w:type="pct"/>
        <w:jc w:val="center"/>
        <w:tblCellMar>
          <w:left w:w="0" w:type="dxa"/>
          <w:right w:w="0" w:type="dxa"/>
        </w:tblCellMar>
        <w:tblLook w:val="04A0" w:firstRow="1" w:lastRow="0" w:firstColumn="1" w:lastColumn="0" w:noHBand="0" w:noVBand="1"/>
      </w:tblPr>
      <w:tblGrid>
        <w:gridCol w:w="2451"/>
        <w:gridCol w:w="3395"/>
        <w:gridCol w:w="3206"/>
      </w:tblGrid>
      <w:tr w:rsidR="00E737A8" w:rsidRPr="009B3BF4" w14:paraId="349E80C1"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668FC2C" w14:textId="06CA8C85" w:rsidR="00E737A8" w:rsidRPr="009B3BF4" w:rsidRDefault="00E737A8" w:rsidP="00FE5997">
            <w:pPr>
              <w:snapToGrid w:val="0"/>
              <w:rPr>
                <w:rFonts w:ascii="Times" w:eastAsia="SimSun" w:hAnsi="Times"/>
                <w:lang w:val="en-GB"/>
              </w:rPr>
            </w:pPr>
            <w:r w:rsidRPr="009B3BF4">
              <w:rPr>
                <w:rFonts w:ascii="Times" w:eastAsia="SimSun" w:hAnsi="Times"/>
                <w:lang w:val="en-GB"/>
              </w:rPr>
              <w:t>orbit</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49F0C10" w14:textId="0DE3A225" w:rsidR="00E737A8" w:rsidRPr="009B3BF4" w:rsidRDefault="00E737A8" w:rsidP="00FE5997">
            <w:pPr>
              <w:snapToGrid w:val="0"/>
              <w:jc w:val="center"/>
              <w:rPr>
                <w:rFonts w:ascii="Times" w:eastAsia="SimSun" w:hAnsi="Times"/>
                <w:lang w:val="en-GB"/>
              </w:rPr>
            </w:pPr>
            <w:r>
              <w:rPr>
                <w:rFonts w:ascii="Times" w:eastAsia="SimSun" w:hAnsi="Times"/>
                <w:lang w:val="en-GB"/>
              </w:rPr>
              <w:t>GEO</w:t>
            </w:r>
          </w:p>
        </w:tc>
      </w:tr>
      <w:tr w:rsidR="00E737A8" w:rsidRPr="009B3BF4" w14:paraId="5900E6CD"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EDA6DC" w14:textId="4EDA0DDD" w:rsidR="00E737A8" w:rsidRPr="009B3BF4" w:rsidRDefault="00E737A8" w:rsidP="00E737A8">
            <w:pPr>
              <w:snapToGrid w:val="0"/>
              <w:rPr>
                <w:rFonts w:ascii="Times" w:eastAsia="SimSun" w:hAnsi="Times"/>
                <w:lang w:val="en-GB"/>
              </w:rPr>
            </w:pPr>
            <w:r w:rsidRPr="009B3BF4">
              <w:rPr>
                <w:rFonts w:ascii="Times" w:eastAsia="SimSun" w:hAnsi="Times"/>
                <w:lang w:val="en-GB"/>
              </w:rPr>
              <w:t xml:space="preserve">Elevation angle </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E26FE92" w14:textId="1E52B878" w:rsidR="00E737A8" w:rsidRDefault="00E737A8" w:rsidP="00E737A8">
            <w:pPr>
              <w:snapToGrid w:val="0"/>
              <w:jc w:val="center"/>
              <w:rPr>
                <w:rFonts w:ascii="Times" w:eastAsia="SimSun" w:hAnsi="Times"/>
                <w:lang w:val="en-GB"/>
              </w:rPr>
            </w:pPr>
            <w:r w:rsidRPr="009B3BF4">
              <w:rPr>
                <w:rFonts w:ascii="Times" w:eastAsia="SimSun" w:hAnsi="Times"/>
                <w:lang w:val="en-GB"/>
              </w:rPr>
              <w:t>12.5 degree</w:t>
            </w:r>
          </w:p>
        </w:tc>
      </w:tr>
      <w:tr w:rsidR="00E737A8" w:rsidRPr="009B3BF4" w14:paraId="399DBF12"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F218F3E" w14:textId="6DDE4628" w:rsidR="00E737A8" w:rsidRPr="009B3BF4" w:rsidRDefault="00E737A8" w:rsidP="00FE5997">
            <w:pPr>
              <w:snapToGrid w:val="0"/>
              <w:rPr>
                <w:rFonts w:ascii="Times" w:eastAsia="SimSun" w:hAnsi="Times"/>
                <w:lang w:val="en-GB"/>
              </w:rPr>
            </w:pPr>
            <w:r>
              <w:rPr>
                <w:rFonts w:ascii="Times" w:eastAsia="SimSun" w:hAnsi="Times"/>
                <w:lang w:val="en-GB"/>
              </w:rPr>
              <w:t>channel</w:t>
            </w:r>
          </w:p>
        </w:tc>
        <w:tc>
          <w:tcPr>
            <w:tcW w:w="1875" w:type="pct"/>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5814512" w14:textId="16F83CE3" w:rsidR="00E737A8" w:rsidRPr="009B3BF4" w:rsidRDefault="00E737A8" w:rsidP="00FE5997">
            <w:pPr>
              <w:snapToGrid w:val="0"/>
              <w:jc w:val="center"/>
              <w:rPr>
                <w:rFonts w:ascii="Times" w:eastAsia="SimSun" w:hAnsi="Times"/>
                <w:lang w:val="en-GB"/>
              </w:rPr>
            </w:pPr>
            <w:r>
              <w:rPr>
                <w:rFonts w:ascii="Times" w:eastAsia="SimSun" w:hAnsi="Times"/>
                <w:lang w:val="en-GB"/>
              </w:rPr>
              <w:t>NPUSCH</w:t>
            </w:r>
          </w:p>
        </w:tc>
        <w:tc>
          <w:tcPr>
            <w:tcW w:w="1771" w:type="pct"/>
            <w:tcBorders>
              <w:top w:val="single" w:sz="8" w:space="0" w:color="000000"/>
              <w:left w:val="single" w:sz="4" w:space="0" w:color="auto"/>
              <w:bottom w:val="single" w:sz="8" w:space="0" w:color="000000"/>
              <w:right w:val="single" w:sz="8" w:space="0" w:color="000000"/>
            </w:tcBorders>
          </w:tcPr>
          <w:p w14:paraId="0B438DA6" w14:textId="53B11FF3" w:rsidR="00E737A8" w:rsidRPr="009B3BF4" w:rsidRDefault="00E737A8" w:rsidP="00FE5997">
            <w:pPr>
              <w:snapToGrid w:val="0"/>
              <w:jc w:val="center"/>
              <w:rPr>
                <w:rFonts w:ascii="Times" w:eastAsia="SimSun" w:hAnsi="Times"/>
                <w:lang w:val="en-GB"/>
              </w:rPr>
            </w:pPr>
            <w:r>
              <w:rPr>
                <w:rFonts w:ascii="Times" w:eastAsia="SimSun" w:hAnsi="Times"/>
                <w:lang w:val="en-GB"/>
              </w:rPr>
              <w:t>NPDSCH</w:t>
            </w:r>
          </w:p>
        </w:tc>
      </w:tr>
      <w:tr w:rsidR="00E737A8" w:rsidRPr="009B3BF4" w14:paraId="08CAAA8D"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A6D13D4"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carrier frequency</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59E6662"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2GHz</w:t>
            </w:r>
          </w:p>
        </w:tc>
      </w:tr>
      <w:tr w:rsidR="00E737A8" w:rsidRPr="009B3BF4" w14:paraId="05CBC9C4" w14:textId="77777777" w:rsidTr="00E737A8">
        <w:trPr>
          <w:trHeight w:val="315"/>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9265BB7"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Channel model</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97EF00C" w14:textId="2F5AC849" w:rsidR="00E737A8" w:rsidRPr="009B3BF4" w:rsidRDefault="00E737A8" w:rsidP="00FE5997">
            <w:pPr>
              <w:snapToGrid w:val="0"/>
              <w:rPr>
                <w:rFonts w:ascii="Times" w:eastAsia="SimSun" w:hAnsi="Times"/>
                <w:lang w:val="en-GB"/>
              </w:rPr>
            </w:pPr>
            <w:r w:rsidRPr="009B3BF4">
              <w:rPr>
                <w:rFonts w:ascii="Times" w:eastAsia="SimSun" w:hAnsi="Times"/>
                <w:lang w:val="en-GB"/>
              </w:rPr>
              <w:t>NTN-TDL-C</w:t>
            </w:r>
          </w:p>
        </w:tc>
      </w:tr>
      <w:tr w:rsidR="00E737A8" w:rsidRPr="009B3BF4" w14:paraId="71FFBDCA" w14:textId="77777777" w:rsidTr="00E737A8">
        <w:trPr>
          <w:trHeight w:val="315"/>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D67B811"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Frequency error</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F0D4102" w14:textId="77777777" w:rsidR="00E737A8" w:rsidRPr="009B3BF4" w:rsidRDefault="00E737A8" w:rsidP="00FE5997">
            <w:pPr>
              <w:snapToGrid w:val="0"/>
              <w:rPr>
                <w:rFonts w:ascii="Times" w:eastAsia="Batang" w:hAnsi="Times"/>
                <w:szCs w:val="21"/>
                <w:lang w:val="en-GB"/>
              </w:rPr>
            </w:pPr>
            <w:r w:rsidRPr="009B3BF4">
              <w:rPr>
                <w:rFonts w:ascii="Times" w:eastAsia="Batang" w:hAnsi="Times"/>
                <w:szCs w:val="21"/>
                <w:lang w:val="en-GB"/>
              </w:rPr>
              <w:t>Uniform random selection from [-0.1 ppm, +0.1 ppm] for all UEs</w:t>
            </w:r>
          </w:p>
          <w:p w14:paraId="3A83EBF4" w14:textId="77777777" w:rsidR="00E737A8" w:rsidRPr="009B3BF4" w:rsidRDefault="00E737A8" w:rsidP="00FE5997">
            <w:pPr>
              <w:snapToGrid w:val="0"/>
              <w:rPr>
                <w:rFonts w:ascii="Times" w:eastAsia="SimSun" w:hAnsi="Times"/>
                <w:lang w:val="en-GB"/>
              </w:rPr>
            </w:pPr>
            <w:r w:rsidRPr="009B3BF4">
              <w:rPr>
                <w:rFonts w:ascii="Times" w:eastAsia="Batang" w:hAnsi="Times"/>
                <w:lang w:val="en-GB"/>
              </w:rPr>
              <w:lastRenderedPageBreak/>
              <w:t>Variation of frequency error is negligible.</w:t>
            </w:r>
          </w:p>
        </w:tc>
      </w:tr>
      <w:tr w:rsidR="00E737A8" w:rsidRPr="009B3BF4" w14:paraId="424814C4" w14:textId="77777777" w:rsidTr="00E737A8">
        <w:trPr>
          <w:trHeight w:val="315"/>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4606A8"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lastRenderedPageBreak/>
              <w:t>Timing error</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77A2330" w14:textId="77777777" w:rsidR="00E737A8" w:rsidRPr="009B3BF4" w:rsidRDefault="00E737A8" w:rsidP="00FE5997">
            <w:pPr>
              <w:snapToGrid w:val="0"/>
              <w:rPr>
                <w:rFonts w:ascii="Times" w:eastAsia="Batang" w:hAnsi="Times"/>
                <w:szCs w:val="21"/>
                <w:lang w:val="en-GB"/>
              </w:rPr>
            </w:pPr>
            <w:r w:rsidRPr="009B3BF4">
              <w:rPr>
                <w:rFonts w:ascii="Times" w:eastAsia="Batang" w:hAnsi="Times"/>
                <w:szCs w:val="21"/>
                <w:lang w:val="en-GB"/>
              </w:rPr>
              <w:t>Uniform random selection from [-</w:t>
            </w:r>
            <w:r>
              <w:rPr>
                <w:rFonts w:ascii="Times" w:eastAsia="Batang" w:hAnsi="Times"/>
                <w:szCs w:val="21"/>
                <w:lang w:val="en-GB"/>
              </w:rPr>
              <w:t>29</w:t>
            </w:r>
            <w:r w:rsidRPr="009B3BF4">
              <w:rPr>
                <w:rFonts w:ascii="Times" w:eastAsia="Batang" w:hAnsi="Times"/>
                <w:szCs w:val="21"/>
                <w:lang w:val="en-GB"/>
              </w:rPr>
              <w:t>Ts, +</w:t>
            </w:r>
            <w:r>
              <w:rPr>
                <w:rFonts w:ascii="Times" w:eastAsia="Batang" w:hAnsi="Times"/>
                <w:szCs w:val="21"/>
                <w:lang w:val="en-GB"/>
              </w:rPr>
              <w:t>29</w:t>
            </w:r>
            <w:r w:rsidRPr="009B3BF4">
              <w:rPr>
                <w:rFonts w:ascii="Times" w:eastAsia="Batang" w:hAnsi="Times"/>
                <w:szCs w:val="21"/>
                <w:lang w:val="en-GB"/>
              </w:rPr>
              <w:t>Ts] for all UEs</w:t>
            </w:r>
          </w:p>
          <w:p w14:paraId="63A4BF34" w14:textId="48C26519" w:rsidR="00E737A8" w:rsidRPr="009B3BF4" w:rsidRDefault="00E737A8" w:rsidP="00FE5997">
            <w:pPr>
              <w:snapToGrid w:val="0"/>
              <w:rPr>
                <w:rFonts w:ascii="Times" w:eastAsia="SimSun" w:hAnsi="Times"/>
                <w:lang w:val="en-GB"/>
              </w:rPr>
            </w:pPr>
            <w:r w:rsidRPr="009B3BF4">
              <w:rPr>
                <w:rFonts w:ascii="Times" w:eastAsia="Batang" w:hAnsi="Times"/>
                <w:lang w:val="en-GB"/>
              </w:rPr>
              <w:t>Timing drift 0 for GEO.</w:t>
            </w:r>
          </w:p>
        </w:tc>
      </w:tr>
      <w:tr w:rsidR="00E737A8" w:rsidRPr="009B3BF4" w14:paraId="1159AA97"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D78A6AC"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SCS</w:t>
            </w:r>
          </w:p>
        </w:tc>
        <w:tc>
          <w:tcPr>
            <w:tcW w:w="1875" w:type="pct"/>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489EFD89" w14:textId="6433D7A1" w:rsidR="00E737A8" w:rsidRPr="009B3BF4" w:rsidRDefault="00E737A8" w:rsidP="00FE5997">
            <w:pPr>
              <w:snapToGrid w:val="0"/>
              <w:rPr>
                <w:rFonts w:ascii="Times" w:eastAsia="SimSun" w:hAnsi="Times"/>
                <w:lang w:val="en-GB"/>
              </w:rPr>
            </w:pPr>
            <w:r>
              <w:rPr>
                <w:rFonts w:ascii="Times" w:eastAsia="SimSun" w:hAnsi="Times"/>
                <w:lang w:val="en-GB"/>
              </w:rPr>
              <w:t>3.75</w:t>
            </w:r>
            <w:r w:rsidRPr="009B3BF4">
              <w:rPr>
                <w:rFonts w:ascii="Times" w:eastAsia="SimSun" w:hAnsi="Times"/>
                <w:lang w:val="en-GB"/>
              </w:rPr>
              <w:t>KHz</w:t>
            </w:r>
          </w:p>
        </w:tc>
        <w:tc>
          <w:tcPr>
            <w:tcW w:w="1771" w:type="pct"/>
            <w:tcBorders>
              <w:top w:val="single" w:sz="8" w:space="0" w:color="000000"/>
              <w:left w:val="single" w:sz="4" w:space="0" w:color="auto"/>
              <w:bottom w:val="single" w:sz="8" w:space="0" w:color="000000"/>
              <w:right w:val="single" w:sz="8" w:space="0" w:color="000000"/>
            </w:tcBorders>
          </w:tcPr>
          <w:p w14:paraId="16713DB9"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15kHz</w:t>
            </w:r>
          </w:p>
        </w:tc>
      </w:tr>
      <w:tr w:rsidR="00E737A8" w:rsidRPr="009B3BF4" w14:paraId="4A9CF6EA"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FBADC5"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Number of tones</w:t>
            </w:r>
          </w:p>
        </w:tc>
        <w:tc>
          <w:tcPr>
            <w:tcW w:w="1875" w:type="pct"/>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55464897"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 xml:space="preserve">Single tone </w:t>
            </w:r>
          </w:p>
        </w:tc>
        <w:tc>
          <w:tcPr>
            <w:tcW w:w="1771" w:type="pct"/>
            <w:tcBorders>
              <w:top w:val="single" w:sz="8" w:space="0" w:color="000000"/>
              <w:left w:val="single" w:sz="4" w:space="0" w:color="auto"/>
              <w:bottom w:val="single" w:sz="8" w:space="0" w:color="000000"/>
              <w:right w:val="single" w:sz="8" w:space="0" w:color="000000"/>
            </w:tcBorders>
          </w:tcPr>
          <w:p w14:paraId="045BA386"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12 tones</w:t>
            </w:r>
          </w:p>
        </w:tc>
      </w:tr>
      <w:tr w:rsidR="00334A76" w:rsidRPr="009B3BF4" w14:paraId="759B6339"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8C9570A" w14:textId="46EBA265" w:rsidR="00334A76" w:rsidRPr="009B3BF4" w:rsidRDefault="00334A76" w:rsidP="00334A76">
            <w:pPr>
              <w:snapToGrid w:val="0"/>
              <w:rPr>
                <w:rFonts w:ascii="Times" w:eastAsia="SimSun" w:hAnsi="Times"/>
                <w:lang w:val="en-GB"/>
              </w:rPr>
            </w:pPr>
            <w:r w:rsidRPr="009B3BF4">
              <w:rPr>
                <w:rFonts w:ascii="Times" w:eastAsia="SimSun" w:hAnsi="Times"/>
                <w:lang w:val="en-GB"/>
              </w:rPr>
              <w:t>Waveform</w:t>
            </w:r>
          </w:p>
        </w:tc>
        <w:tc>
          <w:tcPr>
            <w:tcW w:w="1875" w:type="pct"/>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F1D08B3" w14:textId="58C1C7B2" w:rsidR="00334A76" w:rsidRPr="009B3BF4" w:rsidRDefault="00334A76" w:rsidP="00334A76">
            <w:pPr>
              <w:snapToGrid w:val="0"/>
              <w:rPr>
                <w:rFonts w:ascii="Times" w:eastAsia="SimSun" w:hAnsi="Times"/>
                <w:lang w:val="en-GB"/>
              </w:rPr>
            </w:pPr>
            <w:r w:rsidRPr="009B3BF4">
              <w:rPr>
                <w:rFonts w:ascii="Times" w:eastAsia="SimSun" w:hAnsi="Times"/>
                <w:lang w:val="en-GB"/>
              </w:rPr>
              <w:t>DFT-s-OFDM</w:t>
            </w:r>
          </w:p>
        </w:tc>
        <w:tc>
          <w:tcPr>
            <w:tcW w:w="1771" w:type="pct"/>
            <w:tcBorders>
              <w:top w:val="single" w:sz="8" w:space="0" w:color="000000"/>
              <w:left w:val="single" w:sz="4" w:space="0" w:color="auto"/>
              <w:bottom w:val="single" w:sz="8" w:space="0" w:color="000000"/>
              <w:right w:val="single" w:sz="8" w:space="0" w:color="000000"/>
            </w:tcBorders>
          </w:tcPr>
          <w:p w14:paraId="77E3B4C8" w14:textId="70EAFFC9" w:rsidR="00334A76" w:rsidRPr="009B3BF4" w:rsidRDefault="00334A76" w:rsidP="00334A76">
            <w:pPr>
              <w:snapToGrid w:val="0"/>
              <w:rPr>
                <w:rFonts w:ascii="Times" w:eastAsia="SimSun" w:hAnsi="Times"/>
                <w:lang w:val="en-GB" w:eastAsia="zh-CN"/>
              </w:rPr>
            </w:pPr>
            <w:r>
              <w:rPr>
                <w:rFonts w:ascii="Times" w:eastAsia="SimSun" w:hAnsi="Times" w:hint="eastAsia"/>
                <w:lang w:val="en-GB" w:eastAsia="zh-CN"/>
              </w:rPr>
              <w:t>C</w:t>
            </w:r>
            <w:r>
              <w:rPr>
                <w:rFonts w:ascii="Times" w:eastAsia="SimSun" w:hAnsi="Times"/>
                <w:lang w:val="en-GB" w:eastAsia="zh-CN"/>
              </w:rPr>
              <w:t>P-OFDM</w:t>
            </w:r>
          </w:p>
        </w:tc>
      </w:tr>
      <w:tr w:rsidR="00E737A8" w:rsidRPr="009B3BF4" w14:paraId="59F0851A"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FC6DE98"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 xml:space="preserve">Frequency hopping </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B565466"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w/o frequency hopping</w:t>
            </w:r>
          </w:p>
        </w:tc>
      </w:tr>
      <w:tr w:rsidR="00E737A8" w:rsidRPr="009B3BF4" w14:paraId="7ABD06FA"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CD1AFC"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MIMO scheme</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5911AC7"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SISO</w:t>
            </w:r>
          </w:p>
        </w:tc>
      </w:tr>
      <w:tr w:rsidR="00E737A8" w:rsidRPr="009B3BF4" w14:paraId="27AC97B9"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ED1ED0C" w14:textId="1CCE5B8B" w:rsidR="00E737A8" w:rsidRPr="009B3BF4" w:rsidRDefault="00E737A8" w:rsidP="00334A76">
            <w:pPr>
              <w:snapToGrid w:val="0"/>
              <w:rPr>
                <w:rFonts w:ascii="Times" w:eastAsia="SimSun" w:hAnsi="Times"/>
                <w:lang w:val="en-GB"/>
              </w:rPr>
            </w:pPr>
            <w:r w:rsidRPr="009B3BF4">
              <w:rPr>
                <w:rFonts w:ascii="Times" w:eastAsia="SimSun" w:hAnsi="Times"/>
                <w:lang w:val="en-GB"/>
              </w:rPr>
              <w:t xml:space="preserve">Number of resource unit </w:t>
            </w:r>
            <w:r w:rsidR="00334A76">
              <w:rPr>
                <w:rFonts w:ascii="Times" w:eastAsia="SimSun" w:hAnsi="Times"/>
                <w:lang w:val="en-GB"/>
              </w:rPr>
              <w:t>(</w:t>
            </w:r>
            <m:oMath>
              <m:sSub>
                <m:sSubPr>
                  <m:ctrlPr>
                    <w:rPr>
                      <w:rFonts w:ascii="Cambria Math" w:eastAsia="SimSun" w:hAnsi="Cambria Math"/>
                      <w:i/>
                      <w:iCs/>
                    </w:rPr>
                  </m:ctrlPr>
                </m:sSubPr>
                <m:e>
                  <m:r>
                    <w:rPr>
                      <w:rFonts w:ascii="Cambria Math" w:eastAsia="SimSun" w:hAnsi="Cambria Math"/>
                    </w:rPr>
                    <m:t>N</m:t>
                  </m:r>
                </m:e>
                <m:sub>
                  <m:r>
                    <m:rPr>
                      <m:sty m:val="p"/>
                    </m:rPr>
                    <w:rPr>
                      <w:rFonts w:ascii="Cambria Math" w:eastAsia="SimSun" w:hAnsi="Cambria Math"/>
                    </w:rPr>
                    <m:t>RU</m:t>
                  </m:r>
                </m:sub>
              </m:sSub>
            </m:oMath>
            <w:r w:rsidRPr="009B3BF4">
              <w:rPr>
                <w:rFonts w:ascii="Times" w:eastAsia="SimSun" w:hAnsi="Times"/>
                <w:lang w:val="en-GB"/>
              </w:rPr>
              <w:t xml:space="preserve">) </w:t>
            </w:r>
            <w:r w:rsidR="00334A76">
              <w:rPr>
                <w:rFonts w:ascii="Times" w:eastAsia="SimSun" w:hAnsi="Times"/>
                <w:lang w:val="en-GB"/>
              </w:rPr>
              <w:t>/ subframes (</w:t>
            </w:r>
            <m:oMath>
              <m:sSub>
                <m:sSubPr>
                  <m:ctrlPr>
                    <w:rPr>
                      <w:rFonts w:ascii="Cambria Math" w:hAnsi="Cambria Math"/>
                      <w:i/>
                    </w:rPr>
                  </m:ctrlPr>
                </m:sSubPr>
                <m:e>
                  <m:r>
                    <w:rPr>
                      <w:rFonts w:ascii="Cambria Math"/>
                    </w:rPr>
                    <m:t>N</m:t>
                  </m:r>
                </m:e>
                <m:sub>
                  <m:r>
                    <m:rPr>
                      <m:nor/>
                    </m:rPr>
                    <w:rPr>
                      <w:rFonts w:ascii="Cambria Math"/>
                    </w:rPr>
                    <m:t>SF</m:t>
                  </m:r>
                  <m:ctrlPr>
                    <w:rPr>
                      <w:rFonts w:ascii="Cambria Math" w:hAnsi="Cambria Math"/>
                    </w:rPr>
                  </m:ctrlPr>
                </m:sub>
              </m:sSub>
            </m:oMath>
            <w:r w:rsidR="00334A76">
              <w:rPr>
                <w:rFonts w:ascii="Times" w:eastAsia="SimSun" w:hAnsi="Times"/>
                <w:lang w:val="en-GB"/>
              </w:rPr>
              <w:t>)</w:t>
            </w:r>
          </w:p>
        </w:tc>
        <w:tc>
          <w:tcPr>
            <w:tcW w:w="1875" w:type="pct"/>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067FE1F8" w14:textId="06D89274" w:rsidR="00E737A8" w:rsidRPr="009B3BF4" w:rsidRDefault="00000000" w:rsidP="00FE5997">
            <w:pPr>
              <w:snapToGrid w:val="0"/>
              <w:rPr>
                <w:rFonts w:ascii="Times" w:eastAsia="SimSun" w:hAnsi="Times"/>
                <w:lang w:val="en-GB"/>
              </w:rPr>
            </w:pPr>
            <m:oMath>
              <m:sSub>
                <m:sSubPr>
                  <m:ctrlPr>
                    <w:rPr>
                      <w:rFonts w:ascii="Cambria Math" w:eastAsia="SimSun" w:hAnsi="Cambria Math"/>
                      <w:i/>
                      <w:iCs/>
                    </w:rPr>
                  </m:ctrlPr>
                </m:sSubPr>
                <m:e>
                  <m:r>
                    <w:rPr>
                      <w:rFonts w:ascii="Cambria Math" w:eastAsia="SimSun" w:hAnsi="Cambria Math"/>
                    </w:rPr>
                    <m:t>N</m:t>
                  </m:r>
                </m:e>
                <m:sub>
                  <m:r>
                    <m:rPr>
                      <m:sty m:val="p"/>
                    </m:rPr>
                    <w:rPr>
                      <w:rFonts w:ascii="Cambria Math" w:eastAsia="SimSun" w:hAnsi="Cambria Math"/>
                    </w:rPr>
                    <m:t>RU</m:t>
                  </m:r>
                </m:sub>
              </m:sSub>
            </m:oMath>
            <w:r w:rsidR="00334A76">
              <w:rPr>
                <w:rFonts w:ascii="Times" w:eastAsia="SimSun" w:hAnsi="Times" w:hint="eastAsia"/>
                <w:iCs/>
                <w:lang w:eastAsia="zh-CN"/>
              </w:rPr>
              <w:t>=</w:t>
            </w:r>
            <w:r w:rsidR="00E737A8">
              <w:rPr>
                <w:rFonts w:ascii="Times" w:eastAsia="SimSun" w:hAnsi="Times"/>
                <w:lang w:val="en-GB"/>
              </w:rPr>
              <w:t>1</w:t>
            </w:r>
          </w:p>
          <w:p w14:paraId="730C9D44" w14:textId="77777777" w:rsidR="00E737A8" w:rsidRPr="009B3BF4" w:rsidRDefault="00E737A8" w:rsidP="00FE5997">
            <w:pPr>
              <w:snapToGrid w:val="0"/>
              <w:rPr>
                <w:rFonts w:ascii="Times" w:eastAsia="SimSun" w:hAnsi="Times"/>
                <w:lang w:val="en-GB"/>
              </w:rPr>
            </w:pPr>
          </w:p>
        </w:tc>
        <w:tc>
          <w:tcPr>
            <w:tcW w:w="1771" w:type="pct"/>
            <w:tcBorders>
              <w:top w:val="single" w:sz="8" w:space="0" w:color="000000"/>
              <w:left w:val="single" w:sz="4" w:space="0" w:color="auto"/>
              <w:bottom w:val="single" w:sz="8" w:space="0" w:color="000000"/>
              <w:right w:val="single" w:sz="8" w:space="0" w:color="000000"/>
            </w:tcBorders>
          </w:tcPr>
          <w:p w14:paraId="45FA200E" w14:textId="07E7036D" w:rsidR="00E737A8" w:rsidRPr="009B3BF4" w:rsidRDefault="00000000" w:rsidP="00FE5997">
            <w:pPr>
              <w:snapToGrid w:val="0"/>
              <w:rPr>
                <w:rFonts w:ascii="Times" w:eastAsia="SimSun" w:hAnsi="Times"/>
                <w:lang w:val="en-GB"/>
              </w:rPr>
            </w:pPr>
            <m:oMath>
              <m:sSub>
                <m:sSubPr>
                  <m:ctrlPr>
                    <w:rPr>
                      <w:rFonts w:ascii="Cambria Math" w:hAnsi="Cambria Math"/>
                      <w:i/>
                    </w:rPr>
                  </m:ctrlPr>
                </m:sSubPr>
                <m:e>
                  <m:r>
                    <w:rPr>
                      <w:rFonts w:ascii="Cambria Math"/>
                    </w:rPr>
                    <m:t>N</m:t>
                  </m:r>
                </m:e>
                <m:sub>
                  <m:r>
                    <m:rPr>
                      <m:nor/>
                    </m:rPr>
                    <w:rPr>
                      <w:rFonts w:ascii="Cambria Math"/>
                    </w:rPr>
                    <m:t>SF</m:t>
                  </m:r>
                  <m:ctrlPr>
                    <w:rPr>
                      <w:rFonts w:ascii="Cambria Math" w:hAnsi="Cambria Math"/>
                    </w:rPr>
                  </m:ctrlPr>
                </m:sub>
              </m:sSub>
            </m:oMath>
            <w:r w:rsidR="00334A76">
              <w:rPr>
                <w:rFonts w:ascii="Times" w:eastAsia="SimSun" w:hAnsi="Times" w:hint="eastAsia"/>
                <w:lang w:eastAsia="zh-CN"/>
              </w:rPr>
              <w:t>=</w:t>
            </w:r>
            <w:r w:rsidR="00E737A8">
              <w:rPr>
                <w:rFonts w:ascii="Times" w:eastAsia="SimSun" w:hAnsi="Times"/>
                <w:lang w:val="en-GB"/>
              </w:rPr>
              <w:t>1</w:t>
            </w:r>
          </w:p>
        </w:tc>
      </w:tr>
      <w:tr w:rsidR="00E737A8" w:rsidRPr="009B3BF4" w14:paraId="7A2102F7"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3A5AF6"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 xml:space="preserve">Modulation order </w:t>
            </w:r>
            <m:oMath>
              <m:sSub>
                <m:sSubPr>
                  <m:ctrlPr>
                    <w:rPr>
                      <w:rFonts w:ascii="Cambria Math" w:eastAsia="SimSun" w:hAnsi="Cambria Math"/>
                      <w:i/>
                      <w:iCs/>
                    </w:rPr>
                  </m:ctrlPr>
                </m:sSubPr>
                <m:e>
                  <m:r>
                    <w:rPr>
                      <w:rFonts w:ascii="Cambria Math" w:eastAsia="SimSun" w:hAnsi="Cambria Math"/>
                    </w:rPr>
                    <m:t>(Q</m:t>
                  </m:r>
                </m:e>
                <m:sub>
                  <m:r>
                    <m:rPr>
                      <m:sty m:val="p"/>
                    </m:rPr>
                    <w:rPr>
                      <w:rFonts w:ascii="Cambria Math" w:eastAsia="SimSun" w:hAnsi="Cambria Math"/>
                    </w:rPr>
                    <m:t>m</m:t>
                  </m:r>
                </m:sub>
              </m:sSub>
              <m:r>
                <w:rPr>
                  <w:rFonts w:ascii="Cambria Math" w:eastAsia="SimSun" w:hAnsi="Cambria Math"/>
                </w:rPr>
                <m:t>)</m:t>
              </m:r>
            </m:oMath>
          </w:p>
        </w:tc>
        <w:tc>
          <w:tcPr>
            <w:tcW w:w="1875" w:type="pct"/>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77C04F34" w14:textId="77777777" w:rsidR="00E737A8" w:rsidRPr="009B3BF4" w:rsidRDefault="00E737A8" w:rsidP="00FE5997">
            <w:pPr>
              <w:snapToGrid w:val="0"/>
              <w:rPr>
                <w:rFonts w:ascii="Times" w:eastAsia="SimSun" w:hAnsi="Times"/>
                <w:lang w:val="en-GB"/>
              </w:rPr>
            </w:pPr>
            <w:r>
              <w:rPr>
                <w:rFonts w:ascii="Times" w:eastAsia="SimSun" w:hAnsi="Times"/>
                <w:lang w:val="en-GB"/>
              </w:rPr>
              <w:t>QPSK</w:t>
            </w:r>
          </w:p>
          <w:p w14:paraId="27AB74CE" w14:textId="77777777" w:rsidR="00E737A8" w:rsidRPr="009B3BF4" w:rsidRDefault="00E737A8" w:rsidP="00FE5997">
            <w:pPr>
              <w:snapToGrid w:val="0"/>
              <w:rPr>
                <w:rFonts w:ascii="Times" w:eastAsia="SimSun" w:hAnsi="Times"/>
                <w:lang w:val="en-GB"/>
              </w:rPr>
            </w:pPr>
          </w:p>
        </w:tc>
        <w:tc>
          <w:tcPr>
            <w:tcW w:w="1771" w:type="pct"/>
            <w:tcBorders>
              <w:top w:val="single" w:sz="8" w:space="0" w:color="000000"/>
              <w:left w:val="single" w:sz="4" w:space="0" w:color="auto"/>
              <w:bottom w:val="single" w:sz="8" w:space="0" w:color="000000"/>
              <w:right w:val="single" w:sz="8" w:space="0" w:color="000000"/>
            </w:tcBorders>
          </w:tcPr>
          <w:p w14:paraId="77ACC080" w14:textId="77777777" w:rsidR="00E737A8" w:rsidRPr="009B3BF4" w:rsidRDefault="00E737A8" w:rsidP="00FE5997">
            <w:pPr>
              <w:snapToGrid w:val="0"/>
              <w:rPr>
                <w:rFonts w:ascii="Times" w:eastAsia="SimSun" w:hAnsi="Times"/>
                <w:lang w:val="en-GB"/>
              </w:rPr>
            </w:pPr>
            <w:r>
              <w:rPr>
                <w:rFonts w:ascii="Times" w:eastAsia="SimSun" w:hAnsi="Times"/>
                <w:lang w:val="en-GB"/>
              </w:rPr>
              <w:t>QPSK</w:t>
            </w:r>
          </w:p>
          <w:p w14:paraId="3961DB26" w14:textId="77777777" w:rsidR="00E737A8" w:rsidRPr="009B3BF4" w:rsidRDefault="00E737A8" w:rsidP="00FE5997">
            <w:pPr>
              <w:snapToGrid w:val="0"/>
              <w:rPr>
                <w:rFonts w:ascii="Times" w:eastAsia="SimSun" w:hAnsi="Times"/>
                <w:lang w:val="en-GB"/>
              </w:rPr>
            </w:pPr>
          </w:p>
        </w:tc>
      </w:tr>
      <w:tr w:rsidR="00E737A8" w:rsidRPr="009B3BF4" w14:paraId="72123049"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5AE9420"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TBS (</w:t>
            </w:r>
            <m:oMath>
              <m:sSub>
                <m:sSubPr>
                  <m:ctrlPr>
                    <w:rPr>
                      <w:rFonts w:ascii="Cambria Math" w:eastAsia="SimSun" w:hAnsi="Cambria Math"/>
                      <w:i/>
                      <w:iCs/>
                    </w:rPr>
                  </m:ctrlPr>
                </m:sSubPr>
                <m:e>
                  <m:r>
                    <w:rPr>
                      <w:rFonts w:ascii="Cambria Math" w:eastAsia="SimSun" w:hAnsi="Cambria Math"/>
                    </w:rPr>
                    <m:t>I</m:t>
                  </m:r>
                </m:e>
                <m:sub>
                  <m:r>
                    <w:rPr>
                      <w:rFonts w:ascii="Cambria Math" w:eastAsia="SimSun" w:hAnsi="Cambria Math"/>
                    </w:rPr>
                    <m:t>TBS</m:t>
                  </m:r>
                </m:sub>
              </m:sSub>
            </m:oMath>
            <w:r w:rsidRPr="009B3BF4">
              <w:rPr>
                <w:rFonts w:ascii="Times" w:eastAsia="SimSun" w:hAnsi="Times"/>
                <w:lang w:val="en-GB"/>
              </w:rPr>
              <w:t>)</w:t>
            </w:r>
          </w:p>
        </w:tc>
        <w:tc>
          <w:tcPr>
            <w:tcW w:w="1875" w:type="pct"/>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3575687E" w14:textId="0975C4C5" w:rsidR="00E737A8" w:rsidRPr="009B3BF4" w:rsidRDefault="00E737A8" w:rsidP="00FE5997">
            <w:pPr>
              <w:snapToGrid w:val="0"/>
              <w:rPr>
                <w:rFonts w:ascii="Times" w:eastAsia="SimSun" w:hAnsi="Times"/>
                <w:lang w:val="en-GB" w:eastAsia="zh-CN"/>
              </w:rPr>
            </w:pPr>
            <w:r w:rsidRPr="00330A83">
              <w:rPr>
                <w:rFonts w:ascii="Times" w:eastAsia="SimSun" w:hAnsi="Times"/>
                <w:i/>
                <w:lang w:eastAsia="zh-CN"/>
              </w:rPr>
              <w:t>I</w:t>
            </w:r>
            <w:r w:rsidRPr="00330A83">
              <w:rPr>
                <w:rFonts w:ascii="Times" w:eastAsia="SimSun" w:hAnsi="Times"/>
                <w:i/>
                <w:vertAlign w:val="subscript"/>
                <w:lang w:eastAsia="zh-CN"/>
              </w:rPr>
              <w:t>TBS</w:t>
            </w:r>
            <w:r w:rsidRPr="00330A83">
              <w:rPr>
                <w:rFonts w:ascii="Times" w:eastAsia="SimSun" w:hAnsi="Times"/>
                <w:iCs/>
                <w:lang w:eastAsia="zh-CN"/>
              </w:rPr>
              <w:t xml:space="preserve"> </w:t>
            </w:r>
            <w:r>
              <w:rPr>
                <w:rFonts w:ascii="Times" w:eastAsia="SimSun" w:hAnsi="Times" w:hint="eastAsia"/>
                <w:iCs/>
                <w:lang w:eastAsia="zh-CN"/>
              </w:rPr>
              <w:t>=</w:t>
            </w:r>
            <w:r>
              <w:rPr>
                <w:rFonts w:ascii="Times" w:eastAsia="SimSun" w:hAnsi="Times"/>
                <w:iCs/>
                <w:lang w:eastAsia="zh-CN"/>
              </w:rPr>
              <w:t xml:space="preserve"> </w:t>
            </w:r>
            <w:r w:rsidR="00334A76">
              <w:rPr>
                <w:rFonts w:ascii="Times" w:eastAsia="SimSun" w:hAnsi="Times"/>
                <w:iCs/>
                <w:lang w:eastAsia="zh-CN"/>
              </w:rPr>
              <w:t>8</w:t>
            </w:r>
            <w:r>
              <w:rPr>
                <w:rFonts w:ascii="Times" w:eastAsia="SimSun" w:hAnsi="Times"/>
                <w:iCs/>
                <w:lang w:eastAsia="zh-CN"/>
              </w:rPr>
              <w:t xml:space="preserve"> (</w:t>
            </w:r>
            <w:r w:rsidR="00334A76">
              <w:rPr>
                <w:rFonts w:ascii="Times" w:eastAsia="SimSun" w:hAnsi="Times"/>
                <w:iCs/>
                <w:lang w:eastAsia="zh-CN"/>
              </w:rPr>
              <w:t>120</w:t>
            </w:r>
            <w:r>
              <w:rPr>
                <w:rFonts w:ascii="Times" w:eastAsia="SimSun" w:hAnsi="Times" w:hint="eastAsia"/>
                <w:iCs/>
                <w:lang w:eastAsia="zh-CN"/>
              </w:rPr>
              <w:t>bits</w:t>
            </w:r>
            <w:r>
              <w:rPr>
                <w:rFonts w:ascii="Times" w:eastAsia="SimSun" w:hAnsi="Times"/>
                <w:iCs/>
                <w:lang w:eastAsia="zh-CN"/>
              </w:rPr>
              <w:t>)</w:t>
            </w:r>
          </w:p>
          <w:p w14:paraId="74366D95" w14:textId="77777777" w:rsidR="00E737A8" w:rsidRPr="009B3BF4" w:rsidRDefault="00E737A8" w:rsidP="00FE5997">
            <w:pPr>
              <w:snapToGrid w:val="0"/>
              <w:rPr>
                <w:rFonts w:ascii="Times" w:eastAsia="SimSun" w:hAnsi="Times"/>
                <w:lang w:val="en-GB"/>
              </w:rPr>
            </w:pPr>
          </w:p>
        </w:tc>
        <w:tc>
          <w:tcPr>
            <w:tcW w:w="1771" w:type="pct"/>
            <w:tcBorders>
              <w:top w:val="single" w:sz="8" w:space="0" w:color="000000"/>
              <w:left w:val="single" w:sz="4" w:space="0" w:color="auto"/>
              <w:bottom w:val="single" w:sz="8" w:space="0" w:color="000000"/>
              <w:right w:val="single" w:sz="8" w:space="0" w:color="000000"/>
            </w:tcBorders>
          </w:tcPr>
          <w:p w14:paraId="6716D5BA" w14:textId="4F2C460A" w:rsidR="00E737A8" w:rsidRPr="009B3BF4" w:rsidRDefault="00E737A8" w:rsidP="00FE5997">
            <w:pPr>
              <w:snapToGrid w:val="0"/>
              <w:rPr>
                <w:rFonts w:ascii="Times" w:eastAsia="SimSun" w:hAnsi="Times"/>
                <w:lang w:val="en-GB" w:eastAsia="zh-CN"/>
              </w:rPr>
            </w:pPr>
            <w:r w:rsidRPr="00330A83">
              <w:rPr>
                <w:rFonts w:ascii="Times" w:eastAsia="SimSun" w:hAnsi="Times"/>
                <w:i/>
                <w:lang w:eastAsia="zh-CN"/>
              </w:rPr>
              <w:t>I</w:t>
            </w:r>
            <w:r w:rsidRPr="00330A83">
              <w:rPr>
                <w:rFonts w:ascii="Times" w:eastAsia="SimSun" w:hAnsi="Times"/>
                <w:i/>
                <w:vertAlign w:val="subscript"/>
                <w:lang w:eastAsia="zh-CN"/>
              </w:rPr>
              <w:t>TBS</w:t>
            </w:r>
            <w:r w:rsidRPr="00330A83">
              <w:rPr>
                <w:rFonts w:ascii="Times" w:eastAsia="SimSun" w:hAnsi="Times"/>
                <w:iCs/>
                <w:lang w:eastAsia="zh-CN"/>
              </w:rPr>
              <w:t xml:space="preserve"> </w:t>
            </w:r>
            <w:r>
              <w:rPr>
                <w:rFonts w:ascii="Times" w:eastAsia="SimSun" w:hAnsi="Times" w:hint="eastAsia"/>
                <w:iCs/>
                <w:lang w:eastAsia="zh-CN"/>
              </w:rPr>
              <w:t>=</w:t>
            </w:r>
            <w:r>
              <w:rPr>
                <w:rFonts w:ascii="Times" w:eastAsia="SimSun" w:hAnsi="Times"/>
                <w:iCs/>
                <w:lang w:eastAsia="zh-CN"/>
              </w:rPr>
              <w:t xml:space="preserve"> </w:t>
            </w:r>
            <w:r w:rsidR="00334A76">
              <w:rPr>
                <w:rFonts w:ascii="Times" w:eastAsia="SimSun" w:hAnsi="Times"/>
                <w:iCs/>
                <w:lang w:eastAsia="zh-CN"/>
              </w:rPr>
              <w:t>8</w:t>
            </w:r>
            <w:r>
              <w:rPr>
                <w:rFonts w:ascii="Times" w:eastAsia="SimSun" w:hAnsi="Times"/>
                <w:iCs/>
                <w:lang w:eastAsia="zh-CN"/>
              </w:rPr>
              <w:t xml:space="preserve"> (</w:t>
            </w:r>
            <w:r w:rsidR="00334A76">
              <w:rPr>
                <w:rFonts w:ascii="Times" w:eastAsia="SimSun" w:hAnsi="Times"/>
                <w:iCs/>
                <w:lang w:eastAsia="zh-CN"/>
              </w:rPr>
              <w:t>120</w:t>
            </w:r>
            <w:r>
              <w:rPr>
                <w:rFonts w:ascii="Times" w:eastAsia="SimSun" w:hAnsi="Times" w:hint="eastAsia"/>
                <w:iCs/>
                <w:lang w:eastAsia="zh-CN"/>
              </w:rPr>
              <w:t>bits</w:t>
            </w:r>
            <w:r>
              <w:rPr>
                <w:rFonts w:ascii="Times" w:eastAsia="SimSun" w:hAnsi="Times"/>
                <w:iCs/>
                <w:lang w:eastAsia="zh-CN"/>
              </w:rPr>
              <w:t>)</w:t>
            </w:r>
          </w:p>
        </w:tc>
      </w:tr>
      <w:tr w:rsidR="00334A76" w:rsidRPr="009B3BF4" w14:paraId="488BA135"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49C3B71" w14:textId="5A8A123B" w:rsidR="00334A76" w:rsidRPr="009B3BF4" w:rsidRDefault="00334A76" w:rsidP="00334A76">
            <w:pPr>
              <w:snapToGrid w:val="0"/>
              <w:rPr>
                <w:rFonts w:ascii="Times" w:eastAsia="SimSun" w:hAnsi="Times"/>
                <w:lang w:val="en-GB"/>
              </w:rPr>
            </w:pPr>
            <w:r w:rsidRPr="009B3BF4">
              <w:rPr>
                <w:rFonts w:ascii="Times" w:eastAsia="SimSun" w:hAnsi="Times"/>
                <w:lang w:val="en-GB"/>
              </w:rPr>
              <w:t>Number of repetitions (</w:t>
            </w:r>
            <m:oMath>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rep</m:t>
                  </m:r>
                </m:sub>
              </m:sSub>
            </m:oMath>
            <w:r w:rsidRPr="009B3BF4">
              <w:rPr>
                <w:rFonts w:ascii="Times" w:eastAsia="SimSun" w:hAnsi="Times"/>
                <w:lang w:val="en-GB"/>
              </w:rPr>
              <w:t>)</w:t>
            </w:r>
          </w:p>
        </w:tc>
        <w:tc>
          <w:tcPr>
            <w:tcW w:w="1875" w:type="pct"/>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8A1247C" w14:textId="7DEA3D38" w:rsidR="00334A76" w:rsidRPr="00330A83" w:rsidRDefault="00334A76" w:rsidP="00334A76">
            <w:pPr>
              <w:snapToGrid w:val="0"/>
              <w:rPr>
                <w:rFonts w:ascii="Times" w:eastAsia="SimSun" w:hAnsi="Times"/>
                <w:i/>
                <w:lang w:eastAsia="zh-CN"/>
              </w:rPr>
            </w:pPr>
            <w:r>
              <w:rPr>
                <w:rFonts w:ascii="Times" w:eastAsia="SimSun" w:hAnsi="Times" w:hint="eastAsia"/>
                <w:lang w:val="en-GB" w:eastAsia="zh-CN"/>
              </w:rPr>
              <w:t>2</w:t>
            </w:r>
          </w:p>
        </w:tc>
        <w:tc>
          <w:tcPr>
            <w:tcW w:w="1771" w:type="pct"/>
            <w:tcBorders>
              <w:top w:val="single" w:sz="8" w:space="0" w:color="000000"/>
              <w:left w:val="single" w:sz="4" w:space="0" w:color="auto"/>
              <w:bottom w:val="single" w:sz="8" w:space="0" w:color="000000"/>
              <w:right w:val="single" w:sz="8" w:space="0" w:color="000000"/>
            </w:tcBorders>
          </w:tcPr>
          <w:p w14:paraId="790178FE" w14:textId="1E3B7ABE" w:rsidR="00334A76" w:rsidRPr="00330A83" w:rsidRDefault="00334A76" w:rsidP="00334A76">
            <w:pPr>
              <w:snapToGrid w:val="0"/>
              <w:rPr>
                <w:rFonts w:ascii="Times" w:eastAsia="SimSun" w:hAnsi="Times"/>
                <w:i/>
                <w:lang w:eastAsia="zh-CN"/>
              </w:rPr>
            </w:pPr>
            <w:r>
              <w:rPr>
                <w:rFonts w:ascii="Times" w:eastAsia="SimSun" w:hAnsi="Times" w:hint="eastAsia"/>
                <w:lang w:val="en-GB" w:eastAsia="zh-CN"/>
              </w:rPr>
              <w:t>4</w:t>
            </w:r>
          </w:p>
        </w:tc>
      </w:tr>
      <w:tr w:rsidR="0017414A" w:rsidRPr="009B3BF4" w14:paraId="3BD83822"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BDA6840" w14:textId="1A572B95" w:rsidR="0017414A" w:rsidRPr="009B3BF4" w:rsidRDefault="0017414A" w:rsidP="00334A76">
            <w:pPr>
              <w:snapToGrid w:val="0"/>
              <w:rPr>
                <w:rFonts w:ascii="Times" w:eastAsia="SimSun" w:hAnsi="Times"/>
                <w:lang w:val="en-GB"/>
              </w:rPr>
            </w:pPr>
            <w:r>
              <w:rPr>
                <w:rFonts w:ascii="Times" w:eastAsia="SimSun" w:hAnsi="Times"/>
                <w:lang w:val="en-GB" w:eastAsia="zh-CN"/>
              </w:rPr>
              <w:t>P</w:t>
            </w:r>
            <w:r>
              <w:rPr>
                <w:rFonts w:ascii="Times" w:eastAsia="SimSun" w:hAnsi="Times" w:hint="eastAsia"/>
                <w:lang w:val="en-GB" w:eastAsia="zh-CN"/>
              </w:rPr>
              <w:t>acket</w:t>
            </w:r>
            <w:r>
              <w:rPr>
                <w:rFonts w:ascii="Times" w:eastAsia="SimSun" w:hAnsi="Times"/>
                <w:lang w:val="en-GB"/>
              </w:rPr>
              <w:t xml:space="preserve"> time interval</w:t>
            </w:r>
          </w:p>
        </w:tc>
        <w:tc>
          <w:tcPr>
            <w:tcW w:w="1875" w:type="pct"/>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4DE175F" w14:textId="19DD1E91" w:rsidR="0017414A" w:rsidRDefault="0017414A" w:rsidP="00334A76">
            <w:pPr>
              <w:snapToGrid w:val="0"/>
              <w:rPr>
                <w:rFonts w:ascii="Times" w:eastAsia="SimSun" w:hAnsi="Times"/>
                <w:lang w:val="en-GB" w:eastAsia="zh-CN"/>
              </w:rPr>
            </w:pPr>
            <w:r>
              <w:rPr>
                <w:rFonts w:ascii="Times" w:eastAsia="SimSun" w:hAnsi="Times"/>
                <w:lang w:val="en-GB" w:eastAsia="zh-CN"/>
              </w:rPr>
              <w:t xml:space="preserve">Ptime = </w:t>
            </w:r>
            <w:r>
              <w:rPr>
                <w:rFonts w:ascii="Times" w:eastAsia="SimSun" w:hAnsi="Times" w:hint="eastAsia"/>
                <w:lang w:val="en-GB" w:eastAsia="zh-CN"/>
              </w:rPr>
              <w:t>8</w:t>
            </w:r>
            <w:r>
              <w:rPr>
                <w:rFonts w:ascii="Times" w:eastAsia="SimSun" w:hAnsi="Times"/>
                <w:lang w:val="en-GB" w:eastAsia="zh-CN"/>
              </w:rPr>
              <w:t>0ms</w:t>
            </w:r>
          </w:p>
        </w:tc>
        <w:tc>
          <w:tcPr>
            <w:tcW w:w="1771" w:type="pct"/>
            <w:tcBorders>
              <w:top w:val="single" w:sz="8" w:space="0" w:color="000000"/>
              <w:left w:val="single" w:sz="4" w:space="0" w:color="auto"/>
              <w:bottom w:val="single" w:sz="8" w:space="0" w:color="000000"/>
              <w:right w:val="single" w:sz="8" w:space="0" w:color="000000"/>
            </w:tcBorders>
          </w:tcPr>
          <w:p w14:paraId="67337339" w14:textId="77777777" w:rsidR="0017414A" w:rsidRDefault="0017414A" w:rsidP="00334A76">
            <w:pPr>
              <w:snapToGrid w:val="0"/>
              <w:rPr>
                <w:rFonts w:ascii="Times" w:eastAsia="SimSun" w:hAnsi="Times"/>
                <w:lang w:val="en-GB" w:eastAsia="zh-CN"/>
              </w:rPr>
            </w:pPr>
          </w:p>
        </w:tc>
      </w:tr>
      <w:tr w:rsidR="00E737A8" w:rsidRPr="009B3BF4" w14:paraId="53DCC811"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19945AE"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Velocity of UE</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012FF66"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3km/h</w:t>
            </w:r>
          </w:p>
        </w:tc>
      </w:tr>
      <w:tr w:rsidR="00E737A8" w:rsidRPr="009B3BF4" w14:paraId="5289675B"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91AFD81"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Receiver algorithm</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B7C16F4"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MMSE</w:t>
            </w:r>
          </w:p>
        </w:tc>
      </w:tr>
      <w:tr w:rsidR="00E737A8" w:rsidRPr="009B3BF4" w14:paraId="3D053966" w14:textId="77777777" w:rsidTr="00E737A8">
        <w:trPr>
          <w:trHeight w:val="158"/>
          <w:jc w:val="center"/>
        </w:trPr>
        <w:tc>
          <w:tcPr>
            <w:tcW w:w="1354" w:type="pc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A7F3016"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Channel estimation</w:t>
            </w:r>
          </w:p>
        </w:tc>
        <w:tc>
          <w:tcPr>
            <w:tcW w:w="3646" w:type="pct"/>
            <w:gridSpan w:val="2"/>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C64AB1C" w14:textId="77777777" w:rsidR="00E737A8" w:rsidRPr="009B3BF4" w:rsidRDefault="00E737A8" w:rsidP="00FE5997">
            <w:pPr>
              <w:snapToGrid w:val="0"/>
              <w:rPr>
                <w:rFonts w:ascii="Times" w:eastAsia="SimSun" w:hAnsi="Times"/>
                <w:lang w:val="en-GB"/>
              </w:rPr>
            </w:pPr>
            <w:r w:rsidRPr="009B3BF4">
              <w:rPr>
                <w:rFonts w:ascii="Times" w:eastAsia="SimSun" w:hAnsi="Times"/>
                <w:lang w:val="en-GB"/>
              </w:rPr>
              <w:t>Real channel estimation</w:t>
            </w:r>
          </w:p>
        </w:tc>
      </w:tr>
    </w:tbl>
    <w:p w14:paraId="39BE59A2" w14:textId="77777777" w:rsidR="00E737A8" w:rsidRPr="009B27B8" w:rsidRDefault="00E737A8">
      <w:pPr>
        <w:pStyle w:val="BodyText"/>
        <w:rPr>
          <w:rFonts w:eastAsia="SimSun"/>
          <w:szCs w:val="20"/>
          <w:lang w:eastAsia="zh-CN"/>
        </w:rPr>
      </w:pPr>
    </w:p>
    <w:sectPr w:rsidR="00E737A8" w:rsidRPr="009B27B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B6304" w14:textId="77777777" w:rsidR="00FE52C6" w:rsidRDefault="00FE52C6">
      <w:r>
        <w:separator/>
      </w:r>
    </w:p>
  </w:endnote>
  <w:endnote w:type="continuationSeparator" w:id="0">
    <w:p w14:paraId="75F72A52" w14:textId="77777777" w:rsidR="00FE52C6" w:rsidRDefault="00FE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30BED" w14:textId="77777777" w:rsidR="00FE52C6" w:rsidRDefault="00FE52C6">
      <w:r>
        <w:separator/>
      </w:r>
    </w:p>
  </w:footnote>
  <w:footnote w:type="continuationSeparator" w:id="0">
    <w:p w14:paraId="25683C29" w14:textId="77777777" w:rsidR="00FE52C6" w:rsidRDefault="00FE5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BA40" w14:textId="77777777" w:rsidR="005243D0" w:rsidRDefault="005243D0">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C3E3C"/>
    <w:multiLevelType w:val="hybridMultilevel"/>
    <w:tmpl w:val="8EAE3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5D750CF5"/>
    <w:multiLevelType w:val="hybridMultilevel"/>
    <w:tmpl w:val="BA803666"/>
    <w:lvl w:ilvl="0" w:tplc="8ADA6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FA3B8B"/>
    <w:multiLevelType w:val="hybridMultilevel"/>
    <w:tmpl w:val="E2FA1714"/>
    <w:lvl w:ilvl="0" w:tplc="8CBC7B48">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9"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6783860"/>
    <w:multiLevelType w:val="hybridMultilevel"/>
    <w:tmpl w:val="17F45DCC"/>
    <w:lvl w:ilvl="0" w:tplc="DA36D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269"/>
        </w:tabs>
        <w:ind w:left="2269"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16cid:durableId="1131169717">
    <w:abstractNumId w:val="32"/>
  </w:num>
  <w:num w:numId="2" w16cid:durableId="156876036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72804820">
    <w:abstractNumId w:val="23"/>
  </w:num>
  <w:num w:numId="4" w16cid:durableId="2092659514">
    <w:abstractNumId w:val="13"/>
  </w:num>
  <w:num w:numId="5" w16cid:durableId="597641825">
    <w:abstractNumId w:val="4"/>
  </w:num>
  <w:num w:numId="6" w16cid:durableId="1670667744">
    <w:abstractNumId w:val="15"/>
  </w:num>
  <w:num w:numId="7" w16cid:durableId="2041928411">
    <w:abstractNumId w:val="27"/>
  </w:num>
  <w:num w:numId="8" w16cid:durableId="544219803">
    <w:abstractNumId w:val="5"/>
  </w:num>
  <w:num w:numId="9" w16cid:durableId="1511528586">
    <w:abstractNumId w:val="17"/>
  </w:num>
  <w:num w:numId="10" w16cid:durableId="1098209462">
    <w:abstractNumId w:val="9"/>
  </w:num>
  <w:num w:numId="11" w16cid:durableId="1210610742">
    <w:abstractNumId w:val="8"/>
  </w:num>
  <w:num w:numId="12" w16cid:durableId="1690375257">
    <w:abstractNumId w:val="26"/>
  </w:num>
  <w:num w:numId="13" w16cid:durableId="429158092">
    <w:abstractNumId w:val="33"/>
  </w:num>
  <w:num w:numId="14" w16cid:durableId="712508588">
    <w:abstractNumId w:val="20"/>
  </w:num>
  <w:num w:numId="15" w16cid:durableId="1453472694">
    <w:abstractNumId w:val="18"/>
  </w:num>
  <w:num w:numId="16" w16cid:durableId="421150536">
    <w:abstractNumId w:val="25"/>
  </w:num>
  <w:num w:numId="17" w16cid:durableId="765618580">
    <w:abstractNumId w:val="24"/>
  </w:num>
  <w:num w:numId="18" w16cid:durableId="501508009">
    <w:abstractNumId w:val="7"/>
  </w:num>
  <w:num w:numId="19" w16cid:durableId="1627928573">
    <w:abstractNumId w:val="32"/>
  </w:num>
  <w:num w:numId="20" w16cid:durableId="947809923">
    <w:abstractNumId w:val="21"/>
  </w:num>
  <w:num w:numId="21" w16cid:durableId="248120110">
    <w:abstractNumId w:val="10"/>
  </w:num>
  <w:num w:numId="22" w16cid:durableId="1565264006">
    <w:abstractNumId w:val="14"/>
  </w:num>
  <w:num w:numId="23" w16cid:durableId="1242132396">
    <w:abstractNumId w:val="11"/>
  </w:num>
  <w:num w:numId="24" w16cid:durableId="179196818">
    <w:abstractNumId w:val="22"/>
  </w:num>
  <w:num w:numId="25" w16cid:durableId="1495801624">
    <w:abstractNumId w:val="19"/>
  </w:num>
  <w:num w:numId="26" w16cid:durableId="464738411">
    <w:abstractNumId w:val="1"/>
  </w:num>
  <w:num w:numId="27" w16cid:durableId="134565103">
    <w:abstractNumId w:val="3"/>
  </w:num>
  <w:num w:numId="28" w16cid:durableId="924804788">
    <w:abstractNumId w:val="16"/>
  </w:num>
  <w:num w:numId="29" w16cid:durableId="1668170960">
    <w:abstractNumId w:val="12"/>
  </w:num>
  <w:num w:numId="30" w16cid:durableId="637272351">
    <w:abstractNumId w:val="31"/>
  </w:num>
  <w:num w:numId="31" w16cid:durableId="2001811976">
    <w:abstractNumId w:val="30"/>
  </w:num>
  <w:num w:numId="32" w16cid:durableId="1275868620">
    <w:abstractNumId w:val="2"/>
  </w:num>
  <w:num w:numId="33" w16cid:durableId="425073592">
    <w:abstractNumId w:val="29"/>
  </w:num>
  <w:num w:numId="34" w16cid:durableId="203952299">
    <w:abstractNumId w:val="6"/>
  </w:num>
  <w:num w:numId="35" w16cid:durableId="13463954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56A8"/>
    <w:rsid w:val="000064C2"/>
    <w:rsid w:val="00006655"/>
    <w:rsid w:val="00011195"/>
    <w:rsid w:val="00011B2D"/>
    <w:rsid w:val="00012997"/>
    <w:rsid w:val="00013FB0"/>
    <w:rsid w:val="00015378"/>
    <w:rsid w:val="000159B6"/>
    <w:rsid w:val="00015BAC"/>
    <w:rsid w:val="00016C1F"/>
    <w:rsid w:val="00017F1A"/>
    <w:rsid w:val="00020597"/>
    <w:rsid w:val="00020BFD"/>
    <w:rsid w:val="00020DAE"/>
    <w:rsid w:val="0002127B"/>
    <w:rsid w:val="0002224F"/>
    <w:rsid w:val="00023704"/>
    <w:rsid w:val="00023BB9"/>
    <w:rsid w:val="000249A4"/>
    <w:rsid w:val="000251AF"/>
    <w:rsid w:val="00025675"/>
    <w:rsid w:val="00025F10"/>
    <w:rsid w:val="00026E34"/>
    <w:rsid w:val="000270A8"/>
    <w:rsid w:val="0002743B"/>
    <w:rsid w:val="00027F97"/>
    <w:rsid w:val="0003036B"/>
    <w:rsid w:val="0003093B"/>
    <w:rsid w:val="00032E98"/>
    <w:rsid w:val="00033126"/>
    <w:rsid w:val="000348BB"/>
    <w:rsid w:val="0003579A"/>
    <w:rsid w:val="0003585C"/>
    <w:rsid w:val="00036E0F"/>
    <w:rsid w:val="00037062"/>
    <w:rsid w:val="000400B7"/>
    <w:rsid w:val="000409CB"/>
    <w:rsid w:val="00040C2A"/>
    <w:rsid w:val="000412D4"/>
    <w:rsid w:val="000413BC"/>
    <w:rsid w:val="00043728"/>
    <w:rsid w:val="000439FC"/>
    <w:rsid w:val="00044953"/>
    <w:rsid w:val="00044EE0"/>
    <w:rsid w:val="0004566B"/>
    <w:rsid w:val="00046262"/>
    <w:rsid w:val="00050CF5"/>
    <w:rsid w:val="00052AFF"/>
    <w:rsid w:val="00053803"/>
    <w:rsid w:val="00053B35"/>
    <w:rsid w:val="000545F1"/>
    <w:rsid w:val="00055082"/>
    <w:rsid w:val="00055212"/>
    <w:rsid w:val="000554B4"/>
    <w:rsid w:val="00055936"/>
    <w:rsid w:val="000566BE"/>
    <w:rsid w:val="000573C1"/>
    <w:rsid w:val="00057A3A"/>
    <w:rsid w:val="00057F88"/>
    <w:rsid w:val="000600F6"/>
    <w:rsid w:val="00060BF1"/>
    <w:rsid w:val="00062531"/>
    <w:rsid w:val="00064A2B"/>
    <w:rsid w:val="000659BE"/>
    <w:rsid w:val="00065BC7"/>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6E40"/>
    <w:rsid w:val="000C79D9"/>
    <w:rsid w:val="000C7DD3"/>
    <w:rsid w:val="000D0DC3"/>
    <w:rsid w:val="000D1226"/>
    <w:rsid w:val="000D217D"/>
    <w:rsid w:val="000D3D83"/>
    <w:rsid w:val="000D4ED9"/>
    <w:rsid w:val="000E0C43"/>
    <w:rsid w:val="000E1F91"/>
    <w:rsid w:val="000E5850"/>
    <w:rsid w:val="000E58BF"/>
    <w:rsid w:val="000E5F3D"/>
    <w:rsid w:val="000E67A2"/>
    <w:rsid w:val="000F056C"/>
    <w:rsid w:val="000F12D9"/>
    <w:rsid w:val="000F196A"/>
    <w:rsid w:val="000F287A"/>
    <w:rsid w:val="000F45DC"/>
    <w:rsid w:val="000F4CFC"/>
    <w:rsid w:val="000F4D84"/>
    <w:rsid w:val="000F6DC1"/>
    <w:rsid w:val="000F7254"/>
    <w:rsid w:val="00101A1A"/>
    <w:rsid w:val="00101CFD"/>
    <w:rsid w:val="0010289E"/>
    <w:rsid w:val="001062DC"/>
    <w:rsid w:val="00106637"/>
    <w:rsid w:val="001069F7"/>
    <w:rsid w:val="0011030F"/>
    <w:rsid w:val="001108D7"/>
    <w:rsid w:val="001125BF"/>
    <w:rsid w:val="0011261A"/>
    <w:rsid w:val="0011285D"/>
    <w:rsid w:val="00114026"/>
    <w:rsid w:val="001141D4"/>
    <w:rsid w:val="00114BFB"/>
    <w:rsid w:val="00114C40"/>
    <w:rsid w:val="00114D33"/>
    <w:rsid w:val="00114EF4"/>
    <w:rsid w:val="00115575"/>
    <w:rsid w:val="00116CC3"/>
    <w:rsid w:val="00116F07"/>
    <w:rsid w:val="00117F57"/>
    <w:rsid w:val="00120A54"/>
    <w:rsid w:val="00121E50"/>
    <w:rsid w:val="00122329"/>
    <w:rsid w:val="00122D43"/>
    <w:rsid w:val="0012404F"/>
    <w:rsid w:val="0012430B"/>
    <w:rsid w:val="00124E21"/>
    <w:rsid w:val="001267D4"/>
    <w:rsid w:val="0012764B"/>
    <w:rsid w:val="0013790C"/>
    <w:rsid w:val="00137A71"/>
    <w:rsid w:val="00137BCF"/>
    <w:rsid w:val="00137E9B"/>
    <w:rsid w:val="00140CB9"/>
    <w:rsid w:val="0014344A"/>
    <w:rsid w:val="0014346D"/>
    <w:rsid w:val="00143B5A"/>
    <w:rsid w:val="00143CE9"/>
    <w:rsid w:val="00145655"/>
    <w:rsid w:val="0014617D"/>
    <w:rsid w:val="00146767"/>
    <w:rsid w:val="00146E3A"/>
    <w:rsid w:val="00146E80"/>
    <w:rsid w:val="001474E5"/>
    <w:rsid w:val="00147B42"/>
    <w:rsid w:val="00147D23"/>
    <w:rsid w:val="00150A86"/>
    <w:rsid w:val="001510EB"/>
    <w:rsid w:val="00151F09"/>
    <w:rsid w:val="00152213"/>
    <w:rsid w:val="00157CD2"/>
    <w:rsid w:val="00160C09"/>
    <w:rsid w:val="0016104C"/>
    <w:rsid w:val="0016128A"/>
    <w:rsid w:val="001620FA"/>
    <w:rsid w:val="001620FE"/>
    <w:rsid w:val="0016230E"/>
    <w:rsid w:val="00164B9F"/>
    <w:rsid w:val="001658DC"/>
    <w:rsid w:val="00166F6A"/>
    <w:rsid w:val="0016760C"/>
    <w:rsid w:val="001700DA"/>
    <w:rsid w:val="00170D25"/>
    <w:rsid w:val="00171057"/>
    <w:rsid w:val="0017129A"/>
    <w:rsid w:val="00171BD9"/>
    <w:rsid w:val="0017414A"/>
    <w:rsid w:val="00176175"/>
    <w:rsid w:val="00177499"/>
    <w:rsid w:val="00177E3B"/>
    <w:rsid w:val="00180217"/>
    <w:rsid w:val="001804CF"/>
    <w:rsid w:val="00180715"/>
    <w:rsid w:val="00181798"/>
    <w:rsid w:val="00181E12"/>
    <w:rsid w:val="00182C39"/>
    <w:rsid w:val="001839BC"/>
    <w:rsid w:val="00184237"/>
    <w:rsid w:val="00184E2E"/>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9677D"/>
    <w:rsid w:val="001A21C8"/>
    <w:rsid w:val="001A524D"/>
    <w:rsid w:val="001A56FC"/>
    <w:rsid w:val="001A58F5"/>
    <w:rsid w:val="001A610B"/>
    <w:rsid w:val="001A65C8"/>
    <w:rsid w:val="001A6BD3"/>
    <w:rsid w:val="001A7956"/>
    <w:rsid w:val="001A79B1"/>
    <w:rsid w:val="001B0531"/>
    <w:rsid w:val="001B064E"/>
    <w:rsid w:val="001B0739"/>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1F1F"/>
    <w:rsid w:val="001C3942"/>
    <w:rsid w:val="001C42B6"/>
    <w:rsid w:val="001C44FD"/>
    <w:rsid w:val="001C4F58"/>
    <w:rsid w:val="001C5027"/>
    <w:rsid w:val="001C5D44"/>
    <w:rsid w:val="001C5D99"/>
    <w:rsid w:val="001C6DB5"/>
    <w:rsid w:val="001C7659"/>
    <w:rsid w:val="001D0552"/>
    <w:rsid w:val="001D324A"/>
    <w:rsid w:val="001D3460"/>
    <w:rsid w:val="001D3BDC"/>
    <w:rsid w:val="001D5302"/>
    <w:rsid w:val="001D7AE2"/>
    <w:rsid w:val="001D7C73"/>
    <w:rsid w:val="001D7CBD"/>
    <w:rsid w:val="001E207B"/>
    <w:rsid w:val="001E28D5"/>
    <w:rsid w:val="001E5A56"/>
    <w:rsid w:val="001E792A"/>
    <w:rsid w:val="001F0D60"/>
    <w:rsid w:val="001F1EEA"/>
    <w:rsid w:val="001F22E9"/>
    <w:rsid w:val="001F3F1A"/>
    <w:rsid w:val="001F4A09"/>
    <w:rsid w:val="001F5B4B"/>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975"/>
    <w:rsid w:val="00241E92"/>
    <w:rsid w:val="00242BD7"/>
    <w:rsid w:val="00242E70"/>
    <w:rsid w:val="0024370E"/>
    <w:rsid w:val="00243A6E"/>
    <w:rsid w:val="002446B0"/>
    <w:rsid w:val="002452A0"/>
    <w:rsid w:val="00245C4C"/>
    <w:rsid w:val="002463BA"/>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3B41"/>
    <w:rsid w:val="00273EBA"/>
    <w:rsid w:val="00274C2E"/>
    <w:rsid w:val="0027662C"/>
    <w:rsid w:val="002779DC"/>
    <w:rsid w:val="00277DF2"/>
    <w:rsid w:val="00283CD3"/>
    <w:rsid w:val="00285154"/>
    <w:rsid w:val="002862CE"/>
    <w:rsid w:val="002876E3"/>
    <w:rsid w:val="00287AF9"/>
    <w:rsid w:val="00287C7F"/>
    <w:rsid w:val="00291469"/>
    <w:rsid w:val="00291E72"/>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15F"/>
    <w:rsid w:val="002D1DCB"/>
    <w:rsid w:val="002D24DD"/>
    <w:rsid w:val="002D29D6"/>
    <w:rsid w:val="002D435D"/>
    <w:rsid w:val="002D465B"/>
    <w:rsid w:val="002D6CA5"/>
    <w:rsid w:val="002D74E5"/>
    <w:rsid w:val="002E025F"/>
    <w:rsid w:val="002E02A7"/>
    <w:rsid w:val="002E2933"/>
    <w:rsid w:val="002E305B"/>
    <w:rsid w:val="002E50DE"/>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28B6"/>
    <w:rsid w:val="003139F4"/>
    <w:rsid w:val="003156F3"/>
    <w:rsid w:val="00315A9B"/>
    <w:rsid w:val="00320057"/>
    <w:rsid w:val="003218A0"/>
    <w:rsid w:val="00322A9D"/>
    <w:rsid w:val="00324767"/>
    <w:rsid w:val="003247A3"/>
    <w:rsid w:val="003250F6"/>
    <w:rsid w:val="003257FE"/>
    <w:rsid w:val="003268EB"/>
    <w:rsid w:val="0032732A"/>
    <w:rsid w:val="00331B72"/>
    <w:rsid w:val="003320B9"/>
    <w:rsid w:val="0033217D"/>
    <w:rsid w:val="003333A0"/>
    <w:rsid w:val="00333EF3"/>
    <w:rsid w:val="00334A76"/>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2327"/>
    <w:rsid w:val="00352C05"/>
    <w:rsid w:val="00352C98"/>
    <w:rsid w:val="00353241"/>
    <w:rsid w:val="00353D8B"/>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3FFB"/>
    <w:rsid w:val="00375F55"/>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5AA"/>
    <w:rsid w:val="003C48E9"/>
    <w:rsid w:val="003C5458"/>
    <w:rsid w:val="003C6C18"/>
    <w:rsid w:val="003C6ED0"/>
    <w:rsid w:val="003C6F9D"/>
    <w:rsid w:val="003D0FEE"/>
    <w:rsid w:val="003D1711"/>
    <w:rsid w:val="003D1ADA"/>
    <w:rsid w:val="003D34F5"/>
    <w:rsid w:val="003D3F27"/>
    <w:rsid w:val="003D4228"/>
    <w:rsid w:val="003D47B0"/>
    <w:rsid w:val="003D4AE8"/>
    <w:rsid w:val="003D63C4"/>
    <w:rsid w:val="003E013F"/>
    <w:rsid w:val="003E0D3F"/>
    <w:rsid w:val="003E268C"/>
    <w:rsid w:val="003E3C33"/>
    <w:rsid w:val="003E4DB4"/>
    <w:rsid w:val="003E566B"/>
    <w:rsid w:val="003E57D9"/>
    <w:rsid w:val="003F054D"/>
    <w:rsid w:val="003F15B5"/>
    <w:rsid w:val="003F31F5"/>
    <w:rsid w:val="003F32AB"/>
    <w:rsid w:val="003F5DD0"/>
    <w:rsid w:val="003F6643"/>
    <w:rsid w:val="00400485"/>
    <w:rsid w:val="00400DD2"/>
    <w:rsid w:val="00401A8E"/>
    <w:rsid w:val="00402B0E"/>
    <w:rsid w:val="00402C54"/>
    <w:rsid w:val="00403E3C"/>
    <w:rsid w:val="004048E4"/>
    <w:rsid w:val="00404A9D"/>
    <w:rsid w:val="004052EB"/>
    <w:rsid w:val="004062A1"/>
    <w:rsid w:val="00406840"/>
    <w:rsid w:val="00407803"/>
    <w:rsid w:val="00407C35"/>
    <w:rsid w:val="00410268"/>
    <w:rsid w:val="0041143B"/>
    <w:rsid w:val="00414B9C"/>
    <w:rsid w:val="00415811"/>
    <w:rsid w:val="00415ABF"/>
    <w:rsid w:val="00420818"/>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1537"/>
    <w:rsid w:val="004528B2"/>
    <w:rsid w:val="00452FBA"/>
    <w:rsid w:val="004532F5"/>
    <w:rsid w:val="00455177"/>
    <w:rsid w:val="00456A14"/>
    <w:rsid w:val="0045704F"/>
    <w:rsid w:val="004601AA"/>
    <w:rsid w:val="0046184C"/>
    <w:rsid w:val="00463FAF"/>
    <w:rsid w:val="0046450D"/>
    <w:rsid w:val="00464B4F"/>
    <w:rsid w:val="004650E4"/>
    <w:rsid w:val="004661EE"/>
    <w:rsid w:val="0047091E"/>
    <w:rsid w:val="004715A4"/>
    <w:rsid w:val="00471835"/>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976C5"/>
    <w:rsid w:val="004A25A0"/>
    <w:rsid w:val="004A2C2C"/>
    <w:rsid w:val="004A397F"/>
    <w:rsid w:val="004A5C45"/>
    <w:rsid w:val="004A6EB2"/>
    <w:rsid w:val="004A75B8"/>
    <w:rsid w:val="004A7614"/>
    <w:rsid w:val="004A7B80"/>
    <w:rsid w:val="004A7F61"/>
    <w:rsid w:val="004B353B"/>
    <w:rsid w:val="004B6650"/>
    <w:rsid w:val="004C1AC4"/>
    <w:rsid w:val="004C1B7C"/>
    <w:rsid w:val="004C1DCE"/>
    <w:rsid w:val="004C2929"/>
    <w:rsid w:val="004C344E"/>
    <w:rsid w:val="004C3DB0"/>
    <w:rsid w:val="004C6ABC"/>
    <w:rsid w:val="004C6DAE"/>
    <w:rsid w:val="004C7169"/>
    <w:rsid w:val="004D1514"/>
    <w:rsid w:val="004D1796"/>
    <w:rsid w:val="004D187B"/>
    <w:rsid w:val="004D2927"/>
    <w:rsid w:val="004D29A1"/>
    <w:rsid w:val="004D2A18"/>
    <w:rsid w:val="004D314B"/>
    <w:rsid w:val="004D3236"/>
    <w:rsid w:val="004D3CEB"/>
    <w:rsid w:val="004D4687"/>
    <w:rsid w:val="004D76DE"/>
    <w:rsid w:val="004E086B"/>
    <w:rsid w:val="004E1571"/>
    <w:rsid w:val="004E267C"/>
    <w:rsid w:val="004E2AAF"/>
    <w:rsid w:val="004E3171"/>
    <w:rsid w:val="004E3297"/>
    <w:rsid w:val="004E3494"/>
    <w:rsid w:val="004E3609"/>
    <w:rsid w:val="004E5ACB"/>
    <w:rsid w:val="004E773B"/>
    <w:rsid w:val="004F0B21"/>
    <w:rsid w:val="004F11FF"/>
    <w:rsid w:val="004F36F1"/>
    <w:rsid w:val="004F6834"/>
    <w:rsid w:val="004F7307"/>
    <w:rsid w:val="005011FB"/>
    <w:rsid w:val="00502652"/>
    <w:rsid w:val="00503049"/>
    <w:rsid w:val="00503361"/>
    <w:rsid w:val="00504D7F"/>
    <w:rsid w:val="005063FE"/>
    <w:rsid w:val="00510B02"/>
    <w:rsid w:val="00512040"/>
    <w:rsid w:val="00513329"/>
    <w:rsid w:val="005141C5"/>
    <w:rsid w:val="00514230"/>
    <w:rsid w:val="005156BB"/>
    <w:rsid w:val="00516681"/>
    <w:rsid w:val="00521A82"/>
    <w:rsid w:val="00522DC1"/>
    <w:rsid w:val="005243D0"/>
    <w:rsid w:val="00525770"/>
    <w:rsid w:val="005263C9"/>
    <w:rsid w:val="00526D5C"/>
    <w:rsid w:val="005275C7"/>
    <w:rsid w:val="00530A8F"/>
    <w:rsid w:val="00531FDC"/>
    <w:rsid w:val="00533A59"/>
    <w:rsid w:val="00536C9F"/>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574CF"/>
    <w:rsid w:val="00560027"/>
    <w:rsid w:val="00560210"/>
    <w:rsid w:val="00561447"/>
    <w:rsid w:val="005618A4"/>
    <w:rsid w:val="0056344B"/>
    <w:rsid w:val="005637E8"/>
    <w:rsid w:val="005643E8"/>
    <w:rsid w:val="00565EF3"/>
    <w:rsid w:val="00566ABE"/>
    <w:rsid w:val="005675C6"/>
    <w:rsid w:val="00567A4F"/>
    <w:rsid w:val="005703DD"/>
    <w:rsid w:val="00570792"/>
    <w:rsid w:val="00572901"/>
    <w:rsid w:val="00572E79"/>
    <w:rsid w:val="00573825"/>
    <w:rsid w:val="005742F1"/>
    <w:rsid w:val="0057598E"/>
    <w:rsid w:val="00576CF3"/>
    <w:rsid w:val="00576E88"/>
    <w:rsid w:val="005816C4"/>
    <w:rsid w:val="00581BE6"/>
    <w:rsid w:val="00582E90"/>
    <w:rsid w:val="00587589"/>
    <w:rsid w:val="00591CAC"/>
    <w:rsid w:val="00592DF2"/>
    <w:rsid w:val="00593108"/>
    <w:rsid w:val="00593589"/>
    <w:rsid w:val="00593F10"/>
    <w:rsid w:val="005955AE"/>
    <w:rsid w:val="00595A2D"/>
    <w:rsid w:val="00596358"/>
    <w:rsid w:val="0059792D"/>
    <w:rsid w:val="005A0C7B"/>
    <w:rsid w:val="005A109D"/>
    <w:rsid w:val="005A4070"/>
    <w:rsid w:val="005A467F"/>
    <w:rsid w:val="005A5FA5"/>
    <w:rsid w:val="005A6171"/>
    <w:rsid w:val="005A62FF"/>
    <w:rsid w:val="005A7B44"/>
    <w:rsid w:val="005B17E4"/>
    <w:rsid w:val="005B2010"/>
    <w:rsid w:val="005B3762"/>
    <w:rsid w:val="005B383E"/>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078"/>
    <w:rsid w:val="005D3D2F"/>
    <w:rsid w:val="005E0D55"/>
    <w:rsid w:val="005E0ECF"/>
    <w:rsid w:val="005E3740"/>
    <w:rsid w:val="005E4FE3"/>
    <w:rsid w:val="005E6F56"/>
    <w:rsid w:val="005E7FF7"/>
    <w:rsid w:val="005F02F8"/>
    <w:rsid w:val="005F06CC"/>
    <w:rsid w:val="005F1DC3"/>
    <w:rsid w:val="005F2085"/>
    <w:rsid w:val="005F2661"/>
    <w:rsid w:val="005F30C4"/>
    <w:rsid w:val="005F3438"/>
    <w:rsid w:val="005F3DB1"/>
    <w:rsid w:val="005F41C3"/>
    <w:rsid w:val="005F469E"/>
    <w:rsid w:val="005F496C"/>
    <w:rsid w:val="005F5512"/>
    <w:rsid w:val="005F66F9"/>
    <w:rsid w:val="005F69E3"/>
    <w:rsid w:val="005F7C12"/>
    <w:rsid w:val="005F7CD0"/>
    <w:rsid w:val="006014D6"/>
    <w:rsid w:val="0060226F"/>
    <w:rsid w:val="00605719"/>
    <w:rsid w:val="00607F29"/>
    <w:rsid w:val="00611E2D"/>
    <w:rsid w:val="0061200A"/>
    <w:rsid w:val="006123A5"/>
    <w:rsid w:val="00612D55"/>
    <w:rsid w:val="006130AA"/>
    <w:rsid w:val="00613BBD"/>
    <w:rsid w:val="00614C12"/>
    <w:rsid w:val="006150B9"/>
    <w:rsid w:val="0061588E"/>
    <w:rsid w:val="0061646B"/>
    <w:rsid w:val="00616C30"/>
    <w:rsid w:val="00626BFB"/>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47D43"/>
    <w:rsid w:val="0065196A"/>
    <w:rsid w:val="00651F68"/>
    <w:rsid w:val="006520A4"/>
    <w:rsid w:val="006521A2"/>
    <w:rsid w:val="006524E4"/>
    <w:rsid w:val="00653767"/>
    <w:rsid w:val="00654255"/>
    <w:rsid w:val="00654AEA"/>
    <w:rsid w:val="0066003B"/>
    <w:rsid w:val="00660C2D"/>
    <w:rsid w:val="006614C5"/>
    <w:rsid w:val="0066300E"/>
    <w:rsid w:val="00665CF6"/>
    <w:rsid w:val="006667BB"/>
    <w:rsid w:val="00666C6A"/>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0A6E"/>
    <w:rsid w:val="006B41BF"/>
    <w:rsid w:val="006B4AD2"/>
    <w:rsid w:val="006C2398"/>
    <w:rsid w:val="006C2855"/>
    <w:rsid w:val="006C4C79"/>
    <w:rsid w:val="006C5848"/>
    <w:rsid w:val="006C5E57"/>
    <w:rsid w:val="006D0D9B"/>
    <w:rsid w:val="006D1BC3"/>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47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CF3"/>
    <w:rsid w:val="00721DEE"/>
    <w:rsid w:val="00724879"/>
    <w:rsid w:val="00724ACA"/>
    <w:rsid w:val="00724CB3"/>
    <w:rsid w:val="007257C4"/>
    <w:rsid w:val="00726D38"/>
    <w:rsid w:val="0072733E"/>
    <w:rsid w:val="00727F8E"/>
    <w:rsid w:val="007317CA"/>
    <w:rsid w:val="007326AB"/>
    <w:rsid w:val="007326EE"/>
    <w:rsid w:val="007327A5"/>
    <w:rsid w:val="00732B7B"/>
    <w:rsid w:val="00732C10"/>
    <w:rsid w:val="00732E89"/>
    <w:rsid w:val="00732E9E"/>
    <w:rsid w:val="0073625D"/>
    <w:rsid w:val="00736428"/>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33D"/>
    <w:rsid w:val="0077149B"/>
    <w:rsid w:val="00772532"/>
    <w:rsid w:val="00772B85"/>
    <w:rsid w:val="00774C6B"/>
    <w:rsid w:val="007756B8"/>
    <w:rsid w:val="007761E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669B"/>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03A"/>
    <w:rsid w:val="007E15AF"/>
    <w:rsid w:val="007E220B"/>
    <w:rsid w:val="007E22F0"/>
    <w:rsid w:val="007E3302"/>
    <w:rsid w:val="007E48DD"/>
    <w:rsid w:val="007E6F4B"/>
    <w:rsid w:val="007E7EFF"/>
    <w:rsid w:val="007F097F"/>
    <w:rsid w:val="007F2BA8"/>
    <w:rsid w:val="007F39AC"/>
    <w:rsid w:val="007F4349"/>
    <w:rsid w:val="007F585B"/>
    <w:rsid w:val="007F66C3"/>
    <w:rsid w:val="007F748B"/>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28ED"/>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455C"/>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9EF"/>
    <w:rsid w:val="008737F5"/>
    <w:rsid w:val="00875B02"/>
    <w:rsid w:val="00875C17"/>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32A2"/>
    <w:rsid w:val="008B3F22"/>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3430"/>
    <w:rsid w:val="008D453B"/>
    <w:rsid w:val="008D4A7C"/>
    <w:rsid w:val="008D5A59"/>
    <w:rsid w:val="008D6B77"/>
    <w:rsid w:val="008D6BFF"/>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408C"/>
    <w:rsid w:val="00905238"/>
    <w:rsid w:val="00905579"/>
    <w:rsid w:val="00905674"/>
    <w:rsid w:val="00905B10"/>
    <w:rsid w:val="0090643A"/>
    <w:rsid w:val="0090663C"/>
    <w:rsid w:val="00907212"/>
    <w:rsid w:val="00907C59"/>
    <w:rsid w:val="00910E5D"/>
    <w:rsid w:val="0091330D"/>
    <w:rsid w:val="009137C3"/>
    <w:rsid w:val="009141FA"/>
    <w:rsid w:val="009142EF"/>
    <w:rsid w:val="00914EC8"/>
    <w:rsid w:val="00915173"/>
    <w:rsid w:val="00915878"/>
    <w:rsid w:val="00916214"/>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4E5B"/>
    <w:rsid w:val="00976838"/>
    <w:rsid w:val="00976A4F"/>
    <w:rsid w:val="00980254"/>
    <w:rsid w:val="00981595"/>
    <w:rsid w:val="0098280E"/>
    <w:rsid w:val="00982AD7"/>
    <w:rsid w:val="009836AA"/>
    <w:rsid w:val="00983C20"/>
    <w:rsid w:val="00984CEB"/>
    <w:rsid w:val="00986BBB"/>
    <w:rsid w:val="0099081F"/>
    <w:rsid w:val="00991DE4"/>
    <w:rsid w:val="00993517"/>
    <w:rsid w:val="00993F5B"/>
    <w:rsid w:val="00995470"/>
    <w:rsid w:val="00995576"/>
    <w:rsid w:val="009955F1"/>
    <w:rsid w:val="0099579E"/>
    <w:rsid w:val="009959B8"/>
    <w:rsid w:val="009959E8"/>
    <w:rsid w:val="00995F06"/>
    <w:rsid w:val="00996A0C"/>
    <w:rsid w:val="00996BB1"/>
    <w:rsid w:val="00997369"/>
    <w:rsid w:val="00997DE4"/>
    <w:rsid w:val="00997ECB"/>
    <w:rsid w:val="009A0075"/>
    <w:rsid w:val="009A162F"/>
    <w:rsid w:val="009A2B06"/>
    <w:rsid w:val="009A32D2"/>
    <w:rsid w:val="009A359B"/>
    <w:rsid w:val="009A4408"/>
    <w:rsid w:val="009A52E9"/>
    <w:rsid w:val="009A5492"/>
    <w:rsid w:val="009A7758"/>
    <w:rsid w:val="009B001F"/>
    <w:rsid w:val="009B0811"/>
    <w:rsid w:val="009B1793"/>
    <w:rsid w:val="009B27B8"/>
    <w:rsid w:val="009B5365"/>
    <w:rsid w:val="009B5B0B"/>
    <w:rsid w:val="009B64E0"/>
    <w:rsid w:val="009B68D9"/>
    <w:rsid w:val="009B73D3"/>
    <w:rsid w:val="009C07C5"/>
    <w:rsid w:val="009C3901"/>
    <w:rsid w:val="009C3B92"/>
    <w:rsid w:val="009C4478"/>
    <w:rsid w:val="009D0597"/>
    <w:rsid w:val="009D21E8"/>
    <w:rsid w:val="009D2740"/>
    <w:rsid w:val="009D2BBB"/>
    <w:rsid w:val="009D3731"/>
    <w:rsid w:val="009D3F48"/>
    <w:rsid w:val="009D5843"/>
    <w:rsid w:val="009D66E3"/>
    <w:rsid w:val="009D6D27"/>
    <w:rsid w:val="009D7813"/>
    <w:rsid w:val="009E12E9"/>
    <w:rsid w:val="009E26B1"/>
    <w:rsid w:val="009E2E79"/>
    <w:rsid w:val="009E2F6C"/>
    <w:rsid w:val="009E4959"/>
    <w:rsid w:val="009E6ADD"/>
    <w:rsid w:val="009F0D58"/>
    <w:rsid w:val="009F193E"/>
    <w:rsid w:val="009F1DC2"/>
    <w:rsid w:val="009F1FE7"/>
    <w:rsid w:val="009F2E8F"/>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074"/>
    <w:rsid w:val="00A038B5"/>
    <w:rsid w:val="00A03A1E"/>
    <w:rsid w:val="00A06AF0"/>
    <w:rsid w:val="00A06E6B"/>
    <w:rsid w:val="00A11D3C"/>
    <w:rsid w:val="00A12C6D"/>
    <w:rsid w:val="00A12C9A"/>
    <w:rsid w:val="00A1431D"/>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56B00"/>
    <w:rsid w:val="00A60C8D"/>
    <w:rsid w:val="00A61262"/>
    <w:rsid w:val="00A61D7E"/>
    <w:rsid w:val="00A63304"/>
    <w:rsid w:val="00A638A1"/>
    <w:rsid w:val="00A63FAD"/>
    <w:rsid w:val="00A64059"/>
    <w:rsid w:val="00A6469B"/>
    <w:rsid w:val="00A6525C"/>
    <w:rsid w:val="00A662F6"/>
    <w:rsid w:val="00A66774"/>
    <w:rsid w:val="00A6755F"/>
    <w:rsid w:val="00A67CFD"/>
    <w:rsid w:val="00A7078F"/>
    <w:rsid w:val="00A70955"/>
    <w:rsid w:val="00A70D6C"/>
    <w:rsid w:val="00A70E7C"/>
    <w:rsid w:val="00A73222"/>
    <w:rsid w:val="00A74CE2"/>
    <w:rsid w:val="00A754B8"/>
    <w:rsid w:val="00A75E36"/>
    <w:rsid w:val="00A77534"/>
    <w:rsid w:val="00A776CC"/>
    <w:rsid w:val="00A808DC"/>
    <w:rsid w:val="00A80B34"/>
    <w:rsid w:val="00A814DF"/>
    <w:rsid w:val="00A81918"/>
    <w:rsid w:val="00A8206B"/>
    <w:rsid w:val="00A82753"/>
    <w:rsid w:val="00A850D4"/>
    <w:rsid w:val="00A86CED"/>
    <w:rsid w:val="00A87294"/>
    <w:rsid w:val="00A90CCC"/>
    <w:rsid w:val="00A91389"/>
    <w:rsid w:val="00A96282"/>
    <w:rsid w:val="00A97888"/>
    <w:rsid w:val="00AA0B6B"/>
    <w:rsid w:val="00AA1648"/>
    <w:rsid w:val="00AA1E91"/>
    <w:rsid w:val="00AA2A5A"/>
    <w:rsid w:val="00AA5442"/>
    <w:rsid w:val="00AA59B2"/>
    <w:rsid w:val="00AA6BF8"/>
    <w:rsid w:val="00AA7C6B"/>
    <w:rsid w:val="00AA7FAC"/>
    <w:rsid w:val="00AB00FF"/>
    <w:rsid w:val="00AB0BDA"/>
    <w:rsid w:val="00AB1754"/>
    <w:rsid w:val="00AB276F"/>
    <w:rsid w:val="00AB3A80"/>
    <w:rsid w:val="00AB3C3E"/>
    <w:rsid w:val="00AB6835"/>
    <w:rsid w:val="00AB7679"/>
    <w:rsid w:val="00AB79B7"/>
    <w:rsid w:val="00AC2DCF"/>
    <w:rsid w:val="00AC3746"/>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B13"/>
    <w:rsid w:val="00AE6D0A"/>
    <w:rsid w:val="00AE6DB5"/>
    <w:rsid w:val="00AE6E6A"/>
    <w:rsid w:val="00AF09E0"/>
    <w:rsid w:val="00AF0D32"/>
    <w:rsid w:val="00AF0F5C"/>
    <w:rsid w:val="00AF25A3"/>
    <w:rsid w:val="00AF26BE"/>
    <w:rsid w:val="00AF273D"/>
    <w:rsid w:val="00AF4D73"/>
    <w:rsid w:val="00AF4FBF"/>
    <w:rsid w:val="00AF598B"/>
    <w:rsid w:val="00AF5D92"/>
    <w:rsid w:val="00AF723E"/>
    <w:rsid w:val="00B00F80"/>
    <w:rsid w:val="00B02A44"/>
    <w:rsid w:val="00B037C2"/>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48A6"/>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96A"/>
    <w:rsid w:val="00B80D5A"/>
    <w:rsid w:val="00B81349"/>
    <w:rsid w:val="00B832AF"/>
    <w:rsid w:val="00B84041"/>
    <w:rsid w:val="00B84BF5"/>
    <w:rsid w:val="00B85B6B"/>
    <w:rsid w:val="00B85FEB"/>
    <w:rsid w:val="00B869DA"/>
    <w:rsid w:val="00B87340"/>
    <w:rsid w:val="00B87576"/>
    <w:rsid w:val="00B87895"/>
    <w:rsid w:val="00B87C57"/>
    <w:rsid w:val="00B9047B"/>
    <w:rsid w:val="00B92287"/>
    <w:rsid w:val="00B93357"/>
    <w:rsid w:val="00B969F7"/>
    <w:rsid w:val="00B9720A"/>
    <w:rsid w:val="00BA2564"/>
    <w:rsid w:val="00BA2905"/>
    <w:rsid w:val="00BA29A0"/>
    <w:rsid w:val="00BA4452"/>
    <w:rsid w:val="00BA44A3"/>
    <w:rsid w:val="00BA4CA7"/>
    <w:rsid w:val="00BA5EBF"/>
    <w:rsid w:val="00BA643C"/>
    <w:rsid w:val="00BA6DF3"/>
    <w:rsid w:val="00BA7273"/>
    <w:rsid w:val="00BB1993"/>
    <w:rsid w:val="00BB24A3"/>
    <w:rsid w:val="00BB3976"/>
    <w:rsid w:val="00BB3F8C"/>
    <w:rsid w:val="00BB6423"/>
    <w:rsid w:val="00BC0538"/>
    <w:rsid w:val="00BC1234"/>
    <w:rsid w:val="00BC47C8"/>
    <w:rsid w:val="00BC557C"/>
    <w:rsid w:val="00BC59AF"/>
    <w:rsid w:val="00BC5A30"/>
    <w:rsid w:val="00BC6004"/>
    <w:rsid w:val="00BC6180"/>
    <w:rsid w:val="00BC7DD9"/>
    <w:rsid w:val="00BD00A8"/>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47CE"/>
    <w:rsid w:val="00C16EC9"/>
    <w:rsid w:val="00C1713B"/>
    <w:rsid w:val="00C17209"/>
    <w:rsid w:val="00C22A42"/>
    <w:rsid w:val="00C246F2"/>
    <w:rsid w:val="00C25EB1"/>
    <w:rsid w:val="00C260E0"/>
    <w:rsid w:val="00C26BE7"/>
    <w:rsid w:val="00C30E37"/>
    <w:rsid w:val="00C3288F"/>
    <w:rsid w:val="00C32ADB"/>
    <w:rsid w:val="00C33321"/>
    <w:rsid w:val="00C33EF4"/>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89C"/>
    <w:rsid w:val="00C56BD7"/>
    <w:rsid w:val="00C57674"/>
    <w:rsid w:val="00C57B14"/>
    <w:rsid w:val="00C57E76"/>
    <w:rsid w:val="00C60A2D"/>
    <w:rsid w:val="00C61092"/>
    <w:rsid w:val="00C61610"/>
    <w:rsid w:val="00C61A23"/>
    <w:rsid w:val="00C61E04"/>
    <w:rsid w:val="00C62577"/>
    <w:rsid w:val="00C63DB0"/>
    <w:rsid w:val="00C6701C"/>
    <w:rsid w:val="00C6707B"/>
    <w:rsid w:val="00C6754F"/>
    <w:rsid w:val="00C727D0"/>
    <w:rsid w:val="00C7345F"/>
    <w:rsid w:val="00C745A2"/>
    <w:rsid w:val="00C74D09"/>
    <w:rsid w:val="00C75BAC"/>
    <w:rsid w:val="00C76781"/>
    <w:rsid w:val="00C77479"/>
    <w:rsid w:val="00C826CF"/>
    <w:rsid w:val="00C82FF3"/>
    <w:rsid w:val="00C837B6"/>
    <w:rsid w:val="00C845CF"/>
    <w:rsid w:val="00C85B2D"/>
    <w:rsid w:val="00C8760E"/>
    <w:rsid w:val="00C901B2"/>
    <w:rsid w:val="00C901B6"/>
    <w:rsid w:val="00C9036D"/>
    <w:rsid w:val="00C918B3"/>
    <w:rsid w:val="00C926A8"/>
    <w:rsid w:val="00C927F4"/>
    <w:rsid w:val="00C92A63"/>
    <w:rsid w:val="00C93094"/>
    <w:rsid w:val="00C931ED"/>
    <w:rsid w:val="00C941AA"/>
    <w:rsid w:val="00C94608"/>
    <w:rsid w:val="00C94AF6"/>
    <w:rsid w:val="00C95671"/>
    <w:rsid w:val="00C95EFF"/>
    <w:rsid w:val="00C9622B"/>
    <w:rsid w:val="00C97B7A"/>
    <w:rsid w:val="00C97C89"/>
    <w:rsid w:val="00CA0CBB"/>
    <w:rsid w:val="00CA22AF"/>
    <w:rsid w:val="00CA27F3"/>
    <w:rsid w:val="00CA2821"/>
    <w:rsid w:val="00CA5935"/>
    <w:rsid w:val="00CA6C20"/>
    <w:rsid w:val="00CA706F"/>
    <w:rsid w:val="00CA70CC"/>
    <w:rsid w:val="00CB078D"/>
    <w:rsid w:val="00CB169E"/>
    <w:rsid w:val="00CB1C73"/>
    <w:rsid w:val="00CB2A76"/>
    <w:rsid w:val="00CB2DD3"/>
    <w:rsid w:val="00CB433E"/>
    <w:rsid w:val="00CB49DC"/>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29F9"/>
    <w:rsid w:val="00CE3D09"/>
    <w:rsid w:val="00CE5F56"/>
    <w:rsid w:val="00CE6C5D"/>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1E44"/>
    <w:rsid w:val="00D13606"/>
    <w:rsid w:val="00D15A6F"/>
    <w:rsid w:val="00D15F23"/>
    <w:rsid w:val="00D1740D"/>
    <w:rsid w:val="00D179DB"/>
    <w:rsid w:val="00D2062A"/>
    <w:rsid w:val="00D2070E"/>
    <w:rsid w:val="00D21328"/>
    <w:rsid w:val="00D216B6"/>
    <w:rsid w:val="00D22354"/>
    <w:rsid w:val="00D22A11"/>
    <w:rsid w:val="00D22EC4"/>
    <w:rsid w:val="00D24A65"/>
    <w:rsid w:val="00D25688"/>
    <w:rsid w:val="00D25AE7"/>
    <w:rsid w:val="00D26A3C"/>
    <w:rsid w:val="00D26DAF"/>
    <w:rsid w:val="00D30D93"/>
    <w:rsid w:val="00D34001"/>
    <w:rsid w:val="00D34540"/>
    <w:rsid w:val="00D3485F"/>
    <w:rsid w:val="00D35FB4"/>
    <w:rsid w:val="00D36DE8"/>
    <w:rsid w:val="00D41F2A"/>
    <w:rsid w:val="00D42349"/>
    <w:rsid w:val="00D42780"/>
    <w:rsid w:val="00D429B4"/>
    <w:rsid w:val="00D4374A"/>
    <w:rsid w:val="00D4699E"/>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76724"/>
    <w:rsid w:val="00D77215"/>
    <w:rsid w:val="00D80170"/>
    <w:rsid w:val="00D804F2"/>
    <w:rsid w:val="00D80827"/>
    <w:rsid w:val="00D8121A"/>
    <w:rsid w:val="00D82FA7"/>
    <w:rsid w:val="00D8595F"/>
    <w:rsid w:val="00D85CE4"/>
    <w:rsid w:val="00D870BF"/>
    <w:rsid w:val="00D87B71"/>
    <w:rsid w:val="00D90E23"/>
    <w:rsid w:val="00D91913"/>
    <w:rsid w:val="00D9474C"/>
    <w:rsid w:val="00D9706C"/>
    <w:rsid w:val="00DA07AE"/>
    <w:rsid w:val="00DA1DF4"/>
    <w:rsid w:val="00DA203B"/>
    <w:rsid w:val="00DA2CFB"/>
    <w:rsid w:val="00DA4004"/>
    <w:rsid w:val="00DA66DC"/>
    <w:rsid w:val="00DA6CD1"/>
    <w:rsid w:val="00DA75E3"/>
    <w:rsid w:val="00DA795C"/>
    <w:rsid w:val="00DA7A1D"/>
    <w:rsid w:val="00DB03F4"/>
    <w:rsid w:val="00DB2595"/>
    <w:rsid w:val="00DB3B1D"/>
    <w:rsid w:val="00DB3EEF"/>
    <w:rsid w:val="00DB4E3F"/>
    <w:rsid w:val="00DB7452"/>
    <w:rsid w:val="00DB7F02"/>
    <w:rsid w:val="00DC1A59"/>
    <w:rsid w:val="00DC20C4"/>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596"/>
    <w:rsid w:val="00DE5C27"/>
    <w:rsid w:val="00DE7EB9"/>
    <w:rsid w:val="00DF0488"/>
    <w:rsid w:val="00DF1FD6"/>
    <w:rsid w:val="00DF3850"/>
    <w:rsid w:val="00DF4455"/>
    <w:rsid w:val="00DF6678"/>
    <w:rsid w:val="00DF7382"/>
    <w:rsid w:val="00DF7426"/>
    <w:rsid w:val="00DF7EBC"/>
    <w:rsid w:val="00E00557"/>
    <w:rsid w:val="00E019C2"/>
    <w:rsid w:val="00E02DE6"/>
    <w:rsid w:val="00E02E2E"/>
    <w:rsid w:val="00E057CE"/>
    <w:rsid w:val="00E06E24"/>
    <w:rsid w:val="00E07388"/>
    <w:rsid w:val="00E07ADF"/>
    <w:rsid w:val="00E1146D"/>
    <w:rsid w:val="00E11C53"/>
    <w:rsid w:val="00E11E84"/>
    <w:rsid w:val="00E12519"/>
    <w:rsid w:val="00E12717"/>
    <w:rsid w:val="00E12E6C"/>
    <w:rsid w:val="00E1460C"/>
    <w:rsid w:val="00E14797"/>
    <w:rsid w:val="00E16032"/>
    <w:rsid w:val="00E16540"/>
    <w:rsid w:val="00E1654D"/>
    <w:rsid w:val="00E166CC"/>
    <w:rsid w:val="00E16E28"/>
    <w:rsid w:val="00E16FC8"/>
    <w:rsid w:val="00E17E92"/>
    <w:rsid w:val="00E20364"/>
    <w:rsid w:val="00E2341A"/>
    <w:rsid w:val="00E239F5"/>
    <w:rsid w:val="00E266C4"/>
    <w:rsid w:val="00E271D4"/>
    <w:rsid w:val="00E27687"/>
    <w:rsid w:val="00E277DA"/>
    <w:rsid w:val="00E27AE3"/>
    <w:rsid w:val="00E30927"/>
    <w:rsid w:val="00E309E3"/>
    <w:rsid w:val="00E317DF"/>
    <w:rsid w:val="00E31FAA"/>
    <w:rsid w:val="00E328AA"/>
    <w:rsid w:val="00E331E7"/>
    <w:rsid w:val="00E33FCB"/>
    <w:rsid w:val="00E34E58"/>
    <w:rsid w:val="00E35D63"/>
    <w:rsid w:val="00E35E24"/>
    <w:rsid w:val="00E36FA3"/>
    <w:rsid w:val="00E3711C"/>
    <w:rsid w:val="00E37334"/>
    <w:rsid w:val="00E37F10"/>
    <w:rsid w:val="00E41251"/>
    <w:rsid w:val="00E41BCB"/>
    <w:rsid w:val="00E44E1E"/>
    <w:rsid w:val="00E47A76"/>
    <w:rsid w:val="00E47AC9"/>
    <w:rsid w:val="00E509C4"/>
    <w:rsid w:val="00E50A98"/>
    <w:rsid w:val="00E51B93"/>
    <w:rsid w:val="00E54589"/>
    <w:rsid w:val="00E5488D"/>
    <w:rsid w:val="00E603D2"/>
    <w:rsid w:val="00E60BF8"/>
    <w:rsid w:val="00E61301"/>
    <w:rsid w:val="00E61639"/>
    <w:rsid w:val="00E61CFD"/>
    <w:rsid w:val="00E61D44"/>
    <w:rsid w:val="00E622B9"/>
    <w:rsid w:val="00E63252"/>
    <w:rsid w:val="00E6373F"/>
    <w:rsid w:val="00E63AEA"/>
    <w:rsid w:val="00E6459D"/>
    <w:rsid w:val="00E647E8"/>
    <w:rsid w:val="00E6564D"/>
    <w:rsid w:val="00E65E79"/>
    <w:rsid w:val="00E67145"/>
    <w:rsid w:val="00E67F15"/>
    <w:rsid w:val="00E7168A"/>
    <w:rsid w:val="00E719B5"/>
    <w:rsid w:val="00E72680"/>
    <w:rsid w:val="00E737A8"/>
    <w:rsid w:val="00E7474A"/>
    <w:rsid w:val="00E74EED"/>
    <w:rsid w:val="00E77093"/>
    <w:rsid w:val="00E77BED"/>
    <w:rsid w:val="00E8093C"/>
    <w:rsid w:val="00E83573"/>
    <w:rsid w:val="00E8400E"/>
    <w:rsid w:val="00E84385"/>
    <w:rsid w:val="00E84405"/>
    <w:rsid w:val="00E84A71"/>
    <w:rsid w:val="00E85233"/>
    <w:rsid w:val="00E860E7"/>
    <w:rsid w:val="00E86DDC"/>
    <w:rsid w:val="00E87BC2"/>
    <w:rsid w:val="00E87D88"/>
    <w:rsid w:val="00E90523"/>
    <w:rsid w:val="00E947C9"/>
    <w:rsid w:val="00E952EA"/>
    <w:rsid w:val="00E95847"/>
    <w:rsid w:val="00E965E5"/>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6D03"/>
    <w:rsid w:val="00EC6E8A"/>
    <w:rsid w:val="00EC6EB9"/>
    <w:rsid w:val="00EC7775"/>
    <w:rsid w:val="00ED1841"/>
    <w:rsid w:val="00ED270B"/>
    <w:rsid w:val="00ED2D78"/>
    <w:rsid w:val="00ED35C3"/>
    <w:rsid w:val="00ED3B80"/>
    <w:rsid w:val="00ED405B"/>
    <w:rsid w:val="00ED4499"/>
    <w:rsid w:val="00ED56F6"/>
    <w:rsid w:val="00ED6448"/>
    <w:rsid w:val="00ED6FCA"/>
    <w:rsid w:val="00ED76A0"/>
    <w:rsid w:val="00ED77EF"/>
    <w:rsid w:val="00EE0947"/>
    <w:rsid w:val="00EE1B74"/>
    <w:rsid w:val="00EE1D08"/>
    <w:rsid w:val="00EE3D45"/>
    <w:rsid w:val="00EE415A"/>
    <w:rsid w:val="00EE416F"/>
    <w:rsid w:val="00EE49AE"/>
    <w:rsid w:val="00EE75E9"/>
    <w:rsid w:val="00EF02A8"/>
    <w:rsid w:val="00EF1AE9"/>
    <w:rsid w:val="00EF1C7B"/>
    <w:rsid w:val="00EF4B00"/>
    <w:rsid w:val="00EF51AF"/>
    <w:rsid w:val="00EF5C8E"/>
    <w:rsid w:val="00EF66D2"/>
    <w:rsid w:val="00EF756A"/>
    <w:rsid w:val="00EF77AA"/>
    <w:rsid w:val="00EF798A"/>
    <w:rsid w:val="00F005E5"/>
    <w:rsid w:val="00F01011"/>
    <w:rsid w:val="00F01941"/>
    <w:rsid w:val="00F01F27"/>
    <w:rsid w:val="00F028BD"/>
    <w:rsid w:val="00F02A69"/>
    <w:rsid w:val="00F03458"/>
    <w:rsid w:val="00F047AA"/>
    <w:rsid w:val="00F0696E"/>
    <w:rsid w:val="00F078D2"/>
    <w:rsid w:val="00F07D99"/>
    <w:rsid w:val="00F07E43"/>
    <w:rsid w:val="00F11A2D"/>
    <w:rsid w:val="00F11F11"/>
    <w:rsid w:val="00F125A9"/>
    <w:rsid w:val="00F126F3"/>
    <w:rsid w:val="00F1418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3B88"/>
    <w:rsid w:val="00F4531E"/>
    <w:rsid w:val="00F45619"/>
    <w:rsid w:val="00F46689"/>
    <w:rsid w:val="00F46A7C"/>
    <w:rsid w:val="00F475D1"/>
    <w:rsid w:val="00F50DF3"/>
    <w:rsid w:val="00F524FA"/>
    <w:rsid w:val="00F60DCD"/>
    <w:rsid w:val="00F62D53"/>
    <w:rsid w:val="00F639E3"/>
    <w:rsid w:val="00F6594E"/>
    <w:rsid w:val="00F67C77"/>
    <w:rsid w:val="00F70440"/>
    <w:rsid w:val="00F7093D"/>
    <w:rsid w:val="00F72235"/>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95F12"/>
    <w:rsid w:val="00FA0557"/>
    <w:rsid w:val="00FA0ECC"/>
    <w:rsid w:val="00FA324F"/>
    <w:rsid w:val="00FA3394"/>
    <w:rsid w:val="00FA427C"/>
    <w:rsid w:val="00FA4349"/>
    <w:rsid w:val="00FA482B"/>
    <w:rsid w:val="00FA6138"/>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0261"/>
    <w:rsid w:val="00FC145B"/>
    <w:rsid w:val="00FC17F4"/>
    <w:rsid w:val="00FC1CDC"/>
    <w:rsid w:val="00FC1F18"/>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B15"/>
    <w:rsid w:val="00FD7E75"/>
    <w:rsid w:val="00FE0300"/>
    <w:rsid w:val="00FE0455"/>
    <w:rsid w:val="00FE0966"/>
    <w:rsid w:val="00FE32AF"/>
    <w:rsid w:val="00FE52C6"/>
    <w:rsid w:val="00FE6290"/>
    <w:rsid w:val="00FE6CF6"/>
    <w:rsid w:val="00FE74AC"/>
    <w:rsid w:val="00FE78EF"/>
    <w:rsid w:val="00FE7AC3"/>
    <w:rsid w:val="00FF163B"/>
    <w:rsid w:val="00FF2C42"/>
    <w:rsid w:val="00FF2FE6"/>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Cs w:val="20"/>
    </w:rPr>
  </w:style>
  <w:style w:type="paragraph" w:styleId="Caption">
    <w:name w:val="caption"/>
    <w:basedOn w:val="Normal"/>
    <w:next w:val="Normal"/>
    <w:uiPriority w:val="35"/>
    <w:unhideWhenUsed/>
    <w:qFormat/>
    <w:pPr>
      <w:spacing w:after="200"/>
    </w:pPr>
    <w:rPr>
      <w:b/>
      <w:bCs/>
      <w:sz w:val="18"/>
      <w:szCs w:val="18"/>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qFormat/>
  </w:style>
  <w:style w:type="paragraph" w:customStyle="1" w:styleId="B2">
    <w:name w:val="B2"/>
    <w:basedOn w:val="List2"/>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pPr>
      <w:spacing w:before="75" w:after="75"/>
    </w:pPr>
    <w:rPr>
      <w:sz w:val="24"/>
      <w:lang w:eastAsia="zh-CN"/>
    </w:rPr>
  </w:style>
  <w:style w:type="table" w:customStyle="1" w:styleId="5-61">
    <w:name w:val="网格表 5 深色 - 着色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Normal"/>
    <w:link w:val="ListParagraphChar"/>
    <w:uiPriority w:val="34"/>
    <w:qFormat/>
    <w:rsid w:val="00840ABD"/>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locked/>
    <w:rsid w:val="00840AB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54364316">
      <w:bodyDiv w:val="1"/>
      <w:marLeft w:val="0"/>
      <w:marRight w:val="0"/>
      <w:marTop w:val="0"/>
      <w:marBottom w:val="0"/>
      <w:divBdr>
        <w:top w:val="none" w:sz="0" w:space="0" w:color="auto"/>
        <w:left w:val="none" w:sz="0" w:space="0" w:color="auto"/>
        <w:bottom w:val="none" w:sz="0" w:space="0" w:color="auto"/>
        <w:right w:val="none" w:sz="0" w:space="0" w:color="auto"/>
      </w:divBdr>
    </w:div>
    <w:div w:id="1955675255">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customXml/itemProps3.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4434</TotalTime>
  <Pages>4</Pages>
  <Words>1481</Words>
  <Characters>8442</Characters>
  <Application>Microsoft Office Word</Application>
  <DocSecurity>0</DocSecurity>
  <Lines>70</Lines>
  <Paragraphs>19</Paragraphs>
  <ScaleCrop>false</ScaleCrop>
  <Company>oppo</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Kevin Lin</cp:lastModifiedBy>
  <cp:revision>262</cp:revision>
  <dcterms:created xsi:type="dcterms:W3CDTF">2022-02-09T03:10:00Z</dcterms:created>
  <dcterms:modified xsi:type="dcterms:W3CDTF">2025-09-30T16:50:00Z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