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t>
      </w:r>
      <w:r w:rsidR="00904307">
        <w:rPr>
          <w:rFonts w:ascii="Arial" w:eastAsia="MS Mincho" w:hAnsi="Arial"/>
          <w:b/>
          <w:sz w:val="22"/>
          <w:lang w:val="x-none"/>
        </w:rPr>
        <w:t>WG1 #1</w:t>
      </w:r>
      <w:r w:rsidR="00904307">
        <w:rPr>
          <w:rFonts w:ascii="Arial" w:hAnsi="Arial"/>
          <w:b/>
          <w:sz w:val="22"/>
          <w:lang w:val="x-none"/>
        </w:rPr>
        <w:t>22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04307">
        <w:rPr>
          <w:rFonts w:ascii="Arial" w:eastAsia="MS Mincho" w:hAnsi="Arial"/>
          <w:b/>
          <w:sz w:val="22"/>
          <w:lang w:val="x-none"/>
        </w:rPr>
        <w:t>R1-2</w:t>
      </w:r>
      <w:r w:rsidR="00904307">
        <w:rPr>
          <w:rFonts w:ascii="Arial" w:hAnsi="Arial"/>
          <w:b/>
          <w:sz w:val="22"/>
          <w:lang w:val="x-none"/>
        </w:rPr>
        <w:t>505330</w:t>
      </w:r>
    </w:p>
    <w:p w:rsidR="00B67932" w:rsidRPr="00904307" w:rsidRDefault="00904307" w:rsidP="00904307">
      <w:pPr>
        <w:tabs>
          <w:tab w:val="center" w:pos="4536"/>
          <w:tab w:val="right" w:pos="9072"/>
        </w:tabs>
        <w:spacing w:afterLines="0" w:after="0"/>
        <w:rPr>
          <w:rFonts w:ascii="Arial" w:eastAsia="MS Mincho" w:hAnsi="Arial"/>
          <w:b/>
          <w:sz w:val="22"/>
          <w:lang w:val="x-none"/>
        </w:rPr>
      </w:pPr>
      <w:r>
        <w:rPr>
          <w:rFonts w:ascii="Arial" w:eastAsia="MS Mincho" w:hAnsi="Arial"/>
          <w:b/>
          <w:sz w:val="22"/>
          <w:lang w:val="x-none"/>
        </w:rPr>
        <w:t xml:space="preserve">Bengaluru, India, </w:t>
      </w:r>
      <w:r w:rsidR="0096241C" w:rsidRPr="00904307">
        <w:rPr>
          <w:rFonts w:ascii="Arial" w:eastAsia="MS Mincho" w:hAnsi="Arial"/>
          <w:b/>
          <w:sz w:val="22"/>
          <w:lang w:val="x-none"/>
        </w:rPr>
        <w:t>A</w:t>
      </w:r>
      <w:r w:rsidR="0096241C" w:rsidRPr="00DD25A2">
        <w:rPr>
          <w:rFonts w:ascii="Arial" w:eastAsia="MS Mincho" w:hAnsi="Arial"/>
          <w:b/>
          <w:sz w:val="22"/>
          <w:szCs w:val="22"/>
          <w:lang w:val="x-none"/>
        </w:rPr>
        <w:t>ug</w:t>
      </w:r>
      <w:r w:rsidR="0096241C" w:rsidRPr="00DD25A2">
        <w:rPr>
          <w:rFonts w:asciiTheme="minorEastAsia" w:eastAsiaTheme="minorEastAsia" w:hAnsiTheme="minorEastAsia" w:hint="eastAsia"/>
          <w:b/>
          <w:sz w:val="22"/>
          <w:szCs w:val="22"/>
          <w:lang w:val="x-none" w:eastAsia="zh-CN"/>
        </w:rPr>
        <w:t>.</w:t>
      </w:r>
      <w:r w:rsidR="0096241C" w:rsidRPr="00DD25A2">
        <w:rPr>
          <w:rFonts w:ascii="Arial" w:eastAsia="等线" w:hAnsi="Arial" w:cs="Arial" w:hint="eastAsia"/>
          <w:b/>
          <w:bCs/>
          <w:sz w:val="22"/>
          <w:szCs w:val="22"/>
          <w:lang w:eastAsia="zh-CN"/>
        </w:rPr>
        <w:t>25</w:t>
      </w:r>
      <w:r w:rsidR="0096241C" w:rsidRPr="00DD25A2">
        <w:rPr>
          <w:rFonts w:ascii="Malgun Gothic" w:eastAsia="Malgun Gothic" w:hAnsi="Malgun Gothic" w:cs="Malgun Gothic" w:hint="eastAsia"/>
          <w:b/>
          <w:bCs/>
          <w:sz w:val="22"/>
          <w:szCs w:val="22"/>
          <w:vertAlign w:val="superscript"/>
          <w:lang w:eastAsia="ko-KR"/>
        </w:rPr>
        <w:t>th</w:t>
      </w:r>
      <w:r w:rsidR="0096241C" w:rsidRPr="00DD25A2">
        <w:rPr>
          <w:rFonts w:ascii="Arial" w:eastAsia="MS Mincho" w:hAnsi="Arial" w:cs="Arial"/>
          <w:b/>
          <w:bCs/>
          <w:sz w:val="22"/>
          <w:szCs w:val="22"/>
          <w:lang w:eastAsia="ja-JP"/>
        </w:rPr>
        <w:t xml:space="preserve"> </w:t>
      </w:r>
      <w:r w:rsidR="0096241C" w:rsidRPr="00DD25A2">
        <w:rPr>
          <w:rFonts w:ascii="Arial" w:hAnsi="Arial" w:cs="Arial"/>
          <w:b/>
          <w:bCs/>
          <w:sz w:val="22"/>
          <w:szCs w:val="22"/>
        </w:rPr>
        <w:t>– 2</w:t>
      </w:r>
      <w:r w:rsidR="0096241C" w:rsidRPr="00DD25A2">
        <w:rPr>
          <w:rFonts w:ascii="Arial" w:eastAsia="等线" w:hAnsi="Arial" w:cs="Arial" w:hint="eastAsia"/>
          <w:b/>
          <w:bCs/>
          <w:sz w:val="22"/>
          <w:szCs w:val="22"/>
          <w:lang w:eastAsia="zh-CN"/>
        </w:rPr>
        <w:t>9</w:t>
      </w:r>
      <w:r w:rsidR="0096241C" w:rsidRPr="00DD25A2">
        <w:rPr>
          <w:rFonts w:ascii="Arial" w:hAnsi="Arial" w:cs="Arial"/>
          <w:b/>
          <w:bCs/>
          <w:sz w:val="22"/>
          <w:szCs w:val="22"/>
          <w:vertAlign w:val="superscript"/>
        </w:rPr>
        <w:t>th</w:t>
      </w:r>
      <w:r w:rsidR="0096241C" w:rsidRPr="00DD25A2">
        <w:rPr>
          <w:rFonts w:ascii="Arial" w:eastAsia="MS Mincho" w:hAnsi="Arial" w:cs="Arial"/>
          <w:b/>
          <w:bCs/>
          <w:sz w:val="22"/>
          <w:szCs w:val="22"/>
          <w:lang w:eastAsia="ja-JP"/>
        </w:rPr>
        <w:t>, 2025</w:t>
      </w:r>
    </w:p>
    <w:bookmarkEnd w:id="0"/>
    <w:bookmarkEnd w:id="1"/>
    <w:p w:rsidR="00AC2C34" w:rsidRPr="001306CF"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904307">
        <w:rPr>
          <w:rFonts w:ascii="Arial" w:eastAsia="等线" w:hAnsi="Arial" w:cs="Arial"/>
          <w:b/>
          <w:sz w:val="22"/>
        </w:rPr>
        <w:t>Remaining issues</w:t>
      </w:r>
      <w:r w:rsidR="00904307">
        <w:rPr>
          <w:rFonts w:ascii="Arial" w:eastAsia="MS Mincho" w:hAnsi="Arial"/>
          <w:b/>
          <w:sz w:val="22"/>
          <w:lang w:val="x-none"/>
        </w:rPr>
        <w:t xml:space="preserve"> on </w:t>
      </w:r>
      <w:r w:rsidR="00904307">
        <w:rPr>
          <w:rFonts w:ascii="Arial" w:hAnsi="Arial"/>
          <w:b/>
          <w:sz w:val="22"/>
          <w:lang w:val="x-none"/>
        </w:rPr>
        <w:t>LP-WUS and LP-SS design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904307">
        <w:rPr>
          <w:rFonts w:ascii="Arial" w:eastAsia="MS Mincho" w:hAnsi="Arial"/>
          <w:b/>
          <w:sz w:val="22"/>
          <w:lang w:val="x-none"/>
        </w:rPr>
        <w:t>8.</w:t>
      </w:r>
      <w:r w:rsidR="00904307">
        <w:rPr>
          <w:rFonts w:ascii="Arial" w:hAnsi="Arial"/>
          <w:b/>
          <w:sz w:val="22"/>
          <w:lang w:val="x-none"/>
        </w:rPr>
        <w:t>6</w:t>
      </w:r>
      <w:r w:rsidR="00904307">
        <w:rPr>
          <w:rFonts w:ascii="Arial" w:eastAsia="MS Mincho" w:hAnsi="Arial"/>
          <w:b/>
          <w:sz w:val="22"/>
          <w:lang w:val="x-none"/>
        </w:rPr>
        <w:t>.</w:t>
      </w:r>
      <w:r w:rsidR="00904307">
        <w:rPr>
          <w:rFonts w:ascii="Arial" w:hAnsi="Arial"/>
          <w:b/>
          <w:sz w:val="22"/>
          <w:lang w:val="x-none"/>
        </w:rPr>
        <w:t>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585688">
      <w:pPr>
        <w:pStyle w:val="a3"/>
        <w:pBdr>
          <w:bottom w:val="single" w:sz="6" w:space="2" w:color="auto"/>
        </w:pBdr>
        <w:tabs>
          <w:tab w:val="left" w:pos="1843"/>
        </w:tabs>
        <w:spacing w:after="120"/>
        <w:rPr>
          <w:rFonts w:eastAsia="宋体"/>
          <w:lang w:eastAsia="zh-CN"/>
        </w:rPr>
      </w:pPr>
    </w:p>
    <w:p w:rsidR="00643D96" w:rsidRPr="00532551" w:rsidRDefault="00643D96" w:rsidP="00D8729B">
      <w:pPr>
        <w:pStyle w:val="1"/>
        <w:ind w:left="431" w:hanging="431"/>
        <w:rPr>
          <w:szCs w:val="28"/>
        </w:rPr>
      </w:pPr>
      <w:bookmarkStart w:id="7" w:name="_Ref521334010"/>
      <w:r w:rsidRPr="00532551">
        <w:rPr>
          <w:szCs w:val="28"/>
        </w:rPr>
        <w:t>Introduction</w:t>
      </w:r>
      <w:bookmarkEnd w:id="7"/>
    </w:p>
    <w:p w:rsidR="00904307" w:rsidRPr="00904307" w:rsidRDefault="00904307" w:rsidP="00765AC4">
      <w:pPr>
        <w:spacing w:after="120"/>
        <w:jc w:val="both"/>
        <w:rPr>
          <w:rFonts w:eastAsia="宋体"/>
          <w:lang w:eastAsia="zh-CN"/>
        </w:rPr>
      </w:pPr>
      <w:r w:rsidRPr="00904307">
        <w:rPr>
          <w:rFonts w:eastAsia="宋体"/>
          <w:lang w:eastAsia="zh-CN"/>
        </w:rPr>
        <w:t>The basic structure for both LP-WUS and LP-SS design has been finalized in RAN1#121</w:t>
      </w:r>
      <w:r w:rsidRPr="00904307">
        <w:rPr>
          <w:rFonts w:eastAsia="宋体"/>
          <w:lang w:eastAsia="zh-CN"/>
        </w:rPr>
        <w:fldChar w:fldCharType="begin"/>
      </w:r>
      <w:r w:rsidRPr="00904307">
        <w:rPr>
          <w:rFonts w:eastAsia="宋体"/>
          <w:lang w:eastAsia="zh-CN"/>
        </w:rPr>
        <w:instrText xml:space="preserve"> REF _Ref205803908 \r \h </w:instrText>
      </w:r>
      <w:r>
        <w:rPr>
          <w:rFonts w:eastAsia="宋体"/>
          <w:lang w:eastAsia="zh-CN"/>
        </w:rPr>
        <w:instrText xml:space="preserve"> \* MERGEFORMAT </w:instrText>
      </w:r>
      <w:r w:rsidRPr="00904307">
        <w:rPr>
          <w:rFonts w:eastAsia="宋体"/>
          <w:lang w:eastAsia="zh-CN"/>
        </w:rPr>
      </w:r>
      <w:r w:rsidRPr="00904307">
        <w:rPr>
          <w:rFonts w:eastAsia="宋体"/>
          <w:lang w:eastAsia="zh-CN"/>
        </w:rPr>
        <w:fldChar w:fldCharType="separate"/>
      </w:r>
      <w:r w:rsidR="0093077A">
        <w:rPr>
          <w:rFonts w:eastAsia="宋体"/>
          <w:lang w:eastAsia="zh-CN"/>
        </w:rPr>
        <w:t>[1]</w:t>
      </w:r>
      <w:r w:rsidRPr="00904307">
        <w:rPr>
          <w:rFonts w:eastAsia="宋体"/>
          <w:lang w:eastAsia="zh-CN"/>
        </w:rPr>
        <w:fldChar w:fldCharType="end"/>
      </w:r>
      <w:r w:rsidRPr="00904307">
        <w:rPr>
          <w:rFonts w:eastAsia="宋体"/>
          <w:lang w:eastAsia="zh-CN"/>
        </w:rPr>
        <w:t xml:space="preserve"> and completed the LP-WUS/WUR work item. The LP-WUS and LP-SS design includes the design of OOK waveform, OFDM sequence design, signal structure and signal generation procedure, etc. A set of agreements were made during in RAN1#121. In this contribution, we address some remaining issues on the LP-WUS and LP-SS design in the specification.</w:t>
      </w:r>
    </w:p>
    <w:p w:rsidR="00643D96" w:rsidRDefault="00643D96" w:rsidP="00643D96">
      <w:pPr>
        <w:pStyle w:val="1"/>
        <w:rPr>
          <w:lang w:eastAsia="zh-CN"/>
        </w:rPr>
      </w:pPr>
      <w:r>
        <w:t>Discussion</w:t>
      </w:r>
    </w:p>
    <w:p w:rsidR="00DA3307" w:rsidRDefault="00904307" w:rsidP="000373C5">
      <w:pPr>
        <w:pStyle w:val="2"/>
        <w:ind w:left="576"/>
        <w:rPr>
          <w:rFonts w:eastAsiaTheme="minorEastAsia"/>
          <w:szCs w:val="24"/>
          <w:lang w:eastAsia="zh-CN"/>
        </w:rPr>
      </w:pPr>
      <w:r>
        <w:rPr>
          <w:lang w:val="en-GB"/>
        </w:rPr>
        <w:t xml:space="preserve">Remaining issue on </w:t>
      </w:r>
      <w:r>
        <w:t>LP-WUS</w:t>
      </w:r>
    </w:p>
    <w:p w:rsidR="00904307" w:rsidRDefault="00904307" w:rsidP="00904307">
      <w:pPr>
        <w:snapToGrid w:val="0"/>
        <w:spacing w:after="120"/>
        <w:jc w:val="both"/>
      </w:pPr>
      <w:r>
        <w:t>The parameter</w:t>
      </w:r>
      <w:r>
        <w:rPr>
          <w:i/>
        </w:rPr>
        <w:t xml:space="preserve"> L</w:t>
      </w:r>
      <w:r>
        <w:rPr>
          <w:i/>
          <w:vertAlign w:val="subscript"/>
        </w:rPr>
        <w:t>1</w:t>
      </w:r>
      <w:r>
        <w:rPr>
          <w:i/>
        </w:rPr>
        <w:t xml:space="preserve"> </w:t>
      </w:r>
      <w:r>
        <w:t xml:space="preserve">specified in TS 38.212 </w:t>
      </w:r>
      <w:r>
        <w:fldChar w:fldCharType="begin"/>
      </w:r>
      <w:r>
        <w:instrText xml:space="preserve"> REF _Ref205211913 \r \h </w:instrText>
      </w:r>
      <w:r>
        <w:fldChar w:fldCharType="separate"/>
      </w:r>
      <w:r w:rsidR="0093077A">
        <w:t>[2]</w:t>
      </w:r>
      <w:r>
        <w:fldChar w:fldCharType="end"/>
      </w:r>
      <w:r>
        <w:t xml:space="preserve"> and </w:t>
      </w:r>
      <w:proofErr w:type="spellStart"/>
      <w:r>
        <w:rPr>
          <w:i/>
        </w:rPr>
        <w:t>N</w:t>
      </w:r>
      <w:r>
        <w:rPr>
          <w:i/>
          <w:vertAlign w:val="subscript"/>
        </w:rPr>
        <w:t>seq</w:t>
      </w:r>
      <w:proofErr w:type="spellEnd"/>
      <w:r>
        <w:rPr>
          <w:vertAlign w:val="subscript"/>
        </w:rPr>
        <w:t xml:space="preserve"> </w:t>
      </w:r>
      <w:r>
        <w:t>specified</w:t>
      </w:r>
      <w:r>
        <w:rPr>
          <w:vertAlign w:val="subscript"/>
        </w:rPr>
        <w:t xml:space="preserve"> </w:t>
      </w:r>
      <w:r>
        <w:t xml:space="preserve">in TS 38.211 </w:t>
      </w:r>
      <w:r>
        <w:fldChar w:fldCharType="begin"/>
      </w:r>
      <w:r>
        <w:instrText xml:space="preserve"> REF _Ref205211908 \r \h </w:instrText>
      </w:r>
      <w:r>
        <w:fldChar w:fldCharType="separate"/>
      </w:r>
      <w:r w:rsidR="0093077A">
        <w:t>[3]</w:t>
      </w:r>
      <w:r>
        <w:fldChar w:fldCharType="end"/>
      </w:r>
      <w:r>
        <w:t xml:space="preserve"> have the same meaning, and they also should share the same parameter, e.g. </w:t>
      </w:r>
      <w:proofErr w:type="spellStart"/>
      <w:r>
        <w:rPr>
          <w:i/>
        </w:rPr>
        <w:t>N</w:t>
      </w:r>
      <w:r>
        <w:rPr>
          <w:i/>
          <w:vertAlign w:val="subscript"/>
        </w:rPr>
        <w:t>seq</w:t>
      </w:r>
      <w:proofErr w:type="spellEnd"/>
      <w:r>
        <w:rPr>
          <w:i/>
        </w:rPr>
        <w:t>.</w:t>
      </w:r>
      <w:r>
        <w:t xml:space="preserve"> It would be better to align two specifications with the same parameters name.</w:t>
      </w:r>
    </w:p>
    <w:p w:rsidR="00904307" w:rsidRDefault="00904307" w:rsidP="00904307">
      <w:pPr>
        <w:spacing w:after="120"/>
        <w:jc w:val="both"/>
        <w:rPr>
          <w:rFonts w:cstheme="minorBidi"/>
          <w:b/>
          <w:szCs w:val="22"/>
        </w:rPr>
      </w:pPr>
      <w:r>
        <w:rPr>
          <w:b/>
        </w:rPr>
        <w:t>Proposal 1:</w:t>
      </w:r>
      <w:r>
        <w:rPr>
          <w:b/>
          <w:lang w:val=""/>
        </w:rPr>
        <w:t xml:space="preserve"> Adopt the TP#1 for alignment of the parameter name for the number of sequences defined in TS </w:t>
      </w:r>
      <w:r>
        <w:rPr>
          <w:b/>
          <w:noProof/>
        </w:rPr>
        <w:t>38.211 and TS 38.212</w:t>
      </w:r>
      <w:r>
        <w:rPr>
          <w:b/>
          <w:lang w:val=""/>
        </w:rPr>
        <w:t>.</w:t>
      </w:r>
    </w:p>
    <w:p w:rsidR="00904307" w:rsidRDefault="00765AC4" w:rsidP="00765AC4">
      <w:pPr>
        <w:pStyle w:val="3"/>
        <w:numPr>
          <w:ilvl w:val="0"/>
          <w:numId w:val="0"/>
        </w:numPr>
        <w:ind w:left="720" w:hanging="720"/>
        <w:rPr>
          <w:u w:val="single"/>
        </w:rPr>
      </w:pPr>
      <w:r>
        <w:rPr>
          <w:u w:val="single"/>
        </w:rPr>
        <w:t>TP</w:t>
      </w:r>
      <w:r w:rsidR="00904307">
        <w:rPr>
          <w:u w:val="single"/>
        </w:rPr>
        <w:t>#1</w:t>
      </w:r>
    </w:p>
    <w:tbl>
      <w:tblPr>
        <w:tblW w:w="9070" w:type="dxa"/>
        <w:tblInd w:w="42" w:type="dxa"/>
        <w:tblLayout w:type="fixed"/>
        <w:tblCellMar>
          <w:left w:w="42" w:type="dxa"/>
          <w:right w:w="42" w:type="dxa"/>
        </w:tblCellMar>
        <w:tblLook w:val="04A0" w:firstRow="1" w:lastRow="0" w:firstColumn="1" w:lastColumn="0" w:noHBand="0" w:noVBand="1"/>
      </w:tblPr>
      <w:tblGrid>
        <w:gridCol w:w="2693"/>
        <w:gridCol w:w="6377"/>
      </w:tblGrid>
      <w:tr w:rsidR="00904307" w:rsidTr="00904307">
        <w:tc>
          <w:tcPr>
            <w:tcW w:w="2694" w:type="dxa"/>
            <w:tcBorders>
              <w:top w:val="single" w:sz="4" w:space="0" w:color="auto"/>
              <w:left w:val="single" w:sz="4" w:space="0" w:color="auto"/>
              <w:bottom w:val="nil"/>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Reason for change:</w:t>
            </w:r>
          </w:p>
        </w:tc>
        <w:tc>
          <w:tcPr>
            <w:tcW w:w="6378" w:type="dxa"/>
            <w:tcBorders>
              <w:top w:val="single" w:sz="4" w:space="0" w:color="auto"/>
              <w:left w:val="nil"/>
              <w:bottom w:val="nil"/>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noProof/>
              </w:rPr>
            </w:pPr>
            <w:r>
              <w:rPr>
                <w:rFonts w:ascii="Times New Roman" w:hAnsi="Times New Roman"/>
                <w:i/>
              </w:rPr>
              <w:t>L</w:t>
            </w:r>
            <w:r>
              <w:rPr>
                <w:rFonts w:ascii="Times New Roman" w:hAnsi="Times New Roman"/>
                <w:i/>
                <w:vertAlign w:val="subscript"/>
              </w:rPr>
              <w:t>1</w:t>
            </w:r>
            <w:r>
              <w:rPr>
                <w:rFonts w:ascii="Times New Roman" w:hAnsi="Times New Roman"/>
              </w:rPr>
              <w:t xml:space="preserve"> defined in TS 38.21</w:t>
            </w:r>
            <w:r>
              <w:rPr>
                <w:rFonts w:ascii="Times New Roman" w:hAnsi="Times New Roman"/>
                <w:lang w:eastAsia="zh-CN"/>
              </w:rPr>
              <w:t>2</w:t>
            </w:r>
            <w:r>
              <w:rPr>
                <w:rFonts w:ascii="Times New Roman" w:hAnsi="Times New Roman"/>
              </w:rPr>
              <w:t xml:space="preserve"> and </w:t>
            </w:r>
            <w:proofErr w:type="spellStart"/>
            <w:r>
              <w:rPr>
                <w:rFonts w:ascii="Times New Roman" w:hAnsi="Times New Roman"/>
                <w:i/>
              </w:rPr>
              <w:t>N</w:t>
            </w:r>
            <w:r>
              <w:rPr>
                <w:rFonts w:ascii="Times New Roman" w:hAnsi="Times New Roman"/>
                <w:i/>
                <w:vertAlign w:val="subscript"/>
              </w:rPr>
              <w:t>seq</w:t>
            </w:r>
            <w:proofErr w:type="spellEnd"/>
            <w:r>
              <w:rPr>
                <w:rFonts w:ascii="Times New Roman" w:hAnsi="Times New Roman"/>
                <w:i/>
                <w:vertAlign w:val="subscript"/>
              </w:rPr>
              <w:t xml:space="preserve"> </w:t>
            </w:r>
            <w:r>
              <w:rPr>
                <w:rFonts w:ascii="Times New Roman" w:hAnsi="Times New Roman"/>
              </w:rPr>
              <w:t>defined</w:t>
            </w:r>
            <w:r>
              <w:rPr>
                <w:rFonts w:ascii="Times New Roman" w:hAnsi="Times New Roman"/>
                <w:vertAlign w:val="subscript"/>
              </w:rPr>
              <w:t xml:space="preserve"> </w:t>
            </w:r>
            <w:r>
              <w:rPr>
                <w:rFonts w:ascii="Times New Roman" w:hAnsi="Times New Roman"/>
              </w:rPr>
              <w:t>in TS 38.21</w:t>
            </w:r>
            <w:r>
              <w:rPr>
                <w:rFonts w:ascii="Times New Roman" w:hAnsi="Times New Roman"/>
                <w:lang w:eastAsia="zh-CN"/>
              </w:rPr>
              <w:t xml:space="preserve">1 </w:t>
            </w:r>
            <w:r>
              <w:rPr>
                <w:rFonts w:ascii="Times New Roman" w:hAnsi="Times New Roman"/>
              </w:rPr>
              <w:t xml:space="preserve">have the same meaning, and they also should share the same parameter </w:t>
            </w:r>
            <w:r>
              <w:rPr>
                <w:rFonts w:ascii="Times New Roman" w:hAnsi="Times New Roman"/>
                <w:lang w:eastAsia="zh-CN"/>
              </w:rPr>
              <w:t>naming</w:t>
            </w:r>
            <w:r>
              <w:rPr>
                <w:rFonts w:ascii="Times New Roman" w:hAnsi="Times New Roman"/>
              </w:rPr>
              <w:t>.</w:t>
            </w:r>
          </w:p>
        </w:tc>
      </w:tr>
      <w:tr w:rsidR="00904307" w:rsidTr="00904307">
        <w:tc>
          <w:tcPr>
            <w:tcW w:w="2694" w:type="dxa"/>
            <w:tcBorders>
              <w:top w:val="nil"/>
              <w:left w:val="single" w:sz="4" w:space="0" w:color="auto"/>
              <w:bottom w:val="nil"/>
              <w:right w:val="nil"/>
            </w:tcBorders>
          </w:tcPr>
          <w:p w:rsidR="00904307" w:rsidRDefault="00904307" w:rsidP="00904307">
            <w:pPr>
              <w:pStyle w:val="CRCoverPage"/>
              <w:spacing w:afterLines="50"/>
              <w:rPr>
                <w:rFonts w:ascii="Times New Roman" w:hAnsi="Times New Roman"/>
                <w:b/>
                <w:i/>
                <w:noProof/>
                <w:sz w:val="8"/>
                <w:szCs w:val="8"/>
              </w:rPr>
            </w:pPr>
          </w:p>
        </w:tc>
        <w:tc>
          <w:tcPr>
            <w:tcW w:w="6378" w:type="dxa"/>
            <w:tcBorders>
              <w:top w:val="nil"/>
              <w:left w:val="nil"/>
              <w:bottom w:val="nil"/>
              <w:right w:val="single" w:sz="4" w:space="0" w:color="auto"/>
            </w:tcBorders>
          </w:tcPr>
          <w:p w:rsidR="00904307" w:rsidRDefault="00904307" w:rsidP="00904307">
            <w:pPr>
              <w:pStyle w:val="CRCoverPage"/>
              <w:spacing w:afterLines="50"/>
              <w:rPr>
                <w:rFonts w:ascii="Times New Roman" w:hAnsi="Times New Roman"/>
                <w:noProof/>
                <w:sz w:val="8"/>
                <w:szCs w:val="8"/>
              </w:rPr>
            </w:pPr>
          </w:p>
        </w:tc>
      </w:tr>
      <w:tr w:rsidR="00904307" w:rsidTr="00904307">
        <w:tc>
          <w:tcPr>
            <w:tcW w:w="2694" w:type="dxa"/>
            <w:tcBorders>
              <w:top w:val="nil"/>
              <w:left w:val="single" w:sz="4" w:space="0" w:color="auto"/>
              <w:bottom w:val="nil"/>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Summary of change:</w:t>
            </w:r>
          </w:p>
        </w:tc>
        <w:tc>
          <w:tcPr>
            <w:tcW w:w="6378" w:type="dxa"/>
            <w:tcBorders>
              <w:top w:val="nil"/>
              <w:left w:val="nil"/>
              <w:bottom w:val="nil"/>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lang w:eastAsia="zh-CN"/>
              </w:rPr>
            </w:pPr>
            <w:r>
              <w:rPr>
                <w:rFonts w:ascii="Times New Roman" w:hAnsi="Times New Roman"/>
                <w:i/>
              </w:rPr>
              <w:t>L</w:t>
            </w:r>
            <w:r>
              <w:rPr>
                <w:rFonts w:ascii="Times New Roman" w:hAnsi="Times New Roman"/>
                <w:i/>
                <w:vertAlign w:val="subscript"/>
              </w:rPr>
              <w:t>1</w:t>
            </w:r>
            <w:r>
              <w:rPr>
                <w:rFonts w:ascii="Times New Roman" w:hAnsi="Times New Roman"/>
                <w:i/>
              </w:rPr>
              <w:t xml:space="preserve"> </w:t>
            </w:r>
            <w:r>
              <w:rPr>
                <w:rFonts w:ascii="Times New Roman" w:hAnsi="Times New Roman"/>
              </w:rPr>
              <w:t>defined in TS 38.21</w:t>
            </w:r>
            <w:r>
              <w:rPr>
                <w:rFonts w:ascii="Times New Roman" w:hAnsi="Times New Roman"/>
                <w:lang w:eastAsia="zh-CN"/>
              </w:rPr>
              <w:t>2</w:t>
            </w:r>
            <w:r>
              <w:rPr>
                <w:rFonts w:ascii="Times New Roman" w:hAnsi="Times New Roman"/>
              </w:rPr>
              <w:t xml:space="preserve"> </w:t>
            </w:r>
            <w:r>
              <w:rPr>
                <w:rFonts w:ascii="Times New Roman" w:hAnsi="Times New Roman"/>
                <w:lang w:eastAsia="zh-CN"/>
              </w:rPr>
              <w:t>should be aligned with the naming</w:t>
            </w:r>
            <w:r>
              <w:rPr>
                <w:rFonts w:ascii="Times New Roman" w:hAnsi="Times New Roman"/>
                <w:i/>
                <w:lang w:eastAsia="zh-CN"/>
              </w:rPr>
              <w:t xml:space="preserve"> </w:t>
            </w:r>
            <w:proofErr w:type="spellStart"/>
            <w:r>
              <w:rPr>
                <w:rFonts w:ascii="Times New Roman" w:hAnsi="Times New Roman"/>
                <w:i/>
                <w:lang w:eastAsia="zh-CN"/>
              </w:rPr>
              <w:t>N</w:t>
            </w:r>
            <w:r>
              <w:rPr>
                <w:rFonts w:ascii="Times New Roman" w:hAnsi="Times New Roman"/>
                <w:i/>
                <w:vertAlign w:val="subscript"/>
                <w:lang w:eastAsia="zh-CN"/>
              </w:rPr>
              <w:t>seq</w:t>
            </w:r>
            <w:proofErr w:type="spellEnd"/>
            <w:r>
              <w:rPr>
                <w:rFonts w:ascii="Times New Roman" w:hAnsi="Times New Roman"/>
                <w:lang w:eastAsia="zh-CN"/>
              </w:rPr>
              <w:t xml:space="preserve"> defined in </w:t>
            </w:r>
            <w:r>
              <w:rPr>
                <w:rFonts w:ascii="Times New Roman" w:hAnsi="Times New Roman"/>
              </w:rPr>
              <w:t>TS 38.21</w:t>
            </w:r>
            <w:r>
              <w:rPr>
                <w:rFonts w:ascii="Times New Roman" w:hAnsi="Times New Roman"/>
                <w:lang w:eastAsia="zh-CN"/>
              </w:rPr>
              <w:t>1</w:t>
            </w:r>
          </w:p>
        </w:tc>
      </w:tr>
      <w:tr w:rsidR="00904307" w:rsidTr="00904307">
        <w:tc>
          <w:tcPr>
            <w:tcW w:w="2694" w:type="dxa"/>
            <w:tcBorders>
              <w:top w:val="nil"/>
              <w:left w:val="single" w:sz="4" w:space="0" w:color="auto"/>
              <w:bottom w:val="nil"/>
              <w:right w:val="nil"/>
            </w:tcBorders>
          </w:tcPr>
          <w:p w:rsidR="00904307" w:rsidRDefault="00904307" w:rsidP="00904307">
            <w:pPr>
              <w:pStyle w:val="CRCoverPage"/>
              <w:spacing w:afterLines="50"/>
              <w:rPr>
                <w:rFonts w:ascii="Times New Roman" w:hAnsi="Times New Roman"/>
                <w:b/>
                <w:i/>
                <w:noProof/>
                <w:sz w:val="8"/>
                <w:szCs w:val="8"/>
              </w:rPr>
            </w:pPr>
          </w:p>
        </w:tc>
        <w:tc>
          <w:tcPr>
            <w:tcW w:w="6378" w:type="dxa"/>
            <w:tcBorders>
              <w:top w:val="nil"/>
              <w:left w:val="nil"/>
              <w:bottom w:val="nil"/>
              <w:right w:val="single" w:sz="4" w:space="0" w:color="auto"/>
            </w:tcBorders>
          </w:tcPr>
          <w:p w:rsidR="00904307" w:rsidRDefault="00904307" w:rsidP="00904307">
            <w:pPr>
              <w:pStyle w:val="CRCoverPage"/>
              <w:spacing w:afterLines="50"/>
              <w:rPr>
                <w:rFonts w:ascii="Times New Roman" w:hAnsi="Times New Roman"/>
                <w:noProof/>
                <w:sz w:val="8"/>
                <w:szCs w:val="8"/>
              </w:rPr>
            </w:pPr>
          </w:p>
        </w:tc>
      </w:tr>
      <w:tr w:rsidR="00904307" w:rsidTr="00904307">
        <w:tc>
          <w:tcPr>
            <w:tcW w:w="2694" w:type="dxa"/>
            <w:tcBorders>
              <w:top w:val="nil"/>
              <w:left w:val="single" w:sz="4" w:space="0" w:color="auto"/>
              <w:bottom w:val="single" w:sz="4" w:space="0" w:color="auto"/>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Consequences if not approved:</w:t>
            </w:r>
          </w:p>
        </w:tc>
        <w:tc>
          <w:tcPr>
            <w:tcW w:w="6378" w:type="dxa"/>
            <w:tcBorders>
              <w:top w:val="nil"/>
              <w:left w:val="nil"/>
              <w:bottom w:val="single" w:sz="4" w:space="0" w:color="auto"/>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noProof/>
              </w:rPr>
            </w:pPr>
            <w:r>
              <w:rPr>
                <w:rFonts w:ascii="Times New Roman" w:hAnsi="Times New Roman"/>
                <w:noProof/>
                <w:lang w:eastAsia="zh-CN"/>
              </w:rPr>
              <w:t xml:space="preserve">The names of </w:t>
            </w:r>
            <w:r>
              <w:rPr>
                <w:rFonts w:ascii="Times New Roman" w:hAnsi="Times New Roman"/>
              </w:rPr>
              <w:t>number of sequences configured by higher layer parameter</w:t>
            </w:r>
            <w:r>
              <w:rPr>
                <w:rFonts w:ascii="Times New Roman" w:hAnsi="Times New Roman"/>
                <w:noProof/>
                <w:lang w:eastAsia="zh-CN"/>
              </w:rPr>
              <w:t xml:space="preserve"> between </w:t>
            </w:r>
            <w:r>
              <w:rPr>
                <w:rFonts w:ascii="Times New Roman" w:hAnsi="Times New Roman"/>
              </w:rPr>
              <w:t>TS</w:t>
            </w:r>
            <w:r>
              <w:rPr>
                <w:rFonts w:ascii="Times New Roman" w:hAnsi="Times New Roman"/>
                <w:noProof/>
                <w:lang w:eastAsia="zh-CN"/>
              </w:rPr>
              <w:t xml:space="preserve"> 38.211 and </w:t>
            </w:r>
            <w:r>
              <w:rPr>
                <w:rFonts w:ascii="Times New Roman" w:hAnsi="Times New Roman"/>
              </w:rPr>
              <w:t>TS</w:t>
            </w:r>
            <w:r>
              <w:rPr>
                <w:rFonts w:ascii="Times New Roman" w:hAnsi="Times New Roman"/>
                <w:noProof/>
                <w:lang w:eastAsia="zh-CN"/>
              </w:rPr>
              <w:t xml:space="preserve"> 38.212 are unaligned.</w:t>
            </w:r>
          </w:p>
        </w:tc>
      </w:tr>
    </w:tbl>
    <w:p w:rsidR="00904307" w:rsidRDefault="00904307" w:rsidP="00904307">
      <w:pPr>
        <w:snapToGrid w:val="0"/>
        <w:spacing w:after="120"/>
        <w:jc w:val="both"/>
        <w:rPr>
          <w:rFonts w:eastAsiaTheme="minorEastAsia"/>
          <w:kern w:val="2"/>
        </w:rPr>
      </w:pPr>
    </w:p>
    <w:p w:rsidR="00904307" w:rsidRDefault="00904307" w:rsidP="00904307">
      <w:pPr>
        <w:spacing w:after="120"/>
        <w:jc w:val="both"/>
        <w:rPr>
          <w:rFonts w:cstheme="minorBidi"/>
          <w:color w:val="FF0000"/>
          <w:szCs w:val="22"/>
        </w:rPr>
      </w:pPr>
      <w:r>
        <w:rPr>
          <w:color w:val="FF0000"/>
        </w:rPr>
        <w:t>-------------------------------------------- Start of text proposal to TS 38.212 v19.0.0 ---------------------------------------</w:t>
      </w:r>
    </w:p>
    <w:tbl>
      <w:tblPr>
        <w:tblStyle w:val="a4"/>
        <w:tblW w:w="0" w:type="auto"/>
        <w:tblLook w:val="04A0" w:firstRow="1" w:lastRow="0" w:firstColumn="1" w:lastColumn="0" w:noHBand="0" w:noVBand="1"/>
      </w:tblPr>
      <w:tblGrid>
        <w:gridCol w:w="9286"/>
      </w:tblGrid>
      <w:tr w:rsidR="00904307" w:rsidTr="00904307">
        <w:tc>
          <w:tcPr>
            <w:tcW w:w="9286" w:type="dxa"/>
            <w:tcBorders>
              <w:top w:val="single" w:sz="4" w:space="0" w:color="auto"/>
              <w:left w:val="single" w:sz="4" w:space="0" w:color="auto"/>
              <w:bottom w:val="single" w:sz="4" w:space="0" w:color="auto"/>
              <w:right w:val="single" w:sz="4" w:space="0" w:color="auto"/>
            </w:tcBorders>
          </w:tcPr>
          <w:p w:rsidR="00904307" w:rsidRDefault="00904307" w:rsidP="00904307">
            <w:pPr>
              <w:spacing w:after="120"/>
              <w:rPr>
                <w:rFonts w:eastAsia="PMingLiU"/>
              </w:rPr>
            </w:pPr>
            <w:r>
              <w:rPr>
                <w:rFonts w:eastAsia="PMingLiU"/>
              </w:rPr>
              <w:t xml:space="preserve">If the number of sequences configured by higher layer parameter </w:t>
            </w:r>
            <w:r>
              <w:rPr>
                <w:rFonts w:eastAsia="PMingLiU"/>
                <w:i/>
                <w:iCs/>
              </w:rPr>
              <w:t>LP-</w:t>
            </w:r>
            <w:proofErr w:type="spellStart"/>
            <w:r>
              <w:rPr>
                <w:rFonts w:eastAsia="PMingLiU"/>
                <w:i/>
                <w:iCs/>
              </w:rPr>
              <w:t>WUS_num_overlaidSeq_CONNECTED</w:t>
            </w:r>
            <w:proofErr w:type="spellEnd"/>
            <w:r>
              <w:rPr>
                <w:rFonts w:eastAsia="PMingLiU"/>
              </w:rPr>
              <w:t xml:space="preserve"> or </w:t>
            </w:r>
            <w:r>
              <w:rPr>
                <w:rFonts w:eastAsia="PMingLiU"/>
                <w:i/>
                <w:iCs/>
              </w:rPr>
              <w:t>LP-</w:t>
            </w:r>
            <w:proofErr w:type="spellStart"/>
            <w:r>
              <w:rPr>
                <w:rFonts w:eastAsia="PMingLiU"/>
                <w:i/>
                <w:iCs/>
              </w:rPr>
              <w:t>WUS_num_overlaidSeq_IDLE</w:t>
            </w:r>
            <w:proofErr w:type="spellEnd"/>
            <w:r>
              <w:rPr>
                <w:rFonts w:eastAsia="PMingLiU"/>
                <w:i/>
                <w:iCs/>
              </w:rPr>
              <w:t>/INACTIVE</w:t>
            </w:r>
            <w:r>
              <w:rPr>
                <w:rFonts w:eastAsia="PMingLiU"/>
              </w:rPr>
              <w:t xml:space="preserve">, denoted as </w:t>
            </w:r>
            <m:oMath>
              <m:sSub>
                <m:sSubPr>
                  <m:ctrlPr>
                    <w:rPr>
                      <w:rFonts w:ascii="Cambria Math" w:eastAsia="宋体" w:hAnsi="Cambria Math" w:cs="Calibri"/>
                      <w:i/>
                      <w:iCs/>
                      <w:strike/>
                      <w:kern w:val="2"/>
                      <w:sz w:val="21"/>
                      <w:szCs w:val="21"/>
                    </w:rPr>
                  </m:ctrlPr>
                </m:sSubPr>
                <m:e>
                  <m:r>
                    <w:rPr>
                      <w:rFonts w:ascii="Cambria Math" w:eastAsia="PMingLiU" w:hAnsi="Cambria Math"/>
                      <w:strike/>
                    </w:rPr>
                    <m:t>L</m:t>
                  </m:r>
                </m:e>
                <m:sub>
                  <m:r>
                    <w:rPr>
                      <w:rFonts w:ascii="Cambria Math" w:eastAsia="PMingLiU" w:hAnsi="Cambria Math"/>
                      <w:strike/>
                    </w:rPr>
                    <m:t>1</m:t>
                  </m:r>
                </m:sub>
              </m:sSub>
              <m:sSub>
                <m:sSubPr>
                  <m:ctrlPr>
                    <w:rPr>
                      <w:rFonts w:ascii="Cambria Math" w:eastAsia="宋体" w:hAnsi="Cambria Math"/>
                      <w:color w:val="FF0000"/>
                      <w:kern w:val="2"/>
                      <w:szCs w:val="22"/>
                    </w:rPr>
                  </m:ctrlPr>
                </m:sSubPr>
                <m:e>
                  <m:r>
                    <w:rPr>
                      <w:rFonts w:ascii="Cambria Math" w:eastAsia="PMingLiU" w:hAnsi="Cambria Math"/>
                      <w:color w:val="FF0000"/>
                    </w:rPr>
                    <m:t>N</m:t>
                  </m:r>
                </m:e>
                <m:sub>
                  <m:r>
                    <m:rPr>
                      <m:sty m:val="p"/>
                    </m:rPr>
                    <w:rPr>
                      <w:rFonts w:ascii="Cambria Math" w:eastAsia="PMingLiU" w:hAnsi="Cambria Math"/>
                      <w:color w:val="FF0000"/>
                    </w:rPr>
                    <m:t>seq</m:t>
                  </m:r>
                </m:sub>
              </m:sSub>
            </m:oMath>
            <w:r>
              <w:rPr>
                <w:rFonts w:eastAsia="PMingLiU"/>
              </w:rPr>
              <w:t xml:space="preserve"> , is larger than one, padding is performed and the bits after padding are denoted by</w:t>
            </w:r>
            <m:oMath>
              <m:r>
                <m:rPr>
                  <m:sty m:val="p"/>
                </m:rPr>
                <w:rPr>
                  <w:rFonts w:ascii="Cambria Math" w:eastAsia="PMingLiU" w:hAnsi="Cambria Math"/>
                </w:rPr>
                <m:t xml:space="preserve"> </m:t>
              </m:r>
              <m:sSub>
                <m:sSubPr>
                  <m:ctrlPr>
                    <w:rPr>
                      <w:rFonts w:ascii="Cambria Math" w:eastAsia="宋体" w:hAnsi="Cambria Math" w:cs="Calibri"/>
                      <w:i/>
                      <w:iCs/>
                      <w:kern w:val="2"/>
                      <w:sz w:val="21"/>
                      <w:szCs w:val="21"/>
                    </w:rPr>
                  </m:ctrlPr>
                </m:sSubPr>
                <m:e>
                  <m:r>
                    <w:rPr>
                      <w:rFonts w:ascii="Cambria Math" w:eastAsia="PMingLiU" w:hAnsi="Cambria Math"/>
                    </w:rPr>
                    <m:t>d</m:t>
                  </m:r>
                </m:e>
                <m:sub>
                  <m:r>
                    <w:rPr>
                      <w:rFonts w:ascii="Cambria Math" w:eastAsia="PMingLiU" w:hAnsi="Cambria Math"/>
                    </w:rPr>
                    <m:t>10</m:t>
                  </m:r>
                </m:sub>
              </m:sSub>
              <m:r>
                <w:rPr>
                  <w:rFonts w:ascii="Cambria Math" w:eastAsia="PMingLiU" w:hAnsi="Cambria Math"/>
                </w:rPr>
                <m:t>,</m:t>
              </m:r>
              <m:sSub>
                <m:sSubPr>
                  <m:ctrlPr>
                    <w:rPr>
                      <w:rFonts w:ascii="Cambria Math" w:eastAsia="宋体" w:hAnsi="Cambria Math" w:cs="Calibri"/>
                      <w:i/>
                      <w:iCs/>
                      <w:kern w:val="2"/>
                      <w:sz w:val="21"/>
                      <w:szCs w:val="21"/>
                    </w:rPr>
                  </m:ctrlPr>
                </m:sSubPr>
                <m:e>
                  <m:r>
                    <w:rPr>
                      <w:rFonts w:ascii="Cambria Math" w:eastAsia="PMingLiU" w:hAnsi="Cambria Math"/>
                    </w:rPr>
                    <m:t>d</m:t>
                  </m:r>
                </m:e>
                <m:sub>
                  <m:r>
                    <w:rPr>
                      <w:rFonts w:ascii="Cambria Math" w:eastAsia="PMingLiU" w:hAnsi="Cambria Math"/>
                    </w:rPr>
                    <m:t>11</m:t>
                  </m:r>
                </m:sub>
              </m:sSub>
              <m:r>
                <w:rPr>
                  <w:rFonts w:ascii="Cambria Math" w:eastAsia="PMingLiU" w:hAnsi="Cambria Math"/>
                </w:rPr>
                <m:t>,…,</m:t>
              </m:r>
              <m:sSub>
                <m:sSubPr>
                  <m:ctrlPr>
                    <w:rPr>
                      <w:rFonts w:ascii="Cambria Math" w:eastAsia="宋体" w:hAnsi="Cambria Math" w:cs="Calibri"/>
                      <w:i/>
                      <w:iCs/>
                      <w:kern w:val="2"/>
                      <w:sz w:val="21"/>
                      <w:szCs w:val="21"/>
                    </w:rPr>
                  </m:ctrlPr>
                </m:sSubPr>
                <m:e>
                  <m:r>
                    <w:rPr>
                      <w:rFonts w:ascii="Cambria Math" w:eastAsia="PMingLiU" w:hAnsi="Cambria Math"/>
                    </w:rPr>
                    <m:t>d</m:t>
                  </m:r>
                </m:e>
                <m:sub>
                  <m:r>
                    <w:rPr>
                      <w:rFonts w:ascii="Cambria Math" w:eastAsia="PMingLiU" w:hAnsi="Cambria Math"/>
                    </w:rPr>
                    <m:t>1</m:t>
                  </m:r>
                  <m:d>
                    <m:dPr>
                      <m:ctrlPr>
                        <w:rPr>
                          <w:rFonts w:ascii="Cambria Math" w:eastAsia="宋体" w:hAnsi="Cambria Math" w:cs="Calibri"/>
                          <w:i/>
                          <w:iCs/>
                          <w:kern w:val="2"/>
                          <w:sz w:val="21"/>
                          <w:szCs w:val="21"/>
                        </w:rPr>
                      </m:ctrlPr>
                    </m:dPr>
                    <m:e>
                      <m:sSub>
                        <m:sSubPr>
                          <m:ctrlPr>
                            <w:rPr>
                              <w:rFonts w:ascii="Cambria Math" w:eastAsia="宋体" w:hAnsi="Cambria Math" w:cs="Calibri"/>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-1</m:t>
                      </m:r>
                    </m:e>
                  </m:d>
                </m:sub>
              </m:sSub>
            </m:oMath>
            <w:r>
              <w:rPr>
                <w:rFonts w:eastAsia="PMingLiU"/>
              </w:rPr>
              <w:t xml:space="preserve">, where </w:t>
            </w:r>
            <m:oMath>
              <m:sSub>
                <m:sSubPr>
                  <m:ctrlPr>
                    <w:rPr>
                      <w:rFonts w:ascii="Cambria Math" w:eastAsia="宋体" w:hAnsi="Cambria Math" w:cs="Calibri"/>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=K+L</m:t>
              </m:r>
            </m:oMath>
            <w:r>
              <w:rPr>
                <w:rFonts w:eastAsia="PMingLiU"/>
              </w:rPr>
              <w:t xml:space="preserve">, </w:t>
            </w:r>
            <m:oMath>
              <m:r>
                <w:rPr>
                  <w:rFonts w:ascii="Cambria Math" w:eastAsia="PMingLiU" w:hAnsi="Cambria Math"/>
                </w:rPr>
                <m:t>L=</m:t>
              </m:r>
              <m:d>
                <m:dPr>
                  <m:ctrlPr>
                    <w:rPr>
                      <w:rFonts w:ascii="Cambria Math" w:eastAsia="宋体" w:hAnsi="Cambria Math" w:cs="Calibri"/>
                      <w:i/>
                      <w:iCs/>
                      <w:kern w:val="2"/>
                      <w:sz w:val="21"/>
                      <w:szCs w:val="21"/>
                    </w:rPr>
                  </m:ctrlPr>
                </m:dPr>
                <m:e>
                  <m:r>
                    <w:rPr>
                      <w:rFonts w:ascii="Cambria Math" w:eastAsia="PMingLiU" w:hAnsi="Cambria Math"/>
                    </w:rPr>
                    <m:t xml:space="preserve">-K </m:t>
                  </m:r>
                </m:e>
              </m:d>
              <m:r>
                <w:rPr>
                  <w:rFonts w:ascii="Cambria Math" w:eastAsia="PMingLiU" w:hAnsi="Cambria Math"/>
                  <w:lang w:val="en-GB"/>
                </w:rPr>
                <m:t> </m:t>
              </m:r>
              <m:r>
                <w:rPr>
                  <w:rFonts w:ascii="Cambria Math" w:eastAsia="PMingLiU" w:hAnsi="Cambria Math"/>
                </w:rPr>
                <m:t>mod</m:t>
              </m:r>
              <m:sSub>
                <m:sSubPr>
                  <m:ctrlPr>
                    <w:rPr>
                      <w:rFonts w:ascii="Cambria Math" w:eastAsia="宋体" w:hAnsi="Cambria Math"/>
                      <w:color w:val="FF0000"/>
                      <w:kern w:val="2"/>
                      <w:szCs w:val="22"/>
                    </w:rPr>
                  </m:ctrlPr>
                </m:sSubPr>
                <m:e>
                  <m:r>
                    <w:rPr>
                      <w:rFonts w:ascii="Cambria Math" w:eastAsia="PMingLiU" w:hAnsi="Cambria Math"/>
                      <w:color w:val="FF0000"/>
                    </w:rPr>
                    <m:t xml:space="preserve"> </m:t>
                  </m:r>
                  <m:sSub>
                    <m:sSubPr>
                      <m:ctrlPr>
                        <w:rPr>
                          <w:rFonts w:ascii="Cambria Math" w:eastAsiaTheme="minorEastAsia" w:hAnsi="Cambria Math"/>
                          <w:iCs/>
                          <w:color w:val="FF0000"/>
                          <w:kern w:val="2"/>
                          <w:szCs w:val="22"/>
                        </w:rPr>
                      </m:ctrlPr>
                    </m:sSubPr>
                    <m:e>
                      <m:r>
                        <m:rPr>
                          <m:sty m:val="p"/>
                        </m:rPr>
                        <w:rPr>
                          <w:rFonts w:ascii="Cambria Math" w:eastAsia="PMingLiU" w:hAnsi="Cambria Math"/>
                          <w:color w:val="FF0000"/>
                        </w:rPr>
                        <m:t>log</m:t>
                      </m:r>
                    </m:e>
                    <m:sub>
                      <m:r>
                        <m:rPr>
                          <m:sty m:val="p"/>
                        </m:rPr>
                        <w:rPr>
                          <w:rFonts w:ascii="Cambria Math" w:eastAsia="PMingLiU" w:hAnsi="Cambria Math"/>
                          <w:color w:val="FF0000"/>
                        </w:rPr>
                        <m:t>2</m:t>
                      </m:r>
                    </m:sub>
                  </m:sSub>
                  <m:r>
                    <w:rPr>
                      <w:rFonts w:ascii="Cambria Math" w:eastAsia="PMingLiU" w:hAnsi="Cambria Math"/>
                      <w:color w:val="FF0000"/>
                    </w:rPr>
                    <m:t>N</m:t>
                  </m:r>
                </m:e>
                <m:sub>
                  <m:r>
                    <m:rPr>
                      <m:sty m:val="p"/>
                    </m:rPr>
                    <w:rPr>
                      <w:rFonts w:ascii="Cambria Math" w:eastAsia="PMingLiU" w:hAnsi="Cambria Math"/>
                      <w:color w:val="FF0000"/>
                    </w:rPr>
                    <m:t>seq</m:t>
                  </m:r>
                </m:sub>
              </m:sSub>
              <m:r>
                <w:rPr>
                  <w:rFonts w:ascii="Cambria Math" w:eastAsia="PMingLiU" w:hAnsi="Cambria Math"/>
                </w:rPr>
                <m:t xml:space="preserve"> </m:t>
              </m:r>
              <m:sSub>
                <m:sSubPr>
                  <m:ctrlPr>
                    <w:rPr>
                      <w:rFonts w:ascii="Cambria Math" w:eastAsia="宋体" w:hAnsi="Cambria Math" w:cs="Calibri"/>
                      <w:i/>
                      <w:iCs/>
                      <w:strike/>
                      <w:kern w:val="2"/>
                      <w:sz w:val="21"/>
                      <w:szCs w:val="21"/>
                    </w:rPr>
                  </m:ctrlPr>
                </m:sSubPr>
                <m:e>
                  <m:sSub>
                    <m:sSubPr>
                      <m:ctrlPr>
                        <w:rPr>
                          <w:rFonts w:ascii="Cambria Math" w:eastAsia="宋体" w:hAnsi="Cambria Math" w:cs="Calibri"/>
                          <w:i/>
                          <w:iCs/>
                          <w:strike/>
                          <w:kern w:val="2"/>
                          <w:sz w:val="21"/>
                          <w:szCs w:val="21"/>
                        </w:rPr>
                      </m:ctrlPr>
                    </m:sSubPr>
                    <m:e>
                      <m:r>
                        <m:rPr>
                          <m:sty m:val="p"/>
                        </m:rPr>
                        <w:rPr>
                          <w:rFonts w:ascii="Cambria Math" w:eastAsia="PMingLiU" w:hAnsi="Cambria Math"/>
                          <w:strike/>
                        </w:rPr>
                        <m:t>log</m:t>
                      </m:r>
                    </m:e>
                    <m:sub>
                      <m:r>
                        <w:rPr>
                          <w:rFonts w:ascii="Cambria Math" w:eastAsia="PMingLiU" w:hAnsi="Cambria Math"/>
                          <w:strike/>
                        </w:rPr>
                        <m:t>2</m:t>
                      </m:r>
                    </m:sub>
                  </m:sSub>
                  <m:r>
                    <w:rPr>
                      <w:rFonts w:ascii="Cambria Math" w:eastAsia="PMingLiU" w:hAnsi="Cambria Math"/>
                      <w:strike/>
                    </w:rPr>
                    <m:t>L</m:t>
                  </m:r>
                </m:e>
                <m:sub>
                  <m:r>
                    <w:rPr>
                      <w:rFonts w:ascii="Cambria Math" w:eastAsia="PMingLiU" w:hAnsi="Cambria Math"/>
                      <w:strike/>
                    </w:rPr>
                    <m:t>1</m:t>
                  </m:r>
                </m:sub>
              </m:sSub>
            </m:oMath>
            <w:r>
              <w:rPr>
                <w:rFonts w:eastAsia="PMingLiU"/>
              </w:rPr>
              <w:t xml:space="preserve">. The relation between </w:t>
            </w:r>
            <m:oMath>
              <m:sSub>
                <m:sSubPr>
                  <m:ctrlPr>
                    <w:rPr>
                      <w:rFonts w:ascii="Cambria Math" w:eastAsia="宋体" w:hAnsi="Cambria Math" w:cs="Calibri"/>
                      <w:i/>
                      <w:iCs/>
                      <w:kern w:val="2"/>
                      <w:sz w:val="21"/>
                      <w:szCs w:val="21"/>
                    </w:rPr>
                  </m:ctrlPr>
                </m:sSubPr>
                <m:e>
                  <m:r>
                    <w:rPr>
                      <w:rFonts w:ascii="Cambria Math" w:eastAsia="PMingLiU" w:hAnsi="Cambria Math"/>
                    </w:rPr>
                    <m:t>c</m:t>
                  </m:r>
                </m:e>
                <m:sub>
                  <m:r>
                    <w:rPr>
                      <w:rFonts w:ascii="Cambria Math" w:eastAsia="PMingLiU" w:hAnsi="Cambria Math"/>
                    </w:rPr>
                    <m:t>k</m:t>
                  </m:r>
                </m:sub>
              </m:sSub>
            </m:oMath>
            <w:r>
              <w:rPr>
                <w:rFonts w:eastAsia="PMingLiU"/>
              </w:rPr>
              <w:t xml:space="preserve"> and </w:t>
            </w:r>
            <m:oMath>
              <m:sSub>
                <m:sSubPr>
                  <m:ctrlPr>
                    <w:rPr>
                      <w:rFonts w:ascii="Cambria Math" w:eastAsia="宋体" w:hAnsi="Cambria Math" w:cs="Calibri"/>
                      <w:i/>
                      <w:iCs/>
                      <w:kern w:val="2"/>
                      <w:sz w:val="21"/>
                      <w:szCs w:val="21"/>
                    </w:rPr>
                  </m:ctrlPr>
                </m:sSubPr>
                <m:e>
                  <m:r>
                    <w:rPr>
                      <w:rFonts w:ascii="Cambria Math" w:eastAsia="PMingLiU" w:hAnsi="Cambria Math"/>
                    </w:rPr>
                    <m:t>d</m:t>
                  </m:r>
                </m:e>
                <m:sub>
                  <m:r>
                    <w:rPr>
                      <w:rFonts w:ascii="Cambria Math" w:eastAsia="PMingLiU" w:hAnsi="Cambria Math"/>
                    </w:rPr>
                    <m:t>1k</m:t>
                  </m:r>
                </m:sub>
              </m:sSub>
            </m:oMath>
            <w:r>
              <w:rPr>
                <w:rFonts w:eastAsia="PMingLiU"/>
              </w:rPr>
              <w:t xml:space="preserve"> is:</w:t>
            </w:r>
          </w:p>
          <w:p w:rsidR="00904307" w:rsidRDefault="00904307" w:rsidP="00904307">
            <w:pPr>
              <w:pStyle w:val="EQ"/>
              <w:spacing w:after="120"/>
              <w:rPr>
                <w:rFonts w:eastAsia="PMingLiU"/>
              </w:rPr>
            </w:pPr>
            <w:r>
              <w:rPr>
                <w:rFonts w:eastAsia="PMingLiU"/>
              </w:rPr>
              <w:t xml:space="preserve">        </w:t>
            </w:r>
            <m:oMath>
              <m:sSub>
                <m:sSubPr>
                  <m:ctrlPr>
                    <w:rPr>
                      <w:rFonts w:ascii="Cambria Math" w:hAnsi="Cambria Math" w:cs="Calibri"/>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=0</m:t>
              </m:r>
            </m:oMath>
            <w:r>
              <w:rPr>
                <w:rFonts w:eastAsia="PMingLiU"/>
              </w:rPr>
              <w:t xml:space="preserve"> for </w:t>
            </w:r>
            <m:oMath>
              <m:r>
                <w:rPr>
                  <w:rFonts w:ascii="Cambria Math" w:eastAsia="PMingLiU" w:hAnsi="Cambria Math"/>
                </w:rPr>
                <m:t>k</m:t>
              </m:r>
              <m:r>
                <m:rPr>
                  <m:sty m:val="p"/>
                </m:rPr>
                <w:rPr>
                  <w:rFonts w:ascii="Cambria Math" w:eastAsia="PMingLiU" w:hAnsi="Cambria Math"/>
                </w:rPr>
                <m:t xml:space="preserve">=0,1,…, </m:t>
              </m:r>
              <m:r>
                <w:rPr>
                  <w:rFonts w:ascii="Cambria Math" w:eastAsia="PMingLiU" w:hAnsi="Cambria Math"/>
                </w:rPr>
                <m:t>L</m:t>
              </m:r>
              <m:r>
                <m:rPr>
                  <m:sty m:val="p"/>
                </m:rPr>
                <w:rPr>
                  <w:rFonts w:ascii="Cambria Math" w:eastAsia="PMingLiU" w:hAnsi="Cambria Math"/>
                </w:rPr>
                <m:t>-1</m:t>
              </m:r>
            </m:oMath>
          </w:p>
          <w:p w:rsidR="00904307" w:rsidRDefault="00904307" w:rsidP="00904307">
            <w:pPr>
              <w:pStyle w:val="EQ"/>
              <w:spacing w:after="120"/>
              <w:rPr>
                <w:rFonts w:eastAsia="PMingLiU"/>
              </w:rPr>
            </w:pPr>
            <w:r>
              <w:rPr>
                <w:rFonts w:eastAsia="PMingLiU"/>
              </w:rPr>
              <w:t xml:space="preserve">        </w:t>
            </w:r>
            <m:oMath>
              <m:sSub>
                <m:sSubPr>
                  <m:ctrlPr>
                    <w:rPr>
                      <w:rFonts w:ascii="Cambria Math" w:hAnsi="Cambria Math" w:cs="Calibri"/>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m:t>
              </m:r>
              <m:sSub>
                <m:sSubPr>
                  <m:ctrlPr>
                    <w:rPr>
                      <w:rFonts w:ascii="Cambria Math" w:hAnsi="Cambria Math" w:cs="Calibri"/>
                      <w:sz w:val="21"/>
                      <w:szCs w:val="21"/>
                    </w:rPr>
                  </m:ctrlPr>
                </m:sSubPr>
                <m:e>
                  <m:r>
                    <w:rPr>
                      <w:rFonts w:ascii="Cambria Math" w:eastAsia="PMingLiU" w:hAnsi="Cambria Math"/>
                    </w:rPr>
                    <m:t>c</m:t>
                  </m:r>
                </m:e>
                <m:sub>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sub>
              </m:sSub>
              <m:r>
                <w:rPr>
                  <w:rFonts w:ascii="Cambria Math" w:eastAsia="PMingLiU" w:hAnsi="Cambria Math"/>
                </w:rPr>
                <m:t xml:space="preserve"> </m:t>
              </m:r>
            </m:oMath>
            <w:r>
              <w:rPr>
                <w:rFonts w:eastAsia="PMingLiU"/>
              </w:rPr>
              <w:t xml:space="preserve">for </w:t>
            </w:r>
            <m:oMath>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 xml:space="preserve">+1,…, </m:t>
              </m:r>
              <m:sSub>
                <m:sSubPr>
                  <m:ctrlPr>
                    <w:rPr>
                      <w:rFonts w:ascii="Cambria Math" w:hAnsi="Cambria Math" w:cs="Calibri"/>
                      <w:sz w:val="21"/>
                      <w:szCs w:val="21"/>
                    </w:rPr>
                  </m:ctrlPr>
                </m:sSubPr>
                <m:e>
                  <m:r>
                    <w:rPr>
                      <w:rFonts w:ascii="Cambria Math" w:eastAsia="PMingLiU" w:hAnsi="Cambria Math"/>
                    </w:rPr>
                    <m:t>N</m:t>
                  </m:r>
                </m:e>
                <m:sub>
                  <m:r>
                    <m:rPr>
                      <m:sty m:val="p"/>
                    </m:rPr>
                    <w:rPr>
                      <w:rFonts w:ascii="Cambria Math" w:eastAsia="PMingLiU" w:hAnsi="Cambria Math"/>
                    </w:rPr>
                    <m:t>1</m:t>
                  </m:r>
                </m:sub>
              </m:sSub>
              <m:r>
                <m:rPr>
                  <m:sty m:val="p"/>
                </m:rPr>
                <w:rPr>
                  <w:rFonts w:ascii="Cambria Math" w:eastAsia="PMingLiU" w:hAnsi="Cambria Math"/>
                </w:rPr>
                <m:t>-1</m:t>
              </m:r>
            </m:oMath>
            <w:r>
              <w:rPr>
                <w:rFonts w:eastAsia="PMingLiU"/>
              </w:rPr>
              <w:t>.</w:t>
            </w:r>
          </w:p>
          <w:p w:rsidR="00904307" w:rsidRDefault="00904307" w:rsidP="00904307">
            <w:pPr>
              <w:pStyle w:val="EQ"/>
              <w:spacing w:after="120"/>
              <w:rPr>
                <w:color w:val="000000"/>
                <w:lang w:eastAsia="zh-CN"/>
              </w:rPr>
            </w:pPr>
          </w:p>
        </w:tc>
      </w:tr>
    </w:tbl>
    <w:p w:rsidR="00904307" w:rsidRDefault="00904307" w:rsidP="00904307">
      <w:pPr>
        <w:spacing w:after="120"/>
        <w:jc w:val="both"/>
        <w:rPr>
          <w:rFonts w:eastAsiaTheme="minorEastAsia" w:cstheme="minorBidi"/>
          <w:color w:val="FF0000"/>
          <w:kern w:val="2"/>
          <w:szCs w:val="22"/>
        </w:rPr>
      </w:pPr>
      <w:r>
        <w:rPr>
          <w:color w:val="FF0000"/>
        </w:rPr>
        <w:t>-------------------------------------------- End of text proposal to TS 38.212 v19.0.0 ---------------------------------------</w:t>
      </w:r>
    </w:p>
    <w:p w:rsidR="00904307" w:rsidRDefault="00904307" w:rsidP="00904307">
      <w:pPr>
        <w:pStyle w:val="2"/>
        <w:ind w:left="576"/>
        <w:rPr>
          <w:rFonts w:eastAsia="宋体"/>
          <w:color w:val="000000"/>
          <w:szCs w:val="21"/>
        </w:rPr>
      </w:pPr>
      <w:r>
        <w:rPr>
          <w:rFonts w:eastAsia="宋体"/>
          <w:color w:val="000000"/>
          <w:szCs w:val="21"/>
          <w:lang w:eastAsia="zh-CN"/>
        </w:rPr>
        <w:t>Remaining</w:t>
      </w:r>
      <w:r>
        <w:rPr>
          <w:rFonts w:eastAsia="宋体" w:hint="eastAsia"/>
          <w:color w:val="000000"/>
          <w:szCs w:val="21"/>
          <w:lang w:eastAsia="zh-CN"/>
        </w:rPr>
        <w:t xml:space="preserve"> issue on LP-SS</w:t>
      </w:r>
    </w:p>
    <w:p w:rsidR="002D2239" w:rsidRPr="002D2239" w:rsidRDefault="00904307" w:rsidP="002D2239">
      <w:pPr>
        <w:pStyle w:val="3"/>
      </w:pPr>
      <w:r>
        <w:t>Overlaid OFDM sequence of LP-S</w:t>
      </w:r>
      <w:r>
        <w:rPr>
          <w:rFonts w:hint="eastAsia"/>
        </w:rPr>
        <w:t>S</w:t>
      </w:r>
    </w:p>
    <w:p w:rsidR="00904307" w:rsidRDefault="00904307" w:rsidP="00904307">
      <w:pPr>
        <w:snapToGrid w:val="0"/>
        <w:spacing w:after="120"/>
        <w:jc w:val="both"/>
      </w:pPr>
      <w:r>
        <w:t xml:space="preserve">It was agreed that the overlaid OFDM sequence for LP-SS with OOK-1 is configurable in RAN1#120 </w:t>
      </w:r>
      <w:r>
        <w:fldChar w:fldCharType="begin"/>
      </w:r>
      <w:r>
        <w:instrText xml:space="preserve"> REF _Ref205194709 \r \h </w:instrText>
      </w:r>
      <w:r>
        <w:fldChar w:fldCharType="separate"/>
      </w:r>
      <w:r w:rsidR="0093077A">
        <w:t>[4]</w:t>
      </w:r>
      <w:r>
        <w:fldChar w:fldCharType="end"/>
      </w:r>
      <w:r>
        <w:t>.</w:t>
      </w:r>
    </w:p>
    <w:tbl>
      <w:tblPr>
        <w:tblStyle w:val="a4"/>
        <w:tblW w:w="0" w:type="auto"/>
        <w:tblLook w:val="04A0" w:firstRow="1" w:lastRow="0" w:firstColumn="1" w:lastColumn="0" w:noHBand="0" w:noVBand="1"/>
      </w:tblPr>
      <w:tblGrid>
        <w:gridCol w:w="9286"/>
      </w:tblGrid>
      <w:tr w:rsidR="00904307" w:rsidTr="00904307">
        <w:tc>
          <w:tcPr>
            <w:tcW w:w="9286" w:type="dxa"/>
            <w:tcBorders>
              <w:top w:val="single" w:sz="4" w:space="0" w:color="auto"/>
              <w:left w:val="single" w:sz="4" w:space="0" w:color="auto"/>
              <w:bottom w:val="single" w:sz="4" w:space="0" w:color="auto"/>
              <w:right w:val="single" w:sz="4" w:space="0" w:color="auto"/>
            </w:tcBorders>
            <w:hideMark/>
          </w:tcPr>
          <w:p w:rsidR="00904307" w:rsidRDefault="00904307" w:rsidP="00904307">
            <w:pPr>
              <w:spacing w:after="120"/>
              <w:ind w:leftChars="200" w:left="400"/>
              <w:rPr>
                <w:rFonts w:eastAsia="PMingLiU"/>
                <w:b/>
                <w:bCs/>
                <w:lang w:eastAsia="ko-KR"/>
              </w:rPr>
            </w:pPr>
            <w:r>
              <w:rPr>
                <w:rFonts w:eastAsia="PMingLiU"/>
                <w:b/>
                <w:bCs/>
                <w:highlight w:val="green"/>
                <w:lang w:eastAsia="ko-KR"/>
              </w:rPr>
              <w:lastRenderedPageBreak/>
              <w:t>Agreement</w:t>
            </w:r>
          </w:p>
          <w:p w:rsidR="00904307" w:rsidRDefault="00904307" w:rsidP="00904307">
            <w:pPr>
              <w:overflowPunct w:val="0"/>
              <w:autoSpaceDE w:val="0"/>
              <w:autoSpaceDN w:val="0"/>
              <w:spacing w:after="120"/>
              <w:ind w:leftChars="200" w:left="400"/>
              <w:contextualSpacing/>
              <w:textAlignment w:val="baseline"/>
              <w:rPr>
                <w:rFonts w:eastAsia="PMingLiU"/>
              </w:rPr>
            </w:pPr>
            <w:r>
              <w:rPr>
                <w:rFonts w:eastAsia="PMingLiU"/>
              </w:rPr>
              <w:t>Support overlaid OFDM sequence(s) for LP-SS:</w:t>
            </w:r>
          </w:p>
          <w:p w:rsidR="00904307" w:rsidRDefault="00904307" w:rsidP="00904307">
            <w:pPr>
              <w:overflowPunct w:val="0"/>
              <w:autoSpaceDE w:val="0"/>
              <w:autoSpaceDN w:val="0"/>
              <w:spacing w:after="120"/>
              <w:ind w:leftChars="378" w:left="1113" w:hanging="357"/>
              <w:contextualSpacing/>
              <w:textAlignment w:val="baseline"/>
              <w:rPr>
                <w:rFonts w:eastAsia="PMingLiU"/>
                <w:color w:val="000000"/>
              </w:rPr>
            </w:pPr>
            <w:r>
              <w:rPr>
                <w:rFonts w:eastAsia="PMingLiU"/>
                <w:color w:val="000000"/>
              </w:rPr>
              <w:t>-</w:t>
            </w:r>
            <w:r>
              <w:rPr>
                <w:rFonts w:eastAsia="PMingLiU"/>
                <w:color w:val="000000"/>
                <w:sz w:val="14"/>
                <w:szCs w:val="14"/>
              </w:rPr>
              <w:t xml:space="preserve">        </w:t>
            </w:r>
            <w:r>
              <w:rPr>
                <w:rFonts w:eastAsia="PMingLiU"/>
                <w:color w:val="000000"/>
              </w:rPr>
              <w:t>LP-SS reuses the overlaid OFDM sequence(s) specified for LP-WUS. The design on overlaid OFDM sequence(s) specified for LP-WUS doesn’t target for sync and RRM measurement performance based on overlaid OFDM sequence for LP-SS.</w:t>
            </w:r>
          </w:p>
          <w:p w:rsidR="00904307" w:rsidRDefault="00904307" w:rsidP="00904307">
            <w:pPr>
              <w:overflowPunct w:val="0"/>
              <w:autoSpaceDE w:val="0"/>
              <w:autoSpaceDN w:val="0"/>
              <w:spacing w:after="120"/>
              <w:ind w:leftChars="740" w:left="1840" w:hanging="360"/>
              <w:contextualSpacing/>
              <w:textAlignment w:val="baseline"/>
              <w:rPr>
                <w:rFonts w:eastAsia="PMingLiU"/>
                <w:color w:val="000000" w:themeColor="text1"/>
              </w:rPr>
            </w:pPr>
            <w:r>
              <w:rPr>
                <w:rFonts w:ascii="Courier New" w:eastAsia="PMingLiU" w:hAnsi="Courier New" w:cs="Courier New"/>
                <w:color w:val="000000" w:themeColor="text1"/>
              </w:rPr>
              <w:t>o</w:t>
            </w:r>
            <w:r>
              <w:rPr>
                <w:rFonts w:eastAsia="PMingLiU"/>
                <w:color w:val="000000" w:themeColor="text1"/>
                <w:sz w:val="14"/>
                <w:szCs w:val="14"/>
              </w:rPr>
              <w:t xml:space="preserve">   </w:t>
            </w:r>
            <w:r>
              <w:rPr>
                <w:rFonts w:eastAsia="PMingLiU"/>
                <w:color w:val="000000" w:themeColor="text1"/>
              </w:rPr>
              <w:t>Applicable to both OOK-1 and OOK-4</w:t>
            </w:r>
          </w:p>
          <w:p w:rsidR="00904307" w:rsidRDefault="00904307" w:rsidP="00904307">
            <w:pPr>
              <w:overflowPunct w:val="0"/>
              <w:autoSpaceDE w:val="0"/>
              <w:autoSpaceDN w:val="0"/>
              <w:spacing w:after="120"/>
              <w:ind w:leftChars="378" w:left="1113" w:hanging="357"/>
              <w:contextualSpacing/>
              <w:textAlignment w:val="baseline"/>
              <w:rPr>
                <w:rFonts w:eastAsia="PMingLiU"/>
                <w:color w:val="000000" w:themeColor="text1"/>
                <w:highlight w:val="yellow"/>
              </w:rPr>
            </w:pPr>
            <w:r>
              <w:rPr>
                <w:rFonts w:eastAsia="PMingLiU"/>
                <w:color w:val="000000" w:themeColor="text1"/>
              </w:rPr>
              <w:t>-</w:t>
            </w:r>
            <w:r>
              <w:rPr>
                <w:rFonts w:eastAsia="PMingLiU"/>
                <w:color w:val="000000" w:themeColor="text1"/>
                <w:sz w:val="14"/>
                <w:szCs w:val="14"/>
              </w:rPr>
              <w:t xml:space="preserve">        </w:t>
            </w:r>
            <w:r>
              <w:rPr>
                <w:rFonts w:eastAsia="PMingLiU"/>
                <w:color w:val="000000" w:themeColor="text1"/>
                <w:highlight w:val="yellow"/>
              </w:rPr>
              <w:t>Whether to transmit LP-SS by using a specified overlaid OFDM sequence is configurable.</w:t>
            </w:r>
          </w:p>
          <w:p w:rsidR="00904307" w:rsidRDefault="00904307" w:rsidP="00904307">
            <w:pPr>
              <w:overflowPunct w:val="0"/>
              <w:autoSpaceDE w:val="0"/>
              <w:autoSpaceDN w:val="0"/>
              <w:spacing w:after="120"/>
              <w:ind w:leftChars="740" w:left="1840" w:hanging="360"/>
              <w:contextualSpacing/>
              <w:textAlignment w:val="baseline"/>
              <w:rPr>
                <w:rFonts w:eastAsiaTheme="minorEastAsia"/>
                <w:color w:val="000000" w:themeColor="text1"/>
              </w:rPr>
            </w:pPr>
            <w:r>
              <w:rPr>
                <w:rFonts w:ascii="Courier New" w:eastAsia="PMingLiU" w:hAnsi="Courier New" w:cs="Courier New"/>
                <w:color w:val="000000" w:themeColor="text1"/>
                <w:highlight w:val="yellow"/>
              </w:rPr>
              <w:t>o</w:t>
            </w:r>
            <w:r>
              <w:rPr>
                <w:rFonts w:eastAsia="PMingLiU"/>
                <w:color w:val="000000" w:themeColor="text1"/>
                <w:sz w:val="14"/>
                <w:szCs w:val="14"/>
                <w:highlight w:val="yellow"/>
              </w:rPr>
              <w:t xml:space="preserve">   </w:t>
            </w:r>
            <w:r>
              <w:rPr>
                <w:rFonts w:eastAsia="PMingLiU"/>
                <w:color w:val="000000" w:themeColor="text1"/>
                <w:highlight w:val="yellow"/>
              </w:rPr>
              <w:t>Applicable for OOK-1 only</w:t>
            </w:r>
          </w:p>
          <w:p w:rsidR="00904307" w:rsidRDefault="00904307" w:rsidP="00904307">
            <w:pPr>
              <w:pStyle w:val="ad"/>
              <w:widowControl w:val="0"/>
              <w:numPr>
                <w:ilvl w:val="0"/>
                <w:numId w:val="20"/>
              </w:numPr>
              <w:overflowPunct w:val="0"/>
              <w:autoSpaceDE w:val="0"/>
              <w:autoSpaceDN w:val="0"/>
              <w:spacing w:afterLines="0" w:after="120"/>
              <w:ind w:leftChars="378"/>
              <w:contextualSpacing/>
              <w:textAlignment w:val="baseline"/>
              <w:rPr>
                <w:rFonts w:eastAsia="PMingLiU"/>
                <w:szCs w:val="20"/>
              </w:rPr>
            </w:pPr>
            <w:r>
              <w:rPr>
                <w:rFonts w:eastAsia="PMingLiU"/>
                <w:szCs w:val="20"/>
              </w:rPr>
              <w:t xml:space="preserve">From </w:t>
            </w:r>
            <w:r>
              <w:rPr>
                <w:rFonts w:eastAsia="PMingLiU"/>
                <w:color w:val="000000"/>
                <w:szCs w:val="20"/>
              </w:rPr>
              <w:t>RAN1</w:t>
            </w:r>
            <w:r>
              <w:rPr>
                <w:rFonts w:eastAsia="PMingLiU"/>
                <w:szCs w:val="20"/>
              </w:rPr>
              <w:t xml:space="preserve"> perspective, it is not intended to introduce new RAN4 requirements specific to overlaid sequences</w:t>
            </w:r>
          </w:p>
        </w:tc>
      </w:tr>
    </w:tbl>
    <w:p w:rsidR="00904307" w:rsidRDefault="00904307" w:rsidP="00904307">
      <w:pPr>
        <w:snapToGrid w:val="0"/>
        <w:spacing w:after="120"/>
        <w:jc w:val="both"/>
        <w:rPr>
          <w:rFonts w:eastAsiaTheme="minorEastAsia"/>
          <w:kern w:val="2"/>
        </w:rPr>
      </w:pPr>
    </w:p>
    <w:p w:rsidR="00904307" w:rsidRDefault="00904307" w:rsidP="00904307">
      <w:pPr>
        <w:snapToGrid w:val="0"/>
        <w:spacing w:after="120"/>
        <w:jc w:val="both"/>
        <w:rPr>
          <w:bCs/>
        </w:rPr>
      </w:pPr>
      <w:r>
        <w:t xml:space="preserve">However, in the latest TS 38.211 </w:t>
      </w:r>
      <w:r>
        <w:fldChar w:fldCharType="begin"/>
      </w:r>
      <w:r>
        <w:instrText xml:space="preserve"> REF _Ref95308239 \n \h  \* MERGEFORMAT </w:instrText>
      </w:r>
      <w:r>
        <w:fldChar w:fldCharType="separate"/>
      </w:r>
      <w:r w:rsidR="0093077A">
        <w:t>[2]</w:t>
      </w:r>
      <w:r>
        <w:fldChar w:fldCharType="end"/>
      </w:r>
      <w:r>
        <w:t xml:space="preserve"> after RAN1#121, the OFDM sequence </w:t>
      </w:r>
      <m:oMath>
        <m:sSub>
          <m:sSubPr>
            <m:ctrlPr>
              <w:rPr>
                <w:rFonts w:ascii="Cambria Math" w:eastAsiaTheme="minorEastAsia" w:hAnsi="Cambria Math"/>
                <w:bCs/>
                <w:i/>
                <w:kern w:val="2"/>
              </w:rPr>
            </m:ctrlPr>
          </m:sSubPr>
          <m:e>
            <m:r>
              <w:rPr>
                <w:rFonts w:ascii="Cambria Math" w:hAnsi="Cambria Math"/>
              </w:rPr>
              <m:t>r</m:t>
            </m:r>
          </m:e>
          <m:sub>
            <m:r>
              <w:rPr>
                <w:rFonts w:ascii="Cambria Math" w:hAnsi="Cambria Math"/>
              </w:rPr>
              <m:t>ZC</m:t>
            </m:r>
          </m:sub>
        </m:sSub>
        <m:r>
          <w:rPr>
            <w:rFonts w:ascii="Cambria Math" w:hAnsi="Cambria Math"/>
          </w:rPr>
          <m:t>(n)</m:t>
        </m:r>
      </m:oMath>
      <w:r>
        <w:rPr>
          <w:bCs/>
        </w:rPr>
        <w:t xml:space="preserve"> is always overlaid with LP-SS for LP-SS generation. </w:t>
      </w:r>
    </w:p>
    <w:p w:rsidR="00904307" w:rsidRDefault="00904307" w:rsidP="00904307">
      <w:pPr>
        <w:spacing w:after="120"/>
        <w:jc w:val="both"/>
        <w:rPr>
          <w:b/>
        </w:rPr>
      </w:pPr>
      <w:r>
        <w:rPr>
          <w:b/>
        </w:rPr>
        <w:t xml:space="preserve">Proposal 2: </w:t>
      </w:r>
      <w:r>
        <w:rPr>
          <w:b/>
          <w:lang w:val=""/>
        </w:rPr>
        <w:t>Adopt the TP#2 for</w:t>
      </w:r>
      <w:r>
        <w:t xml:space="preserve"> </w:t>
      </w:r>
      <w:r>
        <w:rPr>
          <w:b/>
          <w:lang w:val=""/>
        </w:rPr>
        <w:t>the generation formula of</w:t>
      </w:r>
      <w:r>
        <w:rPr>
          <w:b/>
        </w:rPr>
        <w:t xml:space="preserve"> LP-SS sequence.</w:t>
      </w:r>
    </w:p>
    <w:p w:rsidR="00904307" w:rsidRPr="00765AC4" w:rsidRDefault="001306CF" w:rsidP="00765AC4">
      <w:pPr>
        <w:pStyle w:val="3"/>
        <w:numPr>
          <w:ilvl w:val="0"/>
          <w:numId w:val="0"/>
        </w:numPr>
        <w:ind w:left="720" w:hanging="720"/>
        <w:rPr>
          <w:u w:val="single"/>
        </w:rPr>
      </w:pPr>
      <w:r>
        <w:rPr>
          <w:u w:val="single"/>
        </w:rPr>
        <w:t>T</w:t>
      </w:r>
      <w:r>
        <w:rPr>
          <w:rFonts w:hint="eastAsia"/>
          <w:u w:val="single"/>
        </w:rPr>
        <w:t>P</w:t>
      </w:r>
      <w:r w:rsidR="00904307" w:rsidRPr="00765AC4">
        <w:rPr>
          <w:u w:val="single"/>
        </w:rPr>
        <w:t>#2</w:t>
      </w:r>
    </w:p>
    <w:tbl>
      <w:tblPr>
        <w:tblW w:w="9070" w:type="dxa"/>
        <w:tblInd w:w="42" w:type="dxa"/>
        <w:tblLayout w:type="fixed"/>
        <w:tblCellMar>
          <w:left w:w="42" w:type="dxa"/>
          <w:right w:w="42" w:type="dxa"/>
        </w:tblCellMar>
        <w:tblLook w:val="04A0" w:firstRow="1" w:lastRow="0" w:firstColumn="1" w:lastColumn="0" w:noHBand="0" w:noVBand="1"/>
      </w:tblPr>
      <w:tblGrid>
        <w:gridCol w:w="2693"/>
        <w:gridCol w:w="6377"/>
      </w:tblGrid>
      <w:tr w:rsidR="00904307" w:rsidTr="00904307">
        <w:tc>
          <w:tcPr>
            <w:tcW w:w="2694" w:type="dxa"/>
            <w:tcBorders>
              <w:top w:val="single" w:sz="4" w:space="0" w:color="auto"/>
              <w:left w:val="single" w:sz="4" w:space="0" w:color="auto"/>
              <w:bottom w:val="nil"/>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Reason for change:</w:t>
            </w:r>
          </w:p>
        </w:tc>
        <w:tc>
          <w:tcPr>
            <w:tcW w:w="6378" w:type="dxa"/>
            <w:tcBorders>
              <w:top w:val="single" w:sz="4" w:space="0" w:color="auto"/>
              <w:left w:val="nil"/>
              <w:bottom w:val="nil"/>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noProof/>
              </w:rPr>
            </w:pPr>
            <w:r>
              <w:rPr>
                <w:rFonts w:ascii="Times New Roman" w:hAnsi="Times New Roman"/>
                <w:lang w:val="" w:eastAsia="zh-CN"/>
              </w:rPr>
              <w:t xml:space="preserve">The current formula cannot support the overlaid OFDM sequence </w:t>
            </w:r>
            <m:oMath>
              <m:sSub>
                <m:sSubPr>
                  <m:ctrlPr>
                    <w:rPr>
                      <w:rFonts w:ascii="Cambria Math" w:hAnsi="Cambria Math"/>
                      <w:kern w:val="2"/>
                      <w:sz w:val="21"/>
                      <w:szCs w:val="22"/>
                      <w:lang w:eastAsia="ko-KR"/>
                    </w:rPr>
                  </m:ctrlPr>
                </m:sSubPr>
                <m:e>
                  <m:r>
                    <w:rPr>
                      <w:rFonts w:ascii="Cambria Math" w:hAnsi="Cambria Math"/>
                    </w:rPr>
                    <m:t>r</m:t>
                  </m:r>
                </m:e>
                <m:sub>
                  <m:r>
                    <m:rPr>
                      <m:sty m:val="p"/>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Pr>
                <w:rFonts w:ascii="Times New Roman" w:hAnsi="Times New Roman"/>
                <w:lang w:val="" w:eastAsia="zh-CN"/>
              </w:rPr>
              <w:t xml:space="preserve"> is configurable for OOK-1.</w:t>
            </w:r>
          </w:p>
        </w:tc>
      </w:tr>
      <w:tr w:rsidR="00904307" w:rsidTr="00904307">
        <w:tc>
          <w:tcPr>
            <w:tcW w:w="2694" w:type="dxa"/>
            <w:tcBorders>
              <w:top w:val="nil"/>
              <w:left w:val="single" w:sz="4" w:space="0" w:color="auto"/>
              <w:bottom w:val="nil"/>
              <w:right w:val="nil"/>
            </w:tcBorders>
          </w:tcPr>
          <w:p w:rsidR="00904307" w:rsidRDefault="00904307" w:rsidP="00904307">
            <w:pPr>
              <w:pStyle w:val="CRCoverPage"/>
              <w:spacing w:afterLines="50"/>
              <w:rPr>
                <w:rFonts w:ascii="Times New Roman" w:hAnsi="Times New Roman"/>
                <w:b/>
                <w:i/>
                <w:noProof/>
                <w:sz w:val="8"/>
                <w:szCs w:val="8"/>
              </w:rPr>
            </w:pPr>
          </w:p>
        </w:tc>
        <w:tc>
          <w:tcPr>
            <w:tcW w:w="6378" w:type="dxa"/>
            <w:tcBorders>
              <w:top w:val="nil"/>
              <w:left w:val="nil"/>
              <w:bottom w:val="nil"/>
              <w:right w:val="single" w:sz="4" w:space="0" w:color="auto"/>
            </w:tcBorders>
          </w:tcPr>
          <w:p w:rsidR="00904307" w:rsidRDefault="00904307" w:rsidP="00904307">
            <w:pPr>
              <w:pStyle w:val="CRCoverPage"/>
              <w:spacing w:afterLines="50"/>
              <w:rPr>
                <w:rFonts w:ascii="Times New Roman" w:hAnsi="Times New Roman"/>
                <w:noProof/>
                <w:sz w:val="8"/>
                <w:szCs w:val="8"/>
              </w:rPr>
            </w:pPr>
          </w:p>
        </w:tc>
      </w:tr>
      <w:tr w:rsidR="00904307" w:rsidTr="00904307">
        <w:tc>
          <w:tcPr>
            <w:tcW w:w="2694" w:type="dxa"/>
            <w:tcBorders>
              <w:top w:val="nil"/>
              <w:left w:val="single" w:sz="4" w:space="0" w:color="auto"/>
              <w:bottom w:val="nil"/>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Summary of change:</w:t>
            </w:r>
          </w:p>
        </w:tc>
        <w:tc>
          <w:tcPr>
            <w:tcW w:w="6378" w:type="dxa"/>
            <w:tcBorders>
              <w:top w:val="nil"/>
              <w:left w:val="nil"/>
              <w:bottom w:val="nil"/>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lang w:eastAsia="zh-CN"/>
              </w:rPr>
            </w:pPr>
            <w:r>
              <w:rPr>
                <w:rFonts w:ascii="Times New Roman" w:hAnsi="Times New Roman"/>
                <w:bCs/>
                <w:lang w:eastAsia="zh-CN"/>
              </w:rPr>
              <w:t xml:space="preserve">A configurable RRC parameter </w:t>
            </w:r>
            <m:oMath>
              <m:r>
                <w:rPr>
                  <w:rFonts w:ascii="Cambria Math" w:hAnsi="Cambria Math"/>
                  <w:color w:val="000000" w:themeColor="text1"/>
                  <w:lang w:val="en-US"/>
                </w:rPr>
                <m:t>lpss-OverlaidSeq</m:t>
              </m:r>
            </m:oMath>
            <w:r>
              <w:rPr>
                <w:rFonts w:ascii="Times New Roman" w:hAnsi="Times New Roman"/>
                <w:bCs/>
                <w:lang w:eastAsia="zh-CN"/>
              </w:rPr>
              <w:t xml:space="preserve"> for enable and disable the ZC sequence is overlaid with LP-SS should be added in the LP-SS sequence generation formula.</w:t>
            </w:r>
          </w:p>
        </w:tc>
      </w:tr>
      <w:tr w:rsidR="00904307" w:rsidTr="00904307">
        <w:tc>
          <w:tcPr>
            <w:tcW w:w="2694" w:type="dxa"/>
            <w:tcBorders>
              <w:top w:val="nil"/>
              <w:left w:val="single" w:sz="4" w:space="0" w:color="auto"/>
              <w:bottom w:val="nil"/>
              <w:right w:val="nil"/>
            </w:tcBorders>
          </w:tcPr>
          <w:p w:rsidR="00904307" w:rsidRDefault="00904307" w:rsidP="00904307">
            <w:pPr>
              <w:pStyle w:val="CRCoverPage"/>
              <w:spacing w:afterLines="50"/>
              <w:rPr>
                <w:rFonts w:ascii="Times New Roman" w:hAnsi="Times New Roman"/>
                <w:b/>
                <w:i/>
                <w:noProof/>
                <w:sz w:val="8"/>
                <w:szCs w:val="8"/>
              </w:rPr>
            </w:pPr>
          </w:p>
        </w:tc>
        <w:tc>
          <w:tcPr>
            <w:tcW w:w="6378" w:type="dxa"/>
            <w:tcBorders>
              <w:top w:val="nil"/>
              <w:left w:val="nil"/>
              <w:bottom w:val="nil"/>
              <w:right w:val="single" w:sz="4" w:space="0" w:color="auto"/>
            </w:tcBorders>
          </w:tcPr>
          <w:p w:rsidR="00904307" w:rsidRDefault="00904307" w:rsidP="00904307">
            <w:pPr>
              <w:pStyle w:val="CRCoverPage"/>
              <w:spacing w:afterLines="50"/>
              <w:rPr>
                <w:rFonts w:ascii="Times New Roman" w:hAnsi="Times New Roman"/>
                <w:noProof/>
                <w:sz w:val="8"/>
                <w:szCs w:val="8"/>
              </w:rPr>
            </w:pPr>
          </w:p>
        </w:tc>
      </w:tr>
      <w:tr w:rsidR="00904307" w:rsidTr="00904307">
        <w:tc>
          <w:tcPr>
            <w:tcW w:w="2694" w:type="dxa"/>
            <w:tcBorders>
              <w:top w:val="nil"/>
              <w:left w:val="single" w:sz="4" w:space="0" w:color="auto"/>
              <w:bottom w:val="single" w:sz="4" w:space="0" w:color="auto"/>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Consequences if not approved:</w:t>
            </w:r>
          </w:p>
        </w:tc>
        <w:tc>
          <w:tcPr>
            <w:tcW w:w="6378" w:type="dxa"/>
            <w:tcBorders>
              <w:top w:val="nil"/>
              <w:left w:val="nil"/>
              <w:bottom w:val="single" w:sz="4" w:space="0" w:color="auto"/>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noProof/>
              </w:rPr>
            </w:pPr>
            <w:r>
              <w:rPr>
                <w:rFonts w:ascii="Times New Roman" w:hAnsi="Times New Roman"/>
                <w:lang w:val="" w:eastAsia="zh-CN"/>
              </w:rPr>
              <w:t xml:space="preserve">The LP-SS is always transmitted with overlaid OFDM sequence for any </w:t>
            </w:r>
            <m:oMath>
              <m:sSub>
                <m:sSubPr>
                  <m:ctrlPr>
                    <w:rPr>
                      <w:rFonts w:ascii="Cambria Math" w:hAnsi="Cambria Math"/>
                      <w:i/>
                      <w:color w:val="000000" w:themeColor="text1"/>
                      <w:kern w:val="2"/>
                      <w:sz w:val="21"/>
                      <w:szCs w:val="22"/>
                      <w:lang w:eastAsia="ko-KR"/>
                    </w:rPr>
                  </m:ctrlPr>
                </m:sSubPr>
                <m:e>
                  <m:r>
                    <w:rPr>
                      <w:rFonts w:ascii="Cambria Math" w:hAnsi="Cambria Math"/>
                      <w:color w:val="000000" w:themeColor="text1"/>
                    </w:rPr>
                    <m:t>M</m:t>
                  </m:r>
                </m:e>
                <m:sub>
                  <m:r>
                    <m:rPr>
                      <m:sty m:val="p"/>
                    </m:rPr>
                    <w:rPr>
                      <w:rFonts w:ascii="Cambria Math" w:hAnsi="Cambria Math"/>
                      <w:color w:val="000000" w:themeColor="text1"/>
                    </w:rPr>
                    <m:t>LPSS</m:t>
                  </m:r>
                </m:sub>
              </m:sSub>
            </m:oMath>
            <w:r>
              <w:rPr>
                <w:rFonts w:ascii="Times New Roman" w:hAnsi="Times New Roman"/>
                <w:lang w:val="" w:eastAsia="zh-CN"/>
              </w:rPr>
              <w:t xml:space="preserve"> value. It would be not aligned with the agreement in RAN1#120.</w:t>
            </w:r>
          </w:p>
        </w:tc>
      </w:tr>
    </w:tbl>
    <w:p w:rsidR="00904307" w:rsidRDefault="00904307" w:rsidP="00904307">
      <w:pPr>
        <w:spacing w:after="120"/>
        <w:jc w:val="both"/>
        <w:rPr>
          <w:rFonts w:eastAsiaTheme="minorEastAsia" w:cstheme="minorBidi"/>
          <w:color w:val="FF0000"/>
          <w:kern w:val="2"/>
          <w:szCs w:val="22"/>
        </w:rPr>
      </w:pPr>
    </w:p>
    <w:p w:rsidR="00904307" w:rsidRDefault="00904307" w:rsidP="00904307">
      <w:pPr>
        <w:spacing w:after="120"/>
        <w:jc w:val="both"/>
        <w:rPr>
          <w:color w:val="FF0000"/>
        </w:rPr>
      </w:pPr>
      <w:r>
        <w:rPr>
          <w:color w:val="FF0000"/>
        </w:rPr>
        <w:t>-------------------------------------------- Start of text proposal to TS 38.211 v19.0.0 ---------------------------------------</w:t>
      </w:r>
    </w:p>
    <w:tbl>
      <w:tblPr>
        <w:tblStyle w:val="a4"/>
        <w:tblW w:w="0" w:type="auto"/>
        <w:tblLook w:val="04A0" w:firstRow="1" w:lastRow="0" w:firstColumn="1" w:lastColumn="0" w:noHBand="0" w:noVBand="1"/>
      </w:tblPr>
      <w:tblGrid>
        <w:gridCol w:w="9286"/>
      </w:tblGrid>
      <w:tr w:rsidR="00904307" w:rsidTr="00904307">
        <w:tc>
          <w:tcPr>
            <w:tcW w:w="9286" w:type="dxa"/>
            <w:tcBorders>
              <w:top w:val="single" w:sz="4" w:space="0" w:color="auto"/>
              <w:left w:val="single" w:sz="4" w:space="0" w:color="auto"/>
              <w:bottom w:val="single" w:sz="4" w:space="0" w:color="auto"/>
              <w:right w:val="single" w:sz="4" w:space="0" w:color="auto"/>
            </w:tcBorders>
            <w:hideMark/>
          </w:tcPr>
          <w:p w:rsidR="00904307" w:rsidRDefault="00904307" w:rsidP="00904307">
            <w:pPr>
              <w:spacing w:after="120"/>
              <w:rPr>
                <w:rFonts w:eastAsia="PMingLiU"/>
              </w:rPr>
            </w:pPr>
            <w:r>
              <w:rPr>
                <w:rFonts w:eastAsia="PMingLiU"/>
              </w:rPr>
              <w:t xml:space="preserve">The block of complex-valued symbols </w:t>
            </w:r>
            <m:oMath>
              <m:sSub>
                <m:sSubPr>
                  <m:ctrlPr>
                    <w:rPr>
                      <w:rFonts w:ascii="Cambria Math" w:eastAsiaTheme="minorEastAsia" w:hAnsi="Cambria Math"/>
                      <w:kern w:val="2"/>
                      <w:szCs w:val="22"/>
                    </w:rPr>
                  </m:ctrlPr>
                </m:sSubPr>
                <m:e>
                  <m:r>
                    <w:rPr>
                      <w:rFonts w:ascii="Cambria Math" w:eastAsia="PMingLiU" w:hAnsi="Cambria Math"/>
                    </w:rPr>
                    <m:t>r</m:t>
                  </m:r>
                </m:e>
                <m:sub>
                  <m:r>
                    <m:rPr>
                      <m:sty m:val="p"/>
                    </m:rPr>
                    <w:rPr>
                      <w:rFonts w:ascii="Cambria Math" w:eastAsia="PMingLiU"/>
                    </w:rPr>
                    <m:t>LPSS</m:t>
                  </m:r>
                </m:sub>
              </m:sSub>
              <m:r>
                <m:rPr>
                  <m:sty m:val="p"/>
                </m:rPr>
                <w:rPr>
                  <w:rFonts w:ascii="Cambria Math" w:eastAsia="PMingLiU" w:hAnsi="Cambria Math"/>
                </w:rPr>
                <m:t>(0),…,</m:t>
              </m:r>
              <m:sSub>
                <m:sSubPr>
                  <m:ctrlPr>
                    <w:rPr>
                      <w:rFonts w:ascii="Cambria Math" w:eastAsiaTheme="minorEastAsia" w:hAnsi="Cambria Math"/>
                      <w:kern w:val="2"/>
                      <w:szCs w:val="22"/>
                    </w:rPr>
                  </m:ctrlPr>
                </m:sSubPr>
                <m:e>
                  <m:r>
                    <w:rPr>
                      <w:rFonts w:ascii="Cambria Math" w:eastAsia="PMingLiU" w:hAnsi="Cambria Math"/>
                    </w:rPr>
                    <m:t>r</m:t>
                  </m:r>
                </m:e>
                <m:sub>
                  <m:r>
                    <m:rPr>
                      <m:sty m:val="p"/>
                    </m:rPr>
                    <w:rPr>
                      <w:rFonts w:ascii="Cambria Math" w:eastAsia="PMingLiU" w:hAnsi="Cambria Math"/>
                    </w:rPr>
                    <m:t>LPSS</m:t>
                  </m:r>
                </m:sub>
              </m:sSub>
              <m:r>
                <m:rPr>
                  <m:sty m:val="p"/>
                </m:rPr>
                <w:rPr>
                  <w:rFonts w:ascii="Cambria Math" w:eastAsia="PMingLiU" w:hAnsi="Cambria Math"/>
                </w:rPr>
                <m:t>(</m:t>
              </m:r>
              <m:sSub>
                <m:sSubPr>
                  <m:ctrlPr>
                    <w:rPr>
                      <w:rFonts w:ascii="Cambria Math" w:eastAsiaTheme="minorEastAsia" w:hAnsi="Cambria Math"/>
                      <w:i/>
                      <w:kern w:val="2"/>
                      <w:szCs w:val="22"/>
                    </w:rPr>
                  </m:ctrlPr>
                </m:sSubPr>
                <m:e>
                  <m:r>
                    <w:rPr>
                      <w:rFonts w:ascii="Cambria Math" w:eastAsia="PMingLiU" w:hAnsi="Cambria Math"/>
                    </w:rPr>
                    <m:t>N</m:t>
                  </m:r>
                </m:e>
                <m:sub>
                  <m:r>
                    <m:rPr>
                      <m:sty m:val="p"/>
                    </m:rPr>
                    <w:rPr>
                      <w:rFonts w:ascii="Cambria Math" w:eastAsia="PMingLiU" w:hAnsi="Cambria Math"/>
                    </w:rPr>
                    <m:t>OOK</m:t>
                  </m:r>
                </m:sub>
              </m:sSub>
              <m:sSub>
                <m:sSubPr>
                  <m:ctrlPr>
                    <w:rPr>
                      <w:rFonts w:ascii="Cambria Math" w:eastAsiaTheme="minorEastAsia" w:hAnsi="Cambria Math"/>
                      <w:i/>
                      <w:kern w:val="2"/>
                      <w:szCs w:val="22"/>
                    </w:rPr>
                  </m:ctrlPr>
                </m:sSubPr>
                <m:e>
                  <m:r>
                    <w:rPr>
                      <w:rFonts w:ascii="Cambria Math" w:eastAsia="PMingLiU" w:hAnsi="Cambria Math"/>
                    </w:rPr>
                    <m:t>M</m:t>
                  </m:r>
                </m:e>
                <m:sub>
                  <m:r>
                    <m:rPr>
                      <m:sty m:val="p"/>
                    </m:rPr>
                    <w:rPr>
                      <w:rFonts w:ascii="Cambria Math" w:eastAsia="PMingLiU" w:hAnsi="Cambria Math"/>
                    </w:rPr>
                    <m:t>ZC</m:t>
                  </m:r>
                </m:sub>
              </m:sSub>
              <m:r>
                <m:rPr>
                  <m:sty m:val="p"/>
                </m:rPr>
                <w:rPr>
                  <w:rFonts w:ascii="Cambria Math" w:eastAsia="PMingLiU" w:hAnsi="Cambria Math"/>
                </w:rPr>
                <m:t>-1)</m:t>
              </m:r>
            </m:oMath>
            <w:r>
              <w:rPr>
                <w:rFonts w:eastAsia="PMingLiU"/>
              </w:rPr>
              <w:t xml:space="preserve"> is defined by</w:t>
            </w:r>
          </w:p>
          <w:p w:rsidR="00904307" w:rsidRDefault="000F366D" w:rsidP="00904307">
            <w:pPr>
              <w:pStyle w:val="EQ"/>
              <w:spacing w:after="120"/>
              <w:rPr>
                <w:rFonts w:eastAsia="PMingLiU"/>
              </w:rPr>
            </w:pPr>
            <m:oMathPara>
              <m:oMath>
                <m:sSub>
                  <m:sSubPr>
                    <m:ctrlPr>
                      <w:rPr>
                        <w:rFonts w:ascii="Cambria Math" w:eastAsiaTheme="minorEastAsia" w:hAnsi="Cambria Math"/>
                      </w:rPr>
                    </m:ctrlPr>
                  </m:sSubPr>
                  <m:e>
                    <m:r>
                      <w:rPr>
                        <w:rFonts w:ascii="Cambria Math" w:eastAsia="PMingLiU" w:hAnsi="Cambria Math"/>
                      </w:rPr>
                      <m:t>r</m:t>
                    </m:r>
                  </m:e>
                  <m:sub>
                    <m:r>
                      <m:rPr>
                        <m:sty m:val="p"/>
                      </m:rPr>
                      <w:rPr>
                        <w:rFonts w:ascii="Cambria Math" w:eastAsia="PMingLiU" w:hAnsi="Cambria Math"/>
                      </w:rPr>
                      <m:t>LPSS</m:t>
                    </m:r>
                  </m:sub>
                </m:sSub>
                <m:d>
                  <m:dPr>
                    <m:ctrlPr>
                      <w:rPr>
                        <w:rFonts w:ascii="Cambria Math" w:eastAsiaTheme="minorEastAsia" w:hAnsi="Cambria Math"/>
                      </w:rPr>
                    </m:ctrlPr>
                  </m:dPr>
                  <m:e>
                    <m:r>
                      <w:rPr>
                        <w:rFonts w:ascii="Cambria Math" w:eastAsia="PMingLiU" w:hAnsi="Cambria Math"/>
                      </w:rPr>
                      <m:t>l</m:t>
                    </m:r>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WUS</m:t>
                        </m:r>
                      </m:sup>
                    </m:sSubSup>
                    <m:r>
                      <m:rPr>
                        <m:sty m:val="p"/>
                      </m:rPr>
                      <w:rPr>
                        <w:rFonts w:ascii="Cambria Math" w:eastAsia="PMingLiU" w:hAnsi="Cambria Math"/>
                      </w:rPr>
                      <m:t>+</m:t>
                    </m:r>
                    <m:r>
                      <w:rPr>
                        <w:rFonts w:ascii="Cambria Math" w:eastAsia="PMingLiU" w:hAnsi="Cambria Math"/>
                      </w:rPr>
                      <m:t>k</m:t>
                    </m:r>
                  </m:e>
                </m:d>
                <m:r>
                  <m:rPr>
                    <m:sty m:val="p"/>
                  </m:rPr>
                  <w:rPr>
                    <w:rFonts w:ascii="Cambria Math" w:eastAsia="PMingLiU" w:hAnsi="Cambria Math"/>
                  </w:rPr>
                  <m:t>=</m:t>
                </m:r>
                <m:f>
                  <m:fPr>
                    <m:ctrlPr>
                      <w:rPr>
                        <w:rFonts w:ascii="Cambria Math" w:eastAsiaTheme="minorEastAsia" w:hAnsi="Cambria Math"/>
                      </w:rPr>
                    </m:ctrlPr>
                  </m:fPr>
                  <m:num>
                    <m:r>
                      <m:rPr>
                        <m:sty m:val="p"/>
                      </m:rPr>
                      <w:rPr>
                        <w:rFonts w:ascii="Cambria Math" w:eastAsia="PMingLiU" w:hAnsi="Cambria Math"/>
                      </w:rPr>
                      <m:t>1</m:t>
                    </m:r>
                  </m:num>
                  <m:den>
                    <m:rad>
                      <m:radPr>
                        <m:degHide m:val="1"/>
                        <m:ctrlPr>
                          <w:rPr>
                            <w:rFonts w:ascii="Cambria Math" w:eastAsiaTheme="minorEastAsia" w:hAnsi="Cambria Math"/>
                          </w:rPr>
                        </m:ctrlPr>
                      </m:radPr>
                      <m:deg/>
                      <m:e>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WUS</m:t>
                            </m:r>
                          </m:sup>
                        </m:sSubSup>
                      </m:e>
                    </m:rad>
                  </m:den>
                </m:f>
                <m:nary>
                  <m:naryPr>
                    <m:chr m:val="∑"/>
                    <m:limLoc m:val="undOvr"/>
                    <m:ctrlPr>
                      <w:rPr>
                        <w:rFonts w:ascii="Cambria Math" w:eastAsiaTheme="minorEastAsia" w:hAnsi="Cambria Math"/>
                      </w:rPr>
                    </m:ctrlPr>
                  </m:naryPr>
                  <m:sub>
                    <m:r>
                      <w:rPr>
                        <w:rFonts w:ascii="Cambria Math" w:eastAsia="PMingLiU" w:hAnsi="Cambria Math"/>
                      </w:rPr>
                      <m:t>i</m:t>
                    </m:r>
                    <m:r>
                      <m:rPr>
                        <m:sty m:val="p"/>
                      </m:rPr>
                      <w:rPr>
                        <w:rFonts w:ascii="Cambria Math" w:eastAsia="PMingLiU" w:hAnsi="Cambria Math"/>
                      </w:rPr>
                      <m:t>=0</m:t>
                    </m:r>
                  </m:sub>
                  <m:sup>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WUS</m:t>
                        </m:r>
                      </m:sup>
                    </m:sSubSup>
                    <m:r>
                      <m:rPr>
                        <m:sty m:val="p"/>
                      </m:rPr>
                      <w:rPr>
                        <w:rFonts w:ascii="Cambria Math" w:eastAsia="PMingLiU" w:hAnsi="Cambria Math"/>
                      </w:rPr>
                      <m:t>-1</m:t>
                    </m:r>
                  </m:sup>
                  <m:e>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PMingLiU" w:hAnsi="Cambria Math"/>
                              </w:rPr>
                              <m:t>r</m:t>
                            </m:r>
                          </m:e>
                        </m:acc>
                      </m:e>
                      <m:sub>
                        <m:r>
                          <m:rPr>
                            <m:sty m:val="p"/>
                          </m:rPr>
                          <w:rPr>
                            <w:rFonts w:ascii="Cambria Math" w:eastAsia="PMingLiU" w:hAnsi="Cambria Math"/>
                          </w:rPr>
                          <m:t>LPSS</m:t>
                        </m:r>
                      </m:sub>
                    </m:sSub>
                    <m:d>
                      <m:dPr>
                        <m:ctrlPr>
                          <w:rPr>
                            <w:rFonts w:ascii="Cambria Math" w:eastAsiaTheme="minorEastAsia" w:hAnsi="Cambria Math"/>
                          </w:rPr>
                        </m:ctrlPr>
                      </m:dPr>
                      <m:e>
                        <m:r>
                          <w:rPr>
                            <w:rFonts w:ascii="Cambria Math" w:eastAsia="PMingLiU" w:hAnsi="Cambria Math"/>
                          </w:rPr>
                          <m:t>l</m:t>
                        </m:r>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WUS</m:t>
                            </m:r>
                          </m:sup>
                        </m:sSubSup>
                        <m:r>
                          <m:rPr>
                            <m:sty m:val="p"/>
                          </m:rPr>
                          <w:rPr>
                            <w:rFonts w:ascii="Cambria Math" w:eastAsia="PMingLiU" w:hAnsi="Cambria Math"/>
                          </w:rPr>
                          <m:t>+</m:t>
                        </m:r>
                        <m:r>
                          <w:rPr>
                            <w:rFonts w:ascii="Cambria Math" w:eastAsia="PMingLiU" w:hAnsi="Cambria Math"/>
                          </w:rPr>
                          <m:t>i</m:t>
                        </m:r>
                      </m:e>
                    </m:d>
                    <m:sSup>
                      <m:sSupPr>
                        <m:ctrlPr>
                          <w:rPr>
                            <w:rFonts w:ascii="Cambria Math" w:eastAsiaTheme="minorEastAsia" w:hAnsi="Cambria Math"/>
                          </w:rPr>
                        </m:ctrlPr>
                      </m:sSupPr>
                      <m:e>
                        <m:r>
                          <w:rPr>
                            <w:rFonts w:ascii="Cambria Math" w:eastAsia="PMingLiU" w:hAnsi="Cambria Math"/>
                            <w:lang w:val="en-US"/>
                          </w:rPr>
                          <m:t>e</m:t>
                        </m:r>
                      </m:e>
                      <m:sup>
                        <m:r>
                          <m:rPr>
                            <m:sty m:val="p"/>
                          </m:rPr>
                          <w:rPr>
                            <w:rFonts w:ascii="Cambria Math" w:eastAsia="PMingLiU" w:hAnsi="Cambria Math"/>
                            <w:lang w:val="en-US"/>
                          </w:rPr>
                          <m:t>-</m:t>
                        </m:r>
                        <m:r>
                          <w:rPr>
                            <w:rFonts w:ascii="Cambria Math" w:eastAsia="PMingLiU" w:hAnsi="Cambria Math"/>
                            <w:lang w:val="en-US"/>
                          </w:rPr>
                          <m:t>j</m:t>
                        </m:r>
                        <m:f>
                          <m:fPr>
                            <m:ctrlPr>
                              <w:rPr>
                                <w:rFonts w:ascii="Cambria Math" w:eastAsiaTheme="minorEastAsia" w:hAnsi="Cambria Math"/>
                              </w:rPr>
                            </m:ctrlPr>
                          </m:fPr>
                          <m:num>
                            <m:r>
                              <m:rPr>
                                <m:sty m:val="p"/>
                              </m:rPr>
                              <w:rPr>
                                <w:rFonts w:ascii="Cambria Math" w:eastAsia="PMingLiU" w:hAnsi="Cambria Math"/>
                                <w:lang w:val="en-US"/>
                              </w:rPr>
                              <m:t>2</m:t>
                            </m:r>
                            <m:r>
                              <w:rPr>
                                <w:rFonts w:ascii="Cambria Math" w:eastAsia="PMingLiU" w:hAnsi="Cambria Math"/>
                                <w:lang w:val="en-US"/>
                              </w:rPr>
                              <m:t>πik</m:t>
                            </m:r>
                          </m:num>
                          <m:den>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WUS</m:t>
                                </m:r>
                              </m:sup>
                            </m:sSubSup>
                          </m:den>
                        </m:f>
                      </m:sup>
                    </m:sSup>
                  </m:e>
                </m:nary>
              </m:oMath>
            </m:oMathPara>
          </w:p>
          <w:p w:rsidR="00904307" w:rsidRDefault="00904307" w:rsidP="00904307">
            <w:pPr>
              <w:pStyle w:val="EQ"/>
              <w:spacing w:after="120"/>
              <w:rPr>
                <w:rFonts w:eastAsia="PMingLiU"/>
              </w:rPr>
            </w:pPr>
            <m:oMathPara>
              <m:oMath>
                <m:r>
                  <w:rPr>
                    <w:rFonts w:ascii="Cambria Math" w:eastAsia="PMingLiU" w:hAnsi="Cambria Math"/>
                  </w:rPr>
                  <m:t>k</m:t>
                </m:r>
                <m:r>
                  <m:rPr>
                    <m:sty m:val="p"/>
                  </m:rPr>
                  <w:rPr>
                    <w:rFonts w:ascii="Cambria Math" w:eastAsia="PMingLiU" w:hAnsi="Cambria Math"/>
                  </w:rPr>
                  <m:t>=0,1,…,</m:t>
                </m:r>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WUS</m:t>
                    </m:r>
                  </m:sup>
                </m:sSubSup>
                <m:r>
                  <m:rPr>
                    <m:sty m:val="p"/>
                  </m:rPr>
                  <w:rPr>
                    <w:rFonts w:ascii="Cambria Math" w:eastAsia="PMingLiU" w:hAnsi="Cambria Math"/>
                  </w:rPr>
                  <m:t>-1</m:t>
                </m:r>
              </m:oMath>
            </m:oMathPara>
          </w:p>
          <w:p w:rsidR="00904307" w:rsidRDefault="00904307" w:rsidP="00904307">
            <w:pPr>
              <w:pStyle w:val="EQ"/>
              <w:spacing w:after="120"/>
              <w:rPr>
                <w:rFonts w:eastAsia="PMingLiU"/>
                <w:lang w:val="en-US"/>
              </w:rPr>
            </w:pPr>
            <m:oMathPara>
              <m:oMath>
                <m:r>
                  <w:rPr>
                    <w:rFonts w:ascii="Cambria Math" w:eastAsia="PMingLiU" w:hAnsi="Cambria Math"/>
                  </w:rPr>
                  <m:t>l</m:t>
                </m:r>
                <m:r>
                  <m:rPr>
                    <m:sty m:val="p"/>
                  </m:rPr>
                  <w:rPr>
                    <w:rFonts w:ascii="Cambria Math" w:eastAsia="PMingLiU" w:hAnsi="Cambria Math"/>
                    <w:lang w:val="en-US"/>
                  </w:rPr>
                  <m:t>=0,1,…,</m:t>
                </m:r>
                <m:f>
                  <m:fPr>
                    <m:type m:val="lin"/>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PMingLiU" w:hAnsi="Cambria Math"/>
                          </w:rPr>
                          <m:t>N</m:t>
                        </m:r>
                      </m:e>
                      <m:sub>
                        <m:r>
                          <m:rPr>
                            <m:sty m:val="p"/>
                          </m:rPr>
                          <w:rPr>
                            <w:rFonts w:ascii="Cambria Math" w:eastAsia="PMingLiU" w:hAnsi="Cambria Math"/>
                            <w:lang w:val="en-US"/>
                          </w:rPr>
                          <m:t>OOK</m:t>
                        </m:r>
                      </m:sub>
                    </m:sSub>
                  </m:num>
                  <m:den>
                    <m:sSub>
                      <m:sSubPr>
                        <m:ctrlPr>
                          <w:rPr>
                            <w:rFonts w:ascii="Cambria Math" w:eastAsiaTheme="minorEastAsia" w:hAnsi="Cambria Math"/>
                          </w:rPr>
                        </m:ctrlPr>
                      </m:sSubPr>
                      <m:e>
                        <m:r>
                          <w:rPr>
                            <w:rFonts w:ascii="Cambria Math" w:eastAsia="PMingLiU" w:hAnsi="Cambria Math"/>
                          </w:rPr>
                          <m:t>M</m:t>
                        </m:r>
                      </m:e>
                      <m:sub>
                        <m:r>
                          <m:rPr>
                            <m:sty m:val="p"/>
                          </m:rPr>
                          <w:rPr>
                            <w:rFonts w:ascii="Cambria Math" w:eastAsia="PMingLiU" w:hAnsi="Cambria Math"/>
                          </w:rPr>
                          <m:t>LPSS</m:t>
                        </m:r>
                      </m:sub>
                    </m:sSub>
                  </m:den>
                </m:f>
                <m:r>
                  <m:rPr>
                    <m:sty m:val="p"/>
                  </m:rPr>
                  <w:rPr>
                    <w:rFonts w:ascii="Cambria Math" w:eastAsia="PMingLiU" w:hAnsi="Cambria Math"/>
                    <w:lang w:val="en-US"/>
                  </w:rPr>
                  <m:t>-1</m:t>
                </m:r>
              </m:oMath>
            </m:oMathPara>
          </w:p>
          <w:p w:rsidR="00904307" w:rsidRDefault="000F366D" w:rsidP="00904307">
            <w:pPr>
              <w:pStyle w:val="EQ"/>
              <w:spacing w:after="120"/>
              <w:rPr>
                <w:rFonts w:eastAsia="PMingLiU"/>
              </w:rPr>
            </w:pPr>
            <m:oMathPara>
              <m:oMath>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WUS</m:t>
                    </m:r>
                  </m:sup>
                </m:sSubSup>
                <m:r>
                  <m:rPr>
                    <m:sty m:val="p"/>
                  </m:rPr>
                  <w:rPr>
                    <w:rFonts w:ascii="Cambria Math" w:eastAsia="PMingLiU" w:hAnsi="Cambria Math"/>
                  </w:rPr>
                  <m:t>=11</m:t>
                </m:r>
                <m:sSubSup>
                  <m:sSubSupPr>
                    <m:ctrlPr>
                      <w:rPr>
                        <w:rFonts w:ascii="Cambria Math" w:eastAsiaTheme="minorEastAsia" w:hAnsi="Cambria Math"/>
                      </w:rPr>
                    </m:ctrlPr>
                  </m:sSubSupPr>
                  <m:e>
                    <m:r>
                      <w:rPr>
                        <w:rFonts w:ascii="Cambria Math" w:eastAsia="PMingLiU" w:hAnsi="Cambria Math"/>
                      </w:rPr>
                      <m:t>N</m:t>
                    </m:r>
                  </m:e>
                  <m:sub>
                    <m:r>
                      <m:rPr>
                        <m:sty m:val="p"/>
                      </m:rPr>
                      <w:rPr>
                        <w:rFonts w:ascii="Cambria Math" w:eastAsia="PMingLiU" w:hAnsi="Cambria Math"/>
                      </w:rPr>
                      <m:t>sc</m:t>
                    </m:r>
                  </m:sub>
                  <m:sup>
                    <m:r>
                      <m:rPr>
                        <m:sty m:val="p"/>
                      </m:rPr>
                      <w:rPr>
                        <w:rFonts w:ascii="Cambria Math" w:eastAsia="PMingLiU" w:hAnsi="Cambria Math"/>
                      </w:rPr>
                      <m:t>RB</m:t>
                    </m:r>
                  </m:sup>
                </m:sSubSup>
              </m:oMath>
            </m:oMathPara>
          </w:p>
          <w:p w:rsidR="00904307" w:rsidRDefault="00904307" w:rsidP="00904307">
            <w:pPr>
              <w:pStyle w:val="EQ"/>
              <w:spacing w:after="120"/>
              <w:rPr>
                <w:rFonts w:eastAsiaTheme="minorEastAsia"/>
                <w:lang w:val="en-US" w:eastAsia="zh-CN"/>
              </w:rPr>
            </w:pPr>
            <w:r>
              <w:rPr>
                <w:rFonts w:eastAsia="PMingLiU"/>
              </w:rPr>
              <w:t>where</w:t>
            </w:r>
            <m:oMath>
              <m:r>
                <m:rPr>
                  <m:sty m:val="p"/>
                </m:rPr>
                <w:rPr>
                  <w:rFonts w:ascii="Cambria Math" w:eastAsia="PMingLiU" w:hAnsi="Cambria Math"/>
                </w:rPr>
                <w:br/>
              </m:r>
            </m:oMath>
            <m:oMathPara>
              <m:oMath>
                <m:sSub>
                  <m:sSubPr>
                    <m:ctrlPr>
                      <w:rPr>
                        <w:rFonts w:ascii="Cambria Math" w:eastAsiaTheme="minorEastAsia" w:hAnsi="Cambria Math"/>
                        <w:strike/>
                        <w:color w:val="000000" w:themeColor="text1"/>
                      </w:rPr>
                    </m:ctrlPr>
                  </m:sSubPr>
                  <m:e>
                    <m:acc>
                      <m:accPr>
                        <m:chr m:val="̃"/>
                        <m:ctrlPr>
                          <w:rPr>
                            <w:rFonts w:ascii="Cambria Math" w:eastAsiaTheme="minorEastAsia" w:hAnsi="Cambria Math"/>
                            <w:strike/>
                            <w:color w:val="000000" w:themeColor="text1"/>
                          </w:rPr>
                        </m:ctrlPr>
                      </m:accPr>
                      <m:e>
                        <m:r>
                          <w:rPr>
                            <w:rFonts w:ascii="Cambria Math" w:eastAsia="PMingLiU" w:hAnsi="Cambria Math"/>
                            <w:strike/>
                            <w:color w:val="000000" w:themeColor="text1"/>
                          </w:rPr>
                          <m:t>r</m:t>
                        </m:r>
                      </m:e>
                    </m:acc>
                  </m:e>
                  <m:sub>
                    <m:r>
                      <m:rPr>
                        <m:sty m:val="p"/>
                      </m:rPr>
                      <w:rPr>
                        <w:rFonts w:ascii="Cambria Math" w:eastAsia="PMingLiU" w:hAnsi="Cambria Math"/>
                        <w:strike/>
                        <w:color w:val="000000" w:themeColor="text1"/>
                      </w:rPr>
                      <m:t>LPSS</m:t>
                    </m:r>
                  </m:sub>
                </m:sSub>
                <m:d>
                  <m:dPr>
                    <m:ctrlPr>
                      <w:rPr>
                        <w:rFonts w:ascii="Cambria Math" w:eastAsiaTheme="minorEastAsia" w:hAnsi="Cambria Math"/>
                        <w:strike/>
                        <w:color w:val="000000" w:themeColor="text1"/>
                      </w:rPr>
                    </m:ctrlPr>
                  </m:dPr>
                  <m:e>
                    <m:r>
                      <w:rPr>
                        <w:rFonts w:ascii="Cambria Math" w:eastAsia="PMingLiU" w:hAnsi="Cambria Math"/>
                        <w:strike/>
                        <w:color w:val="000000" w:themeColor="text1"/>
                      </w:rPr>
                      <m:t>m</m:t>
                    </m:r>
                    <m:sSub>
                      <m:sSubPr>
                        <m:ctrlPr>
                          <w:rPr>
                            <w:rFonts w:ascii="Cambria Math" w:eastAsiaTheme="minorEastAsia" w:hAnsi="Cambria Math"/>
                            <w:strike/>
                            <w:color w:val="000000" w:themeColor="text1"/>
                          </w:rPr>
                        </m:ctrlPr>
                      </m:sSubPr>
                      <m:e>
                        <m:r>
                          <w:rPr>
                            <w:rFonts w:ascii="Cambria Math" w:eastAsia="PMingLiU" w:hAnsi="Cambria Math"/>
                            <w:strike/>
                            <w:color w:val="000000" w:themeColor="text1"/>
                          </w:rPr>
                          <m:t>M</m:t>
                        </m:r>
                      </m:e>
                      <m:sub>
                        <m:r>
                          <m:rPr>
                            <m:sty m:val="p"/>
                          </m:rPr>
                          <w:rPr>
                            <w:rFonts w:ascii="Cambria Math" w:eastAsia="PMingLiU" w:hAnsi="Cambria Math"/>
                            <w:strike/>
                            <w:color w:val="000000" w:themeColor="text1"/>
                          </w:rPr>
                          <m:t>ZC</m:t>
                        </m:r>
                      </m:sub>
                    </m:sSub>
                    <m:r>
                      <m:rPr>
                        <m:sty m:val="p"/>
                      </m:rPr>
                      <w:rPr>
                        <w:rFonts w:ascii="Cambria Math" w:eastAsia="PMingLiU" w:hAnsi="Cambria Math"/>
                        <w:strike/>
                        <w:color w:val="000000" w:themeColor="text1"/>
                      </w:rPr>
                      <m:t>+</m:t>
                    </m:r>
                    <m:r>
                      <w:rPr>
                        <w:rFonts w:ascii="Cambria Math" w:eastAsia="PMingLiU" w:hAnsi="Cambria Math"/>
                        <w:strike/>
                        <w:color w:val="000000" w:themeColor="text1"/>
                      </w:rPr>
                      <m:t>n</m:t>
                    </m:r>
                  </m:e>
                </m:d>
                <m:r>
                  <m:rPr>
                    <m:sty m:val="p"/>
                  </m:rPr>
                  <w:rPr>
                    <w:rFonts w:ascii="Cambria Math" w:eastAsia="PMingLiU" w:hAnsi="Cambria Math"/>
                    <w:strike/>
                    <w:color w:val="000000" w:themeColor="text1"/>
                  </w:rPr>
                  <m:t>=</m:t>
                </m:r>
                <m:sSub>
                  <m:sSubPr>
                    <m:ctrlPr>
                      <w:rPr>
                        <w:rFonts w:ascii="Cambria Math" w:eastAsiaTheme="minorEastAsia" w:hAnsi="Cambria Math"/>
                        <w:strike/>
                        <w:color w:val="000000" w:themeColor="text1"/>
                      </w:rPr>
                    </m:ctrlPr>
                  </m:sSubPr>
                  <m:e>
                    <m:r>
                      <w:rPr>
                        <w:rFonts w:ascii="Cambria Math" w:eastAsia="PMingLiU" w:hAnsi="Cambria Math"/>
                        <w:strike/>
                        <w:color w:val="000000" w:themeColor="text1"/>
                      </w:rPr>
                      <m:t>r</m:t>
                    </m:r>
                  </m:e>
                  <m:sub>
                    <m:r>
                      <m:rPr>
                        <m:sty m:val="p"/>
                      </m:rPr>
                      <w:rPr>
                        <w:rFonts w:ascii="Cambria Math" w:eastAsia="PMingLiU" w:hAnsi="Cambria Math"/>
                        <w:strike/>
                        <w:color w:val="000000" w:themeColor="text1"/>
                      </w:rPr>
                      <m:t>OOK</m:t>
                    </m:r>
                  </m:sub>
                </m:sSub>
                <m:r>
                  <m:rPr>
                    <m:sty m:val="p"/>
                  </m:rPr>
                  <w:rPr>
                    <w:rFonts w:ascii="Cambria Math" w:eastAsia="PMingLiU" w:hAnsi="Cambria Math"/>
                    <w:strike/>
                    <w:color w:val="000000" w:themeColor="text1"/>
                    <w:lang w:val="en-US"/>
                  </w:rPr>
                  <m:t>(</m:t>
                </m:r>
                <m:r>
                  <w:rPr>
                    <w:rFonts w:ascii="Cambria Math" w:eastAsia="PMingLiU" w:hAnsi="Cambria Math"/>
                    <w:strike/>
                    <w:color w:val="000000" w:themeColor="text1"/>
                  </w:rPr>
                  <m:t>m</m:t>
                </m:r>
                <m:r>
                  <m:rPr>
                    <m:sty m:val="p"/>
                  </m:rPr>
                  <w:rPr>
                    <w:rFonts w:ascii="Cambria Math" w:eastAsia="PMingLiU" w:hAnsi="Cambria Math"/>
                    <w:strike/>
                    <w:color w:val="000000" w:themeColor="text1"/>
                    <w:lang w:val="en-US"/>
                  </w:rPr>
                  <m:t>)</m:t>
                </m:r>
                <m:sSub>
                  <m:sSubPr>
                    <m:ctrlPr>
                      <w:rPr>
                        <w:rFonts w:ascii="Cambria Math" w:eastAsiaTheme="minorEastAsia" w:hAnsi="Cambria Math"/>
                        <w:strike/>
                        <w:color w:val="000000" w:themeColor="text1"/>
                      </w:rPr>
                    </m:ctrlPr>
                  </m:sSubPr>
                  <m:e>
                    <m:r>
                      <w:rPr>
                        <w:rFonts w:ascii="Cambria Math" w:eastAsia="PMingLiU" w:hAnsi="Cambria Math"/>
                        <w:strike/>
                        <w:color w:val="000000" w:themeColor="text1"/>
                      </w:rPr>
                      <m:t>r</m:t>
                    </m:r>
                  </m:e>
                  <m:sub>
                    <m:r>
                      <m:rPr>
                        <m:sty m:val="p"/>
                      </m:rPr>
                      <w:rPr>
                        <w:rFonts w:ascii="Cambria Math" w:eastAsia="PMingLiU" w:hAnsi="Cambria Math"/>
                        <w:strike/>
                        <w:color w:val="000000" w:themeColor="text1"/>
                      </w:rPr>
                      <m:t>ZC</m:t>
                    </m:r>
                  </m:sub>
                </m:sSub>
                <m:r>
                  <m:rPr>
                    <m:sty m:val="p"/>
                  </m:rPr>
                  <w:rPr>
                    <w:rFonts w:ascii="Cambria Math" w:eastAsia="PMingLiU" w:hAnsi="Cambria Math"/>
                    <w:strike/>
                    <w:color w:val="000000" w:themeColor="text1"/>
                    <w:lang w:val="en-US"/>
                  </w:rPr>
                  <m:t>(</m:t>
                </m:r>
                <m:r>
                  <w:rPr>
                    <w:rFonts w:ascii="Cambria Math" w:eastAsia="PMingLiU" w:hAnsi="Cambria Math"/>
                    <w:strike/>
                    <w:color w:val="000000" w:themeColor="text1"/>
                  </w:rPr>
                  <m:t>n</m:t>
                </m:r>
                <m:r>
                  <m:rPr>
                    <m:sty m:val="p"/>
                  </m:rPr>
                  <w:rPr>
                    <w:rFonts w:ascii="Cambria Math" w:eastAsia="PMingLiU" w:hAnsi="Cambria Math"/>
                    <w:strike/>
                    <w:color w:val="000000" w:themeColor="text1"/>
                    <w:lang w:val="en-US"/>
                  </w:rPr>
                  <m:t>)</m:t>
                </m:r>
              </m:oMath>
            </m:oMathPara>
          </w:p>
          <w:p w:rsidR="00904307" w:rsidRDefault="000F366D" w:rsidP="00904307">
            <w:pPr>
              <w:pStyle w:val="EQ"/>
              <w:spacing w:after="120"/>
              <w:rPr>
                <w:lang w:val="en-US" w:eastAsia="zh-CN"/>
              </w:rPr>
            </w:pPr>
            <m:oMathPara>
              <m:oMath>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PMingLiU" w:hAnsi="Cambria Math"/>
                          </w:rPr>
                          <m:t>r</m:t>
                        </m:r>
                      </m:e>
                    </m:acc>
                  </m:e>
                  <m:sub>
                    <m:r>
                      <m:rPr>
                        <m:sty m:val="p"/>
                      </m:rPr>
                      <w:rPr>
                        <w:rFonts w:ascii="Cambria Math" w:eastAsia="PMingLiU" w:hAnsi="Cambria Math"/>
                      </w:rPr>
                      <m:t>LPSS</m:t>
                    </m:r>
                  </m:sub>
                </m:sSub>
                <m:d>
                  <m:dPr>
                    <m:ctrlPr>
                      <w:rPr>
                        <w:rFonts w:ascii="Cambria Math" w:eastAsiaTheme="minorEastAsia" w:hAnsi="Cambria Math"/>
                      </w:rPr>
                    </m:ctrlPr>
                  </m:dPr>
                  <m:e>
                    <m:r>
                      <w:rPr>
                        <w:rFonts w:ascii="Cambria Math" w:eastAsia="PMingLiU" w:hAnsi="Cambria Math"/>
                      </w:rPr>
                      <m:t>m</m:t>
                    </m:r>
                    <m:sSub>
                      <m:sSubPr>
                        <m:ctrlPr>
                          <w:rPr>
                            <w:rFonts w:ascii="Cambria Math" w:eastAsiaTheme="minorEastAsia" w:hAnsi="Cambria Math"/>
                          </w:rPr>
                        </m:ctrlPr>
                      </m:sSubPr>
                      <m:e>
                        <m:r>
                          <w:rPr>
                            <w:rFonts w:ascii="Cambria Math" w:eastAsia="PMingLiU" w:hAnsi="Cambria Math"/>
                          </w:rPr>
                          <m:t>M</m:t>
                        </m:r>
                      </m:e>
                      <m:sub>
                        <m:r>
                          <m:rPr>
                            <m:sty m:val="p"/>
                          </m:rPr>
                          <w:rPr>
                            <w:rFonts w:ascii="Cambria Math" w:eastAsia="PMingLiU" w:hAnsi="Cambria Math"/>
                          </w:rPr>
                          <m:t>ZC</m:t>
                        </m:r>
                      </m:sub>
                    </m:sSub>
                    <m:r>
                      <m:rPr>
                        <m:sty m:val="p"/>
                      </m:rPr>
                      <w:rPr>
                        <w:rFonts w:ascii="Cambria Math" w:eastAsia="PMingLiU" w:hAnsi="Cambria Math"/>
                      </w:rPr>
                      <m:t>+</m:t>
                    </m:r>
                    <m:r>
                      <w:rPr>
                        <w:rFonts w:ascii="Cambria Math" w:eastAsia="PMingLiU" w:hAnsi="Cambria Math"/>
                      </w:rPr>
                      <m:t>n</m:t>
                    </m:r>
                  </m:e>
                </m:d>
                <m:r>
                  <m:rPr>
                    <m:sty m:val="p"/>
                  </m:rPr>
                  <w:rPr>
                    <w:rFonts w:ascii="Cambria Math" w:eastAsia="PMingLiU" w:hAnsi="Cambria Math"/>
                  </w:rPr>
                  <m:t>=</m:t>
                </m:r>
                <m:d>
                  <m:dPr>
                    <m:begChr m:val="{"/>
                    <m:endChr m:val=""/>
                    <m:ctrlPr>
                      <w:rPr>
                        <w:rFonts w:ascii="Cambria Math" w:eastAsiaTheme="minorEastAsia" w:hAnsi="Cambria Math"/>
                      </w:rPr>
                    </m:ctrlPr>
                  </m:dPr>
                  <m:e>
                    <m:eqArr>
                      <m:eqArrPr>
                        <m:ctrlPr>
                          <w:rPr>
                            <w:rFonts w:ascii="Cambria Math" w:eastAsiaTheme="minorEastAsia" w:hAnsi="Cambria Math"/>
                            <w:color w:val="FF0000"/>
                          </w:rPr>
                        </m:ctrlPr>
                      </m:eqArrPr>
                      <m:e>
                        <m:sSub>
                          <m:sSubPr>
                            <m:ctrlPr>
                              <w:rPr>
                                <w:rFonts w:ascii="Cambria Math" w:eastAsiaTheme="minorEastAsia" w:hAnsi="Cambria Math"/>
                                <w:color w:val="FF0000"/>
                              </w:rPr>
                            </m:ctrlPr>
                          </m:sSubPr>
                          <m:e>
                            <m:r>
                              <w:rPr>
                                <w:rFonts w:ascii="Cambria Math" w:eastAsia="PMingLiU" w:hAnsi="Cambria Math"/>
                                <w:color w:val="FF0000"/>
                              </w:rPr>
                              <m:t>r</m:t>
                            </m:r>
                          </m:e>
                          <m:sub>
                            <m:r>
                              <m:rPr>
                                <m:sty m:val="p"/>
                              </m:rPr>
                              <w:rPr>
                                <w:rFonts w:ascii="Cambria Math" w:eastAsia="PMingLiU" w:hAnsi="Cambria Math"/>
                                <w:color w:val="FF0000"/>
                              </w:rPr>
                              <m:t>OOK</m:t>
                            </m:r>
                          </m:sub>
                        </m:sSub>
                        <m:d>
                          <m:dPr>
                            <m:ctrlPr>
                              <w:rPr>
                                <w:rFonts w:ascii="Cambria Math" w:eastAsiaTheme="minorEastAsia" w:hAnsi="Cambria Math"/>
                                <w:color w:val="FF0000"/>
                              </w:rPr>
                            </m:ctrlPr>
                          </m:dPr>
                          <m:e>
                            <m:r>
                              <w:rPr>
                                <w:rFonts w:ascii="Cambria Math" w:eastAsia="PMingLiU" w:hAnsi="Cambria Math"/>
                                <w:color w:val="FF0000"/>
                              </w:rPr>
                              <m:t>m</m:t>
                            </m:r>
                          </m:e>
                        </m:d>
                        <m:r>
                          <w:rPr>
                            <w:rFonts w:ascii="Cambria Math" w:eastAsia="PMingLiU" w:hAnsi="Cambria Math"/>
                            <w:color w:val="FF0000"/>
                            <w:lang w:val="en-US"/>
                          </w:rPr>
                          <m:t xml:space="preserve">                               </m:t>
                        </m:r>
                        <m:sSub>
                          <m:sSubPr>
                            <m:ctrlPr>
                              <w:rPr>
                                <w:rFonts w:ascii="Cambria Math" w:eastAsiaTheme="minorEastAsia" w:hAnsi="Cambria Math"/>
                                <w:i/>
                                <w:color w:val="FF0000"/>
                              </w:rPr>
                            </m:ctrlPr>
                          </m:sSubPr>
                          <m:e>
                            <m:r>
                              <w:rPr>
                                <w:rFonts w:ascii="Cambria Math" w:eastAsia="PMingLiU" w:hAnsi="Cambria Math"/>
                                <w:color w:val="FF0000"/>
                              </w:rPr>
                              <m:t>M</m:t>
                            </m:r>
                          </m:e>
                          <m:sub>
                            <m:r>
                              <m:rPr>
                                <m:sty m:val="p"/>
                              </m:rPr>
                              <w:rPr>
                                <w:rFonts w:ascii="Cambria Math" w:eastAsia="PMingLiU" w:hAnsi="Cambria Math"/>
                                <w:color w:val="FF0000"/>
                              </w:rPr>
                              <m:t>LPSS</m:t>
                            </m:r>
                          </m:sub>
                        </m:sSub>
                        <m:r>
                          <w:rPr>
                            <w:rFonts w:ascii="Cambria Math" w:eastAsia="PMingLiU" w:hAnsi="Cambria Math"/>
                            <w:color w:val="FF0000"/>
                          </w:rPr>
                          <m:t>=1</m:t>
                        </m:r>
                        <m:r>
                          <w:rPr>
                            <w:rFonts w:ascii="Cambria Math" w:eastAsia="PMingLiU" w:hAnsi="Cambria Math"/>
                            <w:color w:val="FF0000"/>
                            <w:lang w:val="en-US"/>
                          </w:rPr>
                          <m:t xml:space="preserve">  and lpss-OverlaidSeq </m:t>
                        </m:r>
                        <m:r>
                          <w:rPr>
                            <w:rFonts w:ascii="Cambria Math" w:hAnsi="Cambria Math"/>
                            <w:color w:val="FF0000"/>
                            <w:lang w:val="en-US" w:eastAsia="zh-CN"/>
                          </w:rPr>
                          <m:t>is</m:t>
                        </m:r>
                        <m:r>
                          <w:rPr>
                            <w:rFonts w:ascii="Cambria Math" w:eastAsia="PMingLiU" w:hAnsi="Cambria Math"/>
                            <w:color w:val="FF0000"/>
                            <w:lang w:val="en-US"/>
                          </w:rPr>
                          <m:t xml:space="preserve"> not present</m:t>
                        </m:r>
                      </m:e>
                      <m:e>
                        <m:sSub>
                          <m:sSubPr>
                            <m:ctrlPr>
                              <w:rPr>
                                <w:rFonts w:ascii="Cambria Math" w:eastAsiaTheme="minorEastAsia" w:hAnsi="Cambria Math"/>
                                <w:color w:val="FF0000"/>
                              </w:rPr>
                            </m:ctrlPr>
                          </m:sSubPr>
                          <m:e>
                            <m:r>
                              <w:rPr>
                                <w:rFonts w:ascii="Cambria Math" w:eastAsia="PMingLiU" w:hAnsi="Cambria Math"/>
                                <w:color w:val="FF0000"/>
                              </w:rPr>
                              <m:t>r</m:t>
                            </m:r>
                          </m:e>
                          <m:sub>
                            <m:r>
                              <m:rPr>
                                <m:sty m:val="p"/>
                              </m:rPr>
                              <w:rPr>
                                <w:rFonts w:ascii="Cambria Math" w:eastAsia="PMingLiU" w:hAnsi="Cambria Math"/>
                                <w:color w:val="FF0000"/>
                              </w:rPr>
                              <m:t>OOK</m:t>
                            </m:r>
                          </m:sub>
                        </m:sSub>
                        <m:d>
                          <m:dPr>
                            <m:ctrlPr>
                              <w:rPr>
                                <w:rFonts w:ascii="Cambria Math" w:eastAsiaTheme="minorEastAsia" w:hAnsi="Cambria Math"/>
                                <w:color w:val="FF0000"/>
                              </w:rPr>
                            </m:ctrlPr>
                          </m:dPr>
                          <m:e>
                            <m:r>
                              <w:rPr>
                                <w:rFonts w:ascii="Cambria Math" w:eastAsia="PMingLiU" w:hAnsi="Cambria Math"/>
                                <w:color w:val="FF0000"/>
                              </w:rPr>
                              <m:t>m</m:t>
                            </m:r>
                          </m:e>
                        </m:d>
                        <m:sSub>
                          <m:sSubPr>
                            <m:ctrlPr>
                              <w:rPr>
                                <w:rFonts w:ascii="Cambria Math" w:eastAsiaTheme="minorEastAsia" w:hAnsi="Cambria Math"/>
                                <w:color w:val="FF0000"/>
                              </w:rPr>
                            </m:ctrlPr>
                          </m:sSubPr>
                          <m:e>
                            <m:r>
                              <w:rPr>
                                <w:rFonts w:ascii="Cambria Math" w:eastAsia="PMingLiU" w:hAnsi="Cambria Math"/>
                                <w:color w:val="FF0000"/>
                              </w:rPr>
                              <m:t>r</m:t>
                            </m:r>
                          </m:e>
                          <m:sub>
                            <m:r>
                              <m:rPr>
                                <m:sty m:val="p"/>
                              </m:rPr>
                              <w:rPr>
                                <w:rFonts w:ascii="Cambria Math" w:eastAsia="PMingLiU" w:hAnsi="Cambria Math"/>
                                <w:color w:val="FF0000"/>
                              </w:rPr>
                              <m:t>ZC</m:t>
                            </m:r>
                          </m:sub>
                        </m:sSub>
                        <m:d>
                          <m:dPr>
                            <m:ctrlPr>
                              <w:rPr>
                                <w:rFonts w:ascii="Cambria Math" w:eastAsiaTheme="minorEastAsia" w:hAnsi="Cambria Math"/>
                                <w:color w:val="FF0000"/>
                              </w:rPr>
                            </m:ctrlPr>
                          </m:dPr>
                          <m:e>
                            <m:r>
                              <w:rPr>
                                <w:rFonts w:ascii="Cambria Math" w:eastAsia="PMingLiU" w:hAnsi="Cambria Math"/>
                                <w:color w:val="FF0000"/>
                              </w:rPr>
                              <m:t>n</m:t>
                            </m:r>
                          </m:e>
                        </m:d>
                        <m:r>
                          <w:rPr>
                            <w:rFonts w:ascii="Cambria Math" w:eastAsia="PMingLiU" w:hAnsi="Cambria Math"/>
                            <w:color w:val="FF0000"/>
                            <w:lang w:val="en-US"/>
                          </w:rPr>
                          <m:t xml:space="preserve">                                                                        others                                </m:t>
                        </m:r>
                      </m:e>
                    </m:eqArr>
                  </m:e>
                </m:d>
              </m:oMath>
            </m:oMathPara>
          </w:p>
          <w:p w:rsidR="00904307" w:rsidRDefault="00904307" w:rsidP="00904307">
            <w:pPr>
              <w:pStyle w:val="EQ"/>
              <w:spacing w:after="120"/>
              <w:rPr>
                <w:rFonts w:eastAsia="PMingLiU"/>
              </w:rPr>
            </w:pPr>
            <m:oMathPara>
              <m:oMath>
                <m:r>
                  <w:rPr>
                    <w:rFonts w:ascii="Cambria Math" w:eastAsia="PMingLiU" w:hAnsi="Cambria Math"/>
                  </w:rPr>
                  <m:t>m</m:t>
                </m:r>
                <m:r>
                  <m:rPr>
                    <m:sty m:val="p"/>
                  </m:rPr>
                  <w:rPr>
                    <w:rFonts w:ascii="Cambria Math" w:eastAsia="PMingLiU" w:hAnsi="Cambria Math"/>
                  </w:rPr>
                  <m:t>=0,1,…,</m:t>
                </m:r>
                <m:sSub>
                  <m:sSubPr>
                    <m:ctrlPr>
                      <w:rPr>
                        <w:rFonts w:ascii="Cambria Math" w:eastAsiaTheme="minorEastAsia" w:hAnsi="Cambria Math"/>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m:oMathPara>
          </w:p>
          <w:p w:rsidR="00904307" w:rsidRDefault="00904307" w:rsidP="00904307">
            <w:pPr>
              <w:pStyle w:val="EQ"/>
              <w:spacing w:after="120"/>
              <w:rPr>
                <w:rFonts w:eastAsia="PMingLiU"/>
                <w:lang w:val="en-US"/>
              </w:rPr>
            </w:pPr>
            <m:oMathPara>
              <m:oMath>
                <m:r>
                  <w:rPr>
                    <w:rFonts w:ascii="Cambria Math" w:eastAsia="PMingLiU" w:hAnsi="Cambria Math"/>
                    <w:lang w:val="sv-SE"/>
                  </w:rPr>
                  <m:t>n</m:t>
                </m:r>
                <m:r>
                  <m:rPr>
                    <m:sty m:val="p"/>
                  </m:rPr>
                  <w:rPr>
                    <w:rFonts w:ascii="Cambria Math" w:eastAsia="PMingLiU" w:hAnsi="Cambria Math"/>
                    <w:lang w:val="en-US"/>
                  </w:rPr>
                  <m:t>=0,1,…,</m:t>
                </m:r>
                <m:sSub>
                  <m:sSubPr>
                    <m:ctrlPr>
                      <w:rPr>
                        <w:rFonts w:ascii="Cambria Math" w:eastAsia="Calibri" w:hAnsi="Cambria Math" w:cs="Arial"/>
                        <w:kern w:val="2"/>
                        <w14:ligatures w14:val="standardContextual"/>
                      </w:rPr>
                    </m:ctrlPr>
                  </m:sSubPr>
                  <m:e>
                    <m:r>
                      <w:rPr>
                        <w:rFonts w:ascii="Cambria Math" w:eastAsia="PMingLiU" w:hAnsi="Cambria Math"/>
                      </w:rPr>
                      <m:t>M</m:t>
                    </m:r>
                  </m:e>
                  <m:sub>
                    <m:r>
                      <m:rPr>
                        <m:sty m:val="p"/>
                      </m:rPr>
                      <w:rPr>
                        <w:rFonts w:ascii="Cambria Math" w:eastAsia="PMingLiU" w:hAnsi="Cambria Math"/>
                        <w:lang w:val="en-US"/>
                      </w:rPr>
                      <m:t>ZC</m:t>
                    </m:r>
                  </m:sub>
                </m:sSub>
                <m:r>
                  <m:rPr>
                    <m:sty m:val="p"/>
                  </m:rPr>
                  <w:rPr>
                    <w:rFonts w:ascii="Cambria Math" w:eastAsia="PMingLiU" w:hAnsi="Cambria Math"/>
                  </w:rPr>
                  <m:t>-1</m:t>
                </m:r>
              </m:oMath>
            </m:oMathPara>
          </w:p>
          <w:p w:rsidR="00904307" w:rsidRDefault="00904307" w:rsidP="00904307">
            <w:pPr>
              <w:spacing w:after="120"/>
              <w:rPr>
                <w:rFonts w:eastAsia="PMingLiU"/>
                <w:color w:val="FF0000"/>
              </w:rPr>
            </w:pPr>
            <w:r>
              <w:rPr>
                <w:rFonts w:eastAsia="PMingLiU"/>
                <w:color w:val="FF0000"/>
              </w:rPr>
              <w:t>Where</w:t>
            </w:r>
          </w:p>
          <w:p w:rsidR="00904307" w:rsidRDefault="00904307" w:rsidP="00904307">
            <w:pPr>
              <w:pStyle w:val="B1"/>
              <w:numPr>
                <w:ilvl w:val="0"/>
                <w:numId w:val="21"/>
              </w:numPr>
              <w:spacing w:afterLines="0" w:after="120"/>
              <w:rPr>
                <w:color w:val="FF0000"/>
                <w:lang w:eastAsia="zh-CN"/>
              </w:rPr>
            </w:pPr>
            <m:oMath>
              <m:r>
                <w:rPr>
                  <w:rFonts w:ascii="Cambria Math" w:eastAsia="PMingLiU" w:hAnsi="Cambria Math"/>
                  <w:color w:val="FF0000"/>
                  <w:lang w:val="en-US"/>
                </w:rPr>
                <m:t xml:space="preserve">lpss-OverlaidSeq </m:t>
              </m:r>
              <m:r>
                <m:rPr>
                  <m:sty m:val="p"/>
                </m:rPr>
                <w:rPr>
                  <w:rFonts w:ascii="Cambria Math" w:eastAsia="PMingLiU" w:hAnsi="Cambria Math"/>
                  <w:color w:val="FF0000"/>
                  <w:lang w:val="en-US"/>
                </w:rPr>
                <m:t xml:space="preserve">indicate whether the </m:t>
              </m:r>
              <m:sSub>
                <m:sSubPr>
                  <m:ctrlPr>
                    <w:rPr>
                      <w:rFonts w:ascii="Cambria Math" w:eastAsiaTheme="minorEastAsia" w:hAnsi="Cambria Math"/>
                      <w:color w:val="FF0000"/>
                      <w:lang w:val="en-GB"/>
                    </w:rPr>
                  </m:ctrlPr>
                </m:sSubPr>
                <m:e>
                  <m:r>
                    <m:rPr>
                      <m:sty m:val="p"/>
                    </m:rPr>
                    <w:rPr>
                      <w:rFonts w:ascii="Cambria Math" w:eastAsia="PMingLiU" w:hAnsi="Cambria Math"/>
                      <w:color w:val="FF0000"/>
                    </w:rPr>
                    <m:t>r</m:t>
                  </m:r>
                </m:e>
                <m:sub>
                  <m:r>
                    <m:rPr>
                      <m:sty m:val="p"/>
                    </m:rPr>
                    <w:rPr>
                      <w:rFonts w:ascii="Cambria Math" w:eastAsia="PMingLiU" w:hAnsi="Cambria Math"/>
                      <w:color w:val="FF0000"/>
                    </w:rPr>
                    <m:t>ZC</m:t>
                  </m:r>
                </m:sub>
              </m:sSub>
              <m:d>
                <m:dPr>
                  <m:ctrlPr>
                    <w:rPr>
                      <w:rFonts w:ascii="Cambria Math" w:eastAsiaTheme="minorEastAsia" w:hAnsi="Cambria Math"/>
                      <w:color w:val="FF0000"/>
                    </w:rPr>
                  </m:ctrlPr>
                </m:dPr>
                <m:e>
                  <m:r>
                    <m:rPr>
                      <m:sty m:val="p"/>
                    </m:rPr>
                    <w:rPr>
                      <w:rFonts w:ascii="Cambria Math" w:eastAsia="PMingLiU" w:hAnsi="Cambria Math"/>
                      <w:color w:val="FF0000"/>
                    </w:rPr>
                    <m:t>n</m:t>
                  </m:r>
                </m:e>
              </m:d>
              <m:r>
                <m:rPr>
                  <m:sty m:val="p"/>
                </m:rPr>
                <w:rPr>
                  <w:rFonts w:ascii="Cambria Math" w:eastAsia="PMingLiU" w:hAnsi="Cambria Math"/>
                  <w:color w:val="FF0000"/>
                  <w:lang w:val="en-US"/>
                </w:rPr>
                <m:t xml:space="preserve">  is overlaid  with OOK symbol or not, which</m:t>
              </m:r>
            </m:oMath>
            <w:r>
              <w:rPr>
                <w:color w:val="FF0000"/>
                <w:lang w:val="en-US" w:eastAsia="zh-CN"/>
              </w:rPr>
              <w:t xml:space="preserve"> </w:t>
            </w:r>
            <w:proofErr w:type="gramStart"/>
            <w:r>
              <w:rPr>
                <w:color w:val="FF0000"/>
                <w:lang w:val="en-US" w:eastAsia="zh-CN"/>
              </w:rPr>
              <w:t>is</w:t>
            </w:r>
            <w:proofErr w:type="gramEnd"/>
            <w:r>
              <w:rPr>
                <w:color w:val="FF0000"/>
                <w:lang w:val="en-US" w:eastAsia="zh-CN"/>
              </w:rPr>
              <w:t xml:space="preserve"> </w:t>
            </w:r>
            <w:r>
              <w:rPr>
                <w:rFonts w:eastAsia="PMingLiU"/>
                <w:color w:val="FF0000"/>
              </w:rPr>
              <w:t>configured by the higher-layer parameter</w:t>
            </w:r>
            <w:r>
              <w:rPr>
                <w:color w:val="FF0000"/>
                <w:lang w:eastAsia="zh-CN"/>
              </w:rPr>
              <w:t>.</w:t>
            </w:r>
          </w:p>
        </w:tc>
      </w:tr>
    </w:tbl>
    <w:p w:rsidR="00904307" w:rsidRDefault="00904307" w:rsidP="00904307">
      <w:pPr>
        <w:spacing w:after="120"/>
        <w:jc w:val="both"/>
        <w:rPr>
          <w:rFonts w:eastAsiaTheme="minorEastAsia" w:cstheme="minorBidi"/>
          <w:color w:val="FF0000"/>
          <w:kern w:val="2"/>
          <w:szCs w:val="22"/>
        </w:rPr>
      </w:pPr>
      <w:r>
        <w:rPr>
          <w:color w:val="FF0000"/>
        </w:rPr>
        <w:t>-------------------------------------------- End of text proposal to TS 38.211 v19.0.0 ---------------------------------------</w:t>
      </w:r>
    </w:p>
    <w:p w:rsidR="00904307" w:rsidRDefault="00904307" w:rsidP="00904307">
      <w:pPr>
        <w:pStyle w:val="3"/>
      </w:pPr>
      <w:r>
        <w:t>Configuration of LP-SS</w:t>
      </w:r>
    </w:p>
    <w:p w:rsidR="00904307" w:rsidRDefault="00904307" w:rsidP="00904307">
      <w:pPr>
        <w:snapToGrid w:val="0"/>
        <w:spacing w:after="120"/>
        <w:jc w:val="both"/>
      </w:pPr>
      <w:r>
        <w:t xml:space="preserve">It was agreed that multiple sequences are used to differentiate LP-SS from different cells in RAN1#116bis </w:t>
      </w:r>
      <w:r>
        <w:fldChar w:fldCharType="begin"/>
      </w:r>
      <w:r>
        <w:instrText xml:space="preserve"> REF _Ref205194709 \r \h </w:instrText>
      </w:r>
      <w:r>
        <w:fldChar w:fldCharType="separate"/>
      </w:r>
      <w:r w:rsidR="0093077A">
        <w:t>[4]</w:t>
      </w:r>
      <w:r>
        <w:fldChar w:fldCharType="end"/>
      </w:r>
      <w:r>
        <w:t>.</w:t>
      </w:r>
    </w:p>
    <w:tbl>
      <w:tblPr>
        <w:tblStyle w:val="a4"/>
        <w:tblW w:w="0" w:type="auto"/>
        <w:tblLook w:val="04A0" w:firstRow="1" w:lastRow="0" w:firstColumn="1" w:lastColumn="0" w:noHBand="0" w:noVBand="1"/>
      </w:tblPr>
      <w:tblGrid>
        <w:gridCol w:w="9286"/>
      </w:tblGrid>
      <w:tr w:rsidR="00904307" w:rsidTr="00904307">
        <w:tc>
          <w:tcPr>
            <w:tcW w:w="9286" w:type="dxa"/>
            <w:tcBorders>
              <w:top w:val="single" w:sz="4" w:space="0" w:color="auto"/>
              <w:left w:val="single" w:sz="4" w:space="0" w:color="auto"/>
              <w:bottom w:val="single" w:sz="4" w:space="0" w:color="auto"/>
              <w:right w:val="single" w:sz="4" w:space="0" w:color="auto"/>
            </w:tcBorders>
          </w:tcPr>
          <w:p w:rsidR="00904307" w:rsidRDefault="00904307" w:rsidP="00904307">
            <w:pPr>
              <w:spacing w:after="120"/>
              <w:rPr>
                <w:rFonts w:eastAsiaTheme="minorEastAsia"/>
              </w:rPr>
            </w:pPr>
            <w:r>
              <w:rPr>
                <w:rFonts w:eastAsia="PMingLiU"/>
                <w:b/>
                <w:bCs/>
                <w:highlight w:val="green"/>
                <w:lang w:eastAsia="x-none"/>
              </w:rPr>
              <w:lastRenderedPageBreak/>
              <w:t>Agreement</w:t>
            </w:r>
          </w:p>
          <w:p w:rsidR="00904307" w:rsidRDefault="00904307" w:rsidP="00904307">
            <w:pPr>
              <w:spacing w:after="120"/>
              <w:rPr>
                <w:rFonts w:eastAsia="PMingLiU"/>
                <w:lang w:eastAsia="x-none"/>
              </w:rPr>
            </w:pPr>
            <w:r>
              <w:rPr>
                <w:rFonts w:eastAsia="PMingLiU"/>
                <w:lang w:eastAsia="x-none"/>
              </w:rPr>
              <w:t>Support to specify multiple binary LP-SS sequences for the ‘ON-OFF’ pattern:</w:t>
            </w:r>
          </w:p>
          <w:p w:rsidR="00904307" w:rsidRDefault="00904307" w:rsidP="00904307">
            <w:pPr>
              <w:numPr>
                <w:ilvl w:val="0"/>
                <w:numId w:val="23"/>
              </w:numPr>
              <w:spacing w:afterLines="0" w:after="120"/>
              <w:rPr>
                <w:rFonts w:eastAsia="PMingLiU"/>
                <w:lang w:eastAsia="x-none"/>
              </w:rPr>
            </w:pPr>
            <w:r>
              <w:rPr>
                <w:rFonts w:eastAsia="PMingLiU"/>
                <w:lang w:eastAsia="x-none"/>
              </w:rPr>
              <w:t>The LP-SS sequence used in a cell is</w:t>
            </w:r>
          </w:p>
          <w:p w:rsidR="00904307" w:rsidRDefault="00904307" w:rsidP="00904307">
            <w:pPr>
              <w:numPr>
                <w:ilvl w:val="1"/>
                <w:numId w:val="23"/>
              </w:numPr>
              <w:spacing w:afterLines="0" w:after="120"/>
              <w:rPr>
                <w:rFonts w:eastAsia="PMingLiU"/>
                <w:lang w:eastAsia="x-none"/>
              </w:rPr>
            </w:pPr>
            <w:r>
              <w:rPr>
                <w:rFonts w:eastAsia="PMingLiU"/>
                <w:lang w:eastAsia="x-none"/>
              </w:rPr>
              <w:t>Option 1: a sequence is configured</w:t>
            </w:r>
          </w:p>
          <w:p w:rsidR="00904307" w:rsidRDefault="00904307" w:rsidP="00904307">
            <w:pPr>
              <w:numPr>
                <w:ilvl w:val="1"/>
                <w:numId w:val="23"/>
              </w:numPr>
              <w:spacing w:afterLines="0" w:after="120"/>
              <w:rPr>
                <w:rFonts w:eastAsia="PMingLiU"/>
                <w:lang w:eastAsia="x-none"/>
              </w:rPr>
            </w:pPr>
            <w:r>
              <w:rPr>
                <w:rFonts w:eastAsia="PMingLiU"/>
                <w:lang w:eastAsia="x-none"/>
              </w:rPr>
              <w:t>Option 2: a sequence is determined by predefined rule</w:t>
            </w:r>
          </w:p>
          <w:p w:rsidR="00904307" w:rsidRDefault="00904307" w:rsidP="00904307">
            <w:pPr>
              <w:numPr>
                <w:ilvl w:val="1"/>
                <w:numId w:val="23"/>
              </w:numPr>
              <w:spacing w:afterLines="0" w:after="120"/>
              <w:rPr>
                <w:rFonts w:eastAsia="PMingLiU"/>
                <w:lang w:eastAsia="x-none"/>
              </w:rPr>
            </w:pPr>
            <w:r>
              <w:rPr>
                <w:rFonts w:eastAsia="PMingLiU"/>
                <w:lang w:eastAsia="x-none"/>
              </w:rPr>
              <w:t>FFS: Whether both options will be supported or only one will be supported</w:t>
            </w:r>
          </w:p>
          <w:p w:rsidR="00904307" w:rsidRDefault="00904307" w:rsidP="00904307">
            <w:pPr>
              <w:numPr>
                <w:ilvl w:val="0"/>
                <w:numId w:val="23"/>
              </w:numPr>
              <w:spacing w:afterLines="0" w:after="120"/>
              <w:rPr>
                <w:rFonts w:eastAsia="PMingLiU"/>
                <w:lang w:eastAsia="x-none"/>
              </w:rPr>
            </w:pPr>
            <w:r>
              <w:rPr>
                <w:rFonts w:eastAsia="PMingLiU"/>
                <w:lang w:eastAsia="x-none"/>
              </w:rPr>
              <w:t>FFS: the number of LP-SS sequences</w:t>
            </w:r>
          </w:p>
          <w:p w:rsidR="00904307" w:rsidRDefault="00904307" w:rsidP="00904307">
            <w:pPr>
              <w:numPr>
                <w:ilvl w:val="0"/>
                <w:numId w:val="23"/>
              </w:numPr>
              <w:spacing w:afterLines="0" w:after="120"/>
              <w:rPr>
                <w:rFonts w:eastAsia="PMingLiU"/>
                <w:highlight w:val="yellow"/>
                <w:lang w:eastAsia="x-none"/>
              </w:rPr>
            </w:pPr>
            <w:r>
              <w:rPr>
                <w:rFonts w:eastAsia="PMingLiU"/>
                <w:highlight w:val="yellow"/>
                <w:lang w:eastAsia="x-none"/>
              </w:rPr>
              <w:t>Note: Multiple sequences are used to differentiate LP-SS from different cells</w:t>
            </w:r>
          </w:p>
          <w:p w:rsidR="00904307" w:rsidRDefault="00904307" w:rsidP="00904307">
            <w:pPr>
              <w:widowControl w:val="0"/>
              <w:snapToGrid w:val="0"/>
              <w:spacing w:after="120"/>
              <w:jc w:val="both"/>
              <w:rPr>
                <w:rFonts w:eastAsiaTheme="minorEastAsia"/>
              </w:rPr>
            </w:pPr>
          </w:p>
        </w:tc>
      </w:tr>
    </w:tbl>
    <w:p w:rsidR="00904307" w:rsidRDefault="00904307" w:rsidP="00904307">
      <w:pPr>
        <w:snapToGrid w:val="0"/>
        <w:spacing w:after="120"/>
        <w:jc w:val="both"/>
        <w:rPr>
          <w:rFonts w:eastAsiaTheme="minorEastAsia"/>
          <w:kern w:val="2"/>
        </w:rPr>
      </w:pPr>
    </w:p>
    <w:p w:rsidR="00904307" w:rsidRDefault="00904307" w:rsidP="00904307">
      <w:pPr>
        <w:snapToGrid w:val="0"/>
        <w:spacing w:after="120"/>
        <w:jc w:val="both"/>
        <w:rPr>
          <w:rFonts w:ascii="Arial" w:hAnsi="Arial" w:cs="Arial"/>
          <w:bCs/>
          <w:i/>
          <w:iCs/>
          <w:color w:val="FF0000"/>
          <w:sz w:val="18"/>
          <w:szCs w:val="18"/>
          <w:lang w:val="en-GB"/>
        </w:rPr>
      </w:pPr>
      <w:r>
        <w:t xml:space="preserve">However, in the latest TS 38.211 </w:t>
      </w:r>
      <w:r>
        <w:fldChar w:fldCharType="begin"/>
      </w:r>
      <w:r>
        <w:instrText xml:space="preserve"> REF _Ref95308239 \n \h  \* MERGEFORMAT </w:instrText>
      </w:r>
      <w:r>
        <w:fldChar w:fldCharType="separate"/>
      </w:r>
      <w:r w:rsidR="0093077A">
        <w:t>[2]</w:t>
      </w:r>
      <w:r>
        <w:fldChar w:fldCharType="end"/>
      </w:r>
      <w:r>
        <w:t xml:space="preserve"> after RAN1 #121, the candidate value of configuration in Tables 7.4.5.1.1-1 to 7.4.5.1.1-3 are not associated with cell ID as agreed in RAN1#116bis</w:t>
      </w:r>
      <w:r>
        <w:rPr>
          <w:bCs/>
        </w:rPr>
        <w:t xml:space="preserve">. The specification of LP-SS generation does not </w:t>
      </w:r>
      <w:r>
        <w:rPr>
          <w:lang w:eastAsia="x-none"/>
        </w:rPr>
        <w:t>differentiate</w:t>
      </w:r>
      <w:r>
        <w:t xml:space="preserve"> the LP-SS from other LP-SS of different cells. As the high layer parameter </w:t>
      </w:r>
      <w:proofErr w:type="spellStart"/>
      <w:r>
        <w:rPr>
          <w:i/>
        </w:rPr>
        <w:t>lpss-BinarySeqIndex</w:t>
      </w:r>
      <w:proofErr w:type="spellEnd"/>
      <w:r>
        <w:t xml:space="preserve"> was defined in SIB-1, the relation between </w:t>
      </w:r>
      <w:proofErr w:type="spellStart"/>
      <w:r>
        <w:rPr>
          <w:i/>
        </w:rPr>
        <w:t>lpss-BinarySeqIndex</w:t>
      </w:r>
      <w:proofErr w:type="spellEnd"/>
      <w:r>
        <w:rPr>
          <w:i/>
        </w:rPr>
        <w:t xml:space="preserve"> </w:t>
      </w:r>
      <w:r>
        <w:t>and the configuration of LP-SS need to be described in the TS38.211 specification.</w:t>
      </w:r>
    </w:p>
    <w:tbl>
      <w:tblPr>
        <w:tblStyle w:val="a4"/>
        <w:tblW w:w="0" w:type="auto"/>
        <w:tblLook w:val="04A0" w:firstRow="1" w:lastRow="0" w:firstColumn="1" w:lastColumn="0" w:noHBand="0" w:noVBand="1"/>
      </w:tblPr>
      <w:tblGrid>
        <w:gridCol w:w="9286"/>
      </w:tblGrid>
      <w:tr w:rsidR="00904307" w:rsidTr="00904307">
        <w:tc>
          <w:tcPr>
            <w:tcW w:w="9286" w:type="dxa"/>
            <w:tcBorders>
              <w:top w:val="single" w:sz="4" w:space="0" w:color="auto"/>
              <w:left w:val="single" w:sz="4" w:space="0" w:color="auto"/>
              <w:bottom w:val="single" w:sz="4" w:space="0" w:color="auto"/>
              <w:right w:val="single" w:sz="4" w:space="0" w:color="auto"/>
            </w:tcBorders>
            <w:hideMark/>
          </w:tcPr>
          <w:p w:rsidR="00904307" w:rsidRDefault="00904307" w:rsidP="00904307">
            <w:pPr>
              <w:pStyle w:val="PL"/>
              <w:spacing w:after="120"/>
              <w:rPr>
                <w:rFonts w:eastAsiaTheme="minorEastAsia"/>
                <w:b/>
                <w:lang w:eastAsia="zh-CN"/>
              </w:rPr>
            </w:pPr>
            <w:r>
              <w:rPr>
                <w:b/>
                <w:lang w:eastAsia="zh-CN"/>
              </w:rPr>
              <w:t>[RRC Running CR]</w:t>
            </w:r>
          </w:p>
          <w:p w:rsidR="00904307" w:rsidRDefault="00904307" w:rsidP="00904307">
            <w:pPr>
              <w:pStyle w:val="PL"/>
              <w:spacing w:after="120"/>
              <w:rPr>
                <w:i/>
                <w:lang w:eastAsia="zh-CN"/>
              </w:rPr>
            </w:pPr>
            <w:proofErr w:type="spellStart"/>
            <w:r>
              <w:rPr>
                <w:rFonts w:eastAsia="PMingLiU"/>
                <w:i/>
              </w:rPr>
              <w:t>DownlinkConfigCommonSIB</w:t>
            </w:r>
            <w:proofErr w:type="spellEnd"/>
          </w:p>
          <w:p w:rsidR="00904307" w:rsidRDefault="00904307" w:rsidP="00904307">
            <w:pPr>
              <w:pStyle w:val="PL"/>
              <w:spacing w:after="120"/>
              <w:rPr>
                <w:lang w:val="en-GB" w:eastAsia="zh-CN"/>
              </w:rPr>
            </w:pPr>
            <w:r>
              <w:rPr>
                <w:i/>
                <w:lang w:eastAsia="zh-CN"/>
              </w:rPr>
              <w:t>……</w:t>
            </w:r>
          </w:p>
          <w:p w:rsidR="00904307" w:rsidRDefault="00904307" w:rsidP="00904307">
            <w:pPr>
              <w:pStyle w:val="PL"/>
              <w:spacing w:after="120"/>
              <w:rPr>
                <w:color w:val="808080"/>
                <w:lang w:val="en-GB" w:eastAsia="zh-CN"/>
              </w:rPr>
            </w:pPr>
            <w:r>
              <w:rPr>
                <w:rFonts w:eastAsia="PMingLiU"/>
                <w:lang w:val="en-GB"/>
              </w:rPr>
              <w:t>lpss-BinarySeqIndex-r19                    </w:t>
            </w:r>
            <w:r>
              <w:rPr>
                <w:rFonts w:eastAsia="PMingLiU"/>
                <w:color w:val="993366"/>
                <w:lang w:val="en-GB"/>
              </w:rPr>
              <w:t>INTEGER</w:t>
            </w:r>
            <w:r>
              <w:rPr>
                <w:rFonts w:eastAsia="PMingLiU"/>
                <w:lang w:val="en-GB"/>
              </w:rPr>
              <w:t xml:space="preserve"> (1..4)                            </w:t>
            </w:r>
            <w:r>
              <w:rPr>
                <w:rFonts w:eastAsia="PMingLiU"/>
                <w:color w:val="993366"/>
                <w:lang w:val="en-GB"/>
              </w:rPr>
              <w:t>OPTIONAL</w:t>
            </w:r>
            <w:r>
              <w:rPr>
                <w:rFonts w:eastAsia="PMingLiU"/>
                <w:lang w:val="en-GB"/>
              </w:rPr>
              <w:t xml:space="preserve">,    </w:t>
            </w:r>
            <w:r>
              <w:rPr>
                <w:rFonts w:eastAsia="PMingLiU"/>
                <w:color w:val="808080"/>
                <w:lang w:val="en-GB"/>
              </w:rPr>
              <w:t>-- Cond FFS[OOK-only]</w:t>
            </w:r>
          </w:p>
          <w:p w:rsidR="00904307" w:rsidRDefault="00904307" w:rsidP="00904307">
            <w:pPr>
              <w:pStyle w:val="PL"/>
              <w:spacing w:after="120"/>
              <w:rPr>
                <w:lang w:val="en-GB" w:eastAsia="zh-CN"/>
              </w:rPr>
            </w:pPr>
            <w:r>
              <w:rPr>
                <w:i/>
                <w:lang w:eastAsia="zh-CN"/>
              </w:rPr>
              <w:t>……</w:t>
            </w:r>
          </w:p>
        </w:tc>
      </w:tr>
      <w:tr w:rsidR="00904307" w:rsidTr="00904307">
        <w:tc>
          <w:tcPr>
            <w:tcW w:w="9286" w:type="dxa"/>
            <w:tcBorders>
              <w:top w:val="single" w:sz="4" w:space="0" w:color="auto"/>
              <w:left w:val="single" w:sz="4" w:space="0" w:color="auto"/>
              <w:bottom w:val="single" w:sz="4" w:space="0" w:color="auto"/>
              <w:right w:val="single" w:sz="4" w:space="0" w:color="auto"/>
            </w:tcBorders>
            <w:hideMark/>
          </w:tcPr>
          <w:p w:rsidR="00904307" w:rsidRDefault="00904307" w:rsidP="00904307">
            <w:pPr>
              <w:keepNext/>
              <w:overflowPunct w:val="0"/>
              <w:autoSpaceDE w:val="0"/>
              <w:autoSpaceDN w:val="0"/>
              <w:spacing w:after="120"/>
              <w:rPr>
                <w:rFonts w:ascii="Arial" w:eastAsia="PMingLiU" w:hAnsi="Arial" w:cs="Arial"/>
                <w:sz w:val="18"/>
                <w:szCs w:val="18"/>
                <w:lang w:val="en-GB" w:eastAsia="sv-SE"/>
              </w:rPr>
            </w:pPr>
            <w:proofErr w:type="spellStart"/>
            <w:r>
              <w:rPr>
                <w:rFonts w:ascii="Arial" w:eastAsia="PMingLiU" w:hAnsi="Arial" w:cs="Arial"/>
                <w:b/>
                <w:bCs/>
                <w:i/>
                <w:iCs/>
                <w:sz w:val="18"/>
                <w:szCs w:val="18"/>
                <w:lang w:val="en-GB" w:eastAsia="sv-SE"/>
              </w:rPr>
              <w:t>lpss-BinarySeqIndex</w:t>
            </w:r>
            <w:proofErr w:type="spellEnd"/>
          </w:p>
          <w:p w:rsidR="00904307" w:rsidRDefault="00904307">
            <w:pPr>
              <w:widowControl w:val="0"/>
              <w:spacing w:after="120"/>
              <w:rPr>
                <w:rFonts w:ascii="Calibri" w:eastAsiaTheme="minorEastAsia" w:hAnsi="Calibri" w:cs="Calibri"/>
                <w:color w:val="1F497D"/>
                <w:sz w:val="21"/>
                <w:szCs w:val="21"/>
                <w:lang w:val="en-GB"/>
              </w:rPr>
            </w:pPr>
            <w:r>
              <w:rPr>
                <w:rFonts w:eastAsia="PMingLiU"/>
                <w:lang w:val="en-GB" w:eastAsia="sv-SE"/>
              </w:rPr>
              <w:t>Indicates the LP-SS binary sequence index in the cell for RRC IDLE/INACTIVE (see TS 38.211 [16], clause 7.4.5.1.1).</w:t>
            </w:r>
          </w:p>
        </w:tc>
      </w:tr>
    </w:tbl>
    <w:p w:rsidR="00904307" w:rsidRDefault="00904307" w:rsidP="00904307">
      <w:pPr>
        <w:snapToGrid w:val="0"/>
        <w:spacing w:after="120"/>
        <w:jc w:val="both"/>
        <w:rPr>
          <w:rFonts w:eastAsiaTheme="minorEastAsia" w:cstheme="minorBidi"/>
          <w:kern w:val="2"/>
          <w:szCs w:val="22"/>
        </w:rPr>
      </w:pPr>
      <w:r>
        <w:t xml:space="preserve"> </w:t>
      </w:r>
    </w:p>
    <w:p w:rsidR="00904307" w:rsidRDefault="00904307" w:rsidP="00904307">
      <w:pPr>
        <w:spacing w:after="120"/>
        <w:jc w:val="both"/>
        <w:rPr>
          <w:b/>
        </w:rPr>
      </w:pPr>
      <w:r>
        <w:rPr>
          <w:b/>
        </w:rPr>
        <w:t xml:space="preserve">Proposal 3: </w:t>
      </w:r>
      <w:r>
        <w:rPr>
          <w:b/>
          <w:lang w:val=""/>
        </w:rPr>
        <w:t xml:space="preserve">Adopt the TP#3 for describling the relation between </w:t>
      </w:r>
      <w:proofErr w:type="spellStart"/>
      <w:r>
        <w:rPr>
          <w:b/>
          <w:bCs/>
          <w:i/>
          <w:iCs/>
        </w:rPr>
        <w:t>lpss-BinarySeqIndex</w:t>
      </w:r>
      <w:proofErr w:type="spellEnd"/>
      <w:r>
        <w:rPr>
          <w:b/>
          <w:lang w:val=""/>
        </w:rPr>
        <w:t xml:space="preserve"> and</w:t>
      </w:r>
      <w:r>
        <w:t xml:space="preserve"> </w:t>
      </w:r>
      <w:r>
        <w:rPr>
          <w:b/>
          <w:lang w:val=""/>
        </w:rPr>
        <w:t>the configuration of LP-SS</w:t>
      </w:r>
      <w:r>
        <w:rPr>
          <w:b/>
        </w:rPr>
        <w:t>.</w:t>
      </w:r>
    </w:p>
    <w:p w:rsidR="00904307" w:rsidRPr="00765AC4" w:rsidRDefault="001306CF" w:rsidP="00765AC4">
      <w:pPr>
        <w:pStyle w:val="3"/>
        <w:numPr>
          <w:ilvl w:val="0"/>
          <w:numId w:val="0"/>
        </w:numPr>
        <w:ind w:left="720" w:hanging="720"/>
        <w:rPr>
          <w:u w:val="single"/>
        </w:rPr>
      </w:pPr>
      <w:r>
        <w:rPr>
          <w:u w:val="single"/>
        </w:rPr>
        <w:t>TP</w:t>
      </w:r>
      <w:r w:rsidR="00904307" w:rsidRPr="00765AC4">
        <w:rPr>
          <w:u w:val="single"/>
        </w:rPr>
        <w:t>#3</w:t>
      </w:r>
    </w:p>
    <w:tbl>
      <w:tblPr>
        <w:tblW w:w="9070" w:type="dxa"/>
        <w:tblInd w:w="42" w:type="dxa"/>
        <w:tblLayout w:type="fixed"/>
        <w:tblCellMar>
          <w:left w:w="42" w:type="dxa"/>
          <w:right w:w="42" w:type="dxa"/>
        </w:tblCellMar>
        <w:tblLook w:val="04A0" w:firstRow="1" w:lastRow="0" w:firstColumn="1" w:lastColumn="0" w:noHBand="0" w:noVBand="1"/>
      </w:tblPr>
      <w:tblGrid>
        <w:gridCol w:w="2693"/>
        <w:gridCol w:w="6377"/>
      </w:tblGrid>
      <w:tr w:rsidR="00904307" w:rsidTr="00904307">
        <w:tc>
          <w:tcPr>
            <w:tcW w:w="2694" w:type="dxa"/>
            <w:tcBorders>
              <w:top w:val="single" w:sz="4" w:space="0" w:color="auto"/>
              <w:left w:val="single" w:sz="4" w:space="0" w:color="auto"/>
              <w:bottom w:val="nil"/>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Reason for change:</w:t>
            </w:r>
          </w:p>
        </w:tc>
        <w:tc>
          <w:tcPr>
            <w:tcW w:w="6378" w:type="dxa"/>
            <w:tcBorders>
              <w:top w:val="single" w:sz="4" w:space="0" w:color="auto"/>
              <w:left w:val="nil"/>
              <w:bottom w:val="nil"/>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noProof/>
                <w:lang w:eastAsia="zh-CN"/>
              </w:rPr>
            </w:pPr>
            <w:r>
              <w:rPr>
                <w:rFonts w:ascii="Times New Roman" w:hAnsi="Times New Roman"/>
                <w:lang w:val="" w:eastAsia="zh-CN"/>
              </w:rPr>
              <w:t xml:space="preserve">The current configuration of LP-SS cannot </w:t>
            </w:r>
            <w:r>
              <w:rPr>
                <w:rFonts w:ascii="Times New Roman" w:hAnsi="Times New Roman"/>
                <w:lang w:eastAsia="x-none"/>
              </w:rPr>
              <w:t>differentiate</w:t>
            </w:r>
            <w:r>
              <w:rPr>
                <w:rFonts w:ascii="Times New Roman" w:hAnsi="Times New Roman"/>
              </w:rPr>
              <w:t xml:space="preserve"> LP-SS from different cells</w:t>
            </w:r>
            <w:r>
              <w:rPr>
                <w:rFonts w:ascii="Times New Roman" w:hAnsi="Times New Roman"/>
                <w:lang w:eastAsia="zh-CN"/>
              </w:rPr>
              <w:t>.</w:t>
            </w:r>
          </w:p>
        </w:tc>
      </w:tr>
      <w:tr w:rsidR="00904307" w:rsidTr="00904307">
        <w:tc>
          <w:tcPr>
            <w:tcW w:w="2694" w:type="dxa"/>
            <w:tcBorders>
              <w:top w:val="nil"/>
              <w:left w:val="single" w:sz="4" w:space="0" w:color="auto"/>
              <w:bottom w:val="nil"/>
              <w:right w:val="nil"/>
            </w:tcBorders>
          </w:tcPr>
          <w:p w:rsidR="00904307" w:rsidRDefault="00904307" w:rsidP="00904307">
            <w:pPr>
              <w:pStyle w:val="CRCoverPage"/>
              <w:spacing w:afterLines="50"/>
              <w:rPr>
                <w:rFonts w:ascii="Times New Roman" w:hAnsi="Times New Roman"/>
                <w:b/>
                <w:i/>
                <w:noProof/>
              </w:rPr>
            </w:pPr>
          </w:p>
        </w:tc>
        <w:tc>
          <w:tcPr>
            <w:tcW w:w="6378" w:type="dxa"/>
            <w:tcBorders>
              <w:top w:val="nil"/>
              <w:left w:val="nil"/>
              <w:bottom w:val="nil"/>
              <w:right w:val="single" w:sz="4" w:space="0" w:color="auto"/>
            </w:tcBorders>
          </w:tcPr>
          <w:p w:rsidR="00904307" w:rsidRDefault="00904307" w:rsidP="00904307">
            <w:pPr>
              <w:pStyle w:val="CRCoverPage"/>
              <w:spacing w:afterLines="50"/>
              <w:rPr>
                <w:rFonts w:ascii="Times New Roman" w:hAnsi="Times New Roman"/>
                <w:noProof/>
              </w:rPr>
            </w:pPr>
          </w:p>
        </w:tc>
      </w:tr>
      <w:tr w:rsidR="00904307" w:rsidTr="00904307">
        <w:tc>
          <w:tcPr>
            <w:tcW w:w="2694" w:type="dxa"/>
            <w:tcBorders>
              <w:top w:val="nil"/>
              <w:left w:val="single" w:sz="4" w:space="0" w:color="auto"/>
              <w:bottom w:val="nil"/>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Summary of change:</w:t>
            </w:r>
          </w:p>
        </w:tc>
        <w:tc>
          <w:tcPr>
            <w:tcW w:w="6378" w:type="dxa"/>
            <w:tcBorders>
              <w:top w:val="nil"/>
              <w:left w:val="nil"/>
              <w:bottom w:val="nil"/>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lang w:eastAsia="zh-CN"/>
              </w:rPr>
            </w:pPr>
            <w:r>
              <w:rPr>
                <w:rFonts w:ascii="Times New Roman" w:hAnsi="Times New Roman"/>
                <w:bCs/>
                <w:lang w:eastAsia="zh-CN"/>
              </w:rPr>
              <w:t xml:space="preserve">A relation between configuration and </w:t>
            </w:r>
            <w:proofErr w:type="spellStart"/>
            <w:r>
              <w:rPr>
                <w:rFonts w:ascii="Times New Roman" w:hAnsi="Times New Roman"/>
                <w:bCs/>
                <w:i/>
                <w:iCs/>
                <w:lang w:val="en-US" w:eastAsia="zh-CN"/>
              </w:rPr>
              <w:t>lpss-BinarySeqIndex</w:t>
            </w:r>
            <w:proofErr w:type="spellEnd"/>
            <w:r>
              <w:rPr>
                <w:rFonts w:ascii="Times New Roman" w:hAnsi="Times New Roman"/>
                <w:bCs/>
                <w:lang w:eastAsia="zh-CN"/>
              </w:rPr>
              <w:t xml:space="preserve"> should be defined.</w:t>
            </w:r>
          </w:p>
        </w:tc>
      </w:tr>
      <w:tr w:rsidR="00904307" w:rsidTr="00904307">
        <w:tc>
          <w:tcPr>
            <w:tcW w:w="2694" w:type="dxa"/>
            <w:tcBorders>
              <w:top w:val="nil"/>
              <w:left w:val="single" w:sz="4" w:space="0" w:color="auto"/>
              <w:bottom w:val="nil"/>
              <w:right w:val="nil"/>
            </w:tcBorders>
          </w:tcPr>
          <w:p w:rsidR="00904307" w:rsidRDefault="00904307" w:rsidP="00904307">
            <w:pPr>
              <w:pStyle w:val="CRCoverPage"/>
              <w:spacing w:afterLines="50"/>
              <w:rPr>
                <w:rFonts w:ascii="Times New Roman" w:hAnsi="Times New Roman"/>
                <w:b/>
                <w:i/>
                <w:noProof/>
              </w:rPr>
            </w:pPr>
          </w:p>
        </w:tc>
        <w:tc>
          <w:tcPr>
            <w:tcW w:w="6378" w:type="dxa"/>
            <w:tcBorders>
              <w:top w:val="nil"/>
              <w:left w:val="nil"/>
              <w:bottom w:val="nil"/>
              <w:right w:val="single" w:sz="4" w:space="0" w:color="auto"/>
            </w:tcBorders>
          </w:tcPr>
          <w:p w:rsidR="00904307" w:rsidRDefault="00904307" w:rsidP="00904307">
            <w:pPr>
              <w:pStyle w:val="CRCoverPage"/>
              <w:spacing w:afterLines="50"/>
              <w:rPr>
                <w:rFonts w:ascii="Times New Roman" w:hAnsi="Times New Roman"/>
                <w:noProof/>
              </w:rPr>
            </w:pPr>
          </w:p>
        </w:tc>
      </w:tr>
      <w:tr w:rsidR="00904307" w:rsidTr="00904307">
        <w:tc>
          <w:tcPr>
            <w:tcW w:w="2694" w:type="dxa"/>
            <w:tcBorders>
              <w:top w:val="nil"/>
              <w:left w:val="single" w:sz="4" w:space="0" w:color="auto"/>
              <w:bottom w:val="single" w:sz="4" w:space="0" w:color="auto"/>
              <w:right w:val="nil"/>
            </w:tcBorders>
            <w:hideMark/>
          </w:tcPr>
          <w:p w:rsidR="00904307" w:rsidRDefault="00904307" w:rsidP="00904307">
            <w:pPr>
              <w:pStyle w:val="CRCoverPage"/>
              <w:tabs>
                <w:tab w:val="right" w:pos="2184"/>
              </w:tabs>
              <w:spacing w:afterLines="50"/>
              <w:rPr>
                <w:rFonts w:ascii="Times New Roman" w:hAnsi="Times New Roman"/>
                <w:b/>
                <w:i/>
                <w:noProof/>
              </w:rPr>
            </w:pPr>
            <w:r>
              <w:rPr>
                <w:rFonts w:ascii="Times New Roman" w:hAnsi="Times New Roman"/>
                <w:b/>
                <w:i/>
              </w:rPr>
              <w:t>Consequences if not approved:</w:t>
            </w:r>
          </w:p>
        </w:tc>
        <w:tc>
          <w:tcPr>
            <w:tcW w:w="6378" w:type="dxa"/>
            <w:tcBorders>
              <w:top w:val="nil"/>
              <w:left w:val="nil"/>
              <w:bottom w:val="single" w:sz="4" w:space="0" w:color="auto"/>
              <w:right w:val="single" w:sz="4" w:space="0" w:color="auto"/>
            </w:tcBorders>
            <w:shd w:val="pct30" w:color="FFFF00" w:fill="auto"/>
            <w:hideMark/>
          </w:tcPr>
          <w:p w:rsidR="00904307" w:rsidRDefault="00904307" w:rsidP="00904307">
            <w:pPr>
              <w:pStyle w:val="CRCoverPage"/>
              <w:spacing w:afterLines="50"/>
              <w:ind w:left="100"/>
              <w:rPr>
                <w:rFonts w:ascii="Times New Roman" w:hAnsi="Times New Roman"/>
                <w:noProof/>
              </w:rPr>
            </w:pPr>
            <w:r>
              <w:rPr>
                <w:rFonts w:ascii="Times New Roman" w:hAnsi="Times New Roman"/>
                <w:lang w:val="" w:eastAsia="zh-CN"/>
              </w:rPr>
              <w:t xml:space="preserve">The LP-WUR cannot </w:t>
            </w:r>
            <w:r>
              <w:rPr>
                <w:rFonts w:ascii="Times New Roman" w:hAnsi="Times New Roman"/>
                <w:lang w:eastAsia="zh-CN"/>
              </w:rPr>
              <w:t>distinguish which configuration is used for LP-SS generation for serving cell.</w:t>
            </w:r>
          </w:p>
        </w:tc>
      </w:tr>
    </w:tbl>
    <w:p w:rsidR="00904307" w:rsidRPr="0093077A" w:rsidRDefault="00904307" w:rsidP="00904307">
      <w:pPr>
        <w:spacing w:after="120"/>
        <w:jc w:val="both"/>
        <w:rPr>
          <w:rFonts w:eastAsiaTheme="minorEastAsia"/>
          <w:b/>
          <w:lang w:eastAsia="zh-CN"/>
        </w:rPr>
      </w:pPr>
    </w:p>
    <w:p w:rsidR="00904307" w:rsidRDefault="00904307" w:rsidP="00904307">
      <w:pPr>
        <w:spacing w:after="120"/>
        <w:jc w:val="both"/>
        <w:rPr>
          <w:color w:val="FF0000"/>
        </w:rPr>
      </w:pPr>
      <w:r>
        <w:rPr>
          <w:color w:val="FF0000"/>
        </w:rPr>
        <w:t>-------------------------------------------- Start of text proposal to TS 38.211 v19.0.0 ---------------------------------------</w:t>
      </w:r>
    </w:p>
    <w:tbl>
      <w:tblPr>
        <w:tblStyle w:val="a4"/>
        <w:tblW w:w="0" w:type="auto"/>
        <w:tblLook w:val="04A0" w:firstRow="1" w:lastRow="0" w:firstColumn="1" w:lastColumn="0" w:noHBand="0" w:noVBand="1"/>
      </w:tblPr>
      <w:tblGrid>
        <w:gridCol w:w="9286"/>
      </w:tblGrid>
      <w:tr w:rsidR="00904307" w:rsidTr="00904307">
        <w:tc>
          <w:tcPr>
            <w:tcW w:w="9286" w:type="dxa"/>
            <w:tcBorders>
              <w:top w:val="single" w:sz="4" w:space="0" w:color="auto"/>
              <w:left w:val="single" w:sz="4" w:space="0" w:color="auto"/>
              <w:bottom w:val="single" w:sz="4" w:space="0" w:color="auto"/>
              <w:right w:val="single" w:sz="4" w:space="0" w:color="auto"/>
            </w:tcBorders>
          </w:tcPr>
          <w:p w:rsidR="00904307" w:rsidRDefault="00904307" w:rsidP="00904307">
            <w:pPr>
              <w:spacing w:after="120"/>
              <w:rPr>
                <w:rFonts w:eastAsiaTheme="minorEastAsia"/>
              </w:rPr>
            </w:pPr>
          </w:p>
          <w:p w:rsidR="00904307" w:rsidRDefault="00904307" w:rsidP="00904307">
            <w:pPr>
              <w:spacing w:after="120"/>
            </w:pPr>
            <w:r>
              <w:rPr>
                <w:rFonts w:eastAsia="PMingLiU"/>
              </w:rPr>
              <w:t xml:space="preserve">The sequence </w:t>
            </w:r>
            <m:oMath>
              <m:sSub>
                <m:sSubPr>
                  <m:ctrlPr>
                    <w:rPr>
                      <w:rFonts w:ascii="Cambria Math" w:eastAsia="宋体" w:hAnsi="Cambria Math" w:cs="Calibri"/>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cs="Calibri"/>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cs="Calibri"/>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cs="Calibri"/>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eastAsia="PMingLiU"/>
              </w:rPr>
              <w:t xml:space="preserve"> is defined by Tables 7.4.5.1.1-1 to 7.4.5.1.1-3 with the quantity </w:t>
            </w:r>
            <m:oMath>
              <m:sSub>
                <m:sSubPr>
                  <m:ctrlPr>
                    <w:rPr>
                      <w:rFonts w:ascii="Cambria Math" w:eastAsia="宋体" w:hAnsi="Cambria Math" w:cs="Calibri"/>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eastAsia="PMingLiU"/>
              </w:rPr>
              <w:t xml:space="preserve"> given by the higher-layer parameter XXX.</w:t>
            </w:r>
          </w:p>
          <w:p w:rsidR="00904307" w:rsidRDefault="00904307" w:rsidP="00904307">
            <w:pPr>
              <w:keepNext/>
              <w:overflowPunct w:val="0"/>
              <w:autoSpaceDE w:val="0"/>
              <w:autoSpaceDN w:val="0"/>
              <w:spacing w:after="120"/>
              <w:rPr>
                <w:rFonts w:ascii="Arial" w:hAnsi="Arial" w:cs="Arial"/>
                <w:color w:val="FF0000"/>
                <w:sz w:val="18"/>
                <w:szCs w:val="18"/>
                <w:lang w:val="en-GB"/>
              </w:rPr>
            </w:pPr>
            <w:r>
              <w:rPr>
                <w:color w:val="FF0000"/>
              </w:rPr>
              <w:t xml:space="preserve">The value of configuration defined in </w:t>
            </w:r>
            <w:r>
              <w:rPr>
                <w:rFonts w:eastAsia="PMingLiU"/>
                <w:color w:val="FF0000"/>
              </w:rPr>
              <w:t>Tables 7.4.5.1.1-1 to 7.4.5.1.1-3</w:t>
            </w:r>
            <w:r>
              <w:rPr>
                <w:color w:val="FF0000"/>
              </w:rPr>
              <w:t xml:space="preserve"> can be indicated by</w:t>
            </w:r>
            <w:r>
              <w:rPr>
                <w:rFonts w:eastAsia="PMingLiU"/>
                <w:color w:val="FF0000"/>
              </w:rPr>
              <w:t xml:space="preserve"> the higher-layer parameter </w:t>
            </w:r>
            <w:proofErr w:type="spellStart"/>
            <w:r>
              <w:rPr>
                <w:rFonts w:eastAsia="PMingLiU" w:cstheme="minorBidi"/>
                <w:i/>
                <w:color w:val="FF0000"/>
              </w:rPr>
              <w:t>lpss-BinarySeqIndex</w:t>
            </w:r>
            <w:proofErr w:type="spellEnd"/>
            <w:r>
              <w:rPr>
                <w:rFonts w:eastAsia="PMingLiU" w:cstheme="minorBidi"/>
                <w:color w:val="FF0000"/>
              </w:rPr>
              <w:t>;</w:t>
            </w:r>
            <w:r>
              <w:rPr>
                <w:rFonts w:ascii="Arial" w:hAnsi="Arial" w:cs="Arial"/>
                <w:bCs/>
                <w:i/>
                <w:iCs/>
                <w:color w:val="FF0000"/>
                <w:sz w:val="18"/>
                <w:szCs w:val="18"/>
                <w:lang w:val="en-GB"/>
              </w:rPr>
              <w:t xml:space="preserve"> </w:t>
            </w:r>
          </w:p>
          <w:p w:rsidR="00904307" w:rsidRDefault="00904307" w:rsidP="00904307">
            <w:pPr>
              <w:pStyle w:val="TH"/>
              <w:spacing w:after="120"/>
              <w:rPr>
                <w:rFonts w:ascii="Times New Roman" w:eastAsia="PMingLiU" w:hAnsi="Times New Roman" w:cs="Times New Roman"/>
              </w:rPr>
            </w:pPr>
            <w:r>
              <w:rPr>
                <w:rFonts w:ascii="Times New Roman" w:eastAsia="PMingLiU" w:hAnsi="Times New Roman" w:cs="Times New Roman"/>
              </w:rPr>
              <w:lastRenderedPageBreak/>
              <w:t xml:space="preserve">Table 7.4.5.1.1-1: The sequence </w:t>
            </w:r>
            <m:oMath>
              <m:d>
                <m:dPr>
                  <m:begChr m:val="["/>
                  <m:endChr m:val="]"/>
                  <m:ctrlPr>
                    <w:rPr>
                      <w:rFonts w:ascii="Cambria Math" w:hAnsi="Cambria Math" w:cs="Times New Roman"/>
                      <w:bCs/>
                      <w:kern w:val="2"/>
                    </w:rPr>
                  </m:ctrlPr>
                </m:dPr>
                <m:e>
                  <m:m>
                    <m:mPr>
                      <m:mcs>
                        <m:mc>
                          <m:mcPr>
                            <m:count m:val="3"/>
                            <m:mcJc m:val="center"/>
                          </m:mcPr>
                        </m:mc>
                      </m:mcs>
                      <m:ctrlPr>
                        <w:rPr>
                          <w:rFonts w:ascii="Cambria Math" w:hAnsi="Cambria Math" w:cs="Times New Roman"/>
                          <w:bCs/>
                          <w:kern w:val="2"/>
                        </w:rPr>
                      </m:ctrlPr>
                    </m:mPr>
                    <m:mr>
                      <m:e>
                        <m:sSub>
                          <m:sSubPr>
                            <m:ctrlPr>
                              <w:rPr>
                                <w:rFonts w:ascii="Cambria Math" w:hAnsi="Cambria Math" w:cs="Times New Roman"/>
                                <w:bCs/>
                                <w:kern w:val="2"/>
                              </w:rPr>
                            </m:ctrlPr>
                          </m:sSubPr>
                          <m:e>
                            <m:r>
                              <m:rPr>
                                <m:sty m:val="bi"/>
                              </m:rPr>
                              <w:rPr>
                                <w:rFonts w:ascii="Cambria Math" w:eastAsia="PMingLiU" w:hAnsi="Cambria Math" w:cs="Times New Roman"/>
                              </w:rPr>
                              <m:t>r</m:t>
                            </m:r>
                          </m:e>
                          <m:sub>
                            <m:r>
                              <m:rPr>
                                <m:sty m:val="b"/>
                              </m:rPr>
                              <w:rPr>
                                <w:rFonts w:ascii="Cambria Math" w:eastAsia="PMingLiU" w:hAnsi="Cambria Math" w:cs="Times New Roman"/>
                              </w:rPr>
                              <m:t>OOK</m:t>
                            </m:r>
                          </m:sub>
                        </m:sSub>
                        <m:d>
                          <m:dPr>
                            <m:ctrlPr>
                              <w:rPr>
                                <w:rFonts w:ascii="Cambria Math" w:hAnsi="Cambria Math" w:cs="Times New Roman"/>
                                <w:bCs/>
                                <w:kern w:val="2"/>
                              </w:rPr>
                            </m:ctrlPr>
                          </m:dPr>
                          <m:e>
                            <m:r>
                              <m:rPr>
                                <m:sty m:val="b"/>
                              </m:rPr>
                              <w:rPr>
                                <w:rFonts w:ascii="Cambria Math" w:eastAsia="PMingLiU" w:hAnsi="Cambria Math" w:cs="Times New Roman"/>
                              </w:rPr>
                              <m:t>0</m:t>
                            </m:r>
                          </m:e>
                        </m:d>
                      </m:e>
                      <m:e>
                        <m:r>
                          <m:rPr>
                            <m:sty m:val="b"/>
                          </m:rPr>
                          <w:rPr>
                            <w:rFonts w:ascii="Cambria Math" w:eastAsia="PMingLiU" w:hAnsi="Cambria Math" w:cs="Times New Roman"/>
                          </w:rPr>
                          <m:t>⋯</m:t>
                        </m:r>
                      </m:e>
                      <m:e>
                        <m:sSub>
                          <m:sSubPr>
                            <m:ctrlPr>
                              <w:rPr>
                                <w:rFonts w:ascii="Cambria Math" w:hAnsi="Cambria Math" w:cs="Times New Roman"/>
                                <w:bCs/>
                                <w:kern w:val="2"/>
                              </w:rPr>
                            </m:ctrlPr>
                          </m:sSubPr>
                          <m:e>
                            <m:r>
                              <m:rPr>
                                <m:sty m:val="bi"/>
                              </m:rPr>
                              <w:rPr>
                                <w:rFonts w:ascii="Cambria Math" w:eastAsia="PMingLiU" w:hAnsi="Cambria Math" w:cs="Times New Roman"/>
                              </w:rPr>
                              <m:t>r</m:t>
                            </m:r>
                          </m:e>
                          <m:sub>
                            <m:r>
                              <m:rPr>
                                <m:sty m:val="b"/>
                              </m:rPr>
                              <w:rPr>
                                <w:rFonts w:ascii="Cambria Math" w:eastAsia="PMingLiU" w:hAnsi="Cambria Math" w:cs="Times New Roman"/>
                              </w:rPr>
                              <m:t>OOK</m:t>
                            </m:r>
                          </m:sub>
                        </m:sSub>
                        <m:r>
                          <m:rPr>
                            <m:sty m:val="b"/>
                          </m:rPr>
                          <w:rPr>
                            <w:rFonts w:ascii="Cambria Math" w:eastAsia="PMingLiU" w:hAnsi="Cambria Math" w:cs="Times New Roman"/>
                          </w:rPr>
                          <m:t>(</m:t>
                        </m:r>
                        <m:sSub>
                          <m:sSubPr>
                            <m:ctrlPr>
                              <w:rPr>
                                <w:rFonts w:ascii="Cambria Math" w:hAnsi="Cambria Math" w:cs="Times New Roman"/>
                                <w:bCs/>
                                <w:kern w:val="2"/>
                              </w:rPr>
                            </m:ctrlPr>
                          </m:sSubPr>
                          <m:e>
                            <m:r>
                              <m:rPr>
                                <m:sty m:val="bi"/>
                              </m:rPr>
                              <w:rPr>
                                <w:rFonts w:ascii="Cambria Math" w:eastAsia="PMingLiU" w:hAnsi="Cambria Math" w:cs="Times New Roman"/>
                              </w:rPr>
                              <m:t>N</m:t>
                            </m:r>
                          </m:e>
                          <m:sub>
                            <m:r>
                              <m:rPr>
                                <m:sty m:val="b"/>
                              </m:rPr>
                              <w:rPr>
                                <w:rFonts w:ascii="Cambria Math" w:eastAsia="PMingLiU" w:hAnsi="Cambria Math" w:cs="Times New Roman"/>
                              </w:rPr>
                              <m:t>OOK</m:t>
                            </m:r>
                          </m:sub>
                        </m:sSub>
                        <m:r>
                          <m:rPr>
                            <m:sty m:val="b"/>
                          </m:rPr>
                          <w:rPr>
                            <w:rFonts w:ascii="Cambria Math" w:eastAsia="PMingLiU" w:hAnsi="Cambria Math" w:cs="Times New Roman"/>
                          </w:rPr>
                          <m:t>-1)</m:t>
                        </m:r>
                      </m:e>
                    </m:mr>
                  </m:m>
                </m:e>
              </m:d>
            </m:oMath>
            <w:r>
              <w:rPr>
                <w:rFonts w:ascii="Times New Roman" w:eastAsia="PMingLiU" w:hAnsi="Times New Roman" w:cs="Times New Roman"/>
              </w:rPr>
              <w:t xml:space="preserve"> </w:t>
            </w:r>
            <w:proofErr w:type="gramStart"/>
            <w:r>
              <w:rPr>
                <w:rFonts w:ascii="Times New Roman" w:eastAsia="PMingLiU" w:hAnsi="Times New Roman" w:cs="Times New Roman"/>
              </w:rPr>
              <w:t xml:space="preserve">for </w:t>
            </w:r>
            <w:proofErr w:type="gramEnd"/>
            <m:oMath>
              <m:sSub>
                <m:sSubPr>
                  <m:ctrlPr>
                    <w:rPr>
                      <w:rFonts w:ascii="Cambria Math" w:hAnsi="Cambria Math" w:cs="Times New Roman"/>
                      <w:bCs/>
                      <w:i/>
                      <w:iCs/>
                      <w:kern w:val="2"/>
                    </w:rPr>
                  </m:ctrlPr>
                </m:sSubPr>
                <m:e>
                  <m:r>
                    <m:rPr>
                      <m:sty m:val="bi"/>
                    </m:rPr>
                    <w:rPr>
                      <w:rFonts w:ascii="Cambria Math" w:eastAsia="PMingLiU" w:hAnsi="Cambria Math" w:cs="Times New Roman"/>
                    </w:rPr>
                    <m:t>M</m:t>
                  </m:r>
                </m:e>
                <m:sub>
                  <m:r>
                    <m:rPr>
                      <m:sty m:val="b"/>
                    </m:rPr>
                    <w:rPr>
                      <w:rFonts w:ascii="Cambria Math" w:eastAsia="PMingLiU" w:hAnsi="Cambria Math" w:cs="Times New Roman"/>
                    </w:rPr>
                    <m:t>LPSS</m:t>
                  </m:r>
                </m:sub>
              </m:sSub>
              <m:r>
                <m:rPr>
                  <m:sty m:val="b"/>
                </m:rPr>
                <w:rPr>
                  <w:rFonts w:ascii="Cambria Math" w:eastAsia="PMingLiU" w:hAnsi="Cambria Math" w:cs="Times New Roman"/>
                </w:rPr>
                <m:t>=1</m:t>
              </m:r>
            </m:oMath>
            <w:r>
              <w:rPr>
                <w:rFonts w:ascii="Times New Roman" w:eastAsia="PMingLiU" w:hAnsi="Times New Roman" w:cs="Times New Roman"/>
              </w:rPr>
              <w:t>.</w:t>
            </w:r>
          </w:p>
          <w:tbl>
            <w:tblPr>
              <w:tblW w:w="0" w:type="auto"/>
              <w:jc w:val="center"/>
              <w:tblCellMar>
                <w:left w:w="0" w:type="dxa"/>
                <w:right w:w="0" w:type="dxa"/>
              </w:tblCellMar>
              <w:tblLook w:val="04A0" w:firstRow="1" w:lastRow="0" w:firstColumn="1" w:lastColumn="0" w:noHBand="0" w:noVBand="1"/>
            </w:tblPr>
            <w:tblGrid>
              <w:gridCol w:w="1428"/>
              <w:gridCol w:w="2835"/>
              <w:gridCol w:w="2860"/>
            </w:tblGrid>
            <w:tr w:rsidR="00904307">
              <w:trPr>
                <w:jc w:val="center"/>
              </w:trPr>
              <w:tc>
                <w:tcPr>
                  <w:tcW w:w="1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Configuration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Length 6</w:t>
                  </w:r>
                </w:p>
              </w:tc>
              <w:tc>
                <w:tcPr>
                  <w:tcW w:w="28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Length 8</w:t>
                  </w:r>
                </w:p>
              </w:tc>
            </w:tr>
            <w:tr w:rsidR="00904307">
              <w:trPr>
                <w:jc w:val="center"/>
              </w:trPr>
              <w:tc>
                <w:tcPr>
                  <w:tcW w:w="13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1 0 1 0]</w:t>
                  </w:r>
                </w:p>
              </w:tc>
              <w:tc>
                <w:tcPr>
                  <w:tcW w:w="2860"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1 0 0 1 0 1]</w:t>
                  </w:r>
                </w:p>
              </w:tc>
            </w:tr>
            <w:tr w:rsidR="00904307">
              <w:trPr>
                <w:jc w:val="center"/>
              </w:trPr>
              <w:tc>
                <w:tcPr>
                  <w:tcW w:w="13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0 1 0 1]</w:t>
                  </w:r>
                </w:p>
              </w:tc>
              <w:tc>
                <w:tcPr>
                  <w:tcW w:w="2860"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1 0 1 0 0 1]</w:t>
                  </w:r>
                </w:p>
              </w:tc>
            </w:tr>
            <w:tr w:rsidR="00904307">
              <w:trPr>
                <w:jc w:val="center"/>
              </w:trPr>
              <w:tc>
                <w:tcPr>
                  <w:tcW w:w="13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0 1 0 1]</w:t>
                  </w:r>
                </w:p>
              </w:tc>
              <w:tc>
                <w:tcPr>
                  <w:tcW w:w="2860"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0 1 0 1 0 1]</w:t>
                  </w:r>
                </w:p>
              </w:tc>
            </w:tr>
            <w:tr w:rsidR="00904307">
              <w:trPr>
                <w:jc w:val="center"/>
              </w:trPr>
              <w:tc>
                <w:tcPr>
                  <w:tcW w:w="13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1 0 0 1]</w:t>
                  </w:r>
                </w:p>
              </w:tc>
              <w:tc>
                <w:tcPr>
                  <w:tcW w:w="2860"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0 1 0 1 0 1]</w:t>
                  </w:r>
                </w:p>
              </w:tc>
            </w:tr>
          </w:tbl>
          <w:p w:rsidR="00904307" w:rsidRDefault="00904307" w:rsidP="00904307">
            <w:pPr>
              <w:spacing w:after="120"/>
              <w:rPr>
                <w:rFonts w:eastAsia="PMingLiU"/>
                <w:lang w:val="en-GB"/>
              </w:rPr>
            </w:pPr>
          </w:p>
          <w:p w:rsidR="00904307" w:rsidRDefault="00904307" w:rsidP="00904307">
            <w:pPr>
              <w:pStyle w:val="TH"/>
              <w:spacing w:after="120"/>
              <w:rPr>
                <w:rFonts w:ascii="Times New Roman" w:eastAsia="PMingLiU" w:hAnsi="Times New Roman" w:cs="Times New Roman"/>
              </w:rPr>
            </w:pPr>
            <w:r>
              <w:rPr>
                <w:rFonts w:ascii="Times New Roman" w:eastAsia="PMingLiU" w:hAnsi="Times New Roman" w:cs="Times New Roman"/>
              </w:rPr>
              <w:t xml:space="preserve">Table 7.4.5.1.1-2: The sequence </w:t>
            </w:r>
            <m:oMath>
              <m:d>
                <m:dPr>
                  <m:begChr m:val="["/>
                  <m:endChr m:val="]"/>
                  <m:ctrlPr>
                    <w:rPr>
                      <w:rFonts w:ascii="Cambria Math" w:hAnsi="Cambria Math" w:cs="Times New Roman"/>
                      <w:bCs/>
                      <w:i/>
                      <w:iCs/>
                      <w:kern w:val="2"/>
                    </w:rPr>
                  </m:ctrlPr>
                </m:dPr>
                <m:e>
                  <m:m>
                    <m:mPr>
                      <m:mcs>
                        <m:mc>
                          <m:mcPr>
                            <m:count m:val="3"/>
                            <m:mcJc m:val="center"/>
                          </m:mcPr>
                        </m:mc>
                      </m:mcs>
                      <m:ctrlPr>
                        <w:rPr>
                          <w:rFonts w:ascii="Cambria Math" w:hAnsi="Cambria Math" w:cs="Times New Roman"/>
                          <w:bCs/>
                          <w:i/>
                          <w:iCs/>
                          <w:kern w:val="2"/>
                        </w:rPr>
                      </m:ctrlPr>
                    </m:mPr>
                    <m:mr>
                      <m:e>
                        <m:sSub>
                          <m:sSubPr>
                            <m:ctrlPr>
                              <w:rPr>
                                <w:rFonts w:ascii="Cambria Math" w:hAnsi="Cambria Math" w:cs="Times New Roman"/>
                                <w:bCs/>
                                <w:kern w:val="2"/>
                              </w:rPr>
                            </m:ctrlPr>
                          </m:sSubPr>
                          <m:e>
                            <m:r>
                              <m:rPr>
                                <m:sty m:val="bi"/>
                              </m:rPr>
                              <w:rPr>
                                <w:rFonts w:ascii="Cambria Math" w:eastAsia="PMingLiU" w:hAnsi="Cambria Math" w:cs="Times New Roman"/>
                              </w:rPr>
                              <m:t>r</m:t>
                            </m:r>
                          </m:e>
                          <m:sub>
                            <m:r>
                              <m:rPr>
                                <m:sty m:val="b"/>
                              </m:rPr>
                              <w:rPr>
                                <w:rFonts w:ascii="Cambria Math" w:eastAsia="PMingLiU" w:hAnsi="Cambria Math" w:cs="Times New Roman"/>
                              </w:rPr>
                              <m:t>OOK</m:t>
                            </m:r>
                          </m:sub>
                        </m:sSub>
                        <m:d>
                          <m:dPr>
                            <m:ctrlPr>
                              <w:rPr>
                                <w:rFonts w:ascii="Cambria Math" w:hAnsi="Cambria Math" w:cs="Times New Roman"/>
                                <w:bCs/>
                                <w:kern w:val="2"/>
                              </w:rPr>
                            </m:ctrlPr>
                          </m:dPr>
                          <m:e>
                            <m:r>
                              <m:rPr>
                                <m:sty m:val="b"/>
                              </m:rPr>
                              <w:rPr>
                                <w:rFonts w:ascii="Cambria Math" w:eastAsia="PMingLiU" w:hAnsi="Cambria Math" w:cs="Times New Roman"/>
                              </w:rPr>
                              <m:t>0</m:t>
                            </m:r>
                          </m:e>
                        </m:d>
                      </m:e>
                      <m:e>
                        <m:r>
                          <m:rPr>
                            <m:sty m:val="bi"/>
                          </m:rPr>
                          <w:rPr>
                            <w:rFonts w:ascii="Cambria Math" w:eastAsia="PMingLiU" w:hAnsi="Cambria Math" w:cs="Times New Roman"/>
                          </w:rPr>
                          <m:t>⋯</m:t>
                        </m:r>
                      </m:e>
                      <m:e>
                        <m:sSub>
                          <m:sSubPr>
                            <m:ctrlPr>
                              <w:rPr>
                                <w:rFonts w:ascii="Cambria Math" w:hAnsi="Cambria Math" w:cs="Times New Roman"/>
                                <w:bCs/>
                                <w:kern w:val="2"/>
                              </w:rPr>
                            </m:ctrlPr>
                          </m:sSubPr>
                          <m:e>
                            <m:r>
                              <m:rPr>
                                <m:sty m:val="bi"/>
                              </m:rPr>
                              <w:rPr>
                                <w:rFonts w:ascii="Cambria Math" w:eastAsia="PMingLiU" w:hAnsi="Cambria Math" w:cs="Times New Roman"/>
                              </w:rPr>
                              <m:t>r</m:t>
                            </m:r>
                          </m:e>
                          <m:sub>
                            <m:r>
                              <m:rPr>
                                <m:sty m:val="b"/>
                              </m:rPr>
                              <w:rPr>
                                <w:rFonts w:ascii="Cambria Math" w:eastAsia="PMingLiU" w:hAnsi="Cambria Math" w:cs="Times New Roman"/>
                              </w:rPr>
                              <m:t>OOK</m:t>
                            </m:r>
                          </m:sub>
                        </m:sSub>
                        <m:r>
                          <m:rPr>
                            <m:sty m:val="b"/>
                          </m:rPr>
                          <w:rPr>
                            <w:rFonts w:ascii="Cambria Math" w:eastAsia="PMingLiU" w:hAnsi="Cambria Math" w:cs="Times New Roman"/>
                          </w:rPr>
                          <m:t>(</m:t>
                        </m:r>
                        <m:sSub>
                          <m:sSubPr>
                            <m:ctrlPr>
                              <w:rPr>
                                <w:rFonts w:ascii="Cambria Math" w:hAnsi="Cambria Math" w:cs="Times New Roman"/>
                                <w:bCs/>
                                <w:kern w:val="2"/>
                              </w:rPr>
                            </m:ctrlPr>
                          </m:sSubPr>
                          <m:e>
                            <m:r>
                              <m:rPr>
                                <m:sty m:val="bi"/>
                              </m:rPr>
                              <w:rPr>
                                <w:rFonts w:ascii="Cambria Math" w:eastAsia="PMingLiU" w:hAnsi="Cambria Math" w:cs="Times New Roman"/>
                              </w:rPr>
                              <m:t>N</m:t>
                            </m:r>
                          </m:e>
                          <m:sub>
                            <m:r>
                              <m:rPr>
                                <m:sty m:val="b"/>
                              </m:rPr>
                              <w:rPr>
                                <w:rFonts w:ascii="Cambria Math" w:eastAsia="PMingLiU" w:hAnsi="Cambria Math" w:cs="Times New Roman"/>
                              </w:rPr>
                              <m:t>OOK</m:t>
                            </m:r>
                          </m:sub>
                        </m:sSub>
                        <m:r>
                          <m:rPr>
                            <m:sty m:val="b"/>
                          </m:rPr>
                          <w:rPr>
                            <w:rFonts w:ascii="Cambria Math" w:eastAsia="PMingLiU" w:hAnsi="Cambria Math" w:cs="Times New Roman"/>
                          </w:rPr>
                          <m:t>-1)</m:t>
                        </m:r>
                      </m:e>
                    </m:mr>
                  </m:m>
                </m:e>
              </m:d>
            </m:oMath>
            <w:r>
              <w:rPr>
                <w:rFonts w:ascii="Times New Roman" w:eastAsia="PMingLiU" w:hAnsi="Times New Roman" w:cs="Times New Roman"/>
              </w:rPr>
              <w:t xml:space="preserve"> </w:t>
            </w:r>
            <w:proofErr w:type="gramStart"/>
            <w:r>
              <w:rPr>
                <w:rFonts w:ascii="Times New Roman" w:eastAsia="PMingLiU" w:hAnsi="Times New Roman" w:cs="Times New Roman"/>
              </w:rPr>
              <w:t xml:space="preserve">for </w:t>
            </w:r>
            <w:proofErr w:type="gramEnd"/>
            <m:oMath>
              <m:sSub>
                <m:sSubPr>
                  <m:ctrlPr>
                    <w:rPr>
                      <w:rFonts w:ascii="Cambria Math" w:hAnsi="Cambria Math" w:cs="Times New Roman"/>
                      <w:bCs/>
                      <w:i/>
                      <w:iCs/>
                      <w:kern w:val="2"/>
                    </w:rPr>
                  </m:ctrlPr>
                </m:sSubPr>
                <m:e>
                  <m:r>
                    <m:rPr>
                      <m:sty m:val="bi"/>
                    </m:rPr>
                    <w:rPr>
                      <w:rFonts w:ascii="Cambria Math" w:eastAsia="PMingLiU" w:hAnsi="Cambria Math" w:cs="Times New Roman"/>
                    </w:rPr>
                    <m:t>M</m:t>
                  </m:r>
                </m:e>
                <m:sub>
                  <m:r>
                    <m:rPr>
                      <m:sty m:val="b"/>
                    </m:rPr>
                    <w:rPr>
                      <w:rFonts w:ascii="Cambria Math" w:eastAsia="PMingLiU" w:hAnsi="Cambria Math" w:cs="Times New Roman"/>
                    </w:rPr>
                    <m:t>LPSS</m:t>
                  </m:r>
                </m:sub>
              </m:sSub>
              <m:r>
                <m:rPr>
                  <m:sty m:val="b"/>
                </m:rPr>
                <w:rPr>
                  <w:rFonts w:ascii="Cambria Math" w:eastAsia="PMingLiU" w:hAnsi="Cambria Math" w:cs="Times New Roman"/>
                </w:rPr>
                <m:t>=2</m:t>
              </m:r>
            </m:oMath>
            <w:r>
              <w:rPr>
                <w:rFonts w:ascii="Times New Roman" w:eastAsia="PMingLiU" w:hAnsi="Times New Roman" w:cs="Times New Roman"/>
              </w:rPr>
              <w:t>.</w:t>
            </w:r>
          </w:p>
          <w:tbl>
            <w:tblPr>
              <w:tblW w:w="0" w:type="auto"/>
              <w:jc w:val="center"/>
              <w:tblCellMar>
                <w:left w:w="0" w:type="dxa"/>
                <w:right w:w="0" w:type="dxa"/>
              </w:tblCellMar>
              <w:tblLook w:val="04A0" w:firstRow="1" w:lastRow="0" w:firstColumn="1" w:lastColumn="0" w:noHBand="0" w:noVBand="1"/>
            </w:tblPr>
            <w:tblGrid>
              <w:gridCol w:w="1428"/>
              <w:gridCol w:w="2835"/>
              <w:gridCol w:w="2857"/>
            </w:tblGrid>
            <w:tr w:rsidR="00904307">
              <w:trPr>
                <w:jc w:val="center"/>
              </w:trPr>
              <w:tc>
                <w:tcPr>
                  <w:tcW w:w="14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Configuration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Length 12</w:t>
                  </w:r>
                </w:p>
              </w:tc>
              <w:tc>
                <w:tcPr>
                  <w:tcW w:w="28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Length 16</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0 1 1 0 0 1 1 0 0 1]</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0 1 0 1 0 1 1 0 0 1 1 0 0 1]</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1 0 1 0 0 1 1 0 0 1]</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0 1 1 0 0 1 0 1 1 0 0 1 0 1]</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1 0 0 1 1 0 1 0 0 1]</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0 1 1 0 1 0 0 1 0 1 1 0 0 1]</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1 0 0 1 0 1 1 0 0 1]</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1 0 0 1 1 0 0 1 1 0 0 1 0 1]</w:t>
                  </w:r>
                </w:p>
              </w:tc>
            </w:tr>
          </w:tbl>
          <w:p w:rsidR="00904307" w:rsidRDefault="00904307" w:rsidP="00904307">
            <w:pPr>
              <w:spacing w:after="120"/>
              <w:rPr>
                <w:rFonts w:eastAsia="PMingLiU"/>
                <w:lang w:val="en-GB"/>
              </w:rPr>
            </w:pPr>
          </w:p>
          <w:p w:rsidR="00904307" w:rsidRDefault="00904307" w:rsidP="00904307">
            <w:pPr>
              <w:pStyle w:val="TH"/>
              <w:spacing w:after="120"/>
              <w:rPr>
                <w:rFonts w:ascii="Times New Roman" w:eastAsia="PMingLiU" w:hAnsi="Times New Roman" w:cs="Times New Roman"/>
              </w:rPr>
            </w:pPr>
            <w:r>
              <w:rPr>
                <w:rFonts w:ascii="Times New Roman" w:eastAsia="PMingLiU" w:hAnsi="Times New Roman" w:cs="Times New Roman"/>
              </w:rPr>
              <w:t xml:space="preserve">Table 7.4.5.1.1-3: The sequence </w:t>
            </w:r>
            <m:oMath>
              <m:d>
                <m:dPr>
                  <m:begChr m:val="["/>
                  <m:endChr m:val="]"/>
                  <m:ctrlPr>
                    <w:rPr>
                      <w:rFonts w:ascii="Cambria Math" w:hAnsi="Cambria Math" w:cs="Times New Roman"/>
                      <w:bCs/>
                      <w:i/>
                      <w:iCs/>
                      <w:kern w:val="2"/>
                    </w:rPr>
                  </m:ctrlPr>
                </m:dPr>
                <m:e>
                  <m:m>
                    <m:mPr>
                      <m:mcs>
                        <m:mc>
                          <m:mcPr>
                            <m:count m:val="3"/>
                            <m:mcJc m:val="center"/>
                          </m:mcPr>
                        </m:mc>
                      </m:mcs>
                      <m:ctrlPr>
                        <w:rPr>
                          <w:rFonts w:ascii="Cambria Math" w:hAnsi="Cambria Math" w:cs="Times New Roman"/>
                          <w:bCs/>
                          <w:i/>
                          <w:iCs/>
                          <w:kern w:val="2"/>
                        </w:rPr>
                      </m:ctrlPr>
                    </m:mPr>
                    <m:mr>
                      <m:e>
                        <m:sSub>
                          <m:sSubPr>
                            <m:ctrlPr>
                              <w:rPr>
                                <w:rFonts w:ascii="Cambria Math" w:hAnsi="Cambria Math" w:cs="Times New Roman"/>
                                <w:bCs/>
                                <w:kern w:val="2"/>
                              </w:rPr>
                            </m:ctrlPr>
                          </m:sSubPr>
                          <m:e>
                            <m:r>
                              <m:rPr>
                                <m:sty m:val="bi"/>
                              </m:rPr>
                              <w:rPr>
                                <w:rFonts w:ascii="Cambria Math" w:eastAsia="PMingLiU" w:hAnsi="Cambria Math" w:cs="Times New Roman"/>
                              </w:rPr>
                              <m:t>r</m:t>
                            </m:r>
                          </m:e>
                          <m:sub>
                            <m:r>
                              <m:rPr>
                                <m:sty m:val="b"/>
                              </m:rPr>
                              <w:rPr>
                                <w:rFonts w:ascii="Cambria Math" w:eastAsia="PMingLiU" w:hAnsi="Cambria Math" w:cs="Times New Roman"/>
                              </w:rPr>
                              <m:t>OOK</m:t>
                            </m:r>
                          </m:sub>
                        </m:sSub>
                        <m:d>
                          <m:dPr>
                            <m:ctrlPr>
                              <w:rPr>
                                <w:rFonts w:ascii="Cambria Math" w:hAnsi="Cambria Math" w:cs="Times New Roman"/>
                                <w:bCs/>
                                <w:kern w:val="2"/>
                              </w:rPr>
                            </m:ctrlPr>
                          </m:dPr>
                          <m:e>
                            <m:r>
                              <m:rPr>
                                <m:sty m:val="b"/>
                              </m:rPr>
                              <w:rPr>
                                <w:rFonts w:ascii="Cambria Math" w:eastAsia="PMingLiU" w:hAnsi="Cambria Math" w:cs="Times New Roman"/>
                              </w:rPr>
                              <m:t>0</m:t>
                            </m:r>
                          </m:e>
                        </m:d>
                      </m:e>
                      <m:e>
                        <m:r>
                          <m:rPr>
                            <m:sty m:val="bi"/>
                          </m:rPr>
                          <w:rPr>
                            <w:rFonts w:ascii="Cambria Math" w:eastAsia="PMingLiU" w:hAnsi="Cambria Math" w:cs="Times New Roman"/>
                          </w:rPr>
                          <m:t>⋯</m:t>
                        </m:r>
                      </m:e>
                      <m:e>
                        <m:sSub>
                          <m:sSubPr>
                            <m:ctrlPr>
                              <w:rPr>
                                <w:rFonts w:ascii="Cambria Math" w:hAnsi="Cambria Math" w:cs="Times New Roman"/>
                                <w:bCs/>
                                <w:kern w:val="2"/>
                              </w:rPr>
                            </m:ctrlPr>
                          </m:sSubPr>
                          <m:e>
                            <m:r>
                              <m:rPr>
                                <m:sty m:val="bi"/>
                              </m:rPr>
                              <w:rPr>
                                <w:rFonts w:ascii="Cambria Math" w:eastAsia="PMingLiU" w:hAnsi="Cambria Math" w:cs="Times New Roman"/>
                              </w:rPr>
                              <m:t>r</m:t>
                            </m:r>
                          </m:e>
                          <m:sub>
                            <m:r>
                              <m:rPr>
                                <m:sty m:val="b"/>
                              </m:rPr>
                              <w:rPr>
                                <w:rFonts w:ascii="Cambria Math" w:eastAsia="PMingLiU" w:hAnsi="Cambria Math" w:cs="Times New Roman"/>
                              </w:rPr>
                              <m:t>OOK</m:t>
                            </m:r>
                          </m:sub>
                        </m:sSub>
                        <m:r>
                          <m:rPr>
                            <m:sty m:val="b"/>
                          </m:rPr>
                          <w:rPr>
                            <w:rFonts w:ascii="Cambria Math" w:eastAsia="PMingLiU" w:hAnsi="Cambria Math" w:cs="Times New Roman"/>
                          </w:rPr>
                          <m:t>(</m:t>
                        </m:r>
                        <m:sSub>
                          <m:sSubPr>
                            <m:ctrlPr>
                              <w:rPr>
                                <w:rFonts w:ascii="Cambria Math" w:hAnsi="Cambria Math" w:cs="Times New Roman"/>
                                <w:bCs/>
                                <w:kern w:val="2"/>
                              </w:rPr>
                            </m:ctrlPr>
                          </m:sSubPr>
                          <m:e>
                            <m:r>
                              <m:rPr>
                                <m:sty m:val="bi"/>
                              </m:rPr>
                              <w:rPr>
                                <w:rFonts w:ascii="Cambria Math" w:eastAsia="PMingLiU" w:hAnsi="Cambria Math" w:cs="Times New Roman"/>
                              </w:rPr>
                              <m:t>N</m:t>
                            </m:r>
                          </m:e>
                          <m:sub>
                            <m:r>
                              <m:rPr>
                                <m:sty m:val="b"/>
                              </m:rPr>
                              <w:rPr>
                                <w:rFonts w:ascii="Cambria Math" w:eastAsia="PMingLiU" w:hAnsi="Cambria Math" w:cs="Times New Roman"/>
                              </w:rPr>
                              <m:t>OOK</m:t>
                            </m:r>
                          </m:sub>
                        </m:sSub>
                        <m:r>
                          <m:rPr>
                            <m:sty m:val="b"/>
                          </m:rPr>
                          <w:rPr>
                            <w:rFonts w:ascii="Cambria Math" w:eastAsia="PMingLiU" w:hAnsi="Cambria Math" w:cs="Times New Roman"/>
                          </w:rPr>
                          <m:t>-1)</m:t>
                        </m:r>
                      </m:e>
                    </m:mr>
                  </m:m>
                </m:e>
              </m:d>
            </m:oMath>
            <w:r>
              <w:rPr>
                <w:rFonts w:ascii="Times New Roman" w:eastAsia="PMingLiU" w:hAnsi="Times New Roman" w:cs="Times New Roman"/>
              </w:rPr>
              <w:t xml:space="preserve"> </w:t>
            </w:r>
            <w:proofErr w:type="gramStart"/>
            <w:r>
              <w:rPr>
                <w:rFonts w:ascii="Times New Roman" w:eastAsia="PMingLiU" w:hAnsi="Times New Roman" w:cs="Times New Roman"/>
              </w:rPr>
              <w:t xml:space="preserve">for </w:t>
            </w:r>
            <w:proofErr w:type="gramEnd"/>
            <m:oMath>
              <m:sSub>
                <m:sSubPr>
                  <m:ctrlPr>
                    <w:rPr>
                      <w:rFonts w:ascii="Cambria Math" w:hAnsi="Cambria Math" w:cs="Times New Roman"/>
                      <w:bCs/>
                      <w:i/>
                      <w:iCs/>
                      <w:kern w:val="2"/>
                    </w:rPr>
                  </m:ctrlPr>
                </m:sSubPr>
                <m:e>
                  <m:r>
                    <m:rPr>
                      <m:sty m:val="bi"/>
                    </m:rPr>
                    <w:rPr>
                      <w:rFonts w:ascii="Cambria Math" w:eastAsia="PMingLiU" w:hAnsi="Cambria Math" w:cs="Times New Roman"/>
                    </w:rPr>
                    <m:t>M</m:t>
                  </m:r>
                </m:e>
                <m:sub>
                  <m:r>
                    <m:rPr>
                      <m:sty m:val="b"/>
                    </m:rPr>
                    <w:rPr>
                      <w:rFonts w:ascii="Cambria Math" w:eastAsia="PMingLiU" w:hAnsi="Cambria Math" w:cs="Times New Roman"/>
                    </w:rPr>
                    <m:t>LPSS</m:t>
                  </m:r>
                </m:sub>
              </m:sSub>
              <m:r>
                <m:rPr>
                  <m:sty m:val="b"/>
                </m:rPr>
                <w:rPr>
                  <w:rFonts w:ascii="Cambria Math" w:eastAsia="PMingLiU" w:hAnsi="Cambria Math" w:cs="Times New Roman"/>
                </w:rPr>
                <m:t>=4</m:t>
              </m:r>
            </m:oMath>
            <w:r>
              <w:rPr>
                <w:rFonts w:ascii="Times New Roman" w:eastAsia="PMingLiU" w:hAnsi="Times New Roman" w:cs="Times New Roman"/>
              </w:rPr>
              <w:t>.</w:t>
            </w:r>
          </w:p>
          <w:tbl>
            <w:tblPr>
              <w:tblW w:w="9209" w:type="dxa"/>
              <w:jc w:val="center"/>
              <w:tblCellMar>
                <w:left w:w="0" w:type="dxa"/>
                <w:right w:w="0" w:type="dxa"/>
              </w:tblCellMar>
              <w:tblLook w:val="04A0" w:firstRow="1" w:lastRow="0" w:firstColumn="1" w:lastColumn="0" w:noHBand="0" w:noVBand="1"/>
            </w:tblPr>
            <w:tblGrid>
              <w:gridCol w:w="1428"/>
              <w:gridCol w:w="2688"/>
              <w:gridCol w:w="5093"/>
            </w:tblGrid>
            <w:tr w:rsidR="00904307">
              <w:trPr>
                <w:jc w:val="center"/>
              </w:trPr>
              <w:tc>
                <w:tcPr>
                  <w:tcW w:w="14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Configuration</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Length 16</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b/>
                      <w:bCs/>
                      <w:kern w:val="2"/>
                      <w:lang w:val="sv-SE"/>
                    </w:rPr>
                  </w:pPr>
                  <w:r>
                    <w:rPr>
                      <w:b/>
                      <w:bCs/>
                    </w:rPr>
                    <w:t>Length 32</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1 0 1 0 0 1 1 0 1 0 1 0 1 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0 1 1 0 1 0 1 0 1 0 1 0 0 1 1 0 1 0 0 1 1 0 0 1 1 0 0 1 0 1]</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1 0 1 0 1 0 1 0 0 1 1 0 1 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1 0 0 1 0 1 0 1 1 0 0 1 0 1 1 0 0 1 1 0 1 0 1 0 1 0 0 1 0 1]</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2</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1 0 0 1 1 0 1 0 1 0 1 0 0 1]</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0 1 0 1 0 1 1 0 1 0 1 0 0 1 1 0 1 0 1 0 0 1 1 0 1 0 0 1 1 0]</w:t>
                  </w:r>
                </w:p>
              </w:tc>
            </w:tr>
            <w:tr w:rsidR="00904307">
              <w:trPr>
                <w:jc w:val="center"/>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3</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[1 0 1 0 1 0 0 1 1 0 1 0 0 1 1 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904307" w:rsidRDefault="00904307">
                  <w:pPr>
                    <w:keepNext/>
                    <w:widowControl w:val="0"/>
                    <w:spacing w:after="120"/>
                    <w:jc w:val="center"/>
                    <w:rPr>
                      <w:rFonts w:eastAsia="宋体"/>
                      <w:kern w:val="2"/>
                      <w:lang w:val="sv-SE"/>
                    </w:rPr>
                  </w:pPr>
                  <w:r>
                    <w:t>[0 1 0 1 0 1 1 0 0 1 0 1 1 0 1 0 0 1 1 0 0 1 1 0 1 0 1 0 0 1 0 1]</w:t>
                  </w:r>
                </w:p>
              </w:tc>
            </w:tr>
          </w:tbl>
          <w:p w:rsidR="00904307" w:rsidRDefault="00904307" w:rsidP="00904307">
            <w:pPr>
              <w:pStyle w:val="B1"/>
              <w:spacing w:after="120"/>
              <w:rPr>
                <w:color w:val="FF0000"/>
                <w:lang w:eastAsia="zh-CN"/>
              </w:rPr>
            </w:pPr>
          </w:p>
        </w:tc>
      </w:tr>
    </w:tbl>
    <w:p w:rsidR="00904307" w:rsidRPr="00904307" w:rsidRDefault="00904307" w:rsidP="00904307">
      <w:pPr>
        <w:spacing w:after="120"/>
        <w:jc w:val="both"/>
        <w:rPr>
          <w:rFonts w:eastAsiaTheme="minorEastAsia" w:cstheme="minorBidi"/>
          <w:color w:val="FF0000"/>
          <w:kern w:val="2"/>
          <w:szCs w:val="22"/>
          <w:lang w:eastAsia="zh-CN"/>
        </w:rPr>
      </w:pPr>
      <w:r>
        <w:rPr>
          <w:color w:val="FF0000"/>
        </w:rPr>
        <w:lastRenderedPageBreak/>
        <w:t>-------------------------------------------- End of text proposal to TS 38.211 v19.0.0 ---------------------------------------</w:t>
      </w:r>
    </w:p>
    <w:p w:rsidR="001F3C82" w:rsidRDefault="001F3C82" w:rsidP="006C074B">
      <w:pPr>
        <w:pStyle w:val="1"/>
        <w:rPr>
          <w:lang w:eastAsia="zh-CN"/>
        </w:rPr>
      </w:pPr>
      <w:r w:rsidRPr="006C074B">
        <w:rPr>
          <w:rFonts w:hint="eastAsia"/>
        </w:rPr>
        <w:t>Conclusion</w:t>
      </w:r>
    </w:p>
    <w:p w:rsidR="00904307" w:rsidRDefault="00904307" w:rsidP="00904307">
      <w:pPr>
        <w:spacing w:beforeLines="50" w:before="120" w:after="120"/>
        <w:jc w:val="both"/>
        <w:rPr>
          <w:rFonts w:eastAsia="宋体"/>
          <w:szCs w:val="21"/>
          <w:lang w:val="en-GB"/>
        </w:rPr>
      </w:pPr>
      <w:r>
        <w:rPr>
          <w:rFonts w:eastAsia="宋体"/>
          <w:szCs w:val="21"/>
          <w:lang w:val="en-GB"/>
        </w:rPr>
        <w:t xml:space="preserve">In this contribution, we share our views on </w:t>
      </w:r>
      <w:r>
        <w:rPr>
          <w:szCs w:val="21"/>
        </w:rPr>
        <w:t>remaining issues on LP-WUS and LP-SS</w:t>
      </w:r>
      <w:r w:rsidR="003751D9">
        <w:rPr>
          <w:rFonts w:eastAsiaTheme="minorEastAsia" w:hint="eastAsia"/>
          <w:szCs w:val="21"/>
          <w:lang w:eastAsia="zh-CN"/>
        </w:rPr>
        <w:t xml:space="preserve"> </w:t>
      </w:r>
      <w:r w:rsidR="003751D9" w:rsidRPr="00904307">
        <w:rPr>
          <w:rFonts w:eastAsia="宋体"/>
          <w:lang w:eastAsia="zh-CN"/>
        </w:rPr>
        <w:t>design</w:t>
      </w:r>
      <w:r>
        <w:rPr>
          <w:rFonts w:eastAsia="宋体"/>
          <w:szCs w:val="21"/>
          <w:lang w:val="en-GB"/>
        </w:rPr>
        <w:t>. The proposals are summarized as follows:</w:t>
      </w:r>
    </w:p>
    <w:p w:rsidR="0077756A" w:rsidRDefault="0077756A" w:rsidP="0077756A">
      <w:pPr>
        <w:spacing w:after="120"/>
        <w:jc w:val="both"/>
        <w:rPr>
          <w:rFonts w:cstheme="minorBidi"/>
          <w:b/>
          <w:szCs w:val="22"/>
        </w:rPr>
      </w:pPr>
      <w:r>
        <w:rPr>
          <w:b/>
        </w:rPr>
        <w:t>Proposal 1:</w:t>
      </w:r>
      <w:r>
        <w:rPr>
          <w:b/>
          <w:lang w:val=""/>
        </w:rPr>
        <w:t xml:space="preserve"> Adopt the TP#1 for alignment of the parameter na</w:t>
      </w:r>
      <w:bookmarkStart w:id="8" w:name="_GoBack"/>
      <w:bookmarkEnd w:id="8"/>
      <w:r>
        <w:rPr>
          <w:b/>
          <w:lang w:val=""/>
        </w:rPr>
        <w:t xml:space="preserve">me for the number of sequences defined in TS </w:t>
      </w:r>
      <w:r>
        <w:rPr>
          <w:b/>
          <w:noProof/>
        </w:rPr>
        <w:t>38.211 and TS 38.212</w:t>
      </w:r>
      <w:r>
        <w:rPr>
          <w:b/>
          <w:lang w:val=""/>
        </w:rPr>
        <w:t>.</w:t>
      </w:r>
    </w:p>
    <w:p w:rsidR="0077756A" w:rsidRDefault="0077756A" w:rsidP="0077756A">
      <w:pPr>
        <w:spacing w:after="120"/>
        <w:jc w:val="both"/>
        <w:rPr>
          <w:b/>
        </w:rPr>
      </w:pPr>
      <w:r>
        <w:rPr>
          <w:b/>
        </w:rPr>
        <w:t xml:space="preserve">Proposal 2: </w:t>
      </w:r>
      <w:r>
        <w:rPr>
          <w:b/>
          <w:lang w:val=""/>
        </w:rPr>
        <w:t>Adopt the TP#2 for</w:t>
      </w:r>
      <w:r>
        <w:t xml:space="preserve"> </w:t>
      </w:r>
      <w:r>
        <w:rPr>
          <w:b/>
          <w:lang w:val=""/>
        </w:rPr>
        <w:t>the generation formula of</w:t>
      </w:r>
      <w:r>
        <w:rPr>
          <w:b/>
        </w:rPr>
        <w:t xml:space="preserve"> LP-SS sequence.</w:t>
      </w:r>
    </w:p>
    <w:p w:rsidR="0077756A" w:rsidRDefault="0077756A" w:rsidP="0077756A">
      <w:pPr>
        <w:spacing w:after="120"/>
        <w:jc w:val="both"/>
        <w:rPr>
          <w:b/>
        </w:rPr>
      </w:pPr>
      <w:r>
        <w:rPr>
          <w:b/>
        </w:rPr>
        <w:t xml:space="preserve">Proposal 3: </w:t>
      </w:r>
      <w:r>
        <w:rPr>
          <w:b/>
          <w:lang w:val=""/>
        </w:rPr>
        <w:t xml:space="preserve">Adopt the TP#3 for describling the relation between </w:t>
      </w:r>
      <w:proofErr w:type="spellStart"/>
      <w:r>
        <w:rPr>
          <w:b/>
          <w:bCs/>
          <w:i/>
          <w:iCs/>
        </w:rPr>
        <w:t>lpss-BinarySeqIndex</w:t>
      </w:r>
      <w:proofErr w:type="spellEnd"/>
      <w:r>
        <w:rPr>
          <w:b/>
          <w:lang w:val=""/>
        </w:rPr>
        <w:t xml:space="preserve"> and</w:t>
      </w:r>
      <w:r>
        <w:t xml:space="preserve"> </w:t>
      </w:r>
      <w:r>
        <w:rPr>
          <w:b/>
          <w:lang w:val=""/>
        </w:rPr>
        <w:t>the configuration of LP-SS</w:t>
      </w:r>
      <w:r>
        <w:rPr>
          <w:b/>
        </w:rPr>
        <w:t>.</w:t>
      </w:r>
    </w:p>
    <w:p w:rsidR="00AF6978" w:rsidRPr="0052231C" w:rsidRDefault="00AF6978" w:rsidP="00AF6978">
      <w:pPr>
        <w:pStyle w:val="1"/>
        <w:spacing w:afterLines="0"/>
        <w:jc w:val="both"/>
      </w:pPr>
      <w:r w:rsidRPr="0052231C">
        <w:t>References</w:t>
      </w:r>
    </w:p>
    <w:p w:rsidR="00904307" w:rsidRDefault="00904307" w:rsidP="00904307">
      <w:pPr>
        <w:pStyle w:val="ad"/>
        <w:numPr>
          <w:ilvl w:val="0"/>
          <w:numId w:val="24"/>
        </w:numPr>
        <w:spacing w:beforeLines="50" w:before="120" w:afterLines="0" w:after="120"/>
        <w:ind w:leftChars="0"/>
        <w:jc w:val="both"/>
        <w:rPr>
          <w:rFonts w:eastAsia="宋体"/>
          <w:szCs w:val="21"/>
        </w:rPr>
      </w:pPr>
      <w:bookmarkStart w:id="9" w:name="_Ref70493734"/>
      <w:bookmarkStart w:id="10" w:name="_Ref64636111"/>
      <w:bookmarkStart w:id="11" w:name="_Ref205803908"/>
      <w:bookmarkStart w:id="12" w:name="_Ref411195401"/>
      <w:r>
        <w:rPr>
          <w:rFonts w:eastAsia="宋体"/>
          <w:szCs w:val="21"/>
        </w:rPr>
        <w:t xml:space="preserve">Chairman notes RAN1#121, </w:t>
      </w:r>
      <w:bookmarkEnd w:id="9"/>
      <w:bookmarkEnd w:id="10"/>
      <w:r>
        <w:rPr>
          <w:rFonts w:eastAsia="宋体"/>
          <w:szCs w:val="21"/>
        </w:rPr>
        <w:t>St Julian’s, Malta, May 19th – 23rd, 2025.</w:t>
      </w:r>
      <w:bookmarkEnd w:id="11"/>
    </w:p>
    <w:p w:rsidR="00904307" w:rsidRDefault="00904307" w:rsidP="00904307">
      <w:pPr>
        <w:pStyle w:val="ad"/>
        <w:widowControl w:val="0"/>
        <w:numPr>
          <w:ilvl w:val="0"/>
          <w:numId w:val="24"/>
        </w:numPr>
        <w:spacing w:afterLines="0" w:after="120"/>
        <w:ind w:leftChars="0"/>
        <w:jc w:val="both"/>
        <w:rPr>
          <w:rFonts w:eastAsia="宋体"/>
          <w:szCs w:val="20"/>
          <w:lang w:val="en-US"/>
        </w:rPr>
      </w:pPr>
      <w:bookmarkStart w:id="13" w:name="_Ref205211913"/>
      <w:bookmarkStart w:id="14" w:name="_Ref95308239"/>
      <w:r>
        <w:rPr>
          <w:rFonts w:eastAsia="宋体"/>
          <w:szCs w:val="21"/>
        </w:rPr>
        <w:t>TS 38.212, Multiplexing and channel coding, v19.0.0</w:t>
      </w:r>
      <w:bookmarkEnd w:id="13"/>
    </w:p>
    <w:p w:rsidR="00904307" w:rsidRDefault="00904307" w:rsidP="00904307">
      <w:pPr>
        <w:pStyle w:val="ad"/>
        <w:widowControl w:val="0"/>
        <w:numPr>
          <w:ilvl w:val="0"/>
          <w:numId w:val="24"/>
        </w:numPr>
        <w:spacing w:afterLines="0" w:after="120"/>
        <w:ind w:leftChars="0"/>
        <w:jc w:val="both"/>
        <w:rPr>
          <w:rFonts w:eastAsia="宋体"/>
          <w:szCs w:val="20"/>
        </w:rPr>
      </w:pPr>
      <w:bookmarkStart w:id="15" w:name="_Ref205211908"/>
      <w:r>
        <w:rPr>
          <w:rFonts w:eastAsia="宋体"/>
          <w:szCs w:val="21"/>
        </w:rPr>
        <w:t>TS 38.211, Physical channels and modulation, v19.0.0.</w:t>
      </w:r>
      <w:bookmarkEnd w:id="12"/>
      <w:bookmarkEnd w:id="14"/>
      <w:bookmarkEnd w:id="15"/>
    </w:p>
    <w:p w:rsidR="00904307" w:rsidRPr="00AD757A" w:rsidRDefault="00904307" w:rsidP="00AD757A">
      <w:pPr>
        <w:pStyle w:val="ad"/>
        <w:numPr>
          <w:ilvl w:val="0"/>
          <w:numId w:val="24"/>
        </w:numPr>
        <w:spacing w:beforeLines="50" w:before="120" w:afterLines="0" w:after="120"/>
        <w:ind w:leftChars="0"/>
        <w:jc w:val="both"/>
        <w:rPr>
          <w:rFonts w:eastAsia="宋体"/>
          <w:szCs w:val="21"/>
        </w:rPr>
      </w:pPr>
      <w:bookmarkStart w:id="16" w:name="_Ref205194709"/>
      <w:r>
        <w:rPr>
          <w:rFonts w:eastAsia="宋体"/>
          <w:szCs w:val="21"/>
        </w:rPr>
        <w:t xml:space="preserve">Chairman notes RAN1#120, </w:t>
      </w:r>
      <w:r>
        <w:rPr>
          <w:rFonts w:eastAsia="宋体"/>
          <w:bCs/>
          <w:szCs w:val="21"/>
        </w:rPr>
        <w:t>Athens, Greece, February 17th – 21st, 2025.</w:t>
      </w:r>
      <w:bookmarkEnd w:id="16"/>
    </w:p>
    <w:sectPr w:rsidR="00904307" w:rsidRPr="00AD757A"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66D" w:rsidRDefault="000F366D" w:rsidP="00D4417E">
      <w:pPr>
        <w:spacing w:after="120"/>
        <w:ind w:left="-2"/>
      </w:pPr>
      <w:r>
        <w:separator/>
      </w:r>
    </w:p>
  </w:endnote>
  <w:endnote w:type="continuationSeparator" w:id="0">
    <w:p w:rsidR="000F366D" w:rsidRDefault="000F366D" w:rsidP="00D4417E">
      <w:pPr>
        <w:spacing w:after="120"/>
        <w:ind w:left="-2"/>
      </w:pPr>
      <w:r>
        <w:continuationSeparator/>
      </w:r>
    </w:p>
  </w:endnote>
  <w:endnote w:type="continuationNotice" w:id="1">
    <w:p w:rsidR="000F366D" w:rsidRDefault="000F366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66D" w:rsidRDefault="000F366D" w:rsidP="00D4417E">
      <w:pPr>
        <w:spacing w:after="120"/>
        <w:ind w:left="-2"/>
      </w:pPr>
      <w:r>
        <w:separator/>
      </w:r>
    </w:p>
  </w:footnote>
  <w:footnote w:type="continuationSeparator" w:id="0">
    <w:p w:rsidR="000F366D" w:rsidRDefault="000F366D" w:rsidP="00D4417E">
      <w:pPr>
        <w:spacing w:after="120"/>
        <w:ind w:left="-2"/>
      </w:pPr>
      <w:r>
        <w:continuationSeparator/>
      </w:r>
    </w:p>
  </w:footnote>
  <w:footnote w:type="continuationNotice" w:id="1">
    <w:p w:rsidR="000F366D" w:rsidRDefault="000F366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B3AD9"/>
    <w:multiLevelType w:val="hybridMultilevel"/>
    <w:tmpl w:val="C37C1554"/>
    <w:lvl w:ilvl="0" w:tplc="BE160BC4">
      <w:start w:val="5"/>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447D58"/>
    <w:multiLevelType w:val="multilevel"/>
    <w:tmpl w:val="FDB24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1B2B6E"/>
    <w:multiLevelType w:val="hybridMultilevel"/>
    <w:tmpl w:val="D24C4F66"/>
    <w:lvl w:ilvl="0" w:tplc="BE160BC4">
      <w:start w:val="5"/>
      <w:numFmt w:val="bullet"/>
      <w:lvlText w:val="-"/>
      <w:lvlJc w:val="left"/>
      <w:pPr>
        <w:ind w:left="1176" w:hanging="420"/>
      </w:pPr>
      <w:rPr>
        <w:rFonts w:ascii="Times New Roman" w:eastAsia="PMingLiU" w:hAnsi="Times New Roman" w:cs="Times New Roman" w:hint="default"/>
      </w:rPr>
    </w:lvl>
    <w:lvl w:ilvl="1" w:tplc="04090003">
      <w:start w:val="1"/>
      <w:numFmt w:val="bullet"/>
      <w:lvlText w:val=""/>
      <w:lvlJc w:val="left"/>
      <w:pPr>
        <w:ind w:left="1596" w:hanging="420"/>
      </w:pPr>
      <w:rPr>
        <w:rFonts w:ascii="Wingdings" w:hAnsi="Wingdings" w:hint="default"/>
      </w:rPr>
    </w:lvl>
    <w:lvl w:ilvl="2" w:tplc="04090005">
      <w:start w:val="1"/>
      <w:numFmt w:val="bullet"/>
      <w:lvlText w:val=""/>
      <w:lvlJc w:val="left"/>
      <w:pPr>
        <w:ind w:left="2016" w:hanging="420"/>
      </w:pPr>
      <w:rPr>
        <w:rFonts w:ascii="Wingdings" w:hAnsi="Wingdings" w:hint="default"/>
      </w:rPr>
    </w:lvl>
    <w:lvl w:ilvl="3" w:tplc="04090001">
      <w:start w:val="1"/>
      <w:numFmt w:val="bullet"/>
      <w:lvlText w:val=""/>
      <w:lvlJc w:val="left"/>
      <w:pPr>
        <w:ind w:left="2436" w:hanging="420"/>
      </w:pPr>
      <w:rPr>
        <w:rFonts w:ascii="Wingdings" w:hAnsi="Wingdings" w:hint="default"/>
      </w:rPr>
    </w:lvl>
    <w:lvl w:ilvl="4" w:tplc="04090003">
      <w:start w:val="1"/>
      <w:numFmt w:val="bullet"/>
      <w:lvlText w:val=""/>
      <w:lvlJc w:val="left"/>
      <w:pPr>
        <w:ind w:left="2856" w:hanging="420"/>
      </w:pPr>
      <w:rPr>
        <w:rFonts w:ascii="Wingdings" w:hAnsi="Wingdings" w:hint="default"/>
      </w:rPr>
    </w:lvl>
    <w:lvl w:ilvl="5" w:tplc="04090005">
      <w:start w:val="1"/>
      <w:numFmt w:val="bullet"/>
      <w:lvlText w:val=""/>
      <w:lvlJc w:val="left"/>
      <w:pPr>
        <w:ind w:left="3276" w:hanging="420"/>
      </w:pPr>
      <w:rPr>
        <w:rFonts w:ascii="Wingdings" w:hAnsi="Wingdings" w:hint="default"/>
      </w:rPr>
    </w:lvl>
    <w:lvl w:ilvl="6" w:tplc="04090001">
      <w:start w:val="1"/>
      <w:numFmt w:val="bullet"/>
      <w:lvlText w:val=""/>
      <w:lvlJc w:val="left"/>
      <w:pPr>
        <w:ind w:left="3696" w:hanging="420"/>
      </w:pPr>
      <w:rPr>
        <w:rFonts w:ascii="Wingdings" w:hAnsi="Wingdings" w:hint="default"/>
      </w:rPr>
    </w:lvl>
    <w:lvl w:ilvl="7" w:tplc="04090003">
      <w:start w:val="1"/>
      <w:numFmt w:val="bullet"/>
      <w:lvlText w:val=""/>
      <w:lvlJc w:val="left"/>
      <w:pPr>
        <w:ind w:left="4116" w:hanging="420"/>
      </w:pPr>
      <w:rPr>
        <w:rFonts w:ascii="Wingdings" w:hAnsi="Wingdings" w:hint="default"/>
      </w:rPr>
    </w:lvl>
    <w:lvl w:ilvl="8" w:tplc="04090005">
      <w:start w:val="1"/>
      <w:numFmt w:val="bullet"/>
      <w:lvlText w:val=""/>
      <w:lvlJc w:val="left"/>
      <w:pPr>
        <w:ind w:left="4536"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15"/>
  </w:num>
  <w:num w:numId="4">
    <w:abstractNumId w:val="18"/>
  </w:num>
  <w:num w:numId="5">
    <w:abstractNumId w:val="10"/>
  </w:num>
  <w:num w:numId="6">
    <w:abstractNumId w:val="4"/>
  </w:num>
  <w:num w:numId="7">
    <w:abstractNumId w:val="9"/>
  </w:num>
  <w:num w:numId="8">
    <w:abstractNumId w:val="6"/>
  </w:num>
  <w:num w:numId="9">
    <w:abstractNumId w:val="5"/>
  </w:num>
  <w:num w:numId="10">
    <w:abstractNumId w:val="17"/>
  </w:num>
  <w:num w:numId="11">
    <w:abstractNumId w:val="8"/>
  </w:num>
  <w:num w:numId="12">
    <w:abstractNumId w:val="13"/>
  </w:num>
  <w:num w:numId="13">
    <w:abstractNumId w:val="12"/>
  </w:num>
  <w:num w:numId="14">
    <w:abstractNumId w:val="16"/>
  </w:num>
  <w:num w:numId="15">
    <w:abstractNumId w:val="7"/>
  </w:num>
  <w:num w:numId="16">
    <w:abstractNumId w:val="7"/>
  </w:num>
  <w:num w:numId="17">
    <w:abstractNumId w:val="1"/>
  </w:num>
  <w:num w:numId="18">
    <w:abstractNumId w:val="3"/>
  </w:num>
  <w:num w:numId="19">
    <w:abstractNumId w:val="7"/>
  </w:num>
  <w:num w:numId="20">
    <w:abstractNumId w:val="14"/>
  </w:num>
  <w:num w:numId="21">
    <w:abstractNumId w:val="0"/>
  </w:num>
  <w:num w:numId="22">
    <w:abstractNumId w:val="7"/>
  </w:num>
  <w:num w:numId="23">
    <w:abstractNumId w:val="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D2E"/>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66D"/>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6CF"/>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463"/>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1D9"/>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509"/>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51"/>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688"/>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8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1A7"/>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D7C17"/>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AC4"/>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7756A"/>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9B8"/>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307"/>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77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41C"/>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57A"/>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AD"/>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DC9"/>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3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Lines="0" w:after="180"/>
    </w:pPr>
    <w:rPr>
      <w:rFonts w:eastAsia="宋体"/>
      <w:noProof/>
      <w:lang w:val="en-GB"/>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spacing w:afterLines="0" w:after="0"/>
    </w:pPr>
    <w:rPr>
      <w:rFonts w:ascii="Courier New" w:eastAsia="宋体" w:hAnsi="Courier New" w:cs="Courier New"/>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3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Lines="0" w:after="180"/>
    </w:pPr>
    <w:rPr>
      <w:rFonts w:eastAsia="宋体"/>
      <w:noProof/>
      <w:lang w:val="en-GB"/>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spacing w:afterLines="0" w:after="0"/>
    </w:pPr>
    <w:rPr>
      <w:rFonts w:ascii="Courier New" w:eastAsia="宋体"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0483088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373145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65599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9292">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753886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126788">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970102">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99981-E391-4D42-B0AD-8E2765CC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1392</Words>
  <Characters>7941</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12</cp:revision>
  <dcterms:created xsi:type="dcterms:W3CDTF">2025-08-14T10:56:00Z</dcterms:created>
  <dcterms:modified xsi:type="dcterms:W3CDTF">2025-08-14T11:29:00Z</dcterms:modified>
</cp:coreProperties>
</file>