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340C7" w14:textId="5264348A" w:rsidR="00DB6676" w:rsidRPr="00DB6676" w:rsidRDefault="00DB6676" w:rsidP="00DB6676">
      <w:pPr>
        <w:autoSpaceDE w:val="0"/>
        <w:autoSpaceDN w:val="0"/>
        <w:adjustRightInd w:val="0"/>
        <w:snapToGrid w:val="0"/>
        <w:spacing w:after="60"/>
        <w:ind w:left="8080" w:hanging="8080"/>
        <w:jc w:val="both"/>
        <w:rPr>
          <w:rFonts w:eastAsia="Tahoma" w:cs="Arial"/>
          <w:b/>
          <w:bCs/>
          <w:i/>
          <w:sz w:val="28"/>
          <w:szCs w:val="28"/>
          <w:lang w:eastAsia="zh-CN"/>
        </w:rPr>
      </w:pPr>
      <w:r w:rsidRPr="00DB6676">
        <w:rPr>
          <w:rFonts w:eastAsia="Tahoma" w:cs="Arial"/>
          <w:b/>
          <w:bCs/>
          <w:sz w:val="28"/>
          <w:szCs w:val="28"/>
          <w:lang w:eastAsia="zh-CN"/>
        </w:rPr>
        <w:t>3GPP TSG-RAN WG1 Meeting #120bis</w:t>
      </w:r>
      <w:r w:rsidRPr="00DB6676">
        <w:rPr>
          <w:rFonts w:eastAsia="Tahoma" w:cs="Arial"/>
          <w:b/>
          <w:bCs/>
          <w:i/>
          <w:sz w:val="28"/>
          <w:szCs w:val="28"/>
          <w:lang w:eastAsia="zh-CN"/>
        </w:rPr>
        <w:tab/>
      </w:r>
      <w:r w:rsidRPr="00DB6676">
        <w:rPr>
          <w:rFonts w:eastAsia="Tahoma" w:cs="Arial"/>
          <w:b/>
          <w:bCs/>
          <w:sz w:val="28"/>
          <w:szCs w:val="28"/>
          <w:lang w:eastAsia="zh-CN"/>
        </w:rPr>
        <w:t>R1-250</w:t>
      </w:r>
      <w:r w:rsidRPr="00DB6676">
        <w:rPr>
          <w:rFonts w:eastAsia="Tahoma" w:cs="Arial" w:hint="eastAsia"/>
          <w:b/>
          <w:bCs/>
          <w:sz w:val="28"/>
          <w:szCs w:val="28"/>
          <w:lang w:eastAsia="zh-CN"/>
        </w:rPr>
        <w:t>1</w:t>
      </w:r>
      <w:r w:rsidRPr="00DB6676">
        <w:rPr>
          <w:rFonts w:eastAsia="Tahoma" w:cs="Arial"/>
          <w:b/>
          <w:bCs/>
          <w:sz w:val="28"/>
          <w:szCs w:val="28"/>
          <w:lang w:eastAsia="zh-CN"/>
        </w:rPr>
        <w:t>68</w:t>
      </w:r>
      <w:r>
        <w:rPr>
          <w:rFonts w:eastAsia="Tahoma" w:cs="Arial"/>
          <w:b/>
          <w:bCs/>
          <w:sz w:val="28"/>
          <w:szCs w:val="28"/>
          <w:lang w:eastAsia="zh-CN"/>
        </w:rPr>
        <w:t>5</w:t>
      </w:r>
    </w:p>
    <w:p w14:paraId="0FE8ECBC" w14:textId="77777777" w:rsidR="00DB6676" w:rsidRPr="00DB6676" w:rsidRDefault="00DB6676" w:rsidP="00DB6676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eastAsia="Tahoma" w:cs="Arial"/>
          <w:b/>
          <w:bCs/>
          <w:sz w:val="28"/>
          <w:szCs w:val="28"/>
          <w:lang w:val="en-GB" w:eastAsia="zh-CN"/>
        </w:rPr>
      </w:pPr>
      <w:r w:rsidRPr="00DB6676">
        <w:rPr>
          <w:rFonts w:eastAsia="Tahoma" w:cs="Arial"/>
          <w:b/>
          <w:bCs/>
          <w:sz w:val="28"/>
          <w:szCs w:val="28"/>
          <w:lang w:val="en-GB" w:eastAsia="zh-CN"/>
        </w:rPr>
        <w:t>Wuhan, China, 0</w:t>
      </w:r>
      <w:r w:rsidRPr="00DB6676">
        <w:rPr>
          <w:rFonts w:eastAsia="Tahoma" w:cs="Arial" w:hint="eastAsia"/>
          <w:b/>
          <w:bCs/>
          <w:sz w:val="28"/>
          <w:szCs w:val="28"/>
          <w:lang w:val="en-GB" w:eastAsia="zh-CN"/>
        </w:rPr>
        <w:t>7</w:t>
      </w:r>
      <w:r w:rsidRPr="00DB6676">
        <w:rPr>
          <w:rFonts w:eastAsia="Tahoma" w:cs="Arial"/>
          <w:b/>
          <w:bCs/>
          <w:sz w:val="28"/>
          <w:szCs w:val="28"/>
          <w:vertAlign w:val="superscript"/>
          <w:lang w:val="en-GB" w:eastAsia="zh-CN"/>
        </w:rPr>
        <w:t xml:space="preserve">th </w:t>
      </w:r>
      <w:r w:rsidRPr="00DB6676">
        <w:rPr>
          <w:rFonts w:eastAsia="Tahoma" w:cs="Arial"/>
          <w:b/>
          <w:bCs/>
          <w:sz w:val="28"/>
          <w:szCs w:val="28"/>
          <w:lang w:val="en-GB" w:eastAsia="zh-CN"/>
        </w:rPr>
        <w:t>– 11</w:t>
      </w:r>
      <w:r w:rsidRPr="00DB6676">
        <w:rPr>
          <w:rFonts w:eastAsia="Tahoma" w:cs="Arial"/>
          <w:b/>
          <w:bCs/>
          <w:sz w:val="28"/>
          <w:szCs w:val="28"/>
          <w:vertAlign w:val="superscript"/>
          <w:lang w:val="en-GB" w:eastAsia="zh-CN"/>
        </w:rPr>
        <w:t>th</w:t>
      </w:r>
      <w:r w:rsidRPr="00DB6676">
        <w:rPr>
          <w:rFonts w:eastAsia="Tahoma" w:cs="Arial"/>
          <w:b/>
          <w:bCs/>
          <w:sz w:val="28"/>
          <w:szCs w:val="28"/>
          <w:lang w:val="en-GB" w:eastAsia="zh-CN"/>
        </w:rPr>
        <w:t xml:space="preserve"> April 202</w:t>
      </w:r>
      <w:r w:rsidRPr="00DB6676">
        <w:rPr>
          <w:rFonts w:eastAsia="Tahoma" w:cs="Arial" w:hint="eastAsia"/>
          <w:b/>
          <w:bCs/>
          <w:sz w:val="28"/>
          <w:szCs w:val="28"/>
          <w:lang w:val="en-GB" w:eastAsia="zh-CN"/>
        </w:rPr>
        <w:t>5</w:t>
      </w:r>
    </w:p>
    <w:p w14:paraId="75CEA4FC" w14:textId="77777777" w:rsidR="00DB6676" w:rsidRPr="00DB6676" w:rsidRDefault="00DB6676" w:rsidP="00DB6676">
      <w:pPr>
        <w:autoSpaceDE w:val="0"/>
        <w:autoSpaceDN w:val="0"/>
        <w:adjustRightInd w:val="0"/>
        <w:snapToGrid w:val="0"/>
        <w:spacing w:after="60"/>
        <w:ind w:left="1985" w:hanging="1985"/>
        <w:jc w:val="both"/>
        <w:rPr>
          <w:rFonts w:eastAsia="Tahoma" w:cs="Arial"/>
          <w:b/>
          <w:bCs/>
          <w:sz w:val="28"/>
          <w:szCs w:val="28"/>
          <w:lang w:eastAsia="zh-CN"/>
        </w:rPr>
      </w:pPr>
    </w:p>
    <w:p w14:paraId="4CA8CCA3" w14:textId="70822BA1" w:rsidR="00893529" w:rsidRPr="00863065" w:rsidRDefault="00893529" w:rsidP="0089352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>
        <w:rPr>
          <w:rFonts w:cs="Arial" w:hint="eastAsia"/>
        </w:rPr>
        <w:t>2</w:t>
      </w:r>
      <w:r w:rsidR="008E6087">
        <w:rPr>
          <w:rFonts w:cs="Arial" w:hint="eastAsia"/>
        </w:rPr>
        <w:t>9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>
        <w:rPr>
          <w:rFonts w:cs="Arial" w:hint="eastAsia"/>
        </w:rPr>
        <w:t>5</w:t>
      </w:r>
      <w:r w:rsidR="00986FF0">
        <w:rPr>
          <w:rFonts w:cs="Arial" w:hint="eastAsia"/>
        </w:rPr>
        <w:t>01395</w:t>
      </w:r>
    </w:p>
    <w:p w14:paraId="02BF70C5" w14:textId="77777777" w:rsidR="00893529" w:rsidRPr="00863065" w:rsidRDefault="00893529" w:rsidP="00893529">
      <w:pPr>
        <w:pStyle w:val="Title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Athens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Greece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17</w:t>
      </w:r>
      <w:r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–</w:t>
      </w:r>
      <w:r>
        <w:rPr>
          <w:rFonts w:cs="Arial" w:hint="eastAsia"/>
          <w:lang w:val="en-US"/>
        </w:rPr>
        <w:t xml:space="preserve"> 21</w:t>
      </w:r>
      <w:r>
        <w:rPr>
          <w:rFonts w:cs="Arial" w:hint="eastAsia"/>
          <w:vertAlign w:val="superscript"/>
          <w:lang w:val="en-US"/>
        </w:rPr>
        <w:t>st</w:t>
      </w:r>
      <w:r>
        <w:rPr>
          <w:rFonts w:cs="Arial" w:hint="eastAsia"/>
          <w:lang w:val="en-US"/>
        </w:rPr>
        <w:t xml:space="preserve"> February</w:t>
      </w:r>
      <w:r w:rsidRPr="00802E96">
        <w:rPr>
          <w:rFonts w:cs="Arial"/>
          <w:lang w:val="en-US"/>
        </w:rPr>
        <w:t xml:space="preserve"> 20</w:t>
      </w:r>
      <w:r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5</w:t>
      </w:r>
    </w:p>
    <w:p w14:paraId="61B6360A" w14:textId="77777777" w:rsidR="006A7432" w:rsidRPr="006A7432" w:rsidRDefault="006A7432" w:rsidP="006A7432">
      <w:pPr>
        <w:tabs>
          <w:tab w:val="center" w:pos="4153"/>
          <w:tab w:val="right" w:pos="7088"/>
          <w:tab w:val="right" w:pos="9781"/>
        </w:tabs>
        <w:spacing w:after="0"/>
        <w:rPr>
          <w:rFonts w:eastAsia="MS Mincho" w:cs="Arial"/>
          <w:b/>
          <w:bCs/>
          <w:sz w:val="28"/>
        </w:rPr>
      </w:pPr>
    </w:p>
    <w:p w14:paraId="264412E6" w14:textId="60508972" w:rsidR="006A7432" w:rsidRPr="006A7432" w:rsidRDefault="006A7432" w:rsidP="006A7432">
      <w:pPr>
        <w:spacing w:after="60"/>
        <w:ind w:left="1985" w:hanging="1985"/>
        <w:rPr>
          <w:rFonts w:eastAsia="MS Mincho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Title:</w:t>
      </w:r>
      <w:r w:rsidRPr="006A7432">
        <w:rPr>
          <w:rFonts w:eastAsia="SimSun" w:cs="Arial"/>
          <w:b/>
          <w:sz w:val="20"/>
          <w:lang w:val="en-GB" w:eastAsia="en-US"/>
        </w:rPr>
        <w:tab/>
      </w:r>
      <w:r w:rsidRPr="00EF59F0">
        <w:rPr>
          <w:rFonts w:eastAsiaTheme="minorEastAsia" w:cs="Arial"/>
          <w:bCs/>
          <w:sz w:val="20"/>
          <w:lang w:val="en-GB"/>
        </w:rPr>
        <w:t xml:space="preserve">Reply </w:t>
      </w:r>
      <w:r w:rsidRPr="006A7432">
        <w:rPr>
          <w:rFonts w:eastAsia="MS Mincho" w:cs="Arial"/>
          <w:bCs/>
          <w:sz w:val="20"/>
          <w:lang w:val="en-GB"/>
        </w:rPr>
        <w:t>LS on LP-WUS operation in CONNECTED mode</w:t>
      </w:r>
    </w:p>
    <w:p w14:paraId="1C95BF4C" w14:textId="6C6236C5" w:rsidR="006A7432" w:rsidRPr="006A7432" w:rsidRDefault="006A7432" w:rsidP="006A7432">
      <w:pPr>
        <w:spacing w:after="60"/>
        <w:ind w:left="1985" w:hanging="1985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Response to: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r w:rsidR="005456C4">
        <w:rPr>
          <w:rFonts w:eastAsiaTheme="minorEastAsia" w:cs="Arial" w:hint="eastAsia"/>
          <w:bCs/>
          <w:sz w:val="20"/>
          <w:lang w:val="en-GB"/>
        </w:rPr>
        <w:t>R2-2500012</w:t>
      </w:r>
    </w:p>
    <w:p w14:paraId="37D893DC" w14:textId="77777777" w:rsidR="006A7432" w:rsidRPr="006A7432" w:rsidRDefault="006A7432" w:rsidP="006A7432">
      <w:pPr>
        <w:spacing w:after="60"/>
        <w:ind w:left="1985" w:hanging="1985"/>
        <w:rPr>
          <w:rFonts w:eastAsia="MS Mincho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Release:</w:t>
      </w:r>
      <w:r w:rsidRPr="006A7432">
        <w:rPr>
          <w:rFonts w:eastAsia="SimSun" w:cs="Arial"/>
          <w:bCs/>
          <w:sz w:val="20"/>
          <w:lang w:val="en-GB" w:eastAsia="en-US"/>
        </w:rPr>
        <w:tab/>
        <w:t>Rel-</w:t>
      </w:r>
      <w:r w:rsidRPr="006A7432">
        <w:rPr>
          <w:rFonts w:eastAsia="MS Mincho" w:cs="Arial"/>
          <w:bCs/>
          <w:sz w:val="20"/>
          <w:lang w:val="en-GB"/>
        </w:rPr>
        <w:t>1</w:t>
      </w:r>
      <w:r w:rsidRPr="006A7432">
        <w:rPr>
          <w:rFonts w:eastAsia="MS Mincho" w:cs="Arial" w:hint="eastAsia"/>
          <w:bCs/>
          <w:sz w:val="20"/>
          <w:lang w:val="en-GB"/>
        </w:rPr>
        <w:t>9</w:t>
      </w:r>
    </w:p>
    <w:p w14:paraId="0AAD432E" w14:textId="4A21388D" w:rsidR="006A7432" w:rsidRPr="008420FA" w:rsidRDefault="006A7432" w:rsidP="006A7432">
      <w:pPr>
        <w:spacing w:after="60"/>
        <w:ind w:left="1985" w:hanging="1985"/>
        <w:rPr>
          <w:rFonts w:eastAsiaTheme="minorEastAsia" w:cs="Arial"/>
          <w:bCs/>
          <w:sz w:val="20"/>
        </w:rPr>
      </w:pPr>
      <w:r w:rsidRPr="006A7432">
        <w:rPr>
          <w:rFonts w:eastAsia="SimSun" w:cs="Arial"/>
          <w:b/>
          <w:sz w:val="20"/>
          <w:lang w:val="en-GB" w:eastAsia="en-US"/>
        </w:rPr>
        <w:t>Work Items:</w:t>
      </w:r>
      <w:r w:rsidRPr="006A7432">
        <w:rPr>
          <w:rFonts w:eastAsia="SimSun" w:cs="Arial"/>
          <w:bCs/>
          <w:sz w:val="20"/>
          <w:lang w:val="en-GB" w:eastAsia="en-US"/>
        </w:rPr>
        <w:tab/>
        <w:t>NR_LPWUS</w:t>
      </w:r>
      <w:r w:rsidR="008B3508">
        <w:rPr>
          <w:rFonts w:eastAsiaTheme="minorEastAsia" w:cs="Arial" w:hint="eastAsia"/>
          <w:bCs/>
          <w:sz w:val="20"/>
          <w:lang w:val="en-GB"/>
        </w:rPr>
        <w:t>_Core</w:t>
      </w:r>
    </w:p>
    <w:p w14:paraId="33F6F089" w14:textId="77777777" w:rsidR="006A7432" w:rsidRPr="006A7432" w:rsidRDefault="006A7432" w:rsidP="006A7432">
      <w:pPr>
        <w:spacing w:after="60"/>
        <w:ind w:left="1985" w:hanging="1985"/>
        <w:rPr>
          <w:rFonts w:eastAsia="SimSun" w:cs="Arial"/>
          <w:b/>
          <w:sz w:val="20"/>
          <w:lang w:val="en-GB" w:eastAsia="en-US"/>
        </w:rPr>
      </w:pPr>
    </w:p>
    <w:p w14:paraId="237693C9" w14:textId="34D9105E" w:rsidR="006A7432" w:rsidRPr="006A7432" w:rsidRDefault="006A7432" w:rsidP="006A7432">
      <w:pPr>
        <w:spacing w:after="60"/>
        <w:ind w:left="1985" w:hanging="1985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Source:</w:t>
      </w:r>
      <w:r w:rsidRPr="006A7432">
        <w:rPr>
          <w:rFonts w:eastAsia="SimSun" w:cs="Arial"/>
          <w:bCs/>
          <w:sz w:val="20"/>
          <w:lang w:val="en-GB" w:eastAsia="en-US"/>
        </w:rPr>
        <w:tab/>
      </w:r>
      <w:r w:rsidRPr="006A7432">
        <w:rPr>
          <w:rFonts w:eastAsia="MS Mincho" w:cs="Arial"/>
          <w:bCs/>
          <w:sz w:val="20"/>
          <w:lang w:val="en-GB"/>
        </w:rPr>
        <w:t>RAN WG</w:t>
      </w:r>
      <w:r>
        <w:rPr>
          <w:rFonts w:eastAsia="MS Mincho" w:cs="Arial" w:hint="eastAsia"/>
          <w:bCs/>
          <w:sz w:val="20"/>
          <w:lang w:val="en-GB"/>
        </w:rPr>
        <w:t>2</w:t>
      </w:r>
    </w:p>
    <w:p w14:paraId="17103B99" w14:textId="229C1F9E" w:rsidR="006A7432" w:rsidRPr="006A7432" w:rsidRDefault="006A7432" w:rsidP="006A7432">
      <w:pPr>
        <w:spacing w:after="60"/>
        <w:ind w:left="1985" w:hanging="1985"/>
        <w:rPr>
          <w:rFonts w:eastAsia="MS Mincho" w:cs="Arial"/>
          <w:bCs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To:</w:t>
      </w:r>
      <w:r w:rsidRPr="006A7432">
        <w:rPr>
          <w:rFonts w:eastAsia="SimSun" w:cs="Arial"/>
          <w:bCs/>
          <w:sz w:val="20"/>
          <w:lang w:val="en-GB" w:eastAsia="en-US"/>
        </w:rPr>
        <w:tab/>
        <w:t>RAN</w:t>
      </w:r>
      <w:r w:rsidRPr="006A7432">
        <w:rPr>
          <w:rFonts w:eastAsia="MS Mincho" w:cs="Arial" w:hint="eastAsia"/>
          <w:bCs/>
          <w:sz w:val="20"/>
          <w:lang w:val="en-GB"/>
        </w:rPr>
        <w:t xml:space="preserve"> WG</w:t>
      </w:r>
      <w:r>
        <w:rPr>
          <w:rFonts w:eastAsia="MS Mincho" w:cs="Arial" w:hint="eastAsia"/>
          <w:bCs/>
          <w:sz w:val="20"/>
          <w:lang w:val="en-GB"/>
        </w:rPr>
        <w:t>1</w:t>
      </w:r>
    </w:p>
    <w:p w14:paraId="64CB0B2F" w14:textId="77777777" w:rsidR="006A7432" w:rsidRPr="006A7432" w:rsidRDefault="006A7432" w:rsidP="006A7432">
      <w:pPr>
        <w:spacing w:after="60"/>
        <w:ind w:left="1985" w:hanging="1985"/>
        <w:rPr>
          <w:rFonts w:eastAsia="MS Mincho" w:cs="Arial"/>
          <w:b/>
          <w:sz w:val="20"/>
          <w:lang w:val="en-GB"/>
        </w:rPr>
      </w:pPr>
      <w:r w:rsidRPr="006A7432">
        <w:rPr>
          <w:rFonts w:eastAsia="MS Mincho" w:cs="Arial" w:hint="eastAsia"/>
          <w:b/>
          <w:sz w:val="20"/>
          <w:lang w:val="en-GB"/>
        </w:rPr>
        <w:t>CC:</w:t>
      </w:r>
      <w:r w:rsidRPr="006A7432">
        <w:rPr>
          <w:rFonts w:eastAsia="MS Mincho" w:cs="Arial" w:hint="eastAsia"/>
          <w:b/>
          <w:sz w:val="20"/>
          <w:lang w:val="en-GB"/>
        </w:rPr>
        <w:tab/>
      </w:r>
    </w:p>
    <w:p w14:paraId="5C790987" w14:textId="77777777" w:rsidR="006A7432" w:rsidRPr="006A7432" w:rsidRDefault="006A7432" w:rsidP="006A7432">
      <w:pPr>
        <w:spacing w:after="60"/>
        <w:ind w:left="1985" w:hanging="1985"/>
        <w:rPr>
          <w:rFonts w:eastAsia="MS Mincho" w:cs="Arial"/>
          <w:bCs/>
          <w:sz w:val="20"/>
          <w:lang w:val="en-GB"/>
        </w:rPr>
      </w:pPr>
    </w:p>
    <w:p w14:paraId="2A6F58C2" w14:textId="77777777" w:rsidR="006A7432" w:rsidRPr="006A7432" w:rsidRDefault="006A7432" w:rsidP="006A7432">
      <w:pPr>
        <w:tabs>
          <w:tab w:val="left" w:pos="2268"/>
        </w:tabs>
        <w:spacing w:after="0"/>
        <w:rPr>
          <w:rFonts w:eastAsia="SimSun" w:cs="Arial"/>
          <w:bCs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Contact Person:</w:t>
      </w:r>
      <w:r w:rsidRPr="006A7432">
        <w:rPr>
          <w:rFonts w:eastAsia="SimSun" w:cs="Arial"/>
          <w:bCs/>
          <w:sz w:val="20"/>
          <w:lang w:val="en-GB" w:eastAsia="en-US"/>
        </w:rPr>
        <w:tab/>
      </w:r>
    </w:p>
    <w:p w14:paraId="0CACE6B7" w14:textId="2ABEA799" w:rsidR="006A7432" w:rsidRPr="006A7432" w:rsidRDefault="006A7432" w:rsidP="006A743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eastAsia="MS Mincho" w:cs="Arial"/>
          <w:bCs/>
          <w:sz w:val="20"/>
          <w:lang w:val="it-IT"/>
        </w:rPr>
      </w:pPr>
      <w:r w:rsidRPr="006A7432">
        <w:rPr>
          <w:rFonts w:eastAsia="SimSun" w:cs="Arial"/>
          <w:b/>
          <w:sz w:val="20"/>
          <w:lang w:val="it-IT" w:eastAsia="en-US"/>
        </w:rPr>
        <w:t>Name:</w:t>
      </w:r>
      <w:r w:rsidRPr="006A7432">
        <w:rPr>
          <w:rFonts w:eastAsia="SimSun" w:cs="Arial"/>
          <w:bCs/>
          <w:sz w:val="20"/>
          <w:lang w:val="it-IT" w:eastAsia="en-US"/>
        </w:rPr>
        <w:tab/>
      </w:r>
      <w:r w:rsidR="003E2B23">
        <w:rPr>
          <w:rFonts w:eastAsiaTheme="minorEastAsia" w:cs="Arial" w:hint="eastAsia"/>
          <w:bCs/>
          <w:sz w:val="20"/>
          <w:lang w:val="it-IT"/>
        </w:rPr>
        <w:t>Kenichiro Aoyagi</w:t>
      </w:r>
    </w:p>
    <w:p w14:paraId="601BC4F5" w14:textId="6F305B6A" w:rsidR="006A7432" w:rsidRPr="006A7432" w:rsidRDefault="006A7432" w:rsidP="006A743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eastAsia="Yu Mincho" w:cs="Arial"/>
          <w:bCs/>
          <w:sz w:val="20"/>
          <w:lang w:val="it-IT"/>
        </w:rPr>
      </w:pPr>
      <w:r w:rsidRPr="006A7432">
        <w:rPr>
          <w:rFonts w:eastAsia="SimSun" w:cs="Arial"/>
          <w:b/>
          <w:sz w:val="20"/>
          <w:lang w:val="pt-BR" w:eastAsia="en-US"/>
        </w:rPr>
        <w:t>E-mail Address:</w:t>
      </w:r>
      <w:r w:rsidRPr="006A7432">
        <w:rPr>
          <w:rFonts w:eastAsia="SimSun" w:cs="Arial"/>
          <w:bCs/>
          <w:sz w:val="20"/>
          <w:lang w:val="pt-BR" w:eastAsia="en-US"/>
        </w:rPr>
        <w:tab/>
      </w:r>
      <w:r w:rsidR="00E65C34" w:rsidRPr="00E65C34">
        <w:rPr>
          <w:rFonts w:eastAsia="SimSun" w:cs="Arial"/>
          <w:bCs/>
          <w:sz w:val="20"/>
          <w:lang w:val="pt-BR" w:eastAsia="en-US"/>
        </w:rPr>
        <w:t>kenichirou.aoyagi.yv@nttdocomo.com</w:t>
      </w:r>
    </w:p>
    <w:p w14:paraId="245FD9FA" w14:textId="77777777" w:rsidR="006A7432" w:rsidRPr="006A7432" w:rsidRDefault="006A7432" w:rsidP="006A7432">
      <w:pPr>
        <w:pBdr>
          <w:bottom w:val="single" w:sz="4" w:space="1" w:color="auto"/>
        </w:pBdr>
        <w:spacing w:after="0"/>
        <w:rPr>
          <w:rFonts w:eastAsia="SimSun" w:cs="Arial"/>
          <w:sz w:val="20"/>
          <w:lang w:val="it-IT" w:eastAsia="en-US"/>
        </w:rPr>
      </w:pPr>
    </w:p>
    <w:p w14:paraId="0C39FFAD" w14:textId="77777777" w:rsidR="006A7432" w:rsidRPr="006A7432" w:rsidRDefault="006A7432" w:rsidP="006A7432">
      <w:pPr>
        <w:pBdr>
          <w:bottom w:val="single" w:sz="4" w:space="1" w:color="auto"/>
        </w:pBdr>
        <w:spacing w:after="0"/>
        <w:ind w:left="1440" w:hanging="1440"/>
        <w:rPr>
          <w:rFonts w:eastAsia="Yu Mincho" w:cs="Arial"/>
          <w:sz w:val="20"/>
          <w:lang w:val="pt-BR"/>
        </w:rPr>
      </w:pPr>
      <w:r w:rsidRPr="006A7432">
        <w:rPr>
          <w:rFonts w:eastAsia="SimSun" w:cs="Arial"/>
          <w:b/>
          <w:sz w:val="20"/>
          <w:lang w:val="pt-BR" w:eastAsia="en-US"/>
        </w:rPr>
        <w:t>Attachment</w:t>
      </w:r>
      <w:r w:rsidRPr="006A7432">
        <w:rPr>
          <w:rFonts w:eastAsia="SimSun" w:cs="Arial" w:hint="eastAsia"/>
          <w:b/>
          <w:sz w:val="20"/>
          <w:lang w:val="pt-BR" w:eastAsia="en-US"/>
        </w:rPr>
        <w:t>:</w:t>
      </w:r>
      <w:r w:rsidRPr="006A7432">
        <w:rPr>
          <w:rFonts w:eastAsia="SimSun" w:cs="Arial"/>
          <w:b/>
          <w:sz w:val="20"/>
          <w:lang w:val="pt-BR" w:eastAsia="en-US"/>
        </w:rPr>
        <w:tab/>
        <w:t xml:space="preserve">         </w:t>
      </w:r>
      <w:r w:rsidRPr="006A7432">
        <w:rPr>
          <w:rFonts w:eastAsia="SimSun" w:cs="Arial"/>
          <w:sz w:val="20"/>
          <w:lang w:val="pt-BR" w:eastAsia="en-US"/>
        </w:rPr>
        <w:t xml:space="preserve">      </w:t>
      </w:r>
      <w:r w:rsidRPr="006A7432">
        <w:rPr>
          <w:rFonts w:eastAsia="Yu Mincho" w:cs="Arial" w:hint="eastAsia"/>
          <w:sz w:val="20"/>
          <w:lang w:val="pt-BR"/>
        </w:rPr>
        <w:t>-</w:t>
      </w:r>
    </w:p>
    <w:p w14:paraId="281237A3" w14:textId="77777777" w:rsidR="006A7432" w:rsidRPr="006A7432" w:rsidRDefault="006A7432" w:rsidP="006A7432">
      <w:pPr>
        <w:pBdr>
          <w:bottom w:val="single" w:sz="4" w:space="1" w:color="auto"/>
        </w:pBdr>
        <w:spacing w:after="0"/>
        <w:rPr>
          <w:rFonts w:eastAsia="SimSun" w:cs="Arial"/>
          <w:sz w:val="20"/>
          <w:lang w:val="pt-BR" w:eastAsia="en-US"/>
        </w:rPr>
      </w:pPr>
    </w:p>
    <w:p w14:paraId="5DED2CFF" w14:textId="77777777" w:rsidR="006A7432" w:rsidRPr="006A7432" w:rsidRDefault="006A7432" w:rsidP="006A7432">
      <w:pPr>
        <w:spacing w:after="0"/>
        <w:rPr>
          <w:rFonts w:eastAsia="SimSun" w:cs="Arial"/>
          <w:sz w:val="20"/>
          <w:lang w:val="pt-BR" w:eastAsia="en-US"/>
        </w:rPr>
      </w:pPr>
    </w:p>
    <w:p w14:paraId="6EE42919" w14:textId="77777777" w:rsidR="006A7432" w:rsidRPr="006A7432" w:rsidRDefault="006A7432" w:rsidP="006A7432">
      <w:pPr>
        <w:numPr>
          <w:ilvl w:val="0"/>
          <w:numId w:val="7"/>
        </w:numPr>
        <w:spacing w:after="120"/>
        <w:rPr>
          <w:rFonts w:eastAsia="Yu Mincho" w:cs="Arial"/>
          <w:b/>
          <w:sz w:val="20"/>
          <w:szCs w:val="24"/>
          <w:lang w:val="en-GB"/>
        </w:rPr>
      </w:pPr>
      <w:r w:rsidRPr="006A7432">
        <w:rPr>
          <w:rFonts w:eastAsia="Batang" w:cs="Arial"/>
          <w:b/>
          <w:sz w:val="20"/>
          <w:szCs w:val="24"/>
          <w:lang w:val="en-GB" w:eastAsia="x-none"/>
        </w:rPr>
        <w:t>Overall Description:</w:t>
      </w:r>
    </w:p>
    <w:p w14:paraId="375CDE98" w14:textId="2D2FF29C" w:rsidR="006A7432" w:rsidRDefault="006A7432" w:rsidP="006A7432">
      <w:pPr>
        <w:spacing w:afterLines="50" w:after="120"/>
        <w:jc w:val="both"/>
        <w:rPr>
          <w:rFonts w:eastAsia="MS Mincho" w:cs="Arial"/>
          <w:bCs/>
          <w:sz w:val="20"/>
          <w:lang w:val="en-GB"/>
        </w:rPr>
      </w:pPr>
      <w:r>
        <w:rPr>
          <w:rFonts w:eastAsia="Yu Mincho" w:cs="Arial" w:hint="eastAsia"/>
          <w:bCs/>
          <w:iCs/>
          <w:sz w:val="20"/>
        </w:rPr>
        <w:t xml:space="preserve">RAN2 thanks </w:t>
      </w:r>
      <w:r w:rsidR="00FE640A">
        <w:rPr>
          <w:rFonts w:eastAsia="Yu Mincho" w:cs="Arial" w:hint="eastAsia"/>
          <w:bCs/>
          <w:iCs/>
          <w:sz w:val="20"/>
        </w:rPr>
        <w:t>RAN1 for</w:t>
      </w:r>
      <w:r>
        <w:rPr>
          <w:rFonts w:eastAsia="Yu Mincho" w:cs="Arial" w:hint="eastAsia"/>
          <w:bCs/>
          <w:iCs/>
          <w:sz w:val="20"/>
        </w:rPr>
        <w:t xml:space="preserve"> the LS </w:t>
      </w:r>
      <w:r w:rsidRPr="006A7432">
        <w:rPr>
          <w:rFonts w:eastAsia="MS Mincho" w:cs="Arial"/>
          <w:bCs/>
          <w:sz w:val="20"/>
          <w:lang w:val="en-GB"/>
        </w:rPr>
        <w:t>on LP-WUS operation in CONNECTED mode</w:t>
      </w:r>
      <w:r w:rsidR="00B240D2">
        <w:rPr>
          <w:rFonts w:eastAsia="MS Mincho" w:cs="Arial" w:hint="eastAsia"/>
          <w:bCs/>
          <w:sz w:val="20"/>
          <w:lang w:val="en-GB"/>
        </w:rPr>
        <w:t>.</w:t>
      </w:r>
    </w:p>
    <w:p w14:paraId="2951E1C4" w14:textId="6AA84856" w:rsidR="00F913F3" w:rsidRPr="006A7432" w:rsidRDefault="00F913F3" w:rsidP="006A7432">
      <w:pPr>
        <w:spacing w:afterLines="50" w:after="120"/>
        <w:jc w:val="both"/>
        <w:rPr>
          <w:rFonts w:eastAsia="Yu Mincho" w:cs="Arial"/>
          <w:bCs/>
          <w:iCs/>
          <w:sz w:val="20"/>
        </w:rPr>
      </w:pPr>
      <w:r>
        <w:rPr>
          <w:rFonts w:eastAsia="MS Mincho" w:cs="Arial" w:hint="eastAsia"/>
          <w:bCs/>
          <w:sz w:val="20"/>
          <w:lang w:val="en-GB"/>
        </w:rPr>
        <w:t xml:space="preserve">RAN2 confirmed as the following </w:t>
      </w:r>
    </w:p>
    <w:p w14:paraId="7DA0809E" w14:textId="77777777" w:rsidR="00F913F3" w:rsidRPr="003630C1" w:rsidRDefault="00F913F3" w:rsidP="00F913F3">
      <w:pPr>
        <w:pStyle w:val="Agreement"/>
        <w:tabs>
          <w:tab w:val="left" w:pos="1619"/>
        </w:tabs>
        <w:rPr>
          <w:lang w:eastAsia="zh-CN"/>
        </w:rPr>
      </w:pPr>
      <w:r w:rsidRPr="003630C1">
        <w:rPr>
          <w:lang w:eastAsia="zh-CN"/>
        </w:rPr>
        <w:t>RAN2 confirm the (Long) DRX command MAC CE can be used with option 1-1 to stop drx-onDurationTimer and drx-InactivityTimer.</w:t>
      </w:r>
    </w:p>
    <w:p w14:paraId="1173322D" w14:textId="77777777" w:rsidR="00F913F3" w:rsidRDefault="00F913F3" w:rsidP="00F913F3">
      <w:pPr>
        <w:pStyle w:val="Agreement"/>
        <w:tabs>
          <w:tab w:val="left" w:pos="1619"/>
        </w:tabs>
        <w:rPr>
          <w:rFonts w:eastAsia="DengXian"/>
          <w:lang w:eastAsia="zh-CN"/>
        </w:rPr>
      </w:pPr>
      <w:r w:rsidRPr="003630C1">
        <w:rPr>
          <w:lang w:eastAsia="zh-CN"/>
        </w:rPr>
        <w:t>RAN2 confirm the (Long) DRX command MAC CE can be used with option 1-2 to stop the new timer and drx-InactivityTimer.</w:t>
      </w:r>
    </w:p>
    <w:p w14:paraId="03174B5A" w14:textId="77777777" w:rsidR="006549E1" w:rsidRDefault="006549E1" w:rsidP="008420FA">
      <w:pPr>
        <w:spacing w:afterLines="50" w:after="120"/>
        <w:jc w:val="both"/>
        <w:rPr>
          <w:rFonts w:eastAsia="DengXian" w:cs="Arial"/>
          <w:bCs/>
          <w:iCs/>
          <w:sz w:val="20"/>
          <w:lang w:eastAsia="zh-CN"/>
        </w:rPr>
      </w:pPr>
    </w:p>
    <w:p w14:paraId="4D2585A9" w14:textId="61B54348" w:rsidR="006549E1" w:rsidRPr="008420FA" w:rsidRDefault="006549E1" w:rsidP="008420FA">
      <w:pPr>
        <w:spacing w:afterLines="50" w:after="120"/>
        <w:jc w:val="both"/>
        <w:rPr>
          <w:rFonts w:eastAsia="Yu Mincho" w:cs="Arial"/>
          <w:bCs/>
          <w:iCs/>
          <w:sz w:val="20"/>
        </w:rPr>
      </w:pPr>
      <w:r w:rsidRPr="008420FA">
        <w:rPr>
          <w:rFonts w:eastAsia="Yu Mincho" w:cs="Arial"/>
          <w:bCs/>
          <w:iCs/>
          <w:sz w:val="20"/>
        </w:rPr>
        <w:t>RAN2 will continue</w:t>
      </w:r>
      <w:r w:rsidR="008B3508">
        <w:rPr>
          <w:rFonts w:eastAsia="Yu Mincho" w:cs="Arial" w:hint="eastAsia"/>
          <w:bCs/>
          <w:iCs/>
          <w:sz w:val="20"/>
        </w:rPr>
        <w:t xml:space="preserve"> to</w:t>
      </w:r>
      <w:r w:rsidRPr="008420FA">
        <w:rPr>
          <w:rFonts w:eastAsia="Yu Mincho" w:cs="Arial"/>
          <w:bCs/>
          <w:iCs/>
          <w:sz w:val="20"/>
        </w:rPr>
        <w:t xml:space="preserve"> discuss </w:t>
      </w:r>
      <w:r w:rsidR="00797882">
        <w:rPr>
          <w:rFonts w:eastAsia="Yu Mincho" w:cs="Arial" w:hint="eastAsia"/>
          <w:bCs/>
          <w:iCs/>
          <w:sz w:val="20"/>
        </w:rPr>
        <w:t xml:space="preserve">whether </w:t>
      </w:r>
      <w:r w:rsidRPr="008420FA">
        <w:rPr>
          <w:rFonts w:eastAsia="Yu Mincho" w:cs="Arial"/>
          <w:bCs/>
          <w:iCs/>
          <w:sz w:val="20"/>
        </w:rPr>
        <w:t>short DRX</w:t>
      </w:r>
      <w:r w:rsidR="007C1DBE">
        <w:rPr>
          <w:rFonts w:eastAsia="Yu Mincho" w:cs="Arial" w:hint="eastAsia"/>
          <w:bCs/>
          <w:iCs/>
          <w:sz w:val="20"/>
        </w:rPr>
        <w:t xml:space="preserve"> </w:t>
      </w:r>
      <w:r w:rsidR="00797882">
        <w:rPr>
          <w:rFonts w:eastAsia="Yu Mincho" w:cs="Arial" w:hint="eastAsia"/>
          <w:bCs/>
          <w:iCs/>
          <w:sz w:val="20"/>
        </w:rPr>
        <w:t xml:space="preserve">can be configured and used </w:t>
      </w:r>
      <w:r w:rsidR="008B3508">
        <w:rPr>
          <w:rFonts w:eastAsia="Yu Mincho" w:cs="Arial" w:hint="eastAsia"/>
          <w:bCs/>
          <w:iCs/>
          <w:sz w:val="20"/>
        </w:rPr>
        <w:t>with</w:t>
      </w:r>
      <w:r w:rsidRPr="008420FA">
        <w:rPr>
          <w:rFonts w:eastAsia="Yu Mincho" w:cs="Arial"/>
          <w:bCs/>
          <w:iCs/>
          <w:sz w:val="20"/>
        </w:rPr>
        <w:t xml:space="preserve"> Option 1-1 and Option 1-2.</w:t>
      </w:r>
    </w:p>
    <w:p w14:paraId="31F0CE1A" w14:textId="77777777" w:rsidR="006A7432" w:rsidRPr="006A7432" w:rsidRDefault="006A7432" w:rsidP="006A7432">
      <w:pPr>
        <w:spacing w:beforeLines="50" w:before="120" w:after="120"/>
        <w:rPr>
          <w:rFonts w:eastAsia="SimSun" w:cs="Arial"/>
          <w:b/>
          <w:sz w:val="20"/>
          <w:lang w:val="en-GB" w:eastAsia="en-US"/>
        </w:rPr>
      </w:pPr>
      <w:r w:rsidRPr="006A7432">
        <w:rPr>
          <w:rFonts w:eastAsia="SimSun" w:cs="Arial"/>
          <w:b/>
          <w:sz w:val="20"/>
          <w:lang w:val="en-GB" w:eastAsia="en-US"/>
        </w:rPr>
        <w:t>2. Actions:</w:t>
      </w:r>
    </w:p>
    <w:p w14:paraId="7E1F7C68" w14:textId="5B0BA880" w:rsidR="006A7432" w:rsidRPr="006A7432" w:rsidRDefault="006A7432" w:rsidP="006A7432">
      <w:pPr>
        <w:spacing w:after="120"/>
        <w:ind w:left="1985" w:hanging="1985"/>
        <w:rPr>
          <w:rFonts w:eastAsiaTheme="minorEastAsia" w:cs="Arial"/>
          <w:b/>
          <w:sz w:val="20"/>
          <w:lang w:val="en-GB"/>
        </w:rPr>
      </w:pPr>
      <w:r w:rsidRPr="006A7432">
        <w:rPr>
          <w:rFonts w:eastAsia="SimSun" w:cs="Arial"/>
          <w:b/>
          <w:sz w:val="20"/>
          <w:lang w:val="en-GB" w:eastAsia="en-US"/>
        </w:rPr>
        <w:t>To RAN WG</w:t>
      </w:r>
      <w:r w:rsidR="00893529">
        <w:rPr>
          <w:rFonts w:eastAsiaTheme="minorEastAsia" w:cs="Arial" w:hint="eastAsia"/>
          <w:b/>
          <w:sz w:val="20"/>
          <w:lang w:val="en-GB"/>
        </w:rPr>
        <w:t>1</w:t>
      </w:r>
    </w:p>
    <w:p w14:paraId="18F48E21" w14:textId="434F46EA" w:rsidR="006A7432" w:rsidRPr="006A7432" w:rsidRDefault="006A7432" w:rsidP="006A7432">
      <w:pPr>
        <w:spacing w:afterLines="50" w:after="120"/>
        <w:rPr>
          <w:rFonts w:eastAsiaTheme="minorEastAsia" w:cs="Arial"/>
          <w:iCs/>
          <w:sz w:val="20"/>
          <w:lang w:val="en-GB"/>
        </w:rPr>
      </w:pPr>
      <w:r w:rsidRPr="006A7432">
        <w:rPr>
          <w:rFonts w:eastAsia="Yu Mincho" w:cs="Arial"/>
          <w:b/>
          <w:iCs/>
          <w:sz w:val="20"/>
          <w:lang w:val="en-GB"/>
        </w:rPr>
        <w:t xml:space="preserve">ACTION: </w:t>
      </w:r>
      <w:r w:rsidRPr="006A7432">
        <w:rPr>
          <w:rFonts w:eastAsia="Yu Mincho" w:cs="Arial"/>
          <w:iCs/>
          <w:sz w:val="20"/>
          <w:lang w:val="en-GB"/>
        </w:rPr>
        <w:t>RAN</w:t>
      </w:r>
      <w:r w:rsidR="00893529">
        <w:rPr>
          <w:rFonts w:eastAsia="Yu Mincho" w:cs="Arial" w:hint="eastAsia"/>
          <w:iCs/>
          <w:sz w:val="20"/>
          <w:lang w:val="en-GB"/>
        </w:rPr>
        <w:t>2</w:t>
      </w:r>
      <w:r w:rsidRPr="006A7432">
        <w:rPr>
          <w:rFonts w:eastAsia="Yu Mincho" w:cs="Arial"/>
          <w:iCs/>
          <w:sz w:val="20"/>
          <w:lang w:val="en-GB"/>
        </w:rPr>
        <w:t xml:space="preserve"> respectfully asks </w:t>
      </w:r>
      <w:r w:rsidR="00893529">
        <w:rPr>
          <w:rFonts w:eastAsia="Yu Mincho" w:cs="Arial" w:hint="eastAsia"/>
          <w:iCs/>
          <w:sz w:val="20"/>
          <w:lang w:val="en-GB"/>
        </w:rPr>
        <w:t>RAN1 t</w:t>
      </w:r>
      <w:r w:rsidRPr="006A7432">
        <w:rPr>
          <w:rFonts w:eastAsia="SimSun" w:cs="Times New Roman"/>
          <w:sz w:val="20"/>
          <w:lang w:val="en-GB" w:eastAsia="en-US"/>
        </w:rPr>
        <w:t xml:space="preserve">o </w:t>
      </w:r>
      <w:r w:rsidR="00893529">
        <w:rPr>
          <w:rFonts w:eastAsiaTheme="minorEastAsia" w:cs="Times New Roman" w:hint="eastAsia"/>
          <w:sz w:val="20"/>
          <w:lang w:val="en-GB"/>
        </w:rPr>
        <w:t xml:space="preserve">take the reply above into </w:t>
      </w:r>
      <w:r w:rsidR="000E5B43">
        <w:rPr>
          <w:rFonts w:eastAsiaTheme="minorEastAsia" w:cs="Times New Roman" w:hint="eastAsia"/>
          <w:sz w:val="20"/>
          <w:lang w:val="en-GB"/>
        </w:rPr>
        <w:t>account</w:t>
      </w:r>
      <w:r w:rsidR="00B240D2">
        <w:rPr>
          <w:rFonts w:eastAsiaTheme="minorEastAsia" w:cs="Times New Roman" w:hint="eastAsia"/>
          <w:sz w:val="20"/>
          <w:lang w:val="en-GB"/>
        </w:rPr>
        <w:t>.</w:t>
      </w:r>
    </w:p>
    <w:p w14:paraId="78FD54A3" w14:textId="77777777" w:rsidR="006A7432" w:rsidRPr="006A7432" w:rsidRDefault="006A7432" w:rsidP="006A7432">
      <w:pPr>
        <w:spacing w:afterLines="50" w:after="120"/>
        <w:rPr>
          <w:rFonts w:eastAsia="Yu Mincho" w:cs="Arial"/>
          <w:iCs/>
          <w:sz w:val="20"/>
          <w:lang w:val="en-GB"/>
        </w:rPr>
      </w:pPr>
    </w:p>
    <w:p w14:paraId="29A4EA73" w14:textId="53605CBE" w:rsidR="006A7432" w:rsidRPr="006A7432" w:rsidRDefault="006A7432" w:rsidP="006A7432">
      <w:pPr>
        <w:spacing w:after="120"/>
        <w:rPr>
          <w:rFonts w:eastAsia="MS Mincho" w:cs="Arial"/>
          <w:b/>
          <w:sz w:val="20"/>
          <w:lang w:val="en-GB"/>
        </w:rPr>
      </w:pPr>
      <w:r w:rsidRPr="006A7432">
        <w:rPr>
          <w:rFonts w:eastAsia="MS Mincho" w:cs="Arial" w:hint="eastAsia"/>
          <w:b/>
          <w:sz w:val="20"/>
          <w:lang w:val="en-GB"/>
        </w:rPr>
        <w:t>3</w:t>
      </w:r>
      <w:r w:rsidRPr="006A7432">
        <w:rPr>
          <w:rFonts w:eastAsia="SimSun" w:cs="Arial"/>
          <w:b/>
          <w:sz w:val="20"/>
          <w:lang w:val="en-GB" w:eastAsia="en-US"/>
        </w:rPr>
        <w:t>. Date of Next RAN WG</w:t>
      </w:r>
      <w:r w:rsidR="00C17715">
        <w:rPr>
          <w:rFonts w:eastAsiaTheme="minorEastAsia" w:cs="Arial" w:hint="eastAsia"/>
          <w:b/>
          <w:sz w:val="20"/>
          <w:lang w:val="en-GB"/>
        </w:rPr>
        <w:t>2</w:t>
      </w:r>
      <w:r w:rsidRPr="006A7432">
        <w:rPr>
          <w:rFonts w:eastAsia="SimSun" w:cs="Arial"/>
          <w:b/>
          <w:sz w:val="20"/>
          <w:lang w:val="en-GB" w:eastAsia="en-US"/>
        </w:rPr>
        <w:t xml:space="preserve"> Meetings:</w:t>
      </w:r>
    </w:p>
    <w:p w14:paraId="2C063B9E" w14:textId="7E8CBA3B" w:rsidR="006A7432" w:rsidRDefault="00C17715" w:rsidP="006A7432">
      <w:pPr>
        <w:spacing w:after="120"/>
        <w:rPr>
          <w:rFonts w:eastAsia="MS Mincho" w:cs="Arial"/>
          <w:bCs/>
          <w:sz w:val="20"/>
          <w:lang w:val="en-GB"/>
        </w:rPr>
      </w:pPr>
      <w:r w:rsidRPr="00C17715">
        <w:rPr>
          <w:rFonts w:eastAsia="MS Mincho" w:cs="Arial"/>
          <w:bCs/>
          <w:sz w:val="20"/>
          <w:lang w:val="en-GB"/>
        </w:rPr>
        <w:t>TSG-RAN WG</w:t>
      </w:r>
      <w:r>
        <w:rPr>
          <w:rFonts w:eastAsia="MS Mincho" w:cs="Arial" w:hint="eastAsia"/>
          <w:bCs/>
          <w:sz w:val="20"/>
          <w:lang w:val="en-GB"/>
        </w:rPr>
        <w:t>2</w:t>
      </w:r>
      <w:r w:rsidRPr="00C17715">
        <w:rPr>
          <w:rFonts w:eastAsia="MS Mincho" w:cs="Arial"/>
          <w:bCs/>
          <w:sz w:val="20"/>
          <w:lang w:val="en-GB"/>
        </w:rPr>
        <w:t xml:space="preserve"> Meeting #12</w:t>
      </w:r>
      <w:r w:rsidR="00A058EB">
        <w:rPr>
          <w:rFonts w:eastAsia="MS Mincho" w:cs="Arial" w:hint="eastAsia"/>
          <w:bCs/>
          <w:sz w:val="20"/>
          <w:lang w:val="en-GB"/>
        </w:rPr>
        <w:t>9</w:t>
      </w:r>
      <w:r w:rsidRPr="00C17715">
        <w:rPr>
          <w:rFonts w:eastAsia="MS Mincho" w:cs="Arial"/>
          <w:bCs/>
          <w:sz w:val="20"/>
          <w:lang w:val="en-GB"/>
        </w:rPr>
        <w:t>bis</w:t>
      </w:r>
      <w:r w:rsidRPr="00C17715">
        <w:rPr>
          <w:rFonts w:eastAsia="MS Mincho" w:cs="Arial"/>
          <w:bCs/>
          <w:sz w:val="20"/>
          <w:lang w:val="en-GB"/>
        </w:rPr>
        <w:tab/>
        <w:t>April 7 to April 11, 2025</w:t>
      </w:r>
      <w:r w:rsidRPr="00C17715">
        <w:rPr>
          <w:rFonts w:eastAsia="MS Mincho" w:cs="Arial"/>
          <w:bCs/>
          <w:sz w:val="20"/>
          <w:lang w:val="en-GB"/>
        </w:rPr>
        <w:tab/>
      </w:r>
      <w:r w:rsidRPr="00C17715">
        <w:rPr>
          <w:rFonts w:eastAsia="MS Mincho" w:cs="Arial"/>
          <w:bCs/>
          <w:sz w:val="20"/>
          <w:lang w:val="en-GB"/>
        </w:rPr>
        <w:tab/>
      </w:r>
      <w:r w:rsidRPr="00C17715">
        <w:rPr>
          <w:rFonts w:eastAsia="MS Mincho" w:cs="Arial"/>
          <w:bCs/>
          <w:sz w:val="20"/>
          <w:lang w:val="en-GB"/>
        </w:rPr>
        <w:tab/>
      </w:r>
      <w:r w:rsidR="00210160">
        <w:rPr>
          <w:rFonts w:eastAsia="MS Mincho" w:cs="Arial"/>
          <w:bCs/>
          <w:sz w:val="20"/>
          <w:lang w:val="en-GB"/>
        </w:rPr>
        <w:t>Wuhan</w:t>
      </w:r>
      <w:r w:rsidRPr="00C17715">
        <w:rPr>
          <w:rFonts w:eastAsia="MS Mincho" w:cs="Arial"/>
          <w:bCs/>
          <w:sz w:val="20"/>
          <w:lang w:val="en-GB"/>
        </w:rPr>
        <w:t xml:space="preserve">, </w:t>
      </w:r>
      <w:r w:rsidR="00210160">
        <w:rPr>
          <w:rFonts w:eastAsia="MS Mincho" w:cs="Arial"/>
          <w:bCs/>
          <w:sz w:val="20"/>
          <w:lang w:val="en-GB"/>
        </w:rPr>
        <w:t>China</w:t>
      </w:r>
    </w:p>
    <w:p w14:paraId="5AA68932" w14:textId="39CE23DF" w:rsidR="00A058EB" w:rsidRPr="00C17715" w:rsidRDefault="00A058EB" w:rsidP="00A058EB">
      <w:pPr>
        <w:spacing w:after="120"/>
        <w:rPr>
          <w:rFonts w:eastAsia="MS Mincho" w:cs="Arial"/>
          <w:bCs/>
          <w:sz w:val="20"/>
          <w:lang w:val="en-GB"/>
        </w:rPr>
      </w:pPr>
      <w:r w:rsidRPr="00C17715">
        <w:rPr>
          <w:rFonts w:eastAsia="MS Mincho" w:cs="Arial"/>
          <w:bCs/>
          <w:sz w:val="20"/>
          <w:lang w:val="en-GB"/>
        </w:rPr>
        <w:t>TSG-RAN WG</w:t>
      </w:r>
      <w:r>
        <w:rPr>
          <w:rFonts w:eastAsia="MS Mincho" w:cs="Arial" w:hint="eastAsia"/>
          <w:bCs/>
          <w:sz w:val="20"/>
          <w:lang w:val="en-GB"/>
        </w:rPr>
        <w:t>2</w:t>
      </w:r>
      <w:r w:rsidRPr="00C17715">
        <w:rPr>
          <w:rFonts w:eastAsia="MS Mincho" w:cs="Arial"/>
          <w:bCs/>
          <w:sz w:val="20"/>
          <w:lang w:val="en-GB"/>
        </w:rPr>
        <w:t xml:space="preserve"> Meeting #1</w:t>
      </w:r>
      <w:r>
        <w:rPr>
          <w:rFonts w:eastAsia="MS Mincho" w:cs="Arial" w:hint="eastAsia"/>
          <w:bCs/>
          <w:sz w:val="20"/>
          <w:lang w:val="en-GB"/>
        </w:rPr>
        <w:t>30</w:t>
      </w:r>
      <w:r w:rsidRPr="00C17715">
        <w:rPr>
          <w:rFonts w:eastAsia="MS Mincho" w:cs="Arial"/>
          <w:bCs/>
          <w:sz w:val="20"/>
          <w:lang w:val="en-GB"/>
        </w:rPr>
        <w:tab/>
      </w:r>
      <w:r w:rsidR="001C7005">
        <w:rPr>
          <w:rFonts w:eastAsia="MS Mincho" w:cs="Arial" w:hint="eastAsia"/>
          <w:bCs/>
          <w:sz w:val="20"/>
          <w:lang w:val="en-GB"/>
        </w:rPr>
        <w:t>May</w:t>
      </w:r>
      <w:r w:rsidRPr="00C17715">
        <w:rPr>
          <w:rFonts w:eastAsia="MS Mincho" w:cs="Arial"/>
          <w:bCs/>
          <w:sz w:val="20"/>
          <w:lang w:val="en-GB"/>
        </w:rPr>
        <w:t xml:space="preserve"> </w:t>
      </w:r>
      <w:r w:rsidR="00902A0A">
        <w:rPr>
          <w:rFonts w:eastAsia="MS Mincho" w:cs="Arial" w:hint="eastAsia"/>
          <w:bCs/>
          <w:sz w:val="20"/>
          <w:lang w:val="en-GB"/>
        </w:rPr>
        <w:t>19</w:t>
      </w:r>
      <w:r w:rsidRPr="00C17715">
        <w:rPr>
          <w:rFonts w:eastAsia="MS Mincho" w:cs="Arial"/>
          <w:bCs/>
          <w:sz w:val="20"/>
          <w:lang w:val="en-GB"/>
        </w:rPr>
        <w:t xml:space="preserve"> to </w:t>
      </w:r>
      <w:r w:rsidR="00902A0A">
        <w:rPr>
          <w:rFonts w:eastAsia="MS Mincho" w:cs="Arial" w:hint="eastAsia"/>
          <w:bCs/>
          <w:sz w:val="20"/>
          <w:lang w:val="en-GB"/>
        </w:rPr>
        <w:t>May</w:t>
      </w:r>
      <w:r w:rsidRPr="00C17715">
        <w:rPr>
          <w:rFonts w:eastAsia="MS Mincho" w:cs="Arial"/>
          <w:bCs/>
          <w:sz w:val="20"/>
          <w:lang w:val="en-GB"/>
        </w:rPr>
        <w:t xml:space="preserve"> </w:t>
      </w:r>
      <w:r w:rsidR="00902A0A">
        <w:rPr>
          <w:rFonts w:eastAsia="MS Mincho" w:cs="Arial" w:hint="eastAsia"/>
          <w:bCs/>
          <w:sz w:val="20"/>
          <w:lang w:val="en-GB"/>
        </w:rPr>
        <w:t>23</w:t>
      </w:r>
      <w:r w:rsidRPr="00C17715">
        <w:rPr>
          <w:rFonts w:eastAsia="MS Mincho" w:cs="Arial"/>
          <w:bCs/>
          <w:sz w:val="20"/>
          <w:lang w:val="en-GB"/>
        </w:rPr>
        <w:t>, 2025</w:t>
      </w:r>
      <w:r w:rsidRPr="00C17715">
        <w:rPr>
          <w:rFonts w:eastAsia="MS Mincho" w:cs="Arial"/>
          <w:bCs/>
          <w:sz w:val="20"/>
          <w:lang w:val="en-GB"/>
        </w:rPr>
        <w:tab/>
      </w:r>
      <w:r w:rsidRPr="00C17715">
        <w:rPr>
          <w:rFonts w:eastAsia="MS Mincho" w:cs="Arial"/>
          <w:bCs/>
          <w:sz w:val="20"/>
          <w:lang w:val="en-GB"/>
        </w:rPr>
        <w:tab/>
      </w:r>
      <w:r w:rsidRPr="00C17715">
        <w:rPr>
          <w:rFonts w:eastAsia="MS Mincho" w:cs="Arial"/>
          <w:bCs/>
          <w:sz w:val="20"/>
          <w:lang w:val="en-GB"/>
        </w:rPr>
        <w:tab/>
      </w:r>
      <w:r w:rsidR="00661180">
        <w:rPr>
          <w:rFonts w:eastAsia="MS Mincho" w:cs="Arial"/>
          <w:bCs/>
          <w:sz w:val="20"/>
          <w:lang w:val="en-GB"/>
        </w:rPr>
        <w:t xml:space="preserve">St Julian, </w:t>
      </w:r>
      <w:r w:rsidR="00902A0A">
        <w:rPr>
          <w:rFonts w:eastAsia="MS Mincho" w:cs="Arial" w:hint="eastAsia"/>
          <w:bCs/>
          <w:sz w:val="20"/>
          <w:lang w:val="en-GB"/>
        </w:rPr>
        <w:t>Malta</w:t>
      </w:r>
    </w:p>
    <w:p w14:paraId="68224A2E" w14:textId="77777777" w:rsidR="00A058EB" w:rsidRPr="00A058EB" w:rsidRDefault="00A058EB" w:rsidP="006A7432">
      <w:pPr>
        <w:spacing w:after="120"/>
        <w:rPr>
          <w:rFonts w:eastAsia="MS Mincho" w:cs="Arial"/>
          <w:bCs/>
          <w:sz w:val="20"/>
          <w:lang w:val="en-GB"/>
        </w:rPr>
      </w:pPr>
    </w:p>
    <w:p w14:paraId="74796884" w14:textId="77777777" w:rsidR="006A7432" w:rsidRPr="006A7432" w:rsidRDefault="006A7432">
      <w:pPr>
        <w:rPr>
          <w:szCs w:val="22"/>
          <w:lang w:val="en-GB"/>
        </w:rPr>
      </w:pPr>
    </w:p>
    <w:sectPr w:rsidR="006A7432" w:rsidRPr="006A7432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3A32" w14:textId="77777777" w:rsidR="00BC30B6" w:rsidRDefault="00BC30B6" w:rsidP="007E2FC8">
      <w:pPr>
        <w:spacing w:after="0"/>
      </w:pPr>
      <w:r>
        <w:separator/>
      </w:r>
    </w:p>
    <w:p w14:paraId="06D381FC" w14:textId="77777777" w:rsidR="00BC30B6" w:rsidRDefault="00BC30B6"/>
    <w:p w14:paraId="7B2E50A6" w14:textId="77777777" w:rsidR="00BC30B6" w:rsidRDefault="00BC30B6" w:rsidP="00273403"/>
  </w:endnote>
  <w:endnote w:type="continuationSeparator" w:id="0">
    <w:p w14:paraId="2D565695" w14:textId="77777777" w:rsidR="00BC30B6" w:rsidRDefault="00BC30B6" w:rsidP="007E2FC8">
      <w:pPr>
        <w:spacing w:after="0"/>
      </w:pPr>
      <w:r>
        <w:continuationSeparator/>
      </w:r>
    </w:p>
    <w:p w14:paraId="64445676" w14:textId="77777777" w:rsidR="00BC30B6" w:rsidRDefault="00BC30B6"/>
    <w:p w14:paraId="2CB5DFE2" w14:textId="77777777" w:rsidR="00BC30B6" w:rsidRDefault="00BC30B6" w:rsidP="00273403"/>
  </w:endnote>
  <w:endnote w:type="continuationNotice" w:id="1">
    <w:p w14:paraId="2AB72D40" w14:textId="77777777" w:rsidR="00BC30B6" w:rsidRDefault="00BC30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CA1895" w:rsidRDefault="00D9404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3479C5" w14:textId="77777777" w:rsidR="00CA1895" w:rsidRDefault="00CA1895">
    <w:pPr>
      <w:pStyle w:val="Footer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11328B26" w:rsidR="00CA1895" w:rsidRDefault="00D9404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59E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698A5" w14:textId="77777777" w:rsidR="00BC30B6" w:rsidRDefault="00BC30B6" w:rsidP="007E2FC8">
      <w:pPr>
        <w:spacing w:after="0"/>
      </w:pPr>
      <w:r>
        <w:separator/>
      </w:r>
    </w:p>
    <w:p w14:paraId="51EAD6A5" w14:textId="77777777" w:rsidR="00BC30B6" w:rsidRDefault="00BC30B6"/>
    <w:p w14:paraId="39395694" w14:textId="77777777" w:rsidR="00BC30B6" w:rsidRDefault="00BC30B6" w:rsidP="00273403"/>
  </w:footnote>
  <w:footnote w:type="continuationSeparator" w:id="0">
    <w:p w14:paraId="1308E3E9" w14:textId="77777777" w:rsidR="00BC30B6" w:rsidRDefault="00BC30B6" w:rsidP="007E2FC8">
      <w:pPr>
        <w:spacing w:after="0"/>
      </w:pPr>
      <w:r>
        <w:continuationSeparator/>
      </w:r>
    </w:p>
    <w:p w14:paraId="571C217B" w14:textId="77777777" w:rsidR="00BC30B6" w:rsidRDefault="00BC30B6"/>
    <w:p w14:paraId="6D3D6298" w14:textId="77777777" w:rsidR="00BC30B6" w:rsidRDefault="00BC30B6" w:rsidP="00273403"/>
  </w:footnote>
  <w:footnote w:type="continuationNotice" w:id="1">
    <w:p w14:paraId="76F68ECF" w14:textId="77777777" w:rsidR="00BC30B6" w:rsidRDefault="00BC30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04D0EA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66817"/>
    <w:multiLevelType w:val="multilevel"/>
    <w:tmpl w:val="F0127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7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72FB55B7"/>
    <w:multiLevelType w:val="hybridMultilevel"/>
    <w:tmpl w:val="2E36430A"/>
    <w:lvl w:ilvl="0" w:tplc="58F0704A">
      <w:numFmt w:val="bullet"/>
      <w:lvlText w:val=""/>
      <w:lvlJc w:val="left"/>
      <w:pPr>
        <w:ind w:left="360" w:hanging="360"/>
      </w:pPr>
      <w:rPr>
        <w:rFonts w:ascii="Wingdings" w:eastAsia="Yu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AF4281C"/>
    <w:multiLevelType w:val="multilevel"/>
    <w:tmpl w:val="E074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4838636">
    <w:abstractNumId w:val="7"/>
  </w:num>
  <w:num w:numId="2" w16cid:durableId="24524421">
    <w:abstractNumId w:val="5"/>
  </w:num>
  <w:num w:numId="3" w16cid:durableId="1831209543">
    <w:abstractNumId w:val="6"/>
  </w:num>
  <w:num w:numId="4" w16cid:durableId="1801458018">
    <w:abstractNumId w:val="9"/>
  </w:num>
  <w:num w:numId="5" w16cid:durableId="1278685115">
    <w:abstractNumId w:val="2"/>
  </w:num>
  <w:num w:numId="6" w16cid:durableId="874149067">
    <w:abstractNumId w:val="0"/>
  </w:num>
  <w:num w:numId="7" w16cid:durableId="437985824">
    <w:abstractNumId w:val="4"/>
  </w:num>
  <w:num w:numId="8" w16cid:durableId="1940679025">
    <w:abstractNumId w:val="3"/>
  </w:num>
  <w:num w:numId="9" w16cid:durableId="46800362">
    <w:abstractNumId w:val="1"/>
  </w:num>
  <w:num w:numId="10" w16cid:durableId="4089615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3C8"/>
    <w:rsid w:val="0001122B"/>
    <w:rsid w:val="000155B3"/>
    <w:rsid w:val="000332CF"/>
    <w:rsid w:val="000478CB"/>
    <w:rsid w:val="00055E19"/>
    <w:rsid w:val="00072045"/>
    <w:rsid w:val="00092AE3"/>
    <w:rsid w:val="000B1CF9"/>
    <w:rsid w:val="000B488B"/>
    <w:rsid w:val="000B6616"/>
    <w:rsid w:val="000E5B43"/>
    <w:rsid w:val="000F4CDF"/>
    <w:rsid w:val="000F7B90"/>
    <w:rsid w:val="0010193F"/>
    <w:rsid w:val="00107CBA"/>
    <w:rsid w:val="0011182A"/>
    <w:rsid w:val="00113B45"/>
    <w:rsid w:val="001141C0"/>
    <w:rsid w:val="00120164"/>
    <w:rsid w:val="0012653D"/>
    <w:rsid w:val="0012718F"/>
    <w:rsid w:val="001376E5"/>
    <w:rsid w:val="00147543"/>
    <w:rsid w:val="00162B3B"/>
    <w:rsid w:val="0016329F"/>
    <w:rsid w:val="00165AD9"/>
    <w:rsid w:val="00171579"/>
    <w:rsid w:val="00181C93"/>
    <w:rsid w:val="00185736"/>
    <w:rsid w:val="001970CE"/>
    <w:rsid w:val="001A2211"/>
    <w:rsid w:val="001A65D8"/>
    <w:rsid w:val="001C591D"/>
    <w:rsid w:val="001C7005"/>
    <w:rsid w:val="00201E90"/>
    <w:rsid w:val="00210160"/>
    <w:rsid w:val="00210EC7"/>
    <w:rsid w:val="00216D69"/>
    <w:rsid w:val="0023495B"/>
    <w:rsid w:val="0023657C"/>
    <w:rsid w:val="00251886"/>
    <w:rsid w:val="00262F8E"/>
    <w:rsid w:val="00273403"/>
    <w:rsid w:val="0029002E"/>
    <w:rsid w:val="00290F1C"/>
    <w:rsid w:val="002B674A"/>
    <w:rsid w:val="002E5516"/>
    <w:rsid w:val="002E5888"/>
    <w:rsid w:val="002F4DC1"/>
    <w:rsid w:val="002F7F49"/>
    <w:rsid w:val="00307292"/>
    <w:rsid w:val="0033656B"/>
    <w:rsid w:val="003457D1"/>
    <w:rsid w:val="0034760A"/>
    <w:rsid w:val="00351D7C"/>
    <w:rsid w:val="00372B5B"/>
    <w:rsid w:val="00385B37"/>
    <w:rsid w:val="00387829"/>
    <w:rsid w:val="00390483"/>
    <w:rsid w:val="003965B3"/>
    <w:rsid w:val="003A6A64"/>
    <w:rsid w:val="003C1873"/>
    <w:rsid w:val="003D5A83"/>
    <w:rsid w:val="003E14AA"/>
    <w:rsid w:val="003E2B23"/>
    <w:rsid w:val="004051B3"/>
    <w:rsid w:val="00405746"/>
    <w:rsid w:val="00443853"/>
    <w:rsid w:val="004472BF"/>
    <w:rsid w:val="00452602"/>
    <w:rsid w:val="0046627A"/>
    <w:rsid w:val="004712F1"/>
    <w:rsid w:val="004758BA"/>
    <w:rsid w:val="00485028"/>
    <w:rsid w:val="004A3CEE"/>
    <w:rsid w:val="004A7D80"/>
    <w:rsid w:val="004B45C9"/>
    <w:rsid w:val="004B586C"/>
    <w:rsid w:val="004C3EDD"/>
    <w:rsid w:val="004D04A8"/>
    <w:rsid w:val="004D1B48"/>
    <w:rsid w:val="004E43D2"/>
    <w:rsid w:val="004E4557"/>
    <w:rsid w:val="004E6B03"/>
    <w:rsid w:val="004F2956"/>
    <w:rsid w:val="004F3528"/>
    <w:rsid w:val="004F4834"/>
    <w:rsid w:val="004F6390"/>
    <w:rsid w:val="0050164C"/>
    <w:rsid w:val="00510C35"/>
    <w:rsid w:val="0051172D"/>
    <w:rsid w:val="00523B4D"/>
    <w:rsid w:val="00534BE1"/>
    <w:rsid w:val="00537958"/>
    <w:rsid w:val="0054091A"/>
    <w:rsid w:val="005456C4"/>
    <w:rsid w:val="00550A79"/>
    <w:rsid w:val="005520F6"/>
    <w:rsid w:val="00563335"/>
    <w:rsid w:val="005659EF"/>
    <w:rsid w:val="005839E2"/>
    <w:rsid w:val="005857F6"/>
    <w:rsid w:val="005B4F72"/>
    <w:rsid w:val="005C447F"/>
    <w:rsid w:val="005F1C55"/>
    <w:rsid w:val="005F1EB4"/>
    <w:rsid w:val="005F73C8"/>
    <w:rsid w:val="00602C4A"/>
    <w:rsid w:val="00604614"/>
    <w:rsid w:val="006231AE"/>
    <w:rsid w:val="0063041D"/>
    <w:rsid w:val="00641AC8"/>
    <w:rsid w:val="0064373D"/>
    <w:rsid w:val="0064493B"/>
    <w:rsid w:val="00645C6D"/>
    <w:rsid w:val="006545B4"/>
    <w:rsid w:val="006549E1"/>
    <w:rsid w:val="00661180"/>
    <w:rsid w:val="00665212"/>
    <w:rsid w:val="00665334"/>
    <w:rsid w:val="00672C29"/>
    <w:rsid w:val="00676532"/>
    <w:rsid w:val="00676DAE"/>
    <w:rsid w:val="006A5812"/>
    <w:rsid w:val="006A7432"/>
    <w:rsid w:val="006D0045"/>
    <w:rsid w:val="006F128F"/>
    <w:rsid w:val="006F7C82"/>
    <w:rsid w:val="00722C9D"/>
    <w:rsid w:val="00763479"/>
    <w:rsid w:val="00771F43"/>
    <w:rsid w:val="00773575"/>
    <w:rsid w:val="007807F7"/>
    <w:rsid w:val="007841DD"/>
    <w:rsid w:val="00791E6A"/>
    <w:rsid w:val="00797882"/>
    <w:rsid w:val="007A58F4"/>
    <w:rsid w:val="007C1DBE"/>
    <w:rsid w:val="007E2FC8"/>
    <w:rsid w:val="008276E2"/>
    <w:rsid w:val="0083168F"/>
    <w:rsid w:val="008420FA"/>
    <w:rsid w:val="00847412"/>
    <w:rsid w:val="00875C32"/>
    <w:rsid w:val="0088783B"/>
    <w:rsid w:val="00893529"/>
    <w:rsid w:val="00896DC7"/>
    <w:rsid w:val="008A536E"/>
    <w:rsid w:val="008B3508"/>
    <w:rsid w:val="008B6CA7"/>
    <w:rsid w:val="008C2D47"/>
    <w:rsid w:val="008D1EAB"/>
    <w:rsid w:val="008E3665"/>
    <w:rsid w:val="008E5A66"/>
    <w:rsid w:val="008E6087"/>
    <w:rsid w:val="008F06E5"/>
    <w:rsid w:val="00902A0A"/>
    <w:rsid w:val="00905B8C"/>
    <w:rsid w:val="0091220B"/>
    <w:rsid w:val="0092515C"/>
    <w:rsid w:val="00937B98"/>
    <w:rsid w:val="00960CD6"/>
    <w:rsid w:val="009707D9"/>
    <w:rsid w:val="009751F4"/>
    <w:rsid w:val="00986FF0"/>
    <w:rsid w:val="00994154"/>
    <w:rsid w:val="009A4223"/>
    <w:rsid w:val="009B388D"/>
    <w:rsid w:val="009C6817"/>
    <w:rsid w:val="009E44D2"/>
    <w:rsid w:val="009E783B"/>
    <w:rsid w:val="009F2378"/>
    <w:rsid w:val="00A058EB"/>
    <w:rsid w:val="00A06306"/>
    <w:rsid w:val="00A17456"/>
    <w:rsid w:val="00A202B2"/>
    <w:rsid w:val="00A232FF"/>
    <w:rsid w:val="00A32033"/>
    <w:rsid w:val="00A54232"/>
    <w:rsid w:val="00A855FF"/>
    <w:rsid w:val="00AB1A9B"/>
    <w:rsid w:val="00AB422A"/>
    <w:rsid w:val="00AB44F8"/>
    <w:rsid w:val="00AF2F57"/>
    <w:rsid w:val="00AF4053"/>
    <w:rsid w:val="00B221E0"/>
    <w:rsid w:val="00B240D2"/>
    <w:rsid w:val="00B24AD9"/>
    <w:rsid w:val="00B329A1"/>
    <w:rsid w:val="00B368B2"/>
    <w:rsid w:val="00B43479"/>
    <w:rsid w:val="00B56ED7"/>
    <w:rsid w:val="00B82584"/>
    <w:rsid w:val="00BA209C"/>
    <w:rsid w:val="00BB4723"/>
    <w:rsid w:val="00BB6FBC"/>
    <w:rsid w:val="00BC1B52"/>
    <w:rsid w:val="00BC30B6"/>
    <w:rsid w:val="00C17715"/>
    <w:rsid w:val="00C420BC"/>
    <w:rsid w:val="00C4516A"/>
    <w:rsid w:val="00C51E2A"/>
    <w:rsid w:val="00C92B4C"/>
    <w:rsid w:val="00C97CFC"/>
    <w:rsid w:val="00CA1895"/>
    <w:rsid w:val="00CB10A0"/>
    <w:rsid w:val="00CF4C87"/>
    <w:rsid w:val="00D12933"/>
    <w:rsid w:val="00D14D80"/>
    <w:rsid w:val="00D20E6E"/>
    <w:rsid w:val="00D30C28"/>
    <w:rsid w:val="00D36947"/>
    <w:rsid w:val="00D43266"/>
    <w:rsid w:val="00D45E71"/>
    <w:rsid w:val="00D46F57"/>
    <w:rsid w:val="00D5386A"/>
    <w:rsid w:val="00D5723A"/>
    <w:rsid w:val="00D8679B"/>
    <w:rsid w:val="00D94041"/>
    <w:rsid w:val="00DA1B6B"/>
    <w:rsid w:val="00DB1AE9"/>
    <w:rsid w:val="00DB6676"/>
    <w:rsid w:val="00DB76B3"/>
    <w:rsid w:val="00DC003B"/>
    <w:rsid w:val="00E04EE7"/>
    <w:rsid w:val="00E16004"/>
    <w:rsid w:val="00E20EA9"/>
    <w:rsid w:val="00E24320"/>
    <w:rsid w:val="00E2631E"/>
    <w:rsid w:val="00E33191"/>
    <w:rsid w:val="00E33995"/>
    <w:rsid w:val="00E4387C"/>
    <w:rsid w:val="00E65C34"/>
    <w:rsid w:val="00E662ED"/>
    <w:rsid w:val="00E7034B"/>
    <w:rsid w:val="00E808EB"/>
    <w:rsid w:val="00E92801"/>
    <w:rsid w:val="00E94833"/>
    <w:rsid w:val="00EB1AD1"/>
    <w:rsid w:val="00EF4161"/>
    <w:rsid w:val="00EF59F0"/>
    <w:rsid w:val="00F11645"/>
    <w:rsid w:val="00F147CF"/>
    <w:rsid w:val="00F20170"/>
    <w:rsid w:val="00F21650"/>
    <w:rsid w:val="00F24652"/>
    <w:rsid w:val="00F375CA"/>
    <w:rsid w:val="00F560E5"/>
    <w:rsid w:val="00F56D77"/>
    <w:rsid w:val="00F65429"/>
    <w:rsid w:val="00F67C9E"/>
    <w:rsid w:val="00F750DB"/>
    <w:rsid w:val="00F87698"/>
    <w:rsid w:val="00F90606"/>
    <w:rsid w:val="00F913F3"/>
    <w:rsid w:val="00FA2AFA"/>
    <w:rsid w:val="00FA5DB8"/>
    <w:rsid w:val="00FC3983"/>
    <w:rsid w:val="00FC4375"/>
    <w:rsid w:val="00FD00B1"/>
    <w:rsid w:val="00FD438F"/>
    <w:rsid w:val="00FE437A"/>
    <w:rsid w:val="00FE640A"/>
    <w:rsid w:val="00FE7D17"/>
    <w:rsid w:val="00FF7D93"/>
    <w:rsid w:val="2ABD021E"/>
    <w:rsid w:val="54C0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A287543"/>
  <w15:docId w15:val="{663D9F00-06C4-453C-9385-1557B0D4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Gothic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03"/>
    <w:pPr>
      <w:spacing w:after="18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aliases w:val="Head2A,2,H2,h2"/>
    <w:basedOn w:val="Heading1"/>
    <w:next w:val="Normal"/>
    <w:link w:val="Heading2Char"/>
    <w:rsid w:val="007E2FC8"/>
    <w:pPr>
      <w:keepLines/>
      <w:spacing w:before="180"/>
      <w:ind w:left="1134" w:hanging="1134"/>
      <w:outlineLvl w:val="1"/>
    </w:pPr>
    <w:rPr>
      <w:rFonts w:ascii="Arial" w:eastAsia="MS Mincho" w:hAnsi="Arial" w:cs="Times New Roman"/>
      <w:sz w:val="32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7432"/>
    <w:pPr>
      <w:keepNext/>
      <w:ind w:leftChars="400" w:left="400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7432"/>
    <w:pPr>
      <w:keepNext/>
      <w:ind w:leftChars="800" w:left="8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2FC8"/>
  </w:style>
  <w:style w:type="paragraph" w:styleId="Footer">
    <w:name w:val="footer"/>
    <w:basedOn w:val="Normal"/>
    <w:link w:val="FooterChar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E2FC8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7E2FC8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Normal"/>
    <w:link w:val="TALCar"/>
    <w:rsid w:val="007E2FC8"/>
    <w:pPr>
      <w:keepNext/>
      <w:keepLines/>
      <w:spacing w:after="0"/>
    </w:pPr>
    <w:rPr>
      <w:sz w:val="18"/>
    </w:rPr>
  </w:style>
  <w:style w:type="paragraph" w:styleId="Title">
    <w:name w:val="Title"/>
    <w:basedOn w:val="Normal"/>
    <w:link w:val="TitleChar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E2FC8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styleId="PageNumber">
    <w:name w:val="page number"/>
    <w:basedOn w:val="DefaultParagraphFont"/>
    <w:rsid w:val="007E2FC8"/>
  </w:style>
  <w:style w:type="paragraph" w:customStyle="1" w:styleId="Agreement">
    <w:name w:val="Agreement"/>
    <w:basedOn w:val="Normal"/>
    <w:next w:val="Normal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Normal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Normal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DefaultParagraphFont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452602"/>
    <w:rPr>
      <w:b/>
      <w:bCs/>
      <w:szCs w:val="22"/>
    </w:rPr>
  </w:style>
  <w:style w:type="paragraph" w:styleId="ListParagraph">
    <w:name w:val="List Paragraph"/>
    <w:basedOn w:val="Normal"/>
    <w:uiPriority w:val="34"/>
    <w:qFormat/>
    <w:rsid w:val="002E5888"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rsid w:val="00D45E71"/>
    <w:pPr>
      <w:tabs>
        <w:tab w:val="left" w:pos="1622"/>
      </w:tabs>
      <w:spacing w:after="0"/>
      <w:ind w:left="1622" w:hanging="363"/>
    </w:pPr>
    <w:rPr>
      <w:rFonts w:eastAsia="MS Mincho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45E71"/>
    <w:rPr>
      <w:rFonts w:eastAsia="MS Mincho" w:cs="Times New Roman"/>
      <w:sz w:val="20"/>
      <w:szCs w:val="24"/>
      <w:lang w:val="en-GB" w:eastAsia="en-GB"/>
    </w:rPr>
  </w:style>
  <w:style w:type="table" w:styleId="TableGrid">
    <w:name w:val="Table Grid"/>
    <w:basedOn w:val="TableNormal"/>
    <w:rsid w:val="00905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4051B3"/>
    <w:pPr>
      <w:numPr>
        <w:numId w:val="5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6A7432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7432"/>
  </w:style>
  <w:style w:type="table" w:customStyle="1" w:styleId="1">
    <w:name w:val="表 (格子)1"/>
    <w:basedOn w:val="TableNormal"/>
    <w:next w:val="TableGrid"/>
    <w:rsid w:val="006A7432"/>
    <w:rPr>
      <w:rFonts w:ascii="Times New Roman" w:eastAsia="SimSu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1">
    <w:name w:val="Style Bulleted1"/>
    <w:rsid w:val="006A7432"/>
  </w:style>
  <w:style w:type="paragraph" w:styleId="Revision">
    <w:name w:val="Revision"/>
    <w:hidden/>
    <w:uiPriority w:val="99"/>
    <w:semiHidden/>
    <w:rsid w:val="00523B4D"/>
  </w:style>
  <w:style w:type="character" w:styleId="CommentReference">
    <w:name w:val="annotation reference"/>
    <w:basedOn w:val="DefaultParagraphFont"/>
    <w:uiPriority w:val="99"/>
    <w:semiHidden/>
    <w:unhideWhenUsed/>
    <w:rsid w:val="004A7D8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A7D80"/>
  </w:style>
  <w:style w:type="character" w:customStyle="1" w:styleId="CommentTextChar">
    <w:name w:val="Comment Text Char"/>
    <w:basedOn w:val="DefaultParagraphFont"/>
    <w:link w:val="CommentText"/>
    <w:uiPriority w:val="99"/>
    <w:rsid w:val="004A7D8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D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D8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9E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9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3" ma:contentTypeDescription="新しいドキュメントを作成します。" ma:contentTypeScope="" ma:versionID="27833137984ca14b9bec8ad3881569c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8a8863bb56724043dc3d555c423f37e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E69F6-1E19-49F8-B125-E2771DC63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CR0170r1</cp:lastModifiedBy>
  <cp:revision>4</cp:revision>
  <dcterms:created xsi:type="dcterms:W3CDTF">2025-03-03T23:45:00Z</dcterms:created>
  <dcterms:modified xsi:type="dcterms:W3CDTF">2025-03-10T13:42:00Z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92e84ceb-fbfd-47ab-be52-080c6b87953f_siteId">
    <vt:lpwstr>92e84ceb-fbfd-47ab-be52-080c6b87953f</vt:lpwstr>
  </property>
  <property fmtid="{D5CDD505-2E9C-101B-9397-08002B2CF9AE}" pid="5" name="MSIP_Label_92e84ceb-fbfd-47ab-be52-080c6b87953f_removed">
    <vt:lpwstr>1</vt:lpwstr>
  </property>
  <property fmtid="{D5CDD505-2E9C-101B-9397-08002B2CF9AE}" pid="6" name="MSIP_Label_92e84ceb-fbfd-47ab-be52-080c6b87953f_method">
    <vt:lpwstr/>
  </property>
  <property fmtid="{D5CDD505-2E9C-101B-9397-08002B2CF9AE}" pid="7" name="MSIP_Label_92e84ceb-fbfd-47ab-be52-080c6b87953f_enabled">
    <vt:lpwstr>0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2025-02-27T00:05:33Z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