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AE0A2" w14:textId="6089387B" w:rsidR="004D5085" w:rsidRDefault="00C42F32">
      <w:pPr>
        <w:tabs>
          <w:tab w:val="left" w:pos="1800"/>
          <w:tab w:val="right" w:pos="9072"/>
        </w:tabs>
        <w:jc w:val="both"/>
        <w:rPr>
          <w:rFonts w:ascii="Times New Roman" w:eastAsia="MS Mincho" w:hAnsi="Times New Roman"/>
          <w:b/>
          <w:sz w:val="22"/>
          <w:szCs w:val="22"/>
        </w:rPr>
      </w:pPr>
      <w:bookmarkStart w:id="0" w:name="_Hlk110460279"/>
      <w:r w:rsidRPr="00C42F32">
        <w:rPr>
          <w:rFonts w:ascii="Times New Roman" w:eastAsia="MS Mincho" w:hAnsi="Times New Roman"/>
          <w:b/>
          <w:sz w:val="22"/>
          <w:szCs w:val="22"/>
        </w:rPr>
        <w:t>[H][FL1]</w:t>
      </w:r>
      <w:r w:rsidR="00CA1711">
        <w:rPr>
          <w:rFonts w:ascii="Times New Roman" w:eastAsia="MS Mincho" w:hAnsi="Times New Roman"/>
          <w:b/>
          <w:noProof/>
          <w:sz w:val="22"/>
          <w:szCs w:val="22"/>
          <w:lang w:eastAsia="zh-CN"/>
        </w:rPr>
        <mc:AlternateContent>
          <mc:Choice Requires="wps">
            <w:drawing>
              <wp:anchor distT="0" distB="0" distL="114300" distR="114300" simplePos="0" relativeHeight="251658240" behindDoc="0" locked="1" layoutInCell="1" hidden="1" allowOverlap="1" wp14:anchorId="27BD1644" wp14:editId="1C0BEC72">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w:pict>
              <v:shape w14:anchorId="5D539C62" id="DtsShapeName"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A1711">
        <w:rPr>
          <w:rFonts w:ascii="Times New Roman" w:eastAsia="MS Mincho" w:hAnsi="Times New Roman"/>
          <w:b/>
          <w:sz w:val="22"/>
          <w:szCs w:val="22"/>
        </w:rPr>
        <w:t>3GPP TSG-RAN WG1 Meeting #120</w:t>
      </w:r>
      <w:r w:rsidR="00CA1711">
        <w:rPr>
          <w:rFonts w:ascii="Times New Roman" w:eastAsia="MS Mincho" w:hAnsi="Times New Roman"/>
          <w:b/>
          <w:sz w:val="22"/>
          <w:szCs w:val="22"/>
        </w:rPr>
        <w:tab/>
      </w:r>
      <w:r w:rsidR="00282CBA" w:rsidRPr="00282CBA">
        <w:rPr>
          <w:rFonts w:ascii="Times New Roman" w:eastAsia="MS Mincho" w:hAnsi="Times New Roman"/>
          <w:b/>
          <w:sz w:val="22"/>
          <w:szCs w:val="22"/>
        </w:rPr>
        <w:t>R1-2501583</w:t>
      </w:r>
    </w:p>
    <w:p w14:paraId="00D853AA" w14:textId="77777777" w:rsidR="004D5085" w:rsidRDefault="00CA1711">
      <w:pPr>
        <w:tabs>
          <w:tab w:val="left" w:pos="1800"/>
          <w:tab w:val="right" w:pos="9072"/>
        </w:tabs>
        <w:jc w:val="both"/>
        <w:rPr>
          <w:rFonts w:ascii="Times New Roman" w:eastAsia="MS Mincho" w:hAnsi="Times New Roman"/>
          <w:b/>
          <w:sz w:val="22"/>
          <w:szCs w:val="22"/>
        </w:rPr>
      </w:pPr>
      <w:r>
        <w:rPr>
          <w:rFonts w:ascii="Times New Roman" w:eastAsia="MS Mincho" w:hAnsi="Times New Roman"/>
          <w:b/>
          <w:sz w:val="22"/>
          <w:szCs w:val="22"/>
        </w:rPr>
        <w:t>Athens, Greece, February 17th-21st, 2025</w:t>
      </w:r>
    </w:p>
    <w:p w14:paraId="060E45B4" w14:textId="77777777" w:rsidR="004D5085" w:rsidRDefault="004D5085">
      <w:pPr>
        <w:tabs>
          <w:tab w:val="left" w:pos="1800"/>
          <w:tab w:val="right" w:pos="9072"/>
        </w:tabs>
        <w:jc w:val="both"/>
        <w:rPr>
          <w:rFonts w:ascii="Times New Roman" w:eastAsiaTheme="minorEastAsia" w:hAnsi="Times New Roman"/>
          <w:b/>
          <w:sz w:val="22"/>
          <w:szCs w:val="22"/>
          <w:lang w:eastAsia="zh-CN"/>
        </w:rPr>
      </w:pPr>
    </w:p>
    <w:p w14:paraId="6C94AC8F" w14:textId="77777777" w:rsidR="004D5085" w:rsidRDefault="00CA1711">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1EACC8B2" w14:textId="09BB6C7A" w:rsidR="004D5085" w:rsidRDefault="00CA1711">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Summary #</w:t>
      </w:r>
      <w:r w:rsidR="00153D33">
        <w:rPr>
          <w:rFonts w:ascii="Times New Roman" w:eastAsiaTheme="minorEastAsia" w:hAnsi="Times New Roman" w:hint="eastAsia"/>
          <w:b/>
          <w:sz w:val="22"/>
          <w:szCs w:val="22"/>
          <w:lang w:eastAsia="zh-CN"/>
        </w:rPr>
        <w:t>5</w:t>
      </w:r>
      <w:r>
        <w:rPr>
          <w:rFonts w:ascii="Times New Roman" w:eastAsiaTheme="minorEastAsia" w:hAnsi="Times New Roman"/>
          <w:b/>
          <w:sz w:val="22"/>
          <w:szCs w:val="22"/>
          <w:lang w:eastAsia="zh-CN"/>
        </w:rPr>
        <w:t xml:space="preserve"> </w:t>
      </w:r>
      <w:r>
        <w:rPr>
          <w:rFonts w:ascii="Times New Roman" w:eastAsia="MS Mincho" w:hAnsi="Times New Roman"/>
          <w:b/>
          <w:sz w:val="22"/>
          <w:szCs w:val="22"/>
        </w:rPr>
        <w:t xml:space="preserve">of discussion on LP-WUS and LP-SS design    </w:t>
      </w:r>
    </w:p>
    <w:p w14:paraId="659C07B0" w14:textId="77777777" w:rsidR="004D5085" w:rsidRDefault="00CA1711">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9.6.1</w:t>
      </w:r>
    </w:p>
    <w:p w14:paraId="2DDFDF87" w14:textId="77777777" w:rsidR="004D5085" w:rsidRDefault="00CA1711">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08F09CD"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A77A317" w14:textId="77777777" w:rsidR="004D5085" w:rsidRDefault="00CA1711">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120.</w:t>
      </w:r>
    </w:p>
    <w:p w14:paraId="2AB863E1" w14:textId="77777777" w:rsidR="004D5085" w:rsidRDefault="00CA1711">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7EDC6864"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586AB776" w14:textId="77777777" w:rsidR="00691FAC" w:rsidRDefault="00691FAC" w:rsidP="00691FAC">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Monday online session</w:t>
      </w:r>
    </w:p>
    <w:p w14:paraId="110D128C" w14:textId="77777777" w:rsidR="00691FAC" w:rsidRPr="00EA17C0" w:rsidRDefault="00691FAC" w:rsidP="00691FAC">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Pr>
          <w:rFonts w:ascii="Times New Roman" w:eastAsia="等线" w:hAnsi="Times New Roman" w:hint="eastAsia"/>
          <w:szCs w:val="20"/>
          <w:lang w:eastAsia="zh-CN"/>
        </w:rPr>
        <w:t xml:space="preserve">down-select between alt 1 and alt 2 </w:t>
      </w:r>
      <w:r w:rsidRPr="00EA17C0">
        <w:rPr>
          <w:rFonts w:ascii="Times New Roman" w:eastAsia="等线" w:hAnsi="Times New Roman"/>
          <w:szCs w:val="20"/>
          <w:lang w:eastAsia="zh-CN"/>
        </w:rPr>
        <w:t>for codepoint to meet FAR and MDR performance.</w:t>
      </w:r>
    </w:p>
    <w:p w14:paraId="3D8D2ED2" w14:textId="77777777" w:rsidR="00691FAC" w:rsidRPr="00DA769F" w:rsidRDefault="00691FAC" w:rsidP="00691FAC">
      <w:pPr>
        <w:pStyle w:val="00BodyText"/>
        <w:numPr>
          <w:ilvl w:val="0"/>
          <w:numId w:val="40"/>
        </w:numPr>
        <w:spacing w:after="6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C49FD56" w14:textId="77777777" w:rsidR="00691FAC" w:rsidRPr="004A6969"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212 </w:t>
      </w:r>
    </w:p>
    <w:p w14:paraId="6D88BE48" w14:textId="77777777" w:rsidR="00691FAC" w:rsidRPr="004A6969"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31F8BBAE" w14:textId="77777777" w:rsidR="00691FAC"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as in section 5.3.3.1 of 212</w:t>
      </w:r>
    </w:p>
    <w:p w14:paraId="2E44CEDD" w14:textId="77777777" w:rsidR="00691FAC"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20C0C728" w14:textId="77777777" w:rsidR="00691FAC" w:rsidRDefault="00691FAC" w:rsidP="00691FAC">
      <w:pPr>
        <w:pStyle w:val="00BodyText"/>
        <w:numPr>
          <w:ilvl w:val="0"/>
          <w:numId w:val="40"/>
        </w:numPr>
        <w:spacing w:after="60"/>
        <w:ind w:left="618"/>
        <w:rPr>
          <w:rFonts w:ascii="Times New Roman" w:hAnsi="Times New Roman"/>
          <w:sz w:val="20"/>
          <w:lang w:eastAsia="zh-CN"/>
        </w:rPr>
      </w:pPr>
      <w:r>
        <w:rPr>
          <w:rFonts w:ascii="Times New Roman" w:hAnsi="Times New Roman" w:hint="eastAsia"/>
          <w:sz w:val="20"/>
          <w:lang w:eastAsia="zh-CN"/>
        </w:rPr>
        <w:t xml:space="preserve">Alt 2: Repetition only </w:t>
      </w:r>
    </w:p>
    <w:p w14:paraId="1EA51F54" w14:textId="77777777" w:rsidR="00691FAC" w:rsidRPr="004A6969"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Theme="minorEastAsia" w:hAnsi="Times New Roman"/>
          <w:szCs w:val="20"/>
          <w:lang w:eastAsia="zh-CN"/>
        </w:rPr>
      </w:pPr>
      <w:r w:rsidRPr="00DA769F">
        <w:rPr>
          <w:rFonts w:ascii="Times New Roman" w:eastAsia="宋体" w:hAnsi="Times New Roman" w:hint="eastAsia"/>
          <w:szCs w:val="20"/>
        </w:rPr>
        <w:t>bit level repetition</w:t>
      </w:r>
    </w:p>
    <w:p w14:paraId="3FAF8C2B" w14:textId="77777777" w:rsidR="00691FAC" w:rsidRPr="004A6969" w:rsidRDefault="00691FAC" w:rsidP="00691FAC">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proofErr w:type="spellStart"/>
      <w:r w:rsidRPr="004A6969">
        <w:rPr>
          <w:rFonts w:ascii="Times New Roman" w:eastAsiaTheme="minorEastAsia" w:hAnsi="Times New Roman" w:hint="eastAsia"/>
          <w:szCs w:val="20"/>
          <w:lang w:eastAsia="zh-CN"/>
        </w:rPr>
        <w:t>bit</w:t>
      </w:r>
      <w:proofErr w:type="spellEnd"/>
      <w:r w:rsidRPr="004A6969">
        <w:rPr>
          <w:rFonts w:ascii="Times New Roman" w:eastAsiaTheme="minorEastAsia" w:hAnsi="Times New Roman" w:hint="eastAsia"/>
          <w:szCs w:val="20"/>
          <w:lang w:eastAsia="zh-CN"/>
        </w:rPr>
        <w:t xml:space="preserve">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4CA11F5E" w14:textId="77777777" w:rsidR="00691FAC" w:rsidRPr="00DA769F"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hint="eastAsia"/>
          <w:szCs w:val="20"/>
        </w:rPr>
        <w:t xml:space="preserve">OFDM level repetition </w:t>
      </w:r>
    </w:p>
    <w:p w14:paraId="5C3D3981" w14:textId="77777777" w:rsidR="00691FAC" w:rsidRPr="004A6969" w:rsidRDefault="00691FAC" w:rsidP="00691FAC">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33D3FA55" w14:textId="77777777" w:rsidR="00691FAC" w:rsidRPr="00DA769F"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szCs w:val="20"/>
        </w:rPr>
        <w:t>B</w:t>
      </w:r>
      <w:r w:rsidRPr="00DA769F">
        <w:rPr>
          <w:rFonts w:ascii="Times New Roman" w:eastAsia="宋体" w:hAnsi="Times New Roman" w:hint="eastAsia"/>
          <w:szCs w:val="20"/>
        </w:rPr>
        <w:t>lock level repetition</w:t>
      </w:r>
    </w:p>
    <w:p w14:paraId="66375B01" w14:textId="77777777" w:rsidR="00691FAC" w:rsidRPr="004A6969" w:rsidRDefault="00691FAC" w:rsidP="00691FAC">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WUS block</w:t>
      </w:r>
      <w:r w:rsidRPr="00EB79BC">
        <w:rPr>
          <w:rFonts w:ascii="Times New Roman" w:eastAsiaTheme="minorEastAsia" w:hAnsi="Times New Roman"/>
          <w:szCs w:val="20"/>
          <w:lang w:eastAsia="zh-CN"/>
        </w:rPr>
        <w:sym w:font="Wingdings" w:char="F0E0"/>
      </w:r>
      <w:proofErr w:type="spellStart"/>
      <w:r w:rsidRPr="004A6969">
        <w:rPr>
          <w:rFonts w:ascii="Times New Roman" w:eastAsiaTheme="minorEastAsia" w:hAnsi="Times New Roman" w:hint="eastAsia"/>
          <w:szCs w:val="20"/>
          <w:lang w:eastAsia="zh-CN"/>
        </w:rPr>
        <w:t>block</w:t>
      </w:r>
      <w:proofErr w:type="spellEnd"/>
      <w:r w:rsidRPr="004A6969">
        <w:rPr>
          <w:rFonts w:ascii="Times New Roman" w:eastAsiaTheme="minorEastAsia" w:hAnsi="Times New Roman" w:hint="eastAsia"/>
          <w:szCs w:val="20"/>
          <w:lang w:eastAsia="zh-CN"/>
        </w:rPr>
        <w:t xml:space="preserve"> level repetition</w:t>
      </w:r>
    </w:p>
    <w:p w14:paraId="74AB242E" w14:textId="77777777" w:rsidR="00691FAC" w:rsidRDefault="00691FAC" w:rsidP="00691FAC">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6497EB59" w14:textId="77777777" w:rsidR="00691FAC" w:rsidRDefault="00691FAC" w:rsidP="00691FAC">
      <w:pPr>
        <w:keepNext/>
        <w:tabs>
          <w:tab w:val="left" w:pos="-5500"/>
        </w:tabs>
        <w:spacing w:before="120" w:after="120"/>
        <w:ind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 xml:space="preserve">: </w:t>
      </w:r>
      <w:r>
        <w:rPr>
          <w:rFonts w:ascii="Times New Roman" w:hAnsi="Times New Roman"/>
        </w:rPr>
        <w:t xml:space="preserve">For RRC idle/inactive, for the case where associated CD-SSB and initial DL BWP have different SCS,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LP-WUS/LP-SS SCS, which is commonly applicable to both Redcap and non-Redcap UE.</w:t>
      </w:r>
    </w:p>
    <w:p w14:paraId="332CB23D" w14:textId="77777777" w:rsidR="00691FAC" w:rsidRDefault="00691FAC" w:rsidP="00691FAC">
      <w:pPr>
        <w:pStyle w:val="a1"/>
        <w:numPr>
          <w:ilvl w:val="0"/>
          <w:numId w:val="25"/>
        </w:numPr>
        <w:ind w:leftChars="100" w:left="620"/>
        <w:rPr>
          <w:rFonts w:eastAsiaTheme="minorEastAsia"/>
        </w:rPr>
      </w:pPr>
      <w:r>
        <w:rPr>
          <w:rFonts w:eastAsiaTheme="minorEastAsia" w:hint="eastAsia"/>
        </w:rPr>
        <w:t>Alt</w:t>
      </w:r>
      <w:r>
        <w:rPr>
          <w:rFonts w:eastAsiaTheme="minorEastAsia"/>
        </w:rPr>
        <w:t xml:space="preserve"> 1: LP-WUS/LP-SS SCS is same as initial DL BWP </w:t>
      </w:r>
    </w:p>
    <w:p w14:paraId="54BEA021" w14:textId="77777777" w:rsidR="00691FAC" w:rsidRDefault="00691FAC" w:rsidP="00691FAC">
      <w:pPr>
        <w:pStyle w:val="a1"/>
        <w:numPr>
          <w:ilvl w:val="0"/>
          <w:numId w:val="25"/>
        </w:numPr>
        <w:ind w:leftChars="100" w:left="620"/>
        <w:rPr>
          <w:rFonts w:eastAsiaTheme="minorEastAsia"/>
        </w:rPr>
      </w:pPr>
      <w:r>
        <w:rPr>
          <w:rFonts w:eastAsiaTheme="minorEastAsia" w:hint="eastAsia"/>
        </w:rPr>
        <w:t xml:space="preserve">Alt </w:t>
      </w:r>
      <w:r>
        <w:rPr>
          <w:rFonts w:eastAsiaTheme="minorEastAsia"/>
        </w:rPr>
        <w:t xml:space="preserve">2: LP-WUS/LP-SS SCS is same as CD-SSB </w:t>
      </w:r>
    </w:p>
    <w:p w14:paraId="30120741" w14:textId="77777777" w:rsidR="00691FAC" w:rsidRDefault="00691FAC" w:rsidP="00691FAC">
      <w:pPr>
        <w:keepNext/>
        <w:tabs>
          <w:tab w:val="left" w:pos="-5500"/>
        </w:tabs>
        <w:spacing w:before="120" w:after="12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3r1</w:t>
      </w:r>
      <w:r>
        <w:rPr>
          <w:rFonts w:ascii="Times New Roman" w:eastAsia="微软雅黑" w:hAnsi="Times New Roman"/>
          <w:b/>
          <w:bCs/>
          <w:iCs/>
          <w:szCs w:val="20"/>
          <w:lang w:val="en-GB" w:eastAsia="zh-CN"/>
        </w:rPr>
        <w:t xml:space="preserve">: </w:t>
      </w:r>
      <w:r>
        <w:rPr>
          <w:rFonts w:ascii="Times New Roman" w:hAnsi="Times New Roman"/>
        </w:rPr>
        <w:t>For RRC idle/inactiv</w:t>
      </w:r>
      <w:r>
        <w:rPr>
          <w:rFonts w:ascii="Times New Roman" w:eastAsiaTheme="minorEastAsia" w:hAnsi="Times New Roman" w:hint="eastAsia"/>
          <w:lang w:eastAsia="zh-CN"/>
        </w:rPr>
        <w:t xml:space="preserve">e, </w:t>
      </w:r>
      <w:r>
        <w:rPr>
          <w:rFonts w:ascii="Times New Roman" w:hAnsi="Times New Roman"/>
        </w:rPr>
        <w:t xml:space="preserve">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w:t>
      </w:r>
      <w:r>
        <w:rPr>
          <w:rFonts w:ascii="Times New Roman" w:eastAsiaTheme="minorEastAsia" w:hAnsi="Times New Roman" w:hint="eastAsia"/>
          <w:lang w:eastAsia="zh-CN"/>
        </w:rPr>
        <w:t>f</w:t>
      </w:r>
      <w:r>
        <w:rPr>
          <w:rFonts w:ascii="Times New Roman" w:hAnsi="Times New Roman"/>
        </w:rPr>
        <w:t>or LP-WUS</w:t>
      </w:r>
      <w:r>
        <w:rPr>
          <w:rFonts w:ascii="Times New Roman" w:eastAsiaTheme="minorEastAsia" w:hAnsi="Times New Roman" w:hint="eastAsia"/>
          <w:lang w:eastAsia="zh-CN"/>
        </w:rPr>
        <w:t>/LP-SS</w:t>
      </w:r>
      <w:r>
        <w:rPr>
          <w:rFonts w:ascii="Times New Roman" w:hAnsi="Times New Roman"/>
        </w:rPr>
        <w:t xml:space="preserve"> frequency resource</w:t>
      </w:r>
      <w:r>
        <w:rPr>
          <w:rFonts w:ascii="Times New Roman" w:eastAsiaTheme="minorEastAsia" w:hAnsi="Times New Roman" w:hint="eastAsia"/>
          <w:lang w:eastAsia="zh-CN"/>
        </w:rPr>
        <w:t>:</w:t>
      </w:r>
    </w:p>
    <w:p w14:paraId="3EAD065B"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1: LP-WUS</w:t>
      </w:r>
      <w:r>
        <w:rPr>
          <w:rFonts w:eastAsiaTheme="minorEastAsia" w:hint="eastAsia"/>
        </w:rPr>
        <w:t>/LP-SS</w:t>
      </w:r>
      <w:r>
        <w:rPr>
          <w:rFonts w:eastAsiaTheme="minorEastAsia"/>
        </w:rPr>
        <w:t xml:space="preserve"> frequency resource is confined within </w:t>
      </w:r>
      <w:r>
        <w:rPr>
          <w:rFonts w:eastAsiaTheme="minorEastAsia" w:hint="eastAsia"/>
        </w:rPr>
        <w:t>initial DL BWP.</w:t>
      </w:r>
    </w:p>
    <w:p w14:paraId="0ED99E50" w14:textId="77777777" w:rsidR="00691FAC" w:rsidRDefault="00691FAC" w:rsidP="00691FAC">
      <w:pPr>
        <w:pStyle w:val="a1"/>
        <w:numPr>
          <w:ilvl w:val="0"/>
          <w:numId w:val="0"/>
        </w:numPr>
        <w:ind w:left="420"/>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/LP-SS </w:t>
      </w:r>
      <w:r>
        <w:rPr>
          <w:rFonts w:eastAsiaTheme="minorEastAsia"/>
        </w:rPr>
        <w:t>frequency resource can be out of initial DL BWP.</w:t>
      </w:r>
    </w:p>
    <w:p w14:paraId="4D9B20F4" w14:textId="77777777" w:rsidR="00691FAC" w:rsidRDefault="00691FAC" w:rsidP="00691FAC">
      <w:pPr>
        <w:keepNext/>
        <w:tabs>
          <w:tab w:val="left" w:pos="-5500"/>
        </w:tabs>
        <w:spacing w:before="120" w:after="120"/>
        <w:ind w:right="200"/>
        <w:jc w:val="both"/>
        <w:outlineLvl w:val="3"/>
        <w:rPr>
          <w:rFonts w:ascii="Times New Roman" w:eastAsiaTheme="minorEastAsia" w:hAnsi="Times New Roman"/>
          <w:lang w:eastAsia="zh-CN"/>
        </w:rPr>
      </w:pPr>
      <w:bookmarkStart w:id="2" w:name="_Hlk190811693"/>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2r1</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 SCS</w:t>
      </w:r>
      <w:r>
        <w:rPr>
          <w:rFonts w:ascii="Times New Roman" w:eastAsiaTheme="minorEastAsia" w:hAnsi="Times New Roman" w:hint="eastAsia"/>
          <w:lang w:eastAsia="zh-CN"/>
        </w:rPr>
        <w:t>:</w:t>
      </w:r>
    </w:p>
    <w:p w14:paraId="534C0BD4"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1: LP-WUS SCS is same as the active DL BWP </w:t>
      </w:r>
    </w:p>
    <w:p w14:paraId="276EA008"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2: LP-WUS SCS is configured by </w:t>
      </w:r>
      <w:proofErr w:type="spellStart"/>
      <w:r>
        <w:rPr>
          <w:rFonts w:eastAsiaTheme="minorEastAsia"/>
        </w:rPr>
        <w:t>gNB</w:t>
      </w:r>
      <w:proofErr w:type="spellEnd"/>
      <w:r>
        <w:rPr>
          <w:rFonts w:eastAsiaTheme="minorEastAsia"/>
        </w:rPr>
        <w:t>, which can be same or different from the active BWP</w:t>
      </w:r>
    </w:p>
    <w:p w14:paraId="59FE087B" w14:textId="77777777" w:rsidR="00691FAC" w:rsidRDefault="00691FAC" w:rsidP="00691FAC">
      <w:pPr>
        <w:keepNext/>
        <w:tabs>
          <w:tab w:val="left" w:pos="-5500"/>
        </w:tabs>
        <w:spacing w:before="120" w:after="120"/>
        <w:ind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4r1</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01982BA8"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45CF7EC2"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can be out of active</w:t>
      </w:r>
      <w:r>
        <w:rPr>
          <w:rFonts w:eastAsiaTheme="minorEastAsia" w:hint="eastAsia"/>
        </w:rPr>
        <w:t xml:space="preserve"> DL</w:t>
      </w:r>
      <w:r>
        <w:rPr>
          <w:rFonts w:eastAsiaTheme="minorEastAsia"/>
        </w:rPr>
        <w:t xml:space="preserve"> BWP. </w:t>
      </w:r>
    </w:p>
    <w:bookmarkEnd w:id="2"/>
    <w:p w14:paraId="443EB131" w14:textId="77777777" w:rsidR="00691FAC" w:rsidRDefault="00691FAC" w:rsidP="00691FAC">
      <w:pPr>
        <w:keepNext/>
        <w:tabs>
          <w:tab w:val="left" w:pos="-5500"/>
        </w:tabs>
        <w:spacing w:before="120" w:after="120"/>
        <w:ind w:right="200"/>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w:t>
      </w:r>
      <w:r>
        <w:rPr>
          <w:rFonts w:ascii="Times New Roman" w:eastAsiaTheme="minorEastAsia" w:hAnsi="Times New Roman"/>
          <w:b/>
          <w:bCs/>
          <w:szCs w:val="20"/>
          <w:lang w:eastAsia="zh-CN"/>
        </w:rPr>
        <w:t>4</w:t>
      </w:r>
      <w:r>
        <w:rPr>
          <w:rFonts w:ascii="Times New Roman" w:eastAsia="MS Mincho" w:hAnsi="Times New Roman"/>
          <w:b/>
          <w:bCs/>
          <w:szCs w:val="20"/>
        </w:rPr>
        <w:t>.</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34208C81" w14:textId="77777777" w:rsidR="00691FAC" w:rsidRDefault="00691FAC" w:rsidP="00691FAC">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5FBAF353" w14:textId="77777777" w:rsidR="00691FAC" w:rsidRDefault="00691FAC" w:rsidP="00691FAC">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2215956A" w14:textId="77777777" w:rsidR="00691FAC" w:rsidRDefault="00691FAC" w:rsidP="00691FAC">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lastRenderedPageBreak/>
        <w:t>LP-SS reuses the overlaid OFDM sequence(s) specified for LP-WUS. The design on overlaid OFDM sequence(s) specified for LP-WUS doesn’t target for sync and RRM measurement performance based on overlaid OFDM sequence for LP-SS.</w:t>
      </w:r>
    </w:p>
    <w:p w14:paraId="3111CA51" w14:textId="77777777" w:rsidR="00691FAC" w:rsidRDefault="00691FAC" w:rsidP="00691FAC">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128B51DB" w14:textId="77777777" w:rsidR="00691FAC" w:rsidRDefault="00691FAC" w:rsidP="00691FAC">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strike/>
          <w:color w:val="FF0000"/>
          <w:szCs w:val="20"/>
          <w:lang w:eastAsia="zh-CN"/>
        </w:rPr>
        <w:t>and FFS for OOK-4</w:t>
      </w:r>
    </w:p>
    <w:p w14:paraId="05CFFC87" w14:textId="77777777" w:rsidR="00691FAC" w:rsidRDefault="00691FAC" w:rsidP="00691FAC">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171782D7" w14:textId="77777777" w:rsidR="00691FAC" w:rsidRDefault="00691FAC" w:rsidP="00691FAC">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rPr>
        <w:t xml:space="preserve">M=2, 4, </w:t>
      </w:r>
      <w:r>
        <w:rPr>
          <w:rFonts w:ascii="Times New Roman" w:hAnsi="Times New Roman"/>
          <w:position w:val="-10"/>
        </w:rPr>
        <w:object w:dxaOrig="364" w:dyaOrig="321" w14:anchorId="1CF8B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85pt" o:ole="">
            <v:imagedata r:id="rId12" o:title=""/>
          </v:shape>
          <o:OLEObject Type="Embed" ProgID="Equation.DSMT4" ShapeID="_x0000_i1025" DrawAspect="Content" ObjectID="_1801653660" r:id="rId13"/>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7C0323A1" w14:textId="77777777" w:rsidR="00691FAC" w:rsidRDefault="00691FAC" w:rsidP="00691FAC">
      <w:pPr>
        <w:pStyle w:val="a1"/>
        <w:numPr>
          <w:ilvl w:val="1"/>
          <w:numId w:val="23"/>
        </w:numPr>
        <w:spacing w:after="0"/>
        <w:ind w:left="1440" w:right="202"/>
      </w:pPr>
      <w:r>
        <w:t xml:space="preserve">Alt1: </w:t>
      </w:r>
      <w:r>
        <w:rPr>
          <w:position w:val="-10"/>
        </w:rPr>
        <w:object w:dxaOrig="364" w:dyaOrig="321" w14:anchorId="0D206171">
          <v:shape id="_x0000_i1026" type="#_x0000_t75" style="width:18pt;height:15.85pt" o:ole="">
            <v:imagedata r:id="rId12" o:title=""/>
          </v:shape>
          <o:OLEObject Type="Embed" ProgID="Equation.DSMT4" ShapeID="_x0000_i1026" DrawAspect="Content" ObjectID="_1801653661" r:id="rId14"/>
        </w:object>
      </w:r>
      <w:r>
        <w:t>is given by the largest prime number such that</w:t>
      </w:r>
      <w:r>
        <w:rPr>
          <w:position w:val="-10"/>
        </w:rPr>
        <w:object w:dxaOrig="841" w:dyaOrig="321" w14:anchorId="2E46E6CC">
          <v:shape id="_x0000_i1027" type="#_x0000_t75" style="width:42pt;height:15.85pt" o:ole="">
            <v:imagedata r:id="rId15" o:title=""/>
          </v:shape>
          <o:OLEObject Type="Embed" ProgID="Equation.DSMT4" ShapeID="_x0000_i1027" DrawAspect="Content" ObjectID="_1801653662" r:id="rId16"/>
        </w:object>
      </w:r>
      <w:r>
        <w:t>,</w:t>
      </w:r>
      <w:r>
        <w:rPr>
          <w:position w:val="-10"/>
        </w:rPr>
        <w:object w:dxaOrig="349" w:dyaOrig="321" w14:anchorId="7110E32B">
          <v:shape id="_x0000_i1028" type="#_x0000_t75" style="width:17.55pt;height:15.85pt" o:ole="">
            <v:imagedata r:id="rId17" o:title=""/>
          </v:shape>
          <o:OLEObject Type="Embed" ProgID="Equation.DSMT4" ShapeID="_x0000_i1028" DrawAspect="Content" ObjectID="_1801653663" r:id="rId18"/>
        </w:object>
      </w:r>
      <w:r>
        <w:t>is the overlaid OFDM sequence length.</w:t>
      </w:r>
    </w:p>
    <w:p w14:paraId="1F7ADA2A" w14:textId="77777777" w:rsidR="00691FAC" w:rsidRDefault="00691FAC" w:rsidP="00691FAC">
      <w:pPr>
        <w:pStyle w:val="a1"/>
        <w:numPr>
          <w:ilvl w:val="2"/>
          <w:numId w:val="23"/>
        </w:numPr>
        <w:spacing w:after="0"/>
        <w:ind w:leftChars="796" w:left="1952" w:rightChars="101" w:right="202"/>
      </w:pPr>
      <w:r>
        <w:t>The base overlaid sequence</w:t>
      </w:r>
      <w:r>
        <w:rPr>
          <w:position w:val="-10"/>
        </w:rPr>
        <w:object w:dxaOrig="442" w:dyaOrig="278" w14:anchorId="2FE7D844">
          <v:shape id="_x0000_i1029" type="#_x0000_t75" style="width:22.3pt;height:13.7pt" o:ole="">
            <v:imagedata r:id="rId19" o:title=""/>
          </v:shape>
          <o:OLEObject Type="Embed" ProgID="Equation.DSMT4" ShapeID="_x0000_i1029" DrawAspect="Content" ObjectID="_1801653664" r:id="rId20"/>
        </w:object>
      </w:r>
      <w:r>
        <w:t>is generated by extension of</w:t>
      </w:r>
      <w:r>
        <w:rPr>
          <w:b/>
          <w:position w:val="-12"/>
        </w:rPr>
        <w:object w:dxaOrig="321" w:dyaOrig="321" w14:anchorId="6C60750D">
          <v:shape id="_x0000_i1030" type="#_x0000_t75" style="width:15.85pt;height:15.85pt" o:ole="">
            <v:imagedata r:id="rId21" o:title=""/>
          </v:shape>
          <o:OLEObject Type="Embed" ProgID="Equation.DSMT4" ShapeID="_x0000_i1030" DrawAspect="Content" ObjectID="_1801653665" r:id="rId22"/>
        </w:object>
      </w:r>
    </w:p>
    <w:p w14:paraId="47104EB4" w14:textId="77777777" w:rsidR="00691FAC" w:rsidRDefault="00691FAC" w:rsidP="00691FAC">
      <w:pPr>
        <w:pStyle w:val="a1"/>
        <w:numPr>
          <w:ilvl w:val="1"/>
          <w:numId w:val="28"/>
        </w:numPr>
        <w:ind w:rightChars="101" w:right="202"/>
        <w:jc w:val="center"/>
      </w:pPr>
      <w:r>
        <w:rPr>
          <w:rFonts w:eastAsiaTheme="minorEastAsia"/>
          <w:position w:val="-12"/>
        </w:rPr>
        <w:object w:dxaOrig="1889" w:dyaOrig="349" w14:anchorId="4B777772">
          <v:shape id="_x0000_i1031" type="#_x0000_t75" style="width:94.25pt;height:17.55pt" o:ole="">
            <v:imagedata r:id="rId23" o:title=""/>
          </v:shape>
          <o:OLEObject Type="Embed" ProgID="Equation.DSMT4" ShapeID="_x0000_i1031" DrawAspect="Content" ObjectID="_1801653666" r:id="rId24"/>
        </w:object>
      </w:r>
      <w:r>
        <w:rPr>
          <w:rFonts w:eastAsiaTheme="minorEastAsia"/>
        </w:rPr>
        <w:t>,</w:t>
      </w:r>
      <w:r>
        <w:rPr>
          <w:position w:val="-10"/>
        </w:rPr>
        <w:object w:dxaOrig="1319" w:dyaOrig="321" w14:anchorId="412E36D7">
          <v:shape id="_x0000_i1032" type="#_x0000_t75" style="width:66pt;height:15.85pt" o:ole="">
            <v:imagedata r:id="rId25" o:title=""/>
          </v:shape>
          <o:OLEObject Type="Embed" ProgID="Equation.DSMT4" ShapeID="_x0000_i1032" DrawAspect="Content" ObjectID="_1801653667" r:id="rId26"/>
        </w:object>
      </w:r>
    </w:p>
    <w:p w14:paraId="57A83A3D" w14:textId="77777777" w:rsidR="00691FAC" w:rsidRDefault="00691FAC" w:rsidP="00691FAC">
      <w:pPr>
        <w:pStyle w:val="a1"/>
        <w:numPr>
          <w:ilvl w:val="2"/>
          <w:numId w:val="23"/>
        </w:numPr>
        <w:spacing w:after="0"/>
        <w:ind w:leftChars="796" w:left="1952" w:rightChars="101" w:right="202"/>
        <w:rPr>
          <w:rFonts w:eastAsiaTheme="minorEastAsia"/>
          <w:i/>
        </w:rPr>
      </w:pPr>
      <w:r>
        <w:t>With CS(s) applied to the base overlaid OFDM sequence if any:</w:t>
      </w:r>
      <w:r>
        <w:rPr>
          <w:position w:val="-10"/>
        </w:rPr>
        <w:object w:dxaOrig="250" w:dyaOrig="321" w14:anchorId="24FABB8F">
          <v:shape id="_x0000_i1033" type="#_x0000_t75" style="width:12.45pt;height:15.85pt" o:ole="">
            <v:imagedata r:id="rId27" o:title=""/>
          </v:shape>
          <o:OLEObject Type="Embed" ProgID="Equation.DSMT4" ShapeID="_x0000_i1033" DrawAspect="Content" ObjectID="_1801653668" r:id="rId28"/>
        </w:object>
      </w:r>
      <w:r>
        <w:rPr>
          <w:rFonts w:eastAsiaTheme="minorEastAsia"/>
        </w:rPr>
        <w:t>denotes the potential cyclic shift (s)</w:t>
      </w:r>
    </w:p>
    <w:p w14:paraId="6BCF10BF" w14:textId="77777777" w:rsidR="00691FAC" w:rsidRDefault="00691FAC" w:rsidP="00691FAC">
      <w:pPr>
        <w:pStyle w:val="a1"/>
        <w:numPr>
          <w:ilvl w:val="1"/>
          <w:numId w:val="28"/>
        </w:numPr>
        <w:ind w:rightChars="101" w:right="202"/>
        <w:jc w:val="center"/>
        <w:rPr>
          <w:rFonts w:eastAsiaTheme="minorEastAsia"/>
        </w:rPr>
      </w:pPr>
      <w:r>
        <w:rPr>
          <w:rFonts w:eastAsiaTheme="minorEastAsia"/>
          <w:position w:val="-12"/>
        </w:rPr>
        <w:object w:dxaOrig="2459" w:dyaOrig="349" w14:anchorId="41FA348A">
          <v:shape id="_x0000_i1034" type="#_x0000_t75" style="width:122.95pt;height:17.55pt" o:ole="">
            <v:imagedata r:id="rId29" o:title=""/>
          </v:shape>
          <o:OLEObject Type="Embed" ProgID="Equation.DSMT4" ShapeID="_x0000_i1034" DrawAspect="Content" ObjectID="_1801653669" r:id="rId30"/>
        </w:object>
      </w:r>
      <w:r>
        <w:rPr>
          <w:rFonts w:eastAsiaTheme="minorEastAsia"/>
        </w:rPr>
        <w:t>,</w:t>
      </w:r>
      <w:r>
        <w:rPr>
          <w:position w:val="-10"/>
        </w:rPr>
        <w:object w:dxaOrig="1319" w:dyaOrig="321" w14:anchorId="36BE78EF">
          <v:shape id="_x0000_i1035" type="#_x0000_t75" style="width:66pt;height:15.85pt" o:ole="">
            <v:imagedata r:id="rId25" o:title=""/>
          </v:shape>
          <o:OLEObject Type="Embed" ProgID="Equation.DSMT4" ShapeID="_x0000_i1035" DrawAspect="Content" ObjectID="_1801653670" r:id="rId31"/>
        </w:object>
      </w:r>
    </w:p>
    <w:p w14:paraId="01C26062" w14:textId="77777777" w:rsidR="00691FAC" w:rsidRDefault="00691FAC" w:rsidP="00691FAC">
      <w:pPr>
        <w:pStyle w:val="a1"/>
        <w:numPr>
          <w:ilvl w:val="2"/>
          <w:numId w:val="23"/>
        </w:numPr>
        <w:spacing w:after="0"/>
        <w:ind w:leftChars="796" w:left="1952" w:rightChars="101" w:right="202"/>
        <w:rPr>
          <w:position w:val="-10"/>
        </w:rPr>
      </w:pPr>
      <w:r>
        <w:rPr>
          <w:position w:val="-10"/>
        </w:rPr>
        <w:t>Note it doesn’t preclude any pulse shaping scheme if any.</w:t>
      </w:r>
    </w:p>
    <w:p w14:paraId="18F83FC8" w14:textId="77777777" w:rsidR="00691FAC" w:rsidRDefault="00691FAC" w:rsidP="00691FAC">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3.2-2: </w:t>
      </w:r>
      <w:r>
        <w:rPr>
          <w:rFonts w:ascii="Times New Roman" w:hAnsi="Times New Roman"/>
          <w:szCs w:val="20"/>
          <w:lang w:val="en-GB" w:eastAsia="zh-CN"/>
        </w:rPr>
        <w:t xml:space="preserve">At least for M&gt;1, for the overlaid OFDM sequence in time domain, </w:t>
      </w:r>
      <w:r>
        <w:rPr>
          <w:rFonts w:ascii="Times New Roman" w:eastAsiaTheme="minorEastAsia" w:hAnsi="Times New Roman"/>
          <w:szCs w:val="20"/>
          <w:lang w:val="en-GB" w:eastAsia="zh-CN"/>
        </w:rPr>
        <w:t>support</w:t>
      </w:r>
      <w:r>
        <w:rPr>
          <w:rFonts w:ascii="Times New Roman" w:hAnsi="Times New Roman"/>
          <w:szCs w:val="20"/>
          <w:lang w:val="en-GB" w:eastAsia="zh-CN"/>
        </w:rPr>
        <w:t xml:space="preserve"> Alt 2</w:t>
      </w:r>
      <w:r>
        <w:rPr>
          <w:rFonts w:ascii="Times New Roman" w:eastAsia="宋体" w:hAnsi="Times New Roman"/>
          <w:szCs w:val="20"/>
          <w:lang w:val="en-GB" w:eastAsia="zh-CN"/>
        </w:rPr>
        <w:t>：</w:t>
      </w:r>
    </w:p>
    <w:p w14:paraId="06B3ADA2" w14:textId="77777777" w:rsidR="00691FAC" w:rsidRPr="00F32F97" w:rsidRDefault="00691FAC" w:rsidP="00691FAC">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Pr>
          <w:rFonts w:ascii="Times New Roman" w:hAnsi="Times New Roman"/>
          <w:position w:val="-10"/>
          <w:szCs w:val="20"/>
          <w:lang w:val="en-GB" w:eastAsia="zh-CN"/>
        </w:rPr>
        <w:object w:dxaOrig="1315" w:dyaOrig="308" w14:anchorId="44324AC1">
          <v:shape id="_x0000_i1036" type="#_x0000_t75" style="width:65.55pt;height:15.45pt" o:ole="">
            <v:imagedata r:id="rId32" o:title=""/>
          </v:shape>
          <o:OLEObject Type="Embed" ProgID="Equation.DSMT4" ShapeID="_x0000_i1036" DrawAspect="Content" ObjectID="_1801653671" r:id="rId33"/>
        </w:object>
      </w:r>
    </w:p>
    <w:p w14:paraId="3618DF64" w14:textId="77777777" w:rsidR="00691FAC" w:rsidRDefault="00691FAC" w:rsidP="00691FAC">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3" w:name="_Hlk190805499"/>
      <w:r w:rsidRPr="006524D2">
        <w:rPr>
          <w:rFonts w:ascii="Times New Roman" w:eastAsia="宋体" w:hAnsi="Times New Roman"/>
          <w:sz w:val="28"/>
          <w:szCs w:val="28"/>
          <w:lang w:val="en-GB" w:eastAsia="zh-CN"/>
        </w:rPr>
        <w:t xml:space="preserve">Proposals for </w:t>
      </w:r>
      <w:r>
        <w:rPr>
          <w:rFonts w:ascii="Times New Roman" w:eastAsia="宋体" w:hAnsi="Times New Roman" w:hint="eastAsia"/>
          <w:sz w:val="28"/>
          <w:szCs w:val="28"/>
          <w:lang w:val="en-GB" w:eastAsia="zh-CN"/>
        </w:rPr>
        <w:t>Tues</w:t>
      </w:r>
      <w:r w:rsidRPr="006524D2">
        <w:rPr>
          <w:rFonts w:ascii="Times New Roman" w:eastAsia="宋体" w:hAnsi="Times New Roman"/>
          <w:sz w:val="28"/>
          <w:szCs w:val="28"/>
          <w:lang w:val="en-GB" w:eastAsia="zh-CN"/>
        </w:rPr>
        <w:t>day online session</w:t>
      </w:r>
    </w:p>
    <w:bookmarkEnd w:id="3"/>
    <w:p w14:paraId="7B41BED9" w14:textId="3CCF754E" w:rsidR="0080382B" w:rsidRPr="00BE64D3" w:rsidRDefault="0080382B" w:rsidP="0080382B">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3.2-2</w:t>
      </w:r>
      <w:r w:rsidR="00804397">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szCs w:val="20"/>
          <w:lang w:val="en-GB" w:eastAsia="zh-CN"/>
        </w:rPr>
        <w:t xml:space="preserve">At least for M&gt;1, for the overlaid OFDM sequence </w:t>
      </w:r>
      <w:r w:rsidR="00000E18">
        <w:rPr>
          <w:rFonts w:ascii="Times New Roman" w:eastAsiaTheme="minorEastAsia" w:hAnsi="Times New Roman"/>
          <w:szCs w:val="20"/>
          <w:lang w:val="en-GB" w:eastAsia="zh-CN"/>
        </w:rPr>
        <w:t>length</w:t>
      </w:r>
      <w:r>
        <w:rPr>
          <w:rFonts w:ascii="Times New Roman" w:hAnsi="Times New Roman"/>
          <w:szCs w:val="20"/>
          <w:lang w:val="en-GB" w:eastAsia="zh-CN"/>
        </w:rPr>
        <w:t xml:space="preserve">, </w:t>
      </w:r>
      <w:r>
        <w:rPr>
          <w:rFonts w:ascii="Times New Roman" w:eastAsiaTheme="minorEastAsia" w:hAnsi="Times New Roman"/>
          <w:szCs w:val="20"/>
          <w:lang w:val="en-GB" w:eastAsia="zh-CN"/>
        </w:rPr>
        <w:t>suppo</w:t>
      </w:r>
      <w:r w:rsidR="00804397">
        <w:rPr>
          <w:rFonts w:ascii="Times New Roman" w:eastAsiaTheme="minorEastAsia" w:hAnsi="Times New Roman" w:hint="eastAsia"/>
          <w:szCs w:val="20"/>
          <w:lang w:val="en-GB" w:eastAsia="zh-CN"/>
        </w:rPr>
        <w:t>rt</w:t>
      </w:r>
    </w:p>
    <w:p w14:paraId="0F8D1751" w14:textId="77777777" w:rsidR="00804397" w:rsidRPr="00804397" w:rsidRDefault="00804397" w:rsidP="00804397">
      <w:pPr>
        <w:numPr>
          <w:ilvl w:val="0"/>
          <w:numId w:val="23"/>
        </w:numPr>
        <w:tabs>
          <w:tab w:val="left" w:pos="420"/>
        </w:tabs>
        <w:overflowPunct w:val="0"/>
        <w:adjustRightInd w:val="0"/>
        <w:ind w:right="200"/>
        <w:contextualSpacing/>
        <w:textAlignment w:val="baseline"/>
        <w:rPr>
          <w:rFonts w:ascii="Times New Roman" w:hAnsi="Times New Roman"/>
          <w:strike/>
          <w:szCs w:val="20"/>
          <w:lang w:val="pt-PT" w:eastAsia="zh-CN"/>
        </w:rPr>
      </w:pPr>
      <w:r w:rsidRPr="00804397">
        <w:rPr>
          <w:rFonts w:ascii="Times New Roman" w:hAnsi="Times New Roman"/>
          <w:strike/>
          <w:szCs w:val="20"/>
          <w:lang w:val="en-GB" w:eastAsia="zh-CN"/>
        </w:rPr>
        <w:t>Alt1:</w:t>
      </w:r>
      <w:r w:rsidRPr="00804397">
        <w:rPr>
          <w:rFonts w:ascii="Times New Roman" w:hAnsi="Times New Roman"/>
          <w:strike/>
          <w:noProof/>
          <w:position w:val="-10"/>
          <w:szCs w:val="20"/>
          <w:lang w:val="en-GB" w:eastAsia="zh-CN"/>
        </w:rPr>
        <w:object w:dxaOrig="1049" w:dyaOrig="308" w14:anchorId="56B80055">
          <v:shape id="_x0000_i1037" type="#_x0000_t75" alt="" style="width:52.7pt;height:15.45pt;mso-width-percent:0;mso-height-percent:0;mso-width-percent:0;mso-height-percent:0" o:ole="">
            <v:imagedata r:id="rId34" o:title=""/>
          </v:shape>
          <o:OLEObject Type="Embed" ProgID="Equation.DSMT4" ShapeID="_x0000_i1037" DrawAspect="Content" ObjectID="_1801653672" r:id="rId35"/>
        </w:object>
      </w:r>
      <w:r w:rsidRPr="00804397">
        <w:rPr>
          <w:rFonts w:ascii="Times New Roman" w:hAnsi="Times New Roman"/>
          <w:strike/>
          <w:szCs w:val="20"/>
          <w:lang w:val="pt-PT" w:eastAsia="zh-CN"/>
        </w:rPr>
        <w:t xml:space="preserve">, with </w:t>
      </w:r>
      <w:r w:rsidRPr="00804397">
        <w:rPr>
          <w:rFonts w:ascii="Times New Roman" w:hAnsi="Times New Roman"/>
          <w:strike/>
          <w:noProof/>
          <w:position w:val="-4"/>
          <w:szCs w:val="20"/>
          <w:lang w:val="en-GB" w:eastAsia="zh-CN"/>
        </w:rPr>
        <w:object w:dxaOrig="966" w:dyaOrig="241" w14:anchorId="6BF1A062">
          <v:shape id="_x0000_i1038" type="#_x0000_t75" alt="" style="width:48.45pt;height:12pt;mso-width-percent:0;mso-height-percent:0;mso-width-percent:0;mso-height-percent:0" o:ole="">
            <v:imagedata r:id="rId36" o:title=""/>
          </v:shape>
          <o:OLEObject Type="Embed" ProgID="Equation.DSMT4" ShapeID="_x0000_i1038" DrawAspect="Content" ObjectID="_1801653673" r:id="rId37"/>
        </w:object>
      </w:r>
    </w:p>
    <w:p w14:paraId="32C43739" w14:textId="77777777" w:rsidR="00804397" w:rsidRPr="00804397" w:rsidRDefault="00804397" w:rsidP="00804397">
      <w:pPr>
        <w:numPr>
          <w:ilvl w:val="1"/>
          <w:numId w:val="23"/>
        </w:numPr>
        <w:tabs>
          <w:tab w:val="left" w:pos="420"/>
        </w:tabs>
        <w:overflowPunct w:val="0"/>
        <w:adjustRightInd w:val="0"/>
        <w:ind w:left="1440" w:right="200"/>
        <w:contextualSpacing/>
        <w:textAlignment w:val="baseline"/>
        <w:rPr>
          <w:rFonts w:ascii="Times New Roman" w:hAnsi="Times New Roman"/>
          <w:strike/>
          <w:szCs w:val="20"/>
          <w:lang w:val="en-GB" w:eastAsia="zh-CN"/>
        </w:rPr>
      </w:pPr>
      <w:r w:rsidRPr="00804397">
        <w:rPr>
          <w:rFonts w:ascii="Times New Roman" w:hAnsi="Times New Roman"/>
          <w:strike/>
          <w:szCs w:val="20"/>
          <w:lang w:val="en-GB" w:eastAsia="zh-CN"/>
        </w:rPr>
        <w:t xml:space="preserve">FFS how to map the generated overlaid OFDM sequence to the frequency domain </w:t>
      </w:r>
    </w:p>
    <w:p w14:paraId="2C875369" w14:textId="77777777" w:rsidR="00804397" w:rsidRDefault="00804397" w:rsidP="00804397">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Pr>
          <w:rFonts w:ascii="Times New Roman" w:hAnsi="Times New Roman"/>
          <w:noProof/>
          <w:position w:val="-10"/>
          <w:szCs w:val="20"/>
          <w:lang w:val="en-GB" w:eastAsia="zh-CN"/>
        </w:rPr>
        <w:object w:dxaOrig="1315" w:dyaOrig="308" w14:anchorId="2FA2B1D5">
          <v:shape id="_x0000_i1039" type="#_x0000_t75" alt="" style="width:65.55pt;height:15.45pt;mso-width-percent:0;mso-height-percent:0;mso-width-percent:0;mso-height-percent:0" o:ole="">
            <v:imagedata r:id="rId32" o:title=""/>
          </v:shape>
          <o:OLEObject Type="Embed" ProgID="Equation.DSMT4" ShapeID="_x0000_i1039" DrawAspect="Content" ObjectID="_1801653674" r:id="rId38"/>
        </w:object>
      </w:r>
    </w:p>
    <w:p w14:paraId="5E97A47B" w14:textId="77777777" w:rsidR="00804397" w:rsidRDefault="00804397" w:rsidP="00804397">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Note: X is the number of RBs of LP-WUS/LP-SS bandwidth (blanked guard RBs are not included)</w:t>
      </w:r>
    </w:p>
    <w:p w14:paraId="527E22F3" w14:textId="77777777" w:rsidR="0080382B" w:rsidRPr="00804397" w:rsidRDefault="0080382B" w:rsidP="0080382B">
      <w:pPr>
        <w:tabs>
          <w:tab w:val="left" w:pos="420"/>
        </w:tabs>
        <w:overflowPunct w:val="0"/>
        <w:adjustRightInd w:val="0"/>
        <w:ind w:left="720" w:right="200"/>
        <w:contextualSpacing/>
        <w:textAlignment w:val="baseline"/>
        <w:rPr>
          <w:rFonts w:ascii="Times New Roman" w:hAnsi="Times New Roman"/>
          <w:szCs w:val="20"/>
          <w:lang w:val="en-GB" w:eastAsia="zh-CN"/>
        </w:rPr>
      </w:pPr>
    </w:p>
    <w:p w14:paraId="1F76A1DB" w14:textId="024C87FE" w:rsidR="0080382B" w:rsidRDefault="0080382B" w:rsidP="0080382B">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3.2-1</w:t>
      </w:r>
      <w:r w:rsidR="00804397">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00000E18" w:rsidRPr="00000E18">
        <w:rPr>
          <w:rFonts w:ascii="Times New Roman" w:eastAsia="微软雅黑" w:hAnsi="Times New Roman" w:hint="eastAsia"/>
          <w:iCs/>
          <w:szCs w:val="20"/>
          <w:lang w:val="en-GB" w:eastAsia="zh-CN"/>
        </w:rPr>
        <w:t xml:space="preserve">For </w:t>
      </w:r>
      <w:r>
        <w:rPr>
          <w:rFonts w:ascii="Times New Roman" w:hAnsi="Times New Roman"/>
        </w:rPr>
        <w:t xml:space="preserve">M=2, 4, </w:t>
      </w:r>
      <w:r>
        <w:rPr>
          <w:rFonts w:ascii="Times New Roman" w:hAnsi="Times New Roman"/>
          <w:position w:val="-10"/>
        </w:rPr>
        <w:object w:dxaOrig="364" w:dyaOrig="321" w14:anchorId="1B978FDC">
          <v:shape id="_x0000_i1040" type="#_x0000_t75" style="width:18pt;height:15.85pt" o:ole="">
            <v:imagedata r:id="rId12" o:title=""/>
          </v:shape>
          <o:OLEObject Type="Embed" ProgID="Equation.DSMT4" ShapeID="_x0000_i1040" DrawAspect="Content" ObjectID="_1801653675" r:id="rId39"/>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1672ACDD" w14:textId="77777777" w:rsidR="00804397" w:rsidRDefault="00804397" w:rsidP="00804397">
      <w:pPr>
        <w:pStyle w:val="a1"/>
        <w:numPr>
          <w:ilvl w:val="0"/>
          <w:numId w:val="23"/>
        </w:numPr>
        <w:spacing w:after="0"/>
        <w:ind w:right="202"/>
        <w:rPr>
          <w:rFonts w:cs="Times"/>
        </w:rPr>
      </w:pPr>
      <w:bookmarkStart w:id="4" w:name="_Hlk190819803"/>
      <w:r>
        <w:rPr>
          <w:rFonts w:cs="Times"/>
        </w:rPr>
        <w:t xml:space="preserve">Alt1: </w:t>
      </w:r>
      <w:r>
        <w:rPr>
          <w:rFonts w:cs="Times"/>
          <w:noProof/>
          <w:position w:val="-10"/>
        </w:rPr>
        <w:object w:dxaOrig="364" w:dyaOrig="321" w14:anchorId="5169BC15">
          <v:shape id="_x0000_i1041" type="#_x0000_t75" alt="" style="width:18.45pt;height:15.85pt;mso-width-percent:0;mso-height-percent:0;mso-width-percent:0;mso-height-percent:0" o:ole="">
            <v:imagedata r:id="rId12" o:title=""/>
          </v:shape>
          <o:OLEObject Type="Embed" ProgID="Equation.DSMT4" ShapeID="_x0000_i1041" DrawAspect="Content" ObjectID="_1801653676" r:id="rId40"/>
        </w:object>
      </w:r>
      <w:r>
        <w:rPr>
          <w:rFonts w:cs="Times"/>
        </w:rPr>
        <w:t>is given by the largest prime number such that</w:t>
      </w:r>
      <w:r>
        <w:rPr>
          <w:rFonts w:cs="Times"/>
          <w:noProof/>
          <w:position w:val="-10"/>
        </w:rPr>
        <w:object w:dxaOrig="841" w:dyaOrig="321" w14:anchorId="606164A4">
          <v:shape id="_x0000_i1042" type="#_x0000_t75" alt="" style="width:42pt;height:15.85pt;mso-width-percent:0;mso-height-percent:0;mso-width-percent:0;mso-height-percent:0" o:ole="">
            <v:imagedata r:id="rId15" o:title=""/>
          </v:shape>
          <o:OLEObject Type="Embed" ProgID="Equation.DSMT4" ShapeID="_x0000_i1042" DrawAspect="Content" ObjectID="_1801653677" r:id="rId41"/>
        </w:object>
      </w:r>
      <w:r>
        <w:rPr>
          <w:rFonts w:cs="Times"/>
        </w:rPr>
        <w:t>,</w:t>
      </w:r>
      <w:r>
        <w:rPr>
          <w:rFonts w:cs="Times"/>
          <w:noProof/>
          <w:position w:val="-10"/>
        </w:rPr>
        <w:object w:dxaOrig="349" w:dyaOrig="321" w14:anchorId="135EE0D1">
          <v:shape id="_x0000_i1043" type="#_x0000_t75" alt="" style="width:17.55pt;height:15.85pt;mso-width-percent:0;mso-height-percent:0;mso-width-percent:0;mso-height-percent:0" o:ole="">
            <v:imagedata r:id="rId17" o:title=""/>
          </v:shape>
          <o:OLEObject Type="Embed" ProgID="Equation.DSMT4" ShapeID="_x0000_i1043" DrawAspect="Content" ObjectID="_1801653678" r:id="rId42"/>
        </w:object>
      </w:r>
      <w:r>
        <w:rPr>
          <w:rFonts w:cs="Times"/>
        </w:rPr>
        <w:t>is the overlaid OFDM sequence length.</w:t>
      </w:r>
    </w:p>
    <w:p w14:paraId="485E5D6C" w14:textId="77777777" w:rsidR="00804397" w:rsidRDefault="00804397" w:rsidP="00804397">
      <w:pPr>
        <w:pStyle w:val="a1"/>
        <w:numPr>
          <w:ilvl w:val="2"/>
          <w:numId w:val="23"/>
        </w:numPr>
        <w:spacing w:after="0"/>
        <w:ind w:leftChars="396" w:left="1152" w:rightChars="101" w:right="202"/>
        <w:rPr>
          <w:rFonts w:cs="Times"/>
        </w:rPr>
      </w:pPr>
      <w:r>
        <w:rPr>
          <w:rFonts w:cs="Times"/>
        </w:rPr>
        <w:t>The base overlaid sequence</w:t>
      </w:r>
      <w:r>
        <w:rPr>
          <w:rFonts w:cs="Times"/>
          <w:noProof/>
          <w:position w:val="-10"/>
        </w:rPr>
        <w:object w:dxaOrig="442" w:dyaOrig="278" w14:anchorId="39E3615B">
          <v:shape id="_x0000_i1044" type="#_x0000_t75" alt="" style="width:21.85pt;height:14.15pt;mso-width-percent:0;mso-height-percent:0;mso-width-percent:0;mso-height-percent:0" o:ole="">
            <v:imagedata r:id="rId19" o:title=""/>
          </v:shape>
          <o:OLEObject Type="Embed" ProgID="Equation.DSMT4" ShapeID="_x0000_i1044" DrawAspect="Content" ObjectID="_1801653679" r:id="rId43"/>
        </w:object>
      </w:r>
      <w:r>
        <w:rPr>
          <w:rFonts w:cs="Times"/>
        </w:rPr>
        <w:t>is generated by extension of</w:t>
      </w:r>
      <w:r>
        <w:rPr>
          <w:rFonts w:cs="Times"/>
          <w:b/>
          <w:noProof/>
          <w:position w:val="-12"/>
        </w:rPr>
        <w:object w:dxaOrig="321" w:dyaOrig="321" w14:anchorId="631AB912">
          <v:shape id="_x0000_i1045" type="#_x0000_t75" alt="" style="width:15.85pt;height:15.85pt;mso-width-percent:0;mso-height-percent:0;mso-width-percent:0;mso-height-percent:0" o:ole="">
            <v:imagedata r:id="rId21" o:title=""/>
          </v:shape>
          <o:OLEObject Type="Embed" ProgID="Equation.DSMT4" ShapeID="_x0000_i1045" DrawAspect="Content" ObjectID="_1801653680" r:id="rId44"/>
        </w:object>
      </w:r>
    </w:p>
    <w:p w14:paraId="6732C87B" w14:textId="77777777" w:rsidR="00804397" w:rsidRDefault="00804397" w:rsidP="00804397">
      <w:pPr>
        <w:pStyle w:val="a1"/>
        <w:numPr>
          <w:ilvl w:val="1"/>
          <w:numId w:val="28"/>
        </w:numPr>
        <w:ind w:leftChars="50" w:left="520" w:rightChars="101" w:right="202"/>
        <w:jc w:val="center"/>
        <w:rPr>
          <w:rFonts w:cs="Times"/>
        </w:rPr>
      </w:pPr>
      <w:r w:rsidRPr="00625E6D">
        <w:rPr>
          <w:rFonts w:eastAsiaTheme="minorEastAsia" w:cs="Times"/>
          <w:noProof/>
          <w:position w:val="-12"/>
        </w:rPr>
        <w:object w:dxaOrig="1889" w:dyaOrig="349" w14:anchorId="133ADFA7">
          <v:shape id="_x0000_i1046" type="#_x0000_t75" alt="" style="width:94.75pt;height:17.55pt;mso-width-percent:0;mso-height-percent:0;mso-width-percent:0;mso-height-percent:0" o:ole="">
            <v:imagedata r:id="rId23" o:title=""/>
          </v:shape>
          <o:OLEObject Type="Embed" ProgID="Equation.DSMT4" ShapeID="_x0000_i1046" DrawAspect="Content" ObjectID="_1801653681" r:id="rId45"/>
        </w:object>
      </w:r>
      <w:r>
        <w:rPr>
          <w:rFonts w:eastAsiaTheme="minorEastAsia" w:cs="Times"/>
        </w:rPr>
        <w:t>,</w:t>
      </w:r>
      <w:r>
        <w:rPr>
          <w:rFonts w:cs="Times"/>
          <w:noProof/>
          <w:position w:val="-10"/>
        </w:rPr>
        <w:object w:dxaOrig="1319" w:dyaOrig="321" w14:anchorId="54A2C3A9">
          <v:shape id="_x0000_i1047" type="#_x0000_t75" alt="" style="width:66pt;height:15.85pt;mso-width-percent:0;mso-height-percent:0;mso-width-percent:0;mso-height-percent:0" o:ole="">
            <v:imagedata r:id="rId25" o:title=""/>
          </v:shape>
          <o:OLEObject Type="Embed" ProgID="Equation.DSMT4" ShapeID="_x0000_i1047" DrawAspect="Content" ObjectID="_1801653682" r:id="rId46"/>
        </w:object>
      </w:r>
    </w:p>
    <w:p w14:paraId="22420521" w14:textId="77777777" w:rsidR="00804397" w:rsidRPr="00804397" w:rsidRDefault="00804397" w:rsidP="00804397">
      <w:pPr>
        <w:pStyle w:val="a1"/>
        <w:numPr>
          <w:ilvl w:val="2"/>
          <w:numId w:val="23"/>
        </w:numPr>
        <w:spacing w:after="0"/>
        <w:ind w:leftChars="396" w:left="1152" w:rightChars="101" w:right="202"/>
        <w:rPr>
          <w:rFonts w:cs="Times"/>
        </w:rPr>
      </w:pPr>
      <w:r>
        <w:rPr>
          <w:rFonts w:cs="Times"/>
        </w:rPr>
        <w:t>With CS(s) applied to the base overlaid OFDM sequence if any:</w:t>
      </w:r>
      <w:r>
        <w:rPr>
          <w:rFonts w:cs="Times"/>
          <w:noProof/>
          <w:position w:val="-10"/>
        </w:rPr>
        <w:object w:dxaOrig="250" w:dyaOrig="321" w14:anchorId="03391ADE">
          <v:shape id="_x0000_i1048" type="#_x0000_t75" alt="" style="width:12.45pt;height:15.85pt;mso-width-percent:0;mso-height-percent:0;mso-width-percent:0;mso-height-percent:0" o:ole="">
            <v:imagedata r:id="rId27" o:title=""/>
          </v:shape>
          <o:OLEObject Type="Embed" ProgID="Equation.DSMT4" ShapeID="_x0000_i1048" DrawAspect="Content" ObjectID="_1801653683" r:id="rId47"/>
        </w:object>
      </w:r>
      <w:r>
        <w:rPr>
          <w:rFonts w:eastAsiaTheme="minorEastAsia" w:cs="Times"/>
        </w:rPr>
        <w:t xml:space="preserve">denotes the potential cyclic </w:t>
      </w:r>
      <w:r w:rsidRPr="00804397">
        <w:rPr>
          <w:rFonts w:cs="Times"/>
        </w:rPr>
        <w:t>shift (s)</w:t>
      </w:r>
    </w:p>
    <w:p w14:paraId="59CB92C9" w14:textId="77777777" w:rsidR="00804397" w:rsidRDefault="00804397" w:rsidP="00804397">
      <w:pPr>
        <w:pStyle w:val="a1"/>
        <w:numPr>
          <w:ilvl w:val="1"/>
          <w:numId w:val="28"/>
        </w:numPr>
        <w:ind w:leftChars="770" w:left="1960" w:rightChars="101" w:right="202"/>
        <w:jc w:val="center"/>
        <w:rPr>
          <w:rFonts w:eastAsiaTheme="minorEastAsia" w:cs="Times"/>
        </w:rPr>
      </w:pPr>
      <w:r w:rsidRPr="00625E6D">
        <w:rPr>
          <w:rFonts w:eastAsiaTheme="minorEastAsia" w:cs="Times"/>
          <w:noProof/>
          <w:position w:val="-12"/>
        </w:rPr>
        <w:object w:dxaOrig="2459" w:dyaOrig="349" w14:anchorId="40C85C6A">
          <v:shape id="_x0000_i1049" type="#_x0000_t75" alt="" style="width:122.6pt;height:17.55pt;mso-width-percent:0;mso-height-percent:0;mso-width-percent:0;mso-height-percent:0" o:ole="">
            <v:imagedata r:id="rId29" o:title=""/>
          </v:shape>
          <o:OLEObject Type="Embed" ProgID="Equation.DSMT4" ShapeID="_x0000_i1049" DrawAspect="Content" ObjectID="_1801653684" r:id="rId48"/>
        </w:object>
      </w:r>
      <w:r>
        <w:rPr>
          <w:rFonts w:eastAsiaTheme="minorEastAsia" w:cs="Times"/>
        </w:rPr>
        <w:t>,</w:t>
      </w:r>
      <w:r>
        <w:rPr>
          <w:rFonts w:cs="Times"/>
          <w:noProof/>
          <w:position w:val="-10"/>
        </w:rPr>
        <w:object w:dxaOrig="1319" w:dyaOrig="321" w14:anchorId="618E16F7">
          <v:shape id="_x0000_i1050" type="#_x0000_t75" alt="" style="width:66pt;height:15.85pt;mso-width-percent:0;mso-height-percent:0;mso-width-percent:0;mso-height-percent:0" o:ole="">
            <v:imagedata r:id="rId25" o:title=""/>
          </v:shape>
          <o:OLEObject Type="Embed" ProgID="Equation.DSMT4" ShapeID="_x0000_i1050" DrawAspect="Content" ObjectID="_1801653685" r:id="rId49"/>
        </w:object>
      </w:r>
    </w:p>
    <w:p w14:paraId="71CB1404" w14:textId="77777777" w:rsidR="00804397" w:rsidRDefault="00804397" w:rsidP="00804397">
      <w:pPr>
        <w:pStyle w:val="a1"/>
        <w:numPr>
          <w:ilvl w:val="2"/>
          <w:numId w:val="23"/>
        </w:numPr>
        <w:spacing w:after="0"/>
        <w:ind w:leftChars="396" w:left="1152" w:rightChars="101" w:right="202"/>
        <w:rPr>
          <w:rFonts w:cs="Times"/>
          <w:position w:val="-10"/>
        </w:rPr>
      </w:pPr>
      <w:r>
        <w:rPr>
          <w:rFonts w:cs="Times"/>
          <w:position w:val="-10"/>
        </w:rPr>
        <w:t>Note it doesn’t preclude any pulse shaping scheme if any.</w:t>
      </w:r>
    </w:p>
    <w:bookmarkEnd w:id="4"/>
    <w:p w14:paraId="16CBC5FB" w14:textId="77777777" w:rsidR="00804397" w:rsidRPr="00804397" w:rsidRDefault="00804397" w:rsidP="00804397">
      <w:pPr>
        <w:pStyle w:val="a1"/>
        <w:numPr>
          <w:ilvl w:val="0"/>
          <w:numId w:val="23"/>
        </w:numPr>
        <w:spacing w:after="0"/>
        <w:ind w:right="202"/>
        <w:rPr>
          <w:rFonts w:cs="Times"/>
          <w:strike/>
        </w:rPr>
      </w:pPr>
      <w:r w:rsidRPr="00804397">
        <w:rPr>
          <w:rFonts w:cs="Times"/>
          <w:strike/>
        </w:rPr>
        <w:t>Alt2:</w:t>
      </w:r>
      <w:r w:rsidRPr="00804397">
        <w:rPr>
          <w:rFonts w:cs="Times"/>
          <w:strike/>
          <w:noProof/>
          <w:position w:val="-10"/>
        </w:rPr>
        <w:object w:dxaOrig="364" w:dyaOrig="321" w14:anchorId="2313E503">
          <v:shape id="_x0000_i1051" type="#_x0000_t75" alt="" style="width:18.45pt;height:15.85pt;mso-width-percent:0;mso-height-percent:0;mso-width-percent:0;mso-height-percent:0" o:ole="">
            <v:imagedata r:id="rId12" o:title=""/>
          </v:shape>
          <o:OLEObject Type="Embed" ProgID="Equation.DSMT4" ShapeID="_x0000_i1051" DrawAspect="Content" ObjectID="_1801653686" r:id="rId50"/>
        </w:object>
      </w:r>
      <w:r w:rsidRPr="00804397">
        <w:rPr>
          <w:rFonts w:cs="Times"/>
          <w:strike/>
        </w:rPr>
        <w:t>is given by the largest prime number such that</w:t>
      </w:r>
      <w:r w:rsidRPr="00804397">
        <w:rPr>
          <w:rFonts w:cs="Times"/>
          <w:strike/>
          <w:noProof/>
          <w:position w:val="-10"/>
        </w:rPr>
        <w:object w:dxaOrig="1219" w:dyaOrig="321" w14:anchorId="4D45716A">
          <v:shape id="_x0000_i1052" type="#_x0000_t75" alt="" style="width:60.85pt;height:15.85pt;mso-width-percent:0;mso-height-percent:0;mso-width-percent:0;mso-height-percent:0" o:ole="">
            <v:imagedata r:id="rId51" o:title=""/>
          </v:shape>
          <o:OLEObject Type="Embed" ProgID="Equation.DSMT4" ShapeID="_x0000_i1052" DrawAspect="Content" ObjectID="_1801653687" r:id="rId52"/>
        </w:object>
      </w:r>
      <w:r w:rsidRPr="00804397">
        <w:rPr>
          <w:rFonts w:cs="Times"/>
          <w:strike/>
        </w:rPr>
        <w:t xml:space="preserve">, </w:t>
      </w:r>
      <w:r w:rsidRPr="00804397">
        <w:rPr>
          <w:rFonts w:cs="Times"/>
          <w:strike/>
          <w:noProof/>
          <w:position w:val="-10"/>
        </w:rPr>
        <w:object w:dxaOrig="349" w:dyaOrig="321" w14:anchorId="7C1CDABA">
          <v:shape id="_x0000_i1053" type="#_x0000_t75" alt="" style="width:17.55pt;height:15.85pt;mso-width-percent:0;mso-height-percent:0;mso-width-percent:0;mso-height-percent:0" o:ole="">
            <v:imagedata r:id="rId17" o:title=""/>
          </v:shape>
          <o:OLEObject Type="Embed" ProgID="Equation.DSMT4" ShapeID="_x0000_i1053" DrawAspect="Content" ObjectID="_1801653688" r:id="rId53"/>
        </w:object>
      </w:r>
      <w:r w:rsidRPr="00804397">
        <w:rPr>
          <w:rFonts w:cs="Times"/>
          <w:strike/>
        </w:rPr>
        <w:t xml:space="preserve"> is the overlaid OFDM sequence length. </w:t>
      </w:r>
    </w:p>
    <w:p w14:paraId="2276F0A6" w14:textId="77777777" w:rsidR="00804397" w:rsidRPr="00804397" w:rsidRDefault="00804397" w:rsidP="00804397">
      <w:pPr>
        <w:pStyle w:val="a1"/>
        <w:numPr>
          <w:ilvl w:val="2"/>
          <w:numId w:val="23"/>
        </w:numPr>
        <w:spacing w:after="0"/>
        <w:ind w:right="202"/>
        <w:rPr>
          <w:rFonts w:cs="Times"/>
          <w:strike/>
        </w:rPr>
      </w:pPr>
      <w:r w:rsidRPr="00804397">
        <w:rPr>
          <w:rFonts w:cs="Times"/>
          <w:strike/>
        </w:rPr>
        <w:t>The base overlaid sequence</w:t>
      </w:r>
      <w:r w:rsidRPr="00804397">
        <w:rPr>
          <w:rFonts w:cs="Times"/>
          <w:strike/>
          <w:noProof/>
          <w:position w:val="-10"/>
        </w:rPr>
        <w:object w:dxaOrig="442" w:dyaOrig="278" w14:anchorId="7A000EFF">
          <v:shape id="_x0000_i1054" type="#_x0000_t75" alt="" style="width:21.85pt;height:14.15pt;mso-width-percent:0;mso-height-percent:0;mso-width-percent:0;mso-height-percent:0" o:ole="">
            <v:imagedata r:id="rId19" o:title=""/>
          </v:shape>
          <o:OLEObject Type="Embed" ProgID="Equation.DSMT4" ShapeID="_x0000_i1054" DrawAspect="Content" ObjectID="_1801653689" r:id="rId54"/>
        </w:object>
      </w:r>
      <w:r w:rsidRPr="00804397">
        <w:rPr>
          <w:rFonts w:cs="Times"/>
          <w:strike/>
        </w:rPr>
        <w:t xml:space="preserve">is generated by inserting zeros before and/or after </w:t>
      </w:r>
      <w:r w:rsidRPr="00804397">
        <w:rPr>
          <w:rFonts w:cs="Times"/>
          <w:strike/>
          <w:noProof/>
          <w:position w:val="-12"/>
        </w:rPr>
        <w:object w:dxaOrig="321" w:dyaOrig="321" w14:anchorId="6F4C4F89">
          <v:shape id="_x0000_i1055" type="#_x0000_t75" alt="" style="width:15.85pt;height:15.85pt;mso-width-percent:0;mso-height-percent:0;mso-width-percent:0;mso-height-percent:0" o:ole="">
            <v:imagedata r:id="rId55" o:title=""/>
          </v:shape>
          <o:OLEObject Type="Embed" ProgID="Equation.DSMT4" ShapeID="_x0000_i1055" DrawAspect="Content" ObjectID="_1801653690" r:id="rId56"/>
        </w:object>
      </w:r>
      <w:r w:rsidRPr="00804397">
        <w:rPr>
          <w:rFonts w:cs="Times"/>
          <w:strike/>
        </w:rPr>
        <w:t>. The total number of zeros is</w:t>
      </w:r>
      <w:r w:rsidRPr="00804397">
        <w:rPr>
          <w:rFonts w:cs="Times"/>
          <w:strike/>
          <w:noProof/>
          <w:position w:val="-10"/>
        </w:rPr>
        <w:object w:dxaOrig="834" w:dyaOrig="321" w14:anchorId="5D942132">
          <v:shape id="_x0000_i1056" type="#_x0000_t75" alt="" style="width:42pt;height:15.85pt;mso-width-percent:0;mso-height-percent:0;mso-width-percent:0;mso-height-percent:0" o:ole="">
            <v:imagedata r:id="rId57" o:title=""/>
          </v:shape>
          <o:OLEObject Type="Embed" ProgID="Equation.DSMT4" ShapeID="_x0000_i1056" DrawAspect="Content" ObjectID="_1801653691" r:id="rId58"/>
        </w:object>
      </w:r>
      <w:r w:rsidRPr="00804397">
        <w:rPr>
          <w:rFonts w:cs="Times"/>
          <w:strike/>
        </w:rPr>
        <w:t>.</w:t>
      </w:r>
    </w:p>
    <w:p w14:paraId="47FAC833" w14:textId="77777777" w:rsidR="00804397" w:rsidRPr="00804397" w:rsidRDefault="00804397" w:rsidP="00804397">
      <w:pPr>
        <w:pStyle w:val="a1"/>
        <w:numPr>
          <w:ilvl w:val="1"/>
          <w:numId w:val="28"/>
        </w:numPr>
        <w:ind w:left="2160" w:right="202"/>
        <w:jc w:val="center"/>
        <w:rPr>
          <w:rFonts w:cs="Times"/>
          <w:strike/>
        </w:rPr>
      </w:pPr>
      <w:r w:rsidRPr="00804397">
        <w:rPr>
          <w:rFonts w:cs="Times"/>
          <w:strike/>
        </w:rPr>
        <w:t>For example,</w:t>
      </w:r>
      <w:r w:rsidRPr="00804397">
        <w:rPr>
          <w:rFonts w:cs="Times"/>
          <w:strike/>
          <w:noProof/>
          <w:position w:val="-12"/>
        </w:rPr>
        <w:object w:dxaOrig="3694" w:dyaOrig="335" w14:anchorId="16CA60B2">
          <v:shape id="_x0000_i1057" type="#_x0000_t75" alt="" style="width:184.7pt;height:16.3pt;mso-width-percent:0;mso-height-percent:0;mso-width-percent:0;mso-height-percent:0" o:ole="">
            <v:imagedata r:id="rId59" o:title=""/>
          </v:shape>
          <o:OLEObject Type="Embed" ProgID="Equation.DSMT4" ShapeID="_x0000_i1057" DrawAspect="Content" ObjectID="_1801653692" r:id="rId60"/>
        </w:object>
      </w:r>
      <w:r w:rsidRPr="00804397">
        <w:rPr>
          <w:rFonts w:cs="Times"/>
          <w:strike/>
        </w:rPr>
        <w:t>,</w:t>
      </w:r>
      <w:r w:rsidRPr="00804397">
        <w:rPr>
          <w:rFonts w:cs="Times"/>
          <w:strike/>
          <w:noProof/>
          <w:position w:val="-10"/>
        </w:rPr>
        <w:object w:dxaOrig="1319" w:dyaOrig="321" w14:anchorId="6CEC44DC">
          <v:shape id="_x0000_i1058" type="#_x0000_t75" alt="" style="width:66pt;height:15.85pt;mso-width-percent:0;mso-height-percent:0;mso-width-percent:0;mso-height-percent:0" o:ole="">
            <v:imagedata r:id="rId61" o:title=""/>
          </v:shape>
          <o:OLEObject Type="Embed" ProgID="Equation.DSMT4" ShapeID="_x0000_i1058" DrawAspect="Content" ObjectID="_1801653693" r:id="rId62"/>
        </w:object>
      </w:r>
    </w:p>
    <w:p w14:paraId="7ADF39B2" w14:textId="77777777" w:rsidR="00804397" w:rsidRPr="00804397" w:rsidRDefault="00804397" w:rsidP="00804397">
      <w:pPr>
        <w:pStyle w:val="a1"/>
        <w:numPr>
          <w:ilvl w:val="2"/>
          <w:numId w:val="23"/>
        </w:numPr>
        <w:spacing w:after="0"/>
        <w:ind w:right="202"/>
        <w:rPr>
          <w:rFonts w:eastAsiaTheme="minorEastAsia" w:cs="Times"/>
          <w:i/>
          <w:strike/>
        </w:rPr>
      </w:pPr>
      <w:r w:rsidRPr="00804397">
        <w:rPr>
          <w:rFonts w:cs="Times"/>
          <w:strike/>
        </w:rPr>
        <w:t xml:space="preserve">With CS(s) applied to the base overlaid OFDM sequence if any: </w:t>
      </w:r>
      <w:r w:rsidRPr="00804397">
        <w:rPr>
          <w:rFonts w:cs="Times"/>
          <w:strike/>
          <w:noProof/>
          <w:position w:val="-10"/>
        </w:rPr>
        <w:object w:dxaOrig="250" w:dyaOrig="321" w14:anchorId="3F1A8E9A">
          <v:shape id="_x0000_i1059" type="#_x0000_t75" alt="" style="width:12.45pt;height:15.85pt;mso-width-percent:0;mso-height-percent:0;mso-width-percent:0;mso-height-percent:0" o:ole="">
            <v:imagedata r:id="rId27" o:title=""/>
          </v:shape>
          <o:OLEObject Type="Embed" ProgID="Equation.DSMT4" ShapeID="_x0000_i1059" DrawAspect="Content" ObjectID="_1801653694" r:id="rId63"/>
        </w:object>
      </w:r>
      <w:r w:rsidRPr="00804397">
        <w:rPr>
          <w:rFonts w:eastAsiaTheme="minorEastAsia" w:cs="Times"/>
          <w:strike/>
        </w:rPr>
        <w:t>denotes the potential cyclic shift (s)</w:t>
      </w:r>
    </w:p>
    <w:p w14:paraId="60B55474" w14:textId="77777777" w:rsidR="00804397" w:rsidRPr="00804397" w:rsidRDefault="00804397" w:rsidP="00804397">
      <w:pPr>
        <w:pStyle w:val="a1"/>
        <w:numPr>
          <w:ilvl w:val="1"/>
          <w:numId w:val="28"/>
        </w:numPr>
        <w:ind w:left="2160" w:right="202"/>
        <w:jc w:val="center"/>
        <w:rPr>
          <w:rFonts w:cs="Times"/>
          <w:strike/>
        </w:rPr>
      </w:pPr>
      <w:r w:rsidRPr="00804397">
        <w:rPr>
          <w:rFonts w:cs="Times"/>
          <w:strike/>
        </w:rPr>
        <w:t>For example,</w:t>
      </w:r>
      <w:r w:rsidRPr="00804397">
        <w:rPr>
          <w:rFonts w:cs="Times"/>
          <w:strike/>
          <w:noProof/>
          <w:position w:val="-12"/>
        </w:rPr>
        <w:object w:dxaOrig="3600" w:dyaOrig="335" w14:anchorId="78DD8C53">
          <v:shape id="_x0000_i1060" type="#_x0000_t75" alt="" style="width:180pt;height:16.3pt;mso-width-percent:0;mso-height-percent:0;mso-width-percent:0;mso-height-percent:0" o:ole="">
            <v:imagedata r:id="rId64" o:title=""/>
          </v:shape>
          <o:OLEObject Type="Embed" ProgID="Equation.DSMT4" ShapeID="_x0000_i1060" DrawAspect="Content" ObjectID="_1801653695" r:id="rId65"/>
        </w:object>
      </w:r>
      <w:r w:rsidRPr="00804397">
        <w:rPr>
          <w:rFonts w:cs="Times"/>
          <w:strike/>
        </w:rPr>
        <w:t>,</w:t>
      </w:r>
      <w:r w:rsidRPr="00804397">
        <w:rPr>
          <w:rFonts w:cs="Times"/>
          <w:strike/>
          <w:noProof/>
          <w:position w:val="-10"/>
        </w:rPr>
        <w:object w:dxaOrig="1319" w:dyaOrig="321" w14:anchorId="665D38F2">
          <v:shape id="_x0000_i1061" type="#_x0000_t75" alt="" style="width:66pt;height:15.85pt;mso-width-percent:0;mso-height-percent:0;mso-width-percent:0;mso-height-percent:0" o:ole="">
            <v:imagedata r:id="rId61" o:title=""/>
          </v:shape>
          <o:OLEObject Type="Embed" ProgID="Equation.DSMT4" ShapeID="_x0000_i1061" DrawAspect="Content" ObjectID="_1801653696" r:id="rId66"/>
        </w:object>
      </w:r>
    </w:p>
    <w:p w14:paraId="2775CA79" w14:textId="77777777" w:rsidR="00804397" w:rsidRPr="00804397" w:rsidRDefault="00804397" w:rsidP="00804397">
      <w:pPr>
        <w:pStyle w:val="a1"/>
        <w:numPr>
          <w:ilvl w:val="4"/>
          <w:numId w:val="23"/>
        </w:numPr>
        <w:spacing w:after="0"/>
        <w:ind w:right="202"/>
        <w:rPr>
          <w:rFonts w:eastAsiaTheme="minorEastAsia" w:cs="Times"/>
          <w:i/>
          <w:strike/>
        </w:rPr>
      </w:pPr>
      <w:r w:rsidRPr="00804397">
        <w:rPr>
          <w:rFonts w:eastAsiaTheme="minorEastAsia" w:cs="Times"/>
          <w:strike/>
        </w:rPr>
        <w:t>where</w:t>
      </w:r>
      <w:r w:rsidRPr="00804397">
        <w:rPr>
          <w:rFonts w:cs="Times"/>
          <w:strike/>
          <w:noProof/>
          <w:position w:val="-12"/>
        </w:rPr>
        <w:object w:dxaOrig="2525" w:dyaOrig="349" w14:anchorId="215E923A">
          <v:shape id="_x0000_i1062" type="#_x0000_t75" alt="" style="width:126.5pt;height:17.55pt;mso-width-percent:0;mso-height-percent:0;mso-width-percent:0;mso-height-percent:0" o:ole="">
            <v:imagedata r:id="rId67" o:title=""/>
          </v:shape>
          <o:OLEObject Type="Embed" ProgID="Equation.DSMT4" ShapeID="_x0000_i1062" DrawAspect="Content" ObjectID="_1801653697" r:id="rId68"/>
        </w:object>
      </w:r>
      <w:r w:rsidRPr="00804397">
        <w:rPr>
          <w:rFonts w:eastAsiaTheme="minorEastAsia" w:cs="Times"/>
          <w:strike/>
        </w:rPr>
        <w:t xml:space="preserve">, </w:t>
      </w:r>
      <w:r w:rsidRPr="00804397">
        <w:rPr>
          <w:rFonts w:cs="Times"/>
          <w:strike/>
          <w:noProof/>
          <w:position w:val="-10"/>
        </w:rPr>
        <w:object w:dxaOrig="1354" w:dyaOrig="321" w14:anchorId="441C8DA4">
          <v:shape id="_x0000_i1063" type="#_x0000_t75" alt="" style="width:68.15pt;height:15.85pt;mso-width-percent:0;mso-height-percent:0;mso-width-percent:0;mso-height-percent:0" o:ole="">
            <v:imagedata r:id="rId69" o:title=""/>
          </v:shape>
          <o:OLEObject Type="Embed" ProgID="Equation.DSMT4" ShapeID="_x0000_i1063" DrawAspect="Content" ObjectID="_1801653698" r:id="rId70"/>
        </w:object>
      </w:r>
    </w:p>
    <w:p w14:paraId="6CE53FBF" w14:textId="77777777" w:rsidR="00804397" w:rsidRDefault="00804397" w:rsidP="00804397">
      <w:pPr>
        <w:pStyle w:val="a1"/>
        <w:numPr>
          <w:ilvl w:val="2"/>
          <w:numId w:val="23"/>
        </w:numPr>
        <w:spacing w:after="0"/>
        <w:ind w:right="202"/>
        <w:rPr>
          <w:rFonts w:cs="Times"/>
          <w:strike/>
        </w:rPr>
      </w:pPr>
      <w:r w:rsidRPr="00804397">
        <w:rPr>
          <w:rFonts w:cs="Times"/>
          <w:strike/>
        </w:rPr>
        <w:t xml:space="preserve">FFS the value of G, with G&gt;0. </w:t>
      </w:r>
    </w:p>
    <w:p w14:paraId="1836737B" w14:textId="77777777" w:rsidR="00000E18" w:rsidRDefault="00000E18" w:rsidP="00000E18">
      <w:pPr>
        <w:keepNext/>
        <w:tabs>
          <w:tab w:val="left" w:pos="-5500"/>
        </w:tabs>
        <w:spacing w:before="120" w:after="120"/>
        <w:ind w:right="200"/>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yellow"/>
        </w:rPr>
        <w:lastRenderedPageBreak/>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w:t>
      </w:r>
      <w:r>
        <w:rPr>
          <w:rFonts w:ascii="Times New Roman" w:eastAsiaTheme="minorEastAsia" w:hAnsi="Times New Roman"/>
          <w:b/>
          <w:bCs/>
          <w:szCs w:val="20"/>
          <w:lang w:eastAsia="zh-CN"/>
        </w:rPr>
        <w:t>4</w:t>
      </w:r>
      <w:r>
        <w:rPr>
          <w:rFonts w:ascii="Times New Roman" w:eastAsia="MS Mincho" w:hAnsi="Times New Roman"/>
          <w:b/>
          <w:bCs/>
          <w:szCs w:val="20"/>
        </w:rPr>
        <w:t>.</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7BF8F119" w14:textId="77777777" w:rsidR="00000E18" w:rsidRDefault="00000E18" w:rsidP="00000E18">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18464DDC" w14:textId="77777777" w:rsidR="00000E18" w:rsidRDefault="00000E18" w:rsidP="00000E18">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5C25BB79" w14:textId="77777777" w:rsidR="00000E18" w:rsidRDefault="00000E18" w:rsidP="00000E18">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2E9606E5" w14:textId="77777777" w:rsidR="00000E18" w:rsidRDefault="00000E18" w:rsidP="00000E18">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C935549" w14:textId="77777777" w:rsidR="00000E18" w:rsidRDefault="00000E18" w:rsidP="00000E18">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strike/>
          <w:color w:val="FF0000"/>
          <w:szCs w:val="20"/>
          <w:lang w:eastAsia="zh-CN"/>
        </w:rPr>
        <w:t>and FFS for OOK-4</w:t>
      </w:r>
    </w:p>
    <w:p w14:paraId="4B3BA00B" w14:textId="77777777" w:rsidR="00000E18" w:rsidRDefault="00000E18" w:rsidP="00000E18">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261DF9EB" w14:textId="77777777" w:rsidR="00000E18" w:rsidRDefault="00000E18" w:rsidP="00000E18">
      <w:pPr>
        <w:keepNext/>
        <w:tabs>
          <w:tab w:val="left" w:pos="-5500"/>
        </w:tabs>
        <w:spacing w:before="120" w:after="12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2r1</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 SCS</w:t>
      </w:r>
      <w:r>
        <w:rPr>
          <w:rFonts w:ascii="Times New Roman" w:eastAsiaTheme="minorEastAsia" w:hAnsi="Times New Roman" w:hint="eastAsia"/>
          <w:lang w:eastAsia="zh-CN"/>
        </w:rPr>
        <w:t>:</w:t>
      </w:r>
    </w:p>
    <w:p w14:paraId="67097C3E"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1: LP-WUS SCS is same as the active DL BWP </w:t>
      </w:r>
    </w:p>
    <w:p w14:paraId="71F0487D"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2: LP-WUS SCS is configured by </w:t>
      </w:r>
      <w:proofErr w:type="spellStart"/>
      <w:r>
        <w:rPr>
          <w:rFonts w:eastAsiaTheme="minorEastAsia"/>
        </w:rPr>
        <w:t>gNB</w:t>
      </w:r>
      <w:proofErr w:type="spellEnd"/>
      <w:r>
        <w:rPr>
          <w:rFonts w:eastAsiaTheme="minorEastAsia"/>
        </w:rPr>
        <w:t>, which can be same or different from the active BWP</w:t>
      </w:r>
    </w:p>
    <w:p w14:paraId="2A19C7D1" w14:textId="77777777" w:rsidR="00000E18" w:rsidRDefault="00000E18" w:rsidP="00000E18">
      <w:pPr>
        <w:keepNext/>
        <w:tabs>
          <w:tab w:val="left" w:pos="-5500"/>
        </w:tabs>
        <w:spacing w:before="120" w:after="120"/>
        <w:ind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4r1</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3A135FB0"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144AB6B6"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can be out of active</w:t>
      </w:r>
      <w:r>
        <w:rPr>
          <w:rFonts w:eastAsiaTheme="minorEastAsia" w:hint="eastAsia"/>
        </w:rPr>
        <w:t xml:space="preserve"> DL</w:t>
      </w:r>
      <w:r>
        <w:rPr>
          <w:rFonts w:eastAsiaTheme="minorEastAsia"/>
        </w:rPr>
        <w:t xml:space="preserve"> BWP. </w:t>
      </w:r>
    </w:p>
    <w:p w14:paraId="3EB3C8AE" w14:textId="77777777" w:rsidR="00000E18" w:rsidRPr="00000E18" w:rsidRDefault="00000E18" w:rsidP="00000E18">
      <w:pPr>
        <w:ind w:right="202"/>
        <w:rPr>
          <w:rFonts w:eastAsiaTheme="minorEastAsia" w:cs="Times"/>
          <w:strike/>
          <w:lang w:val="en-GB" w:eastAsia="zh-CN"/>
        </w:rPr>
      </w:pPr>
    </w:p>
    <w:p w14:paraId="116ADB7B" w14:textId="416E8A57" w:rsidR="0080382B" w:rsidRDefault="0080382B" w:rsidP="0080382B">
      <w:pPr>
        <w:keepNext/>
        <w:keepLines/>
        <w:numPr>
          <w:ilvl w:val="1"/>
          <w:numId w:val="1"/>
        </w:numPr>
        <w:overflowPunct w:val="0"/>
        <w:autoSpaceDE w:val="0"/>
        <w:autoSpaceDN w:val="0"/>
        <w:adjustRightInd w:val="0"/>
        <w:spacing w:beforeLines="50" w:before="120" w:after="120"/>
        <w:ind w:right="198"/>
        <w:jc w:val="both"/>
        <w:textAlignment w:val="baseline"/>
        <w:outlineLvl w:val="1"/>
        <w:rPr>
          <w:rFonts w:ascii="Times New Roman" w:eastAsia="宋体" w:hAnsi="Times New Roman"/>
          <w:sz w:val="28"/>
          <w:szCs w:val="28"/>
          <w:lang w:val="en-GB" w:eastAsia="zh-CN"/>
        </w:rPr>
      </w:pPr>
      <w:bookmarkStart w:id="5" w:name="_Hlk190885635"/>
      <w:r w:rsidRPr="006524D2">
        <w:rPr>
          <w:rFonts w:ascii="Times New Roman" w:eastAsia="宋体" w:hAnsi="Times New Roman"/>
          <w:sz w:val="28"/>
          <w:szCs w:val="28"/>
          <w:lang w:val="en-GB" w:eastAsia="zh-CN"/>
        </w:rPr>
        <w:t xml:space="preserve">Proposals for </w:t>
      </w:r>
      <w:r>
        <w:rPr>
          <w:rFonts w:ascii="Times New Roman" w:eastAsia="宋体" w:hAnsi="Times New Roman" w:hint="eastAsia"/>
          <w:sz w:val="28"/>
          <w:szCs w:val="28"/>
          <w:lang w:val="en-GB" w:eastAsia="zh-CN"/>
        </w:rPr>
        <w:t>Wednes</w:t>
      </w:r>
      <w:r w:rsidRPr="006524D2">
        <w:rPr>
          <w:rFonts w:ascii="Times New Roman" w:eastAsia="宋体" w:hAnsi="Times New Roman"/>
          <w:sz w:val="28"/>
          <w:szCs w:val="28"/>
          <w:lang w:val="en-GB" w:eastAsia="zh-CN"/>
        </w:rPr>
        <w:t>day online session</w:t>
      </w:r>
    </w:p>
    <w:bookmarkEnd w:id="5"/>
    <w:p w14:paraId="4C0766B8" w14:textId="77777777" w:rsidR="00472141" w:rsidRDefault="00472141" w:rsidP="00472141">
      <w:pPr>
        <w:keepNext/>
        <w:tabs>
          <w:tab w:val="left" w:pos="-5500"/>
        </w:tabs>
        <w:spacing w:before="120" w:after="120"/>
        <w:ind w:right="200"/>
        <w:jc w:val="both"/>
        <w:outlineLvl w:val="3"/>
        <w:rPr>
          <w:rFonts w:ascii="Times New Roman" w:eastAsia="MS Mincho" w:hAnsi="Times New Roman"/>
          <w:szCs w:val="20"/>
        </w:rPr>
      </w:pPr>
      <w:r>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3</w:t>
      </w:r>
      <w:r>
        <w:rPr>
          <w:rFonts w:ascii="Times New Roman" w:eastAsia="MS Mincho" w:hAnsi="Times New Roman"/>
          <w:b/>
          <w:bCs/>
          <w:szCs w:val="20"/>
          <w:highlight w:val="yellow"/>
        </w:rPr>
        <w:t xml:space="preserve">] </w:t>
      </w:r>
      <w:r>
        <w:rPr>
          <w:rFonts w:ascii="Times New Roman" w:eastAsia="MS Mincho" w:hAnsi="Times New Roman" w:hint="eastAsia"/>
          <w:b/>
          <w:bCs/>
          <w:szCs w:val="20"/>
        </w:rPr>
        <w:t>Proposal</w:t>
      </w:r>
      <w:r>
        <w:rPr>
          <w:rFonts w:ascii="Times New Roman" w:eastAsia="MS Mincho" w:hAnsi="Times New Roman"/>
          <w:b/>
          <w:bCs/>
          <w:szCs w:val="20"/>
        </w:rPr>
        <w:t xml:space="preserve"> 3.4-1</w:t>
      </w:r>
      <w:r>
        <w:rPr>
          <w:rFonts w:ascii="Times New Roman" w:eastAsiaTheme="minorEastAsia" w:hAnsi="Times New Roman" w:hint="eastAsia"/>
          <w:b/>
          <w:bCs/>
          <w:szCs w:val="20"/>
          <w:lang w:eastAsia="zh-CN"/>
        </w:rPr>
        <w:t>r1</w:t>
      </w:r>
      <w:r>
        <w:rPr>
          <w:rFonts w:ascii="Times New Roman" w:eastAsia="MS Mincho" w:hAnsi="Times New Roman"/>
          <w:b/>
          <w:bCs/>
          <w:szCs w:val="20"/>
        </w:rPr>
        <w:t xml:space="preserve">: </w:t>
      </w:r>
      <w:r>
        <w:rPr>
          <w:rFonts w:ascii="Times New Roman" w:eastAsia="MS Mincho" w:hAnsi="Times New Roman"/>
          <w:szCs w:val="20"/>
        </w:rPr>
        <w:t xml:space="preserve">Regarding the LP-WUS information to trigger PDCCH monitoring of RRC connected UEs, </w:t>
      </w:r>
      <w:r>
        <w:rPr>
          <w:rFonts w:ascii="Times New Roman" w:eastAsiaTheme="minorEastAsia" w:hAnsi="Times New Roman" w:hint="eastAsia"/>
          <w:szCs w:val="20"/>
          <w:lang w:eastAsia="zh-CN"/>
        </w:rPr>
        <w:t>down-select between</w:t>
      </w:r>
      <w:r>
        <w:rPr>
          <w:rFonts w:ascii="Times New Roman" w:eastAsia="MS Mincho" w:hAnsi="Times New Roman" w:hint="eastAsia"/>
          <w:szCs w:val="20"/>
        </w:rPr>
        <w:t>:</w:t>
      </w:r>
    </w:p>
    <w:p w14:paraId="52FC7DAE" w14:textId="70DF7492" w:rsidR="00472141" w:rsidRDefault="00472141" w:rsidP="00472141">
      <w:pPr>
        <w:pStyle w:val="a1"/>
        <w:numPr>
          <w:ilvl w:val="0"/>
          <w:numId w:val="43"/>
        </w:numPr>
        <w:ind w:right="200"/>
        <w:jc w:val="left"/>
        <w:rPr>
          <w:color w:val="000000" w:themeColor="text1"/>
        </w:rPr>
      </w:pPr>
      <w:r>
        <w:t xml:space="preserve"> </w:t>
      </w:r>
      <w:r>
        <w:rPr>
          <w:rFonts w:hint="eastAsia"/>
          <w:color w:val="000000" w:themeColor="text1"/>
        </w:rPr>
        <w:t>1C bitmap: with CRC</w:t>
      </w:r>
    </w:p>
    <w:p w14:paraId="3B6E5813" w14:textId="77777777" w:rsidR="00472141" w:rsidRDefault="00472141" w:rsidP="00472141">
      <w:pPr>
        <w:pStyle w:val="a1"/>
        <w:numPr>
          <w:ilvl w:val="1"/>
          <w:numId w:val="43"/>
        </w:numPr>
        <w:ind w:right="200"/>
        <w:jc w:val="left"/>
        <w:rPr>
          <w:color w:val="000000" w:themeColor="text1"/>
        </w:rPr>
      </w:pPr>
      <w:r>
        <w:rPr>
          <w:rFonts w:hint="eastAsia"/>
          <w:color w:val="000000" w:themeColor="text1"/>
        </w:rPr>
        <w:t xml:space="preserve">FFS bitmap length </w:t>
      </w:r>
    </w:p>
    <w:p w14:paraId="13359EE8" w14:textId="77777777" w:rsidR="00472141" w:rsidRDefault="00472141" w:rsidP="00472141">
      <w:pPr>
        <w:pStyle w:val="a1"/>
        <w:numPr>
          <w:ilvl w:val="1"/>
          <w:numId w:val="43"/>
        </w:numPr>
        <w:ind w:right="200"/>
        <w:jc w:val="left"/>
        <w:rPr>
          <w:color w:val="000000" w:themeColor="text1"/>
        </w:rPr>
      </w:pPr>
      <w:r>
        <w:rPr>
          <w:rFonts w:hint="eastAsia"/>
          <w:color w:val="000000" w:themeColor="text1"/>
        </w:rPr>
        <w:t>FFS CRC length</w:t>
      </w:r>
    </w:p>
    <w:p w14:paraId="0B1DE122" w14:textId="58B635CB" w:rsidR="00472141" w:rsidRDefault="00472141" w:rsidP="00472141">
      <w:pPr>
        <w:pStyle w:val="a1"/>
        <w:numPr>
          <w:ilvl w:val="1"/>
          <w:numId w:val="43"/>
        </w:numPr>
        <w:ind w:right="200"/>
        <w:jc w:val="left"/>
        <w:rPr>
          <w:color w:val="000000" w:themeColor="text1"/>
        </w:rPr>
      </w:pPr>
      <w:r>
        <w:rPr>
          <w:rFonts w:hint="eastAsia"/>
          <w:color w:val="000000" w:themeColor="text1"/>
        </w:rPr>
        <w:t xml:space="preserve">FFS </w:t>
      </w:r>
      <w:r w:rsidR="00DE0EB4">
        <w:rPr>
          <w:rFonts w:hint="eastAsia"/>
          <w:color w:val="000000" w:themeColor="text1"/>
        </w:rPr>
        <w:t>s</w:t>
      </w:r>
      <w:r>
        <w:rPr>
          <w:rFonts w:hint="eastAsia"/>
          <w:color w:val="000000" w:themeColor="text1"/>
        </w:rPr>
        <w:t>ame TCI state is assumed for the UEs in the bitmap</w:t>
      </w:r>
    </w:p>
    <w:p w14:paraId="3D1E8146" w14:textId="77777777" w:rsidR="00472141" w:rsidRPr="003F076E" w:rsidRDefault="00472141" w:rsidP="00472141">
      <w:pPr>
        <w:pStyle w:val="a1"/>
        <w:numPr>
          <w:ilvl w:val="1"/>
          <w:numId w:val="43"/>
        </w:numPr>
        <w:ind w:right="200"/>
        <w:jc w:val="left"/>
        <w:rPr>
          <w:color w:val="000000" w:themeColor="text1"/>
        </w:rPr>
      </w:pPr>
      <w:r w:rsidRPr="003F076E">
        <w:rPr>
          <w:color w:val="000000" w:themeColor="text1"/>
        </w:rPr>
        <w:t xml:space="preserve">FFS the maximum number of MOs to be </w:t>
      </w:r>
      <w:r>
        <w:rPr>
          <w:rFonts w:hint="eastAsia"/>
          <w:color w:val="000000" w:themeColor="text1"/>
        </w:rPr>
        <w:t xml:space="preserve">monitored </w:t>
      </w:r>
      <w:r w:rsidRPr="003F076E">
        <w:rPr>
          <w:color w:val="000000" w:themeColor="text1"/>
        </w:rPr>
        <w:t>by a UE</w:t>
      </w:r>
    </w:p>
    <w:p w14:paraId="56523983" w14:textId="77777777" w:rsidR="00472141" w:rsidRDefault="00472141" w:rsidP="00472141">
      <w:pPr>
        <w:pStyle w:val="a1"/>
        <w:numPr>
          <w:ilvl w:val="0"/>
          <w:numId w:val="0"/>
        </w:numPr>
        <w:ind w:left="927" w:right="200"/>
        <w:jc w:val="left"/>
        <w:rPr>
          <w:color w:val="000000" w:themeColor="text1"/>
        </w:rPr>
      </w:pPr>
    </w:p>
    <w:p w14:paraId="2B7543B0" w14:textId="6E5ADE14" w:rsidR="00472141" w:rsidRDefault="00472141" w:rsidP="00472141">
      <w:pPr>
        <w:pStyle w:val="a1"/>
        <w:numPr>
          <w:ilvl w:val="0"/>
          <w:numId w:val="43"/>
        </w:numPr>
        <w:ind w:right="200"/>
        <w:jc w:val="left"/>
        <w:rPr>
          <w:color w:val="000000" w:themeColor="text1"/>
        </w:rPr>
      </w:pPr>
      <w:r>
        <w:rPr>
          <w:rFonts w:hint="eastAsia"/>
          <w:color w:val="000000" w:themeColor="text1"/>
        </w:rPr>
        <w:t xml:space="preserve">2B codepoint: </w:t>
      </w:r>
    </w:p>
    <w:p w14:paraId="4CB27C65" w14:textId="77777777" w:rsidR="00472141" w:rsidRPr="003F076E" w:rsidRDefault="00472141" w:rsidP="00472141">
      <w:pPr>
        <w:pStyle w:val="a1"/>
        <w:numPr>
          <w:ilvl w:val="1"/>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sidRPr="00472141">
        <w:rPr>
          <w:rFonts w:hint="eastAsia"/>
        </w:rPr>
        <w:t xml:space="preserve">checked </w:t>
      </w:r>
      <w:r w:rsidRPr="00472141">
        <w:t>per</w:t>
      </w:r>
      <w:r w:rsidRPr="00472141">
        <w:rPr>
          <w:rFonts w:hint="eastAsia"/>
        </w:rPr>
        <w:t xml:space="preserve"> MO</w:t>
      </w:r>
      <w:r w:rsidRPr="00472141">
        <w:t xml:space="preserve"> </w:t>
      </w:r>
      <w:r w:rsidRPr="00472141">
        <w:rPr>
          <w:rFonts w:hint="eastAsia"/>
        </w:rPr>
        <w:t xml:space="preserve">by </w:t>
      </w:r>
      <w:r w:rsidRPr="00472141">
        <w:t xml:space="preserve">a UE </w:t>
      </w:r>
      <w:r>
        <w:rPr>
          <w:rFonts w:hint="eastAsia"/>
          <w:color w:val="000000" w:themeColor="text1"/>
        </w:rPr>
        <w:t xml:space="preserve">is </w:t>
      </w:r>
      <w:r>
        <w:rPr>
          <w:color w:val="000000" w:themeColor="text1"/>
        </w:rPr>
        <w:t xml:space="preserve">up to </w:t>
      </w:r>
      <w:r>
        <w:rPr>
          <w:rFonts w:hint="eastAsia"/>
          <w:color w:val="000000" w:themeColor="text1"/>
        </w:rPr>
        <w:t>[1 or 2]</w:t>
      </w:r>
    </w:p>
    <w:p w14:paraId="765B1723" w14:textId="77777777" w:rsidR="00472141" w:rsidRDefault="00472141" w:rsidP="00472141">
      <w:pPr>
        <w:pStyle w:val="a1"/>
        <w:numPr>
          <w:ilvl w:val="2"/>
          <w:numId w:val="43"/>
        </w:numPr>
        <w:ind w:right="200"/>
        <w:jc w:val="left"/>
        <w:rPr>
          <w:color w:val="000000" w:themeColor="text1"/>
        </w:rPr>
      </w:pPr>
      <w:r>
        <w:rPr>
          <w:rFonts w:hint="eastAsia"/>
          <w:color w:val="000000" w:themeColor="text1"/>
        </w:rPr>
        <w:t>FFS maximum candidate number of codepoints</w:t>
      </w:r>
    </w:p>
    <w:p w14:paraId="1F93A1DD" w14:textId="77777777" w:rsidR="00472141" w:rsidRDefault="00472141" w:rsidP="00472141">
      <w:pPr>
        <w:pStyle w:val="a1"/>
        <w:numPr>
          <w:ilvl w:val="2"/>
          <w:numId w:val="43"/>
        </w:numPr>
        <w:ind w:right="200"/>
        <w:jc w:val="left"/>
        <w:rPr>
          <w:color w:val="000000" w:themeColor="text1"/>
        </w:rPr>
      </w:pPr>
      <w:r>
        <w:rPr>
          <w:rFonts w:hint="eastAsia"/>
          <w:color w:val="000000" w:themeColor="text1"/>
        </w:rPr>
        <w:t xml:space="preserve">FFS how </w:t>
      </w:r>
      <w:r w:rsidRPr="00D22957">
        <w:rPr>
          <w:color w:val="000000" w:themeColor="text1"/>
        </w:rPr>
        <w:t>mapping from codepoint to UEs</w:t>
      </w:r>
    </w:p>
    <w:p w14:paraId="7DB55068" w14:textId="77777777" w:rsidR="00472141" w:rsidRPr="003F076E" w:rsidRDefault="00472141" w:rsidP="00472141">
      <w:pPr>
        <w:pStyle w:val="a1"/>
        <w:numPr>
          <w:ilvl w:val="2"/>
          <w:numId w:val="43"/>
        </w:numPr>
        <w:ind w:right="200"/>
        <w:jc w:val="left"/>
        <w:rPr>
          <w:color w:val="000000" w:themeColor="text1"/>
        </w:rPr>
      </w:pPr>
      <w:r>
        <w:rPr>
          <w:rFonts w:hint="eastAsia"/>
          <w:color w:val="000000" w:themeColor="text1"/>
        </w:rPr>
        <w:t xml:space="preserve">FFS </w:t>
      </w:r>
      <w:r w:rsidRPr="003F076E">
        <w:rPr>
          <w:color w:val="000000" w:themeColor="text1"/>
        </w:rPr>
        <w:t xml:space="preserve">same TCI state is assumed for the UEs </w:t>
      </w:r>
      <w:r>
        <w:rPr>
          <w:rFonts w:hint="eastAsia"/>
          <w:color w:val="000000" w:themeColor="text1"/>
        </w:rPr>
        <w:t>mapped to the same codepoint</w:t>
      </w:r>
    </w:p>
    <w:p w14:paraId="2FDA9DAB" w14:textId="77777777" w:rsidR="00472141" w:rsidRDefault="00472141" w:rsidP="00472141">
      <w:pPr>
        <w:pStyle w:val="a1"/>
        <w:numPr>
          <w:ilvl w:val="1"/>
          <w:numId w:val="43"/>
        </w:numPr>
        <w:ind w:right="200"/>
        <w:jc w:val="left"/>
        <w:rPr>
          <w:color w:val="000000" w:themeColor="text1"/>
        </w:rPr>
      </w:pPr>
      <w:r>
        <w:rPr>
          <w:rFonts w:hint="eastAsia"/>
          <w:color w:val="000000" w:themeColor="text1"/>
        </w:rPr>
        <w:t>FFS the maximum number of MOs to be monitored by a UE</w:t>
      </w:r>
    </w:p>
    <w:p w14:paraId="3889B1C2" w14:textId="339D4423" w:rsidR="008E2C4A" w:rsidRDefault="008E2C4A" w:rsidP="00DE0EB4">
      <w:pPr>
        <w:keepNext/>
        <w:tabs>
          <w:tab w:val="left" w:pos="-5500"/>
        </w:tabs>
        <w:spacing w:afterLines="50" w:after="120"/>
        <w:ind w:left="200" w:right="200"/>
        <w:outlineLvl w:val="3"/>
        <w:rPr>
          <w:rFonts w:ascii="Times New Roman" w:eastAsia="微软雅黑" w:hAnsi="Times New Roman"/>
          <w:b/>
          <w:bCs/>
          <w:iCs/>
          <w:szCs w:val="20"/>
          <w:highlight w:val="yellow"/>
          <w:lang w:val="en-GB" w:eastAsia="zh-CN"/>
        </w:rPr>
      </w:pPr>
      <w:r>
        <w:rPr>
          <w:rFonts w:ascii="Times New Roman" w:eastAsia="微软雅黑" w:hAnsi="Times New Roman" w:hint="eastAsia"/>
          <w:b/>
          <w:bCs/>
          <w:iCs/>
          <w:szCs w:val="20"/>
          <w:highlight w:val="yellow"/>
          <w:lang w:val="en-GB" w:eastAsia="zh-CN"/>
        </w:rPr>
        <w:t>For guidance:</w:t>
      </w:r>
    </w:p>
    <w:p w14:paraId="1AB5595D" w14:textId="77777777" w:rsidR="008E2C4A" w:rsidRPr="00275FFA" w:rsidRDefault="008E2C4A" w:rsidP="008E2C4A">
      <w:pPr>
        <w:ind w:left="440" w:hanging="440"/>
        <w:rPr>
          <w:rFonts w:ascii="Times New Roman" w:hAnsi="Times New Roman"/>
        </w:rPr>
      </w:pPr>
      <w:bookmarkStart w:id="6" w:name="_Hlk190887853"/>
      <w:r w:rsidRPr="00275FFA">
        <w:rPr>
          <w:rFonts w:ascii="Times New Roman" w:hAnsi="Times New Roman"/>
        </w:rPr>
        <w:t>For certain M and L, among all the proposed binary sequences, 4 sequences will be selected by following below:</w:t>
      </w:r>
    </w:p>
    <w:p w14:paraId="3A320EAA" w14:textId="77777777" w:rsidR="008E2C4A" w:rsidRPr="00275FFA" w:rsidRDefault="008E2C4A" w:rsidP="008E2C4A">
      <w:pPr>
        <w:pStyle w:val="a1"/>
        <w:numPr>
          <w:ilvl w:val="0"/>
          <w:numId w:val="70"/>
        </w:numPr>
        <w:tabs>
          <w:tab w:val="clear" w:pos="420"/>
        </w:tabs>
        <w:overflowPunct/>
        <w:autoSpaceDE/>
        <w:autoSpaceDN/>
        <w:adjustRightInd/>
        <w:spacing w:after="0"/>
        <w:contextualSpacing w:val="0"/>
        <w:textAlignment w:val="auto"/>
      </w:pPr>
      <w:r w:rsidRPr="00275FFA">
        <w:t>First, sequences are ranked in terms of sync accuracy, and sync accuracy margin is set to provide tolerance on median operation over cross-checking results.</w:t>
      </w:r>
    </w:p>
    <w:p w14:paraId="2D696D58" w14:textId="77777777" w:rsidR="008E2C4A" w:rsidRPr="00B62E10" w:rsidRDefault="008E2C4A" w:rsidP="008E2C4A">
      <w:pPr>
        <w:pStyle w:val="a1"/>
        <w:ind w:left="440" w:firstLine="0"/>
      </w:pPr>
      <w:r w:rsidRPr="00275FFA">
        <w:t>Note: For the sequences fall within the margin, they are considered as similar sync accuracy</w:t>
      </w:r>
      <w:r>
        <w:rPr>
          <w:rFonts w:hint="eastAsia"/>
        </w:rPr>
        <w:t>.</w:t>
      </w:r>
    </w:p>
    <w:p w14:paraId="40949DCA" w14:textId="77777777" w:rsidR="008E2C4A" w:rsidRPr="00275FFA" w:rsidRDefault="008E2C4A" w:rsidP="008E2C4A">
      <w:pPr>
        <w:pStyle w:val="a1"/>
        <w:numPr>
          <w:ilvl w:val="0"/>
          <w:numId w:val="71"/>
        </w:numPr>
        <w:tabs>
          <w:tab w:val="clear" w:pos="420"/>
        </w:tabs>
        <w:overflowPunct/>
        <w:autoSpaceDE/>
        <w:autoSpaceDN/>
        <w:adjustRightInd/>
        <w:spacing w:after="0"/>
        <w:contextualSpacing w:val="0"/>
        <w:textAlignment w:val="auto"/>
      </w:pPr>
      <w:r w:rsidRPr="00275FFA">
        <w:t>For each sequence, median value among all the cross-checked values is picked up for comparison</w:t>
      </w:r>
    </w:p>
    <w:p w14:paraId="2076198A" w14:textId="77777777" w:rsidR="008E2C4A" w:rsidRPr="00275FFA" w:rsidRDefault="008E2C4A" w:rsidP="008E2C4A">
      <w:pPr>
        <w:pStyle w:val="a1"/>
        <w:numPr>
          <w:ilvl w:val="0"/>
          <w:numId w:val="71"/>
        </w:numPr>
        <w:tabs>
          <w:tab w:val="clear" w:pos="420"/>
        </w:tabs>
        <w:overflowPunct/>
        <w:autoSpaceDE/>
        <w:autoSpaceDN/>
        <w:adjustRightInd/>
        <w:spacing w:after="0"/>
        <w:contextualSpacing w:val="0"/>
        <w:textAlignment w:val="auto"/>
      </w:pPr>
      <w:r w:rsidRPr="00275FFA">
        <w:t>Margin value: # of samples (0.13 us)</w:t>
      </w:r>
    </w:p>
    <w:p w14:paraId="6DBE7DB9" w14:textId="77777777" w:rsidR="008E2C4A" w:rsidRPr="00275FFA" w:rsidRDefault="008E2C4A" w:rsidP="008E2C4A">
      <w:pPr>
        <w:pStyle w:val="a1"/>
        <w:numPr>
          <w:ilvl w:val="1"/>
          <w:numId w:val="71"/>
        </w:numPr>
        <w:tabs>
          <w:tab w:val="clear" w:pos="420"/>
        </w:tabs>
        <w:overflowPunct/>
        <w:autoSpaceDE/>
        <w:autoSpaceDN/>
        <w:adjustRightInd/>
        <w:spacing w:after="0"/>
        <w:contextualSpacing w:val="0"/>
        <w:textAlignment w:val="auto"/>
      </w:pPr>
      <w:r w:rsidRPr="00275FFA">
        <w:t>For M=1, M=2: 2 samples</w:t>
      </w:r>
    </w:p>
    <w:p w14:paraId="3FEA240F" w14:textId="77777777" w:rsidR="008E2C4A" w:rsidRPr="00275FFA" w:rsidRDefault="008E2C4A" w:rsidP="008E2C4A">
      <w:pPr>
        <w:pStyle w:val="a1"/>
        <w:numPr>
          <w:ilvl w:val="1"/>
          <w:numId w:val="71"/>
        </w:numPr>
        <w:tabs>
          <w:tab w:val="clear" w:pos="420"/>
        </w:tabs>
        <w:overflowPunct/>
        <w:autoSpaceDE/>
        <w:autoSpaceDN/>
        <w:adjustRightInd/>
        <w:spacing w:after="0"/>
        <w:contextualSpacing w:val="0"/>
        <w:textAlignment w:val="auto"/>
      </w:pPr>
      <w:r w:rsidRPr="00275FFA">
        <w:t>For M=4: 1 sample</w:t>
      </w:r>
    </w:p>
    <w:p w14:paraId="1476250D" w14:textId="77777777" w:rsidR="008E2C4A" w:rsidRPr="00275FFA" w:rsidRDefault="008E2C4A" w:rsidP="008E2C4A">
      <w:pPr>
        <w:pStyle w:val="a1"/>
        <w:numPr>
          <w:ilvl w:val="0"/>
          <w:numId w:val="70"/>
        </w:numPr>
        <w:tabs>
          <w:tab w:val="clear" w:pos="420"/>
        </w:tabs>
        <w:overflowPunct/>
        <w:autoSpaceDE/>
        <w:autoSpaceDN/>
        <w:adjustRightInd/>
        <w:spacing w:after="0"/>
        <w:contextualSpacing w:val="0"/>
        <w:textAlignment w:val="auto"/>
      </w:pPr>
      <w:r w:rsidRPr="00275FFA">
        <w:t>Then, for the sequences falling within the margin, further check the cross-correlation:</w:t>
      </w:r>
    </w:p>
    <w:p w14:paraId="13780FC9" w14:textId="7ABB1425" w:rsidR="008E2C4A" w:rsidRDefault="008E2C4A" w:rsidP="008E2C4A">
      <w:pPr>
        <w:pStyle w:val="a1"/>
        <w:numPr>
          <w:ilvl w:val="0"/>
          <w:numId w:val="71"/>
        </w:numPr>
        <w:tabs>
          <w:tab w:val="clear" w:pos="420"/>
        </w:tabs>
        <w:overflowPunct/>
        <w:autoSpaceDE/>
        <w:autoSpaceDN/>
        <w:adjustRightInd/>
        <w:spacing w:after="0"/>
        <w:contextualSpacing w:val="0"/>
        <w:textAlignment w:val="auto"/>
      </w:pPr>
      <w:r w:rsidRPr="007C7F25">
        <w:rPr>
          <w:b/>
        </w:rPr>
        <w:t>Alt 1</w:t>
      </w:r>
      <w:r w:rsidRPr="00275FFA">
        <w:t>: within the margin, 4 sequences from the same company are selected, if more than 1 sets are picked up, the cross-correlation results are compared for such sets. The median value of cross-checked cross-correlation results is used for comparison.</w:t>
      </w:r>
      <w:r>
        <w:rPr>
          <w:rFonts w:hint="eastAsia"/>
        </w:rPr>
        <w:t xml:space="preserve"> Sync accuracy may also be considered for comparing different sets. </w:t>
      </w:r>
      <w:r w:rsidRPr="008E2C4A">
        <w:rPr>
          <w:rFonts w:hint="eastAsia"/>
          <w:b/>
          <w:bCs w:val="0"/>
        </w:rPr>
        <w:t>(Note: sequences can be determined in this meeting)</w:t>
      </w:r>
    </w:p>
    <w:bookmarkEnd w:id="6"/>
    <w:p w14:paraId="00023E02" w14:textId="5C586C40" w:rsidR="008E2C4A" w:rsidRPr="008E2C4A" w:rsidRDefault="008E2C4A" w:rsidP="008E2C4A">
      <w:pPr>
        <w:pStyle w:val="a1"/>
        <w:numPr>
          <w:ilvl w:val="0"/>
          <w:numId w:val="71"/>
        </w:numPr>
        <w:tabs>
          <w:tab w:val="clear" w:pos="420"/>
        </w:tabs>
        <w:overflowPunct/>
        <w:autoSpaceDE/>
        <w:autoSpaceDN/>
        <w:adjustRightInd/>
        <w:spacing w:after="0"/>
        <w:contextualSpacing w:val="0"/>
        <w:textAlignment w:val="auto"/>
        <w:rPr>
          <w:b/>
          <w:bCs w:val="0"/>
        </w:rPr>
      </w:pPr>
      <w:r w:rsidRPr="007C7F25">
        <w:rPr>
          <w:rFonts w:hint="eastAsia"/>
          <w:b/>
        </w:rPr>
        <w:t>Alt 2</w:t>
      </w:r>
      <w:r>
        <w:rPr>
          <w:rFonts w:hint="eastAsia"/>
        </w:rPr>
        <w:t xml:space="preserve">: extensively check all the combinations for the sequences within the margin to pick up the 4 sequences from the combination providing the lowest cross-correlation. </w:t>
      </w:r>
      <w:r w:rsidRPr="008E2C4A">
        <w:rPr>
          <w:b/>
          <w:bCs w:val="0"/>
        </w:rPr>
        <w:t>(</w:t>
      </w:r>
      <w:r w:rsidRPr="008E2C4A">
        <w:rPr>
          <w:rFonts w:hint="eastAsia"/>
          <w:b/>
          <w:bCs w:val="0"/>
        </w:rPr>
        <w:t>another round cross-checking needed</w:t>
      </w:r>
      <w:r w:rsidRPr="008E2C4A">
        <w:rPr>
          <w:b/>
          <w:bCs w:val="0"/>
        </w:rPr>
        <w:t>)</w:t>
      </w:r>
    </w:p>
    <w:p w14:paraId="7134759B" w14:textId="13F528E9" w:rsidR="008E2C4A" w:rsidRPr="008E2C4A" w:rsidRDefault="008E2C4A" w:rsidP="008E2C4A">
      <w:pPr>
        <w:pStyle w:val="a1"/>
        <w:numPr>
          <w:ilvl w:val="0"/>
          <w:numId w:val="71"/>
        </w:numPr>
        <w:rPr>
          <w:b/>
          <w:bCs w:val="0"/>
        </w:rPr>
      </w:pPr>
      <w:r w:rsidRPr="008E2C4A">
        <w:rPr>
          <w:rFonts w:hint="eastAsia"/>
          <w:b/>
        </w:rPr>
        <w:t>Alt3</w:t>
      </w:r>
      <w:r w:rsidRPr="008E2C4A">
        <w:rPr>
          <w:rFonts w:hint="eastAsia"/>
        </w:rPr>
        <w:t>: only single set of 4 sequences among the sequences from step 1 to be reported by company, and then the reported sets shall be further compared in terms of cross-correlation value.</w:t>
      </w:r>
      <w:r w:rsidRPr="008E2C4A">
        <w:t xml:space="preserve"> </w:t>
      </w:r>
      <w:r w:rsidRPr="008E2C4A">
        <w:rPr>
          <w:b/>
          <w:bCs w:val="0"/>
        </w:rPr>
        <w:t>(</w:t>
      </w:r>
      <w:r w:rsidRPr="008E2C4A">
        <w:rPr>
          <w:rFonts w:hint="eastAsia"/>
          <w:b/>
          <w:bCs w:val="0"/>
        </w:rPr>
        <w:t>two</w:t>
      </w:r>
      <w:r w:rsidRPr="008E2C4A">
        <w:rPr>
          <w:b/>
          <w:bCs w:val="0"/>
        </w:rPr>
        <w:t xml:space="preserve"> round </w:t>
      </w:r>
      <w:r w:rsidRPr="008E2C4A">
        <w:rPr>
          <w:rFonts w:hint="eastAsia"/>
          <w:b/>
          <w:bCs w:val="0"/>
        </w:rPr>
        <w:t xml:space="preserve">further </w:t>
      </w:r>
      <w:r w:rsidRPr="008E2C4A">
        <w:rPr>
          <w:b/>
          <w:bCs w:val="0"/>
        </w:rPr>
        <w:t>cross-checking needed)</w:t>
      </w:r>
    </w:p>
    <w:p w14:paraId="136EAA9D" w14:textId="77777777" w:rsidR="008E2C4A" w:rsidRPr="008E2C4A" w:rsidRDefault="008E2C4A" w:rsidP="008E2C4A">
      <w:pPr>
        <w:pStyle w:val="a1"/>
        <w:numPr>
          <w:ilvl w:val="0"/>
          <w:numId w:val="0"/>
        </w:numPr>
        <w:tabs>
          <w:tab w:val="clear" w:pos="420"/>
        </w:tabs>
        <w:overflowPunct/>
        <w:autoSpaceDE/>
        <w:autoSpaceDN/>
        <w:adjustRightInd/>
        <w:spacing w:after="0"/>
        <w:ind w:left="880"/>
        <w:contextualSpacing w:val="0"/>
        <w:textAlignment w:val="auto"/>
      </w:pPr>
    </w:p>
    <w:p w14:paraId="0F4E2CEF" w14:textId="5A9245B9" w:rsidR="00DE0EB4" w:rsidRDefault="00DE0EB4" w:rsidP="00DE0EB4">
      <w:pPr>
        <w:keepNext/>
        <w:tabs>
          <w:tab w:val="left" w:pos="-5500"/>
        </w:tabs>
        <w:spacing w:afterLines="50" w:after="120"/>
        <w:ind w:left="200" w:right="200"/>
        <w:outlineLvl w:val="3"/>
        <w:rPr>
          <w:rFonts w:ascii="Times New Roman" w:eastAsia="Malgun Gothic" w:hAnsi="Times New Roman"/>
          <w:lang w:val="en-GB"/>
        </w:rPr>
      </w:pPr>
      <w:bookmarkStart w:id="7" w:name="_Hlk190916032"/>
      <w:r>
        <w:rPr>
          <w:rFonts w:ascii="Times New Roman" w:eastAsia="微软雅黑" w:hAnsi="Times New Roman"/>
          <w:b/>
          <w:bCs/>
          <w:iCs/>
          <w:szCs w:val="20"/>
          <w:highlight w:val="yellow"/>
          <w:lang w:val="en-GB" w:eastAsia="zh-CN"/>
        </w:rPr>
        <w:lastRenderedPageBreak/>
        <w:t>[H][FL</w:t>
      </w:r>
      <w:r>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451E8984" w14:textId="5CA6CF04" w:rsidR="00DE0EB4" w:rsidRDefault="00DE0EB4" w:rsidP="00DE0EB4">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M=1</w:t>
      </w:r>
    </w:p>
    <w:p w14:paraId="57813F11" w14:textId="47A6FC96" w:rsidR="00DE0EB4" w:rsidRDefault="00DE0EB4" w:rsidP="00DE0EB4">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8</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M=2</w:t>
      </w:r>
    </w:p>
    <w:bookmarkEnd w:id="7"/>
    <w:p w14:paraId="2F9675BE" w14:textId="77777777" w:rsidR="00DE0EB4" w:rsidRDefault="00DE0EB4" w:rsidP="00DE0EB4">
      <w:pPr>
        <w:keepNext/>
        <w:spacing w:before="120" w:afterLines="50" w:after="120"/>
        <w:ind w:left="198" w:right="200"/>
        <w:rPr>
          <w:rFonts w:ascii="Times New Roman" w:hAnsi="Times New Roman"/>
          <w:szCs w:val="20"/>
          <w:lang w:eastAsia="zh-CN"/>
        </w:rPr>
      </w:pPr>
      <w:r>
        <w:rPr>
          <w:rFonts w:ascii="Times New Roman" w:hAnsi="Times New Roman"/>
          <w:b/>
          <w:bCs/>
          <w:highlight w:val="yellow"/>
          <w:lang w:val="en-GB"/>
        </w:rPr>
        <w:t>[H][FL3]</w:t>
      </w:r>
      <w:r>
        <w:rPr>
          <w:rFonts w:ascii="Times New Roman" w:hAnsi="Times New Roman"/>
          <w:b/>
          <w:bCs/>
          <w:lang w:val="en-GB"/>
        </w:rPr>
        <w:t xml:space="preserve"> Proposal 3.</w:t>
      </w:r>
      <w:r>
        <w:rPr>
          <w:rFonts w:ascii="Times New Roman" w:hAnsi="Times New Roman"/>
          <w:b/>
          <w:bCs/>
        </w:rPr>
        <w:t>4</w:t>
      </w:r>
      <w:r>
        <w:rPr>
          <w:rFonts w:ascii="Times New Roman" w:hAnsi="Times New Roman"/>
          <w:b/>
          <w:bCs/>
          <w:lang w:val="en-GB"/>
        </w:rPr>
        <w:t xml:space="preserve">-1: </w:t>
      </w:r>
      <w:r>
        <w:rPr>
          <w:rFonts w:ascii="Times New Roman" w:hAnsi="Times New Roman"/>
          <w:lang w:val="en-GB"/>
        </w:rPr>
        <w:t>For WUS information carried by</w:t>
      </w:r>
      <w:r>
        <w:rPr>
          <w:rFonts w:ascii="Times New Roman" w:hAnsi="Times New Roman"/>
          <w:b/>
          <w:bCs/>
          <w:lang w:val="en-GB"/>
        </w:rPr>
        <w:t xml:space="preserve"> t</w:t>
      </w:r>
      <w:r>
        <w:rPr>
          <w:rFonts w:ascii="Times New Roman" w:hAnsi="Times New Roman"/>
        </w:rPr>
        <w:t>he overlaid OFDM sequence(s), down-select between:</w:t>
      </w:r>
    </w:p>
    <w:p w14:paraId="3A2FB9CA" w14:textId="77777777" w:rsidR="00DE0EB4" w:rsidRDefault="00DE0EB4" w:rsidP="00DE0EB4">
      <w:pPr>
        <w:pStyle w:val="a1"/>
        <w:widowControl/>
        <w:numPr>
          <w:ilvl w:val="0"/>
          <w:numId w:val="66"/>
        </w:numPr>
        <w:tabs>
          <w:tab w:val="clear" w:pos="420"/>
        </w:tabs>
        <w:adjustRightInd/>
        <w:textAlignment w:val="auto"/>
      </w:pPr>
      <w:r>
        <w:rPr>
          <w:rFonts w:hint="eastAsia"/>
        </w:rPr>
        <w:t>Alt 1: raw information bits</w:t>
      </w:r>
    </w:p>
    <w:p w14:paraId="53F743F6" w14:textId="77777777" w:rsidR="00DE0EB4" w:rsidRDefault="00DE0EB4" w:rsidP="00DE0EB4">
      <w:pPr>
        <w:pStyle w:val="a1"/>
        <w:widowControl/>
        <w:numPr>
          <w:ilvl w:val="0"/>
          <w:numId w:val="66"/>
        </w:numPr>
        <w:tabs>
          <w:tab w:val="clear" w:pos="420"/>
        </w:tabs>
        <w:adjustRightInd/>
        <w:textAlignment w:val="auto"/>
        <w:rPr>
          <w:rFonts w:ascii="微软雅黑" w:hAnsi="微软雅黑" w:cs="宋体" w:hint="eastAsia"/>
          <w:lang w:val="en-US"/>
        </w:rPr>
      </w:pPr>
      <w:r>
        <w:rPr>
          <w:rFonts w:hint="eastAsia"/>
        </w:rPr>
        <w:t>Alt 2: raw information bits after coding</w:t>
      </w:r>
    </w:p>
    <w:p w14:paraId="4FF71C71" w14:textId="77777777" w:rsidR="00DE0EB4" w:rsidRDefault="00DE0EB4" w:rsidP="00DE0EB4">
      <w:pPr>
        <w:pStyle w:val="a1"/>
        <w:widowControl/>
        <w:numPr>
          <w:ilvl w:val="1"/>
          <w:numId w:val="66"/>
        </w:numPr>
        <w:tabs>
          <w:tab w:val="clear" w:pos="420"/>
        </w:tabs>
        <w:adjustRightInd/>
        <w:textAlignment w:val="auto"/>
      </w:pPr>
      <w:r>
        <w:rPr>
          <w:rFonts w:hint="eastAsia"/>
        </w:rPr>
        <w:t>Same coding scheme(s) as OOK is applied.</w:t>
      </w:r>
    </w:p>
    <w:p w14:paraId="560B005A" w14:textId="77777777" w:rsidR="00DE0EB4" w:rsidRDefault="00DE0EB4" w:rsidP="00DE0EB4">
      <w:pPr>
        <w:pStyle w:val="a1"/>
        <w:widowControl/>
        <w:numPr>
          <w:ilvl w:val="2"/>
          <w:numId w:val="66"/>
        </w:numPr>
        <w:tabs>
          <w:tab w:val="clear" w:pos="420"/>
        </w:tabs>
        <w:adjustRightInd/>
        <w:textAlignment w:val="auto"/>
      </w:pPr>
      <w:r>
        <w:rPr>
          <w:rFonts w:hint="eastAsia"/>
        </w:rPr>
        <w:t>FFS same or different rate matching and/or repetition factor as OOK</w:t>
      </w:r>
    </w:p>
    <w:p w14:paraId="09FAEC8E" w14:textId="77777777" w:rsidR="00DE0EB4" w:rsidRPr="00DE0EB4" w:rsidRDefault="00DE0EB4" w:rsidP="00DE0EB4">
      <w:pPr>
        <w:keepNext/>
        <w:spacing w:before="120" w:afterLines="50" w:after="120"/>
        <w:ind w:left="198" w:right="200"/>
        <w:rPr>
          <w:rFonts w:ascii="Times New Roman" w:hAnsi="Times New Roman"/>
          <w:b/>
          <w:bCs/>
          <w:highlight w:val="yellow"/>
          <w:lang w:val="en-GB"/>
        </w:rPr>
      </w:pPr>
      <w:r w:rsidRPr="00DE0EB4">
        <w:rPr>
          <w:rFonts w:ascii="Times New Roman" w:hAnsi="Times New Roman"/>
          <w:b/>
          <w:bCs/>
          <w:highlight w:val="yellow"/>
          <w:lang w:val="en-GB"/>
        </w:rPr>
        <w:t>[H][FL</w:t>
      </w:r>
      <w:r w:rsidRPr="00DE0EB4">
        <w:rPr>
          <w:rFonts w:ascii="Times New Roman" w:hAnsi="Times New Roman" w:hint="eastAsia"/>
          <w:b/>
          <w:bCs/>
          <w:highlight w:val="yellow"/>
          <w:lang w:val="en-GB"/>
        </w:rPr>
        <w:t>3</w:t>
      </w:r>
      <w:r w:rsidRPr="00DE0EB4">
        <w:rPr>
          <w:rFonts w:ascii="Times New Roman" w:hAnsi="Times New Roman"/>
          <w:b/>
          <w:bCs/>
          <w:highlight w:val="yellow"/>
          <w:lang w:val="en-GB"/>
        </w:rPr>
        <w:t>] Proposal 3.1-</w:t>
      </w:r>
      <w:r w:rsidRPr="00DE0EB4">
        <w:rPr>
          <w:rFonts w:ascii="Times New Roman" w:hAnsi="Times New Roman" w:hint="eastAsia"/>
          <w:b/>
          <w:bCs/>
          <w:highlight w:val="yellow"/>
          <w:lang w:val="en-GB"/>
        </w:rPr>
        <w:t>4r2</w:t>
      </w:r>
      <w:r w:rsidRPr="00DE0EB4">
        <w:rPr>
          <w:rFonts w:ascii="Times New Roman" w:hAnsi="Times New Roman"/>
          <w:b/>
          <w:bCs/>
          <w:highlight w:val="yellow"/>
          <w:lang w:val="en-GB"/>
        </w:rPr>
        <w:t xml:space="preserve">: </w:t>
      </w:r>
    </w:p>
    <w:p w14:paraId="7A51AA8C" w14:textId="77777777" w:rsidR="00DE0EB4" w:rsidRPr="00DE0EB4" w:rsidRDefault="00DE0EB4" w:rsidP="00DE0EB4">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DE0EB4">
        <w:rPr>
          <w:rFonts w:eastAsiaTheme="minorEastAsia"/>
          <w:szCs w:val="20"/>
        </w:rPr>
        <w:t xml:space="preserve">For RRC </w:t>
      </w:r>
      <w:r w:rsidRPr="00DE0EB4">
        <w:rPr>
          <w:rFonts w:eastAsiaTheme="minorEastAsia" w:hint="eastAsia"/>
          <w:szCs w:val="20"/>
        </w:rPr>
        <w:t>connected</w:t>
      </w:r>
      <w:r w:rsidRPr="00DE0EB4">
        <w:rPr>
          <w:rFonts w:eastAsiaTheme="minorEastAsia"/>
          <w:szCs w:val="20"/>
        </w:rPr>
        <w:t>,</w:t>
      </w:r>
    </w:p>
    <w:p w14:paraId="2A08A815" w14:textId="77777777" w:rsidR="00DE0EB4" w:rsidRPr="00DE0EB4" w:rsidRDefault="00DE0EB4" w:rsidP="00DE0EB4">
      <w:pPr>
        <w:pStyle w:val="a1"/>
        <w:numPr>
          <w:ilvl w:val="0"/>
          <w:numId w:val="27"/>
        </w:numPr>
        <w:rPr>
          <w:rFonts w:eastAsiaTheme="minorEastAsia"/>
          <w:bCs w:val="0"/>
        </w:rPr>
      </w:pPr>
      <w:r w:rsidRPr="00DE0EB4">
        <w:rPr>
          <w:rFonts w:eastAsiaTheme="minorEastAsia" w:hint="eastAsia"/>
          <w:bCs w:val="0"/>
        </w:rPr>
        <w:t>Alt</w:t>
      </w:r>
      <w:r w:rsidRPr="00DE0EB4">
        <w:rPr>
          <w:rFonts w:eastAsiaTheme="minorEastAsia"/>
          <w:bCs w:val="0"/>
        </w:rPr>
        <w:t xml:space="preserve"> 2: LP-WUS</w:t>
      </w:r>
      <w:r w:rsidRPr="00DE0EB4">
        <w:rPr>
          <w:rFonts w:eastAsiaTheme="minorEastAsia" w:hint="eastAsia"/>
          <w:bCs w:val="0"/>
        </w:rPr>
        <w:t xml:space="preserve"> </w:t>
      </w:r>
      <w:r w:rsidRPr="00DE0EB4">
        <w:rPr>
          <w:rFonts w:eastAsiaTheme="minorEastAsia"/>
          <w:bCs w:val="0"/>
        </w:rPr>
        <w:t>frequency resource can be outside of active</w:t>
      </w:r>
      <w:r w:rsidRPr="00DE0EB4">
        <w:rPr>
          <w:rFonts w:eastAsiaTheme="minorEastAsia" w:hint="eastAsia"/>
          <w:bCs w:val="0"/>
        </w:rPr>
        <w:t xml:space="preserve"> DL</w:t>
      </w:r>
      <w:r w:rsidRPr="00DE0EB4">
        <w:rPr>
          <w:rFonts w:eastAsiaTheme="minorEastAsia"/>
          <w:bCs w:val="0"/>
        </w:rPr>
        <w:t xml:space="preserve"> BWP but has to be within the same carrier as the active DL BWP </w:t>
      </w:r>
    </w:p>
    <w:p w14:paraId="292504C6" w14:textId="77777777" w:rsidR="00DE0EB4" w:rsidRPr="00DE0EB4" w:rsidRDefault="00DE0EB4" w:rsidP="00DE0EB4">
      <w:pPr>
        <w:pStyle w:val="a1"/>
        <w:numPr>
          <w:ilvl w:val="1"/>
          <w:numId w:val="27"/>
        </w:numPr>
        <w:rPr>
          <w:rFonts w:eastAsiaTheme="minorEastAsia"/>
          <w:bCs w:val="0"/>
        </w:rPr>
      </w:pPr>
      <w:r w:rsidRPr="00DE0EB4">
        <w:rPr>
          <w:rFonts w:eastAsiaTheme="minorEastAsia"/>
          <w:bCs w:val="0"/>
        </w:rPr>
        <w:t xml:space="preserve">FFS: Wake up delay is the same regardless of whether or not LP-WUS frequency resource in confined within active DL BWP </w:t>
      </w:r>
    </w:p>
    <w:p w14:paraId="5CC669C1" w14:textId="77777777" w:rsidR="00DE0EB4" w:rsidRPr="00DE0EB4" w:rsidRDefault="00DE0EB4" w:rsidP="00DE0EB4">
      <w:pPr>
        <w:keepNext/>
        <w:tabs>
          <w:tab w:val="left" w:pos="-5500"/>
        </w:tabs>
        <w:spacing w:before="120" w:after="120"/>
        <w:ind w:left="200" w:right="200"/>
        <w:jc w:val="both"/>
        <w:outlineLvl w:val="3"/>
        <w:rPr>
          <w:rFonts w:ascii="Times New Roman" w:eastAsiaTheme="minorEastAsia" w:hAnsi="Times New Roman"/>
          <w:lang w:eastAsia="zh-CN"/>
        </w:rPr>
      </w:pPr>
      <w:r w:rsidRPr="00DE0EB4">
        <w:rPr>
          <w:rFonts w:ascii="Times New Roman" w:eastAsia="微软雅黑" w:hAnsi="Times New Roman"/>
          <w:iCs/>
          <w:szCs w:val="20"/>
          <w:highlight w:val="yellow"/>
          <w:lang w:val="en-GB" w:eastAsia="zh-CN"/>
        </w:rPr>
        <w:t>[H][FL</w:t>
      </w:r>
      <w:r w:rsidRPr="00DE0EB4">
        <w:rPr>
          <w:rFonts w:ascii="Times New Roman" w:eastAsia="微软雅黑" w:hAnsi="Times New Roman" w:hint="eastAsia"/>
          <w:iCs/>
          <w:szCs w:val="20"/>
          <w:highlight w:val="yellow"/>
          <w:lang w:val="en-GB" w:eastAsia="zh-CN"/>
        </w:rPr>
        <w:t>3</w:t>
      </w:r>
      <w:r w:rsidRPr="00DE0EB4">
        <w:rPr>
          <w:rFonts w:ascii="Times New Roman" w:eastAsia="微软雅黑" w:hAnsi="Times New Roman"/>
          <w:iCs/>
          <w:szCs w:val="20"/>
          <w:highlight w:val="yellow"/>
          <w:lang w:val="en-GB" w:eastAsia="zh-CN"/>
        </w:rPr>
        <w:t xml:space="preserve">] </w:t>
      </w:r>
      <w:r w:rsidRPr="00DE0EB4">
        <w:rPr>
          <w:rFonts w:ascii="Times New Roman" w:eastAsia="微软雅黑" w:hAnsi="Times New Roman"/>
          <w:iCs/>
          <w:szCs w:val="20"/>
          <w:lang w:val="en-GB" w:eastAsia="zh-CN"/>
        </w:rPr>
        <w:t>Proposal 3.1-</w:t>
      </w:r>
      <w:r w:rsidRPr="00DE0EB4">
        <w:rPr>
          <w:rFonts w:ascii="Times New Roman" w:eastAsia="微软雅黑" w:hAnsi="Times New Roman" w:hint="eastAsia"/>
          <w:iCs/>
          <w:szCs w:val="20"/>
          <w:lang w:val="en-GB" w:eastAsia="zh-CN"/>
        </w:rPr>
        <w:t>3r1</w:t>
      </w:r>
      <w:r w:rsidRPr="00DE0EB4">
        <w:rPr>
          <w:rFonts w:ascii="Times New Roman" w:eastAsia="微软雅黑" w:hAnsi="Times New Roman"/>
          <w:iCs/>
          <w:szCs w:val="20"/>
          <w:lang w:val="en-GB" w:eastAsia="zh-CN"/>
        </w:rPr>
        <w:t xml:space="preserve">: </w:t>
      </w:r>
      <w:r w:rsidRPr="00DE0EB4">
        <w:rPr>
          <w:rFonts w:ascii="Times New Roman" w:hAnsi="Times New Roman"/>
        </w:rPr>
        <w:t>For RRC idle/inactiv</w:t>
      </w:r>
      <w:r w:rsidRPr="00DE0EB4">
        <w:rPr>
          <w:rFonts w:ascii="Times New Roman" w:eastAsiaTheme="minorEastAsia" w:hAnsi="Times New Roman" w:hint="eastAsia"/>
          <w:lang w:eastAsia="zh-CN"/>
        </w:rPr>
        <w:t xml:space="preserve">e, </w:t>
      </w:r>
      <w:r w:rsidRPr="00DE0EB4">
        <w:rPr>
          <w:rFonts w:ascii="Times New Roman" w:hAnsi="Times New Roman"/>
        </w:rPr>
        <w:t xml:space="preserve">down-select between </w:t>
      </w:r>
      <w:r w:rsidRPr="00DE0EB4">
        <w:rPr>
          <w:rFonts w:ascii="Times New Roman" w:eastAsiaTheme="minorEastAsia" w:hAnsi="Times New Roman" w:hint="eastAsia"/>
          <w:lang w:eastAsia="zh-CN"/>
        </w:rPr>
        <w:t>alt</w:t>
      </w:r>
      <w:r w:rsidRPr="00DE0EB4">
        <w:rPr>
          <w:rFonts w:ascii="Times New Roman" w:hAnsi="Times New Roman"/>
        </w:rPr>
        <w:t xml:space="preserve"> 1 and </w:t>
      </w:r>
      <w:r w:rsidRPr="00DE0EB4">
        <w:rPr>
          <w:rFonts w:ascii="Times New Roman" w:eastAsiaTheme="minorEastAsia" w:hAnsi="Times New Roman" w:hint="eastAsia"/>
          <w:lang w:eastAsia="zh-CN"/>
        </w:rPr>
        <w:t>alt</w:t>
      </w:r>
      <w:r w:rsidRPr="00DE0EB4">
        <w:rPr>
          <w:rFonts w:ascii="Times New Roman" w:hAnsi="Times New Roman"/>
        </w:rPr>
        <w:t xml:space="preserve"> 2 </w:t>
      </w:r>
      <w:r w:rsidRPr="00DE0EB4">
        <w:rPr>
          <w:rFonts w:ascii="Times New Roman" w:eastAsiaTheme="minorEastAsia" w:hAnsi="Times New Roman" w:hint="eastAsia"/>
          <w:lang w:eastAsia="zh-CN"/>
        </w:rPr>
        <w:t>f</w:t>
      </w:r>
      <w:r w:rsidRPr="00DE0EB4">
        <w:rPr>
          <w:rFonts w:ascii="Times New Roman" w:hAnsi="Times New Roman"/>
        </w:rPr>
        <w:t>or LP-WUS</w:t>
      </w:r>
      <w:r w:rsidRPr="00DE0EB4">
        <w:rPr>
          <w:rFonts w:ascii="Times New Roman" w:eastAsiaTheme="minorEastAsia" w:hAnsi="Times New Roman" w:hint="eastAsia"/>
          <w:lang w:eastAsia="zh-CN"/>
        </w:rPr>
        <w:t>/LP-SS</w:t>
      </w:r>
      <w:r w:rsidRPr="00DE0EB4">
        <w:rPr>
          <w:rFonts w:ascii="Times New Roman" w:hAnsi="Times New Roman"/>
        </w:rPr>
        <w:t xml:space="preserve"> frequency resource</w:t>
      </w:r>
      <w:r w:rsidRPr="00DE0EB4">
        <w:rPr>
          <w:rFonts w:ascii="Times New Roman" w:eastAsiaTheme="minorEastAsia" w:hAnsi="Times New Roman" w:hint="eastAsia"/>
          <w:lang w:eastAsia="zh-CN"/>
        </w:rPr>
        <w:t>:</w:t>
      </w:r>
    </w:p>
    <w:p w14:paraId="42D3EA0E" w14:textId="77777777" w:rsidR="00DE0EB4" w:rsidRPr="00DE0EB4" w:rsidRDefault="00DE0EB4" w:rsidP="00DE0EB4">
      <w:pPr>
        <w:pStyle w:val="a1"/>
        <w:numPr>
          <w:ilvl w:val="0"/>
          <w:numId w:val="27"/>
        </w:numPr>
        <w:rPr>
          <w:rFonts w:eastAsiaTheme="minorEastAsia"/>
          <w:bCs w:val="0"/>
        </w:rPr>
      </w:pPr>
      <w:r w:rsidRPr="00DE0EB4">
        <w:rPr>
          <w:rFonts w:eastAsiaTheme="minorEastAsia" w:hint="eastAsia"/>
          <w:bCs w:val="0"/>
        </w:rPr>
        <w:t>Alt</w:t>
      </w:r>
      <w:r w:rsidRPr="00DE0EB4">
        <w:rPr>
          <w:rFonts w:eastAsiaTheme="minorEastAsia"/>
          <w:bCs w:val="0"/>
        </w:rPr>
        <w:t xml:space="preserve"> 1: LP-WUS</w:t>
      </w:r>
      <w:r w:rsidRPr="00DE0EB4">
        <w:rPr>
          <w:rFonts w:eastAsiaTheme="minorEastAsia" w:hint="eastAsia"/>
          <w:bCs w:val="0"/>
        </w:rPr>
        <w:t>/LP-SS</w:t>
      </w:r>
      <w:r w:rsidRPr="00DE0EB4">
        <w:rPr>
          <w:rFonts w:eastAsiaTheme="minorEastAsia"/>
          <w:bCs w:val="0"/>
        </w:rPr>
        <w:t xml:space="preserve"> frequency resource is confined within </w:t>
      </w:r>
      <w:r w:rsidRPr="00DE0EB4">
        <w:rPr>
          <w:rFonts w:eastAsiaTheme="minorEastAsia" w:hint="eastAsia"/>
          <w:bCs w:val="0"/>
        </w:rPr>
        <w:t>initial DL BWP.</w:t>
      </w:r>
    </w:p>
    <w:p w14:paraId="56C6E5DD" w14:textId="77777777" w:rsidR="00DE0EB4" w:rsidRPr="00DE0EB4" w:rsidRDefault="00DE0EB4" w:rsidP="00DE0EB4">
      <w:pPr>
        <w:pStyle w:val="a1"/>
        <w:numPr>
          <w:ilvl w:val="0"/>
          <w:numId w:val="0"/>
        </w:numPr>
        <w:ind w:left="420"/>
        <w:rPr>
          <w:rFonts w:eastAsiaTheme="minorEastAsia"/>
          <w:bCs w:val="0"/>
        </w:rPr>
      </w:pPr>
      <w:r w:rsidRPr="00DE0EB4">
        <w:rPr>
          <w:rFonts w:eastAsiaTheme="minorEastAsia" w:hint="eastAsia"/>
          <w:bCs w:val="0"/>
        </w:rPr>
        <w:t>Alt</w:t>
      </w:r>
      <w:r w:rsidRPr="00DE0EB4">
        <w:rPr>
          <w:rFonts w:eastAsiaTheme="minorEastAsia"/>
          <w:bCs w:val="0"/>
        </w:rPr>
        <w:t xml:space="preserve"> 2: LP-WUS</w:t>
      </w:r>
      <w:r w:rsidRPr="00DE0EB4">
        <w:rPr>
          <w:rFonts w:eastAsiaTheme="minorEastAsia" w:hint="eastAsia"/>
          <w:bCs w:val="0"/>
        </w:rPr>
        <w:t xml:space="preserve">/LP-SS </w:t>
      </w:r>
      <w:r w:rsidRPr="00DE0EB4">
        <w:rPr>
          <w:rFonts w:eastAsiaTheme="minorEastAsia"/>
          <w:bCs w:val="0"/>
        </w:rPr>
        <w:t>frequency resource can be out of initial DL BWP.</w:t>
      </w:r>
    </w:p>
    <w:p w14:paraId="0A5FCBCD" w14:textId="766D2BED" w:rsidR="0080382B" w:rsidRDefault="00F51675" w:rsidP="00F51675">
      <w:pPr>
        <w:keepNext/>
        <w:keepLines/>
        <w:numPr>
          <w:ilvl w:val="1"/>
          <w:numId w:val="1"/>
        </w:numPr>
        <w:overflowPunct w:val="0"/>
        <w:autoSpaceDE w:val="0"/>
        <w:autoSpaceDN w:val="0"/>
        <w:adjustRightInd w:val="0"/>
        <w:spacing w:beforeLines="50" w:before="120" w:after="120"/>
        <w:ind w:right="198"/>
        <w:jc w:val="both"/>
        <w:textAlignment w:val="baseline"/>
        <w:outlineLvl w:val="1"/>
        <w:rPr>
          <w:rFonts w:ascii="Times New Roman" w:eastAsia="宋体" w:hAnsi="Times New Roman"/>
          <w:sz w:val="28"/>
          <w:szCs w:val="28"/>
          <w:lang w:val="en-GB" w:eastAsia="zh-CN"/>
        </w:rPr>
      </w:pPr>
      <w:r>
        <w:rPr>
          <w:rFonts w:ascii="Times New Roman" w:eastAsia="宋体" w:hAnsi="Times New Roman" w:hint="eastAsia"/>
          <w:sz w:val="28"/>
          <w:szCs w:val="28"/>
          <w:lang w:val="en-GB" w:eastAsia="zh-CN"/>
        </w:rPr>
        <w:t>Proposals for Thursday online session</w:t>
      </w:r>
    </w:p>
    <w:p w14:paraId="3305ABF4" w14:textId="77777777" w:rsidR="00385112" w:rsidRDefault="00385112" w:rsidP="00385112">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Pr>
          <w:rFonts w:ascii="Times New Roman" w:hAnsi="Times New Roman"/>
        </w:rPr>
        <w:t xml:space="preserve">M=2, 4, </w:t>
      </w:r>
      <w:r>
        <w:rPr>
          <w:rFonts w:ascii="Times New Roman" w:hAnsi="Times New Roman"/>
          <w:noProof/>
          <w:position w:val="-10"/>
        </w:rPr>
        <w:object w:dxaOrig="364" w:dyaOrig="321" w14:anchorId="71586734">
          <v:shape id="_x0000_i1064" type="#_x0000_t75" alt="" style="width:18.45pt;height:15.85pt;mso-width-percent:0;mso-height-percent:0;mso-width-percent:0;mso-height-percent:0" o:ole="">
            <v:imagedata r:id="rId12" o:title=""/>
          </v:shape>
          <o:OLEObject Type="Embed" ProgID="Equation.DSMT4" ShapeID="_x0000_i1064" DrawAspect="Content" ObjectID="_1801653699" r:id="rId71"/>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15052A50" w14:textId="77777777" w:rsidR="00385112" w:rsidRDefault="00385112" w:rsidP="00385112">
      <w:pPr>
        <w:pStyle w:val="a1"/>
        <w:numPr>
          <w:ilvl w:val="0"/>
          <w:numId w:val="23"/>
        </w:numPr>
        <w:spacing w:after="0"/>
        <w:ind w:right="202"/>
        <w:rPr>
          <w:rFonts w:cs="Times"/>
        </w:rPr>
      </w:pPr>
      <w:r>
        <w:rPr>
          <w:rFonts w:cs="Times"/>
        </w:rPr>
        <w:t xml:space="preserve">Alt1: </w:t>
      </w:r>
      <w:r>
        <w:rPr>
          <w:rFonts w:cs="Times"/>
          <w:noProof/>
          <w:position w:val="-10"/>
        </w:rPr>
        <w:object w:dxaOrig="364" w:dyaOrig="321" w14:anchorId="725D24B8">
          <v:shape id="_x0000_i1065" type="#_x0000_t75" alt="" style="width:18.4pt;height:16pt;mso-width-percent:0;mso-height-percent:0;mso-width-percent:0;mso-height-percent:0" o:ole="">
            <v:imagedata r:id="rId12" o:title=""/>
          </v:shape>
          <o:OLEObject Type="Embed" ProgID="Equation.DSMT4" ShapeID="_x0000_i1065" DrawAspect="Content" ObjectID="_1801653700" r:id="rId72"/>
        </w:object>
      </w:r>
      <w:bookmarkStart w:id="8" w:name="_Hlk190916920"/>
      <w:r>
        <w:rPr>
          <w:rFonts w:cs="Times"/>
        </w:rPr>
        <w:t>is given by the largest prime number such that</w:t>
      </w:r>
      <w:r>
        <w:rPr>
          <w:rFonts w:cs="Times"/>
          <w:noProof/>
          <w:position w:val="-10"/>
        </w:rPr>
        <w:object w:dxaOrig="841" w:dyaOrig="321" w14:anchorId="7A56A997">
          <v:shape id="_x0000_i1066" type="#_x0000_t75" alt="" style="width:42pt;height:16pt;mso-width-percent:0;mso-height-percent:0;mso-width-percent:0;mso-height-percent:0" o:ole="">
            <v:imagedata r:id="rId15" o:title=""/>
          </v:shape>
          <o:OLEObject Type="Embed" ProgID="Equation.DSMT4" ShapeID="_x0000_i1066" DrawAspect="Content" ObjectID="_1801653701" r:id="rId73"/>
        </w:object>
      </w:r>
      <w:r>
        <w:rPr>
          <w:rFonts w:cs="Times"/>
        </w:rPr>
        <w:t>,</w:t>
      </w:r>
      <w:r>
        <w:rPr>
          <w:rFonts w:cs="Times"/>
          <w:noProof/>
          <w:position w:val="-10"/>
        </w:rPr>
        <w:object w:dxaOrig="349" w:dyaOrig="321" w14:anchorId="69B504B5">
          <v:shape id="_x0000_i1067" type="#_x0000_t75" alt="" style="width:17.6pt;height:16pt;mso-width-percent:0;mso-height-percent:0;mso-width-percent:0;mso-height-percent:0" o:ole="">
            <v:imagedata r:id="rId17" o:title=""/>
          </v:shape>
          <o:OLEObject Type="Embed" ProgID="Equation.DSMT4" ShapeID="_x0000_i1067" DrawAspect="Content" ObjectID="_1801653702" r:id="rId74"/>
        </w:object>
      </w:r>
      <w:r>
        <w:rPr>
          <w:rFonts w:cs="Times"/>
        </w:rPr>
        <w:t>is the overlaid OFDM sequence length.</w:t>
      </w:r>
    </w:p>
    <w:bookmarkEnd w:id="8"/>
    <w:p w14:paraId="02350773" w14:textId="77777777" w:rsidR="00385112" w:rsidRDefault="00385112" w:rsidP="00385112">
      <w:pPr>
        <w:pStyle w:val="a1"/>
        <w:numPr>
          <w:ilvl w:val="2"/>
          <w:numId w:val="23"/>
        </w:numPr>
        <w:spacing w:after="0"/>
        <w:ind w:leftChars="396" w:left="1152" w:rightChars="101" w:right="202"/>
        <w:rPr>
          <w:rFonts w:cs="Times"/>
        </w:rPr>
      </w:pPr>
      <w:r>
        <w:rPr>
          <w:rFonts w:cs="Times"/>
        </w:rPr>
        <w:t>The base overlaid sequence</w:t>
      </w:r>
      <w:r>
        <w:rPr>
          <w:rFonts w:cs="Times"/>
          <w:noProof/>
          <w:position w:val="-10"/>
        </w:rPr>
        <w:object w:dxaOrig="442" w:dyaOrig="278" w14:anchorId="60828186">
          <v:shape id="_x0000_i1068" type="#_x0000_t75" alt="" style="width:22pt;height:14pt;mso-width-percent:0;mso-height-percent:0;mso-width-percent:0;mso-height-percent:0" o:ole="">
            <v:imagedata r:id="rId19" o:title=""/>
          </v:shape>
          <o:OLEObject Type="Embed" ProgID="Equation.DSMT4" ShapeID="_x0000_i1068" DrawAspect="Content" ObjectID="_1801653703" r:id="rId75"/>
        </w:object>
      </w:r>
      <w:r>
        <w:rPr>
          <w:rFonts w:cs="Times"/>
        </w:rPr>
        <w:t>is generated by extension of</w:t>
      </w:r>
      <w:r>
        <w:rPr>
          <w:rFonts w:cs="Times"/>
          <w:b/>
          <w:noProof/>
          <w:position w:val="-12"/>
        </w:rPr>
        <w:object w:dxaOrig="321" w:dyaOrig="321" w14:anchorId="09AFCF7E">
          <v:shape id="_x0000_i1069" type="#_x0000_t75" alt="" style="width:16pt;height:16pt;mso-width-percent:0;mso-height-percent:0;mso-width-percent:0;mso-height-percent:0" o:ole="">
            <v:imagedata r:id="rId21" o:title=""/>
          </v:shape>
          <o:OLEObject Type="Embed" ProgID="Equation.DSMT4" ShapeID="_x0000_i1069" DrawAspect="Content" ObjectID="_1801653704" r:id="rId76"/>
        </w:object>
      </w:r>
    </w:p>
    <w:p w14:paraId="476B65B9" w14:textId="77777777" w:rsidR="00385112" w:rsidRDefault="00385112" w:rsidP="00385112">
      <w:pPr>
        <w:pStyle w:val="a1"/>
        <w:numPr>
          <w:ilvl w:val="1"/>
          <w:numId w:val="28"/>
        </w:numPr>
        <w:spacing w:after="0"/>
        <w:ind w:leftChars="50" w:left="520" w:rightChars="101" w:right="202"/>
        <w:jc w:val="center"/>
        <w:rPr>
          <w:rFonts w:cs="Times"/>
        </w:rPr>
      </w:pPr>
      <w:r w:rsidRPr="00625E6D">
        <w:rPr>
          <w:rFonts w:eastAsiaTheme="minorEastAsia" w:cs="Times"/>
          <w:noProof/>
          <w:position w:val="-12"/>
        </w:rPr>
        <w:object w:dxaOrig="1889" w:dyaOrig="349" w14:anchorId="38B7D822">
          <v:shape id="_x0000_i1070" type="#_x0000_t75" alt="" style="width:94.85pt;height:17.6pt;mso-width-percent:0;mso-height-percent:0;mso-width-percent:0;mso-height-percent:0" o:ole="">
            <v:imagedata r:id="rId23" o:title=""/>
          </v:shape>
          <o:OLEObject Type="Embed" ProgID="Equation.DSMT4" ShapeID="_x0000_i1070" DrawAspect="Content" ObjectID="_1801653705" r:id="rId77"/>
        </w:object>
      </w:r>
      <w:r>
        <w:rPr>
          <w:rFonts w:eastAsiaTheme="minorEastAsia" w:cs="Times"/>
        </w:rPr>
        <w:t>,</w:t>
      </w:r>
      <w:r>
        <w:rPr>
          <w:rFonts w:cs="Times"/>
          <w:noProof/>
          <w:position w:val="-10"/>
        </w:rPr>
        <w:object w:dxaOrig="1319" w:dyaOrig="321" w14:anchorId="7FEB7580">
          <v:shape id="_x0000_i1071" type="#_x0000_t75" alt="" style="width:66pt;height:16pt;mso-width-percent:0;mso-height-percent:0;mso-width-percent:0;mso-height-percent:0" o:ole="">
            <v:imagedata r:id="rId25" o:title=""/>
          </v:shape>
          <o:OLEObject Type="Embed" ProgID="Equation.DSMT4" ShapeID="_x0000_i1071" DrawAspect="Content" ObjectID="_1801653706" r:id="rId78"/>
        </w:object>
      </w:r>
    </w:p>
    <w:p w14:paraId="7E2A44B8" w14:textId="77777777" w:rsidR="00385112" w:rsidRPr="00804397" w:rsidRDefault="00385112" w:rsidP="00385112">
      <w:pPr>
        <w:pStyle w:val="a1"/>
        <w:numPr>
          <w:ilvl w:val="2"/>
          <w:numId w:val="23"/>
        </w:numPr>
        <w:spacing w:after="0"/>
        <w:ind w:leftChars="396" w:left="1152" w:rightChars="101" w:right="202"/>
        <w:rPr>
          <w:rFonts w:cs="Times"/>
        </w:rPr>
      </w:pPr>
      <w:r>
        <w:rPr>
          <w:rFonts w:cs="Times"/>
        </w:rPr>
        <w:t>With CS(s) applied to the base overlaid OFDM sequence if any:</w:t>
      </w:r>
      <w:r>
        <w:rPr>
          <w:rFonts w:cs="Times"/>
          <w:noProof/>
          <w:position w:val="-10"/>
        </w:rPr>
        <w:object w:dxaOrig="250" w:dyaOrig="321" w14:anchorId="0707B7F3">
          <v:shape id="_x0000_i1072" type="#_x0000_t75" alt="" style="width:12.4pt;height:16pt;mso-width-percent:0;mso-height-percent:0;mso-width-percent:0;mso-height-percent:0" o:ole="">
            <v:imagedata r:id="rId27" o:title=""/>
          </v:shape>
          <o:OLEObject Type="Embed" ProgID="Equation.DSMT4" ShapeID="_x0000_i1072" DrawAspect="Content" ObjectID="_1801653707" r:id="rId79"/>
        </w:object>
      </w:r>
      <w:r>
        <w:rPr>
          <w:rFonts w:eastAsiaTheme="minorEastAsia" w:cs="Times"/>
        </w:rPr>
        <w:t xml:space="preserve">denotes the potential cyclic </w:t>
      </w:r>
      <w:r w:rsidRPr="00804397">
        <w:rPr>
          <w:rFonts w:cs="Times"/>
        </w:rPr>
        <w:t>shift (s)</w:t>
      </w:r>
    </w:p>
    <w:p w14:paraId="369B47DF" w14:textId="77777777" w:rsidR="00385112" w:rsidRDefault="00385112" w:rsidP="00385112">
      <w:pPr>
        <w:pStyle w:val="a1"/>
        <w:numPr>
          <w:ilvl w:val="1"/>
          <w:numId w:val="28"/>
        </w:numPr>
        <w:spacing w:after="0"/>
        <w:ind w:leftChars="770" w:left="1960" w:rightChars="101" w:right="202"/>
        <w:jc w:val="center"/>
        <w:rPr>
          <w:rFonts w:eastAsiaTheme="minorEastAsia" w:cs="Times"/>
        </w:rPr>
      </w:pPr>
      <w:r w:rsidRPr="00625E6D">
        <w:rPr>
          <w:rFonts w:eastAsiaTheme="minorEastAsia" w:cs="Times"/>
          <w:noProof/>
          <w:position w:val="-12"/>
        </w:rPr>
        <w:object w:dxaOrig="2459" w:dyaOrig="349" w14:anchorId="4E288FE9">
          <v:shape id="_x0000_i1073" type="#_x0000_t75" alt="" style="width:122.45pt;height:17.6pt;mso-width-percent:0;mso-height-percent:0;mso-width-percent:0;mso-height-percent:0" o:ole="">
            <v:imagedata r:id="rId29" o:title=""/>
          </v:shape>
          <o:OLEObject Type="Embed" ProgID="Equation.DSMT4" ShapeID="_x0000_i1073" DrawAspect="Content" ObjectID="_1801653708" r:id="rId80"/>
        </w:object>
      </w:r>
      <w:r>
        <w:rPr>
          <w:rFonts w:eastAsiaTheme="minorEastAsia" w:cs="Times"/>
        </w:rPr>
        <w:t>,</w:t>
      </w:r>
      <w:r>
        <w:rPr>
          <w:rFonts w:cs="Times"/>
          <w:noProof/>
          <w:position w:val="-10"/>
        </w:rPr>
        <w:object w:dxaOrig="1319" w:dyaOrig="321" w14:anchorId="0525C50D">
          <v:shape id="_x0000_i1074" type="#_x0000_t75" alt="" style="width:66pt;height:16pt;mso-width-percent:0;mso-height-percent:0;mso-width-percent:0;mso-height-percent:0" o:ole="">
            <v:imagedata r:id="rId25" o:title=""/>
          </v:shape>
          <o:OLEObject Type="Embed" ProgID="Equation.DSMT4" ShapeID="_x0000_i1074" DrawAspect="Content" ObjectID="_1801653709" r:id="rId81"/>
        </w:object>
      </w:r>
    </w:p>
    <w:p w14:paraId="7E2107C1" w14:textId="77777777" w:rsidR="00385112" w:rsidRDefault="00385112" w:rsidP="00385112">
      <w:pPr>
        <w:pStyle w:val="a1"/>
        <w:numPr>
          <w:ilvl w:val="2"/>
          <w:numId w:val="23"/>
        </w:numPr>
        <w:spacing w:after="0"/>
        <w:ind w:leftChars="396" w:left="1152" w:rightChars="101" w:right="202"/>
        <w:rPr>
          <w:rFonts w:cs="Times"/>
          <w:position w:val="-10"/>
        </w:rPr>
      </w:pPr>
      <w:r>
        <w:rPr>
          <w:rFonts w:cs="Times"/>
          <w:position w:val="-10"/>
        </w:rPr>
        <w:t>Note it doesn’t preclude any pulse shaping scheme if any.</w:t>
      </w:r>
    </w:p>
    <w:p w14:paraId="54337DD5" w14:textId="77777777" w:rsidR="00385112" w:rsidRDefault="00385112" w:rsidP="00385112">
      <w:pPr>
        <w:widowControl w:val="0"/>
        <w:tabs>
          <w:tab w:val="left" w:pos="420"/>
        </w:tabs>
        <w:overflowPunct w:val="0"/>
        <w:autoSpaceDE w:val="0"/>
        <w:autoSpaceDN w:val="0"/>
        <w:adjustRightInd w:val="0"/>
        <w:contextualSpacing/>
        <w:jc w:val="both"/>
        <w:textAlignment w:val="baseline"/>
        <w:rPr>
          <w:rFonts w:eastAsiaTheme="minorEastAsia"/>
        </w:rPr>
      </w:pPr>
      <w:r w:rsidRPr="000821DC">
        <w:rPr>
          <w:rFonts w:eastAsiaTheme="minorEastAsia"/>
          <w:highlight w:val="yellow"/>
        </w:rPr>
        <w:t xml:space="preserve">Use the above Alt-1 as baseline and come up with a compromise. Check back on </w:t>
      </w:r>
      <w:r w:rsidRPr="000821DC">
        <w:rPr>
          <w:rFonts w:eastAsiaTheme="minorEastAsia"/>
          <w:b/>
          <w:bCs/>
          <w:color w:val="FF0000"/>
          <w:highlight w:val="yellow"/>
        </w:rPr>
        <w:t>Thursday</w:t>
      </w:r>
      <w:r w:rsidRPr="000821DC">
        <w:rPr>
          <w:rFonts w:eastAsiaTheme="minorEastAsia"/>
          <w:highlight w:val="yellow"/>
        </w:rPr>
        <w:t>.</w:t>
      </w:r>
    </w:p>
    <w:p w14:paraId="0FEE0258" w14:textId="77777777" w:rsidR="00385112" w:rsidRPr="00887CE4" w:rsidRDefault="00385112" w:rsidP="00385112">
      <w:pPr>
        <w:pStyle w:val="a1"/>
        <w:numPr>
          <w:ilvl w:val="0"/>
          <w:numId w:val="23"/>
        </w:numPr>
        <w:spacing w:after="0"/>
        <w:ind w:right="202"/>
        <w:rPr>
          <w:rFonts w:cs="Times"/>
          <w:highlight w:val="cyan"/>
        </w:rPr>
      </w:pPr>
      <w:r w:rsidRPr="00887CE4">
        <w:rPr>
          <w:rFonts w:cs="Times"/>
          <w:highlight w:val="cyan"/>
        </w:rPr>
        <w:t xml:space="preserve">Alt1’: </w:t>
      </w:r>
      <w:r w:rsidRPr="00887CE4">
        <w:rPr>
          <w:rFonts w:cs="Times"/>
          <w:noProof/>
          <w:position w:val="-10"/>
          <w:highlight w:val="cyan"/>
        </w:rPr>
        <w:object w:dxaOrig="364" w:dyaOrig="321" w14:anchorId="7157B96A">
          <v:shape id="_x0000_i1075" type="#_x0000_t75" alt="" style="width:18.45pt;height:15.85pt;mso-width-percent:0;mso-height-percent:0;mso-width-percent:0;mso-height-percent:0" o:ole="">
            <v:imagedata r:id="rId12" o:title=""/>
          </v:shape>
          <o:OLEObject Type="Embed" ProgID="Equation.DSMT4" ShapeID="_x0000_i1075" DrawAspect="Content" ObjectID="_1801653710" r:id="rId82"/>
        </w:object>
      </w:r>
      <w:r w:rsidRPr="00887CE4">
        <w:rPr>
          <w:rFonts w:cs="Times"/>
          <w:highlight w:val="cyan"/>
        </w:rPr>
        <w:t>is given by the largest prime number such that</w:t>
      </w:r>
      <w:r w:rsidRPr="00887CE4">
        <w:rPr>
          <w:rFonts w:cs="Times"/>
          <w:noProof/>
          <w:position w:val="-10"/>
          <w:highlight w:val="cyan"/>
        </w:rPr>
        <w:object w:dxaOrig="841" w:dyaOrig="321" w14:anchorId="4D711D1B">
          <v:shape id="_x0000_i1076" type="#_x0000_t75" alt="" style="width:42pt;height:15.85pt;mso-width-percent:0;mso-height-percent:0;mso-width-percent:0;mso-height-percent:0" o:ole="">
            <v:imagedata r:id="rId15" o:title=""/>
          </v:shape>
          <o:OLEObject Type="Embed" ProgID="Equation.DSMT4" ShapeID="_x0000_i1076" DrawAspect="Content" ObjectID="_1801653711" r:id="rId83"/>
        </w:object>
      </w:r>
      <w:r w:rsidRPr="00887CE4">
        <w:rPr>
          <w:rFonts w:cs="Times"/>
          <w:highlight w:val="cyan"/>
        </w:rPr>
        <w:t>,</w:t>
      </w:r>
      <w:r w:rsidRPr="00887CE4">
        <w:rPr>
          <w:rFonts w:cs="Times"/>
          <w:noProof/>
          <w:position w:val="-10"/>
          <w:highlight w:val="cyan"/>
        </w:rPr>
        <w:object w:dxaOrig="349" w:dyaOrig="321" w14:anchorId="0776698E">
          <v:shape id="_x0000_i1077" type="#_x0000_t75" alt="" style="width:17.55pt;height:15.85pt;mso-width-percent:0;mso-height-percent:0;mso-width-percent:0;mso-height-percent:0" o:ole="">
            <v:imagedata r:id="rId17" o:title=""/>
          </v:shape>
          <o:OLEObject Type="Embed" ProgID="Equation.DSMT4" ShapeID="_x0000_i1077" DrawAspect="Content" ObjectID="_1801653712" r:id="rId84"/>
        </w:object>
      </w:r>
      <w:r w:rsidRPr="00887CE4">
        <w:rPr>
          <w:rFonts w:cs="Times"/>
          <w:highlight w:val="cyan"/>
        </w:rPr>
        <w:t>is the overlaid OFDM sequence length.</w:t>
      </w:r>
    </w:p>
    <w:p w14:paraId="38DCAA8F" w14:textId="77777777" w:rsidR="00385112" w:rsidRPr="00887CE4" w:rsidRDefault="00385112" w:rsidP="00385112">
      <w:pPr>
        <w:pStyle w:val="a1"/>
        <w:numPr>
          <w:ilvl w:val="1"/>
          <w:numId w:val="23"/>
        </w:numPr>
        <w:spacing w:after="0"/>
        <w:ind w:rightChars="101" w:right="202"/>
        <w:rPr>
          <w:rFonts w:cs="Times"/>
          <w:highlight w:val="cyan"/>
        </w:rPr>
      </w:pPr>
      <w:r w:rsidRPr="00887CE4">
        <w:rPr>
          <w:rFonts w:cs="Times"/>
          <w:highlight w:val="cyan"/>
        </w:rPr>
        <w:t>The base overlaid sequence</w:t>
      </w:r>
      <w:r w:rsidRPr="00887CE4">
        <w:rPr>
          <w:rFonts w:cs="Times"/>
          <w:noProof/>
          <w:position w:val="-10"/>
          <w:highlight w:val="cyan"/>
        </w:rPr>
        <w:object w:dxaOrig="442" w:dyaOrig="278" w14:anchorId="64BC30C5">
          <v:shape id="_x0000_i1078" type="#_x0000_t75" alt="" style="width:21.85pt;height:14.15pt;mso-width-percent:0;mso-height-percent:0;mso-width-percent:0;mso-height-percent:0" o:ole="">
            <v:imagedata r:id="rId19" o:title=""/>
          </v:shape>
          <o:OLEObject Type="Embed" ProgID="Equation.DSMT4" ShapeID="_x0000_i1078" DrawAspect="Content" ObjectID="_1801653713" r:id="rId85"/>
        </w:object>
      </w:r>
      <w:r w:rsidRPr="00887CE4">
        <w:rPr>
          <w:rFonts w:cs="Times"/>
          <w:highlight w:val="cyan"/>
        </w:rPr>
        <w:t>is generated by extension of</w:t>
      </w:r>
      <w:r w:rsidRPr="00385112">
        <w:rPr>
          <w:rFonts w:cs="Times"/>
          <w:bCs w:val="0"/>
          <w:noProof/>
          <w:position w:val="-12"/>
          <w:highlight w:val="cyan"/>
        </w:rPr>
        <w:object w:dxaOrig="321" w:dyaOrig="321" w14:anchorId="22A7DAA6">
          <v:shape id="_x0000_i1079" type="#_x0000_t75" alt="" style="width:15.85pt;height:15.85pt;mso-width-percent:0;mso-height-percent:0;mso-width-percent:0;mso-height-percent:0" o:ole="">
            <v:imagedata r:id="rId21" o:title=""/>
          </v:shape>
          <o:OLEObject Type="Embed" ProgID="Equation.DSMT4" ShapeID="_x0000_i1079" DrawAspect="Content" ObjectID="_1801653714" r:id="rId86"/>
        </w:object>
      </w:r>
      <w:r w:rsidRPr="00385112">
        <w:rPr>
          <w:rFonts w:cs="Times" w:hint="eastAsia"/>
          <w:bCs w:val="0"/>
          <w:noProof/>
          <w:highlight w:val="cyan"/>
        </w:rPr>
        <w:t>as following:</w:t>
      </w:r>
    </w:p>
    <w:p w14:paraId="0487F975" w14:textId="77777777" w:rsidR="00385112" w:rsidRPr="00887CE4" w:rsidRDefault="00385112" w:rsidP="00385112">
      <w:pPr>
        <w:pStyle w:val="a1"/>
        <w:numPr>
          <w:ilvl w:val="2"/>
          <w:numId w:val="23"/>
        </w:numPr>
        <w:spacing w:after="0"/>
        <w:ind w:rightChars="101" w:right="202"/>
        <w:rPr>
          <w:rFonts w:cs="Times"/>
          <w:highlight w:val="cyan"/>
        </w:rPr>
      </w:pPr>
      <w:r w:rsidRPr="00887CE4">
        <w:rPr>
          <w:rFonts w:cs="Times"/>
          <w:position w:val="-28"/>
          <w:highlight w:val="cyan"/>
        </w:rPr>
        <w:object w:dxaOrig="2820" w:dyaOrig="660" w14:anchorId="1C7BC70F">
          <v:shape id="_x0000_i1080" type="#_x0000_t75" alt="" style="width:141.4pt;height:33.2pt" o:ole="">
            <v:imagedata r:id="rId87" o:title=""/>
          </v:shape>
          <o:OLEObject Type="Embed" ProgID="Equation.DSMT4" ShapeID="_x0000_i1080" DrawAspect="Content" ObjectID="_1801653715" r:id="rId88"/>
        </w:object>
      </w:r>
      <w:r w:rsidRPr="00887CE4">
        <w:rPr>
          <w:rFonts w:cs="Times"/>
          <w:highlight w:val="cyan"/>
        </w:rPr>
        <w:t>,</w:t>
      </w:r>
    </w:p>
    <w:p w14:paraId="6F79B83F" w14:textId="77777777" w:rsidR="00385112" w:rsidRPr="00887CE4" w:rsidRDefault="00385112" w:rsidP="00385112">
      <w:pPr>
        <w:pStyle w:val="a1"/>
        <w:numPr>
          <w:ilvl w:val="1"/>
          <w:numId w:val="23"/>
        </w:numPr>
        <w:spacing w:after="0"/>
        <w:ind w:rightChars="101" w:right="202"/>
        <w:rPr>
          <w:rFonts w:cs="Times"/>
          <w:highlight w:val="cyan"/>
        </w:rPr>
      </w:pPr>
      <w:r w:rsidRPr="00887CE4">
        <w:rPr>
          <w:rFonts w:cs="Times"/>
          <w:highlight w:val="cyan"/>
        </w:rPr>
        <w:t>With CS(s) applied to the base overlaid OFDM sequence if any:</w:t>
      </w:r>
      <w:r w:rsidRPr="00887CE4">
        <w:rPr>
          <w:rFonts w:cs="Times"/>
          <w:highlight w:val="cyan"/>
        </w:rPr>
        <w:object w:dxaOrig="250" w:dyaOrig="321" w14:anchorId="53903921">
          <v:shape id="_x0000_i1081" type="#_x0000_t75" alt="" style="width:12.45pt;height:15.85pt;mso-width-percent:0;mso-height-percent:0;mso-width-percent:0;mso-height-percent:0" o:ole="">
            <v:imagedata r:id="rId27" o:title=""/>
          </v:shape>
          <o:OLEObject Type="Embed" ProgID="Equation.DSMT4" ShapeID="_x0000_i1081" DrawAspect="Content" ObjectID="_1801653716" r:id="rId89"/>
        </w:object>
      </w:r>
      <w:r w:rsidRPr="00887CE4">
        <w:rPr>
          <w:rFonts w:cs="Times"/>
          <w:highlight w:val="cyan"/>
        </w:rPr>
        <w:t>denotes the potential cyclic shift (s)</w:t>
      </w:r>
    </w:p>
    <w:p w14:paraId="2B9E3250" w14:textId="77777777" w:rsidR="00385112" w:rsidRDefault="00385112" w:rsidP="00385112">
      <w:pPr>
        <w:pStyle w:val="a1"/>
        <w:numPr>
          <w:ilvl w:val="0"/>
          <w:numId w:val="0"/>
        </w:numPr>
        <w:spacing w:after="0"/>
        <w:ind w:left="1353" w:rightChars="101" w:right="202"/>
        <w:rPr>
          <w:rFonts w:cs="Times"/>
          <w:highlight w:val="cyan"/>
        </w:rPr>
      </w:pPr>
    </w:p>
    <w:p w14:paraId="6EFCF06A" w14:textId="77777777" w:rsidR="00385112" w:rsidRPr="00887CE4" w:rsidRDefault="00385112" w:rsidP="00385112">
      <w:pPr>
        <w:pStyle w:val="a1"/>
        <w:numPr>
          <w:ilvl w:val="2"/>
          <w:numId w:val="23"/>
        </w:numPr>
        <w:spacing w:after="0"/>
        <w:ind w:rightChars="101" w:right="202"/>
        <w:rPr>
          <w:rFonts w:cs="Times"/>
          <w:highlight w:val="cyan"/>
        </w:rPr>
      </w:pPr>
      <w:r w:rsidRPr="00D95389">
        <w:rPr>
          <w:rFonts w:cs="Times"/>
          <w:position w:val="-28"/>
          <w:highlight w:val="cyan"/>
        </w:rPr>
        <w:object w:dxaOrig="4120" w:dyaOrig="660" w14:anchorId="5EEC870B">
          <v:shape id="_x0000_i1082" type="#_x0000_t75" alt="" style="width:206.6pt;height:33.2pt" o:ole="">
            <v:imagedata r:id="rId90" o:title=""/>
          </v:shape>
          <o:OLEObject Type="Embed" ProgID="Equation.DSMT4" ShapeID="_x0000_i1082" DrawAspect="Content" ObjectID="_1801653717" r:id="rId91"/>
        </w:object>
      </w:r>
      <w:r w:rsidRPr="00887CE4">
        <w:rPr>
          <w:rFonts w:cs="Times"/>
          <w:highlight w:val="cyan"/>
        </w:rPr>
        <w:t>,</w:t>
      </w:r>
    </w:p>
    <w:p w14:paraId="78A00C0A" w14:textId="77777777" w:rsidR="00385112" w:rsidRPr="00D95389" w:rsidRDefault="00385112" w:rsidP="00385112">
      <w:pPr>
        <w:ind w:rightChars="101" w:right="202"/>
        <w:rPr>
          <w:rFonts w:eastAsia="微软雅黑" w:cs="Times"/>
          <w:highlight w:val="cyan"/>
          <w:lang w:eastAsia="zh-CN"/>
        </w:rPr>
      </w:pPr>
    </w:p>
    <w:p w14:paraId="0C181CE0" w14:textId="1A942DDF" w:rsidR="00385112" w:rsidRPr="00385112" w:rsidRDefault="00385112" w:rsidP="00385112">
      <w:pPr>
        <w:pStyle w:val="a1"/>
        <w:numPr>
          <w:ilvl w:val="1"/>
          <w:numId w:val="23"/>
        </w:numPr>
        <w:spacing w:after="0"/>
        <w:ind w:rightChars="101" w:right="202"/>
        <w:rPr>
          <w:rFonts w:cs="Times"/>
          <w:highlight w:val="cyan"/>
        </w:rPr>
      </w:pPr>
      <w:r w:rsidRPr="00887CE4">
        <w:rPr>
          <w:rFonts w:cs="Times"/>
          <w:highlight w:val="cyan"/>
        </w:rPr>
        <w:t>Note it doesn’t preclude any pulse shaping scheme if any.</w:t>
      </w:r>
    </w:p>
    <w:p w14:paraId="6FDE8C97" w14:textId="7E1BD06F" w:rsidR="00385112" w:rsidRDefault="00385112" w:rsidP="00385112">
      <w:pPr>
        <w:keepNext/>
        <w:tabs>
          <w:tab w:val="left" w:pos="-5500"/>
        </w:tabs>
        <w:spacing w:afterLines="50" w:after="120"/>
        <w:ind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47C48201" w14:textId="77777777" w:rsidR="00385112" w:rsidRDefault="00385112" w:rsidP="00385112">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M=1</w:t>
      </w:r>
    </w:p>
    <w:p w14:paraId="58BC31A9" w14:textId="77777777" w:rsidR="00385112" w:rsidRDefault="00385112" w:rsidP="00385112">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8</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M=2</w:t>
      </w:r>
    </w:p>
    <w:p w14:paraId="228F7DC5" w14:textId="4D0DEB14" w:rsidR="00385112" w:rsidRPr="00DE0EB4" w:rsidRDefault="00385112" w:rsidP="00385112">
      <w:pPr>
        <w:keepNext/>
        <w:tabs>
          <w:tab w:val="left" w:pos="-5500"/>
        </w:tabs>
        <w:spacing w:before="120" w:after="120"/>
        <w:ind w:left="200" w:right="200"/>
        <w:jc w:val="both"/>
        <w:outlineLvl w:val="3"/>
        <w:rPr>
          <w:rFonts w:eastAsiaTheme="minorEastAsia"/>
          <w:szCs w:val="20"/>
        </w:rPr>
      </w:pPr>
      <w:r w:rsidRPr="00385112">
        <w:rPr>
          <w:rFonts w:ascii="Times New Roman" w:eastAsia="微软雅黑" w:hAnsi="Times New Roman"/>
          <w:iCs/>
          <w:szCs w:val="20"/>
          <w:highlight w:val="yellow"/>
          <w:lang w:val="en-GB" w:eastAsia="zh-CN"/>
        </w:rPr>
        <w:lastRenderedPageBreak/>
        <w:t>[H][FL</w:t>
      </w:r>
      <w:r w:rsidRPr="00385112">
        <w:rPr>
          <w:rFonts w:ascii="Times New Roman" w:eastAsia="微软雅黑" w:hAnsi="Times New Roman" w:hint="eastAsia"/>
          <w:iCs/>
          <w:szCs w:val="20"/>
          <w:highlight w:val="yellow"/>
          <w:lang w:val="en-GB" w:eastAsia="zh-CN"/>
        </w:rPr>
        <w:t>3</w:t>
      </w:r>
      <w:r w:rsidRPr="00385112">
        <w:rPr>
          <w:rFonts w:ascii="Times New Roman" w:eastAsia="微软雅黑" w:hAnsi="Times New Roman"/>
          <w:iCs/>
          <w:szCs w:val="20"/>
          <w:highlight w:val="yellow"/>
          <w:lang w:val="en-GB" w:eastAsia="zh-CN"/>
        </w:rPr>
        <w:t xml:space="preserve">] </w:t>
      </w:r>
      <w:r w:rsidRPr="00385112">
        <w:rPr>
          <w:rFonts w:ascii="Times New Roman" w:eastAsia="微软雅黑" w:hAnsi="Times New Roman"/>
          <w:b/>
          <w:bCs/>
          <w:iCs/>
          <w:szCs w:val="20"/>
          <w:highlight w:val="yellow"/>
          <w:lang w:val="en-GB" w:eastAsia="zh-CN"/>
        </w:rPr>
        <w:t>Proposal 3.1-</w:t>
      </w:r>
      <w:r w:rsidRPr="00385112">
        <w:rPr>
          <w:rFonts w:ascii="Times New Roman" w:eastAsia="微软雅黑" w:hAnsi="Times New Roman" w:hint="eastAsia"/>
          <w:b/>
          <w:bCs/>
          <w:iCs/>
          <w:szCs w:val="20"/>
          <w:highlight w:val="yellow"/>
          <w:lang w:val="en-GB" w:eastAsia="zh-CN"/>
        </w:rPr>
        <w:t>4r2</w:t>
      </w:r>
      <w:r w:rsidRPr="00385112">
        <w:rPr>
          <w:rFonts w:ascii="Times New Roman" w:eastAsia="微软雅黑" w:hAnsi="Times New Roman"/>
          <w:iCs/>
          <w:szCs w:val="20"/>
          <w:highlight w:val="yellow"/>
          <w:lang w:val="en-GB" w:eastAsia="zh-CN"/>
        </w:rPr>
        <w:t xml:space="preserve">: </w:t>
      </w:r>
      <w:r w:rsidRPr="00DE0EB4">
        <w:rPr>
          <w:rFonts w:eastAsiaTheme="minorEastAsia"/>
          <w:szCs w:val="20"/>
        </w:rPr>
        <w:t xml:space="preserve">For RRC </w:t>
      </w:r>
      <w:r w:rsidRPr="00DE0EB4">
        <w:rPr>
          <w:rFonts w:eastAsiaTheme="minorEastAsia" w:hint="eastAsia"/>
          <w:szCs w:val="20"/>
        </w:rPr>
        <w:t>connected</w:t>
      </w:r>
      <w:r w:rsidRPr="00DE0EB4">
        <w:rPr>
          <w:rFonts w:eastAsiaTheme="minorEastAsia"/>
          <w:szCs w:val="20"/>
        </w:rPr>
        <w:t>,</w:t>
      </w:r>
    </w:p>
    <w:p w14:paraId="75D8A363" w14:textId="77777777" w:rsidR="00385112" w:rsidRPr="00DE0EB4" w:rsidRDefault="00385112" w:rsidP="00385112">
      <w:pPr>
        <w:pStyle w:val="a1"/>
        <w:numPr>
          <w:ilvl w:val="0"/>
          <w:numId w:val="27"/>
        </w:numPr>
        <w:rPr>
          <w:rFonts w:eastAsiaTheme="minorEastAsia"/>
          <w:bCs w:val="0"/>
        </w:rPr>
      </w:pPr>
      <w:r w:rsidRPr="00DE0EB4">
        <w:rPr>
          <w:rFonts w:eastAsiaTheme="minorEastAsia" w:hint="eastAsia"/>
          <w:bCs w:val="0"/>
        </w:rPr>
        <w:t>Alt</w:t>
      </w:r>
      <w:r w:rsidRPr="00DE0EB4">
        <w:rPr>
          <w:rFonts w:eastAsiaTheme="minorEastAsia"/>
          <w:bCs w:val="0"/>
        </w:rPr>
        <w:t xml:space="preserve"> 2: LP-WUS</w:t>
      </w:r>
      <w:r w:rsidRPr="00DE0EB4">
        <w:rPr>
          <w:rFonts w:eastAsiaTheme="minorEastAsia" w:hint="eastAsia"/>
          <w:bCs w:val="0"/>
        </w:rPr>
        <w:t xml:space="preserve"> </w:t>
      </w:r>
      <w:r w:rsidRPr="00DE0EB4">
        <w:rPr>
          <w:rFonts w:eastAsiaTheme="minorEastAsia"/>
          <w:bCs w:val="0"/>
        </w:rPr>
        <w:t>frequency resource can be outside of active</w:t>
      </w:r>
      <w:r w:rsidRPr="00DE0EB4">
        <w:rPr>
          <w:rFonts w:eastAsiaTheme="minorEastAsia" w:hint="eastAsia"/>
          <w:bCs w:val="0"/>
        </w:rPr>
        <w:t xml:space="preserve"> DL</w:t>
      </w:r>
      <w:r w:rsidRPr="00DE0EB4">
        <w:rPr>
          <w:rFonts w:eastAsiaTheme="minorEastAsia"/>
          <w:bCs w:val="0"/>
        </w:rPr>
        <w:t xml:space="preserve"> BWP but has to be within the same carrier as the active DL BWP </w:t>
      </w:r>
    </w:p>
    <w:p w14:paraId="13010F58" w14:textId="32F6A23A" w:rsidR="00385112" w:rsidRPr="00385112" w:rsidRDefault="00385112" w:rsidP="00385112">
      <w:pPr>
        <w:pStyle w:val="a1"/>
        <w:numPr>
          <w:ilvl w:val="1"/>
          <w:numId w:val="23"/>
        </w:numPr>
        <w:spacing w:after="0"/>
        <w:ind w:rightChars="101" w:right="202"/>
        <w:rPr>
          <w:rFonts w:cs="Times"/>
        </w:rPr>
      </w:pPr>
      <w:r w:rsidRPr="00385112">
        <w:rPr>
          <w:rFonts w:cs="Times"/>
        </w:rPr>
        <w:t>FFS: Wake up delay is the same regardless of whether or not LP-WUS frequency resource i</w:t>
      </w:r>
      <w:r w:rsidRPr="00385112">
        <w:rPr>
          <w:rFonts w:cs="Times" w:hint="eastAsia"/>
        </w:rPr>
        <w:t>s</w:t>
      </w:r>
      <w:r w:rsidRPr="00385112">
        <w:rPr>
          <w:rFonts w:cs="Times"/>
        </w:rPr>
        <w:t xml:space="preserve"> confined within active DL BWP </w:t>
      </w:r>
    </w:p>
    <w:p w14:paraId="2AB6588B" w14:textId="77777777" w:rsidR="00385112" w:rsidRPr="00DE0EB4" w:rsidRDefault="00385112" w:rsidP="00385112">
      <w:pPr>
        <w:keepNext/>
        <w:tabs>
          <w:tab w:val="left" w:pos="-5500"/>
        </w:tabs>
        <w:spacing w:before="120" w:after="120"/>
        <w:ind w:left="200" w:right="200"/>
        <w:jc w:val="both"/>
        <w:outlineLvl w:val="3"/>
        <w:rPr>
          <w:rFonts w:ascii="Times New Roman" w:eastAsiaTheme="minorEastAsia" w:hAnsi="Times New Roman"/>
          <w:lang w:eastAsia="zh-CN"/>
        </w:rPr>
      </w:pPr>
      <w:bookmarkStart w:id="9" w:name="_Hlk190992230"/>
      <w:r w:rsidRPr="00DE0EB4">
        <w:rPr>
          <w:rFonts w:ascii="Times New Roman" w:eastAsia="微软雅黑" w:hAnsi="Times New Roman"/>
          <w:iCs/>
          <w:szCs w:val="20"/>
          <w:highlight w:val="yellow"/>
          <w:lang w:val="en-GB" w:eastAsia="zh-CN"/>
        </w:rPr>
        <w:t>[H][FL</w:t>
      </w:r>
      <w:r w:rsidRPr="00DE0EB4">
        <w:rPr>
          <w:rFonts w:ascii="Times New Roman" w:eastAsia="微软雅黑" w:hAnsi="Times New Roman" w:hint="eastAsia"/>
          <w:iCs/>
          <w:szCs w:val="20"/>
          <w:highlight w:val="yellow"/>
          <w:lang w:val="en-GB" w:eastAsia="zh-CN"/>
        </w:rPr>
        <w:t>3</w:t>
      </w:r>
      <w:r w:rsidRPr="00DE0EB4">
        <w:rPr>
          <w:rFonts w:ascii="Times New Roman" w:eastAsia="微软雅黑" w:hAnsi="Times New Roman"/>
          <w:iCs/>
          <w:szCs w:val="20"/>
          <w:highlight w:val="yellow"/>
          <w:lang w:val="en-GB" w:eastAsia="zh-CN"/>
        </w:rPr>
        <w:t xml:space="preserve">] </w:t>
      </w:r>
      <w:r w:rsidRPr="00385112">
        <w:rPr>
          <w:rFonts w:ascii="Times New Roman" w:eastAsia="微软雅黑" w:hAnsi="Times New Roman"/>
          <w:b/>
          <w:bCs/>
          <w:iCs/>
          <w:szCs w:val="20"/>
          <w:highlight w:val="yellow"/>
          <w:lang w:val="en-GB" w:eastAsia="zh-CN"/>
        </w:rPr>
        <w:t>Proposal 3.1-</w:t>
      </w:r>
      <w:r w:rsidRPr="00385112">
        <w:rPr>
          <w:rFonts w:ascii="Times New Roman" w:eastAsia="微软雅黑" w:hAnsi="Times New Roman" w:hint="eastAsia"/>
          <w:b/>
          <w:bCs/>
          <w:iCs/>
          <w:szCs w:val="20"/>
          <w:highlight w:val="yellow"/>
          <w:lang w:val="en-GB" w:eastAsia="zh-CN"/>
        </w:rPr>
        <w:t>3r1</w:t>
      </w:r>
      <w:r w:rsidRPr="00DE0EB4">
        <w:rPr>
          <w:rFonts w:ascii="Times New Roman" w:eastAsia="微软雅黑" w:hAnsi="Times New Roman"/>
          <w:iCs/>
          <w:szCs w:val="20"/>
          <w:lang w:val="en-GB" w:eastAsia="zh-CN"/>
        </w:rPr>
        <w:t xml:space="preserve">: </w:t>
      </w:r>
      <w:r w:rsidRPr="00DE0EB4">
        <w:rPr>
          <w:rFonts w:ascii="Times New Roman" w:hAnsi="Times New Roman"/>
        </w:rPr>
        <w:t>For RRC idle/inactiv</w:t>
      </w:r>
      <w:r w:rsidRPr="00DE0EB4">
        <w:rPr>
          <w:rFonts w:ascii="Times New Roman" w:eastAsiaTheme="minorEastAsia" w:hAnsi="Times New Roman" w:hint="eastAsia"/>
          <w:lang w:eastAsia="zh-CN"/>
        </w:rPr>
        <w:t xml:space="preserve">e, </w:t>
      </w:r>
      <w:r w:rsidRPr="00DE0EB4">
        <w:rPr>
          <w:rFonts w:ascii="Times New Roman" w:hAnsi="Times New Roman"/>
        </w:rPr>
        <w:t xml:space="preserve">down-select between </w:t>
      </w:r>
      <w:r w:rsidRPr="00DE0EB4">
        <w:rPr>
          <w:rFonts w:ascii="Times New Roman" w:eastAsiaTheme="minorEastAsia" w:hAnsi="Times New Roman" w:hint="eastAsia"/>
          <w:lang w:eastAsia="zh-CN"/>
        </w:rPr>
        <w:t>alt</w:t>
      </w:r>
      <w:r w:rsidRPr="00DE0EB4">
        <w:rPr>
          <w:rFonts w:ascii="Times New Roman" w:hAnsi="Times New Roman"/>
        </w:rPr>
        <w:t xml:space="preserve"> 1 and </w:t>
      </w:r>
      <w:r w:rsidRPr="00DE0EB4">
        <w:rPr>
          <w:rFonts w:ascii="Times New Roman" w:eastAsiaTheme="minorEastAsia" w:hAnsi="Times New Roman" w:hint="eastAsia"/>
          <w:lang w:eastAsia="zh-CN"/>
        </w:rPr>
        <w:t>alt</w:t>
      </w:r>
      <w:r w:rsidRPr="00DE0EB4">
        <w:rPr>
          <w:rFonts w:ascii="Times New Roman" w:hAnsi="Times New Roman"/>
        </w:rPr>
        <w:t xml:space="preserve"> 2 </w:t>
      </w:r>
      <w:r w:rsidRPr="00DE0EB4">
        <w:rPr>
          <w:rFonts w:ascii="Times New Roman" w:eastAsiaTheme="minorEastAsia" w:hAnsi="Times New Roman" w:hint="eastAsia"/>
          <w:lang w:eastAsia="zh-CN"/>
        </w:rPr>
        <w:t>f</w:t>
      </w:r>
      <w:r w:rsidRPr="00DE0EB4">
        <w:rPr>
          <w:rFonts w:ascii="Times New Roman" w:hAnsi="Times New Roman"/>
        </w:rPr>
        <w:t>or LP-WUS</w:t>
      </w:r>
      <w:r w:rsidRPr="00DE0EB4">
        <w:rPr>
          <w:rFonts w:ascii="Times New Roman" w:eastAsiaTheme="minorEastAsia" w:hAnsi="Times New Roman" w:hint="eastAsia"/>
          <w:lang w:eastAsia="zh-CN"/>
        </w:rPr>
        <w:t>/LP-SS</w:t>
      </w:r>
      <w:r w:rsidRPr="00DE0EB4">
        <w:rPr>
          <w:rFonts w:ascii="Times New Roman" w:hAnsi="Times New Roman"/>
        </w:rPr>
        <w:t xml:space="preserve"> frequency resource</w:t>
      </w:r>
      <w:r w:rsidRPr="00DE0EB4">
        <w:rPr>
          <w:rFonts w:ascii="Times New Roman" w:eastAsiaTheme="minorEastAsia" w:hAnsi="Times New Roman" w:hint="eastAsia"/>
          <w:lang w:eastAsia="zh-CN"/>
        </w:rPr>
        <w:t>:</w:t>
      </w:r>
    </w:p>
    <w:p w14:paraId="306FA177" w14:textId="77777777" w:rsidR="00385112" w:rsidRPr="00DE0EB4" w:rsidRDefault="00385112" w:rsidP="00385112">
      <w:pPr>
        <w:pStyle w:val="a1"/>
        <w:numPr>
          <w:ilvl w:val="0"/>
          <w:numId w:val="27"/>
        </w:numPr>
        <w:rPr>
          <w:rFonts w:eastAsiaTheme="minorEastAsia"/>
          <w:bCs w:val="0"/>
        </w:rPr>
      </w:pPr>
      <w:r w:rsidRPr="00DE0EB4">
        <w:rPr>
          <w:rFonts w:eastAsiaTheme="minorEastAsia" w:hint="eastAsia"/>
          <w:bCs w:val="0"/>
        </w:rPr>
        <w:t>Alt</w:t>
      </w:r>
      <w:r w:rsidRPr="00DE0EB4">
        <w:rPr>
          <w:rFonts w:eastAsiaTheme="minorEastAsia"/>
          <w:bCs w:val="0"/>
        </w:rPr>
        <w:t xml:space="preserve"> 1: LP-WUS</w:t>
      </w:r>
      <w:r w:rsidRPr="00DE0EB4">
        <w:rPr>
          <w:rFonts w:eastAsiaTheme="minorEastAsia" w:hint="eastAsia"/>
          <w:bCs w:val="0"/>
        </w:rPr>
        <w:t>/LP-SS</w:t>
      </w:r>
      <w:r w:rsidRPr="00DE0EB4">
        <w:rPr>
          <w:rFonts w:eastAsiaTheme="minorEastAsia"/>
          <w:bCs w:val="0"/>
        </w:rPr>
        <w:t xml:space="preserve"> frequency resource is confined within </w:t>
      </w:r>
      <w:r w:rsidRPr="00DE0EB4">
        <w:rPr>
          <w:rFonts w:eastAsiaTheme="minorEastAsia" w:hint="eastAsia"/>
          <w:bCs w:val="0"/>
        </w:rPr>
        <w:t>initial DL BWP.</w:t>
      </w:r>
    </w:p>
    <w:p w14:paraId="45922B52" w14:textId="77777777" w:rsidR="00385112" w:rsidRPr="00DE0EB4" w:rsidRDefault="00385112" w:rsidP="00385112">
      <w:pPr>
        <w:pStyle w:val="a1"/>
        <w:numPr>
          <w:ilvl w:val="0"/>
          <w:numId w:val="0"/>
        </w:numPr>
        <w:ind w:left="420"/>
        <w:rPr>
          <w:rFonts w:eastAsiaTheme="minorEastAsia"/>
          <w:bCs w:val="0"/>
        </w:rPr>
      </w:pPr>
      <w:r w:rsidRPr="00DE0EB4">
        <w:rPr>
          <w:rFonts w:eastAsiaTheme="minorEastAsia" w:hint="eastAsia"/>
          <w:bCs w:val="0"/>
        </w:rPr>
        <w:t>Alt</w:t>
      </w:r>
      <w:r w:rsidRPr="00DE0EB4">
        <w:rPr>
          <w:rFonts w:eastAsiaTheme="minorEastAsia"/>
          <w:bCs w:val="0"/>
        </w:rPr>
        <w:t xml:space="preserve"> 2: LP-WUS</w:t>
      </w:r>
      <w:r w:rsidRPr="00DE0EB4">
        <w:rPr>
          <w:rFonts w:eastAsiaTheme="minorEastAsia" w:hint="eastAsia"/>
          <w:bCs w:val="0"/>
        </w:rPr>
        <w:t xml:space="preserve">/LP-SS </w:t>
      </w:r>
      <w:r w:rsidRPr="00DE0EB4">
        <w:rPr>
          <w:rFonts w:eastAsiaTheme="minorEastAsia"/>
          <w:bCs w:val="0"/>
        </w:rPr>
        <w:t>frequency resource can be out of initial DL BWP.</w:t>
      </w:r>
    </w:p>
    <w:p w14:paraId="178D7D50" w14:textId="77777777" w:rsidR="00385112" w:rsidRPr="00F51675" w:rsidRDefault="00385112" w:rsidP="00385112">
      <w:pPr>
        <w:keepNext/>
        <w:tabs>
          <w:tab w:val="left" w:pos="-5500"/>
        </w:tabs>
        <w:spacing w:before="120" w:afterLines="50" w:after="120"/>
        <w:ind w:left="198" w:right="200"/>
        <w:outlineLvl w:val="3"/>
        <w:rPr>
          <w:rFonts w:ascii="Times New Roman" w:eastAsiaTheme="minorEastAsia" w:hAnsi="Times New Roman"/>
          <w:lang w:val="en-GB" w:eastAsia="zh-CN"/>
        </w:rPr>
      </w:pPr>
      <w:bookmarkStart w:id="10" w:name="_Hlk190977639"/>
      <w:bookmarkEnd w:id="9"/>
      <w:r w:rsidRPr="00F51675">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5</w:t>
      </w:r>
      <w:r w:rsidRPr="00F51675">
        <w:rPr>
          <w:rFonts w:ascii="Times New Roman" w:eastAsia="微软雅黑" w:hAnsi="Times New Roman"/>
          <w:b/>
          <w:bCs/>
          <w:iCs/>
          <w:szCs w:val="20"/>
          <w:highlight w:val="yellow"/>
          <w:lang w:val="en-GB" w:eastAsia="zh-CN"/>
        </w:rPr>
        <w:t>] Proposal 3.4-</w:t>
      </w:r>
      <w:r w:rsidRPr="00256CBC">
        <w:rPr>
          <w:rFonts w:ascii="Times New Roman" w:eastAsia="微软雅黑" w:hAnsi="Times New Roman"/>
          <w:b/>
          <w:bCs/>
          <w:iCs/>
          <w:szCs w:val="20"/>
          <w:highlight w:val="yellow"/>
          <w:lang w:val="en-GB" w:eastAsia="zh-CN"/>
        </w:rPr>
        <w:t>1</w:t>
      </w:r>
      <w:r w:rsidRPr="00256CBC">
        <w:rPr>
          <w:rFonts w:ascii="Times New Roman" w:eastAsia="微软雅黑" w:hAnsi="Times New Roman" w:hint="eastAsia"/>
          <w:b/>
          <w:bCs/>
          <w:iCs/>
          <w:szCs w:val="20"/>
          <w:highlight w:val="yellow"/>
          <w:lang w:val="en-GB" w:eastAsia="zh-CN"/>
        </w:rPr>
        <w:t>r1</w:t>
      </w:r>
      <w:r>
        <w:rPr>
          <w:rFonts w:ascii="Times New Roman" w:hAnsi="Times New Roman"/>
          <w:b/>
          <w:bCs/>
          <w:lang w:val="en-GB"/>
        </w:rPr>
        <w:t xml:space="preserve">: </w:t>
      </w:r>
      <w:r>
        <w:rPr>
          <w:rFonts w:ascii="Times New Roman" w:hAnsi="Times New Roman"/>
          <w:lang w:val="en-GB"/>
        </w:rPr>
        <w:t>For WUS information carried by</w:t>
      </w:r>
      <w:r>
        <w:rPr>
          <w:rFonts w:ascii="Times New Roman" w:hAnsi="Times New Roman"/>
          <w:b/>
          <w:bCs/>
          <w:lang w:val="en-GB"/>
        </w:rPr>
        <w:t xml:space="preserve"> t</w:t>
      </w:r>
      <w:r>
        <w:rPr>
          <w:rFonts w:ascii="Times New Roman" w:hAnsi="Times New Roman"/>
        </w:rPr>
        <w:t>he overlaid OFDM sequence(s), down-select between:</w:t>
      </w:r>
    </w:p>
    <w:bookmarkEnd w:id="10"/>
    <w:p w14:paraId="2A0D326B" w14:textId="77777777" w:rsidR="00385112" w:rsidRDefault="00385112" w:rsidP="00385112">
      <w:pPr>
        <w:pStyle w:val="a1"/>
        <w:widowControl/>
        <w:numPr>
          <w:ilvl w:val="0"/>
          <w:numId w:val="66"/>
        </w:numPr>
        <w:tabs>
          <w:tab w:val="clear" w:pos="420"/>
        </w:tabs>
        <w:adjustRightInd/>
        <w:textAlignment w:val="auto"/>
      </w:pPr>
      <w:r>
        <w:rPr>
          <w:rFonts w:hint="eastAsia"/>
        </w:rPr>
        <w:t>Alt 1: raw information bits</w:t>
      </w:r>
    </w:p>
    <w:p w14:paraId="5753E9DE" w14:textId="77777777" w:rsidR="00385112" w:rsidRDefault="00385112" w:rsidP="00385112">
      <w:pPr>
        <w:pStyle w:val="a1"/>
        <w:widowControl/>
        <w:numPr>
          <w:ilvl w:val="0"/>
          <w:numId w:val="66"/>
        </w:numPr>
        <w:tabs>
          <w:tab w:val="clear" w:pos="420"/>
        </w:tabs>
        <w:adjustRightInd/>
        <w:textAlignment w:val="auto"/>
        <w:rPr>
          <w:rFonts w:ascii="微软雅黑" w:hAnsi="微软雅黑" w:cs="宋体" w:hint="eastAsia"/>
          <w:lang w:val="en-US"/>
        </w:rPr>
      </w:pPr>
      <w:r>
        <w:rPr>
          <w:rFonts w:hint="eastAsia"/>
        </w:rPr>
        <w:t>Alt 2: raw information bits after channel coding</w:t>
      </w:r>
    </w:p>
    <w:p w14:paraId="493FCFED" w14:textId="77777777" w:rsidR="00385112" w:rsidRPr="00385112" w:rsidRDefault="00385112" w:rsidP="00385112">
      <w:pPr>
        <w:pStyle w:val="a1"/>
        <w:numPr>
          <w:ilvl w:val="1"/>
          <w:numId w:val="23"/>
        </w:numPr>
        <w:spacing w:after="0"/>
        <w:ind w:rightChars="101" w:right="202"/>
        <w:rPr>
          <w:rFonts w:cs="Times"/>
        </w:rPr>
      </w:pPr>
      <w:r w:rsidRPr="00385112">
        <w:rPr>
          <w:rFonts w:cs="Times" w:hint="eastAsia"/>
        </w:rPr>
        <w:t>Same channel coding scheme(s) as OOK is applied.</w:t>
      </w:r>
    </w:p>
    <w:p w14:paraId="30188E9D" w14:textId="77777777" w:rsidR="00385112" w:rsidRPr="00385112" w:rsidRDefault="00385112" w:rsidP="00385112">
      <w:pPr>
        <w:pStyle w:val="a1"/>
        <w:numPr>
          <w:ilvl w:val="2"/>
          <w:numId w:val="23"/>
        </w:numPr>
        <w:spacing w:after="0"/>
        <w:ind w:rightChars="101" w:right="202"/>
        <w:rPr>
          <w:rFonts w:cs="Times"/>
        </w:rPr>
      </w:pPr>
      <w:r w:rsidRPr="00385112">
        <w:rPr>
          <w:rFonts w:cs="Times" w:hint="eastAsia"/>
        </w:rPr>
        <w:t>FFS same or different rate matching and/or repetition factor as OOK</w:t>
      </w:r>
    </w:p>
    <w:p w14:paraId="4227DBBB" w14:textId="569BD6F5" w:rsidR="00385112" w:rsidRDefault="003C57AA" w:rsidP="003C57AA">
      <w:pPr>
        <w:keepNext/>
        <w:keepLines/>
        <w:numPr>
          <w:ilvl w:val="1"/>
          <w:numId w:val="1"/>
        </w:numPr>
        <w:overflowPunct w:val="0"/>
        <w:autoSpaceDE w:val="0"/>
        <w:autoSpaceDN w:val="0"/>
        <w:adjustRightInd w:val="0"/>
        <w:spacing w:beforeLines="50" w:before="120" w:after="120"/>
        <w:ind w:right="198"/>
        <w:jc w:val="both"/>
        <w:textAlignment w:val="baseline"/>
        <w:outlineLvl w:val="1"/>
        <w:rPr>
          <w:rFonts w:ascii="Times New Roman" w:eastAsia="宋体" w:hAnsi="Times New Roman"/>
          <w:sz w:val="28"/>
          <w:szCs w:val="28"/>
          <w:lang w:val="en-GB" w:eastAsia="zh-CN"/>
        </w:rPr>
      </w:pPr>
      <w:r>
        <w:rPr>
          <w:rFonts w:ascii="Times New Roman" w:eastAsia="宋体" w:hAnsi="Times New Roman" w:hint="eastAsia"/>
          <w:sz w:val="28"/>
          <w:szCs w:val="28"/>
          <w:lang w:val="en-GB" w:eastAsia="zh-CN"/>
        </w:rPr>
        <w:t>Proposals for Friday online session</w:t>
      </w:r>
    </w:p>
    <w:p w14:paraId="705F284A" w14:textId="77777777" w:rsidR="00153D33" w:rsidRPr="00F403F5" w:rsidRDefault="00153D33" w:rsidP="00153D33">
      <w:pPr>
        <w:keepNext/>
        <w:tabs>
          <w:tab w:val="left" w:pos="-5500"/>
        </w:tabs>
        <w:spacing w:before="120" w:afterLines="50" w:after="120"/>
        <w:ind w:right="200"/>
        <w:outlineLvl w:val="3"/>
      </w:pPr>
      <w:r w:rsidRPr="00F403F5">
        <w:rPr>
          <w:rFonts w:ascii="Times New Roman" w:eastAsia="微软雅黑" w:hAnsi="Times New Roman"/>
          <w:iCs/>
          <w:szCs w:val="20"/>
          <w:lang w:val="en-GB" w:eastAsia="zh-CN"/>
        </w:rPr>
        <w:t xml:space="preserve">Proposal </w:t>
      </w:r>
      <w:r w:rsidRPr="00F403F5">
        <w:rPr>
          <w:rFonts w:ascii="Times New Roman" w:eastAsia="微软雅黑" w:hAnsi="Times New Roman" w:hint="eastAsia"/>
          <w:iCs/>
          <w:szCs w:val="20"/>
          <w:lang w:val="en-GB" w:eastAsia="zh-CN"/>
        </w:rPr>
        <w:t>1</w:t>
      </w:r>
      <w:r w:rsidRPr="00F403F5">
        <w:rPr>
          <w:rFonts w:ascii="Times New Roman" w:hAnsi="Times New Roman"/>
          <w:lang w:val="en-GB"/>
        </w:rPr>
        <w:t xml:space="preserve">: For </w:t>
      </w:r>
      <w:r w:rsidRPr="00F403F5">
        <w:rPr>
          <w:rFonts w:ascii="Times New Roman" w:eastAsiaTheme="minorEastAsia" w:hAnsi="Times New Roman" w:hint="eastAsia"/>
          <w:lang w:val="en-GB" w:eastAsia="zh-CN"/>
        </w:rPr>
        <w:t>M=1, L=4 (if supported), the set of LP-SS binary sequences is:</w:t>
      </w:r>
    </w:p>
    <w:p w14:paraId="0D998397" w14:textId="77777777" w:rsidR="00153D33" w:rsidRPr="00F403F5" w:rsidRDefault="00153D33" w:rsidP="00153D33">
      <w:pPr>
        <w:rPr>
          <w:rFonts w:ascii="Times New Roman" w:eastAsiaTheme="minorEastAsia" w:hAnsi="Times New Roman"/>
          <w:lang w:val="en-GB" w:eastAsia="zh-CN"/>
        </w:rPr>
      </w:pPr>
      <w:r w:rsidRPr="00F403F5">
        <w:rPr>
          <w:rFonts w:ascii="Times New Roman" w:eastAsiaTheme="minorEastAsia" w:hAnsi="Times New Roman"/>
          <w:lang w:val="en-GB" w:eastAsia="zh-CN"/>
        </w:rPr>
        <w:t>[0 1 0 1]</w:t>
      </w:r>
    </w:p>
    <w:p w14:paraId="5559F020" w14:textId="77777777" w:rsidR="00153D33" w:rsidRPr="00F403F5" w:rsidRDefault="00153D33" w:rsidP="00153D33">
      <w:pPr>
        <w:rPr>
          <w:rFonts w:ascii="Times New Roman" w:eastAsiaTheme="minorEastAsia" w:hAnsi="Times New Roman"/>
          <w:lang w:val="en-GB" w:eastAsia="zh-CN"/>
        </w:rPr>
      </w:pPr>
      <w:r w:rsidRPr="00F403F5">
        <w:rPr>
          <w:rFonts w:ascii="Times New Roman" w:eastAsiaTheme="minorEastAsia" w:hAnsi="Times New Roman"/>
          <w:lang w:val="en-GB" w:eastAsia="zh-CN"/>
        </w:rPr>
        <w:t>[0 1 1 0]</w:t>
      </w:r>
    </w:p>
    <w:p w14:paraId="765DE545" w14:textId="77777777" w:rsidR="00153D33" w:rsidRPr="00F403F5" w:rsidRDefault="00153D33" w:rsidP="00153D33">
      <w:pPr>
        <w:rPr>
          <w:rFonts w:ascii="Times New Roman" w:eastAsiaTheme="minorEastAsia" w:hAnsi="Times New Roman"/>
          <w:lang w:val="en-GB" w:eastAsia="zh-CN"/>
        </w:rPr>
      </w:pPr>
      <w:r w:rsidRPr="00F403F5">
        <w:rPr>
          <w:rFonts w:ascii="Times New Roman" w:eastAsiaTheme="minorEastAsia" w:hAnsi="Times New Roman"/>
          <w:lang w:val="en-GB" w:eastAsia="zh-CN"/>
        </w:rPr>
        <w:t>[1 0 0 1]</w:t>
      </w:r>
    </w:p>
    <w:p w14:paraId="0B318C9E" w14:textId="77777777" w:rsidR="00153D33" w:rsidRPr="00F403F5" w:rsidRDefault="00153D33" w:rsidP="00153D33">
      <w:pPr>
        <w:rPr>
          <w:rFonts w:ascii="Times New Roman" w:eastAsiaTheme="minorEastAsia" w:hAnsi="Times New Roman"/>
          <w:lang w:val="en-GB" w:eastAsia="zh-CN"/>
        </w:rPr>
      </w:pPr>
      <w:r w:rsidRPr="00F403F5">
        <w:rPr>
          <w:rFonts w:ascii="Times New Roman" w:eastAsiaTheme="minorEastAsia" w:hAnsi="Times New Roman"/>
          <w:lang w:val="en-GB" w:eastAsia="zh-CN"/>
        </w:rPr>
        <w:t>[1 0 1 0]</w:t>
      </w:r>
    </w:p>
    <w:p w14:paraId="06EC4951" w14:textId="77777777" w:rsidR="00153D33" w:rsidRPr="00F403F5" w:rsidRDefault="00153D33" w:rsidP="00153D33">
      <w:pPr>
        <w:keepNext/>
        <w:tabs>
          <w:tab w:val="left" w:pos="-5500"/>
        </w:tabs>
        <w:spacing w:before="120" w:afterLines="50" w:after="120"/>
        <w:ind w:right="200"/>
        <w:outlineLvl w:val="3"/>
      </w:pPr>
      <w:r w:rsidRPr="00F403F5">
        <w:rPr>
          <w:rFonts w:ascii="Times New Roman" w:eastAsia="微软雅黑" w:hAnsi="Times New Roman"/>
          <w:iCs/>
          <w:szCs w:val="20"/>
          <w:lang w:val="en-GB" w:eastAsia="zh-CN"/>
        </w:rPr>
        <w:t xml:space="preserve">Proposal </w:t>
      </w:r>
      <w:r w:rsidRPr="00F403F5">
        <w:rPr>
          <w:rFonts w:ascii="Times New Roman" w:eastAsia="微软雅黑" w:hAnsi="Times New Roman" w:hint="eastAsia"/>
          <w:iCs/>
          <w:szCs w:val="20"/>
          <w:lang w:val="en-GB" w:eastAsia="zh-CN"/>
        </w:rPr>
        <w:t>2</w:t>
      </w:r>
      <w:r w:rsidRPr="00F403F5">
        <w:rPr>
          <w:rFonts w:ascii="Times New Roman" w:hAnsi="Times New Roman"/>
          <w:lang w:val="en-GB"/>
        </w:rPr>
        <w:t xml:space="preserve">: For </w:t>
      </w:r>
      <w:r w:rsidRPr="00F403F5">
        <w:rPr>
          <w:rFonts w:ascii="Times New Roman" w:eastAsiaTheme="minorEastAsia" w:hAnsi="Times New Roman" w:hint="eastAsia"/>
          <w:lang w:val="en-GB" w:eastAsia="zh-CN"/>
        </w:rPr>
        <w:t>M=1, L=6 (if supported), the set of LP-SS sequence is:</w:t>
      </w:r>
    </w:p>
    <w:p w14:paraId="31C55994" w14:textId="77777777" w:rsidR="00153D33" w:rsidRPr="00F403F5" w:rsidRDefault="00153D33" w:rsidP="00153D33">
      <w:pPr>
        <w:widowControl w:val="0"/>
        <w:overflowPunct w:val="0"/>
        <w:autoSpaceDE w:val="0"/>
        <w:autoSpaceDN w:val="0"/>
        <w:adjustRightInd w:val="0"/>
        <w:spacing w:after="120"/>
        <w:contextualSpacing/>
        <w:jc w:val="both"/>
        <w:textAlignment w:val="baseline"/>
        <w:rPr>
          <w:rFonts w:ascii="Times New Roman" w:eastAsiaTheme="minorEastAsia" w:hAnsi="Times New Roman"/>
          <w:lang w:val="en-GB" w:eastAsia="zh-CN"/>
        </w:rPr>
      </w:pPr>
      <w:r w:rsidRPr="00F403F5">
        <w:rPr>
          <w:rFonts w:ascii="Times New Roman" w:eastAsiaTheme="minorEastAsia" w:hAnsi="Times New Roman"/>
          <w:lang w:val="en-GB" w:eastAsia="zh-CN"/>
        </w:rPr>
        <w:t>[1 0 1 0 1 0]</w:t>
      </w:r>
    </w:p>
    <w:p w14:paraId="7B0A6298" w14:textId="77777777" w:rsidR="00153D33" w:rsidRPr="00F403F5" w:rsidRDefault="00153D33" w:rsidP="00153D33">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lang w:val="en-GB" w:eastAsia="zh-CN"/>
        </w:rPr>
      </w:pPr>
      <w:r w:rsidRPr="00F403F5">
        <w:rPr>
          <w:rFonts w:ascii="Times New Roman" w:eastAsiaTheme="minorEastAsia" w:hAnsi="Times New Roman"/>
          <w:lang w:val="en-GB" w:eastAsia="zh-CN"/>
        </w:rPr>
        <w:t>[0 1 0 1 0 1]</w:t>
      </w:r>
    </w:p>
    <w:p w14:paraId="58756DA2" w14:textId="77777777" w:rsidR="00153D33" w:rsidRPr="00F403F5" w:rsidRDefault="00153D33" w:rsidP="00153D33">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lang w:val="en-GB" w:eastAsia="zh-CN"/>
        </w:rPr>
      </w:pPr>
      <w:r w:rsidRPr="00F403F5">
        <w:rPr>
          <w:rFonts w:ascii="Times New Roman" w:eastAsiaTheme="minorEastAsia" w:hAnsi="Times New Roman"/>
          <w:lang w:val="en-GB" w:eastAsia="zh-CN"/>
        </w:rPr>
        <w:t>[1 0 0 1 0 1]</w:t>
      </w:r>
    </w:p>
    <w:p w14:paraId="2BFBC8FA" w14:textId="77777777" w:rsidR="00153D33" w:rsidRPr="00F403F5" w:rsidRDefault="00153D33" w:rsidP="00153D33">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lang w:val="en-GB" w:eastAsia="zh-CN"/>
        </w:rPr>
      </w:pPr>
      <w:r w:rsidRPr="00F403F5">
        <w:rPr>
          <w:rFonts w:ascii="Times New Roman" w:eastAsiaTheme="minorEastAsia" w:hAnsi="Times New Roman"/>
          <w:lang w:val="en-GB" w:eastAsia="zh-CN"/>
        </w:rPr>
        <w:t>[1 0 1 0 0 1]</w:t>
      </w:r>
    </w:p>
    <w:p w14:paraId="7559F296" w14:textId="77777777" w:rsidR="00153D33" w:rsidRPr="00F403F5" w:rsidRDefault="00153D33" w:rsidP="00153D33">
      <w:pPr>
        <w:keepNext/>
        <w:tabs>
          <w:tab w:val="left" w:pos="-5500"/>
        </w:tabs>
        <w:spacing w:before="120" w:afterLines="50" w:after="120"/>
        <w:ind w:right="200"/>
        <w:outlineLvl w:val="3"/>
      </w:pPr>
      <w:r w:rsidRPr="00F403F5">
        <w:rPr>
          <w:rFonts w:ascii="Times New Roman" w:eastAsia="微软雅黑" w:hAnsi="Times New Roman"/>
          <w:iCs/>
          <w:szCs w:val="20"/>
          <w:lang w:val="en-GB" w:eastAsia="zh-CN"/>
        </w:rPr>
        <w:t xml:space="preserve">Proposal </w:t>
      </w:r>
      <w:r w:rsidRPr="00F403F5">
        <w:rPr>
          <w:rFonts w:ascii="Times New Roman" w:eastAsia="微软雅黑" w:hAnsi="Times New Roman" w:hint="eastAsia"/>
          <w:iCs/>
          <w:szCs w:val="20"/>
          <w:lang w:val="en-GB" w:eastAsia="zh-CN"/>
        </w:rPr>
        <w:t>3</w:t>
      </w:r>
      <w:r w:rsidRPr="00F403F5">
        <w:rPr>
          <w:rFonts w:ascii="Times New Roman" w:hAnsi="Times New Roman"/>
          <w:lang w:val="en-GB"/>
        </w:rPr>
        <w:t xml:space="preserve">: For </w:t>
      </w:r>
      <w:r w:rsidRPr="00F403F5">
        <w:rPr>
          <w:rFonts w:ascii="Times New Roman" w:eastAsiaTheme="minorEastAsia" w:hAnsi="Times New Roman" w:hint="eastAsia"/>
          <w:lang w:val="en-GB" w:eastAsia="zh-CN"/>
        </w:rPr>
        <w:t>M=1, L=8 (if supported), the set of LP-SS sequence is:</w:t>
      </w:r>
    </w:p>
    <w:p w14:paraId="16BC678B"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[1 0 1 0 0 1 0 1]</w:t>
      </w:r>
    </w:p>
    <w:p w14:paraId="54DD0D7F"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[1 0 1 0 1 0 0 1]</w:t>
      </w:r>
    </w:p>
    <w:p w14:paraId="3F5B9E59"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[1 0 0 1 0 1 0 1]</w:t>
      </w:r>
    </w:p>
    <w:p w14:paraId="38D694AC"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lang w:val="en-GB" w:eastAsia="zh-CN"/>
        </w:rPr>
        <w:t>[</w:t>
      </w:r>
      <w:r w:rsidRPr="00F403F5">
        <w:rPr>
          <w:rFonts w:ascii="Times New Roman" w:eastAsiaTheme="minorEastAsia" w:hAnsi="Times New Roman" w:hint="eastAsia"/>
          <w:lang w:val="en-GB" w:eastAsia="zh-CN"/>
        </w:rPr>
        <w:t>0 1 0 1 0 1 0 1</w:t>
      </w:r>
      <w:r w:rsidRPr="00F403F5">
        <w:rPr>
          <w:rFonts w:ascii="Times New Roman" w:eastAsiaTheme="minorEastAsia" w:hAnsi="Times New Roman"/>
          <w:lang w:val="en-GB" w:eastAsia="zh-CN"/>
        </w:rPr>
        <w:t>]</w:t>
      </w:r>
    </w:p>
    <w:p w14:paraId="1B126A3F" w14:textId="77777777" w:rsidR="00153D33" w:rsidRPr="00F403F5" w:rsidRDefault="00153D33" w:rsidP="00153D33">
      <w:pPr>
        <w:rPr>
          <w:rFonts w:ascii="Times" w:hAnsi="Times"/>
          <w:strike/>
          <w:color w:val="FF0000"/>
          <w:lang w:val="en-GB" w:eastAsia="x-none"/>
        </w:rPr>
      </w:pPr>
    </w:p>
    <w:p w14:paraId="2C82AB9C" w14:textId="77777777" w:rsidR="00153D33" w:rsidRPr="00153D33" w:rsidRDefault="00153D33" w:rsidP="00153D33">
      <w:pPr>
        <w:keepNext/>
        <w:tabs>
          <w:tab w:val="left" w:pos="-5500"/>
        </w:tabs>
        <w:spacing w:before="120" w:afterLines="50" w:after="120"/>
        <w:ind w:right="200"/>
        <w:outlineLvl w:val="3"/>
        <w:rPr>
          <w:rFonts w:ascii="Times New Roman" w:eastAsiaTheme="minorEastAsia" w:hAnsi="Times New Roman"/>
          <w:lang w:val="en-GB" w:eastAsia="zh-CN"/>
        </w:rPr>
      </w:pPr>
      <w:r w:rsidRPr="00153D33">
        <w:rPr>
          <w:rFonts w:ascii="Times New Roman" w:eastAsia="微软雅黑" w:hAnsi="Times New Roman"/>
          <w:iCs/>
          <w:szCs w:val="20"/>
          <w:lang w:val="en-GB" w:eastAsia="zh-CN"/>
        </w:rPr>
        <w:t xml:space="preserve">Proposal </w:t>
      </w:r>
      <w:r w:rsidRPr="00153D33">
        <w:rPr>
          <w:rFonts w:ascii="Times New Roman" w:eastAsia="微软雅黑" w:hAnsi="Times New Roman" w:hint="eastAsia"/>
          <w:iCs/>
          <w:szCs w:val="20"/>
          <w:lang w:val="en-GB" w:eastAsia="zh-CN"/>
        </w:rPr>
        <w:t>4</w:t>
      </w:r>
      <w:r w:rsidRPr="00153D33">
        <w:rPr>
          <w:rFonts w:ascii="Times New Roman" w:hAnsi="Times New Roman"/>
          <w:lang w:val="en-GB"/>
        </w:rPr>
        <w:t xml:space="preserve">: For </w:t>
      </w:r>
      <w:r w:rsidRPr="00153D33">
        <w:rPr>
          <w:rFonts w:ascii="Times New Roman" w:eastAsiaTheme="minorEastAsia" w:hAnsi="Times New Roman" w:hint="eastAsia"/>
          <w:lang w:val="en-GB" w:eastAsia="zh-CN"/>
        </w:rPr>
        <w:t>M=2, L=8 (if supported), the set of LP-SS sequence is:</w:t>
      </w:r>
    </w:p>
    <w:p w14:paraId="2BFE4668" w14:textId="77777777" w:rsidR="00153D33" w:rsidRPr="00153D33" w:rsidRDefault="00153D33" w:rsidP="00153D33">
      <w:pPr>
        <w:jc w:val="both"/>
        <w:rPr>
          <w:rFonts w:ascii="Times New Roman" w:eastAsiaTheme="minorEastAsia" w:hAnsi="Times New Roman"/>
          <w:lang w:val="en-GB" w:eastAsia="zh-CN"/>
        </w:rPr>
      </w:pPr>
      <w:r w:rsidRPr="00153D33">
        <w:rPr>
          <w:rFonts w:ascii="Times New Roman" w:eastAsiaTheme="minorEastAsia" w:hAnsi="Times New Roman"/>
          <w:lang w:val="en-GB" w:eastAsia="zh-CN"/>
        </w:rPr>
        <w:t>[</w:t>
      </w:r>
      <w:r w:rsidRPr="00153D33">
        <w:rPr>
          <w:rFonts w:ascii="Times New Roman" w:eastAsiaTheme="minorEastAsia" w:hAnsi="Times New Roman" w:hint="eastAsia"/>
          <w:lang w:val="en-GB" w:eastAsia="zh-CN"/>
        </w:rPr>
        <w:t>0 1 0 1 1 0 0 1</w:t>
      </w:r>
      <w:r w:rsidRPr="00153D33">
        <w:rPr>
          <w:rFonts w:ascii="Times New Roman" w:eastAsiaTheme="minorEastAsia" w:hAnsi="Times New Roman"/>
          <w:lang w:val="en-GB" w:eastAsia="zh-CN"/>
        </w:rPr>
        <w:t>]</w:t>
      </w:r>
    </w:p>
    <w:p w14:paraId="54DFC93D" w14:textId="77777777" w:rsidR="00153D33" w:rsidRPr="00153D33" w:rsidRDefault="00153D33" w:rsidP="00153D33">
      <w:pPr>
        <w:jc w:val="both"/>
        <w:rPr>
          <w:rFonts w:ascii="Times New Roman" w:eastAsiaTheme="minorEastAsia" w:hAnsi="Times New Roman"/>
          <w:lang w:val="en-GB" w:eastAsia="zh-CN"/>
        </w:rPr>
      </w:pPr>
      <w:r w:rsidRPr="00153D33">
        <w:rPr>
          <w:rFonts w:ascii="Times New Roman" w:eastAsiaTheme="minorEastAsia" w:hAnsi="Times New Roman"/>
          <w:lang w:val="en-GB" w:eastAsia="zh-CN"/>
        </w:rPr>
        <w:t>[</w:t>
      </w:r>
      <w:r w:rsidRPr="00153D33">
        <w:rPr>
          <w:rFonts w:ascii="Times New Roman" w:eastAsiaTheme="minorEastAsia" w:hAnsi="Times New Roman" w:hint="eastAsia"/>
          <w:lang w:val="en-GB" w:eastAsia="zh-CN"/>
        </w:rPr>
        <w:t>0 1 1 0 0 1 0 1</w:t>
      </w:r>
      <w:r w:rsidRPr="00153D33">
        <w:rPr>
          <w:rFonts w:ascii="Times New Roman" w:eastAsiaTheme="minorEastAsia" w:hAnsi="Times New Roman"/>
          <w:lang w:val="en-GB" w:eastAsia="zh-CN"/>
        </w:rPr>
        <w:t>]</w:t>
      </w:r>
    </w:p>
    <w:p w14:paraId="2838119D" w14:textId="77777777" w:rsidR="00153D33" w:rsidRPr="00153D33" w:rsidRDefault="00153D33" w:rsidP="00153D33">
      <w:pPr>
        <w:jc w:val="both"/>
        <w:rPr>
          <w:rFonts w:ascii="Times New Roman" w:eastAsiaTheme="minorEastAsia" w:hAnsi="Times New Roman"/>
          <w:lang w:val="en-GB" w:eastAsia="zh-CN"/>
        </w:rPr>
      </w:pPr>
      <w:r w:rsidRPr="00153D33">
        <w:rPr>
          <w:rFonts w:ascii="Times New Roman" w:eastAsiaTheme="minorEastAsia" w:hAnsi="Times New Roman"/>
          <w:lang w:val="en-GB" w:eastAsia="zh-CN"/>
        </w:rPr>
        <w:t>[</w:t>
      </w:r>
      <w:r w:rsidRPr="00153D33">
        <w:rPr>
          <w:rFonts w:ascii="Times New Roman" w:eastAsiaTheme="minorEastAsia" w:hAnsi="Times New Roman" w:hint="eastAsia"/>
          <w:lang w:val="en-GB" w:eastAsia="zh-CN"/>
        </w:rPr>
        <w:t>0 1 1 0 1 0 0 1</w:t>
      </w:r>
      <w:r w:rsidRPr="00153D33">
        <w:rPr>
          <w:rFonts w:ascii="Times New Roman" w:eastAsiaTheme="minorEastAsia" w:hAnsi="Times New Roman"/>
          <w:lang w:val="en-GB" w:eastAsia="zh-CN"/>
        </w:rPr>
        <w:t>]</w:t>
      </w:r>
    </w:p>
    <w:p w14:paraId="0A086F75" w14:textId="77777777" w:rsidR="00153D33" w:rsidRPr="00F403F5" w:rsidRDefault="00153D33" w:rsidP="00153D33">
      <w:pPr>
        <w:jc w:val="both"/>
        <w:rPr>
          <w:rFonts w:ascii="Times New Roman" w:eastAsiaTheme="minorEastAsia" w:hAnsi="Times New Roman"/>
          <w:lang w:val="en-GB" w:eastAsia="zh-CN"/>
        </w:rPr>
      </w:pPr>
      <w:r w:rsidRPr="00153D33">
        <w:rPr>
          <w:rFonts w:ascii="Times New Roman" w:eastAsiaTheme="minorEastAsia" w:hAnsi="Times New Roman"/>
          <w:lang w:val="en-GB" w:eastAsia="zh-CN"/>
        </w:rPr>
        <w:t>[</w:t>
      </w:r>
      <w:r w:rsidRPr="00153D33">
        <w:rPr>
          <w:rFonts w:ascii="Times New Roman" w:eastAsiaTheme="minorEastAsia" w:hAnsi="Times New Roman" w:hint="eastAsia"/>
          <w:lang w:val="en-GB" w:eastAsia="zh-CN"/>
        </w:rPr>
        <w:t>1 0 0 1 0 1 1 0</w:t>
      </w:r>
      <w:r w:rsidRPr="00153D33">
        <w:rPr>
          <w:rFonts w:ascii="Times New Roman" w:eastAsiaTheme="minorEastAsia" w:hAnsi="Times New Roman"/>
          <w:lang w:val="en-GB" w:eastAsia="zh-CN"/>
        </w:rPr>
        <w:t>]</w:t>
      </w:r>
    </w:p>
    <w:p w14:paraId="00A8908F" w14:textId="77777777" w:rsidR="00153D33" w:rsidRPr="00F403F5" w:rsidRDefault="00153D33" w:rsidP="00153D33">
      <w:pPr>
        <w:keepNext/>
        <w:tabs>
          <w:tab w:val="left" w:pos="-5500"/>
        </w:tabs>
        <w:spacing w:before="120" w:afterLines="50" w:after="120"/>
        <w:ind w:right="200"/>
        <w:outlineLvl w:val="3"/>
        <w:rPr>
          <w:rFonts w:ascii="Times New Roman" w:eastAsiaTheme="minorEastAsia" w:hAnsi="Times New Roman"/>
          <w:lang w:val="en-GB" w:eastAsia="zh-CN"/>
        </w:rPr>
      </w:pPr>
      <w:r w:rsidRPr="00F403F5">
        <w:rPr>
          <w:rFonts w:ascii="Times New Roman" w:eastAsia="微软雅黑" w:hAnsi="Times New Roman"/>
          <w:iCs/>
          <w:szCs w:val="20"/>
          <w:lang w:val="en-GB" w:eastAsia="zh-CN"/>
        </w:rPr>
        <w:t xml:space="preserve">Proposal </w:t>
      </w:r>
      <w:r w:rsidRPr="00F403F5">
        <w:rPr>
          <w:rFonts w:ascii="Times New Roman" w:eastAsia="微软雅黑" w:hAnsi="Times New Roman" w:hint="eastAsia"/>
          <w:iCs/>
          <w:szCs w:val="20"/>
          <w:lang w:val="en-GB" w:eastAsia="zh-CN"/>
        </w:rPr>
        <w:t>5</w:t>
      </w:r>
      <w:r w:rsidRPr="00F403F5">
        <w:rPr>
          <w:rFonts w:ascii="Times New Roman" w:hAnsi="Times New Roman"/>
          <w:lang w:val="en-GB"/>
        </w:rPr>
        <w:t xml:space="preserve">: For </w:t>
      </w:r>
      <w:r w:rsidRPr="00F403F5">
        <w:rPr>
          <w:rFonts w:ascii="Times New Roman" w:eastAsiaTheme="minorEastAsia" w:hAnsi="Times New Roman" w:hint="eastAsia"/>
          <w:lang w:val="en-GB" w:eastAsia="zh-CN"/>
        </w:rPr>
        <w:t>M=2, L=12 (if supported), the set of LP-SS sequence is:</w:t>
      </w:r>
    </w:p>
    <w:p w14:paraId="5DBE6223"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lang w:val="en-GB" w:eastAsia="zh-CN"/>
        </w:rPr>
        <w:t>[</w:t>
      </w:r>
      <w:r w:rsidRPr="00F403F5">
        <w:rPr>
          <w:rFonts w:ascii="Times New Roman" w:eastAsiaTheme="minorEastAsia" w:hAnsi="Times New Roman" w:hint="eastAsia"/>
          <w:lang w:val="en-GB" w:eastAsia="zh-CN"/>
        </w:rPr>
        <w:t>1 0 0 1 1 0 0 1 1 0 0 1</w:t>
      </w:r>
      <w:r w:rsidRPr="00F403F5">
        <w:rPr>
          <w:rFonts w:ascii="Times New Roman" w:eastAsiaTheme="minorEastAsia" w:hAnsi="Times New Roman"/>
          <w:lang w:val="en-GB" w:eastAsia="zh-CN"/>
        </w:rPr>
        <w:t>]</w:t>
      </w:r>
    </w:p>
    <w:p w14:paraId="6BC7CEA7"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lang w:val="en-GB" w:eastAsia="zh-CN"/>
        </w:rPr>
        <w:t>[</w:t>
      </w:r>
      <w:r w:rsidRPr="00F403F5">
        <w:rPr>
          <w:rFonts w:ascii="Times New Roman" w:eastAsiaTheme="minorEastAsia" w:hAnsi="Times New Roman" w:hint="eastAsia"/>
          <w:lang w:val="en-GB" w:eastAsia="zh-CN"/>
        </w:rPr>
        <w:t>0 1 1 0 1 0 0 1 1 0 0 1</w:t>
      </w:r>
      <w:r w:rsidRPr="00F403F5">
        <w:rPr>
          <w:rFonts w:ascii="Times New Roman" w:eastAsiaTheme="minorEastAsia" w:hAnsi="Times New Roman"/>
          <w:lang w:val="en-GB" w:eastAsia="zh-CN"/>
        </w:rPr>
        <w:t>]</w:t>
      </w:r>
    </w:p>
    <w:p w14:paraId="6B4FBE39"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lang w:val="en-GB" w:eastAsia="zh-CN"/>
        </w:rPr>
        <w:t>[</w:t>
      </w:r>
      <w:r w:rsidRPr="00F403F5">
        <w:rPr>
          <w:rFonts w:ascii="Times New Roman" w:eastAsiaTheme="minorEastAsia" w:hAnsi="Times New Roman" w:hint="eastAsia"/>
          <w:lang w:val="en-GB" w:eastAsia="zh-CN"/>
        </w:rPr>
        <w:t>0 1 1 0 0 1 1 0 1 0 0 1</w:t>
      </w:r>
      <w:r w:rsidRPr="00F403F5">
        <w:rPr>
          <w:rFonts w:ascii="Times New Roman" w:eastAsiaTheme="minorEastAsia" w:hAnsi="Times New Roman"/>
          <w:lang w:val="en-GB" w:eastAsia="zh-CN"/>
        </w:rPr>
        <w:t>]</w:t>
      </w:r>
    </w:p>
    <w:p w14:paraId="6D417DBA"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lang w:val="en-GB" w:eastAsia="zh-CN"/>
        </w:rPr>
        <w:t>[</w:t>
      </w:r>
      <w:r w:rsidRPr="00F403F5">
        <w:rPr>
          <w:rFonts w:ascii="Times New Roman" w:eastAsiaTheme="minorEastAsia" w:hAnsi="Times New Roman" w:hint="eastAsia"/>
          <w:lang w:val="en-GB" w:eastAsia="zh-CN"/>
        </w:rPr>
        <w:t>0 1 1 0 0 1 0 1 1 0 0 1</w:t>
      </w:r>
      <w:r w:rsidRPr="00F403F5">
        <w:rPr>
          <w:rFonts w:ascii="Times New Roman" w:eastAsiaTheme="minorEastAsia" w:hAnsi="Times New Roman"/>
          <w:lang w:val="en-GB" w:eastAsia="zh-CN"/>
        </w:rPr>
        <w:t>]</w:t>
      </w:r>
    </w:p>
    <w:p w14:paraId="04812D81" w14:textId="77777777" w:rsidR="00153D33" w:rsidRPr="00153D33" w:rsidRDefault="00153D33" w:rsidP="00153D33">
      <w:pPr>
        <w:keepNext/>
        <w:tabs>
          <w:tab w:val="left" w:pos="-5500"/>
        </w:tabs>
        <w:spacing w:before="120" w:afterLines="50" w:after="120"/>
        <w:ind w:right="200"/>
        <w:outlineLvl w:val="3"/>
        <w:rPr>
          <w:rFonts w:ascii="Times New Roman" w:eastAsiaTheme="minorEastAsia" w:hAnsi="Times New Roman"/>
          <w:lang w:val="en-GB" w:eastAsia="zh-CN"/>
        </w:rPr>
      </w:pPr>
      <w:r w:rsidRPr="00153D33">
        <w:rPr>
          <w:rFonts w:ascii="Times New Roman" w:eastAsia="微软雅黑" w:hAnsi="Times New Roman"/>
          <w:iCs/>
          <w:szCs w:val="20"/>
          <w:lang w:val="en-GB" w:eastAsia="zh-CN"/>
        </w:rPr>
        <w:t xml:space="preserve">Proposal </w:t>
      </w:r>
      <w:r w:rsidRPr="00153D33">
        <w:rPr>
          <w:rFonts w:ascii="Times New Roman" w:eastAsia="微软雅黑" w:hAnsi="Times New Roman" w:hint="eastAsia"/>
          <w:iCs/>
          <w:szCs w:val="20"/>
          <w:lang w:val="en-GB" w:eastAsia="zh-CN"/>
        </w:rPr>
        <w:t>6</w:t>
      </w:r>
      <w:r w:rsidRPr="00153D33">
        <w:rPr>
          <w:rFonts w:ascii="Times New Roman" w:hAnsi="Times New Roman"/>
          <w:lang w:val="en-GB"/>
        </w:rPr>
        <w:t xml:space="preserve">: For </w:t>
      </w:r>
      <w:r w:rsidRPr="00153D33">
        <w:rPr>
          <w:rFonts w:ascii="Times New Roman" w:eastAsiaTheme="minorEastAsia" w:hAnsi="Times New Roman" w:hint="eastAsia"/>
          <w:lang w:val="en-GB" w:eastAsia="zh-CN"/>
        </w:rPr>
        <w:t>M=2, L=16 (if supported), the set of LP-SS sequence is:</w:t>
      </w:r>
    </w:p>
    <w:p w14:paraId="6ABB54C0" w14:textId="77777777" w:rsidR="00153D33" w:rsidRPr="00153D33" w:rsidRDefault="00153D33" w:rsidP="00153D33">
      <w:pPr>
        <w:jc w:val="both"/>
        <w:rPr>
          <w:rFonts w:ascii="Times New Roman" w:hAnsi="Times New Roman"/>
          <w:lang w:val="en-GB"/>
        </w:rPr>
      </w:pPr>
      <w:r w:rsidRPr="00153D33">
        <w:rPr>
          <w:rFonts w:ascii="Times New Roman" w:hAnsi="Times New Roman"/>
          <w:lang w:val="en-GB"/>
        </w:rPr>
        <w:t>[</w:t>
      </w:r>
      <w:r w:rsidRPr="00153D33">
        <w:rPr>
          <w:rFonts w:ascii="Times New Roman" w:hAnsi="Times New Roman" w:hint="eastAsia"/>
          <w:lang w:val="en-GB"/>
        </w:rPr>
        <w:t>1 0 0 1 0 1 0 1 1 0 0 1 1 0 0 1</w:t>
      </w:r>
      <w:r w:rsidRPr="00153D33">
        <w:rPr>
          <w:rFonts w:ascii="Times New Roman" w:hAnsi="Times New Roman"/>
          <w:lang w:val="en-GB"/>
        </w:rPr>
        <w:t>]</w:t>
      </w:r>
    </w:p>
    <w:p w14:paraId="2FAF2E01" w14:textId="77777777" w:rsidR="00153D33" w:rsidRPr="00153D33" w:rsidRDefault="00153D33" w:rsidP="00153D33">
      <w:pPr>
        <w:jc w:val="both"/>
        <w:rPr>
          <w:rFonts w:ascii="Times New Roman" w:hAnsi="Times New Roman"/>
          <w:lang w:val="en-GB"/>
        </w:rPr>
      </w:pPr>
      <w:r w:rsidRPr="00153D33">
        <w:rPr>
          <w:rFonts w:ascii="Times New Roman" w:hAnsi="Times New Roman"/>
          <w:lang w:val="en-GB"/>
        </w:rPr>
        <w:t>[</w:t>
      </w:r>
      <w:r w:rsidRPr="00153D33">
        <w:rPr>
          <w:rFonts w:ascii="Times New Roman" w:hAnsi="Times New Roman" w:hint="eastAsia"/>
          <w:lang w:val="en-GB"/>
        </w:rPr>
        <w:t>1 0 0 1 1 0 0 1 0 1 1 0 0 1 0 1</w:t>
      </w:r>
      <w:r w:rsidRPr="00153D33">
        <w:rPr>
          <w:rFonts w:ascii="Times New Roman" w:hAnsi="Times New Roman"/>
          <w:lang w:val="en-GB"/>
        </w:rPr>
        <w:t>]</w:t>
      </w:r>
    </w:p>
    <w:p w14:paraId="6E84B78C" w14:textId="77777777" w:rsidR="00153D33" w:rsidRPr="00153D33" w:rsidRDefault="00153D33" w:rsidP="00153D33">
      <w:pPr>
        <w:jc w:val="both"/>
        <w:rPr>
          <w:rFonts w:ascii="Times New Roman" w:hAnsi="Times New Roman"/>
          <w:lang w:val="en-GB"/>
        </w:rPr>
      </w:pPr>
      <w:r w:rsidRPr="00153D33">
        <w:rPr>
          <w:rFonts w:ascii="Times New Roman" w:hAnsi="Times New Roman"/>
          <w:lang w:val="en-GB"/>
        </w:rPr>
        <w:t>[</w:t>
      </w:r>
      <w:r w:rsidRPr="00153D33">
        <w:rPr>
          <w:rFonts w:ascii="Times New Roman" w:hAnsi="Times New Roman" w:hint="eastAsia"/>
          <w:lang w:val="en-GB"/>
        </w:rPr>
        <w:t>1 0 0 1 1 0 1 0 0 1 0 1 1 0 0 1</w:t>
      </w:r>
      <w:r w:rsidRPr="00153D33">
        <w:rPr>
          <w:rFonts w:ascii="Times New Roman" w:hAnsi="Times New Roman"/>
          <w:lang w:val="en-GB"/>
        </w:rPr>
        <w:t>]</w:t>
      </w:r>
    </w:p>
    <w:p w14:paraId="7482783B" w14:textId="77777777" w:rsidR="00153D33" w:rsidRPr="00B469AE" w:rsidRDefault="00153D33" w:rsidP="00153D33">
      <w:pPr>
        <w:jc w:val="both"/>
        <w:rPr>
          <w:rFonts w:ascii="Times New Roman" w:hAnsi="Times New Roman"/>
          <w:lang w:val="en-GB"/>
        </w:rPr>
      </w:pPr>
      <w:r w:rsidRPr="00153D33">
        <w:rPr>
          <w:rFonts w:ascii="Times New Roman" w:hAnsi="Times New Roman"/>
          <w:lang w:val="en-GB"/>
        </w:rPr>
        <w:t>[</w:t>
      </w:r>
      <w:r w:rsidRPr="00153D33">
        <w:rPr>
          <w:rFonts w:ascii="Times New Roman" w:hAnsi="Times New Roman" w:hint="eastAsia"/>
          <w:lang w:val="en-GB"/>
        </w:rPr>
        <w:t>1 0 1 0 0 1 1 0 0 1 1 0 0 1 0 1</w:t>
      </w:r>
      <w:r w:rsidRPr="00153D33">
        <w:rPr>
          <w:rFonts w:ascii="Times New Roman" w:hAnsi="Times New Roman"/>
          <w:lang w:val="en-GB"/>
        </w:rPr>
        <w:t>]</w:t>
      </w:r>
    </w:p>
    <w:p w14:paraId="4C4B71BC" w14:textId="77777777" w:rsidR="00153D33" w:rsidRPr="00B469AE" w:rsidRDefault="00153D33" w:rsidP="00153D33">
      <w:pPr>
        <w:widowControl w:val="0"/>
        <w:tabs>
          <w:tab w:val="left" w:pos="420"/>
        </w:tabs>
        <w:overflowPunct w:val="0"/>
        <w:autoSpaceDE w:val="0"/>
        <w:autoSpaceDN w:val="0"/>
        <w:adjustRightInd w:val="0"/>
        <w:spacing w:after="120"/>
        <w:contextualSpacing/>
        <w:jc w:val="both"/>
        <w:textAlignment w:val="baseline"/>
        <w:rPr>
          <w:rFonts w:ascii="Times New Roman" w:hAnsi="Times New Roman"/>
          <w:lang w:val="en-GB"/>
        </w:rPr>
      </w:pPr>
    </w:p>
    <w:p w14:paraId="05570E58" w14:textId="77777777" w:rsidR="00153D33" w:rsidRPr="00B469AE" w:rsidRDefault="00153D33" w:rsidP="00153D33">
      <w:pPr>
        <w:keepNext/>
        <w:tabs>
          <w:tab w:val="left" w:pos="-5500"/>
        </w:tabs>
        <w:spacing w:before="120" w:afterLines="50" w:after="120"/>
        <w:ind w:right="200"/>
        <w:outlineLvl w:val="3"/>
        <w:rPr>
          <w:rFonts w:ascii="Times New Roman" w:eastAsiaTheme="minorEastAsia" w:hAnsi="Times New Roman"/>
          <w:lang w:val="en-GB" w:eastAsia="zh-CN"/>
        </w:rPr>
      </w:pPr>
      <w:r w:rsidRPr="00B469AE">
        <w:rPr>
          <w:rFonts w:ascii="Times New Roman" w:eastAsia="微软雅黑" w:hAnsi="Times New Roman"/>
          <w:iCs/>
          <w:szCs w:val="20"/>
          <w:lang w:val="en-GB" w:eastAsia="zh-CN"/>
        </w:rPr>
        <w:t xml:space="preserve">Proposal </w:t>
      </w:r>
      <w:r w:rsidRPr="00B469AE">
        <w:rPr>
          <w:rFonts w:ascii="Times New Roman" w:eastAsia="微软雅黑" w:hAnsi="Times New Roman" w:hint="eastAsia"/>
          <w:iCs/>
          <w:szCs w:val="20"/>
          <w:lang w:val="en-GB" w:eastAsia="zh-CN"/>
        </w:rPr>
        <w:t>7</w:t>
      </w:r>
      <w:r w:rsidRPr="00B469AE">
        <w:rPr>
          <w:rFonts w:ascii="Times New Roman" w:hAnsi="Times New Roman"/>
          <w:lang w:val="en-GB"/>
        </w:rPr>
        <w:t xml:space="preserve">: For </w:t>
      </w:r>
      <w:r w:rsidRPr="00B469AE">
        <w:rPr>
          <w:rFonts w:ascii="Times New Roman" w:eastAsiaTheme="minorEastAsia" w:hAnsi="Times New Roman" w:hint="eastAsia"/>
          <w:lang w:val="en-GB" w:eastAsia="zh-CN"/>
        </w:rPr>
        <w:t xml:space="preserve">M=4, L=16 (if supported), the set of LP-SS sequence is down-selected </w:t>
      </w:r>
      <w:r>
        <w:rPr>
          <w:rFonts w:ascii="Times New Roman" w:eastAsiaTheme="minorEastAsia" w:hAnsi="Times New Roman" w:hint="eastAsia"/>
          <w:lang w:val="en-GB" w:eastAsia="zh-CN"/>
        </w:rPr>
        <w:t>between</w:t>
      </w:r>
      <w:r w:rsidRPr="00B469AE">
        <w:rPr>
          <w:rFonts w:ascii="Times New Roman" w:eastAsiaTheme="minorEastAsia" w:hAnsi="Times New Roman" w:hint="eastAsia"/>
          <w:lang w:val="en-GB" w:eastAsia="zh-CN"/>
        </w:rPr>
        <w:t>:</w:t>
      </w:r>
    </w:p>
    <w:p w14:paraId="77CDFFA9" w14:textId="77777777" w:rsidR="00153D33" w:rsidRPr="00F403F5" w:rsidRDefault="00153D33" w:rsidP="00153D33">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lang w:val="en-GB" w:eastAsia="zh-CN"/>
        </w:rPr>
      </w:pPr>
      <w:r w:rsidRPr="00F403F5">
        <w:rPr>
          <w:rFonts w:ascii="Times New Roman" w:eastAsiaTheme="minorEastAsia" w:hAnsi="Times New Roman"/>
          <w:lang w:val="en-GB" w:eastAsia="zh-CN"/>
        </w:rPr>
        <w:t>S</w:t>
      </w:r>
      <w:r w:rsidRPr="00F403F5">
        <w:rPr>
          <w:rFonts w:ascii="Times New Roman" w:eastAsiaTheme="minorEastAsia" w:hAnsi="Times New Roman" w:hint="eastAsia"/>
          <w:lang w:val="en-GB" w:eastAsia="zh-CN"/>
        </w:rPr>
        <w:t>et 1</w:t>
      </w:r>
    </w:p>
    <w:p w14:paraId="34D5F15A"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lastRenderedPageBreak/>
        <w:t>[0110100110101010]</w:t>
      </w:r>
    </w:p>
    <w:p w14:paraId="0E98E663"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[0110101010011010]</w:t>
      </w:r>
    </w:p>
    <w:p w14:paraId="1ACB0B88"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[1010011010101001]</w:t>
      </w:r>
    </w:p>
    <w:p w14:paraId="7A861048"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[1010100110100110]</w:t>
      </w:r>
    </w:p>
    <w:p w14:paraId="042B9CFC" w14:textId="77777777" w:rsidR="00153D33" w:rsidRPr="00F403F5" w:rsidRDefault="00153D33" w:rsidP="00153D33">
      <w:pPr>
        <w:ind w:left="420" w:hanging="420"/>
        <w:rPr>
          <w:rFonts w:eastAsiaTheme="minorEastAsia"/>
          <w:lang w:eastAsia="zh-CN"/>
        </w:rPr>
      </w:pPr>
    </w:p>
    <w:p w14:paraId="183228B8" w14:textId="77777777" w:rsidR="00153D33" w:rsidRPr="00F403F5" w:rsidRDefault="00153D33" w:rsidP="00153D33">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lang w:val="en-GB" w:eastAsia="zh-CN"/>
        </w:rPr>
      </w:pPr>
      <w:r w:rsidRPr="00F403F5">
        <w:rPr>
          <w:rFonts w:ascii="Times New Roman" w:eastAsiaTheme="minorEastAsia" w:hAnsi="Times New Roman"/>
          <w:lang w:val="en-GB" w:eastAsia="zh-CN"/>
        </w:rPr>
        <w:t>S</w:t>
      </w:r>
      <w:r w:rsidRPr="00F403F5">
        <w:rPr>
          <w:rFonts w:ascii="Times New Roman" w:eastAsiaTheme="minorEastAsia" w:hAnsi="Times New Roman" w:hint="eastAsia"/>
          <w:lang w:val="en-GB" w:eastAsia="zh-CN"/>
        </w:rPr>
        <w:t>et 2</w:t>
      </w:r>
    </w:p>
    <w:p w14:paraId="5750E506"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[1 0 0 0 1 0 0 0 0 0 0 1 0 0 1 0]</w:t>
      </w:r>
    </w:p>
    <w:p w14:paraId="556EEA46"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[1 0 0 0 0 1 0 0 1 0 0 0 0 0 1 0]</w:t>
      </w:r>
    </w:p>
    <w:p w14:paraId="1B1E6A21"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[1 0 0 0 0 1 0 0 0 1 0 0 1 0 0 0]</w:t>
      </w:r>
    </w:p>
    <w:p w14:paraId="78DA40A3" w14:textId="77777777" w:rsidR="00153D33" w:rsidRPr="00B469AE"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[1 0 0 0 0 1 0 0 0 0 0 1 0 0 0 1]</w:t>
      </w:r>
    </w:p>
    <w:p w14:paraId="67EEA672" w14:textId="77777777" w:rsidR="00153D33" w:rsidRPr="00B469AE" w:rsidRDefault="00153D33" w:rsidP="00153D33">
      <w:pPr>
        <w:widowControl w:val="0"/>
        <w:tabs>
          <w:tab w:val="left" w:pos="420"/>
        </w:tabs>
        <w:overflowPunct w:val="0"/>
        <w:autoSpaceDE w:val="0"/>
        <w:autoSpaceDN w:val="0"/>
        <w:adjustRightInd w:val="0"/>
        <w:spacing w:after="120"/>
        <w:contextualSpacing/>
        <w:jc w:val="both"/>
        <w:textAlignment w:val="baseline"/>
        <w:rPr>
          <w:rFonts w:eastAsiaTheme="minorEastAsia"/>
          <w:lang w:val="fr-FR" w:eastAsia="zh-CN"/>
        </w:rPr>
      </w:pPr>
    </w:p>
    <w:p w14:paraId="49745FB8" w14:textId="77777777" w:rsidR="00153D33" w:rsidRDefault="00153D33" w:rsidP="00153D33">
      <w:pPr>
        <w:keepNext/>
        <w:tabs>
          <w:tab w:val="left" w:pos="-5500"/>
        </w:tabs>
        <w:spacing w:before="120" w:afterLines="50" w:after="120"/>
        <w:ind w:right="200"/>
        <w:outlineLvl w:val="3"/>
        <w:rPr>
          <w:rFonts w:ascii="Times New Roman" w:eastAsiaTheme="minorEastAsia" w:hAnsi="Times New Roman"/>
          <w:lang w:val="en-GB" w:eastAsia="zh-CN"/>
        </w:rPr>
      </w:pPr>
      <w:r w:rsidRPr="00B469AE">
        <w:rPr>
          <w:rFonts w:ascii="Times New Roman" w:eastAsia="微软雅黑" w:hAnsi="Times New Roman"/>
          <w:iCs/>
          <w:szCs w:val="20"/>
          <w:lang w:val="en-GB" w:eastAsia="zh-CN"/>
        </w:rPr>
        <w:t xml:space="preserve">Proposal </w:t>
      </w:r>
      <w:r w:rsidRPr="00B469AE">
        <w:rPr>
          <w:rFonts w:ascii="Times New Roman" w:eastAsia="微软雅黑" w:hAnsi="Times New Roman" w:hint="eastAsia"/>
          <w:iCs/>
          <w:szCs w:val="20"/>
          <w:lang w:val="en-GB" w:eastAsia="zh-CN"/>
        </w:rPr>
        <w:t>8</w:t>
      </w:r>
      <w:r w:rsidRPr="00B469AE">
        <w:rPr>
          <w:rFonts w:ascii="Times New Roman" w:hAnsi="Times New Roman"/>
          <w:lang w:val="en-GB"/>
        </w:rPr>
        <w:t xml:space="preserve">: For </w:t>
      </w:r>
      <w:r w:rsidRPr="00B469AE">
        <w:rPr>
          <w:rFonts w:ascii="Times New Roman" w:eastAsiaTheme="minorEastAsia" w:hAnsi="Times New Roman" w:hint="eastAsia"/>
          <w:lang w:val="en-GB" w:eastAsia="zh-CN"/>
        </w:rPr>
        <w:t xml:space="preserve">M=4, L=32(if supported), the set of LP-SS sequence is down-selected </w:t>
      </w:r>
      <w:r>
        <w:rPr>
          <w:rFonts w:ascii="Times New Roman" w:eastAsiaTheme="minorEastAsia" w:hAnsi="Times New Roman" w:hint="eastAsia"/>
          <w:lang w:val="en-GB" w:eastAsia="zh-CN"/>
        </w:rPr>
        <w:t>between</w:t>
      </w:r>
      <w:r w:rsidRPr="00B469AE">
        <w:rPr>
          <w:rFonts w:ascii="Times New Roman" w:eastAsiaTheme="minorEastAsia" w:hAnsi="Times New Roman" w:hint="eastAsia"/>
          <w:lang w:val="en-GB" w:eastAsia="zh-CN"/>
        </w:rPr>
        <w:t>:</w:t>
      </w:r>
    </w:p>
    <w:p w14:paraId="1088FCCC" w14:textId="77777777" w:rsidR="00153D33" w:rsidRPr="00F403F5" w:rsidRDefault="00153D33" w:rsidP="00153D33">
      <w:pPr>
        <w:rPr>
          <w:rFonts w:ascii="Times New Roman" w:eastAsiaTheme="minorEastAsia" w:hAnsi="Times New Roman"/>
          <w:lang w:val="en-GB" w:eastAsia="zh-CN"/>
        </w:rPr>
      </w:pPr>
      <w:r>
        <w:rPr>
          <w:rFonts w:ascii="Times New Roman" w:eastAsiaTheme="minorEastAsia" w:hAnsi="Times New Roman"/>
          <w:lang w:val="en-GB" w:eastAsia="zh-CN"/>
        </w:rPr>
        <w:t>S</w:t>
      </w:r>
      <w:r>
        <w:rPr>
          <w:rFonts w:ascii="Times New Roman" w:eastAsiaTheme="minorEastAsia" w:hAnsi="Times New Roman" w:hint="eastAsia"/>
          <w:lang w:val="en-GB" w:eastAsia="zh-CN"/>
        </w:rPr>
        <w:t>et 1:</w:t>
      </w:r>
    </w:p>
    <w:p w14:paraId="7256E79C"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lang w:val="en-GB" w:eastAsia="zh-CN"/>
        </w:rPr>
        <w:t>[</w:t>
      </w:r>
      <w:r w:rsidRPr="00F403F5">
        <w:rPr>
          <w:rFonts w:ascii="Times New Roman" w:eastAsiaTheme="minorEastAsia" w:hAnsi="Times New Roman" w:hint="eastAsia"/>
          <w:lang w:val="en-GB" w:eastAsia="zh-CN"/>
        </w:rPr>
        <w:t>0 1 0 1 1 0 1 0 1 0 1 0 1 0 0 1 1 0 1 0 0 1 1 0 0 1 1 0 0 1 0 1</w:t>
      </w:r>
      <w:r w:rsidRPr="00F403F5">
        <w:rPr>
          <w:rFonts w:ascii="Times New Roman" w:eastAsiaTheme="minorEastAsia" w:hAnsi="Times New Roman"/>
          <w:lang w:val="en-GB" w:eastAsia="zh-CN"/>
        </w:rPr>
        <w:t>]</w:t>
      </w:r>
    </w:p>
    <w:p w14:paraId="0B005325"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lang w:val="en-GB" w:eastAsia="zh-CN"/>
        </w:rPr>
        <w:t>[</w:t>
      </w:r>
      <w:r w:rsidRPr="00F403F5">
        <w:rPr>
          <w:rFonts w:ascii="Times New Roman" w:eastAsiaTheme="minorEastAsia" w:hAnsi="Times New Roman" w:hint="eastAsia"/>
          <w:lang w:val="en-GB" w:eastAsia="zh-CN"/>
        </w:rPr>
        <w:t>0 1 1 0 0 1 0 1 0 1 1 0 0 1 0 1 1 0 0 1 1 0 1 0 1 0 1 0 0 1 0 1</w:t>
      </w:r>
      <w:r w:rsidRPr="00F403F5">
        <w:rPr>
          <w:rFonts w:ascii="Times New Roman" w:eastAsiaTheme="minorEastAsia" w:hAnsi="Times New Roman"/>
          <w:lang w:val="en-GB" w:eastAsia="zh-CN"/>
        </w:rPr>
        <w:t>]</w:t>
      </w:r>
    </w:p>
    <w:p w14:paraId="26827581"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lang w:val="en-GB" w:eastAsia="zh-CN"/>
        </w:rPr>
        <w:t>[</w:t>
      </w:r>
      <w:r w:rsidRPr="00F403F5">
        <w:rPr>
          <w:rFonts w:ascii="Times New Roman" w:eastAsiaTheme="minorEastAsia" w:hAnsi="Times New Roman" w:hint="eastAsia"/>
          <w:lang w:val="en-GB" w:eastAsia="zh-CN"/>
        </w:rPr>
        <w:t>0 1 0 1 0 1 0 1 1 0 1 0 1 0 0 1 1 0 1 0 1 0 0 1 1 0 1 0 0 1 1 0</w:t>
      </w:r>
      <w:r w:rsidRPr="00F403F5">
        <w:rPr>
          <w:rFonts w:ascii="Times New Roman" w:eastAsiaTheme="minorEastAsia" w:hAnsi="Times New Roman"/>
          <w:lang w:val="en-GB" w:eastAsia="zh-CN"/>
        </w:rPr>
        <w:t>]</w:t>
      </w:r>
    </w:p>
    <w:p w14:paraId="75E29F24" w14:textId="77777777" w:rsidR="00153D33" w:rsidRPr="00B469AE"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lang w:val="en-GB" w:eastAsia="zh-CN"/>
        </w:rPr>
        <w:t>[</w:t>
      </w:r>
      <w:r w:rsidRPr="00F403F5">
        <w:rPr>
          <w:rFonts w:ascii="Times New Roman" w:eastAsiaTheme="minorEastAsia" w:hAnsi="Times New Roman" w:hint="eastAsia"/>
          <w:lang w:val="en-GB" w:eastAsia="zh-CN"/>
        </w:rPr>
        <w:t>0 1 0 1 0 1 1 0 0 1 0 1 1 0 1 0 0 1 1 0 0 1 1 0 1 0 1 0 0 1 0 1</w:t>
      </w:r>
      <w:r w:rsidRPr="00F403F5">
        <w:rPr>
          <w:rFonts w:ascii="Times New Roman" w:eastAsiaTheme="minorEastAsia" w:hAnsi="Times New Roman"/>
          <w:lang w:val="en-GB" w:eastAsia="zh-CN"/>
        </w:rPr>
        <w:t>]</w:t>
      </w:r>
    </w:p>
    <w:p w14:paraId="12001AA6" w14:textId="77777777" w:rsidR="00153D33" w:rsidRPr="00B469AE" w:rsidRDefault="00153D33" w:rsidP="00153D33">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lang w:val="en-GB" w:eastAsia="zh-CN"/>
        </w:rPr>
      </w:pPr>
    </w:p>
    <w:p w14:paraId="290AFB71" w14:textId="77777777" w:rsidR="00153D33" w:rsidRPr="00F403F5" w:rsidRDefault="00153D33" w:rsidP="00153D33">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lang w:val="en-GB" w:eastAsia="zh-CN"/>
        </w:rPr>
      </w:pPr>
      <w:r w:rsidRPr="00F403F5">
        <w:rPr>
          <w:rFonts w:ascii="Times New Roman" w:eastAsiaTheme="minorEastAsia" w:hAnsi="Times New Roman"/>
          <w:lang w:val="en-GB" w:eastAsia="zh-CN"/>
        </w:rPr>
        <w:t>S</w:t>
      </w:r>
      <w:r w:rsidRPr="00F403F5">
        <w:rPr>
          <w:rFonts w:ascii="Times New Roman" w:eastAsiaTheme="minorEastAsia" w:hAnsi="Times New Roman" w:hint="eastAsia"/>
          <w:lang w:val="en-GB" w:eastAsia="zh-CN"/>
        </w:rPr>
        <w:t>et 2</w:t>
      </w:r>
    </w:p>
    <w:p w14:paraId="255CED2D"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[0 0 0 1 1 0 0 0 0 0 0 1 0 0 0 1 1 0 0 0 0 0 0 1 0 0 0 1 0 1 0 0]</w:t>
      </w:r>
    </w:p>
    <w:p w14:paraId="7903A9FE"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[0 0 0 1 0 1 0 0 1 0 0 0 1 0 0 0 0 1 0 0 0 1 0 0 0 0 0 1 0 1 0 0]</w:t>
      </w:r>
    </w:p>
    <w:p w14:paraId="1C9D5C87" w14:textId="77777777" w:rsidR="00153D33" w:rsidRPr="00F403F5" w:rsidRDefault="00153D33" w:rsidP="00153D33">
      <w:pPr>
        <w:jc w:val="both"/>
        <w:rPr>
          <w:rFonts w:ascii="Times New Roman" w:eastAsiaTheme="minorEastAsia" w:hAnsi="Times New Roman"/>
          <w:lang w:val="en-GB" w:eastAsia="zh-CN"/>
        </w:rPr>
      </w:pPr>
      <w:r w:rsidRPr="00F403F5">
        <w:rPr>
          <w:rFonts w:ascii="Times New Roman" w:eastAsiaTheme="minorEastAsia" w:hAnsi="Times New Roman" w:hint="eastAsia"/>
          <w:lang w:val="en-GB" w:eastAsia="zh-CN"/>
        </w:rPr>
        <w:t>[0 0 1 0 0 0 1 0 1 0 0 0 0 1 0 0 1 0 0 0 0 0 0 1 0 0 1 0 0 0 1 0]</w:t>
      </w:r>
    </w:p>
    <w:p w14:paraId="662117C7" w14:textId="0E04B602" w:rsidR="00153D33" w:rsidRPr="00153D33" w:rsidRDefault="00153D33" w:rsidP="00153D33">
      <w:pPr>
        <w:rPr>
          <w:rFonts w:ascii="Times New Roman" w:eastAsia="宋体" w:hAnsi="Times New Roman" w:hint="eastAsia"/>
          <w:sz w:val="28"/>
          <w:szCs w:val="28"/>
          <w:lang w:val="en-GB" w:eastAsia="zh-CN"/>
        </w:rPr>
      </w:pPr>
      <w:r w:rsidRPr="00F403F5">
        <w:rPr>
          <w:rFonts w:ascii="Times New Roman" w:eastAsiaTheme="minorEastAsia" w:hAnsi="Times New Roman" w:hint="eastAsia"/>
          <w:lang w:val="en-GB" w:eastAsia="zh-CN"/>
        </w:rPr>
        <w:t>[0 0 1 0 0 1 0 0 0 0 0 1 1 0 0 0 0 0 1 0 1 0 0 0 0 1 0 0 0 0 1 0]</w:t>
      </w:r>
    </w:p>
    <w:p w14:paraId="0C5926E0" w14:textId="10B40B45" w:rsidR="00013855" w:rsidRPr="00013855" w:rsidRDefault="00013855" w:rsidP="00013855">
      <w:pPr>
        <w:keepNext/>
        <w:tabs>
          <w:tab w:val="left" w:pos="-5500"/>
        </w:tabs>
        <w:spacing w:before="120" w:afterLines="50" w:after="120"/>
        <w:ind w:left="198" w:right="200"/>
        <w:outlineLvl w:val="3"/>
        <w:rPr>
          <w:rFonts w:ascii="Times New Roman" w:eastAsiaTheme="minorEastAsia" w:hAnsi="Times New Roman"/>
          <w:lang w:val="en-GB" w:eastAsia="zh-CN"/>
        </w:rPr>
      </w:pPr>
      <w:r w:rsidRPr="00F51675">
        <w:rPr>
          <w:rFonts w:ascii="Times New Roman" w:eastAsia="微软雅黑" w:hAnsi="Times New Roman"/>
          <w:b/>
          <w:bCs/>
          <w:iCs/>
          <w:szCs w:val="20"/>
          <w:highlight w:val="yellow"/>
          <w:lang w:val="en-GB" w:eastAsia="zh-CN"/>
        </w:rPr>
        <w:t>Proposal</w:t>
      </w:r>
      <w:r>
        <w:rPr>
          <w:rFonts w:ascii="Times New Roman" w:hAnsi="Times New Roman"/>
          <w:b/>
          <w:bCs/>
          <w:lang w:val="en-GB"/>
        </w:rPr>
        <w:t>:</w:t>
      </w:r>
      <w:r>
        <w:rPr>
          <w:rFonts w:ascii="Times New Roman" w:eastAsiaTheme="minorEastAsia" w:hAnsi="Times New Roman" w:hint="eastAsia"/>
          <w:lang w:val="en-GB" w:eastAsia="zh-CN"/>
        </w:rPr>
        <w:t xml:space="preserve"> Update the highlight part as:</w:t>
      </w:r>
    </w:p>
    <w:p w14:paraId="05D745AC" w14:textId="4D1D9C30" w:rsidR="00013855" w:rsidRDefault="00013855" w:rsidP="00013855">
      <w:pPr>
        <w:rPr>
          <w:rFonts w:ascii="Times" w:hAnsi="Times"/>
          <w:b/>
          <w:bCs/>
          <w:lang w:eastAsia="x-none"/>
        </w:rPr>
      </w:pPr>
      <w:r>
        <w:rPr>
          <w:b/>
          <w:bCs/>
          <w:highlight w:val="green"/>
          <w:lang w:eastAsia="x-none"/>
        </w:rPr>
        <w:t>Agreement</w:t>
      </w:r>
    </w:p>
    <w:p w14:paraId="2E988844" w14:textId="77777777" w:rsidR="00013855" w:rsidRDefault="00013855" w:rsidP="00013855">
      <w:pPr>
        <w:rPr>
          <w:lang w:eastAsia="x-none"/>
        </w:rPr>
      </w:pPr>
      <w:r>
        <w:rPr>
          <w:lang w:eastAsia="x-none"/>
        </w:rPr>
        <w:t xml:space="preserve">For LP-WUS information carried by OOK, select </w:t>
      </w:r>
      <w:r w:rsidRPr="007676C6">
        <w:rPr>
          <w:strike/>
          <w:color w:val="FF0000"/>
          <w:lang w:eastAsia="x-none"/>
        </w:rPr>
        <w:t>between</w:t>
      </w:r>
      <w:r>
        <w:rPr>
          <w:lang w:eastAsia="x-none"/>
        </w:rPr>
        <w:t xml:space="preserve"> alt 1 for codepoint to meet FAR and MDR performance.</w:t>
      </w:r>
    </w:p>
    <w:p w14:paraId="2CB055B2" w14:textId="77777777" w:rsidR="00013855" w:rsidRDefault="00013855" w:rsidP="00013855">
      <w:pPr>
        <w:pStyle w:val="00BodyText"/>
        <w:numPr>
          <w:ilvl w:val="0"/>
          <w:numId w:val="78"/>
        </w:numPr>
        <w:spacing w:after="0"/>
        <w:ind w:left="618"/>
        <w:rPr>
          <w:rFonts w:ascii="Times New Roman" w:hAnsi="Times New Roman"/>
          <w:sz w:val="20"/>
        </w:rPr>
      </w:pPr>
      <w:r>
        <w:rPr>
          <w:rFonts w:ascii="Times New Roman" w:hAnsi="Times New Roman"/>
          <w:sz w:val="20"/>
          <w:lang w:eastAsia="zh-CN"/>
        </w:rPr>
        <w:t>Alt 1: Coding with rate matching if any</w:t>
      </w:r>
    </w:p>
    <w:p w14:paraId="03D461F6" w14:textId="77777777" w:rsidR="00013855" w:rsidRDefault="00013855" w:rsidP="00013855">
      <w:pPr>
        <w:numPr>
          <w:ilvl w:val="1"/>
          <w:numId w:val="79"/>
        </w:numPr>
        <w:overflowPunct w:val="0"/>
        <w:autoSpaceDE w:val="0"/>
        <w:autoSpaceDN w:val="0"/>
        <w:adjustRightInd w:val="0"/>
        <w:contextualSpacing/>
        <w:jc w:val="both"/>
        <w:textAlignment w:val="baseline"/>
        <w:rPr>
          <w:rFonts w:ascii="Times New Roman" w:eastAsia="宋体" w:hAnsi="Times New Roman"/>
          <w:szCs w:val="20"/>
        </w:rPr>
      </w:pPr>
      <w:r>
        <w:rPr>
          <w:rFonts w:ascii="Times New Roman" w:eastAsia="宋体" w:hAnsi="Times New Roman"/>
          <w:szCs w:val="20"/>
        </w:rPr>
        <w:t>For more than 2 information bits: RM coding as in section 5.3.3.3 of 38.212 (FFS: whether scrambling in the same section is applied or not)</w:t>
      </w:r>
    </w:p>
    <w:p w14:paraId="05BEDB1C" w14:textId="77777777" w:rsidR="00013855" w:rsidRDefault="00013855" w:rsidP="00013855">
      <w:pPr>
        <w:numPr>
          <w:ilvl w:val="1"/>
          <w:numId w:val="79"/>
        </w:numPr>
        <w:overflowPunct w:val="0"/>
        <w:autoSpaceDE w:val="0"/>
        <w:autoSpaceDN w:val="0"/>
        <w:adjustRightInd w:val="0"/>
        <w:contextualSpacing/>
        <w:jc w:val="both"/>
        <w:textAlignment w:val="baseline"/>
        <w:rPr>
          <w:rFonts w:ascii="Times New Roman" w:eastAsia="宋体" w:hAnsi="Times New Roman"/>
          <w:szCs w:val="20"/>
        </w:rPr>
      </w:pPr>
      <w:r>
        <w:rPr>
          <w:rFonts w:ascii="Times New Roman" w:eastAsia="宋体" w:hAnsi="Times New Roman"/>
          <w:szCs w:val="20"/>
        </w:rPr>
        <w:t>2 information bits (if supported): coding as in section 5.3.3.2 of 38.212 (FFS: whether scrambling in the same section is applied or not)</w:t>
      </w:r>
    </w:p>
    <w:p w14:paraId="05E87241" w14:textId="77777777" w:rsidR="00013855" w:rsidRDefault="00013855" w:rsidP="00013855">
      <w:pPr>
        <w:numPr>
          <w:ilvl w:val="1"/>
          <w:numId w:val="79"/>
        </w:numPr>
        <w:overflowPunct w:val="0"/>
        <w:autoSpaceDE w:val="0"/>
        <w:autoSpaceDN w:val="0"/>
        <w:adjustRightInd w:val="0"/>
        <w:contextualSpacing/>
        <w:jc w:val="both"/>
        <w:textAlignment w:val="baseline"/>
        <w:rPr>
          <w:rFonts w:ascii="Times New Roman" w:eastAsia="宋体" w:hAnsi="Times New Roman"/>
          <w:szCs w:val="20"/>
        </w:rPr>
      </w:pPr>
      <w:r>
        <w:rPr>
          <w:rFonts w:ascii="Times New Roman" w:eastAsia="宋体" w:hAnsi="Times New Roman"/>
          <w:szCs w:val="20"/>
        </w:rPr>
        <w:t>1 information bit (if supported): repetition as in section 5.3.3.1 of 38.212 (FFS: whether scrambling in the same section is applied or not)</w:t>
      </w:r>
    </w:p>
    <w:p w14:paraId="4173DA1D" w14:textId="77777777" w:rsidR="00013855" w:rsidRDefault="00013855" w:rsidP="00013855">
      <w:pPr>
        <w:numPr>
          <w:ilvl w:val="1"/>
          <w:numId w:val="79"/>
        </w:numPr>
        <w:overflowPunct w:val="0"/>
        <w:autoSpaceDE w:val="0"/>
        <w:autoSpaceDN w:val="0"/>
        <w:adjustRightInd w:val="0"/>
        <w:contextualSpacing/>
        <w:jc w:val="both"/>
        <w:textAlignment w:val="baseline"/>
        <w:rPr>
          <w:rFonts w:ascii="Times New Roman" w:eastAsia="宋体" w:hAnsi="Times New Roman"/>
          <w:szCs w:val="20"/>
        </w:rPr>
      </w:pPr>
      <w:r>
        <w:rPr>
          <w:rFonts w:ascii="Times New Roman" w:eastAsia="宋体" w:hAnsi="Times New Roman"/>
          <w:szCs w:val="20"/>
          <w:lang w:eastAsia="zh-CN"/>
        </w:rPr>
        <w:t>FFS: Code block length</w:t>
      </w:r>
    </w:p>
    <w:p w14:paraId="148374B6" w14:textId="77777777" w:rsidR="00013855" w:rsidRDefault="00013855" w:rsidP="00013855">
      <w:pPr>
        <w:numPr>
          <w:ilvl w:val="1"/>
          <w:numId w:val="79"/>
        </w:numPr>
        <w:overflowPunct w:val="0"/>
        <w:autoSpaceDE w:val="0"/>
        <w:autoSpaceDN w:val="0"/>
        <w:adjustRightInd w:val="0"/>
        <w:contextualSpacing/>
        <w:jc w:val="both"/>
        <w:textAlignment w:val="baseline"/>
        <w:rPr>
          <w:rFonts w:ascii="Times New Roman" w:eastAsia="宋体" w:hAnsi="Times New Roman"/>
          <w:szCs w:val="20"/>
        </w:rPr>
      </w:pPr>
      <w:r>
        <w:rPr>
          <w:rFonts w:ascii="Times New Roman" w:eastAsia="宋体" w:hAnsi="Times New Roman"/>
          <w:szCs w:val="20"/>
          <w:lang w:eastAsia="zh-CN"/>
        </w:rPr>
        <w:t>FFS: Further repetition before or after Manchester coding</w:t>
      </w:r>
    </w:p>
    <w:p w14:paraId="12212C5B" w14:textId="77777777" w:rsidR="00013855" w:rsidRDefault="00013855" w:rsidP="00013855">
      <w:pPr>
        <w:numPr>
          <w:ilvl w:val="1"/>
          <w:numId w:val="79"/>
        </w:numPr>
        <w:overflowPunct w:val="0"/>
        <w:autoSpaceDE w:val="0"/>
        <w:autoSpaceDN w:val="0"/>
        <w:adjustRightInd w:val="0"/>
        <w:contextualSpacing/>
        <w:jc w:val="both"/>
        <w:textAlignment w:val="baseline"/>
        <w:rPr>
          <w:rFonts w:ascii="Times New Roman" w:eastAsia="宋体" w:hAnsi="Times New Roman"/>
          <w:szCs w:val="20"/>
        </w:rPr>
      </w:pPr>
      <w:r>
        <w:rPr>
          <w:rFonts w:ascii="Times New Roman" w:eastAsiaTheme="minorEastAsia" w:hAnsi="Times New Roman"/>
          <w:szCs w:val="20"/>
          <w:lang w:eastAsia="zh-CN"/>
        </w:rPr>
        <w:t xml:space="preserve">Supported by </w:t>
      </w:r>
      <w:r>
        <w:rPr>
          <w:rFonts w:ascii="Times New Roman" w:eastAsia="宋体" w:hAnsi="Times New Roman"/>
          <w:szCs w:val="20"/>
          <w:lang w:eastAsia="zh-CN"/>
        </w:rPr>
        <w:t>Qualcomm, ZTE, Nordic, Samsung, OPPO, Ericsson, Nokia, CATT, vivo</w:t>
      </w:r>
    </w:p>
    <w:p w14:paraId="1DAF686A" w14:textId="4B8A7A3C" w:rsidR="00013855" w:rsidRDefault="00013855" w:rsidP="00013855">
      <w:pPr>
        <w:overflowPunct w:val="0"/>
        <w:autoSpaceDE w:val="0"/>
        <w:autoSpaceDN w:val="0"/>
        <w:adjustRightInd w:val="0"/>
        <w:jc w:val="both"/>
        <w:textAlignment w:val="baseline"/>
        <w:rPr>
          <w:rFonts w:ascii="Times New Roman" w:eastAsiaTheme="minorEastAsia" w:hAnsi="Times New Roman"/>
          <w:szCs w:val="20"/>
          <w:lang w:eastAsia="zh-CN"/>
        </w:rPr>
      </w:pPr>
      <w:r>
        <w:rPr>
          <w:rFonts w:ascii="Times New Roman" w:eastAsiaTheme="minorEastAsia" w:hAnsi="Times New Roman"/>
          <w:szCs w:val="20"/>
          <w:highlight w:val="yellow"/>
          <w:lang w:eastAsia="zh-CN"/>
        </w:rPr>
        <w:t xml:space="preserve">Above applies only for payloads of </w:t>
      </w:r>
      <w:r w:rsidRPr="007676C6">
        <w:rPr>
          <w:rFonts w:ascii="Times New Roman" w:eastAsiaTheme="minorEastAsia" w:hAnsi="Times New Roman"/>
          <w:color w:val="FF0000"/>
          <w:szCs w:val="20"/>
          <w:highlight w:val="yellow"/>
          <w:lang w:eastAsia="zh-CN"/>
        </w:rPr>
        <w:t>7</w:t>
      </w:r>
      <w:r w:rsidR="007676C6" w:rsidRPr="007676C6">
        <w:rPr>
          <w:rFonts w:ascii="Times New Roman" w:eastAsiaTheme="minorEastAsia" w:hAnsi="Times New Roman"/>
          <w:color w:val="FF0000"/>
          <w:szCs w:val="20"/>
          <w:highlight w:val="yellow"/>
          <w:lang w:eastAsia="zh-CN"/>
        </w:rPr>
        <w:sym w:font="Wingdings" w:char="F0E0"/>
      </w:r>
      <w:r w:rsidR="007676C6" w:rsidRPr="007676C6">
        <w:rPr>
          <w:rFonts w:ascii="Times New Roman" w:eastAsiaTheme="minorEastAsia" w:hAnsi="Times New Roman" w:hint="eastAsia"/>
          <w:color w:val="FF0000"/>
          <w:szCs w:val="20"/>
          <w:highlight w:val="yellow"/>
          <w:lang w:eastAsia="zh-CN"/>
        </w:rPr>
        <w:t>5</w:t>
      </w:r>
      <w:r w:rsidRPr="007676C6">
        <w:rPr>
          <w:rFonts w:ascii="Times New Roman" w:eastAsiaTheme="minorEastAsia" w:hAnsi="Times New Roman"/>
          <w:color w:val="FF0000"/>
          <w:szCs w:val="20"/>
          <w:highlight w:val="yellow"/>
          <w:lang w:eastAsia="zh-CN"/>
        </w:rPr>
        <w:t xml:space="preserve"> </w:t>
      </w:r>
      <w:r>
        <w:rPr>
          <w:rFonts w:ascii="Times New Roman" w:eastAsiaTheme="minorEastAsia" w:hAnsi="Times New Roman"/>
          <w:szCs w:val="20"/>
          <w:highlight w:val="yellow"/>
          <w:lang w:eastAsia="zh-CN"/>
        </w:rPr>
        <w:t>bits or less</w:t>
      </w:r>
    </w:p>
    <w:p w14:paraId="6D457DAD" w14:textId="77777777" w:rsidR="00013855" w:rsidRPr="007676C6" w:rsidRDefault="00013855" w:rsidP="00013855">
      <w:pPr>
        <w:pStyle w:val="00BodyText"/>
        <w:spacing w:after="60"/>
        <w:rPr>
          <w:rFonts w:ascii="Times New Roman" w:hAnsi="Times New Roman"/>
          <w:strike/>
          <w:color w:val="FF0000"/>
          <w:sz w:val="20"/>
          <w:lang w:eastAsia="zh-CN"/>
        </w:rPr>
      </w:pPr>
      <w:r w:rsidRPr="007676C6">
        <w:rPr>
          <w:rFonts w:ascii="Times New Roman" w:hAnsi="Times New Roman"/>
          <w:strike/>
          <w:color w:val="FF0000"/>
          <w:sz w:val="20"/>
          <w:lang w:eastAsia="zh-CN"/>
        </w:rPr>
        <w:t xml:space="preserve">Note: UE detection complexity, and the scalability for different size of information bits shall be also considered. </w:t>
      </w:r>
    </w:p>
    <w:p w14:paraId="2FF291DD" w14:textId="77777777" w:rsidR="00F403F5" w:rsidRPr="009C4D4A" w:rsidRDefault="00F403F5" w:rsidP="00F403F5">
      <w:pPr>
        <w:keepNext/>
        <w:tabs>
          <w:tab w:val="left" w:pos="-5500"/>
        </w:tabs>
        <w:spacing w:before="120" w:afterLines="50" w:after="120"/>
        <w:ind w:left="198" w:right="200"/>
        <w:outlineLvl w:val="3"/>
        <w:rPr>
          <w:rFonts w:ascii="Times New Roman" w:eastAsiaTheme="minorEastAsia" w:hAnsi="Times New Roman"/>
        </w:rPr>
      </w:pPr>
      <w:r w:rsidRPr="00F403F5">
        <w:rPr>
          <w:rFonts w:ascii="Times New Roman" w:eastAsia="微软雅黑" w:hAnsi="Times New Roman"/>
          <w:b/>
          <w:bCs/>
          <w:iCs/>
          <w:szCs w:val="20"/>
          <w:highlight w:val="yellow"/>
          <w:lang w:val="en-GB" w:eastAsia="zh-CN"/>
        </w:rPr>
        <w:t>[H][FL6] Proposal 3.2-3r</w:t>
      </w:r>
      <w:r w:rsidRPr="00F403F5">
        <w:rPr>
          <w:rFonts w:ascii="Times New Roman" w:eastAsia="微软雅黑" w:hAnsi="Times New Roman" w:hint="eastAsia"/>
          <w:b/>
          <w:bCs/>
          <w:iCs/>
          <w:szCs w:val="20"/>
          <w:highlight w:val="yellow"/>
          <w:lang w:val="en-GB" w:eastAsia="zh-CN"/>
        </w:rPr>
        <w:t>2</w:t>
      </w:r>
      <w:r w:rsidRPr="00F403F5">
        <w:rPr>
          <w:rFonts w:ascii="Times New Roman" w:eastAsia="微软雅黑" w:hAnsi="Times New Roman"/>
          <w:b/>
          <w:bCs/>
          <w:iCs/>
          <w:szCs w:val="20"/>
          <w:highlight w:val="yellow"/>
          <w:lang w:val="en-GB" w:eastAsia="zh-CN"/>
        </w:rPr>
        <w:t xml:space="preserve">: </w:t>
      </w:r>
    </w:p>
    <w:p w14:paraId="07D28924" w14:textId="77777777" w:rsidR="00F403F5" w:rsidRPr="009C4D4A" w:rsidRDefault="00F403F5" w:rsidP="00F403F5">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rPr>
      </w:pPr>
      <w:r w:rsidRPr="009C4D4A">
        <w:rPr>
          <w:rFonts w:ascii="Times New Roman" w:eastAsiaTheme="minorEastAsia" w:hAnsi="Times New Roman"/>
        </w:rPr>
        <w:t>For idle mode, regarding the maximum number of candidates overlaid sequences to carry LP-WUS information per OOK ON chip for one cell:</w:t>
      </w:r>
    </w:p>
    <w:p w14:paraId="32E3EE9A" w14:textId="77777777" w:rsidR="00F403F5" w:rsidRPr="009C4D4A" w:rsidRDefault="00F403F5" w:rsidP="00F403F5">
      <w:pPr>
        <w:pStyle w:val="a1"/>
        <w:numPr>
          <w:ilvl w:val="0"/>
          <w:numId w:val="23"/>
        </w:numPr>
        <w:spacing w:after="0"/>
        <w:ind w:right="202"/>
      </w:pPr>
      <w:r w:rsidRPr="009C4D4A">
        <w:t>support maximum 16 candidates overlaid sequences for M=1</w:t>
      </w:r>
    </w:p>
    <w:p w14:paraId="6D4554D5" w14:textId="77777777" w:rsidR="00F403F5" w:rsidRPr="009C4D4A" w:rsidRDefault="00F403F5" w:rsidP="00F403F5">
      <w:pPr>
        <w:pStyle w:val="a1"/>
        <w:numPr>
          <w:ilvl w:val="0"/>
          <w:numId w:val="23"/>
        </w:numPr>
        <w:spacing w:after="0"/>
        <w:ind w:right="202"/>
      </w:pPr>
      <w:r w:rsidRPr="009C4D4A">
        <w:t>support maximum 8 candidates overlaid sequences for M=2</w:t>
      </w:r>
    </w:p>
    <w:p w14:paraId="17D4717F" w14:textId="77777777" w:rsidR="00F403F5" w:rsidRPr="00DF3987" w:rsidRDefault="00F403F5" w:rsidP="00F403F5">
      <w:pPr>
        <w:pStyle w:val="a1"/>
        <w:numPr>
          <w:ilvl w:val="0"/>
          <w:numId w:val="23"/>
        </w:numPr>
        <w:spacing w:after="0"/>
        <w:ind w:right="202"/>
        <w:rPr>
          <w:strike/>
        </w:rPr>
      </w:pPr>
      <w:r w:rsidRPr="00DF3987">
        <w:rPr>
          <w:rFonts w:hint="eastAsia"/>
          <w:strike/>
        </w:rPr>
        <w:t>FFS s</w:t>
      </w:r>
      <w:r w:rsidRPr="00DF3987">
        <w:rPr>
          <w:strike/>
        </w:rPr>
        <w:t>upport UE capability to indicate support of ONLY 1 overlaid sequence per OOK ON chip (no information is carried)</w:t>
      </w:r>
    </w:p>
    <w:p w14:paraId="4C12C59D" w14:textId="77777777" w:rsidR="00F403F5" w:rsidRPr="00EA039C" w:rsidRDefault="00F403F5" w:rsidP="00F403F5">
      <w:pPr>
        <w:pStyle w:val="a1"/>
        <w:numPr>
          <w:ilvl w:val="0"/>
          <w:numId w:val="23"/>
        </w:numPr>
        <w:spacing w:after="0"/>
        <w:ind w:right="202"/>
      </w:pPr>
      <w:r>
        <w:rPr>
          <w:rFonts w:hint="eastAsia"/>
        </w:rPr>
        <w:t xml:space="preserve">For </w:t>
      </w:r>
      <w:r w:rsidRPr="00DF3987">
        <w:t>candidate overlaid sequences</w:t>
      </w:r>
      <w:r>
        <w:rPr>
          <w:rFonts w:hint="eastAsia"/>
        </w:rPr>
        <w:t xml:space="preserve"> across all OOK ON chips of LP-WUS/LP-SS,</w:t>
      </w:r>
      <w:r w:rsidRPr="00DF3987">
        <w:t xml:space="preserve"> the number of roots</w:t>
      </w:r>
      <w:r>
        <w:rPr>
          <w:rFonts w:hint="eastAsia"/>
        </w:rPr>
        <w:t xml:space="preserve"> is up to [X], FFS whether the number of roots can be different for different M value. [</w:t>
      </w:r>
      <w:r>
        <w:t>T</w:t>
      </w:r>
      <w:r>
        <w:rPr>
          <w:rFonts w:hint="eastAsia"/>
        </w:rPr>
        <w:t xml:space="preserve">he number of </w:t>
      </w:r>
      <w:r w:rsidRPr="00EA039C">
        <w:t xml:space="preserve">overlaid sequences </w:t>
      </w:r>
      <w:r>
        <w:rPr>
          <w:rFonts w:hint="eastAsia"/>
        </w:rPr>
        <w:t>applicable for a UE is no more than 2</w:t>
      </w:r>
      <w:r w:rsidRPr="00EA039C">
        <w:t xml:space="preserve"> per OOK ON chip</w:t>
      </w:r>
      <w:r>
        <w:rPr>
          <w:rFonts w:hint="eastAsia"/>
        </w:rPr>
        <w:t>.]</w:t>
      </w:r>
    </w:p>
    <w:p w14:paraId="073405E2" w14:textId="77777777" w:rsidR="00F403F5" w:rsidRPr="009C4D4A" w:rsidRDefault="00F403F5" w:rsidP="00F403F5">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rPr>
      </w:pPr>
      <w:r w:rsidRPr="009C4D4A">
        <w:rPr>
          <w:rFonts w:ascii="Times New Roman" w:eastAsiaTheme="minorEastAsia" w:hAnsi="Times New Roman"/>
        </w:rPr>
        <w:t>For connected mode, regarding the maximum number of candidates overlaid sequences to carry LP-WUS information per OOK ON chip for one cell:</w:t>
      </w:r>
    </w:p>
    <w:p w14:paraId="71D26D84" w14:textId="77777777" w:rsidR="00F403F5" w:rsidRDefault="00F403F5" w:rsidP="00F403F5">
      <w:pPr>
        <w:pStyle w:val="a1"/>
        <w:numPr>
          <w:ilvl w:val="0"/>
          <w:numId w:val="23"/>
        </w:numPr>
        <w:spacing w:after="0"/>
        <w:ind w:right="202"/>
      </w:pPr>
      <w:r>
        <w:rPr>
          <w:rFonts w:hint="eastAsia"/>
        </w:rPr>
        <w:t>T</w:t>
      </w:r>
      <w:r w:rsidRPr="009C4D4A">
        <w:t xml:space="preserve">he supported number of overlaid sequences per OOK ON chip </w:t>
      </w:r>
      <w:r>
        <w:rPr>
          <w:rFonts w:hint="eastAsia"/>
        </w:rPr>
        <w:t>is up to UE capability</w:t>
      </w:r>
    </w:p>
    <w:p w14:paraId="5B862469" w14:textId="77777777" w:rsidR="00B14682" w:rsidRPr="00DE0EB4" w:rsidRDefault="00B14682" w:rsidP="00B14682">
      <w:pPr>
        <w:keepNext/>
        <w:tabs>
          <w:tab w:val="left" w:pos="-5500"/>
        </w:tabs>
        <w:spacing w:before="120" w:after="120"/>
        <w:ind w:left="200" w:right="200"/>
        <w:jc w:val="both"/>
        <w:outlineLvl w:val="3"/>
        <w:rPr>
          <w:rFonts w:ascii="Times New Roman" w:eastAsiaTheme="minorEastAsia" w:hAnsi="Times New Roman"/>
          <w:lang w:eastAsia="zh-CN"/>
        </w:rPr>
      </w:pPr>
      <w:r w:rsidRPr="00DE0EB4">
        <w:rPr>
          <w:rFonts w:ascii="Times New Roman" w:eastAsia="微软雅黑" w:hAnsi="Times New Roman"/>
          <w:iCs/>
          <w:szCs w:val="20"/>
          <w:highlight w:val="yellow"/>
          <w:lang w:val="en-GB" w:eastAsia="zh-CN"/>
        </w:rPr>
        <w:t>[H][FL</w:t>
      </w:r>
      <w:r w:rsidRPr="00DE0EB4">
        <w:rPr>
          <w:rFonts w:ascii="Times New Roman" w:eastAsia="微软雅黑" w:hAnsi="Times New Roman" w:hint="eastAsia"/>
          <w:iCs/>
          <w:szCs w:val="20"/>
          <w:highlight w:val="yellow"/>
          <w:lang w:val="en-GB" w:eastAsia="zh-CN"/>
        </w:rPr>
        <w:t>3</w:t>
      </w:r>
      <w:r w:rsidRPr="00DE0EB4">
        <w:rPr>
          <w:rFonts w:ascii="Times New Roman" w:eastAsia="微软雅黑" w:hAnsi="Times New Roman"/>
          <w:iCs/>
          <w:szCs w:val="20"/>
          <w:highlight w:val="yellow"/>
          <w:lang w:val="en-GB" w:eastAsia="zh-CN"/>
        </w:rPr>
        <w:t xml:space="preserve">] </w:t>
      </w:r>
      <w:r w:rsidRPr="00385112">
        <w:rPr>
          <w:rFonts w:ascii="Times New Roman" w:eastAsia="微软雅黑" w:hAnsi="Times New Roman"/>
          <w:b/>
          <w:bCs/>
          <w:iCs/>
          <w:szCs w:val="20"/>
          <w:highlight w:val="yellow"/>
          <w:lang w:val="en-GB" w:eastAsia="zh-CN"/>
        </w:rPr>
        <w:t>Proposal 3.1-</w:t>
      </w:r>
      <w:r w:rsidRPr="00385112">
        <w:rPr>
          <w:rFonts w:ascii="Times New Roman" w:eastAsia="微软雅黑" w:hAnsi="Times New Roman" w:hint="eastAsia"/>
          <w:b/>
          <w:bCs/>
          <w:iCs/>
          <w:szCs w:val="20"/>
          <w:highlight w:val="yellow"/>
          <w:lang w:val="en-GB" w:eastAsia="zh-CN"/>
        </w:rPr>
        <w:t>3r1</w:t>
      </w:r>
      <w:r w:rsidRPr="00DE0EB4">
        <w:rPr>
          <w:rFonts w:ascii="Times New Roman" w:eastAsia="微软雅黑" w:hAnsi="Times New Roman"/>
          <w:iCs/>
          <w:szCs w:val="20"/>
          <w:lang w:val="en-GB" w:eastAsia="zh-CN"/>
        </w:rPr>
        <w:t xml:space="preserve">: </w:t>
      </w:r>
      <w:r w:rsidRPr="00DE0EB4">
        <w:rPr>
          <w:rFonts w:ascii="Times New Roman" w:hAnsi="Times New Roman"/>
        </w:rPr>
        <w:t>For RRC idle/inactiv</w:t>
      </w:r>
      <w:r w:rsidRPr="00DE0EB4">
        <w:rPr>
          <w:rFonts w:ascii="Times New Roman" w:eastAsiaTheme="minorEastAsia" w:hAnsi="Times New Roman" w:hint="eastAsia"/>
          <w:lang w:eastAsia="zh-CN"/>
        </w:rPr>
        <w:t xml:space="preserve">e, </w:t>
      </w:r>
      <w:r w:rsidRPr="00DE0EB4">
        <w:rPr>
          <w:rFonts w:ascii="Times New Roman" w:hAnsi="Times New Roman"/>
        </w:rPr>
        <w:t xml:space="preserve">down-select between </w:t>
      </w:r>
      <w:r w:rsidRPr="00DE0EB4">
        <w:rPr>
          <w:rFonts w:ascii="Times New Roman" w:eastAsiaTheme="minorEastAsia" w:hAnsi="Times New Roman" w:hint="eastAsia"/>
          <w:lang w:eastAsia="zh-CN"/>
        </w:rPr>
        <w:t>alt</w:t>
      </w:r>
      <w:r w:rsidRPr="00DE0EB4">
        <w:rPr>
          <w:rFonts w:ascii="Times New Roman" w:hAnsi="Times New Roman"/>
        </w:rPr>
        <w:t xml:space="preserve"> 1 and </w:t>
      </w:r>
      <w:r w:rsidRPr="00DE0EB4">
        <w:rPr>
          <w:rFonts w:ascii="Times New Roman" w:eastAsiaTheme="minorEastAsia" w:hAnsi="Times New Roman" w:hint="eastAsia"/>
          <w:lang w:eastAsia="zh-CN"/>
        </w:rPr>
        <w:t>alt</w:t>
      </w:r>
      <w:r w:rsidRPr="00DE0EB4">
        <w:rPr>
          <w:rFonts w:ascii="Times New Roman" w:hAnsi="Times New Roman"/>
        </w:rPr>
        <w:t xml:space="preserve"> 2 </w:t>
      </w:r>
      <w:r w:rsidRPr="00DE0EB4">
        <w:rPr>
          <w:rFonts w:ascii="Times New Roman" w:eastAsiaTheme="minorEastAsia" w:hAnsi="Times New Roman" w:hint="eastAsia"/>
          <w:lang w:eastAsia="zh-CN"/>
        </w:rPr>
        <w:t>f</w:t>
      </w:r>
      <w:r w:rsidRPr="00DE0EB4">
        <w:rPr>
          <w:rFonts w:ascii="Times New Roman" w:hAnsi="Times New Roman"/>
        </w:rPr>
        <w:t>or LP-WUS</w:t>
      </w:r>
      <w:r w:rsidRPr="00DE0EB4">
        <w:rPr>
          <w:rFonts w:ascii="Times New Roman" w:eastAsiaTheme="minorEastAsia" w:hAnsi="Times New Roman" w:hint="eastAsia"/>
          <w:lang w:eastAsia="zh-CN"/>
        </w:rPr>
        <w:t>/LP-SS</w:t>
      </w:r>
      <w:r w:rsidRPr="00DE0EB4">
        <w:rPr>
          <w:rFonts w:ascii="Times New Roman" w:hAnsi="Times New Roman"/>
        </w:rPr>
        <w:t xml:space="preserve"> frequency resource</w:t>
      </w:r>
      <w:r w:rsidRPr="00DE0EB4">
        <w:rPr>
          <w:rFonts w:ascii="Times New Roman" w:eastAsiaTheme="minorEastAsia" w:hAnsi="Times New Roman" w:hint="eastAsia"/>
          <w:lang w:eastAsia="zh-CN"/>
        </w:rPr>
        <w:t>:</w:t>
      </w:r>
    </w:p>
    <w:p w14:paraId="442FC34F" w14:textId="77777777" w:rsidR="00B14682" w:rsidRPr="00DE0EB4" w:rsidRDefault="00B14682" w:rsidP="00B14682">
      <w:pPr>
        <w:pStyle w:val="a1"/>
        <w:numPr>
          <w:ilvl w:val="0"/>
          <w:numId w:val="27"/>
        </w:numPr>
        <w:rPr>
          <w:rFonts w:eastAsiaTheme="minorEastAsia"/>
          <w:bCs w:val="0"/>
        </w:rPr>
      </w:pPr>
      <w:r w:rsidRPr="00DE0EB4">
        <w:rPr>
          <w:rFonts w:eastAsiaTheme="minorEastAsia" w:hint="eastAsia"/>
          <w:bCs w:val="0"/>
        </w:rPr>
        <w:t>Alt</w:t>
      </w:r>
      <w:r w:rsidRPr="00DE0EB4">
        <w:rPr>
          <w:rFonts w:eastAsiaTheme="minorEastAsia"/>
          <w:bCs w:val="0"/>
        </w:rPr>
        <w:t xml:space="preserve"> 1: LP-WUS</w:t>
      </w:r>
      <w:r w:rsidRPr="00DE0EB4">
        <w:rPr>
          <w:rFonts w:eastAsiaTheme="minorEastAsia" w:hint="eastAsia"/>
          <w:bCs w:val="0"/>
        </w:rPr>
        <w:t>/LP-SS</w:t>
      </w:r>
      <w:r w:rsidRPr="00DE0EB4">
        <w:rPr>
          <w:rFonts w:eastAsiaTheme="minorEastAsia"/>
          <w:bCs w:val="0"/>
        </w:rPr>
        <w:t xml:space="preserve"> frequency resource is confined within </w:t>
      </w:r>
      <w:r w:rsidRPr="00DE0EB4">
        <w:rPr>
          <w:rFonts w:eastAsiaTheme="minorEastAsia" w:hint="eastAsia"/>
          <w:bCs w:val="0"/>
        </w:rPr>
        <w:t>initial DL BWP.</w:t>
      </w:r>
    </w:p>
    <w:p w14:paraId="77648E81" w14:textId="77777777" w:rsidR="00B14682" w:rsidRPr="00DE0EB4" w:rsidRDefault="00B14682" w:rsidP="00B14682">
      <w:pPr>
        <w:pStyle w:val="a1"/>
        <w:numPr>
          <w:ilvl w:val="0"/>
          <w:numId w:val="0"/>
        </w:numPr>
        <w:ind w:left="420"/>
        <w:rPr>
          <w:rFonts w:eastAsiaTheme="minorEastAsia"/>
          <w:bCs w:val="0"/>
        </w:rPr>
      </w:pPr>
      <w:r w:rsidRPr="00DE0EB4">
        <w:rPr>
          <w:rFonts w:eastAsiaTheme="minorEastAsia" w:hint="eastAsia"/>
          <w:bCs w:val="0"/>
        </w:rPr>
        <w:t>Alt</w:t>
      </w:r>
      <w:r w:rsidRPr="00DE0EB4">
        <w:rPr>
          <w:rFonts w:eastAsiaTheme="minorEastAsia"/>
          <w:bCs w:val="0"/>
        </w:rPr>
        <w:t xml:space="preserve"> 2: LP-WUS</w:t>
      </w:r>
      <w:r w:rsidRPr="00DE0EB4">
        <w:rPr>
          <w:rFonts w:eastAsiaTheme="minorEastAsia" w:hint="eastAsia"/>
          <w:bCs w:val="0"/>
        </w:rPr>
        <w:t xml:space="preserve">/LP-SS </w:t>
      </w:r>
      <w:r w:rsidRPr="00DE0EB4">
        <w:rPr>
          <w:rFonts w:eastAsiaTheme="minorEastAsia"/>
          <w:bCs w:val="0"/>
        </w:rPr>
        <w:t>frequency resource can be out of initial DL BWP.</w:t>
      </w:r>
    </w:p>
    <w:p w14:paraId="4DB63ADB" w14:textId="77777777" w:rsidR="00B14682" w:rsidRPr="00B14682" w:rsidRDefault="00B14682" w:rsidP="00B14682">
      <w:pPr>
        <w:ind w:right="202"/>
        <w:rPr>
          <w:rFonts w:eastAsiaTheme="minorEastAsia"/>
          <w:lang w:val="en-GB" w:eastAsia="zh-CN"/>
        </w:rPr>
      </w:pPr>
      <w:bookmarkStart w:id="11" w:name="_Hlk191040162"/>
    </w:p>
    <w:bookmarkEnd w:id="11"/>
    <w:p w14:paraId="091A6527"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design </w:t>
      </w:r>
    </w:p>
    <w:p w14:paraId="54A74735"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OOK-1/OOK-4 waveform </w:t>
      </w:r>
    </w:p>
    <w:p w14:paraId="3063A561" w14:textId="77777777" w:rsidR="004D5085" w:rsidRDefault="00CA1711">
      <w:pPr>
        <w:pStyle w:val="31"/>
        <w:rPr>
          <w:rFonts w:ascii="Times New Roman" w:hAnsi="Times New Roman" w:cs="Times New Roman"/>
          <w:lang w:val="fr-FR" w:eastAsia="zh-CN"/>
        </w:rPr>
      </w:pPr>
      <w:r>
        <w:rPr>
          <w:rFonts w:ascii="Times New Roman" w:hAnsi="Times New Roman" w:cs="Times New Roman"/>
          <w:lang w:val="fr-FR" w:eastAsia="zh-CN"/>
        </w:rPr>
        <w:t xml:space="preserve"> M values for OOK-4 </w:t>
      </w:r>
    </w:p>
    <w:p w14:paraId="79CC4E01" w14:textId="77777777" w:rsidR="004D5085" w:rsidRDefault="00CA1711">
      <w:pPr>
        <w:ind w:left="200" w:right="200" w:firstLine="210"/>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RAN1 made following agreement for candidate M value </w:t>
      </w:r>
    </w:p>
    <w:tbl>
      <w:tblPr>
        <w:tblStyle w:val="afffb"/>
        <w:tblW w:w="0" w:type="auto"/>
        <w:tblLook w:val="04A0" w:firstRow="1" w:lastRow="0" w:firstColumn="1" w:lastColumn="0" w:noHBand="0" w:noVBand="1"/>
      </w:tblPr>
      <w:tblGrid>
        <w:gridCol w:w="9060"/>
      </w:tblGrid>
      <w:tr w:rsidR="004D5085" w14:paraId="488B890E" w14:textId="77777777">
        <w:tc>
          <w:tcPr>
            <w:tcW w:w="9060" w:type="dxa"/>
          </w:tcPr>
          <w:p w14:paraId="2DD97F6A" w14:textId="77777777" w:rsidR="004D5085" w:rsidRDefault="00CA1711">
            <w:pPr>
              <w:ind w:left="200" w:right="200" w:firstLine="201"/>
              <w:rPr>
                <w:rFonts w:ascii="Times New Roman" w:hAnsi="Times New Roman"/>
                <w:szCs w:val="20"/>
                <w:lang w:eastAsia="zh-CN"/>
              </w:rPr>
            </w:pPr>
            <w:bookmarkStart w:id="12" w:name="_Hlk179639222"/>
            <w:r>
              <w:rPr>
                <w:rFonts w:ascii="Times New Roman" w:hAnsi="Times New Roman"/>
                <w:b/>
                <w:bCs/>
                <w:color w:val="13171F"/>
                <w:kern w:val="24"/>
                <w:szCs w:val="20"/>
                <w:highlight w:val="green"/>
                <w:lang w:eastAsia="zh-CN"/>
              </w:rPr>
              <w:t>Agreement</w:t>
            </w:r>
          </w:p>
          <w:p w14:paraId="0BF9D383" w14:textId="77777777" w:rsidR="004D5085" w:rsidRDefault="00CA1711">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0A33FF71"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07DB4408"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01CDA04E"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12"/>
          </w:p>
        </w:tc>
      </w:tr>
    </w:tbl>
    <w:p w14:paraId="2C15CB2F" w14:textId="77777777" w:rsidR="004D5085" w:rsidRDefault="004D5085">
      <w:pPr>
        <w:ind w:left="200" w:right="200"/>
        <w:rPr>
          <w:rFonts w:ascii="Times New Roman" w:eastAsiaTheme="minorEastAsia" w:hAnsi="Times New Roman"/>
          <w:highlight w:val="lightGray"/>
        </w:rPr>
      </w:pPr>
    </w:p>
    <w:p w14:paraId="5B20A689"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For working assumption of M for OOK-4 for 30kHz SCS, </w:t>
      </w:r>
    </w:p>
    <w:p w14:paraId="0EA1B528" w14:textId="77777777" w:rsidR="004D5085" w:rsidRDefault="00CA1711">
      <w:pPr>
        <w:pStyle w:val="a1"/>
        <w:numPr>
          <w:ilvl w:val="0"/>
          <w:numId w:val="24"/>
        </w:numPr>
        <w:ind w:left="200" w:right="200" w:firstLine="200"/>
      </w:pPr>
      <w:r>
        <w:t xml:space="preserve"> [2][3][4][5][8][12][16][18][19][21][26][27] proposed to support M=4, to reduce LP-WUS overhead/increase data rate, </w:t>
      </w:r>
    </w:p>
    <w:p w14:paraId="6CAF7BC5" w14:textId="77777777" w:rsidR="004D5085" w:rsidRDefault="00CA1711">
      <w:pPr>
        <w:pStyle w:val="a1"/>
        <w:numPr>
          <w:ilvl w:val="0"/>
          <w:numId w:val="0"/>
        </w:numPr>
        <w:ind w:left="600" w:right="200"/>
      </w:pPr>
      <w:r>
        <w:t xml:space="preserve"> [2][27] support M=4 for RRC connected state, but do not support M=4 for 30kHz SCS for RRC idle/inactive state, considering no performance gain compared with over OOK-1/OOK-4 M=1 or M=2 at </w:t>
      </w:r>
      <w:proofErr w:type="spellStart"/>
      <w:r>
        <w:t>Msg</w:t>
      </w:r>
      <w:proofErr w:type="spellEnd"/>
      <w:r>
        <w:t xml:space="preserve"> 3 PUSCH coverage, and potentially larger LP-SS overhead to meet tighter synchronization requirements.</w:t>
      </w:r>
    </w:p>
    <w:p w14:paraId="232C3645" w14:textId="77777777" w:rsidR="004D5085" w:rsidRDefault="00CA1711">
      <w:pPr>
        <w:pStyle w:val="a1"/>
        <w:numPr>
          <w:ilvl w:val="0"/>
          <w:numId w:val="24"/>
        </w:numPr>
        <w:ind w:left="200" w:right="200" w:firstLine="200"/>
      </w:pPr>
      <w:r>
        <w:rPr>
          <w:rFonts w:eastAsiaTheme="minorEastAsia" w:hint="eastAsia"/>
        </w:rPr>
        <w:t xml:space="preserve"> </w:t>
      </w:r>
      <w:r>
        <w:t xml:space="preserve">[15][17] does not support M=4 for 30kHz SCS, with concern on LP-WUR complexity. </w:t>
      </w:r>
    </w:p>
    <w:p w14:paraId="722AB8B9"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FL suggests to go with majority view, to avoid complication of design for different RRC state or SCS for FR1. </w:t>
      </w:r>
    </w:p>
    <w:p w14:paraId="6BFD923B" w14:textId="77777777" w:rsidR="004D5085" w:rsidRDefault="00CA1711">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bookmarkStart w:id="13" w:name="_Hlk166610559"/>
      <w:r>
        <w:rPr>
          <w:rFonts w:ascii="Times New Roman" w:eastAsia="微软雅黑" w:hAnsi="Times New Roman"/>
          <w:b/>
          <w:bCs/>
          <w:iCs/>
          <w:szCs w:val="20"/>
          <w:highlight w:val="cyan"/>
          <w:lang w:eastAsia="zh-CN"/>
        </w:rPr>
        <w:t>[</w:t>
      </w: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w:t>
      </w:r>
      <w:bookmarkEnd w:id="13"/>
      <w:r>
        <w:rPr>
          <w:rFonts w:ascii="Times New Roman" w:eastAsia="微软雅黑" w:hAnsi="Times New Roman"/>
          <w:iCs/>
          <w:szCs w:val="20"/>
          <w:lang w:val="en-GB" w:eastAsia="zh-CN"/>
        </w:rPr>
        <w:t xml:space="preserve"> Confirm the working assumption in below agreement:</w:t>
      </w:r>
      <w:r>
        <w:rPr>
          <w:rFonts w:ascii="Times New Roman" w:hAnsi="Times New Roman"/>
        </w:rPr>
        <w:t xml:space="preserve"> </w:t>
      </w:r>
    </w:p>
    <w:tbl>
      <w:tblPr>
        <w:tblStyle w:val="afffb"/>
        <w:tblW w:w="0" w:type="auto"/>
        <w:tblLook w:val="04A0" w:firstRow="1" w:lastRow="0" w:firstColumn="1" w:lastColumn="0" w:noHBand="0" w:noVBand="1"/>
      </w:tblPr>
      <w:tblGrid>
        <w:gridCol w:w="9060"/>
      </w:tblGrid>
      <w:tr w:rsidR="004D5085" w14:paraId="59E67A95" w14:textId="77777777">
        <w:tc>
          <w:tcPr>
            <w:tcW w:w="9060" w:type="dxa"/>
          </w:tcPr>
          <w:p w14:paraId="79DFD98A" w14:textId="77777777" w:rsidR="004D5085" w:rsidRDefault="00CA1711">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BA989EE" w14:textId="77777777" w:rsidR="004D5085" w:rsidRDefault="00CA1711">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521D409C"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47446FA5"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277BF804" w14:textId="77777777" w:rsidR="004D5085" w:rsidRDefault="00CA1711">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79F98AC1" w14:textId="77777777" w:rsidR="004D5085" w:rsidRDefault="004D5085">
      <w:pPr>
        <w:ind w:left="200" w:right="200" w:firstLine="260"/>
        <w:jc w:val="both"/>
        <w:rPr>
          <w:rFonts w:ascii="Times New Roman" w:eastAsiaTheme="minorEastAsia" w:hAnsi="Times New Roman"/>
          <w:bCs/>
          <w:sz w:val="26"/>
          <w:szCs w:val="26"/>
          <w:lang w:val="fr-FR"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4D5085" w14:paraId="698B68F4" w14:textId="77777777">
        <w:tc>
          <w:tcPr>
            <w:tcW w:w="1479" w:type="dxa"/>
            <w:shd w:val="clear" w:color="auto" w:fill="D9D9D9" w:themeFill="background1" w:themeFillShade="D9"/>
          </w:tcPr>
          <w:p w14:paraId="754D0C24"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7D7AF00" w14:textId="77777777" w:rsidR="004D5085" w:rsidRDefault="00CA1711">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18615876" w14:textId="77777777" w:rsidR="004D5085" w:rsidRDefault="00CA1711">
            <w:pPr>
              <w:ind w:left="200" w:right="200"/>
              <w:rPr>
                <w:rFonts w:ascii="Times New Roman" w:hAnsi="Times New Roman"/>
              </w:rPr>
            </w:pPr>
            <w:r>
              <w:rPr>
                <w:rFonts w:ascii="Times New Roman" w:hAnsi="Times New Roman"/>
              </w:rPr>
              <w:t>Comments</w:t>
            </w:r>
          </w:p>
        </w:tc>
      </w:tr>
      <w:tr w:rsidR="004D5085" w14:paraId="1FF6857F" w14:textId="77777777">
        <w:tc>
          <w:tcPr>
            <w:tcW w:w="1479" w:type="dxa"/>
          </w:tcPr>
          <w:p w14:paraId="24463A6D"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353C1CA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E23D6DB" w14:textId="77777777" w:rsidR="004D5085" w:rsidRDefault="004D5085">
            <w:pPr>
              <w:ind w:left="200" w:right="200"/>
              <w:rPr>
                <w:rFonts w:ascii="Times New Roman" w:eastAsiaTheme="minorEastAsia" w:hAnsi="Times New Roman"/>
                <w:color w:val="000000" w:themeColor="text1"/>
              </w:rPr>
            </w:pPr>
          </w:p>
        </w:tc>
      </w:tr>
      <w:tr w:rsidR="004D5085" w14:paraId="0243E059" w14:textId="77777777">
        <w:tc>
          <w:tcPr>
            <w:tcW w:w="1479" w:type="dxa"/>
            <w:shd w:val="clear" w:color="auto" w:fill="auto"/>
          </w:tcPr>
          <w:p w14:paraId="4F6C2F3B" w14:textId="77777777" w:rsidR="004D5085" w:rsidRDefault="00CA1711">
            <w:pPr>
              <w:ind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045CB8F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743076A0"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Together </w:t>
            </w:r>
            <w:proofErr w:type="gramStart"/>
            <w:r>
              <w:rPr>
                <w:rFonts w:ascii="Times New Roman" w:eastAsiaTheme="minorEastAsia" w:hAnsi="Times New Roman" w:hint="eastAsia"/>
                <w:color w:val="000000" w:themeColor="text1"/>
                <w:lang w:eastAsia="zh-CN"/>
              </w:rPr>
              <w:t>with  Alt</w:t>
            </w:r>
            <w:proofErr w:type="gramEnd"/>
            <w:r>
              <w:rPr>
                <w:rFonts w:ascii="Times New Roman" w:eastAsiaTheme="minorEastAsia" w:hAnsi="Times New Roman" w:hint="eastAsia"/>
                <w:color w:val="000000" w:themeColor="text1"/>
                <w:lang w:eastAsia="zh-CN"/>
              </w:rPr>
              <w:t>2 via gap inserting, timing offset would not cause performance loss.</w:t>
            </w:r>
          </w:p>
        </w:tc>
      </w:tr>
      <w:tr w:rsidR="00530849" w14:paraId="1BB450FB" w14:textId="77777777">
        <w:tc>
          <w:tcPr>
            <w:tcW w:w="1479" w:type="dxa"/>
            <w:shd w:val="clear" w:color="auto" w:fill="auto"/>
          </w:tcPr>
          <w:p w14:paraId="07AB5852" w14:textId="4C061865" w:rsidR="00530849" w:rsidRDefault="00530849" w:rsidP="00530849">
            <w:pPr>
              <w:ind w:right="200"/>
              <w:rPr>
                <w:rFonts w:ascii="Times New Roman" w:hAnsi="Times New Roman"/>
                <w:szCs w:val="20"/>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1039" w:type="dxa"/>
            <w:shd w:val="clear" w:color="auto" w:fill="auto"/>
          </w:tcPr>
          <w:p w14:paraId="5367E920" w14:textId="20E2A7B8"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54675853" w14:textId="77777777" w:rsidR="00530849" w:rsidRDefault="00530849" w:rsidP="00530849">
            <w:pPr>
              <w:ind w:left="200" w:right="200"/>
              <w:rPr>
                <w:rFonts w:ascii="Times New Roman" w:eastAsiaTheme="minorEastAsia" w:hAnsi="Times New Roman"/>
                <w:color w:val="000000" w:themeColor="text1"/>
                <w:lang w:eastAsia="zh-CN"/>
              </w:rPr>
            </w:pPr>
          </w:p>
        </w:tc>
      </w:tr>
      <w:tr w:rsidR="00E00763" w14:paraId="123C23F8" w14:textId="77777777">
        <w:tc>
          <w:tcPr>
            <w:tcW w:w="1479" w:type="dxa"/>
            <w:shd w:val="clear" w:color="auto" w:fill="auto"/>
          </w:tcPr>
          <w:p w14:paraId="1C1336A1" w14:textId="69C444C9" w:rsidR="00E00763" w:rsidRDefault="00E00763" w:rsidP="00E00763">
            <w:pPr>
              <w:ind w:right="200"/>
              <w:rPr>
                <w:rFonts w:ascii="Times New Roman" w:eastAsiaTheme="minorEastAsia" w:hAnsi="Times New Roman"/>
                <w:lang w:eastAsia="zh-CN"/>
              </w:rPr>
            </w:pPr>
            <w:r>
              <w:rPr>
                <w:rFonts w:ascii="Times New Roman" w:hAnsi="Times New Roman"/>
                <w:szCs w:val="20"/>
              </w:rPr>
              <w:t>Nokia.1</w:t>
            </w:r>
          </w:p>
        </w:tc>
        <w:tc>
          <w:tcPr>
            <w:tcW w:w="1039" w:type="dxa"/>
            <w:shd w:val="clear" w:color="auto" w:fill="auto"/>
          </w:tcPr>
          <w:p w14:paraId="282373EA" w14:textId="298FBD0B" w:rsidR="00E00763" w:rsidRDefault="00E00763" w:rsidP="00E00763">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73229F09" w14:textId="77777777" w:rsidR="00E00763" w:rsidRDefault="00E00763" w:rsidP="00E00763">
            <w:pPr>
              <w:ind w:left="200" w:right="200"/>
              <w:rPr>
                <w:rFonts w:ascii="Times New Roman" w:eastAsiaTheme="minorEastAsia" w:hAnsi="Times New Roman"/>
                <w:color w:val="000000" w:themeColor="text1"/>
                <w:lang w:eastAsia="zh-CN"/>
              </w:rPr>
            </w:pPr>
          </w:p>
        </w:tc>
      </w:tr>
      <w:tr w:rsidR="00B85D92" w14:paraId="717C2D98" w14:textId="77777777">
        <w:tc>
          <w:tcPr>
            <w:tcW w:w="1479" w:type="dxa"/>
            <w:shd w:val="clear" w:color="auto" w:fill="auto"/>
          </w:tcPr>
          <w:p w14:paraId="209C3937" w14:textId="78DECFBB" w:rsidR="00B85D92" w:rsidRPr="00B85D92" w:rsidRDefault="00B85D92" w:rsidP="00E00763">
            <w:pPr>
              <w:ind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1039" w:type="dxa"/>
            <w:shd w:val="clear" w:color="auto" w:fill="auto"/>
          </w:tcPr>
          <w:p w14:paraId="244BC614" w14:textId="53A71DAA" w:rsidR="00B85D92" w:rsidRDefault="00307859" w:rsidP="00E00763">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09FAB19B" w14:textId="77777777" w:rsidR="00B85D92" w:rsidRDefault="00B85D92" w:rsidP="00E00763">
            <w:pPr>
              <w:ind w:left="200" w:right="200"/>
              <w:rPr>
                <w:rFonts w:ascii="Times New Roman" w:eastAsiaTheme="minorEastAsia" w:hAnsi="Times New Roman"/>
                <w:color w:val="000000" w:themeColor="text1"/>
                <w:lang w:eastAsia="zh-CN"/>
              </w:rPr>
            </w:pPr>
          </w:p>
        </w:tc>
      </w:tr>
      <w:tr w:rsidR="005F1D50" w14:paraId="5DC36E93" w14:textId="77777777">
        <w:tc>
          <w:tcPr>
            <w:tcW w:w="1479" w:type="dxa"/>
            <w:shd w:val="clear" w:color="auto" w:fill="auto"/>
          </w:tcPr>
          <w:p w14:paraId="1ADC7B2C" w14:textId="6F152DAB" w:rsidR="005F1D50" w:rsidRPr="0055572D" w:rsidRDefault="005F1D50" w:rsidP="005F1D50">
            <w:pPr>
              <w:ind w:right="200"/>
              <w:rPr>
                <w:rFonts w:ascii="Times New Roman" w:eastAsiaTheme="minorEastAsia" w:hAnsi="Times New Roman"/>
                <w:b/>
                <w:bCs/>
                <w:szCs w:val="20"/>
                <w:lang w:eastAsia="zh-CN"/>
              </w:rPr>
            </w:pPr>
            <w:r>
              <w:rPr>
                <w:rFonts w:ascii="Times New Roman" w:eastAsiaTheme="minorEastAsia" w:hAnsi="Times New Roman"/>
                <w:szCs w:val="20"/>
                <w:lang w:eastAsia="zh-CN"/>
              </w:rPr>
              <w:t>EURECOM</w:t>
            </w:r>
          </w:p>
        </w:tc>
        <w:tc>
          <w:tcPr>
            <w:tcW w:w="1039" w:type="dxa"/>
            <w:shd w:val="clear" w:color="auto" w:fill="auto"/>
          </w:tcPr>
          <w:p w14:paraId="176E0614" w14:textId="1A85E28C" w:rsidR="005F1D50" w:rsidRDefault="005F1D50" w:rsidP="005F1D5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72EBDE7E" w14:textId="77777777" w:rsidR="005F1D50" w:rsidRDefault="005F1D50" w:rsidP="005F1D50">
            <w:pPr>
              <w:ind w:left="200" w:right="200"/>
              <w:rPr>
                <w:rFonts w:ascii="Times New Roman" w:eastAsiaTheme="minorEastAsia" w:hAnsi="Times New Roman"/>
                <w:color w:val="000000" w:themeColor="text1"/>
                <w:lang w:eastAsia="zh-CN"/>
              </w:rPr>
            </w:pPr>
          </w:p>
        </w:tc>
      </w:tr>
      <w:tr w:rsidR="005F1D50" w14:paraId="7066D906" w14:textId="77777777">
        <w:tc>
          <w:tcPr>
            <w:tcW w:w="1479" w:type="dxa"/>
            <w:shd w:val="clear" w:color="auto" w:fill="auto"/>
          </w:tcPr>
          <w:p w14:paraId="652F6796" w14:textId="3BA94370" w:rsidR="005F1D50" w:rsidRDefault="005F1D50" w:rsidP="005F1D50">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shd w:val="clear" w:color="auto" w:fill="auto"/>
          </w:tcPr>
          <w:p w14:paraId="66A5CC11" w14:textId="678D0237" w:rsidR="005F1D50" w:rsidRDefault="005F1D50" w:rsidP="005F1D5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01929B92" w14:textId="77777777" w:rsidR="005F1D50" w:rsidRDefault="005F1D50" w:rsidP="005F1D50">
            <w:pPr>
              <w:ind w:left="200" w:right="200"/>
              <w:rPr>
                <w:rFonts w:ascii="Times New Roman" w:eastAsiaTheme="minorEastAsia" w:hAnsi="Times New Roman"/>
                <w:color w:val="000000" w:themeColor="text1"/>
                <w:lang w:eastAsia="zh-CN"/>
              </w:rPr>
            </w:pPr>
          </w:p>
        </w:tc>
      </w:tr>
      <w:tr w:rsidR="007E1B5B" w14:paraId="587E0B58" w14:textId="77777777">
        <w:tc>
          <w:tcPr>
            <w:tcW w:w="1479" w:type="dxa"/>
            <w:shd w:val="clear" w:color="auto" w:fill="auto"/>
          </w:tcPr>
          <w:p w14:paraId="644B4C37" w14:textId="10E9E968" w:rsidR="007E1B5B" w:rsidRDefault="007E1B5B" w:rsidP="005F1D5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shd w:val="clear" w:color="auto" w:fill="auto"/>
          </w:tcPr>
          <w:p w14:paraId="37B7C7FA" w14:textId="78ABF440" w:rsidR="007E1B5B" w:rsidRDefault="007E1B5B" w:rsidP="005F1D5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207F8E2D" w14:textId="77777777" w:rsidR="007E1B5B" w:rsidRDefault="007E1B5B" w:rsidP="005F1D50">
            <w:pPr>
              <w:ind w:left="200" w:right="200"/>
              <w:rPr>
                <w:rFonts w:ascii="Times New Roman" w:eastAsiaTheme="minorEastAsia" w:hAnsi="Times New Roman"/>
                <w:color w:val="000000" w:themeColor="text1"/>
                <w:lang w:eastAsia="zh-CN"/>
              </w:rPr>
            </w:pPr>
          </w:p>
        </w:tc>
      </w:tr>
      <w:tr w:rsidR="00A01E97" w14:paraId="6FAE132C" w14:textId="77777777">
        <w:tc>
          <w:tcPr>
            <w:tcW w:w="1479" w:type="dxa"/>
            <w:shd w:val="clear" w:color="auto" w:fill="auto"/>
          </w:tcPr>
          <w:p w14:paraId="1B568F5F" w14:textId="74A7A524" w:rsidR="00A01E97" w:rsidRDefault="00A01E97" w:rsidP="005F1D50">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shd w:val="clear" w:color="auto" w:fill="auto"/>
          </w:tcPr>
          <w:p w14:paraId="62C6E289" w14:textId="5E773D54" w:rsidR="00A01E97" w:rsidRDefault="00A01E97" w:rsidP="005F1D5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02ED965D" w14:textId="77777777" w:rsidR="00A01E97" w:rsidRDefault="00A01E97" w:rsidP="005F1D50">
            <w:pPr>
              <w:ind w:left="200" w:right="200"/>
              <w:rPr>
                <w:rFonts w:ascii="Times New Roman" w:eastAsiaTheme="minorEastAsia" w:hAnsi="Times New Roman"/>
                <w:color w:val="000000" w:themeColor="text1"/>
                <w:lang w:eastAsia="zh-CN"/>
              </w:rPr>
            </w:pPr>
          </w:p>
        </w:tc>
      </w:tr>
      <w:tr w:rsidR="004908F3" w14:paraId="0BC1D4C0" w14:textId="77777777">
        <w:tc>
          <w:tcPr>
            <w:tcW w:w="1479" w:type="dxa"/>
            <w:shd w:val="clear" w:color="auto" w:fill="auto"/>
          </w:tcPr>
          <w:p w14:paraId="011CB6B3" w14:textId="0DCF1835" w:rsidR="004908F3" w:rsidRDefault="00DD20EA" w:rsidP="005F1D50">
            <w:pPr>
              <w:ind w:right="200"/>
              <w:rPr>
                <w:rFonts w:ascii="Times New Roman" w:eastAsiaTheme="minorEastAsia" w:hAnsi="Times New Roman"/>
                <w:lang w:eastAsia="zh-CN"/>
              </w:rPr>
            </w:pPr>
            <w:r>
              <w:rPr>
                <w:rFonts w:ascii="Times New Roman" w:eastAsiaTheme="minorEastAsia" w:hAnsi="Times New Roman" w:hint="eastAsia"/>
                <w:lang w:eastAsia="zh-CN"/>
              </w:rPr>
              <w:t>LGE2</w:t>
            </w:r>
          </w:p>
        </w:tc>
        <w:tc>
          <w:tcPr>
            <w:tcW w:w="1039" w:type="dxa"/>
            <w:shd w:val="clear" w:color="auto" w:fill="auto"/>
          </w:tcPr>
          <w:p w14:paraId="4599A04F" w14:textId="5CE05A55" w:rsidR="004908F3" w:rsidRDefault="00DD20EA" w:rsidP="005F1D5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31A7C1C8" w14:textId="77777777" w:rsidR="004908F3" w:rsidRDefault="004908F3" w:rsidP="005F1D50">
            <w:pPr>
              <w:ind w:left="200" w:right="200"/>
              <w:rPr>
                <w:rFonts w:ascii="Times New Roman" w:eastAsiaTheme="minorEastAsia" w:hAnsi="Times New Roman"/>
                <w:color w:val="000000" w:themeColor="text1"/>
                <w:lang w:eastAsia="zh-CN"/>
              </w:rPr>
            </w:pPr>
          </w:p>
        </w:tc>
      </w:tr>
    </w:tbl>
    <w:p w14:paraId="01027281" w14:textId="77777777" w:rsidR="004D5085" w:rsidRDefault="004D5085">
      <w:pPr>
        <w:ind w:left="200" w:right="200" w:firstLine="260"/>
        <w:jc w:val="both"/>
        <w:rPr>
          <w:rFonts w:ascii="Times New Roman" w:eastAsiaTheme="minorEastAsia" w:hAnsi="Times New Roman"/>
          <w:bCs/>
          <w:sz w:val="26"/>
          <w:szCs w:val="26"/>
          <w:lang w:val="fr-FR" w:eastAsia="zh-CN"/>
        </w:rPr>
      </w:pPr>
    </w:p>
    <w:p w14:paraId="55EF6CDF" w14:textId="77777777" w:rsidR="004D5085" w:rsidRDefault="00CA1711">
      <w:pPr>
        <w:ind w:left="200" w:right="200"/>
        <w:jc w:val="both"/>
        <w:rPr>
          <w:rFonts w:ascii="Times New Roman" w:hAnsi="Times New Roman"/>
          <w:lang w:val="fr-FR"/>
        </w:rPr>
      </w:pPr>
      <w:r>
        <w:rPr>
          <w:rFonts w:ascii="Times New Roman" w:hAnsi="Times New Roman"/>
          <w:lang w:val="fr-FR"/>
        </w:rPr>
        <w:t>[2][7][17][23]</w:t>
      </w:r>
      <w:r>
        <w:rPr>
          <w:rFonts w:ascii="Times New Roman" w:hAnsi="Times New Roman"/>
          <w:color w:val="A6A6A6" w:themeColor="background1" w:themeShade="A6"/>
          <w:lang w:val="fr-FR"/>
        </w:rPr>
        <w:t xml:space="preserve"> </w:t>
      </w:r>
      <w:proofErr w:type="spellStart"/>
      <w:r>
        <w:rPr>
          <w:rFonts w:ascii="Times New Roman" w:hAnsi="Times New Roman"/>
          <w:lang w:val="fr-FR"/>
        </w:rPr>
        <w:t>also</w:t>
      </w:r>
      <w:proofErr w:type="spellEnd"/>
      <w:r>
        <w:rPr>
          <w:rFonts w:ascii="Times New Roman" w:hAnsi="Times New Roman"/>
          <w:lang w:val="fr-FR"/>
        </w:rPr>
        <w:t xml:space="preserve"> </w:t>
      </w:r>
      <w:proofErr w:type="spellStart"/>
      <w:r>
        <w:rPr>
          <w:rFonts w:ascii="Times New Roman" w:hAnsi="Times New Roman"/>
          <w:lang w:val="fr-FR"/>
        </w:rPr>
        <w:t>discuss</w:t>
      </w:r>
      <w:proofErr w:type="spellEnd"/>
      <w:r>
        <w:rPr>
          <w:rFonts w:ascii="Times New Roman" w:hAnsi="Times New Roman"/>
          <w:lang w:val="fr-FR"/>
        </w:rPr>
        <w:t xml:space="preserve"> M value for FR2. FL </w:t>
      </w:r>
      <w:proofErr w:type="spellStart"/>
      <w:r>
        <w:rPr>
          <w:rFonts w:ascii="Times New Roman" w:hAnsi="Times New Roman"/>
          <w:lang w:val="fr-FR"/>
        </w:rPr>
        <w:t>suggests</w:t>
      </w:r>
      <w:proofErr w:type="spellEnd"/>
      <w:r>
        <w:rPr>
          <w:rFonts w:ascii="Times New Roman" w:hAnsi="Times New Roman"/>
          <w:lang w:val="fr-FR"/>
        </w:rPr>
        <w:t xml:space="preserve"> to first </w:t>
      </w:r>
      <w:proofErr w:type="spellStart"/>
      <w:r>
        <w:rPr>
          <w:rFonts w:ascii="Times New Roman" w:hAnsi="Times New Roman"/>
          <w:lang w:val="fr-FR"/>
        </w:rPr>
        <w:t>discuss</w:t>
      </w:r>
      <w:proofErr w:type="spellEnd"/>
      <w:r>
        <w:rPr>
          <w:rFonts w:ascii="Times New Roman" w:hAnsi="Times New Roman"/>
          <w:lang w:val="fr-FR"/>
        </w:rPr>
        <w:t xml:space="preserve"> FR1 values.  </w:t>
      </w:r>
    </w:p>
    <w:p w14:paraId="5D3085B7" w14:textId="77777777" w:rsidR="004D5085" w:rsidRDefault="004D5085">
      <w:pPr>
        <w:ind w:left="200" w:right="200"/>
        <w:jc w:val="both"/>
        <w:rPr>
          <w:rFonts w:ascii="Times New Roman" w:hAnsi="Times New Roman"/>
          <w:lang w:val="fr-FR"/>
        </w:rPr>
      </w:pPr>
    </w:p>
    <w:p w14:paraId="29869AFE"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 xml:space="preserve">  </w:t>
      </w:r>
    </w:p>
    <w:p w14:paraId="2BF4D020" w14:textId="77777777" w:rsidR="004D5085" w:rsidRDefault="00CA1711">
      <w:pPr>
        <w:ind w:right="200"/>
        <w:rPr>
          <w:rFonts w:ascii="Times New Roman" w:eastAsia="等线" w:hAnsi="Times New Roman"/>
          <w:lang w:eastAsia="zh-CN"/>
        </w:rPr>
      </w:pPr>
      <w:r>
        <w:rPr>
          <w:rFonts w:ascii="Times New Roman" w:eastAsiaTheme="minorEastAsia" w:hAnsi="Times New Roman" w:hint="eastAsia"/>
          <w:lang w:eastAsia="zh-CN"/>
        </w:rPr>
        <w:t xml:space="preserve"> </w:t>
      </w:r>
    </w:p>
    <w:p w14:paraId="69E12AE6" w14:textId="65288B99" w:rsidR="004D5085" w:rsidRDefault="00CA1711">
      <w:pPr>
        <w:pStyle w:val="31"/>
        <w:ind w:left="198" w:firstLine="0"/>
        <w:rPr>
          <w:rFonts w:ascii="Times New Roman" w:hAnsi="Times New Roman" w:cs="Times New Roman"/>
          <w:lang w:val="fr-FR" w:eastAsia="zh-CN"/>
        </w:rPr>
      </w:pPr>
      <w:r>
        <w:rPr>
          <w:rFonts w:ascii="Times New Roman" w:hAnsi="Times New Roman" w:cs="Times New Roman"/>
          <w:lang w:val="fr-FR" w:eastAsia="zh-CN"/>
        </w:rPr>
        <w:t xml:space="preserve">SCS and </w:t>
      </w:r>
      <w:proofErr w:type="spellStart"/>
      <w:r>
        <w:rPr>
          <w:rFonts w:ascii="Times New Roman" w:hAnsi="Times New Roman" w:cs="Times New Roman"/>
          <w:lang w:val="fr-FR" w:eastAsia="zh-CN"/>
        </w:rPr>
        <w:t>frequenc</w:t>
      </w:r>
      <w:r>
        <w:rPr>
          <w:rFonts w:ascii="Times New Roman" w:eastAsiaTheme="minorEastAsia" w:hAnsi="Times New Roman" w:cs="Times New Roman" w:hint="eastAsia"/>
          <w:lang w:val="fr-FR" w:eastAsia="zh-CN"/>
        </w:rPr>
        <w:t>y</w:t>
      </w:r>
      <w:proofErr w:type="spellEnd"/>
      <w:r>
        <w:rPr>
          <w:rFonts w:ascii="Times New Roman" w:hAnsi="Times New Roman" w:cs="Times New Roman"/>
          <w:lang w:val="fr-FR" w:eastAsia="zh-CN"/>
        </w:rPr>
        <w:t xml:space="preserve"> </w:t>
      </w:r>
      <w:proofErr w:type="spellStart"/>
      <w:r>
        <w:rPr>
          <w:rFonts w:ascii="Times New Roman" w:eastAsiaTheme="minorEastAsia" w:hAnsi="Times New Roman" w:cs="Times New Roman" w:hint="eastAsia"/>
          <w:lang w:val="fr-FR" w:eastAsia="zh-CN"/>
        </w:rPr>
        <w:t>resource</w:t>
      </w:r>
      <w:proofErr w:type="spellEnd"/>
      <w:r>
        <w:rPr>
          <w:rFonts w:ascii="Times New Roman" w:eastAsiaTheme="minorEastAsia" w:hAnsi="Times New Roman" w:cs="Times New Roman" w:hint="eastAsia"/>
          <w:lang w:val="fr-FR" w:eastAsia="zh-CN"/>
        </w:rPr>
        <w:t xml:space="preserve"> location</w:t>
      </w:r>
      <w:r>
        <w:rPr>
          <w:rFonts w:ascii="Times New Roman" w:hAnsi="Times New Roman" w:cs="Times New Roman"/>
          <w:lang w:val="fr-FR" w:eastAsia="zh-CN"/>
        </w:rPr>
        <w:t xml:space="preserve"> for LP-WUS/LP-SS </w:t>
      </w:r>
    </w:p>
    <w:p w14:paraId="7E379A22" w14:textId="77777777" w:rsidR="004D5085" w:rsidRDefault="00CA1711">
      <w:pPr>
        <w:rPr>
          <w:rFonts w:ascii="Times New Roman" w:eastAsia="微软雅黑" w:hAnsi="Times New Roman"/>
          <w:lang w:val="en-GB"/>
        </w:rPr>
      </w:pPr>
      <w:r>
        <w:rPr>
          <w:rFonts w:ascii="Times New Roman" w:eastAsia="微软雅黑" w:hAnsi="Times New Roman"/>
          <w:lang w:val="en-GB"/>
        </w:rPr>
        <w:t xml:space="preserve">RAN1 made following agreement for LP-WUS/LP-SS SCS </w:t>
      </w:r>
    </w:p>
    <w:p w14:paraId="36210FBA" w14:textId="77777777" w:rsidR="004D5085" w:rsidRDefault="004D5085">
      <w:pPr>
        <w:rPr>
          <w:rFonts w:ascii="Times New Roman" w:eastAsia="微软雅黑" w:hAnsi="Times New Roman"/>
          <w:lang w:val="en-GB"/>
        </w:rPr>
      </w:pPr>
    </w:p>
    <w:tbl>
      <w:tblPr>
        <w:tblStyle w:val="afffb"/>
        <w:tblW w:w="0" w:type="auto"/>
        <w:tblLook w:val="04A0" w:firstRow="1" w:lastRow="0" w:firstColumn="1" w:lastColumn="0" w:noHBand="0" w:noVBand="1"/>
      </w:tblPr>
      <w:tblGrid>
        <w:gridCol w:w="9060"/>
      </w:tblGrid>
      <w:tr w:rsidR="004D5085" w14:paraId="493C74EE" w14:textId="77777777">
        <w:tc>
          <w:tcPr>
            <w:tcW w:w="9060" w:type="dxa"/>
          </w:tcPr>
          <w:p w14:paraId="2D651256" w14:textId="77777777" w:rsidR="004D5085" w:rsidRDefault="00CA1711">
            <w:pPr>
              <w:rPr>
                <w:rFonts w:ascii="Times New Roman" w:hAnsi="Times New Roman"/>
                <w:lang w:val="en-GB" w:bidi="ar"/>
              </w:rPr>
            </w:pPr>
            <w:r>
              <w:rPr>
                <w:rFonts w:ascii="Times New Roman" w:hAnsi="Times New Roman"/>
                <w:highlight w:val="green"/>
                <w:lang w:val="en-GB" w:bidi="ar"/>
              </w:rPr>
              <w:t xml:space="preserve">Agreement </w:t>
            </w:r>
          </w:p>
          <w:p w14:paraId="197D36D3" w14:textId="77777777" w:rsidR="004D5085" w:rsidRDefault="00CA1711">
            <w:pPr>
              <w:rPr>
                <w:rFonts w:ascii="Times New Roman" w:eastAsia="Malgun Gothic" w:hAnsi="Times New Roman"/>
                <w:lang w:val="en-GB"/>
              </w:rPr>
            </w:pPr>
            <w:r>
              <w:rPr>
                <w:rFonts w:ascii="Times New Roman" w:eastAsia="Malgun Gothic" w:hAnsi="Times New Roman"/>
                <w:lang w:val="en-GB"/>
              </w:rPr>
              <w:t xml:space="preserve">For the SCS used for LP-WUS and LP-SS, further discuss the following options: </w:t>
            </w:r>
          </w:p>
          <w:p w14:paraId="73ACFE5D" w14:textId="77777777" w:rsidR="004D5085" w:rsidRDefault="00CA1711">
            <w:pPr>
              <w:pStyle w:val="a1"/>
              <w:numPr>
                <w:ilvl w:val="0"/>
                <w:numId w:val="23"/>
              </w:numPr>
            </w:pPr>
            <w:r>
              <w:t xml:space="preserve">The single SCS is configured by </w:t>
            </w:r>
            <w:proofErr w:type="spellStart"/>
            <w:r>
              <w:t>gNB</w:t>
            </w:r>
            <w:proofErr w:type="spellEnd"/>
          </w:p>
          <w:p w14:paraId="4EA71B16" w14:textId="77777777" w:rsidR="004D5085" w:rsidRDefault="00CA1711">
            <w:pPr>
              <w:pStyle w:val="a1"/>
              <w:numPr>
                <w:ilvl w:val="0"/>
                <w:numId w:val="23"/>
              </w:numPr>
            </w:pPr>
            <w:r>
              <w:lastRenderedPageBreak/>
              <w:t>The single SCS is determined by pre-defined rule</w:t>
            </w:r>
          </w:p>
          <w:p w14:paraId="7BC70B02" w14:textId="77777777" w:rsidR="004D5085" w:rsidRDefault="004D5085">
            <w:pPr>
              <w:rPr>
                <w:rFonts w:ascii="Times New Roman" w:eastAsia="微软雅黑" w:hAnsi="Times New Roman"/>
                <w:lang w:val="en-GB"/>
              </w:rPr>
            </w:pPr>
          </w:p>
          <w:p w14:paraId="1DFE3AC6" w14:textId="77777777" w:rsidR="004D5085" w:rsidRDefault="00CA1711">
            <w:pPr>
              <w:rPr>
                <w:rFonts w:ascii="Times New Roman" w:hAnsi="Times New Roman"/>
                <w:lang w:val="en-GB" w:bidi="ar"/>
              </w:rPr>
            </w:pPr>
            <w:r>
              <w:rPr>
                <w:rFonts w:ascii="Times New Roman" w:hAnsi="Times New Roman"/>
                <w:highlight w:val="green"/>
                <w:lang w:val="en-GB" w:bidi="ar"/>
              </w:rPr>
              <w:t xml:space="preserve">Agreement </w:t>
            </w:r>
          </w:p>
          <w:p w14:paraId="3D2178E6" w14:textId="77777777" w:rsidR="004D5085" w:rsidRDefault="00CA1711">
            <w:pPr>
              <w:rPr>
                <w:rFonts w:ascii="Times New Roman" w:hAnsi="Times New Roman"/>
              </w:rPr>
            </w:pPr>
            <w:bookmarkStart w:id="14" w:name="_Hlk187760869"/>
            <w:r>
              <w:rPr>
                <w:rFonts w:ascii="Times New Roman" w:hAnsi="Times New Roman"/>
              </w:rPr>
              <w:t>For RRC idle/inactive state, for the case where associated CD-SSB and initial DL BWP have the same SCS at least when the associated CD-SSB and LP-WUS are on the same carrier</w:t>
            </w:r>
          </w:p>
          <w:p w14:paraId="4827E785" w14:textId="77777777" w:rsidR="004D5085" w:rsidRDefault="00CA1711">
            <w:pPr>
              <w:pStyle w:val="a1"/>
              <w:numPr>
                <w:ilvl w:val="0"/>
                <w:numId w:val="23"/>
              </w:numPr>
            </w:pPr>
            <w:r>
              <w:t xml:space="preserve">The single SCS for LP-WUS/LP-SS is same as the associated CD-SSB </w:t>
            </w:r>
          </w:p>
          <w:p w14:paraId="3DE9BC99" w14:textId="77777777" w:rsidR="004D5085" w:rsidRDefault="00CA1711">
            <w:pPr>
              <w:pStyle w:val="a1"/>
              <w:numPr>
                <w:ilvl w:val="0"/>
                <w:numId w:val="23"/>
              </w:numPr>
            </w:pPr>
            <w:r>
              <w:t xml:space="preserve">FFS: </w:t>
            </w:r>
            <w:bookmarkStart w:id="15" w:name="_Hlk187760721"/>
            <w:r>
              <w:t>Case where associated CD-SSB and initial DL BWP have different SCSs</w:t>
            </w:r>
            <w:bookmarkEnd w:id="15"/>
          </w:p>
          <w:p w14:paraId="4AF506E8" w14:textId="77777777" w:rsidR="004D5085" w:rsidRDefault="00CA1711">
            <w:pPr>
              <w:pStyle w:val="a1"/>
              <w:numPr>
                <w:ilvl w:val="0"/>
                <w:numId w:val="23"/>
              </w:numPr>
            </w:pPr>
            <w:r>
              <w:t xml:space="preserve">FFS: Which initial BWP for </w:t>
            </w:r>
            <w:proofErr w:type="spellStart"/>
            <w:r>
              <w:t>RedCap</w:t>
            </w:r>
            <w:proofErr w:type="spellEnd"/>
          </w:p>
          <w:bookmarkEnd w:id="14"/>
          <w:p w14:paraId="3516DD81" w14:textId="77777777" w:rsidR="004D5085" w:rsidRDefault="004D5085">
            <w:pPr>
              <w:rPr>
                <w:rFonts w:ascii="Times New Roman" w:eastAsia="微软雅黑" w:hAnsi="Times New Roman"/>
                <w:lang w:val="en-GB"/>
              </w:rPr>
            </w:pPr>
          </w:p>
        </w:tc>
      </w:tr>
    </w:tbl>
    <w:p w14:paraId="2F5EAAD9" w14:textId="77777777" w:rsidR="004D5085" w:rsidRDefault="004D5085">
      <w:pPr>
        <w:rPr>
          <w:rFonts w:ascii="Times New Roman" w:hAnsi="Times New Roman"/>
          <w:lang w:val="en-GB"/>
        </w:rPr>
      </w:pPr>
    </w:p>
    <w:p w14:paraId="5DCD1F3F"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the FFS point of Redcap, according to conclusion in RAN1 #118 and agreed CR R1-2407556 in RAN1 #118., the </w:t>
      </w:r>
      <w:proofErr w:type="spellStart"/>
      <w:r>
        <w:rPr>
          <w:rFonts w:ascii="Times New Roman" w:eastAsiaTheme="minorEastAsia" w:hAnsi="Times New Roman"/>
          <w:lang w:val="en-GB" w:eastAsia="zh-CN"/>
        </w:rPr>
        <w:t>RedCap</w:t>
      </w:r>
      <w:proofErr w:type="spellEnd"/>
      <w:r>
        <w:rPr>
          <w:rFonts w:ascii="Times New Roman" w:eastAsiaTheme="minorEastAsia" w:hAnsi="Times New Roman"/>
          <w:lang w:val="en-GB" w:eastAsia="zh-CN"/>
        </w:rPr>
        <w:t xml:space="preserve">-dedicated initial DL BWP, if configured, must have the same SCS as the legacy initial DL BWP.  And the SCS of active DL BWP must be the same as that of initial DL BWP of </w:t>
      </w:r>
      <w:proofErr w:type="spellStart"/>
      <w:r>
        <w:rPr>
          <w:rFonts w:ascii="Times New Roman" w:eastAsiaTheme="minorEastAsia" w:hAnsi="Times New Roman"/>
          <w:lang w:val="en-GB" w:eastAsia="zh-CN"/>
        </w:rPr>
        <w:t>RedCap</w:t>
      </w:r>
      <w:proofErr w:type="spellEnd"/>
      <w:r>
        <w:rPr>
          <w:rFonts w:ascii="Times New Roman" w:eastAsiaTheme="minorEastAsia" w:hAnsi="Times New Roman"/>
          <w:lang w:val="en-GB" w:eastAsia="zh-CN"/>
        </w:rPr>
        <w:t>, as agreed in CR R1-2407556 in RAN1 #118. Therefore, the same solution here can apply to both non-</w:t>
      </w:r>
      <w:proofErr w:type="spellStart"/>
      <w:r>
        <w:rPr>
          <w:rFonts w:ascii="Times New Roman" w:eastAsiaTheme="minorEastAsia" w:hAnsi="Times New Roman"/>
          <w:lang w:val="en-GB" w:eastAsia="zh-CN"/>
        </w:rPr>
        <w:t>RedCap</w:t>
      </w:r>
      <w:proofErr w:type="spellEnd"/>
      <w:r>
        <w:rPr>
          <w:rFonts w:ascii="Times New Roman" w:eastAsiaTheme="minorEastAsia" w:hAnsi="Times New Roman"/>
          <w:lang w:val="en-GB" w:eastAsia="zh-CN"/>
        </w:rPr>
        <w:t xml:space="preserve"> UEs and </w:t>
      </w:r>
      <w:proofErr w:type="spellStart"/>
      <w:r>
        <w:rPr>
          <w:rFonts w:ascii="Times New Roman" w:eastAsiaTheme="minorEastAsia" w:hAnsi="Times New Roman"/>
          <w:lang w:val="en-GB" w:eastAsia="zh-CN"/>
        </w:rPr>
        <w:t>RedCap</w:t>
      </w:r>
      <w:proofErr w:type="spellEnd"/>
      <w:r>
        <w:rPr>
          <w:rFonts w:ascii="Times New Roman" w:eastAsiaTheme="minorEastAsia" w:hAnsi="Times New Roman"/>
          <w:lang w:val="en-GB" w:eastAsia="zh-CN"/>
        </w:rPr>
        <w:t>/</w:t>
      </w:r>
      <w:proofErr w:type="spellStart"/>
      <w:r>
        <w:rPr>
          <w:rFonts w:ascii="Times New Roman" w:eastAsiaTheme="minorEastAsia" w:hAnsi="Times New Roman"/>
          <w:lang w:val="en-GB" w:eastAsia="zh-CN"/>
        </w:rPr>
        <w:t>eRedCap</w:t>
      </w:r>
      <w:proofErr w:type="spellEnd"/>
      <w:r>
        <w:rPr>
          <w:rFonts w:ascii="Times New Roman" w:eastAsiaTheme="minorEastAsia" w:hAnsi="Times New Roman"/>
          <w:lang w:val="en-GB" w:eastAsia="zh-CN"/>
        </w:rPr>
        <w:t xml:space="preserve"> UEs.</w:t>
      </w:r>
    </w:p>
    <w:p w14:paraId="21349A9E"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T</w:t>
      </w:r>
      <w:r>
        <w:rPr>
          <w:rFonts w:ascii="Times New Roman" w:eastAsiaTheme="minorEastAsia" w:hAnsi="Times New Roman"/>
          <w:lang w:val="en-GB" w:eastAsia="zh-CN"/>
        </w:rPr>
        <w:t xml:space="preserve">herefore, in the following discussion, the same solution is assumed for both Redcap and non-Redcap. </w:t>
      </w:r>
    </w:p>
    <w:p w14:paraId="7A1C53FF" w14:textId="77777777" w:rsidR="004D5085" w:rsidRDefault="004D5085">
      <w:pPr>
        <w:rPr>
          <w:rFonts w:ascii="Times New Roman" w:hAnsi="Times New Roman"/>
          <w:lang w:val="en-GB"/>
        </w:rPr>
      </w:pPr>
    </w:p>
    <w:p w14:paraId="2BCF4B1C"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F</w:t>
      </w:r>
      <w:r>
        <w:rPr>
          <w:rFonts w:ascii="Times New Roman" w:eastAsiaTheme="minorEastAsia" w:hAnsi="Times New Roman" w:hint="eastAsia"/>
          <w:lang w:val="en-GB" w:eastAsia="zh-CN"/>
        </w:rPr>
        <w:t>or</w:t>
      </w:r>
      <w:r>
        <w:rPr>
          <w:rFonts w:ascii="Times New Roman" w:eastAsiaTheme="minorEastAsia" w:hAnsi="Times New Roman"/>
          <w:lang w:val="en-GB" w:eastAsia="zh-CN"/>
        </w:rPr>
        <w:t xml:space="preserve"> RRC idle/inactive mode, when </w:t>
      </w:r>
      <w:r>
        <w:rPr>
          <w:rFonts w:ascii="Times New Roman" w:hAnsi="Times New Roman"/>
        </w:rPr>
        <w:t xml:space="preserve">associated CD-SSB and initial DL BWP have different SCS, </w:t>
      </w:r>
      <w:r>
        <w:rPr>
          <w:rFonts w:ascii="Times New Roman" w:eastAsiaTheme="minorEastAsia" w:hAnsi="Times New Roman"/>
          <w:lang w:val="en-GB" w:eastAsia="zh-CN"/>
        </w:rPr>
        <w:t xml:space="preserve">there are 4 solutions provided by companies </w:t>
      </w:r>
    </w:p>
    <w:p w14:paraId="4A81332F" w14:textId="77777777" w:rsidR="004D5085" w:rsidRDefault="00CA1711">
      <w:pPr>
        <w:pStyle w:val="a1"/>
        <w:numPr>
          <w:ilvl w:val="0"/>
          <w:numId w:val="25"/>
        </w:numPr>
        <w:rPr>
          <w:rFonts w:eastAsiaTheme="minorEastAsia"/>
        </w:rPr>
      </w:pPr>
      <w:r>
        <w:rPr>
          <w:rFonts w:eastAsiaTheme="minorEastAsia"/>
        </w:rPr>
        <w:t>Solution 1: LP-WUS SCS is same as initial DL BWP [2] [3] [4][8] [13][23]</w:t>
      </w:r>
    </w:p>
    <w:p w14:paraId="59956CE3" w14:textId="77777777" w:rsidR="004D5085" w:rsidRDefault="00CA1711">
      <w:pPr>
        <w:pStyle w:val="a1"/>
        <w:numPr>
          <w:ilvl w:val="0"/>
          <w:numId w:val="0"/>
        </w:numPr>
        <w:ind w:left="420"/>
        <w:rPr>
          <w:rFonts w:eastAsiaTheme="minorEastAsia"/>
        </w:rPr>
      </w:pPr>
      <w:r>
        <w:rPr>
          <w:rFonts w:eastAsiaTheme="minorEastAsia" w:hint="eastAsia"/>
        </w:rPr>
        <w:t>[3]</w:t>
      </w:r>
      <w:r>
        <w:rPr>
          <w:rFonts w:eastAsiaTheme="minorEastAsia"/>
        </w:rPr>
        <w:t xml:space="preserve"> mentions, if SCS of </w:t>
      </w:r>
      <w:r>
        <w:rPr>
          <w:rFonts w:hint="eastAsia"/>
          <w:lang w:val="en-US"/>
        </w:rPr>
        <w:t>LP-WUS/LP-SS is the same as initial DL BWP, we may need to discuss whether the extended CP could be supported.</w:t>
      </w:r>
    </w:p>
    <w:p w14:paraId="547F1FFF" w14:textId="77777777" w:rsidR="004D5085" w:rsidRDefault="00CA1711">
      <w:pPr>
        <w:pStyle w:val="a1"/>
        <w:numPr>
          <w:ilvl w:val="0"/>
          <w:numId w:val="25"/>
        </w:numPr>
        <w:rPr>
          <w:rFonts w:eastAsiaTheme="minorEastAsia"/>
        </w:rPr>
      </w:pPr>
      <w:r>
        <w:rPr>
          <w:rFonts w:eastAsiaTheme="minorEastAsia"/>
        </w:rPr>
        <w:t>Solution 2: LP-WUS SCS is same as CD-SSB [3] [6][10] [12] [16]</w:t>
      </w:r>
    </w:p>
    <w:p w14:paraId="2BFB6A2E" w14:textId="77777777" w:rsidR="004D5085" w:rsidRDefault="00CA1711">
      <w:pPr>
        <w:pStyle w:val="a1"/>
        <w:numPr>
          <w:ilvl w:val="0"/>
          <w:numId w:val="0"/>
        </w:numPr>
        <w:ind w:left="420"/>
        <w:rPr>
          <w:rFonts w:eastAsiaTheme="minorEastAsia"/>
        </w:rPr>
      </w:pPr>
      <w:r>
        <w:rPr>
          <w:rFonts w:eastAsiaTheme="minorEastAsia" w:hint="eastAsia"/>
        </w:rPr>
        <w:t>[6]</w:t>
      </w:r>
      <w:r>
        <w:rPr>
          <w:rFonts w:eastAsiaTheme="minorEastAsia"/>
        </w:rPr>
        <w:t xml:space="preserve"> mentions, for FR2, if CD-SSB SCS &gt;120kHz, supports LP-WUS SCS=120kHz because RAN1 only agreed to support up to 120kHz SCS for LP-WUS. </w:t>
      </w:r>
    </w:p>
    <w:p w14:paraId="672539CE" w14:textId="77777777" w:rsidR="004D5085" w:rsidRDefault="00CA1711">
      <w:pPr>
        <w:pStyle w:val="a1"/>
        <w:numPr>
          <w:ilvl w:val="0"/>
          <w:numId w:val="25"/>
        </w:numPr>
        <w:rPr>
          <w:rFonts w:eastAsiaTheme="minorEastAsia"/>
        </w:rPr>
      </w:pPr>
      <w:r>
        <w:rPr>
          <w:rFonts w:eastAsiaTheme="minorEastAsia"/>
        </w:rPr>
        <w:t xml:space="preserve">Solution 3: LP-WUS SCS is configured by </w:t>
      </w:r>
      <w:proofErr w:type="spellStart"/>
      <w:r>
        <w:rPr>
          <w:rFonts w:eastAsiaTheme="minorEastAsia"/>
        </w:rPr>
        <w:t>gNB</w:t>
      </w:r>
      <w:proofErr w:type="spellEnd"/>
      <w:r>
        <w:rPr>
          <w:rFonts w:eastAsiaTheme="minorEastAsia"/>
        </w:rPr>
        <w:t xml:space="preserve"> [7][17][26]</w:t>
      </w:r>
    </w:p>
    <w:p w14:paraId="1A277E89" w14:textId="77777777" w:rsidR="004D5085" w:rsidRDefault="00CA1711">
      <w:pPr>
        <w:pStyle w:val="a1"/>
        <w:numPr>
          <w:ilvl w:val="0"/>
          <w:numId w:val="25"/>
        </w:numPr>
        <w:rPr>
          <w:rFonts w:eastAsiaTheme="minorEastAsia"/>
        </w:rPr>
      </w:pPr>
      <w:r>
        <w:rPr>
          <w:rFonts w:eastAsiaTheme="minorEastAsia" w:hint="eastAsia"/>
        </w:rPr>
        <w:t>S</w:t>
      </w:r>
      <w:r>
        <w:rPr>
          <w:rFonts w:eastAsiaTheme="minorEastAsia"/>
        </w:rPr>
        <w:t>olution 4: Not support the scenario of different SCS for CD-SSB and DL initial BWP [5][27]</w:t>
      </w:r>
    </w:p>
    <w:p w14:paraId="782E1A6B" w14:textId="77777777" w:rsidR="004D5085" w:rsidRDefault="004D5085">
      <w:pPr>
        <w:pStyle w:val="a1"/>
        <w:numPr>
          <w:ilvl w:val="0"/>
          <w:numId w:val="0"/>
        </w:numPr>
        <w:ind w:left="420"/>
        <w:rPr>
          <w:rFonts w:eastAsiaTheme="minorEastAsia"/>
        </w:rPr>
      </w:pPr>
    </w:p>
    <w:tbl>
      <w:tblPr>
        <w:tblStyle w:val="afffb"/>
        <w:tblW w:w="0" w:type="auto"/>
        <w:tblLook w:val="04A0" w:firstRow="1" w:lastRow="0" w:firstColumn="1" w:lastColumn="0" w:noHBand="0" w:noVBand="1"/>
      </w:tblPr>
      <w:tblGrid>
        <w:gridCol w:w="1696"/>
        <w:gridCol w:w="7364"/>
      </w:tblGrid>
      <w:tr w:rsidR="004D5085" w14:paraId="6F287DB3" w14:textId="77777777">
        <w:tc>
          <w:tcPr>
            <w:tcW w:w="1696" w:type="dxa"/>
          </w:tcPr>
          <w:p w14:paraId="1BB8741C" w14:textId="77777777" w:rsidR="004D5085" w:rsidRDefault="004D5085">
            <w:pPr>
              <w:rPr>
                <w:rFonts w:ascii="Times New Roman" w:eastAsiaTheme="minorEastAsia" w:hAnsi="Times New Roman"/>
              </w:rPr>
            </w:pPr>
          </w:p>
        </w:tc>
        <w:tc>
          <w:tcPr>
            <w:tcW w:w="7364" w:type="dxa"/>
          </w:tcPr>
          <w:p w14:paraId="0E4B05C1"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Argument provided by companies to support the solution </w:t>
            </w:r>
          </w:p>
        </w:tc>
      </w:tr>
      <w:tr w:rsidR="004D5085" w14:paraId="22417E50" w14:textId="77777777">
        <w:tc>
          <w:tcPr>
            <w:tcW w:w="1696" w:type="dxa"/>
          </w:tcPr>
          <w:p w14:paraId="7F6B2BE4"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Solution 1</w:t>
            </w:r>
          </w:p>
        </w:tc>
        <w:tc>
          <w:tcPr>
            <w:tcW w:w="7364" w:type="dxa"/>
          </w:tcPr>
          <w:p w14:paraId="4D7FD15F"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Avoid interference to legacy UE caused by mixed numerology of LP-WUS and DL initial BWP, considering most of NR transmissions with SCS as initial DL BWP  </w:t>
            </w:r>
          </w:p>
          <w:p w14:paraId="3B9019FB"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Avoid additional RAN4 impact for guard band</w:t>
            </w:r>
          </w:p>
        </w:tc>
      </w:tr>
      <w:tr w:rsidR="004D5085" w14:paraId="4DF41512" w14:textId="77777777">
        <w:tc>
          <w:tcPr>
            <w:tcW w:w="1696" w:type="dxa"/>
          </w:tcPr>
          <w:p w14:paraId="45978B85"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Solution 2</w:t>
            </w:r>
          </w:p>
        </w:tc>
        <w:tc>
          <w:tcPr>
            <w:tcW w:w="7364" w:type="dxa"/>
          </w:tcPr>
          <w:p w14:paraId="61D03997" w14:textId="77777777" w:rsidR="004D5085" w:rsidRDefault="00CA1711">
            <w:pPr>
              <w:rPr>
                <w:rFonts w:ascii="Times New Roman" w:hAnsi="Times New Roman"/>
              </w:rPr>
            </w:pPr>
            <w:r>
              <w:rPr>
                <w:rFonts w:ascii="Times New Roman" w:hAnsi="Times New Roman"/>
              </w:rPr>
              <w:t xml:space="preserve">allow the OFDM based LP-WUR to use the CD-SSB for RRM measurement and timing synchronization without switching SCS for reception. </w:t>
            </w:r>
          </w:p>
          <w:p w14:paraId="0C3E529D"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Reservation of guard between PRBs with different SCS can be handled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implemented as existing NR operation. </w:t>
            </w:r>
          </w:p>
        </w:tc>
      </w:tr>
      <w:tr w:rsidR="004D5085" w14:paraId="3451E6F9" w14:textId="77777777">
        <w:tc>
          <w:tcPr>
            <w:tcW w:w="1696" w:type="dxa"/>
          </w:tcPr>
          <w:p w14:paraId="27D92AAF" w14:textId="77777777" w:rsidR="004D5085" w:rsidRDefault="00CA1711">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olution 3</w:t>
            </w:r>
          </w:p>
        </w:tc>
        <w:tc>
          <w:tcPr>
            <w:tcW w:w="7364" w:type="dxa"/>
          </w:tcPr>
          <w:p w14:paraId="51473891"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Provide better flexibility for </w:t>
            </w:r>
            <w:proofErr w:type="spellStart"/>
            <w:r>
              <w:rPr>
                <w:rFonts w:ascii="Times New Roman" w:eastAsiaTheme="minorEastAsia" w:hAnsi="Times New Roman"/>
                <w:lang w:eastAsia="zh-CN"/>
              </w:rPr>
              <w:t>gNB</w:t>
            </w:r>
            <w:proofErr w:type="spellEnd"/>
          </w:p>
        </w:tc>
      </w:tr>
      <w:tr w:rsidR="004D5085" w14:paraId="094ACB2D" w14:textId="77777777">
        <w:tc>
          <w:tcPr>
            <w:tcW w:w="1696" w:type="dxa"/>
          </w:tcPr>
          <w:p w14:paraId="45169F32" w14:textId="77777777" w:rsidR="004D5085" w:rsidRDefault="00CA1711">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olution 4</w:t>
            </w:r>
          </w:p>
        </w:tc>
        <w:tc>
          <w:tcPr>
            <w:tcW w:w="7364" w:type="dxa"/>
          </w:tcPr>
          <w:p w14:paraId="0FE6189C"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No need to consider such complicated scenario, considering mixed SCS cases where SSB is of different SCS than CORESET#0 are not deployed</w:t>
            </w:r>
          </w:p>
        </w:tc>
      </w:tr>
    </w:tbl>
    <w:p w14:paraId="15614129" w14:textId="77777777" w:rsidR="004D5085" w:rsidRDefault="004D5085">
      <w:pPr>
        <w:rPr>
          <w:rFonts w:eastAsiaTheme="minorEastAsia"/>
        </w:rPr>
      </w:pPr>
    </w:p>
    <w:p w14:paraId="4F0D8421" w14:textId="77777777" w:rsidR="004D5085" w:rsidRDefault="00CA1711">
      <w:pPr>
        <w:keepNext/>
        <w:tabs>
          <w:tab w:val="left" w:pos="-5500"/>
        </w:tabs>
        <w:spacing w:before="120" w:after="120"/>
        <w:ind w:left="200" w:right="200"/>
        <w:jc w:val="both"/>
        <w:outlineLvl w:val="3"/>
        <w:rPr>
          <w:rFonts w:ascii="Times New Roman" w:hAnsi="Times New Roman"/>
        </w:rPr>
      </w:pPr>
      <w:bookmarkStart w:id="16" w:name="OLE_LINK35"/>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 xml:space="preserve">: </w:t>
      </w:r>
      <w:r>
        <w:rPr>
          <w:rFonts w:ascii="Times New Roman" w:hAnsi="Times New Roman"/>
        </w:rPr>
        <w:t xml:space="preserve">For RRC idle/inactive, for the case where associated CD-SSB and initial DL BWP have different SCS,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LP-WUS/LP-SS SCS, which is commonly applicable to both Redcap and non-Redcap UE.</w:t>
      </w:r>
    </w:p>
    <w:p w14:paraId="5492D5B5" w14:textId="77777777" w:rsidR="004D5085" w:rsidRDefault="00CA1711">
      <w:pPr>
        <w:pStyle w:val="a1"/>
        <w:numPr>
          <w:ilvl w:val="0"/>
          <w:numId w:val="25"/>
        </w:numPr>
        <w:ind w:leftChars="100" w:left="620"/>
        <w:rPr>
          <w:rFonts w:eastAsiaTheme="minorEastAsia"/>
        </w:rPr>
      </w:pPr>
      <w:r>
        <w:rPr>
          <w:rFonts w:eastAsiaTheme="minorEastAsia" w:hint="eastAsia"/>
        </w:rPr>
        <w:t>Alt</w:t>
      </w:r>
      <w:r>
        <w:rPr>
          <w:rFonts w:eastAsiaTheme="minorEastAsia"/>
        </w:rPr>
        <w:t xml:space="preserve"> 1: LP-WUS/LP-SS SCS is same as initial DL BWP </w:t>
      </w:r>
    </w:p>
    <w:p w14:paraId="201D53ED" w14:textId="77777777" w:rsidR="004D5085" w:rsidRDefault="00CA1711">
      <w:pPr>
        <w:pStyle w:val="a1"/>
        <w:numPr>
          <w:ilvl w:val="0"/>
          <w:numId w:val="25"/>
        </w:numPr>
        <w:ind w:leftChars="100" w:left="620"/>
        <w:rPr>
          <w:rFonts w:eastAsiaTheme="minorEastAsia"/>
        </w:rPr>
      </w:pPr>
      <w:r>
        <w:rPr>
          <w:rFonts w:eastAsiaTheme="minorEastAsia" w:hint="eastAsia"/>
        </w:rPr>
        <w:t xml:space="preserve">Alt </w:t>
      </w:r>
      <w:r>
        <w:rPr>
          <w:rFonts w:eastAsiaTheme="minorEastAsia"/>
        </w:rPr>
        <w:t xml:space="preserve">2: LP-WUS/LP-SS SCS is same as CD-SSB </w:t>
      </w:r>
    </w:p>
    <w:tbl>
      <w:tblPr>
        <w:tblStyle w:val="TableGrid19"/>
        <w:tblW w:w="9067" w:type="dxa"/>
        <w:tblLayout w:type="fixed"/>
        <w:tblLook w:val="04A0" w:firstRow="1" w:lastRow="0" w:firstColumn="1" w:lastColumn="0" w:noHBand="0" w:noVBand="1"/>
      </w:tblPr>
      <w:tblGrid>
        <w:gridCol w:w="1479"/>
        <w:gridCol w:w="2485"/>
        <w:gridCol w:w="5103"/>
      </w:tblGrid>
      <w:tr w:rsidR="004D5085" w14:paraId="38D38D07" w14:textId="77777777">
        <w:tc>
          <w:tcPr>
            <w:tcW w:w="1479" w:type="dxa"/>
            <w:shd w:val="clear" w:color="auto" w:fill="D9D9D9" w:themeFill="background1" w:themeFillShade="D9"/>
          </w:tcPr>
          <w:bookmarkEnd w:id="16"/>
          <w:p w14:paraId="20297667" w14:textId="77777777" w:rsidR="004D5085" w:rsidRDefault="00CA1711">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71B015F2"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0B46DE87" w14:textId="77777777" w:rsidR="004D5085" w:rsidRDefault="00CA1711">
            <w:pPr>
              <w:ind w:left="200" w:right="200"/>
              <w:rPr>
                <w:rFonts w:ascii="Times New Roman" w:hAnsi="Times New Roman"/>
              </w:rPr>
            </w:pPr>
            <w:r>
              <w:rPr>
                <w:rFonts w:ascii="Times New Roman" w:hAnsi="Times New Roman"/>
              </w:rPr>
              <w:t>Comments</w:t>
            </w:r>
          </w:p>
        </w:tc>
      </w:tr>
      <w:tr w:rsidR="004D5085" w14:paraId="5A1DF161" w14:textId="77777777">
        <w:tc>
          <w:tcPr>
            <w:tcW w:w="1479" w:type="dxa"/>
          </w:tcPr>
          <w:p w14:paraId="26D610E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7D53FD3B"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tcPr>
          <w:p w14:paraId="1A26B5EC" w14:textId="77777777" w:rsidR="004D5085" w:rsidRDefault="00CA1711">
            <w:pPr>
              <w:ind w:right="200"/>
              <w:rPr>
                <w:rFonts w:ascii="Times New Roman" w:eastAsiaTheme="minorEastAsia" w:hAnsi="Times New Roman"/>
                <w:color w:val="000000" w:themeColor="text1"/>
              </w:rPr>
            </w:pPr>
            <w:r>
              <w:rPr>
                <w:rFonts w:ascii="Times New Roman" w:eastAsiaTheme="minorEastAsia" w:hAnsi="Times New Roman"/>
                <w:lang w:eastAsia="zh-CN"/>
              </w:rPr>
              <w:t>We</w:t>
            </w:r>
            <w:r>
              <w:rPr>
                <w:rFonts w:ascii="Times New Roman" w:eastAsiaTheme="minorEastAsia" w:hAnsi="Times New Roman" w:hint="eastAsia"/>
                <w:lang w:eastAsia="zh-CN"/>
              </w:rPr>
              <w:t xml:space="preserve"> do not support </w:t>
            </w:r>
            <w:r>
              <w:rPr>
                <w:rFonts w:ascii="Times New Roman" w:hAnsi="Times New Roman"/>
              </w:rPr>
              <w:t>the case where associated CD-SSB and initial DL BWP have different SCS</w:t>
            </w:r>
            <w:r>
              <w:rPr>
                <w:rFonts w:ascii="Times New Roman" w:eastAsiaTheme="minorEastAsia" w:hAnsi="Times New Roman" w:hint="eastAsia"/>
                <w:lang w:eastAsia="zh-CN"/>
              </w:rPr>
              <w:t>. If t</w:t>
            </w:r>
            <w:r>
              <w:rPr>
                <w:rFonts w:ascii="Times New Roman" w:eastAsiaTheme="minorEastAsia" w:hAnsi="Times New Roman"/>
                <w:lang w:eastAsia="zh-CN"/>
              </w:rPr>
              <w:t>he SCS of PDCCH monitoring on the initial BWP has different SCS to that of SSB, the timing and the offset value of PDCCH related to the SSB needs to be known by the UE.</w:t>
            </w:r>
            <w:r>
              <w:rPr>
                <w:rFonts w:ascii="Times New Roman" w:eastAsiaTheme="minorEastAsia" w:hAnsi="Times New Roman" w:hint="eastAsia"/>
                <w:lang w:eastAsia="zh-CN"/>
              </w:rPr>
              <w:t xml:space="preserve"> Since the </w:t>
            </w:r>
            <w:r>
              <w:rPr>
                <w:rFonts w:ascii="Times New Roman" w:eastAsiaTheme="minorEastAsia" w:hAnsi="Times New Roman"/>
                <w:lang w:eastAsia="zh-CN"/>
              </w:rPr>
              <w:t>PDCCH location cannot be</w:t>
            </w:r>
            <w:r>
              <w:rPr>
                <w:rFonts w:ascii="Times New Roman" w:eastAsiaTheme="minorEastAsia" w:hAnsi="Times New Roman" w:hint="eastAsia"/>
                <w:lang w:eastAsia="zh-CN"/>
              </w:rPr>
              <w:t xml:space="preserve"> </w:t>
            </w:r>
            <w:r>
              <w:rPr>
                <w:rFonts w:ascii="Times New Roman" w:eastAsiaTheme="minorEastAsia" w:hAnsi="Times New Roman"/>
                <w:lang w:eastAsia="zh-CN"/>
              </w:rPr>
              <w:t>derived from the timing information from SSB directly</w:t>
            </w:r>
            <w:r>
              <w:rPr>
                <w:rFonts w:ascii="Times New Roman" w:eastAsiaTheme="minorEastAsia" w:hAnsi="Times New Roman" w:hint="eastAsia"/>
                <w:lang w:eastAsia="zh-CN"/>
              </w:rPr>
              <w:t>,</w:t>
            </w:r>
            <w:r>
              <w:rPr>
                <w:rFonts w:ascii="Times New Roman" w:eastAsiaTheme="minorEastAsia" w:hAnsi="Times New Roman"/>
                <w:lang w:eastAsia="zh-CN"/>
              </w:rPr>
              <w:t> </w:t>
            </w:r>
            <w:r>
              <w:rPr>
                <w:rFonts w:ascii="Times New Roman" w:eastAsiaTheme="minorEastAsia" w:hAnsi="Times New Roman" w:hint="eastAsia"/>
                <w:lang w:eastAsia="zh-CN"/>
              </w:rPr>
              <w:t xml:space="preserve">it would be complex for LP-WUR determining the MO </w:t>
            </w:r>
            <w:r>
              <w:rPr>
                <w:rFonts w:ascii="Times New Roman" w:eastAsiaTheme="minorEastAsia" w:hAnsi="Times New Roman"/>
                <w:lang w:eastAsia="zh-CN"/>
              </w:rPr>
              <w:t>location</w:t>
            </w:r>
            <w:r>
              <w:rPr>
                <w:rFonts w:ascii="Times New Roman" w:eastAsiaTheme="minorEastAsia" w:hAnsi="Times New Roman" w:hint="eastAsia"/>
                <w:lang w:eastAsia="zh-CN"/>
              </w:rPr>
              <w:t xml:space="preserve"> of LP-WUS.</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Thus, it is </w:t>
            </w:r>
            <w:r>
              <w:rPr>
                <w:rFonts w:ascii="Times New Roman" w:eastAsiaTheme="minorEastAsia" w:hAnsi="Times New Roman"/>
                <w:lang w:eastAsia="zh-CN"/>
              </w:rPr>
              <w:t>reasonable</w:t>
            </w:r>
            <w:r>
              <w:rPr>
                <w:rFonts w:ascii="Times New Roman" w:eastAsiaTheme="minorEastAsia" w:hAnsi="Times New Roman" w:hint="eastAsia"/>
                <w:lang w:eastAsia="zh-CN"/>
              </w:rPr>
              <w:t xml:space="preserve"> that</w:t>
            </w:r>
            <w:r>
              <w:rPr>
                <w:rFonts w:ascii="Times New Roman" w:eastAsiaTheme="minorEastAsia" w:hAnsi="Times New Roman"/>
                <w:lang w:eastAsia="zh-CN"/>
              </w:rPr>
              <w:t xml:space="preserve"> </w:t>
            </w:r>
            <w:r>
              <w:rPr>
                <w:rFonts w:ascii="Times New Roman" w:eastAsiaTheme="minorEastAsia" w:hAnsi="Times New Roman" w:hint="eastAsia"/>
                <w:lang w:eastAsia="zh-CN"/>
              </w:rPr>
              <w:t>only</w:t>
            </w:r>
            <w:r>
              <w:rPr>
                <w:rFonts w:ascii="Times New Roman" w:eastAsiaTheme="minorEastAsia" w:hAnsi="Times New Roman"/>
                <w:lang w:eastAsia="zh-CN"/>
              </w:rPr>
              <w:t xml:space="preserve"> support the case of </w:t>
            </w:r>
            <w:r>
              <w:rPr>
                <w:rFonts w:ascii="Times New Roman" w:eastAsiaTheme="minorEastAsia" w:hAnsi="Times New Roman" w:hint="eastAsia"/>
                <w:lang w:eastAsia="zh-CN"/>
              </w:rPr>
              <w:t>same</w:t>
            </w:r>
            <w:r>
              <w:rPr>
                <w:rFonts w:ascii="Times New Roman" w:eastAsiaTheme="minorEastAsia" w:hAnsi="Times New Roman"/>
                <w:lang w:eastAsia="zh-CN"/>
              </w:rPr>
              <w:t xml:space="preserve"> SCS between initial </w:t>
            </w:r>
            <w:r>
              <w:rPr>
                <w:rFonts w:ascii="Times New Roman" w:eastAsiaTheme="minorEastAsia" w:hAnsi="Times New Roman" w:hint="eastAsia"/>
                <w:lang w:eastAsia="zh-CN"/>
              </w:rPr>
              <w:t xml:space="preserve">DL </w:t>
            </w:r>
            <w:r>
              <w:rPr>
                <w:rFonts w:ascii="Times New Roman" w:eastAsiaTheme="minorEastAsia" w:hAnsi="Times New Roman"/>
                <w:lang w:eastAsia="zh-CN"/>
              </w:rPr>
              <w:t xml:space="preserve">BWP and </w:t>
            </w:r>
            <w:r>
              <w:rPr>
                <w:rFonts w:ascii="Times New Roman" w:eastAsiaTheme="minorEastAsia" w:hAnsi="Times New Roman" w:hint="eastAsia"/>
                <w:lang w:eastAsia="zh-CN"/>
              </w:rPr>
              <w:t>CD-</w:t>
            </w:r>
            <w:r>
              <w:rPr>
                <w:rFonts w:ascii="Times New Roman" w:eastAsiaTheme="minorEastAsia" w:hAnsi="Times New Roman"/>
                <w:lang w:eastAsia="zh-CN"/>
              </w:rPr>
              <w:t xml:space="preserve">SSB </w:t>
            </w:r>
            <w:r>
              <w:rPr>
                <w:rFonts w:ascii="Times New Roman" w:eastAsiaTheme="minorEastAsia" w:hAnsi="Times New Roman" w:hint="eastAsia"/>
                <w:lang w:eastAsia="zh-CN"/>
              </w:rPr>
              <w:t>if</w:t>
            </w:r>
            <w:r>
              <w:rPr>
                <w:rFonts w:ascii="Times New Roman" w:eastAsiaTheme="minorEastAsia" w:hAnsi="Times New Roman"/>
                <w:lang w:eastAsia="zh-CN"/>
              </w:rPr>
              <w:t xml:space="preserve"> the LP-WUS </w:t>
            </w:r>
            <w:r>
              <w:rPr>
                <w:rFonts w:ascii="Times New Roman" w:eastAsiaTheme="minorEastAsia" w:hAnsi="Times New Roman" w:hint="eastAsia"/>
                <w:lang w:eastAsia="zh-CN"/>
              </w:rPr>
              <w:t>is configured</w:t>
            </w:r>
            <w:r>
              <w:rPr>
                <w:rFonts w:ascii="Times New Roman" w:eastAsiaTheme="minorEastAsia" w:hAnsi="Times New Roman"/>
                <w:lang w:eastAsia="zh-CN"/>
              </w:rPr>
              <w:t>.</w:t>
            </w:r>
          </w:p>
        </w:tc>
      </w:tr>
      <w:tr w:rsidR="004D5085" w14:paraId="6E37F213" w14:textId="77777777">
        <w:tc>
          <w:tcPr>
            <w:tcW w:w="1479" w:type="dxa"/>
          </w:tcPr>
          <w:p w14:paraId="49C1FD7D"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lastRenderedPageBreak/>
              <w:t>Qualcomm</w:t>
            </w:r>
          </w:p>
        </w:tc>
        <w:tc>
          <w:tcPr>
            <w:tcW w:w="2485" w:type="dxa"/>
          </w:tcPr>
          <w:p w14:paraId="322689CA" w14:textId="77777777" w:rsidR="004D5085" w:rsidRDefault="004D5085">
            <w:pPr>
              <w:ind w:left="200" w:right="200"/>
              <w:rPr>
                <w:rFonts w:ascii="Times New Roman" w:eastAsiaTheme="minorEastAsia" w:hAnsi="Times New Roman"/>
                <w:lang w:eastAsia="zh-CN"/>
              </w:rPr>
            </w:pPr>
          </w:p>
        </w:tc>
        <w:tc>
          <w:tcPr>
            <w:tcW w:w="5103" w:type="dxa"/>
          </w:tcPr>
          <w:p w14:paraId="0B80DB02"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Since only up to SCS 120kHz was agreed for LP-WUS, we think the maximum SCS of initial DL BWP and CD-SSB of 120kHz should be included in the discussion.</w:t>
            </w:r>
          </w:p>
          <w:p w14:paraId="695EA049"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 xml:space="preserve">When </w:t>
            </w:r>
            <w:proofErr w:type="spellStart"/>
            <w:r>
              <w:rPr>
                <w:rFonts w:ascii="Times New Roman" w:eastAsiaTheme="minorEastAsia" w:hAnsi="Times New Roman"/>
                <w:lang w:eastAsia="zh-CN"/>
              </w:rPr>
              <w:t>RedCap</w:t>
            </w:r>
            <w:proofErr w:type="spellEnd"/>
            <w:r>
              <w:rPr>
                <w:rFonts w:ascii="Times New Roman" w:eastAsiaTheme="minorEastAsia" w:hAnsi="Times New Roman"/>
                <w:lang w:eastAsia="zh-CN"/>
              </w:rPr>
              <w:t xml:space="preserve"> initial DL BWP is configured, it seems we also need to consider the case that the </w:t>
            </w:r>
            <w:proofErr w:type="spellStart"/>
            <w:r>
              <w:rPr>
                <w:rFonts w:ascii="Times New Roman" w:eastAsiaTheme="minorEastAsia" w:hAnsi="Times New Roman"/>
                <w:lang w:eastAsia="zh-CN"/>
              </w:rPr>
              <w:t>RedCap</w:t>
            </w:r>
            <w:proofErr w:type="spellEnd"/>
            <w:r>
              <w:rPr>
                <w:rFonts w:ascii="Times New Roman" w:eastAsiaTheme="minorEastAsia" w:hAnsi="Times New Roman"/>
                <w:lang w:eastAsia="zh-CN"/>
              </w:rPr>
              <w:t xml:space="preserve"> and non-</w:t>
            </w:r>
            <w:proofErr w:type="spellStart"/>
            <w:r>
              <w:rPr>
                <w:rFonts w:ascii="Times New Roman" w:eastAsiaTheme="minorEastAsia" w:hAnsi="Times New Roman"/>
                <w:lang w:eastAsia="zh-CN"/>
              </w:rPr>
              <w:t>RedCap</w:t>
            </w:r>
            <w:proofErr w:type="spellEnd"/>
            <w:r>
              <w:rPr>
                <w:rFonts w:ascii="Times New Roman" w:eastAsiaTheme="minorEastAsia" w:hAnsi="Times New Roman"/>
                <w:lang w:eastAsia="zh-CN"/>
              </w:rPr>
              <w:t xml:space="preserve"> DL BWPs or SSBs have different SCS.</w:t>
            </w:r>
          </w:p>
        </w:tc>
      </w:tr>
      <w:tr w:rsidR="004D5085" w14:paraId="307B21A2" w14:textId="77777777">
        <w:tc>
          <w:tcPr>
            <w:tcW w:w="1479" w:type="dxa"/>
            <w:shd w:val="clear" w:color="auto" w:fill="auto"/>
          </w:tcPr>
          <w:p w14:paraId="734EAFC5" w14:textId="77777777" w:rsidR="004D5085" w:rsidRDefault="00CA1711">
            <w:pPr>
              <w:ind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2485" w:type="dxa"/>
            <w:shd w:val="clear" w:color="auto" w:fill="auto"/>
          </w:tcPr>
          <w:p w14:paraId="2CBA15EC" w14:textId="77777777" w:rsidR="004D5085" w:rsidRDefault="004D5085">
            <w:pPr>
              <w:ind w:left="200" w:right="200"/>
              <w:rPr>
                <w:rFonts w:ascii="Times New Roman" w:eastAsiaTheme="minorEastAsia" w:hAnsi="Times New Roman"/>
                <w:lang w:eastAsia="zh-CN"/>
              </w:rPr>
            </w:pPr>
          </w:p>
        </w:tc>
        <w:tc>
          <w:tcPr>
            <w:tcW w:w="5103" w:type="dxa"/>
            <w:shd w:val="clear" w:color="auto" w:fill="auto"/>
          </w:tcPr>
          <w:p w14:paraId="79E7D439" w14:textId="77777777" w:rsidR="004D5085" w:rsidRDefault="00CA17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For </w:t>
            </w:r>
            <w:proofErr w:type="spellStart"/>
            <w:r>
              <w:rPr>
                <w:rFonts w:ascii="Times New Roman" w:eastAsiaTheme="minorEastAsia" w:hAnsi="Times New Roman" w:hint="eastAsia"/>
                <w:color w:val="000000" w:themeColor="text1"/>
                <w:lang w:eastAsia="zh-CN"/>
              </w:rPr>
              <w:t>RedCap</w:t>
            </w:r>
            <w:proofErr w:type="spellEnd"/>
            <w:r>
              <w:rPr>
                <w:rFonts w:ascii="Times New Roman" w:eastAsiaTheme="minorEastAsia" w:hAnsi="Times New Roman" w:hint="eastAsia"/>
                <w:color w:val="000000" w:themeColor="text1"/>
                <w:lang w:eastAsia="zh-CN"/>
              </w:rPr>
              <w:t xml:space="preserve"> UE, it is concluded that the separate initial BWP has the same SCS as legacy initial DL BWP, but not specified currently. Therefore, we need an assumption for this currently.</w:t>
            </w:r>
          </w:p>
          <w:p w14:paraId="4DC59893"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We are OK with this proposal to down-select.</w:t>
            </w:r>
          </w:p>
        </w:tc>
      </w:tr>
      <w:tr w:rsidR="00530849" w14:paraId="16655A99" w14:textId="77777777">
        <w:tc>
          <w:tcPr>
            <w:tcW w:w="1479" w:type="dxa"/>
            <w:shd w:val="clear" w:color="auto" w:fill="auto"/>
          </w:tcPr>
          <w:p w14:paraId="16EC71C2" w14:textId="3589431D" w:rsidR="00530849" w:rsidRDefault="00530849" w:rsidP="00530849">
            <w:pPr>
              <w:ind w:right="200"/>
              <w:rPr>
                <w:rFonts w:ascii="Times New Roman" w:hAnsi="Times New Roman"/>
                <w:szCs w:val="20"/>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2485" w:type="dxa"/>
            <w:shd w:val="clear" w:color="auto" w:fill="auto"/>
          </w:tcPr>
          <w:p w14:paraId="07D4D43B" w14:textId="77777777" w:rsidR="00530849" w:rsidRDefault="00530849" w:rsidP="00530849">
            <w:pPr>
              <w:ind w:left="200" w:right="200"/>
              <w:rPr>
                <w:rFonts w:ascii="Times New Roman" w:eastAsiaTheme="minorEastAsia" w:hAnsi="Times New Roman"/>
                <w:lang w:eastAsia="zh-CN"/>
              </w:rPr>
            </w:pPr>
          </w:p>
        </w:tc>
        <w:tc>
          <w:tcPr>
            <w:tcW w:w="5103" w:type="dxa"/>
            <w:shd w:val="clear" w:color="auto" w:fill="auto"/>
          </w:tcPr>
          <w:p w14:paraId="6DE09270" w14:textId="77777777" w:rsidR="00530849" w:rsidRDefault="00530849" w:rsidP="00530849">
            <w:pPr>
              <w:ind w:right="200"/>
              <w:rPr>
                <w:rFonts w:ascii="Times New Roman" w:eastAsiaTheme="minorEastAsia" w:hAnsi="Times New Roman"/>
                <w:lang w:eastAsia="zh-CN"/>
              </w:rPr>
            </w:pPr>
            <w:r>
              <w:rPr>
                <w:rFonts w:ascii="Times New Roman" w:eastAsiaTheme="minorEastAsia" w:hAnsi="Times New Roman"/>
                <w:lang w:eastAsia="zh-CN"/>
              </w:rPr>
              <w:t>Generally OK with proposal. And we support Alt 2.</w:t>
            </w:r>
          </w:p>
          <w:p w14:paraId="0ADE8A1E" w14:textId="5B5EC9E6" w:rsidR="00530849" w:rsidRDefault="00530849" w:rsidP="00530849">
            <w:pPr>
              <w:ind w:right="200"/>
              <w:rPr>
                <w:rFonts w:ascii="Times New Roman" w:eastAsiaTheme="minorEastAsia" w:hAnsi="Times New Roman"/>
                <w:color w:val="000000" w:themeColor="text1"/>
                <w:lang w:eastAsia="zh-CN"/>
              </w:rPr>
            </w:pPr>
            <w:r w:rsidRPr="0016226D">
              <w:rPr>
                <w:rFonts w:ascii="Times New Roman" w:eastAsiaTheme="minorEastAsia" w:hAnsi="Times New Roman"/>
                <w:lang w:eastAsia="zh-CN"/>
              </w:rPr>
              <w:t>For a RRC idle/inactive UE, it has to measure the SSB periodically and decide whether to switch to LR based on the measurement results. The last step before UE switches from MR to LR is monitoring and measuring SSB rather than receiving paging/SIs on initial DL BWP. And for the reverse procedure that UE switch from LR to MR, the first step after ramping up is SSB monitoring to get finer synchronization rather than receiving paging/SIs on initial DL BWP. Therefore, to reduce the hardware retuning time, it is important the SCS for LP-WUS/LP-SS is the same as that of the associated CD-SSB, rather than initial DL BWP</w:t>
            </w:r>
            <w:r>
              <w:rPr>
                <w:rFonts w:ascii="Times New Roman" w:eastAsiaTheme="minorEastAsia" w:hAnsi="Times New Roman"/>
                <w:lang w:eastAsia="zh-CN"/>
              </w:rPr>
              <w:t xml:space="preserve"> </w:t>
            </w:r>
          </w:p>
        </w:tc>
      </w:tr>
      <w:tr w:rsidR="00E971B1" w14:paraId="722F9B40" w14:textId="77777777">
        <w:tc>
          <w:tcPr>
            <w:tcW w:w="1479" w:type="dxa"/>
            <w:shd w:val="clear" w:color="auto" w:fill="auto"/>
          </w:tcPr>
          <w:p w14:paraId="2190350F" w14:textId="79D7F581"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2485" w:type="dxa"/>
            <w:shd w:val="clear" w:color="auto" w:fill="auto"/>
          </w:tcPr>
          <w:p w14:paraId="3450325A" w14:textId="6CF2534A"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03A87F7D" w14:textId="277240C9" w:rsidR="00E971B1" w:rsidRDefault="00E971B1" w:rsidP="00E971B1">
            <w:pPr>
              <w:ind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OK with this proposal to down-select</w:t>
            </w:r>
          </w:p>
        </w:tc>
      </w:tr>
      <w:tr w:rsidR="00A53FB6" w14:paraId="62F35780" w14:textId="77777777">
        <w:tc>
          <w:tcPr>
            <w:tcW w:w="1479" w:type="dxa"/>
            <w:shd w:val="clear" w:color="auto" w:fill="auto"/>
          </w:tcPr>
          <w:p w14:paraId="20CC9177" w14:textId="185A5142" w:rsidR="00A53FB6" w:rsidRDefault="00A53FB6" w:rsidP="00A53FB6">
            <w:pPr>
              <w:ind w:right="200"/>
              <w:rPr>
                <w:rFonts w:ascii="Times New Roman" w:eastAsia="Malgun Gothic" w:hAnsi="Times New Roman"/>
                <w:szCs w:val="20"/>
                <w:lang w:eastAsia="ko-KR"/>
              </w:rPr>
            </w:pPr>
            <w:r>
              <w:rPr>
                <w:rFonts w:ascii="Times New Roman" w:eastAsiaTheme="minorEastAsia" w:hAnsi="Times New Roman"/>
                <w:lang w:eastAsia="zh-CN"/>
              </w:rPr>
              <w:t xml:space="preserve">vivo </w:t>
            </w:r>
          </w:p>
        </w:tc>
        <w:tc>
          <w:tcPr>
            <w:tcW w:w="2485" w:type="dxa"/>
            <w:shd w:val="clear" w:color="auto" w:fill="auto"/>
          </w:tcPr>
          <w:p w14:paraId="62F5357B" w14:textId="5BEC1157" w:rsidR="00A53FB6" w:rsidRDefault="00A53FB6" w:rsidP="00A53FB6">
            <w:pPr>
              <w:ind w:left="200" w:right="200"/>
              <w:rPr>
                <w:rFonts w:ascii="Times New Roman" w:eastAsia="Malgun Gothic" w:hAnsi="Times New Roman"/>
                <w:lang w:eastAsia="ko-KR"/>
              </w:rPr>
            </w:pPr>
            <w:r>
              <w:rPr>
                <w:rFonts w:ascii="Times New Roman" w:eastAsiaTheme="minorEastAsia" w:hAnsi="Times New Roman"/>
                <w:lang w:eastAsia="zh-CN"/>
              </w:rPr>
              <w:t>Y</w:t>
            </w:r>
          </w:p>
        </w:tc>
        <w:tc>
          <w:tcPr>
            <w:tcW w:w="5103" w:type="dxa"/>
            <w:shd w:val="clear" w:color="auto" w:fill="auto"/>
          </w:tcPr>
          <w:p w14:paraId="0A621192" w14:textId="77777777" w:rsidR="00A53FB6" w:rsidRDefault="00A53FB6" w:rsidP="00A53FB6">
            <w:pPr>
              <w:ind w:right="200"/>
              <w:rPr>
                <w:rFonts w:ascii="Times New Roman" w:eastAsiaTheme="minorEastAsia" w:hAnsi="Times New Roman"/>
                <w:lang w:eastAsia="zh-CN"/>
              </w:rPr>
            </w:pPr>
            <w:r>
              <w:rPr>
                <w:rFonts w:ascii="Times New Roman" w:eastAsiaTheme="minorEastAsia" w:hAnsi="Times New Roman"/>
                <w:lang w:eastAsia="zh-CN"/>
              </w:rPr>
              <w:t xml:space="preserve">We prefer Alt 1. </w:t>
            </w:r>
          </w:p>
          <w:p w14:paraId="74119E50" w14:textId="6F48D525" w:rsidR="00A53FB6" w:rsidRDefault="00A53FB6" w:rsidP="00A53FB6">
            <w:pPr>
              <w:ind w:right="200"/>
              <w:rPr>
                <w:rFonts w:ascii="Times New Roman" w:eastAsiaTheme="minorEastAsia" w:hAnsi="Times New Roman"/>
                <w:color w:val="000000" w:themeColor="text1"/>
                <w:lang w:eastAsia="zh-CN"/>
              </w:rPr>
            </w:pPr>
            <w:r>
              <w:rPr>
                <w:rFonts w:ascii="Times New Roman" w:eastAsiaTheme="minorEastAsia" w:hAnsi="Times New Roman"/>
                <w:lang w:eastAsia="zh-CN"/>
              </w:rPr>
              <w:t>Regarding CATT’s comment, in our understanding, even with different SCS, timing relation can be derived, just as existing NR PDCCH and PDSCH or PDCCH and PUSCH, or PDSCH and PUCCH, deriving the timing easily, though they may have different SCS.</w:t>
            </w:r>
          </w:p>
        </w:tc>
      </w:tr>
      <w:tr w:rsidR="00E00763" w14:paraId="277AC541" w14:textId="77777777">
        <w:tc>
          <w:tcPr>
            <w:tcW w:w="1479" w:type="dxa"/>
            <w:shd w:val="clear" w:color="auto" w:fill="auto"/>
          </w:tcPr>
          <w:p w14:paraId="37577C45" w14:textId="33032FC4" w:rsidR="00E00763" w:rsidRDefault="00E00763" w:rsidP="00E00763">
            <w:pPr>
              <w:ind w:right="200"/>
              <w:rPr>
                <w:rFonts w:ascii="Times New Roman" w:eastAsiaTheme="minorEastAsia" w:hAnsi="Times New Roman"/>
                <w:lang w:eastAsia="zh-CN"/>
              </w:rPr>
            </w:pPr>
            <w:r>
              <w:rPr>
                <w:rFonts w:ascii="Times New Roman" w:hAnsi="Times New Roman"/>
                <w:szCs w:val="20"/>
              </w:rPr>
              <w:t>Nokia.1</w:t>
            </w:r>
          </w:p>
        </w:tc>
        <w:tc>
          <w:tcPr>
            <w:tcW w:w="2485" w:type="dxa"/>
            <w:shd w:val="clear" w:color="auto" w:fill="auto"/>
          </w:tcPr>
          <w:p w14:paraId="32474659" w14:textId="77777777" w:rsidR="00E00763" w:rsidRDefault="00E00763" w:rsidP="00E00763">
            <w:pPr>
              <w:ind w:left="200" w:right="200"/>
              <w:rPr>
                <w:rFonts w:ascii="Times New Roman" w:eastAsiaTheme="minorEastAsia" w:hAnsi="Times New Roman"/>
                <w:lang w:eastAsia="zh-CN"/>
              </w:rPr>
            </w:pPr>
          </w:p>
        </w:tc>
        <w:tc>
          <w:tcPr>
            <w:tcW w:w="5103" w:type="dxa"/>
            <w:shd w:val="clear" w:color="auto" w:fill="auto"/>
          </w:tcPr>
          <w:p w14:paraId="736291A8" w14:textId="1C4C3604" w:rsidR="00E00763" w:rsidRDefault="00E00763" w:rsidP="00E00763">
            <w:pPr>
              <w:ind w:right="200"/>
              <w:rPr>
                <w:rFonts w:ascii="Times New Roman" w:eastAsiaTheme="minorEastAsia" w:hAnsi="Times New Roman"/>
                <w:lang w:eastAsia="zh-CN"/>
              </w:rPr>
            </w:pPr>
            <w:r>
              <w:rPr>
                <w:rFonts w:ascii="Times New Roman" w:eastAsiaTheme="minorEastAsia" w:hAnsi="Times New Roman"/>
                <w:color w:val="000000" w:themeColor="text1"/>
                <w:lang w:eastAsia="zh-CN"/>
              </w:rPr>
              <w:t>Agree with the proposal to down select. However, it is preferable to use the same SCS as initial BWP, since the size of LP-WUS with utmost 4 MOs and with different M values, one may not contain the duration of LP-WUS having the same length as SSBs. Thus, invariably, LP-WUS duration extends beyond SSBs, which may have NR transmissions in initial BWP.</w:t>
            </w:r>
          </w:p>
        </w:tc>
      </w:tr>
      <w:tr w:rsidR="00E8556E" w14:paraId="25B1C20F" w14:textId="77777777">
        <w:tc>
          <w:tcPr>
            <w:tcW w:w="1479" w:type="dxa"/>
            <w:shd w:val="clear" w:color="auto" w:fill="auto"/>
          </w:tcPr>
          <w:p w14:paraId="30966EBA" w14:textId="66E90229" w:rsidR="00E8556E" w:rsidRDefault="00E8556E" w:rsidP="00E8556E">
            <w:pPr>
              <w:ind w:right="200"/>
              <w:rPr>
                <w:rFonts w:ascii="Times New Roman" w:hAnsi="Times New Roman"/>
                <w:szCs w:val="20"/>
              </w:rPr>
            </w:pPr>
            <w:r>
              <w:rPr>
                <w:rFonts w:ascii="Times New Roman" w:hAnsi="Times New Roman"/>
                <w:szCs w:val="20"/>
              </w:rPr>
              <w:t>MTK1</w:t>
            </w:r>
          </w:p>
        </w:tc>
        <w:tc>
          <w:tcPr>
            <w:tcW w:w="2485" w:type="dxa"/>
            <w:shd w:val="clear" w:color="auto" w:fill="auto"/>
          </w:tcPr>
          <w:p w14:paraId="16229FD4" w14:textId="1404DF66"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No need (suggest decide Alt 2 directly)</w:t>
            </w:r>
          </w:p>
        </w:tc>
        <w:tc>
          <w:tcPr>
            <w:tcW w:w="5103" w:type="dxa"/>
            <w:shd w:val="clear" w:color="auto" w:fill="auto"/>
          </w:tcPr>
          <w:p w14:paraId="495A3BB7" w14:textId="19FB133D" w:rsidR="00E8556E" w:rsidRDefault="00E8556E" w:rsidP="00E8556E">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down-selection looks too straight forward, and we suggest to decide Alt 2 directly. For offloading MR measurement with OFDM WUR, it is critical to have aligned setting between LP-WUS and CD-SSB regarding SCS and frequency locations.  </w:t>
            </w:r>
          </w:p>
        </w:tc>
      </w:tr>
      <w:tr w:rsidR="00307859" w14:paraId="5B60854E" w14:textId="77777777" w:rsidTr="00307859">
        <w:tc>
          <w:tcPr>
            <w:tcW w:w="1479" w:type="dxa"/>
          </w:tcPr>
          <w:p w14:paraId="5C330232" w14:textId="77777777" w:rsidR="00307859" w:rsidRDefault="00307859" w:rsidP="00E30E99">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2485" w:type="dxa"/>
          </w:tcPr>
          <w:p w14:paraId="2BE80EEF" w14:textId="77777777" w:rsidR="00307859" w:rsidRDefault="00307859" w:rsidP="00E30E99">
            <w:pPr>
              <w:ind w:left="200" w:right="200"/>
              <w:rPr>
                <w:rFonts w:ascii="Times New Roman" w:eastAsiaTheme="minorEastAsia" w:hAnsi="Times New Roman"/>
                <w:lang w:eastAsia="zh-CN"/>
              </w:rPr>
            </w:pPr>
          </w:p>
        </w:tc>
        <w:tc>
          <w:tcPr>
            <w:tcW w:w="5103" w:type="dxa"/>
          </w:tcPr>
          <w:p w14:paraId="0091A757" w14:textId="77777777" w:rsidR="00307859" w:rsidRDefault="00307859" w:rsidP="00E30E99">
            <w:pPr>
              <w:ind w:right="20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rom our understanding, it is good for LP-WUS/LP-SS to align with the SCS for the BWP it locates which can reduce the complexity of multiplexing between LP-WUS/LP-SS and existing NR transmission.</w:t>
            </w:r>
          </w:p>
          <w:p w14:paraId="6ECD7724" w14:textId="77777777" w:rsidR="00307859" w:rsidRDefault="00307859" w:rsidP="00E30E99">
            <w:pPr>
              <w:ind w:right="200"/>
              <w:rPr>
                <w:rFonts w:ascii="Times New Roman" w:eastAsiaTheme="minorEastAsia" w:hAnsi="Times New Roman"/>
                <w:lang w:eastAsia="zh-CN"/>
              </w:rPr>
            </w:pPr>
            <w:r>
              <w:rPr>
                <w:rFonts w:ascii="Times New Roman" w:eastAsiaTheme="minorEastAsia" w:hAnsi="Times New Roman"/>
                <w:lang w:eastAsia="zh-CN"/>
              </w:rPr>
              <w:t xml:space="preserve">For Redcap UE, since it only </w:t>
            </w:r>
            <w:proofErr w:type="gramStart"/>
            <w:r>
              <w:rPr>
                <w:rFonts w:ascii="Times New Roman" w:eastAsiaTheme="minorEastAsia" w:hAnsi="Times New Roman"/>
                <w:lang w:eastAsia="zh-CN"/>
              </w:rPr>
              <w:t>have</w:t>
            </w:r>
            <w:proofErr w:type="gramEnd"/>
            <w:r>
              <w:rPr>
                <w:rFonts w:ascii="Times New Roman" w:eastAsiaTheme="minorEastAsia" w:hAnsi="Times New Roman"/>
                <w:lang w:eastAsia="zh-CN"/>
              </w:rPr>
              <w:t xml:space="preserve"> initial DL BWP, we support Alt-1.</w:t>
            </w:r>
          </w:p>
        </w:tc>
      </w:tr>
      <w:tr w:rsidR="00D44010" w14:paraId="206743DE" w14:textId="77777777" w:rsidTr="00307859">
        <w:tc>
          <w:tcPr>
            <w:tcW w:w="1479" w:type="dxa"/>
          </w:tcPr>
          <w:p w14:paraId="5781B587" w14:textId="6F086BCF" w:rsidR="00D44010" w:rsidRDefault="00D44010" w:rsidP="00D44010">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261DD582" w14:textId="311CC442" w:rsidR="00D44010" w:rsidRDefault="00D44010" w:rsidP="00D4401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6194B16B" w14:textId="37A1ECB9" w:rsidR="00D44010" w:rsidRDefault="00D44010" w:rsidP="00D44010">
            <w:pPr>
              <w:ind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to down-select.</w:t>
            </w:r>
          </w:p>
        </w:tc>
      </w:tr>
      <w:tr w:rsidR="00C42F32" w14:paraId="306D0035" w14:textId="77777777" w:rsidTr="00307859">
        <w:tc>
          <w:tcPr>
            <w:tcW w:w="1479" w:type="dxa"/>
          </w:tcPr>
          <w:p w14:paraId="44C72398" w14:textId="53520A2B" w:rsidR="00C42F32" w:rsidRDefault="00C42F32" w:rsidP="00C42F32">
            <w:pPr>
              <w:ind w:right="200"/>
              <w:rPr>
                <w:rFonts w:ascii="Times New Roman" w:eastAsiaTheme="minorEastAsia" w:hAnsi="Times New Roman"/>
                <w:lang w:eastAsia="zh-CN"/>
              </w:rPr>
            </w:pPr>
            <w:r>
              <w:rPr>
                <w:rFonts w:ascii="Times New Roman" w:eastAsia="Malgun Gothic" w:hAnsi="Times New Roman"/>
                <w:szCs w:val="20"/>
                <w:lang w:eastAsia="ko-KR"/>
              </w:rPr>
              <w:t>Samsung</w:t>
            </w:r>
          </w:p>
        </w:tc>
        <w:tc>
          <w:tcPr>
            <w:tcW w:w="2485" w:type="dxa"/>
          </w:tcPr>
          <w:p w14:paraId="26AD49F9" w14:textId="77777777" w:rsidR="00C42F32" w:rsidRDefault="00C42F32" w:rsidP="00C42F32">
            <w:pPr>
              <w:ind w:left="200" w:right="200"/>
              <w:rPr>
                <w:rFonts w:ascii="Times New Roman" w:eastAsiaTheme="minorEastAsia" w:hAnsi="Times New Roman"/>
                <w:lang w:eastAsia="zh-CN"/>
              </w:rPr>
            </w:pPr>
          </w:p>
        </w:tc>
        <w:tc>
          <w:tcPr>
            <w:tcW w:w="5103" w:type="dxa"/>
          </w:tcPr>
          <w:p w14:paraId="60FBA16F" w14:textId="0D5CEBBD"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color w:val="000000" w:themeColor="text1"/>
                <w:lang w:eastAsia="ko-KR"/>
              </w:rPr>
              <w:t>O</w:t>
            </w:r>
            <w:r>
              <w:rPr>
                <w:rFonts w:ascii="Times New Roman" w:eastAsia="Malgun Gothic" w:hAnsi="Times New Roman"/>
                <w:color w:val="000000" w:themeColor="text1"/>
                <w:lang w:eastAsia="ko-KR"/>
              </w:rPr>
              <w:t xml:space="preserve">ur preference is to configure SCS for LP-WUS/LP-SS by the </w:t>
            </w:r>
            <w:proofErr w:type="spellStart"/>
            <w:r>
              <w:rPr>
                <w:rFonts w:ascii="Times New Roman" w:eastAsia="Malgun Gothic" w:hAnsi="Times New Roman"/>
                <w:color w:val="000000" w:themeColor="text1"/>
                <w:lang w:eastAsia="ko-KR"/>
              </w:rPr>
              <w:t>gNB</w:t>
            </w:r>
            <w:proofErr w:type="spellEnd"/>
            <w:r>
              <w:rPr>
                <w:rFonts w:ascii="Times New Roman" w:eastAsia="Malgun Gothic" w:hAnsi="Times New Roman"/>
                <w:color w:val="000000" w:themeColor="text1"/>
                <w:lang w:eastAsia="ko-KR"/>
              </w:rPr>
              <w:t xml:space="preserve">, because the case where different SCSs between the initial DL BWP and CD-SSB means that the </w:t>
            </w:r>
            <w:proofErr w:type="spellStart"/>
            <w:r>
              <w:rPr>
                <w:rFonts w:ascii="Times New Roman" w:eastAsia="Malgun Gothic" w:hAnsi="Times New Roman"/>
                <w:color w:val="000000" w:themeColor="text1"/>
                <w:lang w:eastAsia="ko-KR"/>
              </w:rPr>
              <w:t>gNB</w:t>
            </w:r>
            <w:proofErr w:type="spellEnd"/>
            <w:r>
              <w:rPr>
                <w:rFonts w:ascii="Times New Roman" w:eastAsia="Malgun Gothic" w:hAnsi="Times New Roman"/>
                <w:color w:val="000000" w:themeColor="text1"/>
                <w:lang w:eastAsia="ko-KR"/>
              </w:rPr>
              <w:t xml:space="preserve"> support mixed numerology due to the specific scenario (e.g., NR and LTE coexistence), and UE doesn’t know which SCS is mostly used from the </w:t>
            </w:r>
            <w:proofErr w:type="spellStart"/>
            <w:r>
              <w:rPr>
                <w:rFonts w:ascii="Times New Roman" w:eastAsia="Malgun Gothic" w:hAnsi="Times New Roman"/>
                <w:color w:val="000000" w:themeColor="text1"/>
                <w:lang w:eastAsia="ko-KR"/>
              </w:rPr>
              <w:t>gNB</w:t>
            </w:r>
            <w:proofErr w:type="spellEnd"/>
            <w:r>
              <w:rPr>
                <w:rFonts w:ascii="Times New Roman" w:eastAsia="Malgun Gothic" w:hAnsi="Times New Roman"/>
                <w:color w:val="000000" w:themeColor="text1"/>
                <w:lang w:eastAsia="ko-KR"/>
              </w:rPr>
              <w:t xml:space="preserve"> side. Therefore, we think that the </w:t>
            </w:r>
            <w:proofErr w:type="spellStart"/>
            <w:r>
              <w:rPr>
                <w:rFonts w:ascii="Times New Roman" w:eastAsia="Malgun Gothic" w:hAnsi="Times New Roman"/>
                <w:color w:val="000000" w:themeColor="text1"/>
                <w:lang w:eastAsia="ko-KR"/>
              </w:rPr>
              <w:t>gNB</w:t>
            </w:r>
            <w:proofErr w:type="spellEnd"/>
            <w:r>
              <w:rPr>
                <w:rFonts w:ascii="Times New Roman" w:eastAsia="Malgun Gothic" w:hAnsi="Times New Roman"/>
                <w:color w:val="000000" w:themeColor="text1"/>
                <w:lang w:eastAsia="ko-KR"/>
              </w:rPr>
              <w:t xml:space="preserve"> can configure the proper SCS considering its scheduling, and it can be the simplest way to go.</w:t>
            </w:r>
          </w:p>
        </w:tc>
      </w:tr>
    </w:tbl>
    <w:p w14:paraId="122E7850" w14:textId="744B334B" w:rsidR="004D5085" w:rsidRDefault="00307859">
      <w:pPr>
        <w:pStyle w:val="00BodyText"/>
        <w:jc w:val="both"/>
        <w:rPr>
          <w:rFonts w:ascii="Times New Roman" w:eastAsiaTheme="minorEastAsia" w:hAnsi="Times New Roman"/>
          <w:sz w:val="20"/>
          <w:lang w:eastAsia="zh-CN"/>
        </w:rPr>
      </w:pPr>
      <w:proofErr w:type="spellStart"/>
      <w:r>
        <w:rPr>
          <w:rFonts w:ascii="Times New Roman" w:eastAsiaTheme="minorEastAsia" w:hAnsi="Times New Roman"/>
          <w:sz w:val="20"/>
          <w:lang w:eastAsia="zh-CN"/>
        </w:rPr>
        <w:lastRenderedPageBreak/>
        <w:t>s</w:t>
      </w:r>
      <w:r w:rsidR="00CA1711">
        <w:rPr>
          <w:rFonts w:ascii="Times New Roman" w:eastAsiaTheme="minorEastAsia" w:hAnsi="Times New Roman" w:hint="eastAsia"/>
          <w:sz w:val="20"/>
          <w:lang w:eastAsia="zh-CN"/>
        </w:rPr>
        <w:t>F</w:t>
      </w:r>
      <w:r w:rsidR="00CA1711">
        <w:rPr>
          <w:rFonts w:ascii="Times New Roman" w:eastAsiaTheme="minorEastAsia" w:hAnsi="Times New Roman"/>
          <w:sz w:val="20"/>
          <w:lang w:eastAsia="zh-CN"/>
        </w:rPr>
        <w:t>or</w:t>
      </w:r>
      <w:proofErr w:type="spellEnd"/>
      <w:r w:rsidR="00CA1711">
        <w:rPr>
          <w:rFonts w:ascii="Times New Roman" w:eastAsiaTheme="minorEastAsia" w:hAnsi="Times New Roman"/>
          <w:sz w:val="20"/>
          <w:lang w:eastAsia="zh-CN"/>
        </w:rPr>
        <w:t xml:space="preserve"> RRC idle/inactive state, companies discuss whether LP-WUS/LP-SS frequency domain resource is confined </w:t>
      </w:r>
      <w:r w:rsidR="00CA1711">
        <w:rPr>
          <w:rFonts w:ascii="Times New Roman" w:eastAsiaTheme="minorEastAsia" w:hAnsi="Times New Roman" w:hint="eastAsia"/>
          <w:sz w:val="20"/>
          <w:lang w:eastAsia="zh-CN"/>
        </w:rPr>
        <w:t>with</w:t>
      </w:r>
      <w:r w:rsidR="00CA1711">
        <w:rPr>
          <w:rFonts w:ascii="Times New Roman" w:eastAsiaTheme="minorEastAsia" w:hAnsi="Times New Roman"/>
          <w:sz w:val="20"/>
          <w:lang w:eastAsia="zh-CN"/>
        </w:rPr>
        <w:t>in DL initial BWP. [2][9] [13] [24] [25] prefer flexible location within the channel BW, which can be out of the DL initial BWP, to avoid potential congestion in the DL initial BWP. [6] [17][25] discuss whether/how to restrict the frequency gap between LP-WUS/LP-SS and CD-SSB. The benefit of restriction the gap is to reduce RF retuning, for OFDM-based receiver. I</w:t>
      </w:r>
      <w:r w:rsidR="00CA1711">
        <w:rPr>
          <w:rFonts w:ascii="Times New Roman" w:eastAsiaTheme="minorEastAsia" w:hAnsi="Times New Roman" w:hint="eastAsia"/>
          <w:sz w:val="20"/>
          <w:lang w:eastAsia="zh-CN"/>
        </w:rPr>
        <w:t>n</w:t>
      </w:r>
      <w:r w:rsidR="00CA1711">
        <w:rPr>
          <w:rFonts w:ascii="Times New Roman" w:eastAsiaTheme="minorEastAsia" w:hAnsi="Times New Roman"/>
          <w:sz w:val="20"/>
          <w:lang w:eastAsia="zh-CN"/>
        </w:rPr>
        <w:t xml:space="preserve"> FL’s understanding, such restriction is unnecessary for OOK-based receiver. </w:t>
      </w:r>
    </w:p>
    <w:p w14:paraId="1BCA4099" w14:textId="77777777" w:rsidR="004D5085" w:rsidRDefault="00CA1711">
      <w:pPr>
        <w:keepNext/>
        <w:tabs>
          <w:tab w:val="left" w:pos="-5500"/>
        </w:tabs>
        <w:spacing w:before="120" w:after="120"/>
        <w:ind w:left="200" w:right="200"/>
        <w:jc w:val="both"/>
        <w:outlineLvl w:val="3"/>
        <w:rPr>
          <w:rFonts w:ascii="Times New Roman" w:hAnsi="Times New Roman"/>
        </w:rPr>
      </w:pPr>
      <w:r>
        <w:rPr>
          <w:rFonts w:ascii="Times New Roman" w:eastAsiaTheme="minorEastAsia" w:hAnsi="Times New Roman"/>
          <w:lang w:eastAsia="zh-CN"/>
        </w:rPr>
        <w:t xml:space="preserve"> </w:t>
      </w: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Question 3.1-1: </w:t>
      </w:r>
      <w:bookmarkStart w:id="17" w:name="_Hlk190640453"/>
      <w:r>
        <w:rPr>
          <w:rFonts w:ascii="Times New Roman" w:hAnsi="Times New Roman"/>
        </w:rPr>
        <w:t>For RRC idle/inactiv</w:t>
      </w:r>
      <w:r>
        <w:rPr>
          <w:rFonts w:ascii="Times New Roman" w:eastAsiaTheme="minorEastAsia" w:hAnsi="Times New Roman" w:hint="eastAsia"/>
          <w:lang w:eastAsia="zh-CN"/>
        </w:rPr>
        <w:t>e</w:t>
      </w:r>
      <w:bookmarkEnd w:id="17"/>
      <w:r>
        <w:rPr>
          <w:rFonts w:ascii="Times New Roman" w:hAnsi="Times New Roman"/>
        </w:rPr>
        <w:t>, for OFDM receiver, do you think it is necessary to confine the frequency gap between LP-WUS/LP-SS and CD-SSB, if LP-WUS/LP-SS is out of DL initial BWP?</w:t>
      </w:r>
    </w:p>
    <w:p w14:paraId="391CF584" w14:textId="77777777" w:rsidR="004D5085" w:rsidRDefault="00CA1711">
      <w:pPr>
        <w:pStyle w:val="00BodyText"/>
        <w:numPr>
          <w:ilvl w:val="0"/>
          <w:numId w:val="26"/>
        </w:numPr>
      </w:pPr>
      <w:r>
        <w:rPr>
          <w:rFonts w:ascii="Times New Roman" w:hAnsi="Times New Roman"/>
          <w:sz w:val="20"/>
          <w:lang w:eastAsia="zh-CN"/>
        </w:rPr>
        <w:t xml:space="preserve">If yes, what is your preferred value? </w:t>
      </w:r>
    </w:p>
    <w:tbl>
      <w:tblPr>
        <w:tblStyle w:val="TableGrid19"/>
        <w:tblW w:w="9067" w:type="dxa"/>
        <w:tblLayout w:type="fixed"/>
        <w:tblLook w:val="04A0" w:firstRow="1" w:lastRow="0" w:firstColumn="1" w:lastColumn="0" w:noHBand="0" w:noVBand="1"/>
      </w:tblPr>
      <w:tblGrid>
        <w:gridCol w:w="1479"/>
        <w:gridCol w:w="2485"/>
        <w:gridCol w:w="5103"/>
      </w:tblGrid>
      <w:tr w:rsidR="004D5085" w14:paraId="025AC0AF" w14:textId="77777777">
        <w:tc>
          <w:tcPr>
            <w:tcW w:w="1479" w:type="dxa"/>
            <w:shd w:val="clear" w:color="auto" w:fill="D9D9D9" w:themeFill="background1" w:themeFillShade="D9"/>
          </w:tcPr>
          <w:p w14:paraId="27038AD1" w14:textId="77777777" w:rsidR="004D5085" w:rsidRDefault="00CA1711">
            <w:pPr>
              <w:ind w:left="200" w:right="200"/>
              <w:rPr>
                <w:rFonts w:ascii="Times New Roman" w:hAnsi="Times New Roman"/>
              </w:rPr>
            </w:pPr>
            <w:bookmarkStart w:id="18" w:name="_Hlk190639347"/>
            <w:r>
              <w:rPr>
                <w:rFonts w:ascii="Times New Roman" w:hAnsi="Times New Roman"/>
              </w:rPr>
              <w:t>Company</w:t>
            </w:r>
          </w:p>
        </w:tc>
        <w:tc>
          <w:tcPr>
            <w:tcW w:w="2485" w:type="dxa"/>
            <w:shd w:val="clear" w:color="auto" w:fill="D9D9D9" w:themeFill="background1" w:themeFillShade="D9"/>
          </w:tcPr>
          <w:p w14:paraId="4DF140CD"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3B4FE040" w14:textId="77777777" w:rsidR="004D5085" w:rsidRDefault="00CA1711">
            <w:pPr>
              <w:ind w:left="200" w:right="200"/>
              <w:rPr>
                <w:rFonts w:ascii="Times New Roman" w:hAnsi="Times New Roman"/>
              </w:rPr>
            </w:pPr>
            <w:r>
              <w:rPr>
                <w:rFonts w:ascii="Times New Roman" w:hAnsi="Times New Roman"/>
              </w:rPr>
              <w:t>Comments</w:t>
            </w:r>
          </w:p>
        </w:tc>
      </w:tr>
      <w:tr w:rsidR="004D5085" w14:paraId="44D65DD5" w14:textId="77777777">
        <w:tc>
          <w:tcPr>
            <w:tcW w:w="1479" w:type="dxa"/>
          </w:tcPr>
          <w:p w14:paraId="6E9EAD59"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586D1CE1" w14:textId="77777777" w:rsidR="004D5085" w:rsidRDefault="004D5085">
            <w:pPr>
              <w:ind w:left="200" w:right="200"/>
              <w:rPr>
                <w:rFonts w:ascii="Times New Roman" w:eastAsiaTheme="minorEastAsia" w:hAnsi="Times New Roman"/>
                <w:lang w:eastAsia="zh-CN"/>
              </w:rPr>
            </w:pPr>
          </w:p>
        </w:tc>
        <w:tc>
          <w:tcPr>
            <w:tcW w:w="5103" w:type="dxa"/>
          </w:tcPr>
          <w:p w14:paraId="6CF9C3B8" w14:textId="77777777" w:rsidR="004D5085" w:rsidRDefault="00CA1711">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We prefer LP-WUS/LP-SS and SSB to be in the same narrow bandwidth of LP-WUR so that measurement from SSB can be used for accurate AGC management and RRM measurement. There will be a performance impact otherwise. We think this should be discussed by RAN4.</w:t>
            </w:r>
          </w:p>
        </w:tc>
      </w:tr>
      <w:tr w:rsidR="004D5085" w14:paraId="47285517" w14:textId="77777777">
        <w:tc>
          <w:tcPr>
            <w:tcW w:w="1479" w:type="dxa"/>
          </w:tcPr>
          <w:p w14:paraId="6EDA951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2485" w:type="dxa"/>
          </w:tcPr>
          <w:p w14:paraId="5297401E" w14:textId="77777777" w:rsidR="004D5085" w:rsidRDefault="004D5085">
            <w:pPr>
              <w:ind w:left="200" w:right="200"/>
              <w:rPr>
                <w:rFonts w:ascii="Times New Roman" w:eastAsiaTheme="minorEastAsia" w:hAnsi="Times New Roman"/>
                <w:lang w:eastAsia="zh-CN"/>
              </w:rPr>
            </w:pPr>
          </w:p>
        </w:tc>
        <w:tc>
          <w:tcPr>
            <w:tcW w:w="5103" w:type="dxa"/>
          </w:tcPr>
          <w:p w14:paraId="0F839CF0" w14:textId="77777777" w:rsidR="004D5085" w:rsidRDefault="00CA1711">
            <w:pPr>
              <w:ind w:left="200" w:right="200"/>
              <w:rPr>
                <w:rFonts w:ascii="Times New Roman" w:eastAsia="宋体" w:hAnsi="Times New Roman"/>
                <w:color w:val="000000" w:themeColor="text1"/>
                <w:lang w:eastAsia="zh-CN"/>
              </w:rPr>
            </w:pPr>
            <w:r>
              <w:rPr>
                <w:rFonts w:ascii="Times New Roman" w:hAnsi="Times New Roman"/>
              </w:rPr>
              <w:t>LP-WUS/LP-SS and CD-SSB</w:t>
            </w:r>
            <w:r>
              <w:rPr>
                <w:rFonts w:ascii="Times New Roman" w:eastAsia="宋体" w:hAnsi="Times New Roman" w:hint="eastAsia"/>
                <w:lang w:eastAsia="zh-CN"/>
              </w:rPr>
              <w:t xml:space="preserve"> should be in the same band/carrier, not need to in the DL initial BWP which would cause serious resource congestion</w:t>
            </w:r>
          </w:p>
        </w:tc>
      </w:tr>
      <w:tr w:rsidR="00530849" w14:paraId="6868A892" w14:textId="77777777">
        <w:tc>
          <w:tcPr>
            <w:tcW w:w="1479" w:type="dxa"/>
          </w:tcPr>
          <w:p w14:paraId="6415CAB2" w14:textId="16BCE3EB"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2485" w:type="dxa"/>
          </w:tcPr>
          <w:p w14:paraId="330DF53E" w14:textId="67806F2F"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tcPr>
          <w:p w14:paraId="3986188D" w14:textId="6880445A" w:rsidR="00530849" w:rsidRDefault="00530849" w:rsidP="00530849">
            <w:pPr>
              <w:ind w:left="200" w:right="200"/>
              <w:rPr>
                <w:rFonts w:ascii="Times New Roman" w:hAnsi="Times New Roman"/>
              </w:rPr>
            </w:pPr>
            <w:r>
              <w:rPr>
                <w:rFonts w:ascii="Times New Roman" w:eastAsiaTheme="minorEastAsia" w:hAnsi="Times New Roman"/>
                <w:color w:val="000000" w:themeColor="text1"/>
                <w:lang w:eastAsia="zh-CN"/>
              </w:rPr>
              <w:t>C</w:t>
            </w:r>
            <w:r>
              <w:rPr>
                <w:rFonts w:ascii="Times New Roman" w:eastAsiaTheme="minorEastAsia" w:hAnsi="Times New Roman" w:hint="eastAsia"/>
                <w:color w:val="000000" w:themeColor="text1"/>
                <w:lang w:eastAsia="zh-CN"/>
              </w:rPr>
              <w:t>urrently,</w:t>
            </w:r>
            <w:r>
              <w:rPr>
                <w:rFonts w:ascii="Times New Roman" w:eastAsiaTheme="minorEastAsia" w:hAnsi="Times New Roman"/>
                <w:color w:val="000000" w:themeColor="text1"/>
                <w:lang w:eastAsia="zh-CN"/>
              </w:rPr>
              <w:t xml:space="preserve"> RAN2 has determined only support the case when LR/MR on the same band. How much would be the </w:t>
            </w:r>
            <w:r>
              <w:rPr>
                <w:rFonts w:ascii="Times New Roman" w:eastAsiaTheme="minorEastAsia" w:hAnsi="Times New Roman" w:hint="eastAsia"/>
                <w:color w:val="000000" w:themeColor="text1"/>
                <w:lang w:eastAsia="zh-CN"/>
              </w:rPr>
              <w:t>frequency</w:t>
            </w:r>
            <w:r>
              <w:rPr>
                <w:rFonts w:ascii="Times New Roman" w:eastAsiaTheme="minorEastAsia" w:hAnsi="Times New Roman"/>
                <w:color w:val="000000" w:themeColor="text1"/>
                <w:lang w:eastAsia="zh-CN"/>
              </w:rPr>
              <w:t xml:space="preserve"> gap can be left for </w:t>
            </w:r>
            <w:proofErr w:type="spellStart"/>
            <w:r>
              <w:rPr>
                <w:rFonts w:ascii="Times New Roman" w:eastAsiaTheme="minorEastAsia" w:hAnsi="Times New Roman" w:hint="eastAsia"/>
                <w:color w:val="000000" w:themeColor="text1"/>
                <w:lang w:eastAsia="zh-CN"/>
              </w:rPr>
              <w:t>gNB</w:t>
            </w:r>
            <w:proofErr w:type="spellEnd"/>
            <w:r>
              <w:rPr>
                <w:rFonts w:ascii="Times New Roman" w:eastAsiaTheme="minorEastAsia" w:hAnsi="Times New Roman"/>
                <w:color w:val="000000" w:themeColor="text1"/>
                <w:lang w:eastAsia="zh-CN"/>
              </w:rPr>
              <w:t xml:space="preserve"> deployment </w:t>
            </w:r>
          </w:p>
        </w:tc>
      </w:tr>
      <w:tr w:rsidR="00A53FB6" w14:paraId="08157AB3" w14:textId="77777777">
        <w:tc>
          <w:tcPr>
            <w:tcW w:w="1479" w:type="dxa"/>
          </w:tcPr>
          <w:p w14:paraId="266EF590" w14:textId="7DDD0098" w:rsidR="00A53FB6" w:rsidRDefault="00A53FB6" w:rsidP="00A53FB6">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tcPr>
          <w:p w14:paraId="09CF4D70" w14:textId="226CC8C6" w:rsidR="00A53FB6" w:rsidRDefault="00A53FB6" w:rsidP="00A53FB6">
            <w:pPr>
              <w:ind w:left="200" w:right="200"/>
              <w:rPr>
                <w:rFonts w:ascii="Times New Roman" w:eastAsiaTheme="minorEastAsia" w:hAnsi="Times New Roman"/>
                <w:lang w:eastAsia="zh-CN"/>
              </w:rPr>
            </w:pPr>
          </w:p>
        </w:tc>
        <w:tc>
          <w:tcPr>
            <w:tcW w:w="5103" w:type="dxa"/>
          </w:tcPr>
          <w:p w14:paraId="70DA7709" w14:textId="0295C60A" w:rsidR="00A53FB6" w:rsidRPr="00A53FB6" w:rsidRDefault="00A53FB6" w:rsidP="00A53FB6">
            <w:pPr>
              <w:ind w:left="200" w:right="200"/>
              <w:rPr>
                <w:rFonts w:ascii="Times New Roman" w:eastAsiaTheme="minorEastAsia" w:hAnsi="Times New Roman"/>
                <w:lang w:eastAsia="zh-CN"/>
              </w:rPr>
            </w:pPr>
            <w:r>
              <w:rPr>
                <w:rFonts w:ascii="Times New Roman" w:eastAsiaTheme="minorEastAsia" w:hAnsi="Times New Roman"/>
                <w:lang w:eastAsia="zh-CN"/>
              </w:rPr>
              <w:t xml:space="preserve">Similar view with ZTE. </w:t>
            </w:r>
          </w:p>
        </w:tc>
      </w:tr>
      <w:tr w:rsidR="009E0211" w14:paraId="7B9D1F9F" w14:textId="77777777">
        <w:tc>
          <w:tcPr>
            <w:tcW w:w="1479" w:type="dxa"/>
          </w:tcPr>
          <w:p w14:paraId="22E6F252" w14:textId="298CCD25"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tcPr>
          <w:p w14:paraId="10EB0949" w14:textId="19A6C688"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23CFF2AA" w14:textId="2E1B0AD3" w:rsidR="009E0211" w:rsidRDefault="009E0211" w:rsidP="009E0211">
            <w:pPr>
              <w:ind w:left="200" w:right="200"/>
              <w:rPr>
                <w:rFonts w:ascii="Times New Roman" w:eastAsiaTheme="minorEastAsia" w:hAnsi="Times New Roman"/>
                <w:lang w:eastAsia="zh-CN"/>
              </w:rPr>
            </w:pPr>
            <w:r>
              <w:rPr>
                <w:rFonts w:ascii="Times New Roman" w:hAnsi="Times New Roman"/>
              </w:rPr>
              <w:t>The maximum timing error due to SSB and LP-WUS/LP-SS timing due to fading can be bounded by CP duration, which can always be compensated by uncertainty window. This will add in addition to existing drift compensation, thus increasing the window size and power consumption. Thus, it is preferred to allocate them closer.</w:t>
            </w:r>
          </w:p>
        </w:tc>
      </w:tr>
      <w:tr w:rsidR="00E8556E" w14:paraId="722C92EB" w14:textId="77777777">
        <w:tc>
          <w:tcPr>
            <w:tcW w:w="1479" w:type="dxa"/>
          </w:tcPr>
          <w:p w14:paraId="2BE1A2B9" w14:textId="33B7113C" w:rsidR="00E8556E" w:rsidRDefault="00E8556E" w:rsidP="00E8556E">
            <w:pPr>
              <w:ind w:right="200"/>
              <w:rPr>
                <w:rFonts w:ascii="Times New Roman" w:eastAsiaTheme="minorEastAsia" w:hAnsi="Times New Roman"/>
                <w:lang w:eastAsia="zh-CN"/>
              </w:rPr>
            </w:pPr>
            <w:r>
              <w:rPr>
                <w:rFonts w:ascii="Times New Roman" w:eastAsiaTheme="minorEastAsia" w:hAnsi="Times New Roman"/>
                <w:lang w:eastAsia="zh-CN"/>
              </w:rPr>
              <w:t>MTK1</w:t>
            </w:r>
          </w:p>
        </w:tc>
        <w:tc>
          <w:tcPr>
            <w:tcW w:w="2485" w:type="dxa"/>
          </w:tcPr>
          <w:p w14:paraId="0A2C700C" w14:textId="111D0131"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65D331DB" w14:textId="20C378D7" w:rsidR="00E8556E" w:rsidRDefault="00E8556E" w:rsidP="00E8556E">
            <w:pPr>
              <w:ind w:left="200" w:right="200"/>
              <w:rPr>
                <w:rFonts w:ascii="Times New Roman" w:hAnsi="Times New Roman"/>
              </w:rPr>
            </w:pPr>
            <w:r>
              <w:rPr>
                <w:rFonts w:ascii="Times New Roman" w:hAnsi="Times New Roman"/>
              </w:rPr>
              <w:t xml:space="preserve">LP-WUS/LP-SS and CD-SSB should be within same or very close frequency locations which is important for low-complexity WUR implementation that can </w:t>
            </w:r>
            <w:proofErr w:type="gramStart"/>
            <w:r>
              <w:rPr>
                <w:rFonts w:ascii="Times New Roman" w:hAnsi="Times New Roman"/>
              </w:rPr>
              <w:t>effective</w:t>
            </w:r>
            <w:proofErr w:type="gramEnd"/>
            <w:r>
              <w:rPr>
                <w:rFonts w:ascii="Times New Roman" w:hAnsi="Times New Roman"/>
              </w:rPr>
              <w:t xml:space="preserve"> offload MR measurement during idle/inactive</w:t>
            </w:r>
          </w:p>
        </w:tc>
      </w:tr>
      <w:tr w:rsidR="007D7563" w14:paraId="353D7499" w14:textId="77777777">
        <w:tc>
          <w:tcPr>
            <w:tcW w:w="1479" w:type="dxa"/>
          </w:tcPr>
          <w:p w14:paraId="330D44F2" w14:textId="74408AC0" w:rsidR="007D7563" w:rsidRDefault="007D7563" w:rsidP="007D7563">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1F1AD042" w14:textId="77777777" w:rsidR="007D7563" w:rsidRDefault="007D7563" w:rsidP="007D7563">
            <w:pPr>
              <w:ind w:left="200" w:right="200"/>
              <w:rPr>
                <w:rFonts w:ascii="Times New Roman" w:eastAsiaTheme="minorEastAsia" w:hAnsi="Times New Roman"/>
                <w:lang w:eastAsia="zh-CN"/>
              </w:rPr>
            </w:pPr>
          </w:p>
        </w:tc>
        <w:tc>
          <w:tcPr>
            <w:tcW w:w="5103" w:type="dxa"/>
          </w:tcPr>
          <w:p w14:paraId="6B17E268" w14:textId="77777777" w:rsidR="007D7563" w:rsidRDefault="007D7563" w:rsidP="007D7563">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f LP-WUS/LP-SS can be configured out of DL initial BWP, it is better to limit the maximum value of frequency gap. </w:t>
            </w:r>
          </w:p>
          <w:p w14:paraId="62B42D5F" w14:textId="0E5596F6" w:rsidR="007D7563" w:rsidRDefault="007D7563" w:rsidP="007D7563">
            <w:pPr>
              <w:ind w:left="200" w:right="200"/>
              <w:rPr>
                <w:rFonts w:ascii="Times New Roman" w:hAnsi="Times New Roman"/>
              </w:rPr>
            </w:pPr>
            <w:r>
              <w:rPr>
                <w:rFonts w:ascii="Times New Roman" w:eastAsiaTheme="minorEastAsia" w:hAnsi="Times New Roman"/>
                <w:color w:val="000000" w:themeColor="text1"/>
                <w:lang w:eastAsia="zh-CN"/>
              </w:rPr>
              <w:t>Considering it would impact the RF retuning, we think the maximum value should be determined by RAN4.</w:t>
            </w:r>
          </w:p>
        </w:tc>
      </w:tr>
      <w:tr w:rsidR="00C42F32" w14:paraId="49A9E155" w14:textId="77777777">
        <w:tc>
          <w:tcPr>
            <w:tcW w:w="1479" w:type="dxa"/>
          </w:tcPr>
          <w:p w14:paraId="58324D44" w14:textId="70202E0B"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tcPr>
          <w:p w14:paraId="1CCB15D4" w14:textId="77777777" w:rsidR="00C42F32" w:rsidRDefault="00C42F32" w:rsidP="00C42F32">
            <w:pPr>
              <w:ind w:left="200" w:right="200"/>
              <w:rPr>
                <w:rFonts w:ascii="Times New Roman" w:eastAsiaTheme="minorEastAsia" w:hAnsi="Times New Roman"/>
                <w:lang w:eastAsia="zh-CN"/>
              </w:rPr>
            </w:pPr>
          </w:p>
        </w:tc>
        <w:tc>
          <w:tcPr>
            <w:tcW w:w="5103" w:type="dxa"/>
          </w:tcPr>
          <w:p w14:paraId="36111D9D" w14:textId="1D934D84" w:rsidR="00C42F32" w:rsidRDefault="00C42F32" w:rsidP="00C42F32">
            <w:pPr>
              <w:ind w:left="200" w:right="200"/>
              <w:jc w:val="both"/>
              <w:rPr>
                <w:rFonts w:ascii="Times New Roman" w:eastAsiaTheme="minorEastAsia" w:hAnsi="Times New Roman"/>
                <w:color w:val="000000" w:themeColor="text1"/>
                <w:lang w:eastAsia="zh-CN"/>
              </w:rPr>
            </w:pPr>
            <w:r>
              <w:rPr>
                <w:rFonts w:ascii="Times New Roman" w:eastAsia="Malgun Gothic" w:hAnsi="Times New Roman" w:hint="eastAsia"/>
                <w:lang w:eastAsia="ko-KR"/>
              </w:rPr>
              <w:t>F</w:t>
            </w:r>
            <w:r>
              <w:rPr>
                <w:rFonts w:ascii="Times New Roman" w:eastAsia="Malgun Gothic" w:hAnsi="Times New Roman"/>
                <w:lang w:eastAsia="ko-KR"/>
              </w:rPr>
              <w:t>rom our understanding, the same carrier/band between LP-WUS/LP-SS and CD-SSB would be enough from RAN1 perspectives.</w:t>
            </w:r>
          </w:p>
        </w:tc>
      </w:tr>
      <w:tr w:rsidR="003953AD" w14:paraId="545E4C81" w14:textId="77777777">
        <w:tc>
          <w:tcPr>
            <w:tcW w:w="1479" w:type="dxa"/>
          </w:tcPr>
          <w:p w14:paraId="44E6C372" w14:textId="581ABAB9" w:rsidR="003953AD" w:rsidRDefault="003953AD" w:rsidP="00C42F32">
            <w:pPr>
              <w:ind w:right="200"/>
              <w:rPr>
                <w:rFonts w:ascii="Times New Roman" w:eastAsia="Malgun Gothic" w:hAnsi="Times New Roman"/>
                <w:lang w:eastAsia="ko-KR"/>
              </w:rPr>
            </w:pPr>
            <w:r>
              <w:rPr>
                <w:rFonts w:ascii="Times New Roman" w:eastAsia="Malgun Gothic" w:hAnsi="Times New Roman"/>
                <w:lang w:eastAsia="ko-KR"/>
              </w:rPr>
              <w:t>Panasonic</w:t>
            </w:r>
          </w:p>
        </w:tc>
        <w:tc>
          <w:tcPr>
            <w:tcW w:w="2485" w:type="dxa"/>
          </w:tcPr>
          <w:p w14:paraId="63E4C7E6" w14:textId="147A3D2D" w:rsidR="003953AD" w:rsidRDefault="003953AD" w:rsidP="00C42F3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34489F22" w14:textId="77777777" w:rsidR="003953AD" w:rsidRDefault="00ED0C43" w:rsidP="00C42F32">
            <w:pPr>
              <w:ind w:left="200" w:right="200"/>
              <w:jc w:val="both"/>
              <w:rPr>
                <w:rFonts w:ascii="Times New Roman" w:eastAsia="Malgun Gothic" w:hAnsi="Times New Roman"/>
                <w:lang w:eastAsia="ko-KR"/>
              </w:rPr>
            </w:pPr>
            <w:r>
              <w:rPr>
                <w:rFonts w:ascii="Times New Roman" w:eastAsia="Malgun Gothic" w:hAnsi="Times New Roman"/>
                <w:lang w:eastAsia="ko-KR"/>
              </w:rPr>
              <w:t>P</w:t>
            </w:r>
            <w:r w:rsidRPr="00ED0C43">
              <w:rPr>
                <w:rFonts w:ascii="Times New Roman" w:eastAsia="Malgun Gothic" w:hAnsi="Times New Roman"/>
                <w:lang w:eastAsia="ko-KR"/>
              </w:rPr>
              <w:t>articularly, for OFDM-based LP-WUR, we see the merit of reusing current MR RF, if the frequency location of LP-WUS/LP-SS is sufficiently close to initial DL BWP and/or CD-SSB. Therefore, we think it would simplify the implementation of LP-WUR to allow LP-WUS/LP-SS follows the SCS of initial DL BWP/CD-SSB and locates in the frequency within a maximum gap from SSB or within initial DL BWP.</w:t>
            </w:r>
          </w:p>
          <w:p w14:paraId="45EEC186" w14:textId="77777777" w:rsidR="001448AB" w:rsidRDefault="001448AB" w:rsidP="00C42F32">
            <w:pPr>
              <w:ind w:left="200" w:right="200"/>
              <w:jc w:val="both"/>
              <w:rPr>
                <w:rFonts w:ascii="Times New Roman" w:eastAsia="Malgun Gothic" w:hAnsi="Times New Roman"/>
                <w:lang w:eastAsia="ko-KR"/>
              </w:rPr>
            </w:pPr>
          </w:p>
          <w:p w14:paraId="5AD5BA70" w14:textId="248190C2" w:rsidR="00F22B30" w:rsidRDefault="00F22B30" w:rsidP="00C42F32">
            <w:pPr>
              <w:ind w:left="200" w:right="200"/>
              <w:jc w:val="both"/>
              <w:rPr>
                <w:rFonts w:ascii="Times New Roman" w:eastAsia="Malgun Gothic" w:hAnsi="Times New Roman"/>
                <w:lang w:eastAsia="ko-KR"/>
              </w:rPr>
            </w:pPr>
            <w:r w:rsidRPr="00F22B30">
              <w:rPr>
                <w:rFonts w:ascii="Times New Roman" w:eastAsia="Malgun Gothic" w:hAnsi="Times New Roman"/>
                <w:lang w:eastAsia="ko-KR"/>
              </w:rPr>
              <w:t xml:space="preserve">In TS 38.101-1, User Equipment (UE) radio transmission and reception, Clause 5.3.1, it is stated that “From a UE perspective, the UE is configured with one or more BWP / carriers, each with its own UE channel bandwidth. The UE does not need to be aware of the BS channel bandwidth or how the BS allocates bandwidth </w:t>
            </w:r>
            <w:r w:rsidRPr="00F22B30">
              <w:rPr>
                <w:rFonts w:ascii="Times New Roman" w:eastAsia="Malgun Gothic" w:hAnsi="Times New Roman"/>
                <w:lang w:eastAsia="ko-KR"/>
              </w:rPr>
              <w:lastRenderedPageBreak/>
              <w:t xml:space="preserve">to different UEs.” The requirements of the combination of channel bandwidths, SCS and operating bands shown in Table 5.3.5-1 of TS 38.101-1. Depending on the level of LR reusing MR RF, a possible small </w:t>
            </w:r>
            <w:proofErr w:type="spellStart"/>
            <w:r w:rsidRPr="00F22B30">
              <w:rPr>
                <w:rFonts w:ascii="Times New Roman" w:eastAsia="Malgun Gothic" w:hAnsi="Times New Roman"/>
                <w:lang w:eastAsia="ko-KR"/>
              </w:rPr>
              <w:t>hannel</w:t>
            </w:r>
            <w:proofErr w:type="spellEnd"/>
            <w:r w:rsidRPr="00F22B30">
              <w:rPr>
                <w:rFonts w:ascii="Times New Roman" w:eastAsia="Malgun Gothic" w:hAnsi="Times New Roman"/>
                <w:lang w:eastAsia="ko-KR"/>
              </w:rPr>
              <w:t xml:space="preserve"> bandwidth, e.g., 5 or 10 MHz can be starting point to consider to define the frequency location of LP-WUS/LP-SS.</w:t>
            </w:r>
          </w:p>
        </w:tc>
      </w:tr>
      <w:tr w:rsidR="00924C69" w14:paraId="16255630" w14:textId="77777777">
        <w:tc>
          <w:tcPr>
            <w:tcW w:w="1479" w:type="dxa"/>
          </w:tcPr>
          <w:p w14:paraId="623A8A4B" w14:textId="632D62FD" w:rsidR="00924C69" w:rsidRDefault="00924C69" w:rsidP="00924C69">
            <w:pPr>
              <w:ind w:right="200"/>
              <w:rPr>
                <w:rFonts w:ascii="Times New Roman" w:eastAsia="Malgun Gothic" w:hAnsi="Times New Roman"/>
                <w:lang w:eastAsia="ko-KR"/>
              </w:rPr>
            </w:pPr>
            <w:proofErr w:type="spellStart"/>
            <w:r>
              <w:rPr>
                <w:rFonts w:ascii="Times New Roman" w:eastAsia="Yu Mincho" w:hAnsi="Times New Roman" w:hint="eastAsia"/>
                <w:lang w:eastAsia="ja-JP"/>
              </w:rPr>
              <w:t>docomo</w:t>
            </w:r>
            <w:proofErr w:type="spellEnd"/>
          </w:p>
        </w:tc>
        <w:tc>
          <w:tcPr>
            <w:tcW w:w="2485" w:type="dxa"/>
          </w:tcPr>
          <w:p w14:paraId="7AD84A3E" w14:textId="77777777" w:rsidR="00924C69" w:rsidRDefault="00924C69" w:rsidP="00924C69">
            <w:pPr>
              <w:ind w:left="200" w:right="200"/>
              <w:rPr>
                <w:rFonts w:ascii="Times New Roman" w:eastAsiaTheme="minorEastAsia" w:hAnsi="Times New Roman"/>
                <w:lang w:eastAsia="zh-CN"/>
              </w:rPr>
            </w:pPr>
          </w:p>
        </w:tc>
        <w:tc>
          <w:tcPr>
            <w:tcW w:w="5103" w:type="dxa"/>
          </w:tcPr>
          <w:p w14:paraId="56A5150C" w14:textId="148A03E2" w:rsidR="00924C69" w:rsidRPr="00A15261" w:rsidRDefault="00924C69" w:rsidP="00A15261">
            <w:pPr>
              <w:ind w:left="200" w:right="200"/>
              <w:jc w:val="both"/>
              <w:rPr>
                <w:rFonts w:ascii="Times New Roman" w:eastAsia="Yu Mincho" w:hAnsi="Times New Roman"/>
                <w:lang w:eastAsia="ja-JP"/>
              </w:rPr>
            </w:pPr>
            <w:r>
              <w:rPr>
                <w:rFonts w:ascii="Times New Roman" w:eastAsia="Yu Mincho" w:hAnsi="Times New Roman" w:hint="eastAsia"/>
                <w:lang w:eastAsia="ja-JP"/>
              </w:rPr>
              <w:t>It should be discussed both initial DL BWP and Redcap</w:t>
            </w:r>
            <w:r w:rsidR="007F5094">
              <w:rPr>
                <w:rFonts w:ascii="Times New Roman" w:eastAsia="Yu Mincho" w:hAnsi="Times New Roman" w:hint="eastAsia"/>
                <w:lang w:eastAsia="ja-JP"/>
              </w:rPr>
              <w:t>-dedicated</w:t>
            </w:r>
            <w:r>
              <w:rPr>
                <w:rFonts w:ascii="Times New Roman" w:eastAsia="Yu Mincho" w:hAnsi="Times New Roman" w:hint="eastAsia"/>
                <w:lang w:eastAsia="ja-JP"/>
              </w:rPr>
              <w:t xml:space="preserve"> initial DL BWP. Redcap</w:t>
            </w:r>
            <w:r w:rsidR="007F5094">
              <w:rPr>
                <w:rFonts w:ascii="Times New Roman" w:eastAsia="Yu Mincho" w:hAnsi="Times New Roman" w:hint="eastAsia"/>
                <w:lang w:eastAsia="ja-JP"/>
              </w:rPr>
              <w:t>-dedicated</w:t>
            </w:r>
            <w:r>
              <w:rPr>
                <w:rFonts w:ascii="Times New Roman" w:eastAsia="Yu Mincho" w:hAnsi="Times New Roman" w:hint="eastAsia"/>
                <w:lang w:eastAsia="ja-JP"/>
              </w:rPr>
              <w:t xml:space="preserve"> </w:t>
            </w:r>
            <w:r>
              <w:rPr>
                <w:rFonts w:ascii="Times New Roman" w:eastAsia="Yu Mincho" w:hAnsi="Times New Roman"/>
                <w:lang w:eastAsia="ja-JP"/>
              </w:rPr>
              <w:t>I</w:t>
            </w:r>
            <w:r>
              <w:rPr>
                <w:rFonts w:ascii="Times New Roman" w:eastAsia="Yu Mincho" w:hAnsi="Times New Roman" w:hint="eastAsia"/>
                <w:lang w:eastAsia="ja-JP"/>
              </w:rPr>
              <w:t>nitial DL BWP has smaller bandwidth than normal initial DL BWP typically</w:t>
            </w:r>
            <w:r w:rsidR="00A15261">
              <w:rPr>
                <w:rFonts w:ascii="Times New Roman" w:eastAsia="Yu Mincho" w:hAnsi="Times New Roman" w:hint="eastAsia"/>
                <w:lang w:eastAsia="ja-JP"/>
              </w:rPr>
              <w:t xml:space="preserve"> and </w:t>
            </w:r>
            <w:r w:rsidR="00857714">
              <w:rPr>
                <w:rFonts w:ascii="Times New Roman" w:eastAsia="Yu Mincho" w:hAnsi="Times New Roman" w:hint="eastAsia"/>
                <w:lang w:eastAsia="ja-JP"/>
              </w:rPr>
              <w:t xml:space="preserve">Redcap-dedicated </w:t>
            </w:r>
            <w:r w:rsidR="00857714">
              <w:rPr>
                <w:rFonts w:ascii="Times New Roman" w:eastAsia="Yu Mincho" w:hAnsi="Times New Roman"/>
                <w:lang w:eastAsia="ja-JP"/>
              </w:rPr>
              <w:t>I</w:t>
            </w:r>
            <w:r w:rsidR="00857714">
              <w:rPr>
                <w:rFonts w:ascii="Times New Roman" w:eastAsia="Yu Mincho" w:hAnsi="Times New Roman" w:hint="eastAsia"/>
                <w:lang w:eastAsia="ja-JP"/>
              </w:rPr>
              <w:t>nitial DL BWP</w:t>
            </w:r>
            <w:r w:rsidR="00A15261" w:rsidRPr="007A6808">
              <w:rPr>
                <w:rFonts w:ascii="Times New Roman" w:eastAsia="Yu Mincho" w:hAnsi="Times New Roman"/>
                <w:lang w:eastAsia="ja-JP"/>
              </w:rPr>
              <w:t xml:space="preserve"> is set separately from the </w:t>
            </w:r>
            <w:r w:rsidR="00857714">
              <w:rPr>
                <w:rFonts w:ascii="Times New Roman" w:eastAsia="Yu Mincho" w:hAnsi="Times New Roman" w:hint="eastAsia"/>
                <w:lang w:eastAsia="ja-JP"/>
              </w:rPr>
              <w:t xml:space="preserve">legacy </w:t>
            </w:r>
            <w:r w:rsidR="00A15261" w:rsidRPr="007A6808">
              <w:rPr>
                <w:rFonts w:ascii="Times New Roman" w:eastAsia="Yu Mincho" w:hAnsi="Times New Roman"/>
                <w:lang w:eastAsia="ja-JP"/>
              </w:rPr>
              <w:t>initial DL BWP.</w:t>
            </w:r>
          </w:p>
        </w:tc>
      </w:tr>
      <w:bookmarkEnd w:id="18"/>
    </w:tbl>
    <w:p w14:paraId="71552C25" w14:textId="77777777" w:rsidR="004D5085" w:rsidRDefault="004D5085">
      <w:pPr>
        <w:rPr>
          <w:rFonts w:ascii="Times New Roman" w:eastAsiaTheme="minorEastAsia" w:hAnsi="Times New Roman"/>
          <w:lang w:val="en-GB" w:eastAsia="zh-CN"/>
        </w:rPr>
      </w:pPr>
    </w:p>
    <w:p w14:paraId="6B8B6AA5"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For RRC connected mode, there are</w:t>
      </w:r>
      <w:r>
        <w:rPr>
          <w:rFonts w:ascii="Times New Roman" w:eastAsiaTheme="minorEastAsia" w:hAnsi="Times New Roman" w:hint="eastAsia"/>
          <w:lang w:val="en-GB" w:eastAsia="zh-CN"/>
        </w:rPr>
        <w:t xml:space="preserve"> three</w:t>
      </w:r>
      <w:r>
        <w:rPr>
          <w:rFonts w:ascii="Times New Roman" w:eastAsiaTheme="minorEastAsia" w:hAnsi="Times New Roman"/>
          <w:lang w:val="en-GB" w:eastAsia="zh-CN"/>
        </w:rPr>
        <w:t xml:space="preserve"> solutions provided by companies </w:t>
      </w:r>
    </w:p>
    <w:p w14:paraId="5E8728A9" w14:textId="77777777" w:rsidR="004D5085" w:rsidRDefault="00CA1711">
      <w:pPr>
        <w:pStyle w:val="a1"/>
        <w:numPr>
          <w:ilvl w:val="0"/>
          <w:numId w:val="25"/>
        </w:numPr>
        <w:rPr>
          <w:rFonts w:eastAsiaTheme="minorEastAsia"/>
        </w:rPr>
      </w:pPr>
      <w:r>
        <w:rPr>
          <w:rFonts w:eastAsiaTheme="minorEastAsia"/>
        </w:rPr>
        <w:t>Solution 1: LP-WUS SCS is same as the active DL BWP in which the LP-WU</w:t>
      </w:r>
      <w:r>
        <w:rPr>
          <w:rFonts w:eastAsiaTheme="minorEastAsia" w:hint="eastAsia"/>
        </w:rPr>
        <w:t>S</w:t>
      </w:r>
      <w:r>
        <w:rPr>
          <w:rFonts w:eastAsiaTheme="minorEastAsia"/>
        </w:rPr>
        <w:t xml:space="preserve"> is located [4][8][10][11][23]</w:t>
      </w:r>
    </w:p>
    <w:p w14:paraId="022FCAD1" w14:textId="77777777" w:rsidR="004D5085" w:rsidRDefault="00CA1711">
      <w:pPr>
        <w:pStyle w:val="a1"/>
        <w:numPr>
          <w:ilvl w:val="0"/>
          <w:numId w:val="25"/>
        </w:numPr>
        <w:rPr>
          <w:rFonts w:eastAsiaTheme="minorEastAsia"/>
        </w:rPr>
      </w:pPr>
      <w:r>
        <w:rPr>
          <w:rFonts w:eastAsiaTheme="minorEastAsia"/>
        </w:rPr>
        <w:t xml:space="preserve">Solution 2: </w:t>
      </w:r>
      <w:bookmarkStart w:id="19" w:name="OLE_LINK27"/>
      <w:r>
        <w:rPr>
          <w:rFonts w:eastAsiaTheme="minorEastAsia"/>
        </w:rPr>
        <w:t xml:space="preserve">LP-WUS SCS </w:t>
      </w:r>
      <w:bookmarkEnd w:id="19"/>
      <w:r>
        <w:rPr>
          <w:rFonts w:eastAsiaTheme="minorEastAsia"/>
        </w:rPr>
        <w:t xml:space="preserve">is configured by </w:t>
      </w:r>
      <w:proofErr w:type="spellStart"/>
      <w:r>
        <w:rPr>
          <w:rFonts w:eastAsiaTheme="minorEastAsia"/>
        </w:rPr>
        <w:t>gNB</w:t>
      </w:r>
      <w:proofErr w:type="spellEnd"/>
      <w:r>
        <w:rPr>
          <w:rFonts w:eastAsiaTheme="minorEastAsia"/>
        </w:rPr>
        <w:t xml:space="preserve">, which can be same or different from the active BWP [2][7] </w:t>
      </w:r>
    </w:p>
    <w:p w14:paraId="7E846B38" w14:textId="77777777" w:rsidR="004D5085" w:rsidRDefault="00CA1711">
      <w:pPr>
        <w:pStyle w:val="a1"/>
        <w:numPr>
          <w:ilvl w:val="0"/>
          <w:numId w:val="25"/>
        </w:numPr>
        <w:rPr>
          <w:rFonts w:eastAsiaTheme="minorEastAsia"/>
        </w:rPr>
      </w:pPr>
      <w:r>
        <w:rPr>
          <w:rFonts w:eastAsiaTheme="minorEastAsia" w:hint="eastAsia"/>
        </w:rPr>
        <w:t>S</w:t>
      </w:r>
      <w:r>
        <w:rPr>
          <w:rFonts w:eastAsiaTheme="minorEastAsia"/>
        </w:rPr>
        <w:t>olution 3: LP-WUS SCS is same as CD-SSB [16]</w:t>
      </w:r>
    </w:p>
    <w:p w14:paraId="3912457F" w14:textId="77777777" w:rsidR="004D5085" w:rsidRDefault="00CA1711">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2</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 SCS</w:t>
      </w:r>
      <w:r>
        <w:rPr>
          <w:rFonts w:ascii="Times New Roman" w:eastAsiaTheme="minorEastAsia" w:hAnsi="Times New Roman" w:hint="eastAsia"/>
          <w:lang w:eastAsia="zh-CN"/>
        </w:rPr>
        <w:t>:</w:t>
      </w:r>
    </w:p>
    <w:p w14:paraId="0D00F72D"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1: LP-WUS SCS is same as the active DL BWP in which the LP-WU</w:t>
      </w:r>
      <w:r>
        <w:rPr>
          <w:rFonts w:eastAsiaTheme="minorEastAsia" w:hint="eastAsia"/>
        </w:rPr>
        <w:t>S</w:t>
      </w:r>
      <w:r>
        <w:rPr>
          <w:rFonts w:eastAsiaTheme="minorEastAsia"/>
        </w:rPr>
        <w:t xml:space="preserve"> is located</w:t>
      </w:r>
    </w:p>
    <w:p w14:paraId="79172B3F"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2: LP-WUS SCS is configured by </w:t>
      </w:r>
      <w:proofErr w:type="spellStart"/>
      <w:r>
        <w:rPr>
          <w:rFonts w:eastAsiaTheme="minorEastAsia"/>
        </w:rPr>
        <w:t>gNB</w:t>
      </w:r>
      <w:proofErr w:type="spellEnd"/>
      <w:r>
        <w:rPr>
          <w:rFonts w:eastAsiaTheme="minorEastAsia"/>
        </w:rPr>
        <w:t>, which can be same or different from the active BWP</w:t>
      </w:r>
    </w:p>
    <w:tbl>
      <w:tblPr>
        <w:tblStyle w:val="TableGrid19"/>
        <w:tblW w:w="9067" w:type="dxa"/>
        <w:tblLayout w:type="fixed"/>
        <w:tblLook w:val="04A0" w:firstRow="1" w:lastRow="0" w:firstColumn="1" w:lastColumn="0" w:noHBand="0" w:noVBand="1"/>
      </w:tblPr>
      <w:tblGrid>
        <w:gridCol w:w="1479"/>
        <w:gridCol w:w="2485"/>
        <w:gridCol w:w="5103"/>
      </w:tblGrid>
      <w:tr w:rsidR="004D5085" w14:paraId="7E3D8B19" w14:textId="77777777">
        <w:tc>
          <w:tcPr>
            <w:tcW w:w="1479" w:type="dxa"/>
            <w:shd w:val="clear" w:color="auto" w:fill="D9D9D9" w:themeFill="background1" w:themeFillShade="D9"/>
          </w:tcPr>
          <w:p w14:paraId="08E30F0B" w14:textId="77777777" w:rsidR="004D5085" w:rsidRDefault="00CA1711">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09C4D5EB"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5F4F3F55" w14:textId="77777777" w:rsidR="004D5085" w:rsidRDefault="00CA1711">
            <w:pPr>
              <w:ind w:left="200" w:right="200"/>
              <w:rPr>
                <w:rFonts w:ascii="Times New Roman" w:hAnsi="Times New Roman"/>
              </w:rPr>
            </w:pPr>
            <w:r>
              <w:rPr>
                <w:rFonts w:ascii="Times New Roman" w:hAnsi="Times New Roman"/>
              </w:rPr>
              <w:t>Comments</w:t>
            </w:r>
          </w:p>
        </w:tc>
      </w:tr>
      <w:tr w:rsidR="004D5085" w14:paraId="1DCDB74F" w14:textId="77777777">
        <w:tc>
          <w:tcPr>
            <w:tcW w:w="1479" w:type="dxa"/>
          </w:tcPr>
          <w:p w14:paraId="1A0E3B84"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2F0DED2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444ECAFA"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OK with the proposal. </w:t>
            </w:r>
          </w:p>
        </w:tc>
      </w:tr>
      <w:tr w:rsidR="004D5085" w14:paraId="54BC326B" w14:textId="77777777">
        <w:tc>
          <w:tcPr>
            <w:tcW w:w="1479" w:type="dxa"/>
          </w:tcPr>
          <w:p w14:paraId="77FE070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67613DC9"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Partially Y</w:t>
            </w:r>
          </w:p>
        </w:tc>
        <w:tc>
          <w:tcPr>
            <w:tcW w:w="5103" w:type="dxa"/>
          </w:tcPr>
          <w:p w14:paraId="188C2D8D"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Similar to proposal 3.1-1, we think the maximum SCS 120kHz supported for LP-WUS should be considered. </w:t>
            </w:r>
          </w:p>
        </w:tc>
      </w:tr>
      <w:tr w:rsidR="004D5085" w14:paraId="036F3889" w14:textId="77777777">
        <w:tc>
          <w:tcPr>
            <w:tcW w:w="1479" w:type="dxa"/>
            <w:shd w:val="clear" w:color="auto" w:fill="auto"/>
          </w:tcPr>
          <w:p w14:paraId="52E7158D"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2485" w:type="dxa"/>
            <w:shd w:val="clear" w:color="auto" w:fill="auto"/>
          </w:tcPr>
          <w:p w14:paraId="0632A48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shd w:val="clear" w:color="auto" w:fill="auto"/>
          </w:tcPr>
          <w:p w14:paraId="5FDEB4DE" w14:textId="77777777" w:rsidR="004D5085" w:rsidRDefault="00CA17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Currently, we did not see a strong need that the LP-WUS should be within the active DL BWP, therefore, Alt3 is added for further consideration</w:t>
            </w:r>
          </w:p>
          <w:p w14:paraId="7DCDA314"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w:t>
            </w:r>
            <w:r>
              <w:rPr>
                <w:rFonts w:eastAsiaTheme="minorEastAsia" w:hint="eastAsia"/>
                <w:lang w:val="en-US"/>
              </w:rPr>
              <w:t>3</w:t>
            </w:r>
            <w:r>
              <w:rPr>
                <w:rFonts w:eastAsiaTheme="minorEastAsia"/>
              </w:rPr>
              <w:t>: LP-WUS SCS is same as the active DL BWP</w:t>
            </w:r>
            <w:r>
              <w:rPr>
                <w:rFonts w:eastAsiaTheme="minorEastAsia" w:hint="eastAsia"/>
                <w:lang w:val="en-US"/>
              </w:rPr>
              <w:t xml:space="preserve"> FFS where</w:t>
            </w:r>
            <w:r>
              <w:rPr>
                <w:rFonts w:eastAsiaTheme="minorEastAsia"/>
              </w:rPr>
              <w:t xml:space="preserve"> LP-WU</w:t>
            </w:r>
            <w:r>
              <w:rPr>
                <w:rFonts w:eastAsiaTheme="minorEastAsia" w:hint="eastAsia"/>
              </w:rPr>
              <w:t>S</w:t>
            </w:r>
            <w:r>
              <w:rPr>
                <w:rFonts w:eastAsiaTheme="minorEastAsia"/>
              </w:rPr>
              <w:t xml:space="preserve"> is located</w:t>
            </w:r>
            <w:r>
              <w:rPr>
                <w:rFonts w:eastAsiaTheme="minorEastAsia" w:hint="eastAsia"/>
                <w:lang w:val="en-US"/>
              </w:rPr>
              <w:t xml:space="preserve"> in the active DL BWP or not</w:t>
            </w:r>
          </w:p>
          <w:p w14:paraId="54F62ED3" w14:textId="77777777" w:rsidR="004D5085" w:rsidRDefault="004D5085">
            <w:pPr>
              <w:ind w:left="200" w:right="200"/>
              <w:rPr>
                <w:rFonts w:ascii="Times New Roman" w:eastAsiaTheme="minorEastAsia" w:hAnsi="Times New Roman"/>
                <w:color w:val="000000" w:themeColor="text1"/>
                <w:lang w:eastAsia="zh-CN"/>
              </w:rPr>
            </w:pPr>
          </w:p>
        </w:tc>
      </w:tr>
      <w:tr w:rsidR="00530849" w14:paraId="3D69764E" w14:textId="77777777">
        <w:tc>
          <w:tcPr>
            <w:tcW w:w="1479" w:type="dxa"/>
            <w:shd w:val="clear" w:color="auto" w:fill="auto"/>
          </w:tcPr>
          <w:p w14:paraId="383939C6" w14:textId="6F257207"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2485" w:type="dxa"/>
            <w:shd w:val="clear" w:color="auto" w:fill="auto"/>
          </w:tcPr>
          <w:p w14:paraId="066A432A" w14:textId="0A945BA0"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shd w:val="clear" w:color="auto" w:fill="auto"/>
          </w:tcPr>
          <w:p w14:paraId="359F5AC1" w14:textId="788BBDF2" w:rsidR="00530849" w:rsidRDefault="00530849" w:rsidP="00530849">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the proposal. </w:t>
            </w:r>
          </w:p>
        </w:tc>
      </w:tr>
      <w:tr w:rsidR="00E971B1" w14:paraId="190C5DE8" w14:textId="77777777">
        <w:tc>
          <w:tcPr>
            <w:tcW w:w="1479" w:type="dxa"/>
            <w:shd w:val="clear" w:color="auto" w:fill="auto"/>
          </w:tcPr>
          <w:p w14:paraId="45ADD75F" w14:textId="076B2828"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85" w:type="dxa"/>
            <w:shd w:val="clear" w:color="auto" w:fill="auto"/>
          </w:tcPr>
          <w:p w14:paraId="392C40DD" w14:textId="34F02DCB"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71C12098" w14:textId="7D19A57A" w:rsidR="00E971B1" w:rsidRDefault="00E971B1" w:rsidP="00E971B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OK with </w:t>
            </w:r>
            <w:r>
              <w:rPr>
                <w:rFonts w:ascii="Times New Roman" w:eastAsiaTheme="minorEastAsia" w:hAnsi="Times New Roman"/>
                <w:color w:val="000000" w:themeColor="text1"/>
                <w:lang w:eastAsia="zh-CN"/>
              </w:rPr>
              <w:t>the</w:t>
            </w:r>
            <w:r>
              <w:rPr>
                <w:rFonts w:ascii="Times New Roman" w:eastAsiaTheme="minorEastAsia" w:hAnsi="Times New Roman" w:hint="eastAsia"/>
                <w:color w:val="000000" w:themeColor="text1"/>
                <w:lang w:eastAsia="zh-CN"/>
              </w:rPr>
              <w:t xml:space="preserve"> proposal to down-select</w:t>
            </w:r>
          </w:p>
        </w:tc>
      </w:tr>
      <w:tr w:rsidR="00A53FB6" w14:paraId="5A39293F" w14:textId="77777777">
        <w:tc>
          <w:tcPr>
            <w:tcW w:w="1479" w:type="dxa"/>
            <w:shd w:val="clear" w:color="auto" w:fill="auto"/>
          </w:tcPr>
          <w:p w14:paraId="79210928" w14:textId="53627906" w:rsidR="00A53FB6" w:rsidRDefault="00A53FB6" w:rsidP="00A53FB6">
            <w:pPr>
              <w:ind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shd w:val="clear" w:color="auto" w:fill="auto"/>
          </w:tcPr>
          <w:p w14:paraId="03693E6B" w14:textId="03C9C7E8" w:rsidR="00A53FB6" w:rsidRDefault="00A53FB6" w:rsidP="00A53FB6">
            <w:pPr>
              <w:ind w:left="200" w:right="200"/>
              <w:rPr>
                <w:rFonts w:ascii="Times New Roman" w:eastAsia="Malgun Gothic" w:hAnsi="Times New Roman"/>
                <w:lang w:eastAsia="ko-KR"/>
              </w:rPr>
            </w:pPr>
            <w:r>
              <w:rPr>
                <w:rFonts w:ascii="Times New Roman" w:eastAsiaTheme="minorEastAsia" w:hAnsi="Times New Roman"/>
                <w:lang w:eastAsia="zh-CN"/>
              </w:rPr>
              <w:t>Y</w:t>
            </w:r>
          </w:p>
        </w:tc>
        <w:tc>
          <w:tcPr>
            <w:tcW w:w="5103" w:type="dxa"/>
            <w:shd w:val="clear" w:color="auto" w:fill="auto"/>
          </w:tcPr>
          <w:p w14:paraId="6F06B1E5" w14:textId="77777777" w:rsidR="00A53FB6" w:rsidRDefault="00A53FB6" w:rsidP="00A53FB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support Alt 2. </w:t>
            </w:r>
          </w:p>
          <w:p w14:paraId="778C3E26" w14:textId="6EE39B3F" w:rsidR="00A53FB6" w:rsidRDefault="00A53FB6" w:rsidP="00A53FB6">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don’t see the need of switching LP-WUS location and SCS with active BWP switching. They’re two separate receivers.  </w:t>
            </w:r>
          </w:p>
        </w:tc>
      </w:tr>
      <w:tr w:rsidR="009E0211" w14:paraId="7C10F8D5" w14:textId="77777777">
        <w:tc>
          <w:tcPr>
            <w:tcW w:w="1479" w:type="dxa"/>
            <w:shd w:val="clear" w:color="auto" w:fill="auto"/>
          </w:tcPr>
          <w:p w14:paraId="565E0D39" w14:textId="481BA9C1"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shd w:val="clear" w:color="auto" w:fill="auto"/>
          </w:tcPr>
          <w:p w14:paraId="712E2D47" w14:textId="684C23AF"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shd w:val="clear" w:color="auto" w:fill="auto"/>
          </w:tcPr>
          <w:p w14:paraId="138BFA60" w14:textId="4C01D0DB" w:rsidR="009E0211" w:rsidRDefault="009E0211" w:rsidP="009E02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must adhere to Alt1 as it simplifies the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implementation and to minimize the RAN4 effort on adjacent SCS leakage if different SCS is used. </w:t>
            </w:r>
          </w:p>
        </w:tc>
      </w:tr>
      <w:tr w:rsidR="00E8556E" w14:paraId="4DD7A8A1" w14:textId="77777777">
        <w:tc>
          <w:tcPr>
            <w:tcW w:w="1479" w:type="dxa"/>
            <w:shd w:val="clear" w:color="auto" w:fill="auto"/>
          </w:tcPr>
          <w:p w14:paraId="28652777" w14:textId="79462F9C" w:rsidR="00E8556E" w:rsidRDefault="00E8556E" w:rsidP="00E8556E">
            <w:pPr>
              <w:ind w:right="200"/>
              <w:rPr>
                <w:rFonts w:ascii="Times New Roman" w:eastAsiaTheme="minorEastAsia" w:hAnsi="Times New Roman"/>
                <w:lang w:eastAsia="zh-CN"/>
              </w:rPr>
            </w:pPr>
            <w:r>
              <w:rPr>
                <w:rFonts w:ascii="Times New Roman" w:eastAsiaTheme="minorEastAsia" w:hAnsi="Times New Roman"/>
                <w:lang w:eastAsia="zh-CN"/>
              </w:rPr>
              <w:t>MTK1</w:t>
            </w:r>
          </w:p>
        </w:tc>
        <w:tc>
          <w:tcPr>
            <w:tcW w:w="2485" w:type="dxa"/>
            <w:shd w:val="clear" w:color="auto" w:fill="auto"/>
          </w:tcPr>
          <w:p w14:paraId="4BA7D37A" w14:textId="149D6F15"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 with revision</w:t>
            </w:r>
          </w:p>
        </w:tc>
        <w:tc>
          <w:tcPr>
            <w:tcW w:w="5103" w:type="dxa"/>
            <w:shd w:val="clear" w:color="auto" w:fill="auto"/>
          </w:tcPr>
          <w:p w14:paraId="76BB3265" w14:textId="77777777" w:rsidR="00E8556E" w:rsidRDefault="00E8556E" w:rsidP="00E8556E">
            <w:pPr>
              <w:ind w:right="200"/>
              <w:rPr>
                <w:rFonts w:ascii="Times New Roman" w:eastAsia="PMingLiU" w:hAnsi="Times New Roman"/>
                <w:color w:val="000000" w:themeColor="text1"/>
                <w:lang w:eastAsia="zh-TW"/>
              </w:rPr>
            </w:pPr>
            <w:r>
              <w:rPr>
                <w:rFonts w:ascii="Times New Roman" w:eastAsiaTheme="minorEastAsia" w:hAnsi="Times New Roman"/>
                <w:color w:val="000000" w:themeColor="text1"/>
                <w:lang w:eastAsia="zh-CN"/>
              </w:rPr>
              <w:t xml:space="preserve">The main sentence focus on LP-WUS SCS instead of its frequency location. In this regard, it is useful to simplify </w:t>
            </w:r>
            <w:r>
              <w:rPr>
                <w:rFonts w:ascii="Times New Roman" w:eastAsia="PMingLiU" w:hAnsi="Times New Roman"/>
                <w:color w:val="000000" w:themeColor="text1"/>
                <w:lang w:eastAsia="zh-TW"/>
              </w:rPr>
              <w:t>Alt 1 and treat frequency location in another proposal:</w:t>
            </w:r>
          </w:p>
          <w:p w14:paraId="06894E9F" w14:textId="77777777" w:rsidR="00E8556E" w:rsidRDefault="00E8556E" w:rsidP="00E8556E">
            <w:pPr>
              <w:ind w:right="200"/>
              <w:rPr>
                <w:rFonts w:ascii="Times New Roman" w:eastAsia="PMingLiU" w:hAnsi="Times New Roman"/>
                <w:color w:val="000000" w:themeColor="text1"/>
                <w:lang w:eastAsia="zh-TW"/>
              </w:rPr>
            </w:pPr>
          </w:p>
          <w:p w14:paraId="5C99DC0A" w14:textId="77777777" w:rsidR="00E8556E" w:rsidRDefault="00E8556E" w:rsidP="00E8556E">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lang w:val="en-GB" w:eastAsia="zh-CN"/>
              </w:rPr>
              <w:t>Proposal 3.1-2</w:t>
            </w:r>
            <w:r>
              <w:rPr>
                <w:rFonts w:ascii="PMingLiU" w:eastAsia="PMingLiU" w:hAnsi="PMingLiU" w:hint="eastAsia"/>
                <w:b/>
                <w:bCs/>
                <w:iCs/>
                <w:color w:val="FF0000"/>
                <w:szCs w:val="20"/>
                <w:lang w:val="en-GB" w:eastAsia="zh-TW"/>
              </w:rPr>
              <w:t xml:space="preserve"> (revised)</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lang w:eastAsia="zh-CN"/>
              </w:rPr>
              <w:t>alt</w:t>
            </w:r>
            <w:r>
              <w:rPr>
                <w:rFonts w:ascii="Times New Roman" w:hAnsi="Times New Roman"/>
              </w:rPr>
              <w:t xml:space="preserve"> 1 and </w:t>
            </w:r>
            <w:r>
              <w:rPr>
                <w:rFonts w:ascii="Times New Roman" w:eastAsiaTheme="minorEastAsia" w:hAnsi="Times New Roman"/>
                <w:lang w:eastAsia="zh-CN"/>
              </w:rPr>
              <w:t>alt</w:t>
            </w:r>
            <w:r>
              <w:rPr>
                <w:rFonts w:ascii="Times New Roman" w:hAnsi="Times New Roman"/>
              </w:rPr>
              <w:t xml:space="preserve"> 2 for LP-WUS SCS</w:t>
            </w:r>
            <w:r>
              <w:rPr>
                <w:rFonts w:ascii="Times New Roman" w:eastAsiaTheme="minorEastAsia" w:hAnsi="Times New Roman"/>
                <w:lang w:eastAsia="zh-CN"/>
              </w:rPr>
              <w:t>:</w:t>
            </w:r>
          </w:p>
          <w:p w14:paraId="159B40E7" w14:textId="77777777" w:rsidR="00E8556E" w:rsidRDefault="00E8556E" w:rsidP="00E8556E">
            <w:pPr>
              <w:pStyle w:val="a1"/>
              <w:numPr>
                <w:ilvl w:val="0"/>
                <w:numId w:val="56"/>
              </w:numPr>
              <w:textAlignment w:val="auto"/>
              <w:rPr>
                <w:rFonts w:eastAsiaTheme="minorEastAsia"/>
                <w:lang w:eastAsia="zh-TW"/>
              </w:rPr>
            </w:pPr>
            <w:r>
              <w:rPr>
                <w:rFonts w:eastAsiaTheme="minorEastAsia"/>
              </w:rPr>
              <w:t xml:space="preserve">Alt 1: LP-WUS SCS is same as the active DL BWP </w:t>
            </w:r>
            <w:r>
              <w:rPr>
                <w:rFonts w:eastAsiaTheme="minorEastAsia"/>
                <w:strike/>
                <w:color w:val="FF0000"/>
              </w:rPr>
              <w:t>in which the LP-WUS is located</w:t>
            </w:r>
          </w:p>
          <w:p w14:paraId="0015AC86" w14:textId="77777777" w:rsidR="00E8556E" w:rsidRDefault="00E8556E" w:rsidP="00E8556E">
            <w:pPr>
              <w:pStyle w:val="a1"/>
              <w:numPr>
                <w:ilvl w:val="0"/>
                <w:numId w:val="56"/>
              </w:numPr>
              <w:textAlignment w:val="auto"/>
              <w:rPr>
                <w:rFonts w:eastAsiaTheme="minorEastAsia"/>
              </w:rPr>
            </w:pPr>
            <w:r>
              <w:rPr>
                <w:rFonts w:eastAsiaTheme="minorEastAsia"/>
              </w:rPr>
              <w:t xml:space="preserve">Alt 2: LP-WUS SCS is configured by </w:t>
            </w:r>
            <w:proofErr w:type="spellStart"/>
            <w:r>
              <w:rPr>
                <w:rFonts w:eastAsiaTheme="minorEastAsia"/>
              </w:rPr>
              <w:t>gNB</w:t>
            </w:r>
            <w:proofErr w:type="spellEnd"/>
            <w:r>
              <w:rPr>
                <w:rFonts w:eastAsiaTheme="minorEastAsia"/>
              </w:rPr>
              <w:t>, which can be same or different from the active BWP</w:t>
            </w:r>
          </w:p>
          <w:p w14:paraId="0068C199" w14:textId="77777777" w:rsidR="00E8556E" w:rsidRDefault="00E8556E" w:rsidP="00E8556E">
            <w:pPr>
              <w:ind w:right="200"/>
              <w:rPr>
                <w:rFonts w:ascii="Times New Roman" w:eastAsiaTheme="minorEastAsia" w:hAnsi="Times New Roman"/>
                <w:color w:val="000000" w:themeColor="text1"/>
                <w:lang w:eastAsia="zh-CN"/>
              </w:rPr>
            </w:pPr>
          </w:p>
        </w:tc>
      </w:tr>
      <w:tr w:rsidR="00D52047" w14:paraId="796D516A" w14:textId="77777777">
        <w:tc>
          <w:tcPr>
            <w:tcW w:w="1479" w:type="dxa"/>
            <w:shd w:val="clear" w:color="auto" w:fill="auto"/>
          </w:tcPr>
          <w:p w14:paraId="656CFC1C" w14:textId="1BB40FD0" w:rsidR="00D52047" w:rsidRPr="00D834EE" w:rsidRDefault="00D52047" w:rsidP="00D52047">
            <w:pPr>
              <w:ind w:right="200"/>
              <w:rPr>
                <w:rFonts w:ascii="Times New Roman" w:eastAsiaTheme="minorEastAsia" w:hAnsi="Times New Roman"/>
                <w:lang w:eastAsia="zh-CN"/>
              </w:rPr>
            </w:pPr>
            <w:r w:rsidRPr="00D834EE">
              <w:rPr>
                <w:rFonts w:ascii="Times New Roman" w:hAnsi="Times New Roman"/>
              </w:rPr>
              <w:t>CMCC</w:t>
            </w:r>
          </w:p>
        </w:tc>
        <w:tc>
          <w:tcPr>
            <w:tcW w:w="2485" w:type="dxa"/>
            <w:shd w:val="clear" w:color="auto" w:fill="auto"/>
          </w:tcPr>
          <w:p w14:paraId="21109B4F" w14:textId="65CF6511" w:rsidR="00D52047" w:rsidRPr="00D834EE" w:rsidRDefault="00D52047" w:rsidP="00D52047">
            <w:pPr>
              <w:ind w:left="200" w:right="200"/>
              <w:rPr>
                <w:rFonts w:ascii="Times New Roman" w:eastAsiaTheme="minorEastAsia" w:hAnsi="Times New Roman"/>
                <w:lang w:eastAsia="zh-CN"/>
              </w:rPr>
            </w:pPr>
            <w:r w:rsidRPr="00D834EE">
              <w:rPr>
                <w:rFonts w:ascii="Times New Roman" w:hAnsi="Times New Roman"/>
              </w:rPr>
              <w:t>Y</w:t>
            </w:r>
          </w:p>
        </w:tc>
        <w:tc>
          <w:tcPr>
            <w:tcW w:w="5103" w:type="dxa"/>
            <w:shd w:val="clear" w:color="auto" w:fill="auto"/>
          </w:tcPr>
          <w:p w14:paraId="1522F713" w14:textId="60653A74" w:rsidR="00D52047" w:rsidRPr="00D834EE" w:rsidRDefault="00D52047" w:rsidP="00D52047">
            <w:pPr>
              <w:ind w:right="200"/>
              <w:rPr>
                <w:rFonts w:ascii="Times New Roman" w:eastAsiaTheme="minorEastAsia" w:hAnsi="Times New Roman"/>
                <w:color w:val="000000" w:themeColor="text1"/>
                <w:lang w:eastAsia="zh-CN"/>
              </w:rPr>
            </w:pPr>
            <w:r w:rsidRPr="00D834EE">
              <w:rPr>
                <w:rFonts w:ascii="Times New Roman" w:hAnsi="Times New Roman"/>
              </w:rPr>
              <w:t>Similar comment with proposal 3.1-1, we support Alt 1.</w:t>
            </w:r>
          </w:p>
        </w:tc>
      </w:tr>
      <w:tr w:rsidR="00A10BF0" w14:paraId="7746211D" w14:textId="77777777">
        <w:tc>
          <w:tcPr>
            <w:tcW w:w="1479" w:type="dxa"/>
            <w:shd w:val="clear" w:color="auto" w:fill="auto"/>
          </w:tcPr>
          <w:p w14:paraId="16E9BCB5" w14:textId="33507B5A" w:rsidR="00A10BF0" w:rsidRPr="00D834EE" w:rsidRDefault="00A10BF0" w:rsidP="00A10BF0">
            <w:pPr>
              <w:ind w:right="200"/>
              <w:rPr>
                <w:rFonts w:ascii="Times New Roman" w:hAnsi="Times New Roman"/>
              </w:rPr>
            </w:pPr>
            <w:r>
              <w:rPr>
                <w:rFonts w:ascii="Times New Roman" w:eastAsiaTheme="minorEastAsia" w:hAnsi="Times New Roman"/>
                <w:lang w:eastAsia="zh-CN"/>
              </w:rPr>
              <w:t>OPPO</w:t>
            </w:r>
          </w:p>
        </w:tc>
        <w:tc>
          <w:tcPr>
            <w:tcW w:w="2485" w:type="dxa"/>
            <w:shd w:val="clear" w:color="auto" w:fill="auto"/>
          </w:tcPr>
          <w:p w14:paraId="1FF937F5" w14:textId="3198F87F" w:rsidR="00A10BF0" w:rsidRPr="00D834EE" w:rsidRDefault="00A10BF0" w:rsidP="00A10BF0">
            <w:pPr>
              <w:ind w:left="200" w:right="200"/>
              <w:rPr>
                <w:rFonts w:ascii="Times New Roman" w:hAnsi="Times New Roman"/>
              </w:rPr>
            </w:pPr>
            <w:r>
              <w:rPr>
                <w:rFonts w:ascii="Times New Roman" w:eastAsiaTheme="minorEastAsia" w:hAnsi="Times New Roman" w:hint="eastAsia"/>
                <w:lang w:eastAsia="zh-CN"/>
              </w:rPr>
              <w:t>Y</w:t>
            </w:r>
          </w:p>
        </w:tc>
        <w:tc>
          <w:tcPr>
            <w:tcW w:w="5103" w:type="dxa"/>
            <w:shd w:val="clear" w:color="auto" w:fill="auto"/>
          </w:tcPr>
          <w:p w14:paraId="36E4816E" w14:textId="548200F1" w:rsidR="00A10BF0" w:rsidRPr="00D834EE" w:rsidRDefault="00A10BF0" w:rsidP="00A10BF0">
            <w:pPr>
              <w:ind w:right="200"/>
              <w:rPr>
                <w:rFonts w:ascii="Times New Roman" w:hAnsi="Times New Roman"/>
              </w:rPr>
            </w:pPr>
            <w:r>
              <w:rPr>
                <w:rFonts w:ascii="Times New Roman" w:eastAsiaTheme="minorEastAsia" w:hAnsi="Times New Roman"/>
                <w:color w:val="000000" w:themeColor="text1"/>
                <w:lang w:eastAsia="zh-CN"/>
              </w:rPr>
              <w:t>Support the</w:t>
            </w:r>
            <w:r>
              <w:rPr>
                <w:rFonts w:ascii="Times New Roman" w:eastAsiaTheme="minorEastAsia" w:hAnsi="Times New Roman" w:hint="eastAsia"/>
                <w:color w:val="000000" w:themeColor="text1"/>
                <w:lang w:eastAsia="zh-CN"/>
              </w:rPr>
              <w:t xml:space="preserve"> proposal to down-select</w:t>
            </w:r>
          </w:p>
        </w:tc>
      </w:tr>
      <w:tr w:rsidR="00C42F32" w:rsidRPr="00EE0FE1" w14:paraId="32A74399" w14:textId="77777777" w:rsidTr="00DD314F">
        <w:tc>
          <w:tcPr>
            <w:tcW w:w="1479" w:type="dxa"/>
            <w:shd w:val="clear" w:color="auto" w:fill="auto"/>
          </w:tcPr>
          <w:p w14:paraId="6ACEA267" w14:textId="77777777" w:rsidR="00C42F32" w:rsidRPr="00EE0FE1" w:rsidRDefault="00C42F32" w:rsidP="00DD314F">
            <w:pPr>
              <w:ind w:right="20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shd w:val="clear" w:color="auto" w:fill="auto"/>
          </w:tcPr>
          <w:p w14:paraId="14393684" w14:textId="77777777" w:rsidR="00C42F32" w:rsidRPr="00EE0FE1" w:rsidRDefault="00C42F32" w:rsidP="00DD314F">
            <w:pPr>
              <w:ind w:left="200" w:right="200"/>
              <w:rPr>
                <w:rFonts w:ascii="Times New Roman" w:eastAsia="Malgun Gothic" w:hAnsi="Times New Roman"/>
                <w:lang w:eastAsia="ko-KR"/>
              </w:rPr>
            </w:pPr>
          </w:p>
        </w:tc>
        <w:tc>
          <w:tcPr>
            <w:tcW w:w="5103" w:type="dxa"/>
            <w:shd w:val="clear" w:color="auto" w:fill="auto"/>
          </w:tcPr>
          <w:p w14:paraId="71ED2B69" w14:textId="77777777" w:rsidR="00C42F32" w:rsidRPr="00EE0FE1" w:rsidRDefault="00C42F32" w:rsidP="00DD314F">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Similar with the reply in Q3.1-1, we don’t think that LP-WUS should be located within the active BWP. Our preference is Alt 2, but for alt 1 for down-selection, the </w:t>
            </w:r>
            <w:r>
              <w:rPr>
                <w:rFonts w:ascii="Times New Roman" w:eastAsia="Malgun Gothic" w:hAnsi="Times New Roman"/>
                <w:color w:val="000000" w:themeColor="text1"/>
                <w:lang w:eastAsia="ko-KR"/>
              </w:rPr>
              <w:lastRenderedPageBreak/>
              <w:t>frequency location of LP-WUS can be discussed separately.</w:t>
            </w:r>
          </w:p>
        </w:tc>
      </w:tr>
      <w:tr w:rsidR="00C42F32" w14:paraId="5B1FB77A" w14:textId="77777777">
        <w:tc>
          <w:tcPr>
            <w:tcW w:w="1479" w:type="dxa"/>
            <w:shd w:val="clear" w:color="auto" w:fill="auto"/>
          </w:tcPr>
          <w:p w14:paraId="7AE1D68A" w14:textId="16CA74CC" w:rsidR="00C42F32" w:rsidRPr="00C42F32" w:rsidRDefault="00E339F2" w:rsidP="00A10BF0">
            <w:pPr>
              <w:ind w:right="200"/>
              <w:rPr>
                <w:rFonts w:ascii="Times New Roman" w:eastAsiaTheme="minorEastAsia" w:hAnsi="Times New Roman"/>
                <w:lang w:eastAsia="zh-CN"/>
              </w:rPr>
            </w:pPr>
            <w:r>
              <w:rPr>
                <w:rFonts w:ascii="Times New Roman" w:eastAsiaTheme="minorEastAsia" w:hAnsi="Times New Roman"/>
                <w:lang w:eastAsia="zh-CN"/>
              </w:rPr>
              <w:lastRenderedPageBreak/>
              <w:t>FW</w:t>
            </w:r>
          </w:p>
        </w:tc>
        <w:tc>
          <w:tcPr>
            <w:tcW w:w="2485" w:type="dxa"/>
            <w:shd w:val="clear" w:color="auto" w:fill="auto"/>
          </w:tcPr>
          <w:p w14:paraId="44F06FB5" w14:textId="6FEF6456" w:rsidR="00C42F32" w:rsidRDefault="00E339F2" w:rsidP="00A10BF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shd w:val="clear" w:color="auto" w:fill="auto"/>
          </w:tcPr>
          <w:p w14:paraId="56FA4B18" w14:textId="77777777" w:rsidR="00C42F32" w:rsidRDefault="00C42F32" w:rsidP="00A10BF0">
            <w:pPr>
              <w:ind w:right="200"/>
              <w:rPr>
                <w:rFonts w:ascii="Times New Roman" w:eastAsiaTheme="minorEastAsia" w:hAnsi="Times New Roman"/>
                <w:color w:val="000000" w:themeColor="text1"/>
                <w:lang w:eastAsia="zh-CN"/>
              </w:rPr>
            </w:pPr>
          </w:p>
        </w:tc>
      </w:tr>
      <w:tr w:rsidR="00902E77" w14:paraId="13D9D739" w14:textId="77777777">
        <w:tc>
          <w:tcPr>
            <w:tcW w:w="1479" w:type="dxa"/>
            <w:shd w:val="clear" w:color="auto" w:fill="auto"/>
          </w:tcPr>
          <w:p w14:paraId="18252A7F" w14:textId="4153ECCE" w:rsidR="00902E77" w:rsidRDefault="00902E77" w:rsidP="00A10BF0">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2485" w:type="dxa"/>
            <w:shd w:val="clear" w:color="auto" w:fill="auto"/>
          </w:tcPr>
          <w:p w14:paraId="64DC1849" w14:textId="4BB06AC9" w:rsidR="00902E77" w:rsidRDefault="00902E77" w:rsidP="00A10BF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shd w:val="clear" w:color="auto" w:fill="auto"/>
          </w:tcPr>
          <w:p w14:paraId="6A9C93AA" w14:textId="77777777" w:rsidR="00902E77" w:rsidRDefault="00902E77" w:rsidP="00A10BF0">
            <w:pPr>
              <w:ind w:right="200"/>
              <w:rPr>
                <w:rFonts w:ascii="Times New Roman" w:eastAsiaTheme="minorEastAsia" w:hAnsi="Times New Roman"/>
                <w:color w:val="000000" w:themeColor="text1"/>
                <w:lang w:eastAsia="zh-CN"/>
              </w:rPr>
            </w:pPr>
          </w:p>
        </w:tc>
      </w:tr>
      <w:tr w:rsidR="004C2C6E" w14:paraId="553DF28B" w14:textId="77777777">
        <w:tc>
          <w:tcPr>
            <w:tcW w:w="1479" w:type="dxa"/>
            <w:shd w:val="clear" w:color="auto" w:fill="auto"/>
          </w:tcPr>
          <w:p w14:paraId="41A76D83" w14:textId="0615BBA9" w:rsidR="004C2C6E" w:rsidRPr="004C2C6E" w:rsidRDefault="004C2C6E" w:rsidP="00A10BF0">
            <w:pPr>
              <w:ind w:right="200"/>
              <w:rPr>
                <w:rFonts w:ascii="Times New Roman" w:eastAsia="Yu Mincho" w:hAnsi="Times New Roman"/>
                <w:lang w:eastAsia="ja-JP"/>
              </w:rPr>
            </w:pPr>
            <w:proofErr w:type="spellStart"/>
            <w:r>
              <w:rPr>
                <w:rFonts w:ascii="Times New Roman" w:eastAsia="Yu Mincho" w:hAnsi="Times New Roman" w:hint="eastAsia"/>
                <w:lang w:eastAsia="ja-JP"/>
              </w:rPr>
              <w:t>docomo</w:t>
            </w:r>
            <w:proofErr w:type="spellEnd"/>
          </w:p>
        </w:tc>
        <w:tc>
          <w:tcPr>
            <w:tcW w:w="2485" w:type="dxa"/>
            <w:shd w:val="clear" w:color="auto" w:fill="auto"/>
          </w:tcPr>
          <w:p w14:paraId="4F210059" w14:textId="0ACCF8DF" w:rsidR="004C2C6E" w:rsidRPr="004C2C6E" w:rsidRDefault="004C2C6E" w:rsidP="00A10BF0">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5103" w:type="dxa"/>
            <w:shd w:val="clear" w:color="auto" w:fill="auto"/>
          </w:tcPr>
          <w:p w14:paraId="4017344B" w14:textId="77777777" w:rsidR="004C2C6E" w:rsidRDefault="004C2C6E" w:rsidP="00A10BF0">
            <w:pPr>
              <w:ind w:right="200"/>
              <w:rPr>
                <w:rFonts w:ascii="Times New Roman" w:eastAsiaTheme="minorEastAsia" w:hAnsi="Times New Roman"/>
                <w:color w:val="000000" w:themeColor="text1"/>
                <w:lang w:eastAsia="zh-CN"/>
              </w:rPr>
            </w:pPr>
          </w:p>
        </w:tc>
      </w:tr>
    </w:tbl>
    <w:p w14:paraId="5CD8981D" w14:textId="77777777" w:rsidR="004D5085" w:rsidRDefault="004D5085">
      <w:pPr>
        <w:rPr>
          <w:rFonts w:ascii="Times New Roman" w:eastAsiaTheme="minorEastAsia" w:hAnsi="Times New Roman"/>
        </w:rPr>
      </w:pPr>
    </w:p>
    <w:p w14:paraId="7C508126" w14:textId="77777777" w:rsidR="004D5085" w:rsidRDefault="00CA1711">
      <w:pPr>
        <w:rPr>
          <w:rFonts w:ascii="Times New Roman" w:eastAsiaTheme="minorEastAsia" w:hAnsi="Times New Roman"/>
        </w:rPr>
      </w:pPr>
      <w:r>
        <w:rPr>
          <w:rFonts w:ascii="Times New Roman" w:eastAsiaTheme="minorEastAsia" w:hAnsi="Times New Roman" w:hint="eastAsia"/>
          <w:lang w:eastAsia="zh-CN"/>
        </w:rPr>
        <w:t>Besides SCS, companies also discuss the frequency resource</w:t>
      </w:r>
      <w:r>
        <w:rPr>
          <w:rFonts w:ascii="Times New Roman" w:eastAsiaTheme="minorEastAsia" w:hAnsi="Times New Roman"/>
          <w:lang w:eastAsia="zh-CN"/>
        </w:rPr>
        <w:t xml:space="preserve"> of LP-WUS and LP-SS</w:t>
      </w:r>
      <w:r>
        <w:rPr>
          <w:rFonts w:ascii="Times New Roman" w:eastAsiaTheme="minorEastAsia" w:hAnsi="Times New Roman"/>
        </w:rPr>
        <w:t xml:space="preserve">, [2][9] [24] [25] prefer flexible location within the channel BW, i.e., not necessarily confined within a BWP. </w:t>
      </w:r>
    </w:p>
    <w:p w14:paraId="37778F3C" w14:textId="77777777" w:rsidR="004D5085" w:rsidRDefault="00CA1711">
      <w:pPr>
        <w:keepNext/>
        <w:tabs>
          <w:tab w:val="left" w:pos="-5500"/>
        </w:tabs>
        <w:spacing w:before="120" w:after="120"/>
        <w:ind w:left="200" w:right="200"/>
        <w:jc w:val="both"/>
        <w:outlineLvl w:val="3"/>
        <w:rPr>
          <w:rFonts w:ascii="Times New Roman" w:eastAsiaTheme="minorEastAsia" w:hAnsi="Times New Roman"/>
          <w:lang w:eastAsia="zh-CN"/>
        </w:rPr>
      </w:pPr>
      <w:bookmarkStart w:id="20" w:name="_Hlk190715901"/>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 </w:t>
      </w:r>
      <w:r>
        <w:rPr>
          <w:rFonts w:ascii="Times New Roman" w:hAnsi="Times New Roman"/>
        </w:rPr>
        <w:t>For RRC idle/inactiv</w:t>
      </w:r>
      <w:r>
        <w:rPr>
          <w:rFonts w:ascii="Times New Roman" w:eastAsiaTheme="minorEastAsia" w:hAnsi="Times New Roman" w:hint="eastAsia"/>
          <w:lang w:eastAsia="zh-CN"/>
        </w:rPr>
        <w:t xml:space="preserve">e, </w:t>
      </w:r>
      <w:r>
        <w:rPr>
          <w:rFonts w:ascii="Times New Roman" w:hAnsi="Times New Roman"/>
        </w:rPr>
        <w:t xml:space="preserve">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w:t>
      </w:r>
      <w:r>
        <w:rPr>
          <w:rFonts w:ascii="Times New Roman" w:eastAsiaTheme="minorEastAsia" w:hAnsi="Times New Roman" w:hint="eastAsia"/>
          <w:lang w:eastAsia="zh-CN"/>
        </w:rPr>
        <w:t>f</w:t>
      </w:r>
      <w:r>
        <w:rPr>
          <w:rFonts w:ascii="Times New Roman" w:hAnsi="Times New Roman"/>
        </w:rPr>
        <w:t>or LP-WUS</w:t>
      </w:r>
      <w:r>
        <w:rPr>
          <w:rFonts w:ascii="Times New Roman" w:eastAsiaTheme="minorEastAsia" w:hAnsi="Times New Roman" w:hint="eastAsia"/>
          <w:lang w:eastAsia="zh-CN"/>
        </w:rPr>
        <w:t>/LP-SS</w:t>
      </w:r>
      <w:r>
        <w:rPr>
          <w:rFonts w:ascii="Times New Roman" w:hAnsi="Times New Roman"/>
        </w:rPr>
        <w:t xml:space="preserve"> frequency resource</w:t>
      </w:r>
      <w:r>
        <w:rPr>
          <w:rFonts w:ascii="Times New Roman" w:eastAsiaTheme="minorEastAsia" w:hAnsi="Times New Roman" w:hint="eastAsia"/>
          <w:lang w:eastAsia="zh-CN"/>
        </w:rPr>
        <w:t>:</w:t>
      </w:r>
    </w:p>
    <w:p w14:paraId="00BEB12A"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1: LP-WUS</w:t>
      </w:r>
      <w:r>
        <w:rPr>
          <w:rFonts w:eastAsiaTheme="minorEastAsia" w:hint="eastAsia"/>
        </w:rPr>
        <w:t>/LP-SS</w:t>
      </w:r>
      <w:r>
        <w:rPr>
          <w:rFonts w:eastAsiaTheme="minorEastAsia"/>
        </w:rPr>
        <w:t xml:space="preserve"> frequency resource is confined within </w:t>
      </w:r>
      <w:bookmarkStart w:id="21" w:name="_Hlk190640512"/>
      <w:r>
        <w:rPr>
          <w:rFonts w:eastAsiaTheme="minorEastAsia" w:hint="eastAsia"/>
        </w:rPr>
        <w:t>initial DL BWP</w:t>
      </w:r>
      <w:bookmarkEnd w:id="21"/>
      <w:r>
        <w:rPr>
          <w:rFonts w:eastAsiaTheme="minorEastAsia" w:hint="eastAsia"/>
        </w:rPr>
        <w:t>.</w:t>
      </w:r>
    </w:p>
    <w:p w14:paraId="2E9F4CDC"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/LP-SS </w:t>
      </w:r>
      <w:r>
        <w:rPr>
          <w:rFonts w:eastAsiaTheme="minorEastAsia"/>
        </w:rPr>
        <w:t xml:space="preserve">frequency resource is configured within a carrier, which can be out of initial DL BWP. </w:t>
      </w:r>
      <w:bookmarkEnd w:id="20"/>
    </w:p>
    <w:p w14:paraId="1DB76B74" w14:textId="77777777" w:rsidR="00E178AB" w:rsidRDefault="00E178AB">
      <w:pPr>
        <w:pStyle w:val="a1"/>
        <w:numPr>
          <w:ilvl w:val="0"/>
          <w:numId w:val="0"/>
        </w:numPr>
        <w:ind w:left="420"/>
        <w:rPr>
          <w:rFonts w:eastAsiaTheme="minorEastAsia"/>
        </w:rPr>
      </w:pPr>
    </w:p>
    <w:p w14:paraId="438488C0" w14:textId="2ABCE4FB" w:rsidR="00E178AB" w:rsidRDefault="00E178AB" w:rsidP="00E178AB">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3r1</w:t>
      </w:r>
      <w:r>
        <w:rPr>
          <w:rFonts w:ascii="Times New Roman" w:eastAsia="微软雅黑" w:hAnsi="Times New Roman"/>
          <w:b/>
          <w:bCs/>
          <w:iCs/>
          <w:szCs w:val="20"/>
          <w:lang w:val="en-GB" w:eastAsia="zh-CN"/>
        </w:rPr>
        <w:t xml:space="preserve">: </w:t>
      </w:r>
      <w:r>
        <w:rPr>
          <w:rFonts w:ascii="Times New Roman" w:hAnsi="Times New Roman"/>
        </w:rPr>
        <w:t>For RRC idle/inactiv</w:t>
      </w:r>
      <w:r>
        <w:rPr>
          <w:rFonts w:ascii="Times New Roman" w:eastAsiaTheme="minorEastAsia" w:hAnsi="Times New Roman" w:hint="eastAsia"/>
          <w:lang w:eastAsia="zh-CN"/>
        </w:rPr>
        <w:t xml:space="preserve">e, </w:t>
      </w:r>
      <w:r>
        <w:rPr>
          <w:rFonts w:ascii="Times New Roman" w:hAnsi="Times New Roman"/>
        </w:rPr>
        <w:t xml:space="preserve">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w:t>
      </w:r>
      <w:r>
        <w:rPr>
          <w:rFonts w:ascii="Times New Roman" w:eastAsiaTheme="minorEastAsia" w:hAnsi="Times New Roman" w:hint="eastAsia"/>
          <w:lang w:eastAsia="zh-CN"/>
        </w:rPr>
        <w:t>f</w:t>
      </w:r>
      <w:r>
        <w:rPr>
          <w:rFonts w:ascii="Times New Roman" w:hAnsi="Times New Roman"/>
        </w:rPr>
        <w:t>or LP-WUS</w:t>
      </w:r>
      <w:r>
        <w:rPr>
          <w:rFonts w:ascii="Times New Roman" w:eastAsiaTheme="minorEastAsia" w:hAnsi="Times New Roman" w:hint="eastAsia"/>
          <w:lang w:eastAsia="zh-CN"/>
        </w:rPr>
        <w:t>/LP-SS</w:t>
      </w:r>
      <w:r>
        <w:rPr>
          <w:rFonts w:ascii="Times New Roman" w:hAnsi="Times New Roman"/>
        </w:rPr>
        <w:t xml:space="preserve"> frequency resource</w:t>
      </w:r>
      <w:r>
        <w:rPr>
          <w:rFonts w:ascii="Times New Roman" w:eastAsiaTheme="minorEastAsia" w:hAnsi="Times New Roman" w:hint="eastAsia"/>
          <w:lang w:eastAsia="zh-CN"/>
        </w:rPr>
        <w:t>:</w:t>
      </w:r>
    </w:p>
    <w:p w14:paraId="4E7F0BC9" w14:textId="77777777" w:rsidR="00E178AB" w:rsidRDefault="00E178AB" w:rsidP="00E178AB">
      <w:pPr>
        <w:pStyle w:val="a1"/>
        <w:numPr>
          <w:ilvl w:val="0"/>
          <w:numId w:val="27"/>
        </w:numPr>
        <w:rPr>
          <w:rFonts w:eastAsiaTheme="minorEastAsia"/>
        </w:rPr>
      </w:pPr>
      <w:r>
        <w:rPr>
          <w:rFonts w:eastAsiaTheme="minorEastAsia" w:hint="eastAsia"/>
        </w:rPr>
        <w:t>Alt</w:t>
      </w:r>
      <w:r>
        <w:rPr>
          <w:rFonts w:eastAsiaTheme="minorEastAsia"/>
        </w:rPr>
        <w:t xml:space="preserve"> 1: LP-WUS</w:t>
      </w:r>
      <w:r>
        <w:rPr>
          <w:rFonts w:eastAsiaTheme="minorEastAsia" w:hint="eastAsia"/>
        </w:rPr>
        <w:t>/LP-SS</w:t>
      </w:r>
      <w:r>
        <w:rPr>
          <w:rFonts w:eastAsiaTheme="minorEastAsia"/>
        </w:rPr>
        <w:t xml:space="preserve"> frequency resource is confined within </w:t>
      </w:r>
      <w:r>
        <w:rPr>
          <w:rFonts w:eastAsiaTheme="minorEastAsia" w:hint="eastAsia"/>
        </w:rPr>
        <w:t>initial DL BWP.</w:t>
      </w:r>
    </w:p>
    <w:p w14:paraId="04C40E70" w14:textId="2FF538BC" w:rsidR="00E178AB" w:rsidRDefault="00E178AB" w:rsidP="00E178AB">
      <w:pPr>
        <w:pStyle w:val="a1"/>
        <w:numPr>
          <w:ilvl w:val="0"/>
          <w:numId w:val="0"/>
        </w:numPr>
        <w:ind w:left="420"/>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/LP-SS </w:t>
      </w:r>
      <w:r>
        <w:rPr>
          <w:rFonts w:eastAsiaTheme="minorEastAsia"/>
        </w:rPr>
        <w:t>frequency resource can be out of initial DL BWP.</w:t>
      </w:r>
    </w:p>
    <w:p w14:paraId="034F4DBD" w14:textId="77777777" w:rsidR="000D7961" w:rsidRDefault="000D7961" w:rsidP="00E178AB">
      <w:pPr>
        <w:pStyle w:val="a1"/>
        <w:numPr>
          <w:ilvl w:val="0"/>
          <w:numId w:val="0"/>
        </w:numPr>
        <w:ind w:left="420"/>
        <w:rPr>
          <w:rFonts w:eastAsiaTheme="minorEastAsia"/>
        </w:rPr>
      </w:pPr>
    </w:p>
    <w:p w14:paraId="03FE19D1" w14:textId="2453B4CF" w:rsidR="000D7961" w:rsidRPr="000D7961" w:rsidRDefault="000D7961" w:rsidP="000D7961">
      <w:pPr>
        <w:keepNext/>
        <w:tabs>
          <w:tab w:val="left" w:pos="-5500"/>
        </w:tabs>
        <w:spacing w:before="120" w:after="120"/>
        <w:ind w:left="200" w:right="200"/>
        <w:jc w:val="both"/>
        <w:outlineLvl w:val="3"/>
        <w:rPr>
          <w:rFonts w:ascii="Times New Roman" w:eastAsiaTheme="minorEastAsia" w:hAnsi="Times New Roman"/>
          <w:b/>
          <w:bCs/>
          <w:lang w:eastAsia="zh-CN"/>
        </w:rPr>
      </w:pPr>
      <w:r w:rsidRPr="000D7961">
        <w:rPr>
          <w:rFonts w:ascii="Times New Roman" w:eastAsia="微软雅黑" w:hAnsi="Times New Roman"/>
          <w:b/>
          <w:bCs/>
          <w:iCs/>
          <w:szCs w:val="20"/>
          <w:highlight w:val="yellow"/>
          <w:lang w:val="en-GB" w:eastAsia="zh-CN"/>
        </w:rPr>
        <w:t>[H][FL</w:t>
      </w:r>
      <w:r w:rsidR="009C4D4A">
        <w:rPr>
          <w:rFonts w:ascii="Times New Roman" w:eastAsia="微软雅黑" w:hAnsi="Times New Roman" w:hint="eastAsia"/>
          <w:b/>
          <w:bCs/>
          <w:iCs/>
          <w:szCs w:val="20"/>
          <w:highlight w:val="yellow"/>
          <w:lang w:val="en-GB" w:eastAsia="zh-CN"/>
        </w:rPr>
        <w:t>6</w:t>
      </w:r>
      <w:r w:rsidRPr="000D7961">
        <w:rPr>
          <w:rFonts w:ascii="Times New Roman" w:eastAsia="微软雅黑" w:hAnsi="Times New Roman"/>
          <w:b/>
          <w:bCs/>
          <w:iCs/>
          <w:szCs w:val="20"/>
          <w:highlight w:val="yellow"/>
          <w:lang w:val="en-GB" w:eastAsia="zh-CN"/>
        </w:rPr>
        <w:t xml:space="preserve">] </w:t>
      </w:r>
      <w:r w:rsidRPr="000D7961">
        <w:rPr>
          <w:rFonts w:ascii="Times New Roman" w:eastAsia="微软雅黑" w:hAnsi="Times New Roman"/>
          <w:b/>
          <w:bCs/>
          <w:iCs/>
          <w:szCs w:val="20"/>
          <w:lang w:val="en-GB" w:eastAsia="zh-CN"/>
        </w:rPr>
        <w:t>Proposal 3.1-</w:t>
      </w:r>
      <w:r w:rsidRPr="000D7961">
        <w:rPr>
          <w:rFonts w:ascii="Times New Roman" w:eastAsia="微软雅黑" w:hAnsi="Times New Roman" w:hint="eastAsia"/>
          <w:b/>
          <w:bCs/>
          <w:iCs/>
          <w:szCs w:val="20"/>
          <w:lang w:val="en-GB" w:eastAsia="zh-CN"/>
        </w:rPr>
        <w:t>3r1</w:t>
      </w:r>
      <w:r w:rsidRPr="000D7961">
        <w:rPr>
          <w:rFonts w:ascii="Times New Roman" w:eastAsia="微软雅黑" w:hAnsi="Times New Roman"/>
          <w:b/>
          <w:bCs/>
          <w:iCs/>
          <w:szCs w:val="20"/>
          <w:lang w:val="en-GB" w:eastAsia="zh-CN"/>
        </w:rPr>
        <w:t xml:space="preserve">: </w:t>
      </w:r>
      <w:r w:rsidRPr="000D7961">
        <w:rPr>
          <w:rFonts w:ascii="Times New Roman" w:hAnsi="Times New Roman"/>
          <w:b/>
          <w:bCs/>
        </w:rPr>
        <w:t>For RRC idle/inactiv</w:t>
      </w:r>
      <w:r w:rsidRPr="000D7961">
        <w:rPr>
          <w:rFonts w:ascii="Times New Roman" w:eastAsiaTheme="minorEastAsia" w:hAnsi="Times New Roman" w:hint="eastAsia"/>
          <w:b/>
          <w:bCs/>
          <w:lang w:eastAsia="zh-CN"/>
        </w:rPr>
        <w:t xml:space="preserve">e, </w:t>
      </w:r>
      <w:r w:rsidRPr="000D7961">
        <w:rPr>
          <w:rFonts w:ascii="Times New Roman" w:hAnsi="Times New Roman"/>
          <w:b/>
          <w:bCs/>
        </w:rPr>
        <w:t xml:space="preserve">down-select between </w:t>
      </w:r>
      <w:r w:rsidRPr="000D7961">
        <w:rPr>
          <w:rFonts w:ascii="Times New Roman" w:eastAsiaTheme="minorEastAsia" w:hAnsi="Times New Roman" w:hint="eastAsia"/>
          <w:b/>
          <w:bCs/>
          <w:lang w:eastAsia="zh-CN"/>
        </w:rPr>
        <w:t>alt</w:t>
      </w:r>
      <w:r w:rsidRPr="000D7961">
        <w:rPr>
          <w:rFonts w:ascii="Times New Roman" w:hAnsi="Times New Roman"/>
          <w:b/>
          <w:bCs/>
        </w:rPr>
        <w:t xml:space="preserve"> 1 and </w:t>
      </w:r>
      <w:r w:rsidRPr="000D7961">
        <w:rPr>
          <w:rFonts w:ascii="Times New Roman" w:eastAsiaTheme="minorEastAsia" w:hAnsi="Times New Roman" w:hint="eastAsia"/>
          <w:b/>
          <w:bCs/>
          <w:lang w:eastAsia="zh-CN"/>
        </w:rPr>
        <w:t>alt</w:t>
      </w:r>
      <w:r w:rsidRPr="000D7961">
        <w:rPr>
          <w:rFonts w:ascii="Times New Roman" w:hAnsi="Times New Roman"/>
          <w:b/>
          <w:bCs/>
        </w:rPr>
        <w:t xml:space="preserve"> 2 </w:t>
      </w:r>
      <w:r w:rsidRPr="000D7961">
        <w:rPr>
          <w:rFonts w:ascii="Times New Roman" w:eastAsiaTheme="minorEastAsia" w:hAnsi="Times New Roman" w:hint="eastAsia"/>
          <w:b/>
          <w:bCs/>
          <w:lang w:eastAsia="zh-CN"/>
        </w:rPr>
        <w:t>f</w:t>
      </w:r>
      <w:r w:rsidRPr="000D7961">
        <w:rPr>
          <w:rFonts w:ascii="Times New Roman" w:hAnsi="Times New Roman"/>
          <w:b/>
          <w:bCs/>
        </w:rPr>
        <w:t>or LP-WUS</w:t>
      </w:r>
      <w:r w:rsidRPr="000D7961">
        <w:rPr>
          <w:rFonts w:ascii="Times New Roman" w:eastAsiaTheme="minorEastAsia" w:hAnsi="Times New Roman" w:hint="eastAsia"/>
          <w:b/>
          <w:bCs/>
          <w:lang w:eastAsia="zh-CN"/>
        </w:rPr>
        <w:t>/LP-SS</w:t>
      </w:r>
      <w:r w:rsidRPr="000D7961">
        <w:rPr>
          <w:rFonts w:ascii="Times New Roman" w:hAnsi="Times New Roman"/>
          <w:b/>
          <w:bCs/>
        </w:rPr>
        <w:t xml:space="preserve"> frequency resource</w:t>
      </w:r>
      <w:r w:rsidRPr="000D7961">
        <w:rPr>
          <w:rFonts w:ascii="Times New Roman" w:eastAsiaTheme="minorEastAsia" w:hAnsi="Times New Roman" w:hint="eastAsia"/>
          <w:b/>
          <w:bCs/>
          <w:lang w:eastAsia="zh-CN"/>
        </w:rPr>
        <w:t>:</w:t>
      </w:r>
    </w:p>
    <w:p w14:paraId="46310D4A" w14:textId="77777777" w:rsidR="000D7961" w:rsidRPr="000D7961" w:rsidRDefault="000D7961" w:rsidP="000D7961">
      <w:pPr>
        <w:pStyle w:val="a1"/>
        <w:numPr>
          <w:ilvl w:val="0"/>
          <w:numId w:val="27"/>
        </w:numPr>
        <w:rPr>
          <w:rFonts w:eastAsiaTheme="minorEastAsia"/>
          <w:b/>
        </w:rPr>
      </w:pPr>
      <w:r w:rsidRPr="000D7961">
        <w:rPr>
          <w:rFonts w:eastAsiaTheme="minorEastAsia" w:hint="eastAsia"/>
          <w:b/>
        </w:rPr>
        <w:t>Alt</w:t>
      </w:r>
      <w:r w:rsidRPr="000D7961">
        <w:rPr>
          <w:rFonts w:eastAsiaTheme="minorEastAsia"/>
          <w:b/>
        </w:rPr>
        <w:t xml:space="preserve"> 1: LP-WUS</w:t>
      </w:r>
      <w:r w:rsidRPr="000D7961">
        <w:rPr>
          <w:rFonts w:eastAsiaTheme="minorEastAsia" w:hint="eastAsia"/>
          <w:b/>
        </w:rPr>
        <w:t>/LP-SS</w:t>
      </w:r>
      <w:r w:rsidRPr="000D7961">
        <w:rPr>
          <w:rFonts w:eastAsiaTheme="minorEastAsia"/>
          <w:b/>
        </w:rPr>
        <w:t xml:space="preserve"> frequency resource is confined within </w:t>
      </w:r>
      <w:r w:rsidRPr="000D7961">
        <w:rPr>
          <w:rFonts w:eastAsiaTheme="minorEastAsia" w:hint="eastAsia"/>
          <w:b/>
        </w:rPr>
        <w:t>initial DL BWP.</w:t>
      </w:r>
    </w:p>
    <w:p w14:paraId="62D7A9B8" w14:textId="77777777" w:rsidR="000D7961" w:rsidRPr="000D7961" w:rsidRDefault="000D7961" w:rsidP="000D7961">
      <w:pPr>
        <w:pStyle w:val="a1"/>
        <w:numPr>
          <w:ilvl w:val="0"/>
          <w:numId w:val="0"/>
        </w:numPr>
        <w:ind w:left="420"/>
        <w:rPr>
          <w:rFonts w:eastAsiaTheme="minorEastAsia"/>
          <w:b/>
        </w:rPr>
      </w:pPr>
      <w:r w:rsidRPr="000D7961">
        <w:rPr>
          <w:rFonts w:eastAsiaTheme="minorEastAsia" w:hint="eastAsia"/>
          <w:b/>
        </w:rPr>
        <w:t>Alt</w:t>
      </w:r>
      <w:r w:rsidRPr="000D7961">
        <w:rPr>
          <w:rFonts w:eastAsiaTheme="minorEastAsia"/>
          <w:b/>
        </w:rPr>
        <w:t xml:space="preserve"> 2: LP-WUS</w:t>
      </w:r>
      <w:r w:rsidRPr="000D7961">
        <w:rPr>
          <w:rFonts w:eastAsiaTheme="minorEastAsia" w:hint="eastAsia"/>
          <w:b/>
        </w:rPr>
        <w:t xml:space="preserve">/LP-SS </w:t>
      </w:r>
      <w:r w:rsidRPr="000D7961">
        <w:rPr>
          <w:rFonts w:eastAsiaTheme="minorEastAsia"/>
          <w:b/>
        </w:rPr>
        <w:t>frequency resource can be out of initial DL BWP.</w:t>
      </w:r>
    </w:p>
    <w:p w14:paraId="17B80AB5" w14:textId="77777777" w:rsidR="009C4D4A" w:rsidRDefault="009C4D4A" w:rsidP="009C4D4A">
      <w:pPr>
        <w:widowControl w:val="0"/>
        <w:tabs>
          <w:tab w:val="left" w:pos="420"/>
        </w:tabs>
        <w:overflowPunct w:val="0"/>
        <w:autoSpaceDE w:val="0"/>
        <w:autoSpaceDN w:val="0"/>
        <w:adjustRightInd w:val="0"/>
        <w:spacing w:after="120"/>
        <w:contextualSpacing/>
        <w:jc w:val="both"/>
        <w:textAlignment w:val="baseline"/>
        <w:rPr>
          <w:rFonts w:eastAsiaTheme="minorEastAsia" w:cs="Times"/>
          <w:b/>
          <w:bCs/>
          <w:highlight w:val="green"/>
        </w:rPr>
      </w:pPr>
    </w:p>
    <w:p w14:paraId="395BBB3F" w14:textId="3A4C2F1C" w:rsidR="009C4D4A" w:rsidRPr="00520962" w:rsidRDefault="009C4D4A" w:rsidP="009C4D4A">
      <w:pPr>
        <w:widowControl w:val="0"/>
        <w:tabs>
          <w:tab w:val="left" w:pos="420"/>
        </w:tabs>
        <w:overflowPunct w:val="0"/>
        <w:autoSpaceDE w:val="0"/>
        <w:autoSpaceDN w:val="0"/>
        <w:adjustRightInd w:val="0"/>
        <w:spacing w:after="120"/>
        <w:contextualSpacing/>
        <w:jc w:val="both"/>
        <w:textAlignment w:val="baseline"/>
        <w:rPr>
          <w:rFonts w:eastAsiaTheme="minorEastAsia" w:cs="Times"/>
          <w:b/>
          <w:bCs/>
          <w:highlight w:val="green"/>
        </w:rPr>
      </w:pPr>
      <w:r w:rsidRPr="00520962">
        <w:rPr>
          <w:rFonts w:eastAsiaTheme="minorEastAsia" w:cs="Times"/>
          <w:b/>
          <w:bCs/>
          <w:highlight w:val="green"/>
        </w:rPr>
        <w:t>[H][FL</w:t>
      </w:r>
      <w:r w:rsidRPr="00520962">
        <w:rPr>
          <w:rFonts w:eastAsiaTheme="minorEastAsia" w:cs="Times" w:hint="eastAsia"/>
          <w:b/>
          <w:bCs/>
          <w:highlight w:val="green"/>
        </w:rPr>
        <w:t>3</w:t>
      </w:r>
      <w:r w:rsidRPr="00520962">
        <w:rPr>
          <w:rFonts w:eastAsiaTheme="minorEastAsia" w:cs="Times"/>
          <w:b/>
          <w:bCs/>
          <w:highlight w:val="green"/>
        </w:rPr>
        <w:t>] Proposal 3.1-</w:t>
      </w:r>
      <w:r w:rsidRPr="00520962">
        <w:rPr>
          <w:rFonts w:eastAsiaTheme="minorEastAsia" w:cs="Times" w:hint="eastAsia"/>
          <w:b/>
          <w:bCs/>
          <w:highlight w:val="green"/>
        </w:rPr>
        <w:t>4r2</w:t>
      </w:r>
    </w:p>
    <w:p w14:paraId="0F2B3469" w14:textId="77777777" w:rsidR="009C4D4A" w:rsidRPr="00A00FA7" w:rsidRDefault="009C4D4A" w:rsidP="009C4D4A">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A00FA7">
        <w:rPr>
          <w:rFonts w:eastAsiaTheme="minorEastAsia" w:cs="Times"/>
        </w:rPr>
        <w:t xml:space="preserve">For RRC </w:t>
      </w:r>
      <w:r w:rsidRPr="00A00FA7">
        <w:rPr>
          <w:rFonts w:eastAsiaTheme="minorEastAsia" w:cs="Times" w:hint="eastAsia"/>
        </w:rPr>
        <w:t>connected</w:t>
      </w:r>
      <w:r w:rsidRPr="00A00FA7">
        <w:rPr>
          <w:rFonts w:eastAsiaTheme="minorEastAsia" w:cs="Times"/>
        </w:rPr>
        <w:t>,</w:t>
      </w:r>
      <w:r>
        <w:rPr>
          <w:rFonts w:eastAsiaTheme="minorEastAsia" w:cs="Times"/>
        </w:rPr>
        <w:t xml:space="preserve"> </w:t>
      </w:r>
      <w:r w:rsidRPr="00A00FA7">
        <w:rPr>
          <w:rFonts w:eastAsiaTheme="minorEastAsia"/>
        </w:rPr>
        <w:t>LP-WUS</w:t>
      </w:r>
      <w:r w:rsidRPr="00A00FA7">
        <w:rPr>
          <w:rFonts w:eastAsiaTheme="minorEastAsia" w:hint="eastAsia"/>
        </w:rPr>
        <w:t xml:space="preserve"> </w:t>
      </w:r>
      <w:r w:rsidRPr="00A00FA7">
        <w:rPr>
          <w:rFonts w:eastAsiaTheme="minorEastAsia"/>
        </w:rPr>
        <w:t>frequency resource can be outside of active</w:t>
      </w:r>
      <w:r w:rsidRPr="00A00FA7">
        <w:rPr>
          <w:rFonts w:eastAsiaTheme="minorEastAsia" w:hint="eastAsia"/>
        </w:rPr>
        <w:t xml:space="preserve"> DL</w:t>
      </w:r>
      <w:r w:rsidRPr="00A00FA7">
        <w:rPr>
          <w:rFonts w:eastAsiaTheme="minorEastAsia"/>
        </w:rPr>
        <w:t xml:space="preserve"> BWP but has to be within the same carrier as the active DL BWP </w:t>
      </w:r>
    </w:p>
    <w:p w14:paraId="07864F6E" w14:textId="77777777" w:rsidR="009C4D4A" w:rsidRPr="00C104CD" w:rsidRDefault="009C4D4A" w:rsidP="009C4D4A">
      <w:pPr>
        <w:pStyle w:val="a1"/>
        <w:numPr>
          <w:ilvl w:val="0"/>
          <w:numId w:val="23"/>
        </w:numPr>
        <w:spacing w:after="0"/>
        <w:ind w:rightChars="101" w:right="202"/>
        <w:rPr>
          <w:rFonts w:cs="Times"/>
        </w:rPr>
      </w:pPr>
      <w:r w:rsidRPr="00C104CD">
        <w:rPr>
          <w:rFonts w:eastAsiaTheme="minorEastAsia"/>
        </w:rPr>
        <w:t>Basic capability is LP-WUS</w:t>
      </w:r>
      <w:r>
        <w:rPr>
          <w:rFonts w:eastAsiaTheme="minorEastAsia"/>
        </w:rPr>
        <w:t>, if present,</w:t>
      </w:r>
      <w:r w:rsidRPr="00C104CD">
        <w:rPr>
          <w:rFonts w:eastAsiaTheme="minorEastAsia" w:hint="eastAsia"/>
        </w:rPr>
        <w:t xml:space="preserve"> </w:t>
      </w:r>
      <w:r w:rsidRPr="00C104CD">
        <w:rPr>
          <w:rFonts w:eastAsiaTheme="minorEastAsia"/>
        </w:rPr>
        <w:t>frequency resource within active</w:t>
      </w:r>
      <w:r w:rsidRPr="00C104CD">
        <w:rPr>
          <w:rFonts w:eastAsiaTheme="minorEastAsia" w:hint="eastAsia"/>
        </w:rPr>
        <w:t xml:space="preserve"> DL</w:t>
      </w:r>
      <w:r w:rsidRPr="00C104CD">
        <w:rPr>
          <w:rFonts w:eastAsiaTheme="minorEastAsia"/>
        </w:rPr>
        <w:t xml:space="preserve"> BWP. LP-WUS</w:t>
      </w:r>
      <w:r w:rsidRPr="00C104CD">
        <w:rPr>
          <w:rFonts w:eastAsiaTheme="minorEastAsia" w:hint="eastAsia"/>
        </w:rPr>
        <w:t xml:space="preserve"> </w:t>
      </w:r>
      <w:r w:rsidRPr="00C104CD">
        <w:rPr>
          <w:rFonts w:eastAsiaTheme="minorEastAsia"/>
        </w:rPr>
        <w:t>frequency resource outside of active</w:t>
      </w:r>
      <w:r w:rsidRPr="00C104CD">
        <w:rPr>
          <w:rFonts w:eastAsiaTheme="minorEastAsia" w:hint="eastAsia"/>
        </w:rPr>
        <w:t xml:space="preserve"> DL</w:t>
      </w:r>
      <w:r w:rsidRPr="00C104CD">
        <w:rPr>
          <w:rFonts w:eastAsiaTheme="minorEastAsia"/>
        </w:rPr>
        <w:t xml:space="preserve"> BWP </w:t>
      </w:r>
      <w:r w:rsidRPr="00C104CD">
        <w:rPr>
          <w:rFonts w:cs="Times"/>
        </w:rPr>
        <w:t xml:space="preserve">is subject to </w:t>
      </w:r>
      <w:r>
        <w:rPr>
          <w:rFonts w:cs="Times"/>
        </w:rPr>
        <w:t xml:space="preserve">separate </w:t>
      </w:r>
      <w:r w:rsidRPr="00C104CD">
        <w:rPr>
          <w:rFonts w:cs="Times"/>
        </w:rPr>
        <w:t>UE capability</w:t>
      </w:r>
    </w:p>
    <w:p w14:paraId="46A1D3AD" w14:textId="77777777" w:rsidR="009C4D4A" w:rsidRPr="00385112" w:rsidRDefault="009C4D4A" w:rsidP="009C4D4A">
      <w:pPr>
        <w:pStyle w:val="a1"/>
        <w:numPr>
          <w:ilvl w:val="0"/>
          <w:numId w:val="23"/>
        </w:numPr>
        <w:spacing w:after="0"/>
        <w:ind w:rightChars="101" w:right="202"/>
        <w:rPr>
          <w:rFonts w:cs="Times"/>
        </w:rPr>
      </w:pPr>
      <w:r>
        <w:rPr>
          <w:rFonts w:eastAsiaTheme="minorEastAsia"/>
        </w:rPr>
        <w:t>No RAN1 optimization specific to the case where L</w:t>
      </w:r>
      <w:r w:rsidRPr="00A00FA7">
        <w:rPr>
          <w:rFonts w:eastAsiaTheme="minorEastAsia"/>
        </w:rPr>
        <w:t>P-WUS</w:t>
      </w:r>
      <w:r w:rsidRPr="00A00FA7">
        <w:rPr>
          <w:rFonts w:eastAsiaTheme="minorEastAsia" w:hint="eastAsia"/>
        </w:rPr>
        <w:t xml:space="preserve"> </w:t>
      </w:r>
      <w:r w:rsidRPr="00A00FA7">
        <w:rPr>
          <w:rFonts w:eastAsiaTheme="minorEastAsia"/>
        </w:rPr>
        <w:t>frequency resource</w:t>
      </w:r>
      <w:r>
        <w:rPr>
          <w:rFonts w:eastAsiaTheme="minorEastAsia"/>
        </w:rPr>
        <w:t xml:space="preserve"> is</w:t>
      </w:r>
      <w:r w:rsidRPr="00A00FA7">
        <w:rPr>
          <w:rFonts w:eastAsiaTheme="minorEastAsia"/>
        </w:rPr>
        <w:t xml:space="preserve"> outside of active</w:t>
      </w:r>
      <w:r w:rsidRPr="00A00FA7">
        <w:rPr>
          <w:rFonts w:eastAsiaTheme="minorEastAsia" w:hint="eastAsia"/>
        </w:rPr>
        <w:t xml:space="preserve"> DL</w:t>
      </w:r>
      <w:r w:rsidRPr="00A00FA7">
        <w:rPr>
          <w:rFonts w:eastAsiaTheme="minorEastAsia"/>
        </w:rPr>
        <w:t xml:space="preserve"> BWP</w:t>
      </w:r>
    </w:p>
    <w:p w14:paraId="6C9E40E7" w14:textId="77777777" w:rsidR="000D7961" w:rsidRPr="009C4D4A" w:rsidRDefault="000D7961" w:rsidP="000D7961">
      <w:pPr>
        <w:ind w:left="420" w:hanging="420"/>
        <w:rPr>
          <w:rFonts w:eastAsiaTheme="minorEastAsia"/>
          <w:lang w:val="en-GB" w:eastAsia="zh-CN"/>
        </w:rPr>
      </w:pPr>
    </w:p>
    <w:p w14:paraId="2F350F59" w14:textId="77777777" w:rsidR="004D5085" w:rsidRDefault="00CA1711">
      <w:pPr>
        <w:keepNext/>
        <w:tabs>
          <w:tab w:val="left" w:pos="-5500"/>
        </w:tabs>
        <w:spacing w:before="120" w:after="120"/>
        <w:ind w:left="200"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219A8577"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3FFEE3EF"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is configured within a carrier, which can be out of active</w:t>
      </w:r>
      <w:r>
        <w:rPr>
          <w:rFonts w:eastAsiaTheme="minorEastAsia" w:hint="eastAsia"/>
        </w:rPr>
        <w:t xml:space="preserve"> DL</w:t>
      </w:r>
      <w:r>
        <w:rPr>
          <w:rFonts w:eastAsiaTheme="minorEastAsia"/>
        </w:rPr>
        <w:t xml:space="preserve"> BWP. </w:t>
      </w:r>
    </w:p>
    <w:p w14:paraId="6053661D" w14:textId="08A23111" w:rsidR="00E178AB" w:rsidRDefault="00E178AB" w:rsidP="00E178AB">
      <w:pPr>
        <w:keepNext/>
        <w:tabs>
          <w:tab w:val="left" w:pos="-5500"/>
        </w:tabs>
        <w:spacing w:before="120" w:after="120"/>
        <w:ind w:left="200"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4r1</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7A816037" w14:textId="77777777" w:rsidR="00E178AB" w:rsidRDefault="00E178AB" w:rsidP="00E178AB">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50551D95" w14:textId="03952FC6" w:rsidR="00E178AB" w:rsidRDefault="00E178AB" w:rsidP="00E178AB">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can be out of active</w:t>
      </w:r>
      <w:r>
        <w:rPr>
          <w:rFonts w:eastAsiaTheme="minorEastAsia" w:hint="eastAsia"/>
        </w:rPr>
        <w:t xml:space="preserve"> DL</w:t>
      </w:r>
      <w:r>
        <w:rPr>
          <w:rFonts w:eastAsiaTheme="minorEastAsia"/>
        </w:rPr>
        <w:t xml:space="preserve"> BWP. </w:t>
      </w:r>
    </w:p>
    <w:p w14:paraId="40F55109" w14:textId="77777777" w:rsidR="00E178AB" w:rsidRDefault="00E178AB" w:rsidP="00E178AB">
      <w:pPr>
        <w:rPr>
          <w:rFonts w:eastAsiaTheme="minorEastAsia"/>
          <w:lang w:val="en-GB" w:eastAsia="zh-CN"/>
        </w:rPr>
      </w:pPr>
    </w:p>
    <w:p w14:paraId="492997FB" w14:textId="01E36844" w:rsidR="000D7961" w:rsidRPr="000D7961" w:rsidRDefault="000D7961" w:rsidP="000D7961">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sidRPr="000D7961">
        <w:rPr>
          <w:rFonts w:eastAsiaTheme="minorEastAsia"/>
          <w:b/>
          <w:bCs/>
          <w:szCs w:val="20"/>
          <w:highlight w:val="yellow"/>
        </w:rPr>
        <w:t>[H][FL</w:t>
      </w:r>
      <w:r w:rsidRPr="000D7961">
        <w:rPr>
          <w:rFonts w:eastAsiaTheme="minorEastAsia" w:hint="eastAsia"/>
          <w:b/>
          <w:bCs/>
          <w:szCs w:val="20"/>
          <w:highlight w:val="yellow"/>
          <w:lang w:eastAsia="zh-CN"/>
        </w:rPr>
        <w:t>3</w:t>
      </w:r>
      <w:r w:rsidRPr="000D7961">
        <w:rPr>
          <w:rFonts w:eastAsiaTheme="minorEastAsia"/>
          <w:b/>
          <w:bCs/>
          <w:szCs w:val="20"/>
          <w:highlight w:val="yellow"/>
        </w:rPr>
        <w:t>] Proposal 3.1-</w:t>
      </w:r>
      <w:r w:rsidRPr="000D7961">
        <w:rPr>
          <w:rFonts w:eastAsiaTheme="minorEastAsia" w:hint="eastAsia"/>
          <w:b/>
          <w:bCs/>
          <w:szCs w:val="20"/>
          <w:highlight w:val="yellow"/>
        </w:rPr>
        <w:t>4r</w:t>
      </w:r>
      <w:r w:rsidRPr="000D7961">
        <w:rPr>
          <w:rFonts w:eastAsiaTheme="minorEastAsia" w:hint="eastAsia"/>
          <w:b/>
          <w:bCs/>
          <w:szCs w:val="20"/>
          <w:highlight w:val="yellow"/>
          <w:lang w:eastAsia="zh-CN"/>
        </w:rPr>
        <w:t>2</w:t>
      </w:r>
      <w:r w:rsidRPr="000D7961">
        <w:rPr>
          <w:rFonts w:eastAsiaTheme="minorEastAsia"/>
          <w:b/>
          <w:bCs/>
          <w:szCs w:val="20"/>
          <w:highlight w:val="yellow"/>
        </w:rPr>
        <w:t>:</w:t>
      </w:r>
      <w:r w:rsidRPr="000D7961">
        <w:rPr>
          <w:rFonts w:eastAsiaTheme="minorEastAsia"/>
          <w:b/>
          <w:bCs/>
          <w:szCs w:val="20"/>
        </w:rPr>
        <w:t xml:space="preserve"> </w:t>
      </w:r>
    </w:p>
    <w:p w14:paraId="5BB8667A" w14:textId="77777777" w:rsidR="000D7961" w:rsidRPr="000D7961" w:rsidRDefault="000D7961" w:rsidP="000D7961">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sidRPr="000D7961">
        <w:rPr>
          <w:rFonts w:eastAsiaTheme="minorEastAsia"/>
          <w:b/>
          <w:bCs/>
          <w:szCs w:val="20"/>
        </w:rPr>
        <w:t xml:space="preserve">For RRC </w:t>
      </w:r>
      <w:r w:rsidRPr="000D7961">
        <w:rPr>
          <w:rFonts w:eastAsiaTheme="minorEastAsia" w:hint="eastAsia"/>
          <w:b/>
          <w:bCs/>
          <w:szCs w:val="20"/>
        </w:rPr>
        <w:t>connected</w:t>
      </w:r>
      <w:r w:rsidRPr="000D7961">
        <w:rPr>
          <w:rFonts w:eastAsiaTheme="minorEastAsia"/>
          <w:b/>
          <w:bCs/>
          <w:szCs w:val="20"/>
        </w:rPr>
        <w:t>,</w:t>
      </w:r>
    </w:p>
    <w:p w14:paraId="4C403E8C" w14:textId="77777777" w:rsidR="000D7961" w:rsidRPr="000D7961" w:rsidRDefault="000D7961" w:rsidP="000D7961">
      <w:pPr>
        <w:pStyle w:val="a1"/>
        <w:numPr>
          <w:ilvl w:val="0"/>
          <w:numId w:val="27"/>
        </w:numPr>
        <w:rPr>
          <w:rFonts w:eastAsiaTheme="minorEastAsia"/>
          <w:b/>
        </w:rPr>
      </w:pPr>
      <w:r w:rsidRPr="000D7961">
        <w:rPr>
          <w:rFonts w:eastAsiaTheme="minorEastAsia" w:hint="eastAsia"/>
          <w:b/>
        </w:rPr>
        <w:t>Alt</w:t>
      </w:r>
      <w:r w:rsidRPr="000D7961">
        <w:rPr>
          <w:rFonts w:eastAsiaTheme="minorEastAsia"/>
          <w:b/>
        </w:rPr>
        <w:t xml:space="preserve"> 2: LP-WUS</w:t>
      </w:r>
      <w:r w:rsidRPr="000D7961">
        <w:rPr>
          <w:rFonts w:eastAsiaTheme="minorEastAsia" w:hint="eastAsia"/>
          <w:b/>
        </w:rPr>
        <w:t xml:space="preserve"> </w:t>
      </w:r>
      <w:r w:rsidRPr="000D7961">
        <w:rPr>
          <w:rFonts w:eastAsiaTheme="minorEastAsia"/>
          <w:b/>
        </w:rPr>
        <w:t>frequency resource can be outside of active</w:t>
      </w:r>
      <w:r w:rsidRPr="000D7961">
        <w:rPr>
          <w:rFonts w:eastAsiaTheme="minorEastAsia" w:hint="eastAsia"/>
          <w:b/>
        </w:rPr>
        <w:t xml:space="preserve"> DL</w:t>
      </w:r>
      <w:r w:rsidRPr="000D7961">
        <w:rPr>
          <w:rFonts w:eastAsiaTheme="minorEastAsia"/>
          <w:b/>
        </w:rPr>
        <w:t xml:space="preserve"> BWP but has to be within the same carrier as the active DL BWP </w:t>
      </w:r>
    </w:p>
    <w:p w14:paraId="57AC4DBC" w14:textId="77777777" w:rsidR="000D7961" w:rsidRPr="000D7961" w:rsidRDefault="000D7961" w:rsidP="000D7961">
      <w:pPr>
        <w:pStyle w:val="a1"/>
        <w:numPr>
          <w:ilvl w:val="1"/>
          <w:numId w:val="27"/>
        </w:numPr>
        <w:rPr>
          <w:rFonts w:eastAsiaTheme="minorEastAsia"/>
          <w:b/>
        </w:rPr>
      </w:pPr>
      <w:r w:rsidRPr="000D7961">
        <w:rPr>
          <w:rFonts w:eastAsiaTheme="minorEastAsia"/>
          <w:b/>
        </w:rPr>
        <w:t xml:space="preserve">FFS: Wake up delay is the same regardless of whether or not LP-WUS frequency resource in confined within active DL BWP </w:t>
      </w:r>
    </w:p>
    <w:p w14:paraId="5064823A" w14:textId="77777777" w:rsidR="000D7961" w:rsidRPr="000D7961" w:rsidRDefault="000D7961" w:rsidP="00E178AB">
      <w:pPr>
        <w:rPr>
          <w:rFonts w:eastAsiaTheme="minorEastAsia"/>
          <w:lang w:val="en-GB" w:eastAsia="zh-CN"/>
        </w:rPr>
      </w:pPr>
    </w:p>
    <w:p w14:paraId="089F3F7D" w14:textId="77777777" w:rsidR="00E178AB" w:rsidRPr="00E178AB" w:rsidRDefault="00E178AB" w:rsidP="00E178AB">
      <w:pPr>
        <w:rPr>
          <w:rFonts w:eastAsiaTheme="minorEastAsia"/>
          <w:lang w:eastAsia="zh-CN"/>
        </w:rPr>
      </w:pPr>
    </w:p>
    <w:tbl>
      <w:tblPr>
        <w:tblStyle w:val="TableGrid19"/>
        <w:tblW w:w="9067" w:type="dxa"/>
        <w:tblLayout w:type="fixed"/>
        <w:tblLook w:val="04A0" w:firstRow="1" w:lastRow="0" w:firstColumn="1" w:lastColumn="0" w:noHBand="0" w:noVBand="1"/>
      </w:tblPr>
      <w:tblGrid>
        <w:gridCol w:w="1479"/>
        <w:gridCol w:w="2485"/>
        <w:gridCol w:w="5103"/>
      </w:tblGrid>
      <w:tr w:rsidR="004D5085" w14:paraId="3201E95B" w14:textId="77777777">
        <w:tc>
          <w:tcPr>
            <w:tcW w:w="1479" w:type="dxa"/>
            <w:shd w:val="clear" w:color="auto" w:fill="D9D9D9" w:themeFill="background1" w:themeFillShade="D9"/>
          </w:tcPr>
          <w:p w14:paraId="307B24C6" w14:textId="77777777" w:rsidR="004D5085" w:rsidRDefault="00CA1711">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7F3E9319"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1E9E17C0" w14:textId="77777777" w:rsidR="004D5085" w:rsidRDefault="00CA1711">
            <w:pPr>
              <w:ind w:left="200" w:right="200"/>
              <w:rPr>
                <w:rFonts w:ascii="Times New Roman" w:hAnsi="Times New Roman"/>
              </w:rPr>
            </w:pPr>
            <w:r>
              <w:rPr>
                <w:rFonts w:ascii="Times New Roman" w:hAnsi="Times New Roman"/>
              </w:rPr>
              <w:t>Comments</w:t>
            </w:r>
          </w:p>
        </w:tc>
      </w:tr>
      <w:tr w:rsidR="004D5085" w14:paraId="11A3261C" w14:textId="77777777">
        <w:tc>
          <w:tcPr>
            <w:tcW w:w="1479" w:type="dxa"/>
          </w:tcPr>
          <w:p w14:paraId="0E622247"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65C9A59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03E209EB" w14:textId="77777777" w:rsidR="004D5085" w:rsidRDefault="00CA1711">
            <w:pPr>
              <w:ind w:left="200" w:right="200"/>
              <w:rPr>
                <w:rFonts w:ascii="Times New Roman" w:eastAsiaTheme="minorEastAsia" w:hAnsi="Times New Roman"/>
                <w:color w:val="000000" w:themeColor="text1"/>
              </w:rPr>
            </w:pPr>
            <w:r>
              <w:rPr>
                <w:rFonts w:ascii="Times New Roman" w:eastAsiaTheme="minorEastAsia" w:hAnsi="Times New Roman" w:hint="eastAsia"/>
                <w:color w:val="000000" w:themeColor="text1"/>
                <w:lang w:eastAsia="zh-CN"/>
              </w:rPr>
              <w:t>OK with the proposal.</w:t>
            </w:r>
          </w:p>
        </w:tc>
      </w:tr>
      <w:tr w:rsidR="004D5085" w14:paraId="6322A30F" w14:textId="77777777">
        <w:tc>
          <w:tcPr>
            <w:tcW w:w="1479" w:type="dxa"/>
          </w:tcPr>
          <w:p w14:paraId="3AF9BA51"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196D8D7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tcPr>
          <w:p w14:paraId="1AD8F87B"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would be better for RAN4 to discuss these two proposals as they have a strong impact to UE </w:t>
            </w:r>
            <w:r>
              <w:rPr>
                <w:rFonts w:ascii="Times New Roman" w:eastAsiaTheme="minorEastAsia" w:hAnsi="Times New Roman"/>
                <w:color w:val="000000" w:themeColor="text1"/>
                <w:lang w:eastAsia="zh-CN"/>
              </w:rPr>
              <w:lastRenderedPageBreak/>
              <w:t xml:space="preserve">implementation and performance such as AGC and RRM measurement. </w:t>
            </w:r>
          </w:p>
          <w:p w14:paraId="10C14FE4"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RAN1 determines to discuss this issue, we prefer Alt 1 for both proposals from RAN1 perspective. </w:t>
            </w:r>
          </w:p>
        </w:tc>
      </w:tr>
      <w:tr w:rsidR="004D5085" w14:paraId="3BAAB3D4" w14:textId="77777777">
        <w:tc>
          <w:tcPr>
            <w:tcW w:w="1479" w:type="dxa"/>
            <w:shd w:val="clear" w:color="auto" w:fill="auto"/>
          </w:tcPr>
          <w:p w14:paraId="42D6705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ZTE Corporation, </w:t>
            </w:r>
            <w:proofErr w:type="spellStart"/>
            <w:r>
              <w:rPr>
                <w:rFonts w:ascii="Times New Roman" w:eastAsiaTheme="minorEastAsia" w:hAnsi="Times New Roman" w:hint="eastAsia"/>
                <w:lang w:eastAsia="zh-CN"/>
              </w:rPr>
              <w:t>Sanechips</w:t>
            </w:r>
            <w:proofErr w:type="spellEnd"/>
          </w:p>
        </w:tc>
        <w:tc>
          <w:tcPr>
            <w:tcW w:w="2485" w:type="dxa"/>
            <w:shd w:val="clear" w:color="auto" w:fill="auto"/>
          </w:tcPr>
          <w:p w14:paraId="37A1413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Alt2 for both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w:t>
            </w:r>
            <w:r>
              <w:rPr>
                <w:rFonts w:ascii="Times New Roman" w:eastAsia="微软雅黑" w:hAnsi="Times New Roman" w:hint="eastAsia"/>
                <w:b/>
                <w:bCs/>
                <w:iCs/>
                <w:szCs w:val="20"/>
                <w:lang w:eastAsia="zh-CN"/>
              </w:rPr>
              <w:t xml:space="preserve"> and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w:t>
            </w:r>
          </w:p>
        </w:tc>
        <w:tc>
          <w:tcPr>
            <w:tcW w:w="5103" w:type="dxa"/>
            <w:shd w:val="clear" w:color="auto" w:fill="auto"/>
          </w:tcPr>
          <w:p w14:paraId="404F422E"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Configure LP-WUS confined with the DL BWP would cause serious resource congestion.</w:t>
            </w:r>
          </w:p>
        </w:tc>
      </w:tr>
      <w:tr w:rsidR="00530849" w14:paraId="1AB454BB" w14:textId="77777777">
        <w:tc>
          <w:tcPr>
            <w:tcW w:w="1479" w:type="dxa"/>
            <w:shd w:val="clear" w:color="auto" w:fill="auto"/>
          </w:tcPr>
          <w:p w14:paraId="0ADA6312" w14:textId="5D0A2BCB"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2485" w:type="dxa"/>
            <w:shd w:val="clear" w:color="auto" w:fill="auto"/>
          </w:tcPr>
          <w:p w14:paraId="77175BE3" w14:textId="6A3EED20"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shd w:val="clear" w:color="auto" w:fill="auto"/>
          </w:tcPr>
          <w:p w14:paraId="562D1610" w14:textId="0B1BD16D" w:rsidR="00530849" w:rsidRDefault="00530849" w:rsidP="0053084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the proposal. </w:t>
            </w:r>
          </w:p>
        </w:tc>
      </w:tr>
      <w:tr w:rsidR="00E971B1" w14:paraId="0AB98532" w14:textId="77777777">
        <w:tc>
          <w:tcPr>
            <w:tcW w:w="1479" w:type="dxa"/>
            <w:shd w:val="clear" w:color="auto" w:fill="auto"/>
          </w:tcPr>
          <w:p w14:paraId="19D8A981" w14:textId="712AEADB"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85" w:type="dxa"/>
            <w:shd w:val="clear" w:color="auto" w:fill="auto"/>
          </w:tcPr>
          <w:p w14:paraId="27EB8086" w14:textId="1680BC63"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10AE532C" w14:textId="63C7D9EF" w:rsidR="00E971B1" w:rsidRDefault="00E971B1" w:rsidP="00E971B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OK with the proposal</w:t>
            </w:r>
            <w:r>
              <w:rPr>
                <w:rFonts w:ascii="Times New Roman" w:eastAsiaTheme="minorEastAsia" w:hAnsi="Times New Roman"/>
                <w:color w:val="000000" w:themeColor="text1"/>
                <w:lang w:eastAsia="zh-CN"/>
              </w:rPr>
              <w:t xml:space="preserve"> to down-select</w:t>
            </w:r>
          </w:p>
        </w:tc>
      </w:tr>
      <w:tr w:rsidR="00A53FB6" w14:paraId="3D5E0693" w14:textId="77777777">
        <w:tc>
          <w:tcPr>
            <w:tcW w:w="1479" w:type="dxa"/>
            <w:shd w:val="clear" w:color="auto" w:fill="auto"/>
          </w:tcPr>
          <w:p w14:paraId="5C2058A3" w14:textId="5CA35118" w:rsidR="00A53FB6" w:rsidRDefault="00A53FB6" w:rsidP="00A53FB6">
            <w:pPr>
              <w:ind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shd w:val="clear" w:color="auto" w:fill="auto"/>
          </w:tcPr>
          <w:p w14:paraId="5FF54A37" w14:textId="006AFC1C" w:rsidR="00A53FB6" w:rsidRDefault="00A53FB6" w:rsidP="00A53FB6">
            <w:pPr>
              <w:ind w:left="200" w:right="200"/>
              <w:rPr>
                <w:rFonts w:ascii="Times New Roman" w:eastAsia="Malgun Gothic" w:hAnsi="Times New Roman"/>
                <w:lang w:eastAsia="ko-KR"/>
              </w:rPr>
            </w:pPr>
            <w:r>
              <w:rPr>
                <w:rFonts w:ascii="Times New Roman" w:eastAsiaTheme="minorEastAsia" w:hAnsi="Times New Roman"/>
                <w:lang w:eastAsia="zh-CN"/>
              </w:rPr>
              <w:t>Y</w:t>
            </w:r>
          </w:p>
        </w:tc>
        <w:tc>
          <w:tcPr>
            <w:tcW w:w="5103" w:type="dxa"/>
            <w:shd w:val="clear" w:color="auto" w:fill="auto"/>
          </w:tcPr>
          <w:p w14:paraId="2356715A" w14:textId="77777777" w:rsidR="00A53FB6" w:rsidRDefault="00A53FB6" w:rsidP="00A53FB6">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prefer Alt 2 for both proposals. </w:t>
            </w:r>
          </w:p>
          <w:p w14:paraId="46473F7F" w14:textId="77777777" w:rsidR="00A53FB6" w:rsidRDefault="00A53FB6" w:rsidP="00A53FB6">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w:t>
            </w:r>
            <w:r>
              <w:rPr>
                <w:rFonts w:ascii="Times New Roman" w:eastAsiaTheme="minorEastAsia" w:hAnsi="Times New Roman"/>
                <w:color w:val="000000" w:themeColor="text1"/>
                <w:lang w:eastAsia="zh-CN"/>
              </w:rPr>
              <w:t xml:space="preserve">onsidering LP-WUR and MR are two separate receivers, we prefer to decouple the frequency resource relation between LP-WUR and MR. </w:t>
            </w:r>
          </w:p>
          <w:p w14:paraId="602D1A7D" w14:textId="365BBA26" w:rsidR="00A53FB6" w:rsidRDefault="00A53FB6" w:rsidP="00A53FB6">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w:t>
            </w:r>
            <w:r>
              <w:rPr>
                <w:rFonts w:ascii="Times New Roman" w:eastAsiaTheme="minorEastAsia" w:hAnsi="Times New Roman"/>
                <w:color w:val="000000" w:themeColor="text1"/>
                <w:lang w:eastAsia="zh-CN"/>
              </w:rPr>
              <w:t>onfine LP-WUS in a BWP leads to unnecessary restriction, which would increase resource congestion for DL initial BWP for RRC idle state, and result in unnecessary frequent LP-WUR retuning when active BWP switches. Besides, switching with active BWP requires LP-WUR supporting various frequency locations, which increases LP-WUR complexity.</w:t>
            </w:r>
          </w:p>
        </w:tc>
      </w:tr>
      <w:tr w:rsidR="009E0211" w14:paraId="0318C476" w14:textId="77777777">
        <w:tc>
          <w:tcPr>
            <w:tcW w:w="1479" w:type="dxa"/>
            <w:shd w:val="clear" w:color="auto" w:fill="auto"/>
          </w:tcPr>
          <w:p w14:paraId="468CCE61" w14:textId="3AF17011"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shd w:val="clear" w:color="auto" w:fill="auto"/>
          </w:tcPr>
          <w:p w14:paraId="22D64212" w14:textId="5C8800C1"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shd w:val="clear" w:color="auto" w:fill="auto"/>
          </w:tcPr>
          <w:p w14:paraId="10B1766C" w14:textId="5B6512B7" w:rsidR="009E0211" w:rsidRDefault="009E0211" w:rsidP="009E02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outside active BWP, connected mode TCI cannot be used for LP-WUS transmission if codepoint scheme is used.</w:t>
            </w:r>
          </w:p>
        </w:tc>
      </w:tr>
      <w:tr w:rsidR="00E8556E" w14:paraId="1C40FBA5" w14:textId="77777777">
        <w:tc>
          <w:tcPr>
            <w:tcW w:w="1479" w:type="dxa"/>
            <w:shd w:val="clear" w:color="auto" w:fill="auto"/>
          </w:tcPr>
          <w:p w14:paraId="40397416" w14:textId="2613F222" w:rsidR="00E8556E" w:rsidRDefault="00E8556E" w:rsidP="00E8556E">
            <w:pPr>
              <w:ind w:right="200"/>
              <w:rPr>
                <w:rFonts w:ascii="Times New Roman" w:eastAsiaTheme="minorEastAsia" w:hAnsi="Times New Roman"/>
                <w:lang w:eastAsia="zh-CN"/>
              </w:rPr>
            </w:pPr>
            <w:r>
              <w:rPr>
                <w:rFonts w:ascii="Times New Roman" w:eastAsiaTheme="minorEastAsia" w:hAnsi="Times New Roman"/>
                <w:lang w:eastAsia="zh-CN"/>
              </w:rPr>
              <w:t>MTK1</w:t>
            </w:r>
          </w:p>
        </w:tc>
        <w:tc>
          <w:tcPr>
            <w:tcW w:w="2485" w:type="dxa"/>
            <w:shd w:val="clear" w:color="auto" w:fill="auto"/>
          </w:tcPr>
          <w:p w14:paraId="772748C7" w14:textId="663CBCB8"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br/>
              <w:t xml:space="preserve">Revisions suggested </w:t>
            </w:r>
          </w:p>
        </w:tc>
        <w:tc>
          <w:tcPr>
            <w:tcW w:w="5103" w:type="dxa"/>
            <w:shd w:val="clear" w:color="auto" w:fill="auto"/>
          </w:tcPr>
          <w:p w14:paraId="4320CBCA" w14:textId="77777777" w:rsidR="00E8556E" w:rsidRDefault="00E8556E" w:rsidP="00E8556E">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lang w:val="en-GB" w:eastAsia="zh-CN"/>
              </w:rPr>
              <w:t xml:space="preserve">Proposal 3.1-3: </w:t>
            </w:r>
            <w:r>
              <w:rPr>
                <w:rFonts w:ascii="Times New Roman" w:hAnsi="Times New Roman"/>
              </w:rPr>
              <w:t>For RRC idle/inactiv</w:t>
            </w:r>
            <w:r>
              <w:rPr>
                <w:rFonts w:ascii="Times New Roman" w:eastAsiaTheme="minorEastAsia" w:hAnsi="Times New Roman"/>
                <w:lang w:eastAsia="zh-CN"/>
              </w:rPr>
              <w:t xml:space="preserve">e, </w:t>
            </w:r>
            <w:r>
              <w:rPr>
                <w:rFonts w:ascii="Times New Roman" w:hAnsi="Times New Roman"/>
              </w:rPr>
              <w:t xml:space="preserve">down-select between </w:t>
            </w:r>
            <w:r>
              <w:rPr>
                <w:rFonts w:ascii="Times New Roman" w:eastAsiaTheme="minorEastAsia" w:hAnsi="Times New Roman"/>
                <w:lang w:eastAsia="zh-CN"/>
              </w:rPr>
              <w:t>alt</w:t>
            </w:r>
            <w:r>
              <w:rPr>
                <w:rFonts w:ascii="Times New Roman" w:hAnsi="Times New Roman"/>
              </w:rPr>
              <w:t xml:space="preserve"> 1 and </w:t>
            </w:r>
            <w:r>
              <w:rPr>
                <w:rFonts w:ascii="Times New Roman" w:eastAsiaTheme="minorEastAsia" w:hAnsi="Times New Roman"/>
                <w:lang w:eastAsia="zh-CN"/>
              </w:rPr>
              <w:t>alt</w:t>
            </w:r>
            <w:r>
              <w:rPr>
                <w:rFonts w:ascii="Times New Roman" w:hAnsi="Times New Roman"/>
              </w:rPr>
              <w:t xml:space="preserve"> 2 </w:t>
            </w:r>
            <w:r>
              <w:rPr>
                <w:rFonts w:ascii="Times New Roman" w:eastAsiaTheme="minorEastAsia" w:hAnsi="Times New Roman"/>
                <w:lang w:eastAsia="zh-CN"/>
              </w:rPr>
              <w:t>f</w:t>
            </w:r>
            <w:r>
              <w:rPr>
                <w:rFonts w:ascii="Times New Roman" w:hAnsi="Times New Roman"/>
              </w:rPr>
              <w:t>or LP-WUS</w:t>
            </w:r>
            <w:r>
              <w:rPr>
                <w:rFonts w:ascii="Times New Roman" w:eastAsiaTheme="minorEastAsia" w:hAnsi="Times New Roman"/>
                <w:lang w:eastAsia="zh-CN"/>
              </w:rPr>
              <w:t>/LP-SS</w:t>
            </w:r>
            <w:r>
              <w:rPr>
                <w:rFonts w:ascii="Times New Roman" w:hAnsi="Times New Roman"/>
              </w:rPr>
              <w:t xml:space="preserve"> frequency resource</w:t>
            </w:r>
            <w:r>
              <w:rPr>
                <w:rFonts w:ascii="Times New Roman" w:eastAsiaTheme="minorEastAsia" w:hAnsi="Times New Roman"/>
                <w:lang w:eastAsia="zh-CN"/>
              </w:rPr>
              <w:t>:</w:t>
            </w:r>
          </w:p>
          <w:p w14:paraId="5C36E244" w14:textId="77777777" w:rsidR="00E8556E" w:rsidRDefault="00E8556E" w:rsidP="00E8556E">
            <w:pPr>
              <w:pStyle w:val="a1"/>
              <w:numPr>
                <w:ilvl w:val="0"/>
                <w:numId w:val="56"/>
              </w:numPr>
              <w:textAlignment w:val="auto"/>
              <w:rPr>
                <w:rFonts w:eastAsiaTheme="minorEastAsia"/>
                <w:lang w:eastAsia="zh-TW"/>
              </w:rPr>
            </w:pPr>
            <w:r>
              <w:rPr>
                <w:rFonts w:eastAsiaTheme="minorEastAsia"/>
              </w:rPr>
              <w:t>Alt 1: LP-WUS/LP-SS frequency resource is confined within initial DL BWP.</w:t>
            </w:r>
          </w:p>
          <w:p w14:paraId="40933B65" w14:textId="77777777" w:rsidR="00E8556E" w:rsidRDefault="00E8556E" w:rsidP="00E8556E">
            <w:pPr>
              <w:pStyle w:val="a1"/>
              <w:numPr>
                <w:ilvl w:val="0"/>
                <w:numId w:val="56"/>
              </w:numPr>
              <w:textAlignment w:val="auto"/>
              <w:rPr>
                <w:rFonts w:eastAsiaTheme="minorEastAsia"/>
              </w:rPr>
            </w:pPr>
            <w:r>
              <w:rPr>
                <w:rFonts w:eastAsiaTheme="minorEastAsia"/>
              </w:rPr>
              <w:t xml:space="preserve">Alt 2: LP-WUS/LP-SS frequency resource </w:t>
            </w:r>
            <w:r>
              <w:rPr>
                <w:rFonts w:eastAsiaTheme="minorEastAsia"/>
                <w:strike/>
                <w:color w:val="FF0000"/>
              </w:rPr>
              <w:t>is configured within a carrier, which</w:t>
            </w:r>
            <w:r>
              <w:rPr>
                <w:rFonts w:eastAsiaTheme="minorEastAsia"/>
                <w:color w:val="FF0000"/>
              </w:rPr>
              <w:t xml:space="preserve"> </w:t>
            </w:r>
            <w:r>
              <w:rPr>
                <w:rFonts w:eastAsiaTheme="minorEastAsia"/>
              </w:rPr>
              <w:t xml:space="preserve">can be out of initial DL BWP </w:t>
            </w:r>
            <w:r>
              <w:rPr>
                <w:rFonts w:eastAsiaTheme="minorEastAsia"/>
                <w:color w:val="FF0000"/>
              </w:rPr>
              <w:t>while being the same as CD-SSB</w:t>
            </w:r>
          </w:p>
          <w:p w14:paraId="6B5A72B9" w14:textId="77777777" w:rsidR="00E8556E" w:rsidRDefault="00E8556E" w:rsidP="00E8556E">
            <w:pPr>
              <w:ind w:right="200"/>
              <w:rPr>
                <w:rFonts w:ascii="Times New Roman" w:eastAsiaTheme="minorEastAsia" w:hAnsi="Times New Roman"/>
                <w:color w:val="000000" w:themeColor="text1"/>
                <w:lang w:val="en-GB" w:eastAsia="zh-CN"/>
              </w:rPr>
            </w:pPr>
          </w:p>
          <w:p w14:paraId="07F005AB" w14:textId="77777777" w:rsidR="00E8556E" w:rsidRDefault="00E8556E" w:rsidP="00E8556E">
            <w:pPr>
              <w:keepNext/>
              <w:tabs>
                <w:tab w:val="left" w:pos="-5500"/>
              </w:tabs>
              <w:spacing w:before="120" w:after="120"/>
              <w:ind w:left="200" w:right="200"/>
              <w:jc w:val="both"/>
              <w:outlineLvl w:val="3"/>
              <w:rPr>
                <w:rFonts w:ascii="Times New Roman" w:hAnsi="Times New Roman"/>
              </w:rPr>
            </w:pPr>
            <w:r>
              <w:rPr>
                <w:rFonts w:ascii="Times New Roman" w:eastAsia="微软雅黑" w:hAnsi="Times New Roman"/>
                <w:b/>
                <w:bCs/>
                <w:iCs/>
                <w:szCs w:val="20"/>
                <w:lang w:val="en-GB" w:eastAsia="zh-CN"/>
              </w:rPr>
              <w:t xml:space="preserve">Proposal 3.1-4: </w:t>
            </w:r>
            <w:r>
              <w:rPr>
                <w:rFonts w:ascii="Times New Roman" w:eastAsiaTheme="minorEastAsia" w:hAnsi="Times New Roman"/>
                <w:lang w:eastAsia="zh-CN"/>
              </w:rPr>
              <w:t>For RRC connected, down-select between alt 1 and alt 2 for LP-WUS frequency resource:</w:t>
            </w:r>
          </w:p>
          <w:p w14:paraId="1E161850" w14:textId="77777777" w:rsidR="00E8556E" w:rsidRDefault="00E8556E" w:rsidP="00E8556E">
            <w:pPr>
              <w:pStyle w:val="a1"/>
              <w:numPr>
                <w:ilvl w:val="0"/>
                <w:numId w:val="56"/>
              </w:numPr>
              <w:textAlignment w:val="auto"/>
              <w:rPr>
                <w:rFonts w:eastAsiaTheme="minorEastAsia"/>
              </w:rPr>
            </w:pPr>
            <w:r>
              <w:rPr>
                <w:rFonts w:eastAsiaTheme="minorEastAsia"/>
              </w:rPr>
              <w:t>Alt 1: LP-WUS frequency resource is confined within active DL BWP.</w:t>
            </w:r>
          </w:p>
          <w:p w14:paraId="50AF6876" w14:textId="77777777" w:rsidR="00E8556E" w:rsidRDefault="00E8556E" w:rsidP="00E8556E">
            <w:pPr>
              <w:pStyle w:val="a1"/>
              <w:numPr>
                <w:ilvl w:val="0"/>
                <w:numId w:val="56"/>
              </w:numPr>
              <w:textAlignment w:val="auto"/>
              <w:rPr>
                <w:rFonts w:eastAsiaTheme="minorEastAsia"/>
              </w:rPr>
            </w:pPr>
            <w:r>
              <w:rPr>
                <w:rFonts w:eastAsiaTheme="minorEastAsia"/>
              </w:rPr>
              <w:t xml:space="preserve">Alt 2: LP-WUS frequency resource </w:t>
            </w:r>
            <w:r>
              <w:rPr>
                <w:rFonts w:eastAsiaTheme="minorEastAsia"/>
                <w:strike/>
                <w:color w:val="FF0000"/>
              </w:rPr>
              <w:t>is configured within a carrier, which</w:t>
            </w:r>
            <w:r>
              <w:rPr>
                <w:rFonts w:eastAsiaTheme="minorEastAsia"/>
              </w:rPr>
              <w:t xml:space="preserve"> can be out of active DL BWP. </w:t>
            </w:r>
          </w:p>
          <w:p w14:paraId="392003DD" w14:textId="744767EE" w:rsidR="00E8556E" w:rsidRDefault="00E8556E" w:rsidP="00E8556E">
            <w:pPr>
              <w:ind w:left="200" w:right="200"/>
              <w:rPr>
                <w:rFonts w:ascii="Times New Roman" w:eastAsiaTheme="minorEastAsia" w:hAnsi="Times New Roman"/>
                <w:color w:val="000000" w:themeColor="text1"/>
                <w:lang w:eastAsia="zh-CN"/>
              </w:rPr>
            </w:pPr>
            <w:r>
              <w:rPr>
                <w:rFonts w:eastAsiaTheme="minorEastAsia"/>
                <w:color w:val="FF0000"/>
              </w:rPr>
              <w:t>Longer wake-up latency for this case</w:t>
            </w:r>
          </w:p>
        </w:tc>
      </w:tr>
      <w:tr w:rsidR="00845F11" w14:paraId="172CCBE3" w14:textId="77777777">
        <w:tc>
          <w:tcPr>
            <w:tcW w:w="1479" w:type="dxa"/>
            <w:shd w:val="clear" w:color="auto" w:fill="auto"/>
          </w:tcPr>
          <w:p w14:paraId="0402B1ED" w14:textId="2DAF4B35" w:rsidR="00845F11" w:rsidRDefault="00845F11" w:rsidP="00845F11">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2485" w:type="dxa"/>
            <w:shd w:val="clear" w:color="auto" w:fill="auto"/>
          </w:tcPr>
          <w:p w14:paraId="7670816C" w14:textId="38E4F736" w:rsidR="00845F11" w:rsidRDefault="00845F11" w:rsidP="00845F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shd w:val="clear" w:color="auto" w:fill="auto"/>
          </w:tcPr>
          <w:p w14:paraId="55221281" w14:textId="42ECACFB" w:rsidR="00845F11" w:rsidRDefault="00845F11" w:rsidP="00845F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the</w:t>
            </w:r>
            <w:r>
              <w:rPr>
                <w:rFonts w:ascii="Times New Roman" w:eastAsiaTheme="minorEastAsia" w:hAnsi="Times New Roman" w:hint="eastAsia"/>
                <w:color w:val="000000" w:themeColor="text1"/>
                <w:lang w:eastAsia="zh-CN"/>
              </w:rPr>
              <w:t xml:space="preserve"> proposal to down-select</w:t>
            </w:r>
          </w:p>
        </w:tc>
      </w:tr>
      <w:tr w:rsidR="00C42F32" w14:paraId="03BA616E" w14:textId="77777777">
        <w:tc>
          <w:tcPr>
            <w:tcW w:w="1479" w:type="dxa"/>
            <w:shd w:val="clear" w:color="auto" w:fill="auto"/>
          </w:tcPr>
          <w:p w14:paraId="659ED93F" w14:textId="315FF299"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shd w:val="clear" w:color="auto" w:fill="auto"/>
          </w:tcPr>
          <w:p w14:paraId="1A013A1A" w14:textId="48EAA13C"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3C1EC6B8" w14:textId="6C3869D7" w:rsidR="00C42F32" w:rsidRDefault="00C42F32" w:rsidP="00C42F32">
            <w:pPr>
              <w:ind w:left="200"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We are fine to down-selection.</w:t>
            </w:r>
          </w:p>
        </w:tc>
      </w:tr>
      <w:tr w:rsidR="00E178AB" w14:paraId="199818CD" w14:textId="77777777">
        <w:tc>
          <w:tcPr>
            <w:tcW w:w="1479" w:type="dxa"/>
            <w:shd w:val="clear" w:color="auto" w:fill="auto"/>
          </w:tcPr>
          <w:p w14:paraId="08E38FB4" w14:textId="0233E4BC" w:rsidR="00E178AB" w:rsidRPr="00E178AB" w:rsidRDefault="00E178AB" w:rsidP="00C42F32">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2485" w:type="dxa"/>
            <w:shd w:val="clear" w:color="auto" w:fill="auto"/>
          </w:tcPr>
          <w:p w14:paraId="1D0C947B" w14:textId="77777777" w:rsidR="00E178AB" w:rsidRDefault="00E178AB" w:rsidP="00C42F32">
            <w:pPr>
              <w:ind w:left="200" w:right="200"/>
              <w:rPr>
                <w:rFonts w:ascii="Times New Roman" w:eastAsia="Malgun Gothic" w:hAnsi="Times New Roman"/>
                <w:lang w:eastAsia="ko-KR"/>
              </w:rPr>
            </w:pPr>
          </w:p>
        </w:tc>
        <w:tc>
          <w:tcPr>
            <w:tcW w:w="5103" w:type="dxa"/>
            <w:shd w:val="clear" w:color="auto" w:fill="auto"/>
          </w:tcPr>
          <w:p w14:paraId="06A8ECFB" w14:textId="4E98EB06" w:rsidR="00E178AB" w:rsidRPr="00E178AB" w:rsidRDefault="00E178AB" w:rsidP="00E178AB">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Thanks to the inputs so far.  The proposals are updated in r1 to address concern.</w:t>
            </w:r>
          </w:p>
        </w:tc>
      </w:tr>
      <w:tr w:rsidR="0048657C" w14:paraId="6DA0C752" w14:textId="77777777">
        <w:tc>
          <w:tcPr>
            <w:tcW w:w="1479" w:type="dxa"/>
            <w:shd w:val="clear" w:color="auto" w:fill="auto"/>
          </w:tcPr>
          <w:p w14:paraId="29CC2266" w14:textId="2ABBA6DF" w:rsidR="0048657C" w:rsidRDefault="00F93864" w:rsidP="00C42F32">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2485" w:type="dxa"/>
            <w:shd w:val="clear" w:color="auto" w:fill="auto"/>
          </w:tcPr>
          <w:p w14:paraId="17506E10" w14:textId="7BFD8549" w:rsidR="0048657C" w:rsidRDefault="00F93864" w:rsidP="00C42F32">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5103" w:type="dxa"/>
            <w:shd w:val="clear" w:color="auto" w:fill="auto"/>
          </w:tcPr>
          <w:p w14:paraId="039B0879" w14:textId="7A400562" w:rsidR="0048657C" w:rsidRDefault="00A62CFA" w:rsidP="00E178AB">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basically okay with the updated proposal for further down selection.</w:t>
            </w:r>
          </w:p>
        </w:tc>
      </w:tr>
      <w:tr w:rsidR="00FA1319" w14:paraId="0CDBA6B0" w14:textId="77777777">
        <w:tc>
          <w:tcPr>
            <w:tcW w:w="1479" w:type="dxa"/>
            <w:shd w:val="clear" w:color="auto" w:fill="auto"/>
          </w:tcPr>
          <w:p w14:paraId="1B0B15C9" w14:textId="4954E123" w:rsidR="00FA1319" w:rsidRDefault="00FA1319" w:rsidP="00FA1319">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2485" w:type="dxa"/>
            <w:shd w:val="clear" w:color="auto" w:fill="auto"/>
          </w:tcPr>
          <w:p w14:paraId="134F8332" w14:textId="77777777" w:rsidR="00FA1319" w:rsidRDefault="00FA1319" w:rsidP="00FA1319">
            <w:pPr>
              <w:ind w:left="200" w:right="200"/>
              <w:rPr>
                <w:rFonts w:ascii="Times New Roman" w:eastAsia="Malgun Gothic" w:hAnsi="Times New Roman"/>
                <w:lang w:eastAsia="ko-KR"/>
              </w:rPr>
            </w:pPr>
          </w:p>
        </w:tc>
        <w:tc>
          <w:tcPr>
            <w:tcW w:w="5103" w:type="dxa"/>
            <w:shd w:val="clear" w:color="auto" w:fill="auto"/>
          </w:tcPr>
          <w:p w14:paraId="6C68D5B6" w14:textId="1E608667" w:rsidR="00FA1319" w:rsidRDefault="007F5094" w:rsidP="00FA1319">
            <w:pPr>
              <w:ind w:left="200" w:right="200"/>
              <w:rPr>
                <w:rFonts w:ascii="Times New Roman" w:eastAsiaTheme="minorEastAsia" w:hAnsi="Times New Roman"/>
                <w:color w:val="000000" w:themeColor="text1"/>
                <w:lang w:eastAsia="zh-CN"/>
              </w:rPr>
            </w:pPr>
            <w:r>
              <w:rPr>
                <w:rFonts w:ascii="Times New Roman" w:eastAsia="Yu Mincho" w:hAnsi="Times New Roman" w:hint="eastAsia"/>
                <w:lang w:eastAsia="ja-JP"/>
              </w:rPr>
              <w:t>It should be discussed both initial DL BWP and Redcap-dedicated</w:t>
            </w:r>
            <w:r w:rsidR="00FA1319">
              <w:rPr>
                <w:rFonts w:ascii="Times New Roman" w:eastAsia="Yu Mincho" w:hAnsi="Times New Roman" w:hint="eastAsia"/>
                <w:lang w:eastAsia="ja-JP"/>
              </w:rPr>
              <w:t xml:space="preserve"> </w:t>
            </w:r>
            <w:r w:rsidR="00FA1319">
              <w:rPr>
                <w:rFonts w:ascii="Times New Roman" w:eastAsia="Yu Mincho" w:hAnsi="Times New Roman"/>
                <w:lang w:eastAsia="ja-JP"/>
              </w:rPr>
              <w:t>I</w:t>
            </w:r>
            <w:r w:rsidR="00FA1319">
              <w:rPr>
                <w:rFonts w:ascii="Times New Roman" w:eastAsia="Yu Mincho" w:hAnsi="Times New Roman" w:hint="eastAsia"/>
                <w:lang w:eastAsia="ja-JP"/>
              </w:rPr>
              <w:t xml:space="preserve">nitial DL BWP has smaller bandwidth than </w:t>
            </w:r>
            <w:r>
              <w:rPr>
                <w:rFonts w:ascii="Times New Roman" w:eastAsia="Yu Mincho" w:hAnsi="Times New Roman" w:hint="eastAsia"/>
                <w:lang w:eastAsia="ja-JP"/>
              </w:rPr>
              <w:t>legacy</w:t>
            </w:r>
            <w:r w:rsidR="00FA1319">
              <w:rPr>
                <w:rFonts w:ascii="Times New Roman" w:eastAsia="Yu Mincho" w:hAnsi="Times New Roman" w:hint="eastAsia"/>
                <w:lang w:eastAsia="ja-JP"/>
              </w:rPr>
              <w:t xml:space="preserve"> initial DL BWP typically</w:t>
            </w:r>
            <w:r w:rsidR="007A6808">
              <w:rPr>
                <w:rFonts w:ascii="Times New Roman" w:eastAsia="Yu Mincho" w:hAnsi="Times New Roman" w:hint="eastAsia"/>
                <w:lang w:eastAsia="ja-JP"/>
              </w:rPr>
              <w:t xml:space="preserve"> and </w:t>
            </w:r>
            <w:r w:rsidR="00857714">
              <w:rPr>
                <w:rFonts w:ascii="Times New Roman" w:eastAsia="Yu Mincho" w:hAnsi="Times New Roman" w:hint="eastAsia"/>
                <w:lang w:eastAsia="ja-JP"/>
              </w:rPr>
              <w:t xml:space="preserve">Redcap-dedicated </w:t>
            </w:r>
            <w:r w:rsidR="00857714">
              <w:rPr>
                <w:rFonts w:ascii="Times New Roman" w:eastAsia="Yu Mincho" w:hAnsi="Times New Roman"/>
                <w:lang w:eastAsia="ja-JP"/>
              </w:rPr>
              <w:t>I</w:t>
            </w:r>
            <w:r w:rsidR="00857714">
              <w:rPr>
                <w:rFonts w:ascii="Times New Roman" w:eastAsia="Yu Mincho" w:hAnsi="Times New Roman" w:hint="eastAsia"/>
                <w:lang w:eastAsia="ja-JP"/>
              </w:rPr>
              <w:t>nitial DL BWP</w:t>
            </w:r>
            <w:r w:rsidR="007A6808" w:rsidRPr="007A6808">
              <w:rPr>
                <w:rFonts w:ascii="Times New Roman" w:eastAsia="Yu Mincho" w:hAnsi="Times New Roman"/>
                <w:lang w:eastAsia="ja-JP"/>
              </w:rPr>
              <w:t xml:space="preserve"> is set separately from the </w:t>
            </w:r>
            <w:r w:rsidR="00857714">
              <w:rPr>
                <w:rFonts w:ascii="Times New Roman" w:eastAsia="Yu Mincho" w:hAnsi="Times New Roman" w:hint="eastAsia"/>
                <w:lang w:eastAsia="ja-JP"/>
              </w:rPr>
              <w:t xml:space="preserve">legacy </w:t>
            </w:r>
            <w:r w:rsidR="007A6808" w:rsidRPr="007A6808">
              <w:rPr>
                <w:rFonts w:ascii="Times New Roman" w:eastAsia="Yu Mincho" w:hAnsi="Times New Roman"/>
                <w:lang w:eastAsia="ja-JP"/>
              </w:rPr>
              <w:t>initial DL BWP.</w:t>
            </w:r>
          </w:p>
        </w:tc>
      </w:tr>
    </w:tbl>
    <w:p w14:paraId="1EC1B30B" w14:textId="77777777" w:rsidR="004D5085" w:rsidRPr="00E8556E" w:rsidRDefault="004D5085">
      <w:pPr>
        <w:pStyle w:val="00BodyText"/>
        <w:rPr>
          <w:lang w:eastAsia="zh-CN"/>
        </w:rPr>
      </w:pPr>
    </w:p>
    <w:p w14:paraId="07FE7D79"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lastRenderedPageBreak/>
        <w:t>Overlaid OFDM sequence for LP-WUS</w:t>
      </w:r>
      <w:r>
        <w:rPr>
          <w:rFonts w:ascii="Times New Roman" w:eastAsia="宋体" w:hAnsi="Times New Roman"/>
          <w:sz w:val="32"/>
          <w:szCs w:val="20"/>
          <w:lang w:val="en-GB" w:eastAsia="zh-CN"/>
        </w:rPr>
        <w:t xml:space="preserve"> </w:t>
      </w:r>
    </w:p>
    <w:p w14:paraId="49204194" w14:textId="77777777" w:rsidR="004D5085" w:rsidRDefault="00CA1711">
      <w:pPr>
        <w:pStyle w:val="31"/>
        <w:rPr>
          <w:rFonts w:ascii="Times New Roman" w:hAnsi="Times New Roman" w:cs="Times New Roman"/>
          <w:lang w:val="fr-FR" w:eastAsia="zh-CN"/>
        </w:rPr>
      </w:pPr>
      <w:proofErr w:type="spellStart"/>
      <w:r>
        <w:rPr>
          <w:rFonts w:ascii="Times New Roman" w:hAnsi="Times New Roman" w:cs="Times New Roman"/>
          <w:lang w:val="fr-FR" w:eastAsia="zh-CN"/>
        </w:rPr>
        <w:t>Overlaid</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Sequence</w:t>
      </w:r>
      <w:proofErr w:type="spellEnd"/>
      <w:r>
        <w:rPr>
          <w:rFonts w:ascii="Times New Roman" w:hAnsi="Times New Roman" w:cs="Times New Roman"/>
          <w:lang w:val="fr-FR" w:eastAsia="zh-CN"/>
        </w:rPr>
        <w:t xml:space="preserve"> Design  </w:t>
      </w:r>
    </w:p>
    <w:p w14:paraId="7580B490" w14:textId="2788431E" w:rsidR="004D5085" w:rsidRDefault="009C4D4A">
      <w:pPr>
        <w:pStyle w:val="41"/>
        <w:spacing w:before="120" w:after="120"/>
        <w:ind w:left="200" w:right="200" w:firstLine="220"/>
        <w:rPr>
          <w:rFonts w:ascii="Times New Roman" w:hAnsi="Times New Roman" w:cs="Times New Roman"/>
        </w:rPr>
      </w:pPr>
      <w:r>
        <w:rPr>
          <w:rFonts w:ascii="Times New Roman" w:hAnsi="Times New Roman" w:cs="Times New Roman" w:hint="eastAsia"/>
        </w:rPr>
        <w:t>(CLOSED)</w:t>
      </w:r>
      <w:r w:rsidR="00CA1711">
        <w:rPr>
          <w:rFonts w:ascii="Times New Roman" w:hAnsi="Times New Roman" w:cs="Times New Roman"/>
        </w:rPr>
        <w:t xml:space="preserve">3.2.1.1 </w:t>
      </w:r>
      <w:r w:rsidR="00625E6D">
        <w:rPr>
          <w:rFonts w:ascii="Times New Roman" w:hAnsi="Times New Roman" w:cs="Times New Roman"/>
          <w:noProof/>
          <w:position w:val="-10"/>
        </w:rPr>
        <w:object w:dxaOrig="364" w:dyaOrig="321" w14:anchorId="107A9EAB">
          <v:shape id="_x0000_i1083" type="#_x0000_t75" alt="" style="width:18.45pt;height:15.85pt;mso-width-percent:0;mso-height-percent:0;mso-width-percent:0;mso-height-percent:0" o:ole="">
            <v:imagedata r:id="rId12" o:title=""/>
          </v:shape>
          <o:OLEObject Type="Embed" ProgID="Equation.DSMT4" ShapeID="_x0000_i1083" DrawAspect="Content" ObjectID="_1801653718" r:id="rId92"/>
        </w:object>
      </w:r>
      <w:r w:rsidR="00CA1711">
        <w:rPr>
          <w:rFonts w:ascii="Times New Roman" w:hAnsi="Times New Roman" w:cs="Times New Roman"/>
        </w:rPr>
        <w:t xml:space="preserve">  value for the overlaid ZC sequence</w:t>
      </w:r>
    </w:p>
    <w:p w14:paraId="659BE46F" w14:textId="77777777" w:rsidR="004D5085" w:rsidRDefault="00CA1711">
      <w:pPr>
        <w:pStyle w:val="00BodyText"/>
        <w:rPr>
          <w:sz w:val="20"/>
          <w:lang w:val="en-GB"/>
        </w:rPr>
      </w:pPr>
      <w:r>
        <w:rPr>
          <w:rFonts w:ascii="Times New Roman" w:eastAsia="微软雅黑" w:hAnsi="Times New Roman"/>
          <w:sz w:val="20"/>
          <w:lang w:val="en-GB"/>
        </w:rPr>
        <w:t xml:space="preserve">RAN1 made following agreement for overlaid OFDM sequence generation. </w:t>
      </w:r>
    </w:p>
    <w:tbl>
      <w:tblPr>
        <w:tblStyle w:val="afffb"/>
        <w:tblW w:w="0" w:type="auto"/>
        <w:tblLook w:val="04A0" w:firstRow="1" w:lastRow="0" w:firstColumn="1" w:lastColumn="0" w:noHBand="0" w:noVBand="1"/>
      </w:tblPr>
      <w:tblGrid>
        <w:gridCol w:w="9060"/>
      </w:tblGrid>
      <w:tr w:rsidR="004D5085" w14:paraId="5FA30FF9" w14:textId="77777777">
        <w:tc>
          <w:tcPr>
            <w:tcW w:w="9060" w:type="dxa"/>
          </w:tcPr>
          <w:p w14:paraId="2897545C" w14:textId="77777777" w:rsidR="004D5085" w:rsidRDefault="00CA1711">
            <w:pPr>
              <w:shd w:val="clear" w:color="auto" w:fill="FFFFFF"/>
              <w:snapToGrid w:val="0"/>
              <w:rPr>
                <w:rFonts w:eastAsia="宋体" w:cs="Times"/>
                <w:color w:val="000000"/>
                <w:szCs w:val="20"/>
              </w:rPr>
            </w:pPr>
            <w:bookmarkStart w:id="22" w:name="_Hlk182971743"/>
            <w:r>
              <w:rPr>
                <w:rFonts w:eastAsia="宋体" w:cs="Times"/>
                <w:b/>
                <w:bCs/>
                <w:iCs/>
                <w:color w:val="000000"/>
                <w:szCs w:val="20"/>
                <w:highlight w:val="green"/>
              </w:rPr>
              <w:t>Agreement</w:t>
            </w:r>
          </w:p>
          <w:p w14:paraId="508C25B0" w14:textId="77777777" w:rsidR="004D5085" w:rsidRDefault="00CA1711">
            <w:pPr>
              <w:rPr>
                <w:rFonts w:cs="Times"/>
                <w:szCs w:val="20"/>
                <w:lang w:eastAsia="zh-CN"/>
              </w:rPr>
            </w:pPr>
            <w:r>
              <w:rPr>
                <w:rFonts w:cs="Times"/>
                <w:szCs w:val="20"/>
                <w:lang w:eastAsia="zh-CN"/>
              </w:rPr>
              <w:t>For the overlaid OFDM sequence in time domain</w:t>
            </w:r>
            <w:bookmarkEnd w:id="22"/>
            <w:r>
              <w:rPr>
                <w:rFonts w:cs="Times"/>
                <w:szCs w:val="20"/>
                <w:lang w:eastAsia="zh-CN"/>
              </w:rPr>
              <w:t xml:space="preserve">, the sequence is generated based on </w:t>
            </w:r>
          </w:p>
          <w:p w14:paraId="2B8EA9BB" w14:textId="77777777" w:rsidR="004D5085" w:rsidRDefault="00625E6D">
            <w:pPr>
              <w:ind w:left="200" w:right="202"/>
              <w:jc w:val="center"/>
              <w:rPr>
                <w:rFonts w:eastAsiaTheme="minorEastAsia" w:cs="Times"/>
                <w:i/>
                <w:szCs w:val="20"/>
                <w:lang w:eastAsia="zh-CN"/>
              </w:rPr>
            </w:pPr>
            <w:r w:rsidRPr="00625E6D">
              <w:rPr>
                <w:rFonts w:eastAsiaTheme="minorEastAsia" w:cs="Times"/>
                <w:iCs/>
                <w:noProof/>
                <w:position w:val="-12"/>
                <w:szCs w:val="20"/>
                <w:lang w:eastAsia="zh-CN"/>
              </w:rPr>
              <w:object w:dxaOrig="1597" w:dyaOrig="528" w14:anchorId="4B25C403">
                <v:shape id="_x0000_i1084" type="#_x0000_t75" alt="" style="width:79.7pt;height:26.55pt;mso-width-percent:0;mso-height-percent:0;mso-width-percent:0;mso-height-percent:0" o:ole="">
                  <v:imagedata r:id="rId93" o:title=""/>
                </v:shape>
                <o:OLEObject Type="Embed" ProgID="Equation.DSMT4" ShapeID="_x0000_i1084" DrawAspect="Content" ObjectID="_1801653719" r:id="rId94"/>
              </w:object>
            </w:r>
            <w:r w:rsidR="00CA1711">
              <w:rPr>
                <w:rFonts w:eastAsiaTheme="minorEastAsia" w:cs="Times"/>
                <w:i/>
                <w:szCs w:val="20"/>
                <w:lang w:eastAsia="zh-CN"/>
              </w:rPr>
              <w:t>,</w:t>
            </w:r>
            <w:r>
              <w:rPr>
                <w:rFonts w:cs="Times"/>
                <w:noProof/>
                <w:position w:val="-10"/>
                <w:szCs w:val="20"/>
              </w:rPr>
              <w:object w:dxaOrig="1404" w:dyaOrig="321" w14:anchorId="02DD8248">
                <v:shape id="_x0000_i1085" type="#_x0000_t75" alt="" style="width:70.25pt;height:15.85pt;mso-width-percent:0;mso-height-percent:0;mso-width-percent:0;mso-height-percent:0" o:ole="">
                  <v:imagedata r:id="rId95" o:title=""/>
                </v:shape>
                <o:OLEObject Type="Embed" ProgID="Equation.DSMT4" ShapeID="_x0000_i1085" DrawAspect="Content" ObjectID="_1801653720" r:id="rId96"/>
              </w:object>
            </w:r>
          </w:p>
          <w:p w14:paraId="1B1227C7" w14:textId="77777777" w:rsidR="004D5085" w:rsidRDefault="00CA1711">
            <w:pPr>
              <w:pStyle w:val="a1"/>
              <w:numPr>
                <w:ilvl w:val="0"/>
                <w:numId w:val="23"/>
              </w:numPr>
              <w:spacing w:after="0"/>
              <w:ind w:right="202"/>
              <w:rPr>
                <w:rFonts w:cs="Times"/>
              </w:rPr>
            </w:pPr>
            <w:r>
              <w:rPr>
                <w:rFonts w:cs="Times"/>
              </w:rPr>
              <w:t xml:space="preserve">M=1, </w:t>
            </w:r>
            <w:r w:rsidR="00625E6D">
              <w:rPr>
                <w:rFonts w:cs="Times"/>
                <w:noProof/>
                <w:position w:val="-10"/>
              </w:rPr>
              <w:object w:dxaOrig="364" w:dyaOrig="321" w14:anchorId="06DBB9CF">
                <v:shape id="_x0000_i1086" type="#_x0000_t75" alt="" style="width:18.45pt;height:15.85pt;mso-width-percent:0;mso-height-percent:0;mso-width-percent:0;mso-height-percent:0" o:ole="">
                  <v:imagedata r:id="rId12" o:title=""/>
                </v:shape>
                <o:OLEObject Type="Embed" ProgID="Equation.DSMT4" ShapeID="_x0000_i1086" DrawAspect="Content" ObjectID="_1801653721" r:id="rId97"/>
              </w:object>
            </w:r>
            <w:r>
              <w:rPr>
                <w:rFonts w:cs="Times"/>
              </w:rPr>
              <w:t>is given by the largest prime number such that</w:t>
            </w:r>
            <w:r w:rsidR="00625E6D">
              <w:rPr>
                <w:rFonts w:cs="Times"/>
                <w:noProof/>
                <w:position w:val="-10"/>
              </w:rPr>
              <w:object w:dxaOrig="841" w:dyaOrig="321" w14:anchorId="3673EFC7">
                <v:shape id="_x0000_i1087" type="#_x0000_t75" alt="" style="width:42pt;height:15.85pt;mso-width-percent:0;mso-height-percent:0;mso-width-percent:0;mso-height-percent:0" o:ole="">
                  <v:imagedata r:id="rId98" o:title=""/>
                </v:shape>
                <o:OLEObject Type="Embed" ProgID="Equation.DSMT4" ShapeID="_x0000_i1087" DrawAspect="Content" ObjectID="_1801653722" r:id="rId99"/>
              </w:object>
            </w:r>
            <w:r>
              <w:rPr>
                <w:rFonts w:cs="Times"/>
              </w:rPr>
              <w:t>,</w:t>
            </w:r>
            <w:r w:rsidR="00625E6D">
              <w:rPr>
                <w:rFonts w:cs="Times"/>
                <w:noProof/>
                <w:position w:val="-10"/>
              </w:rPr>
              <w:object w:dxaOrig="349" w:dyaOrig="321" w14:anchorId="18C26AE5">
                <v:shape id="_x0000_i1088" type="#_x0000_t75" alt="" style="width:17.55pt;height:15.85pt;mso-width-percent:0;mso-height-percent:0;mso-width-percent:0;mso-height-percent:0" o:ole="">
                  <v:imagedata r:id="rId100" o:title=""/>
                </v:shape>
                <o:OLEObject Type="Embed" ProgID="Equation.DSMT4" ShapeID="_x0000_i1088" DrawAspect="Content" ObjectID="_1801653723" r:id="rId101"/>
              </w:object>
            </w:r>
            <w:r>
              <w:rPr>
                <w:rFonts w:cs="Times"/>
              </w:rPr>
              <w:t xml:space="preserve">is the overlaid OFDM sequence length. </w:t>
            </w:r>
          </w:p>
          <w:p w14:paraId="228CC3A7" w14:textId="77777777" w:rsidR="004D5085" w:rsidRDefault="00CA1711">
            <w:pPr>
              <w:pStyle w:val="a1"/>
              <w:numPr>
                <w:ilvl w:val="1"/>
                <w:numId w:val="23"/>
              </w:numPr>
              <w:spacing w:after="0"/>
              <w:ind w:left="1440" w:right="202"/>
              <w:rPr>
                <w:rFonts w:cs="Times"/>
              </w:rPr>
            </w:pPr>
            <w:r>
              <w:rPr>
                <w:rFonts w:cs="Times"/>
              </w:rPr>
              <w:t>The base overlaid sequence</w:t>
            </w:r>
            <w:r w:rsidR="00625E6D">
              <w:rPr>
                <w:rFonts w:cs="Times"/>
                <w:noProof/>
                <w:position w:val="-10"/>
              </w:rPr>
              <w:object w:dxaOrig="442" w:dyaOrig="278" w14:anchorId="758B93ED">
                <v:shape id="_x0000_i1089" type="#_x0000_t75" alt="" style="width:21.85pt;height:14.15pt;mso-width-percent:0;mso-height-percent:0;mso-width-percent:0;mso-height-percent:0" o:ole="">
                  <v:imagedata r:id="rId102" o:title=""/>
                </v:shape>
                <o:OLEObject Type="Embed" ProgID="Equation.DSMT4" ShapeID="_x0000_i1089" DrawAspect="Content" ObjectID="_1801653724" r:id="rId103"/>
              </w:object>
            </w:r>
            <w:r>
              <w:rPr>
                <w:rFonts w:cs="Times"/>
              </w:rPr>
              <w:t xml:space="preserve"> is generated by extension of </w:t>
            </w:r>
            <w:r w:rsidR="00625E6D">
              <w:rPr>
                <w:rFonts w:cs="Times"/>
                <w:b/>
                <w:noProof/>
                <w:position w:val="-12"/>
              </w:rPr>
              <w:object w:dxaOrig="321" w:dyaOrig="321" w14:anchorId="06B6E8E8">
                <v:shape id="_x0000_i1090" type="#_x0000_t75" alt="" style="width:15.85pt;height:15.85pt;mso-width-percent:0;mso-height-percent:0;mso-width-percent:0;mso-height-percent:0" o:ole="">
                  <v:imagedata r:id="rId55" o:title=""/>
                </v:shape>
                <o:OLEObject Type="Embed" ProgID="Equation.DSMT4" ShapeID="_x0000_i1090" DrawAspect="Content" ObjectID="_1801653725" r:id="rId104"/>
              </w:object>
            </w:r>
          </w:p>
          <w:p w14:paraId="0D3AA6A7" w14:textId="77777777" w:rsidR="004D5085" w:rsidRDefault="00625E6D">
            <w:pPr>
              <w:pStyle w:val="a1"/>
              <w:numPr>
                <w:ilvl w:val="1"/>
                <w:numId w:val="28"/>
              </w:numPr>
              <w:ind w:left="720" w:right="202"/>
              <w:jc w:val="center"/>
              <w:rPr>
                <w:rFonts w:cs="Times"/>
              </w:rPr>
            </w:pPr>
            <w:r w:rsidRPr="00625E6D">
              <w:rPr>
                <w:rFonts w:eastAsiaTheme="minorEastAsia" w:cs="Times"/>
                <w:noProof/>
                <w:position w:val="-12"/>
              </w:rPr>
              <w:object w:dxaOrig="1889" w:dyaOrig="349" w14:anchorId="3211BEDC">
                <v:shape id="_x0000_i1091" type="#_x0000_t75" alt="" style="width:94.75pt;height:17.55pt;mso-width-percent:0;mso-height-percent:0;mso-width-percent:0;mso-height-percent:0" o:ole="">
                  <v:imagedata r:id="rId23" o:title=""/>
                </v:shape>
                <o:OLEObject Type="Embed" ProgID="Equation.DSMT4" ShapeID="_x0000_i1091" DrawAspect="Content" ObjectID="_1801653726" r:id="rId105"/>
              </w:object>
            </w:r>
            <w:r w:rsidR="00CA1711">
              <w:rPr>
                <w:rFonts w:eastAsiaTheme="minorEastAsia" w:cs="Times"/>
              </w:rPr>
              <w:t>,</w:t>
            </w:r>
            <w:r>
              <w:rPr>
                <w:rFonts w:cs="Times"/>
                <w:noProof/>
                <w:position w:val="-10"/>
              </w:rPr>
              <w:object w:dxaOrig="1319" w:dyaOrig="321" w14:anchorId="6DD3C8B3">
                <v:shape id="_x0000_i1092" type="#_x0000_t75" alt="" style="width:66pt;height:15.85pt;mso-width-percent:0;mso-height-percent:0;mso-width-percent:0;mso-height-percent:0" o:ole="">
                  <v:imagedata r:id="rId25" o:title=""/>
                </v:shape>
                <o:OLEObject Type="Embed" ProgID="Equation.DSMT4" ShapeID="_x0000_i1092" DrawAspect="Content" ObjectID="_1801653727" r:id="rId106"/>
              </w:object>
            </w:r>
          </w:p>
          <w:p w14:paraId="1E180500" w14:textId="77777777" w:rsidR="004D5085" w:rsidRDefault="00CA1711">
            <w:pPr>
              <w:pStyle w:val="a1"/>
              <w:numPr>
                <w:ilvl w:val="1"/>
                <w:numId w:val="23"/>
              </w:numPr>
              <w:spacing w:after="0"/>
              <w:ind w:left="1440" w:right="202"/>
              <w:rPr>
                <w:rFonts w:eastAsiaTheme="minorEastAsia" w:cs="Times"/>
                <w:i/>
              </w:rPr>
            </w:pPr>
            <w:r>
              <w:rPr>
                <w:rFonts w:cs="Times"/>
              </w:rPr>
              <w:t>With CS(s) applied to the base overlaid OFDM sequence if any:</w:t>
            </w:r>
            <w:r w:rsidR="00625E6D">
              <w:rPr>
                <w:rFonts w:cs="Times"/>
                <w:noProof/>
                <w:position w:val="-10"/>
              </w:rPr>
              <w:object w:dxaOrig="250" w:dyaOrig="321" w14:anchorId="70C75F81">
                <v:shape id="_x0000_i1093" type="#_x0000_t75" alt="" style="width:12.45pt;height:15.85pt;mso-width-percent:0;mso-height-percent:0;mso-width-percent:0;mso-height-percent:0" o:ole="">
                  <v:imagedata r:id="rId27" o:title=""/>
                </v:shape>
                <o:OLEObject Type="Embed" ProgID="Equation.DSMT4" ShapeID="_x0000_i1093" DrawAspect="Content" ObjectID="_1801653728" r:id="rId107"/>
              </w:object>
            </w:r>
            <w:r>
              <w:rPr>
                <w:rFonts w:eastAsiaTheme="minorEastAsia" w:cs="Times"/>
              </w:rPr>
              <w:t>denotes the potential cyclic shift (s)</w:t>
            </w:r>
          </w:p>
          <w:p w14:paraId="1A848A8C" w14:textId="77777777" w:rsidR="004D5085" w:rsidRDefault="00625E6D">
            <w:pPr>
              <w:pStyle w:val="a1"/>
              <w:numPr>
                <w:ilvl w:val="1"/>
                <w:numId w:val="28"/>
              </w:numPr>
              <w:ind w:leftChars="880" w:left="2180" w:right="202"/>
              <w:jc w:val="center"/>
              <w:rPr>
                <w:rFonts w:eastAsiaTheme="minorEastAsia" w:cs="Times"/>
              </w:rPr>
            </w:pPr>
            <w:r w:rsidRPr="00625E6D">
              <w:rPr>
                <w:rFonts w:eastAsiaTheme="minorEastAsia" w:cs="Times"/>
                <w:noProof/>
                <w:position w:val="-12"/>
              </w:rPr>
              <w:object w:dxaOrig="2459" w:dyaOrig="349" w14:anchorId="2BA7C808">
                <v:shape id="_x0000_i1094" type="#_x0000_t75" alt="" style="width:122.6pt;height:17.55pt;mso-width-percent:0;mso-height-percent:0;mso-width-percent:0;mso-height-percent:0" o:ole="">
                  <v:imagedata r:id="rId29" o:title=""/>
                </v:shape>
                <o:OLEObject Type="Embed" ProgID="Equation.DSMT4" ShapeID="_x0000_i1094" DrawAspect="Content" ObjectID="_1801653729" r:id="rId108"/>
              </w:object>
            </w:r>
            <w:r w:rsidR="00CA1711">
              <w:rPr>
                <w:rFonts w:eastAsiaTheme="minorEastAsia" w:cs="Times"/>
              </w:rPr>
              <w:t>,</w:t>
            </w:r>
            <w:r>
              <w:rPr>
                <w:rFonts w:cs="Times"/>
                <w:noProof/>
                <w:position w:val="-10"/>
              </w:rPr>
              <w:object w:dxaOrig="1319" w:dyaOrig="321" w14:anchorId="5EB1B199">
                <v:shape id="_x0000_i1095" type="#_x0000_t75" alt="" style="width:66pt;height:15.85pt;mso-width-percent:0;mso-height-percent:0;mso-width-percent:0;mso-height-percent:0" o:ole="">
                  <v:imagedata r:id="rId25" o:title=""/>
                </v:shape>
                <o:OLEObject Type="Embed" ProgID="Equation.DSMT4" ShapeID="_x0000_i1095" DrawAspect="Content" ObjectID="_1801653730" r:id="rId109"/>
              </w:object>
            </w:r>
            <w:r w:rsidR="00CA1711">
              <w:rPr>
                <w:rFonts w:eastAsiaTheme="minorEastAsia" w:cs="Times"/>
              </w:rPr>
              <w:t xml:space="preserve">, </w:t>
            </w:r>
          </w:p>
          <w:p w14:paraId="69C3E384" w14:textId="77777777" w:rsidR="004D5085" w:rsidRDefault="00CA1711">
            <w:pPr>
              <w:pStyle w:val="a1"/>
              <w:numPr>
                <w:ilvl w:val="0"/>
                <w:numId w:val="23"/>
              </w:numPr>
              <w:spacing w:after="0"/>
              <w:ind w:right="202"/>
              <w:rPr>
                <w:rFonts w:cs="Times"/>
              </w:rPr>
            </w:pPr>
            <w:r>
              <w:rPr>
                <w:rFonts w:cs="Times"/>
              </w:rPr>
              <w:t xml:space="preserve">M=2, 4, </w:t>
            </w:r>
            <w:r w:rsidR="00625E6D">
              <w:rPr>
                <w:rFonts w:cs="Times"/>
                <w:noProof/>
                <w:position w:val="-10"/>
              </w:rPr>
              <w:object w:dxaOrig="364" w:dyaOrig="321" w14:anchorId="61F71A7D">
                <v:shape id="_x0000_i1096" type="#_x0000_t75" alt="" style="width:18.45pt;height:15.85pt;mso-width-percent:0;mso-height-percent:0;mso-width-percent:0;mso-height-percent:0" o:ole="">
                  <v:imagedata r:id="rId12" o:title=""/>
                </v:shape>
                <o:OLEObject Type="Embed" ProgID="Equation.DSMT4" ShapeID="_x0000_i1096" DrawAspect="Content" ObjectID="_1801653731" r:id="rId110"/>
              </w:object>
            </w:r>
            <w:r>
              <w:rPr>
                <w:rFonts w:cs="Times"/>
              </w:rPr>
              <w:t>is down-selected from the following:</w:t>
            </w:r>
          </w:p>
          <w:p w14:paraId="1AFC23CF" w14:textId="77777777" w:rsidR="004D5085" w:rsidRDefault="00CA1711">
            <w:pPr>
              <w:pStyle w:val="a1"/>
              <w:numPr>
                <w:ilvl w:val="1"/>
                <w:numId w:val="23"/>
              </w:numPr>
              <w:spacing w:after="0"/>
              <w:ind w:left="1440" w:right="202"/>
              <w:rPr>
                <w:rFonts w:cs="Times"/>
              </w:rPr>
            </w:pPr>
            <w:bookmarkStart w:id="23" w:name="_Hlk190810895"/>
            <w:r>
              <w:rPr>
                <w:rFonts w:cs="Times"/>
              </w:rPr>
              <w:t xml:space="preserve">Alt1: </w:t>
            </w:r>
            <w:r w:rsidR="00625E6D">
              <w:rPr>
                <w:rFonts w:cs="Times"/>
                <w:noProof/>
                <w:position w:val="-10"/>
              </w:rPr>
              <w:object w:dxaOrig="364" w:dyaOrig="321" w14:anchorId="5FC01A6E">
                <v:shape id="_x0000_i1097" type="#_x0000_t75" alt="" style="width:18.45pt;height:15.85pt;mso-width-percent:0;mso-height-percent:0;mso-width-percent:0;mso-height-percent:0" o:ole="">
                  <v:imagedata r:id="rId12" o:title=""/>
                </v:shape>
                <o:OLEObject Type="Embed" ProgID="Equation.DSMT4" ShapeID="_x0000_i1097" DrawAspect="Content" ObjectID="_1801653732" r:id="rId111"/>
              </w:object>
            </w:r>
            <w:r>
              <w:rPr>
                <w:rFonts w:cs="Times"/>
              </w:rPr>
              <w:t>is given by the largest prime number such that</w:t>
            </w:r>
            <w:r w:rsidR="00625E6D">
              <w:rPr>
                <w:rFonts w:cs="Times"/>
                <w:noProof/>
                <w:position w:val="-10"/>
              </w:rPr>
              <w:object w:dxaOrig="841" w:dyaOrig="321" w14:anchorId="67C2D2D0">
                <v:shape id="_x0000_i1098" type="#_x0000_t75" alt="" style="width:42pt;height:15.85pt;mso-width-percent:0;mso-height-percent:0;mso-width-percent:0;mso-height-percent:0" o:ole="">
                  <v:imagedata r:id="rId15" o:title=""/>
                </v:shape>
                <o:OLEObject Type="Embed" ProgID="Equation.DSMT4" ShapeID="_x0000_i1098" DrawAspect="Content" ObjectID="_1801653733" r:id="rId112"/>
              </w:object>
            </w:r>
            <w:r>
              <w:rPr>
                <w:rFonts w:cs="Times"/>
              </w:rPr>
              <w:t>,</w:t>
            </w:r>
            <w:r w:rsidR="00625E6D">
              <w:rPr>
                <w:rFonts w:cs="Times"/>
                <w:noProof/>
                <w:position w:val="-10"/>
              </w:rPr>
              <w:object w:dxaOrig="349" w:dyaOrig="321" w14:anchorId="381E6222">
                <v:shape id="_x0000_i1099" type="#_x0000_t75" alt="" style="width:17.55pt;height:15.85pt;mso-width-percent:0;mso-height-percent:0;mso-width-percent:0;mso-height-percent:0" o:ole="">
                  <v:imagedata r:id="rId17" o:title=""/>
                </v:shape>
                <o:OLEObject Type="Embed" ProgID="Equation.DSMT4" ShapeID="_x0000_i1099" DrawAspect="Content" ObjectID="_1801653734" r:id="rId113"/>
              </w:object>
            </w:r>
            <w:r>
              <w:rPr>
                <w:rFonts w:cs="Times"/>
              </w:rPr>
              <w:t>is the overlaid OFDM sequence length.</w:t>
            </w:r>
          </w:p>
          <w:p w14:paraId="55F68268" w14:textId="77777777" w:rsidR="004D5085" w:rsidRDefault="00CA1711">
            <w:pPr>
              <w:pStyle w:val="a1"/>
              <w:numPr>
                <w:ilvl w:val="2"/>
                <w:numId w:val="23"/>
              </w:numPr>
              <w:spacing w:after="0"/>
              <w:ind w:right="202"/>
              <w:rPr>
                <w:rFonts w:cs="Times"/>
              </w:rPr>
            </w:pPr>
            <w:r>
              <w:rPr>
                <w:rFonts w:cs="Times"/>
              </w:rPr>
              <w:t>The base overlaid sequence</w:t>
            </w:r>
            <w:r w:rsidR="00625E6D">
              <w:rPr>
                <w:rFonts w:cs="Times"/>
                <w:noProof/>
                <w:position w:val="-10"/>
              </w:rPr>
              <w:object w:dxaOrig="442" w:dyaOrig="278" w14:anchorId="00A793C3">
                <v:shape id="_x0000_i1100" type="#_x0000_t75" alt="" style="width:21.85pt;height:14.15pt;mso-width-percent:0;mso-height-percent:0;mso-width-percent:0;mso-height-percent:0" o:ole="">
                  <v:imagedata r:id="rId19" o:title=""/>
                </v:shape>
                <o:OLEObject Type="Embed" ProgID="Equation.DSMT4" ShapeID="_x0000_i1100" DrawAspect="Content" ObjectID="_1801653735" r:id="rId114"/>
              </w:object>
            </w:r>
            <w:r>
              <w:rPr>
                <w:rFonts w:cs="Times"/>
              </w:rPr>
              <w:t>is generated by extension of</w:t>
            </w:r>
            <w:r w:rsidR="00625E6D">
              <w:rPr>
                <w:rFonts w:cs="Times"/>
                <w:b/>
                <w:noProof/>
                <w:position w:val="-12"/>
              </w:rPr>
              <w:object w:dxaOrig="321" w:dyaOrig="321" w14:anchorId="37DC5869">
                <v:shape id="_x0000_i1101" type="#_x0000_t75" alt="" style="width:15.85pt;height:15.85pt;mso-width-percent:0;mso-height-percent:0;mso-width-percent:0;mso-height-percent:0" o:ole="">
                  <v:imagedata r:id="rId21" o:title=""/>
                </v:shape>
                <o:OLEObject Type="Embed" ProgID="Equation.DSMT4" ShapeID="_x0000_i1101" DrawAspect="Content" ObjectID="_1801653736" r:id="rId115"/>
              </w:object>
            </w:r>
          </w:p>
          <w:p w14:paraId="6CF5B130" w14:textId="77777777" w:rsidR="004D5085" w:rsidRDefault="00625E6D">
            <w:pPr>
              <w:pStyle w:val="a1"/>
              <w:numPr>
                <w:ilvl w:val="1"/>
                <w:numId w:val="28"/>
              </w:numPr>
              <w:ind w:left="720" w:right="202"/>
              <w:jc w:val="center"/>
              <w:rPr>
                <w:rFonts w:cs="Times"/>
              </w:rPr>
            </w:pPr>
            <w:r w:rsidRPr="00625E6D">
              <w:rPr>
                <w:rFonts w:eastAsiaTheme="minorEastAsia" w:cs="Times"/>
                <w:noProof/>
                <w:position w:val="-12"/>
              </w:rPr>
              <w:object w:dxaOrig="1889" w:dyaOrig="349" w14:anchorId="1B38934F">
                <v:shape id="_x0000_i1102" type="#_x0000_t75" alt="" style="width:94.75pt;height:17.55pt;mso-width-percent:0;mso-height-percent:0;mso-width-percent:0;mso-height-percent:0" o:ole="">
                  <v:imagedata r:id="rId23" o:title=""/>
                </v:shape>
                <o:OLEObject Type="Embed" ProgID="Equation.DSMT4" ShapeID="_x0000_i1102" DrawAspect="Content" ObjectID="_1801653737" r:id="rId116"/>
              </w:object>
            </w:r>
            <w:r w:rsidR="00CA1711">
              <w:rPr>
                <w:rFonts w:eastAsiaTheme="minorEastAsia" w:cs="Times"/>
              </w:rPr>
              <w:t>,</w:t>
            </w:r>
            <w:r>
              <w:rPr>
                <w:rFonts w:cs="Times"/>
                <w:noProof/>
                <w:position w:val="-10"/>
              </w:rPr>
              <w:object w:dxaOrig="1319" w:dyaOrig="321" w14:anchorId="6477F080">
                <v:shape id="_x0000_i1103" type="#_x0000_t75" alt="" style="width:66pt;height:15.85pt;mso-width-percent:0;mso-height-percent:0;mso-width-percent:0;mso-height-percent:0" o:ole="">
                  <v:imagedata r:id="rId25" o:title=""/>
                </v:shape>
                <o:OLEObject Type="Embed" ProgID="Equation.DSMT4" ShapeID="_x0000_i1103" DrawAspect="Content" ObjectID="_1801653738" r:id="rId117"/>
              </w:object>
            </w:r>
          </w:p>
          <w:p w14:paraId="289B5D60" w14:textId="77777777" w:rsidR="004D5085" w:rsidRDefault="00CA1711">
            <w:pPr>
              <w:pStyle w:val="a1"/>
              <w:numPr>
                <w:ilvl w:val="2"/>
                <w:numId w:val="23"/>
              </w:numPr>
              <w:spacing w:after="0"/>
              <w:ind w:right="202"/>
              <w:rPr>
                <w:rFonts w:eastAsiaTheme="minorEastAsia" w:cs="Times"/>
                <w:i/>
              </w:rPr>
            </w:pPr>
            <w:r>
              <w:rPr>
                <w:rFonts w:cs="Times"/>
              </w:rPr>
              <w:t>With CS(s) applied to the base overlaid OFDM sequence if any:</w:t>
            </w:r>
            <w:r w:rsidR="00625E6D">
              <w:rPr>
                <w:rFonts w:cs="Times"/>
                <w:noProof/>
                <w:position w:val="-10"/>
              </w:rPr>
              <w:object w:dxaOrig="250" w:dyaOrig="321" w14:anchorId="68523E2E">
                <v:shape id="_x0000_i1104" type="#_x0000_t75" alt="" style="width:12.45pt;height:15.85pt;mso-width-percent:0;mso-height-percent:0;mso-width-percent:0;mso-height-percent:0" o:ole="">
                  <v:imagedata r:id="rId27" o:title=""/>
                </v:shape>
                <o:OLEObject Type="Embed" ProgID="Equation.DSMT4" ShapeID="_x0000_i1104" DrawAspect="Content" ObjectID="_1801653739" r:id="rId118"/>
              </w:object>
            </w:r>
            <w:r>
              <w:rPr>
                <w:rFonts w:eastAsiaTheme="minorEastAsia" w:cs="Times"/>
              </w:rPr>
              <w:t>denotes the potential cyclic shift (s)</w:t>
            </w:r>
          </w:p>
          <w:p w14:paraId="6B59E4BE" w14:textId="77777777" w:rsidR="004D5085" w:rsidRDefault="00625E6D">
            <w:pPr>
              <w:pStyle w:val="a1"/>
              <w:numPr>
                <w:ilvl w:val="1"/>
                <w:numId w:val="28"/>
              </w:numPr>
              <w:ind w:left="2160" w:right="202"/>
              <w:jc w:val="center"/>
              <w:rPr>
                <w:rFonts w:eastAsiaTheme="minorEastAsia" w:cs="Times"/>
              </w:rPr>
            </w:pPr>
            <w:r w:rsidRPr="00625E6D">
              <w:rPr>
                <w:rFonts w:eastAsiaTheme="minorEastAsia" w:cs="Times"/>
                <w:noProof/>
                <w:position w:val="-12"/>
              </w:rPr>
              <w:object w:dxaOrig="2459" w:dyaOrig="349" w14:anchorId="36286931">
                <v:shape id="_x0000_i1105" type="#_x0000_t75" alt="" style="width:122.6pt;height:17.55pt;mso-width-percent:0;mso-height-percent:0;mso-width-percent:0;mso-height-percent:0" o:ole="">
                  <v:imagedata r:id="rId29" o:title=""/>
                </v:shape>
                <o:OLEObject Type="Embed" ProgID="Equation.DSMT4" ShapeID="_x0000_i1105" DrawAspect="Content" ObjectID="_1801653740" r:id="rId119"/>
              </w:object>
            </w:r>
            <w:r w:rsidR="00CA1711">
              <w:rPr>
                <w:rFonts w:eastAsiaTheme="minorEastAsia" w:cs="Times"/>
              </w:rPr>
              <w:t>,</w:t>
            </w:r>
            <w:r>
              <w:rPr>
                <w:rFonts w:cs="Times"/>
                <w:noProof/>
                <w:position w:val="-10"/>
              </w:rPr>
              <w:object w:dxaOrig="1319" w:dyaOrig="321" w14:anchorId="475847A7">
                <v:shape id="_x0000_i1106" type="#_x0000_t75" alt="" style="width:66pt;height:15.85pt;mso-width-percent:0;mso-height-percent:0;mso-width-percent:0;mso-height-percent:0" o:ole="">
                  <v:imagedata r:id="rId25" o:title=""/>
                </v:shape>
                <o:OLEObject Type="Embed" ProgID="Equation.DSMT4" ShapeID="_x0000_i1106" DrawAspect="Content" ObjectID="_1801653741" r:id="rId120"/>
              </w:object>
            </w:r>
          </w:p>
          <w:p w14:paraId="72A9480E" w14:textId="77777777" w:rsidR="004D5085" w:rsidRDefault="00CA1711">
            <w:pPr>
              <w:pStyle w:val="a1"/>
              <w:numPr>
                <w:ilvl w:val="2"/>
                <w:numId w:val="23"/>
              </w:numPr>
              <w:spacing w:after="0"/>
              <w:ind w:right="202"/>
              <w:rPr>
                <w:rFonts w:cs="Times"/>
                <w:position w:val="-10"/>
              </w:rPr>
            </w:pPr>
            <w:r>
              <w:rPr>
                <w:rFonts w:cs="Times"/>
                <w:position w:val="-10"/>
              </w:rPr>
              <w:t>Note it doesn’t preclude any pulse shaping scheme if any.</w:t>
            </w:r>
          </w:p>
          <w:p w14:paraId="633E24D0" w14:textId="77777777" w:rsidR="004D5085" w:rsidRDefault="00CA1711">
            <w:pPr>
              <w:pStyle w:val="a1"/>
              <w:numPr>
                <w:ilvl w:val="1"/>
                <w:numId w:val="23"/>
              </w:numPr>
              <w:spacing w:after="0"/>
              <w:ind w:left="1440" w:right="202"/>
              <w:rPr>
                <w:rFonts w:cs="Times"/>
              </w:rPr>
            </w:pPr>
            <w:r>
              <w:rPr>
                <w:rFonts w:cs="Times"/>
              </w:rPr>
              <w:t>Alt2:</w:t>
            </w:r>
            <w:r w:rsidR="00625E6D">
              <w:rPr>
                <w:rFonts w:cs="Times"/>
                <w:noProof/>
                <w:position w:val="-10"/>
              </w:rPr>
              <w:object w:dxaOrig="364" w:dyaOrig="321" w14:anchorId="20C1BD1E">
                <v:shape id="_x0000_i1107" type="#_x0000_t75" alt="" style="width:18.45pt;height:15.85pt;mso-width-percent:0;mso-height-percent:0;mso-width-percent:0;mso-height-percent:0" o:ole="">
                  <v:imagedata r:id="rId12" o:title=""/>
                </v:shape>
                <o:OLEObject Type="Embed" ProgID="Equation.DSMT4" ShapeID="_x0000_i1107" DrawAspect="Content" ObjectID="_1801653742" r:id="rId121"/>
              </w:object>
            </w:r>
            <w:r>
              <w:rPr>
                <w:rFonts w:cs="Times"/>
              </w:rPr>
              <w:t>is given by the largest prime number such that</w:t>
            </w:r>
            <w:r w:rsidR="00625E6D">
              <w:rPr>
                <w:rFonts w:cs="Times"/>
                <w:noProof/>
                <w:position w:val="-10"/>
              </w:rPr>
              <w:object w:dxaOrig="1219" w:dyaOrig="321" w14:anchorId="4380ED82">
                <v:shape id="_x0000_i1108" type="#_x0000_t75" alt="" style="width:60.85pt;height:15.85pt;mso-width-percent:0;mso-height-percent:0;mso-width-percent:0;mso-height-percent:0" o:ole="">
                  <v:imagedata r:id="rId51" o:title=""/>
                </v:shape>
                <o:OLEObject Type="Embed" ProgID="Equation.DSMT4" ShapeID="_x0000_i1108" DrawAspect="Content" ObjectID="_1801653743" r:id="rId122"/>
              </w:object>
            </w:r>
            <w:r>
              <w:rPr>
                <w:rFonts w:cs="Times"/>
              </w:rPr>
              <w:t xml:space="preserve">, </w:t>
            </w:r>
            <w:r w:rsidR="00625E6D">
              <w:rPr>
                <w:rFonts w:cs="Times"/>
                <w:noProof/>
                <w:position w:val="-10"/>
              </w:rPr>
              <w:object w:dxaOrig="349" w:dyaOrig="321" w14:anchorId="44246440">
                <v:shape id="_x0000_i1109" type="#_x0000_t75" alt="" style="width:17.55pt;height:15.85pt;mso-width-percent:0;mso-height-percent:0;mso-width-percent:0;mso-height-percent:0" o:ole="">
                  <v:imagedata r:id="rId17" o:title=""/>
                </v:shape>
                <o:OLEObject Type="Embed" ProgID="Equation.DSMT4" ShapeID="_x0000_i1109" DrawAspect="Content" ObjectID="_1801653744" r:id="rId123"/>
              </w:object>
            </w:r>
            <w:r>
              <w:rPr>
                <w:rFonts w:cs="Times"/>
              </w:rPr>
              <w:t xml:space="preserve"> is the overlaid OFDM sequence length. </w:t>
            </w:r>
          </w:p>
          <w:p w14:paraId="621736C6" w14:textId="77777777" w:rsidR="004D5085" w:rsidRDefault="00CA1711">
            <w:pPr>
              <w:pStyle w:val="a1"/>
              <w:numPr>
                <w:ilvl w:val="2"/>
                <w:numId w:val="23"/>
              </w:numPr>
              <w:spacing w:after="0"/>
              <w:ind w:right="202"/>
              <w:rPr>
                <w:rFonts w:cs="Times"/>
              </w:rPr>
            </w:pPr>
            <w:r>
              <w:rPr>
                <w:rFonts w:cs="Times"/>
              </w:rPr>
              <w:t>The base overlaid sequence</w:t>
            </w:r>
            <w:r w:rsidR="00625E6D">
              <w:rPr>
                <w:rFonts w:cs="Times"/>
                <w:noProof/>
                <w:position w:val="-10"/>
              </w:rPr>
              <w:object w:dxaOrig="442" w:dyaOrig="278" w14:anchorId="4326C4CA">
                <v:shape id="_x0000_i1110" type="#_x0000_t75" alt="" style="width:21.85pt;height:14.15pt;mso-width-percent:0;mso-height-percent:0;mso-width-percent:0;mso-height-percent:0" o:ole="">
                  <v:imagedata r:id="rId19" o:title=""/>
                </v:shape>
                <o:OLEObject Type="Embed" ProgID="Equation.DSMT4" ShapeID="_x0000_i1110" DrawAspect="Content" ObjectID="_1801653745" r:id="rId124"/>
              </w:object>
            </w:r>
            <w:r>
              <w:rPr>
                <w:rFonts w:cs="Times"/>
              </w:rPr>
              <w:t xml:space="preserve">is generated by inserting zeros before and/or after </w:t>
            </w:r>
            <w:r w:rsidR="00625E6D">
              <w:rPr>
                <w:rFonts w:cs="Times"/>
                <w:noProof/>
                <w:position w:val="-12"/>
              </w:rPr>
              <w:object w:dxaOrig="321" w:dyaOrig="321" w14:anchorId="4158558B">
                <v:shape id="_x0000_i1111" type="#_x0000_t75" alt="" style="width:15.85pt;height:15.85pt;mso-width-percent:0;mso-height-percent:0;mso-width-percent:0;mso-height-percent:0" o:ole="">
                  <v:imagedata r:id="rId55" o:title=""/>
                </v:shape>
                <o:OLEObject Type="Embed" ProgID="Equation.DSMT4" ShapeID="_x0000_i1111" DrawAspect="Content" ObjectID="_1801653746" r:id="rId125"/>
              </w:object>
            </w:r>
            <w:r>
              <w:rPr>
                <w:rFonts w:cs="Times"/>
              </w:rPr>
              <w:t>. The total number of zeros is</w:t>
            </w:r>
            <w:r w:rsidR="00625E6D">
              <w:rPr>
                <w:rFonts w:cs="Times"/>
                <w:noProof/>
                <w:position w:val="-10"/>
              </w:rPr>
              <w:object w:dxaOrig="834" w:dyaOrig="321" w14:anchorId="74D69F5E">
                <v:shape id="_x0000_i1112" type="#_x0000_t75" alt="" style="width:42pt;height:15.85pt;mso-width-percent:0;mso-height-percent:0;mso-width-percent:0;mso-height-percent:0" o:ole="">
                  <v:imagedata r:id="rId57" o:title=""/>
                </v:shape>
                <o:OLEObject Type="Embed" ProgID="Equation.DSMT4" ShapeID="_x0000_i1112" DrawAspect="Content" ObjectID="_1801653747" r:id="rId126"/>
              </w:object>
            </w:r>
            <w:r>
              <w:rPr>
                <w:rFonts w:cs="Times"/>
              </w:rPr>
              <w:t>.</w:t>
            </w:r>
          </w:p>
          <w:p w14:paraId="2F9D2365" w14:textId="77777777" w:rsidR="004D5085" w:rsidRDefault="00CA1711">
            <w:pPr>
              <w:pStyle w:val="a1"/>
              <w:numPr>
                <w:ilvl w:val="1"/>
                <w:numId w:val="28"/>
              </w:numPr>
              <w:ind w:left="2160" w:right="202"/>
              <w:jc w:val="center"/>
              <w:rPr>
                <w:rFonts w:cs="Times"/>
              </w:rPr>
            </w:pPr>
            <w:r>
              <w:rPr>
                <w:rFonts w:cs="Times"/>
              </w:rPr>
              <w:t>For example,</w:t>
            </w:r>
            <w:r w:rsidR="00625E6D">
              <w:rPr>
                <w:rFonts w:cs="Times"/>
                <w:noProof/>
                <w:position w:val="-12"/>
              </w:rPr>
              <w:object w:dxaOrig="3694" w:dyaOrig="335" w14:anchorId="68ACCC3C">
                <v:shape id="_x0000_i1113" type="#_x0000_t75" alt="" style="width:184.7pt;height:16.3pt;mso-width-percent:0;mso-height-percent:0;mso-width-percent:0;mso-height-percent:0" o:ole="">
                  <v:imagedata r:id="rId59" o:title=""/>
                </v:shape>
                <o:OLEObject Type="Embed" ProgID="Equation.DSMT4" ShapeID="_x0000_i1113" DrawAspect="Content" ObjectID="_1801653748" r:id="rId127"/>
              </w:object>
            </w:r>
            <w:r>
              <w:rPr>
                <w:rFonts w:cs="Times"/>
              </w:rPr>
              <w:t>,</w:t>
            </w:r>
            <w:r w:rsidR="00625E6D">
              <w:rPr>
                <w:rFonts w:cs="Times"/>
                <w:noProof/>
                <w:position w:val="-10"/>
              </w:rPr>
              <w:object w:dxaOrig="1319" w:dyaOrig="321" w14:anchorId="48241A00">
                <v:shape id="_x0000_i1114" type="#_x0000_t75" alt="" style="width:66pt;height:15.85pt;mso-width-percent:0;mso-height-percent:0;mso-width-percent:0;mso-height-percent:0" o:ole="">
                  <v:imagedata r:id="rId61" o:title=""/>
                </v:shape>
                <o:OLEObject Type="Embed" ProgID="Equation.DSMT4" ShapeID="_x0000_i1114" DrawAspect="Content" ObjectID="_1801653749" r:id="rId128"/>
              </w:object>
            </w:r>
          </w:p>
          <w:p w14:paraId="3A63AEE3" w14:textId="77777777" w:rsidR="004D5085" w:rsidRDefault="00CA1711">
            <w:pPr>
              <w:pStyle w:val="a1"/>
              <w:numPr>
                <w:ilvl w:val="2"/>
                <w:numId w:val="23"/>
              </w:numPr>
              <w:spacing w:after="0"/>
              <w:ind w:right="202"/>
              <w:rPr>
                <w:rFonts w:eastAsiaTheme="minorEastAsia" w:cs="Times"/>
                <w:i/>
              </w:rPr>
            </w:pPr>
            <w:r>
              <w:rPr>
                <w:rFonts w:cs="Times"/>
              </w:rPr>
              <w:t xml:space="preserve">With CS(s) applied to the base overlaid OFDM sequence if any: </w:t>
            </w:r>
            <w:r w:rsidR="00625E6D">
              <w:rPr>
                <w:rFonts w:cs="Times"/>
                <w:noProof/>
                <w:position w:val="-10"/>
              </w:rPr>
              <w:object w:dxaOrig="250" w:dyaOrig="321" w14:anchorId="2C0643AC">
                <v:shape id="_x0000_i1115" type="#_x0000_t75" alt="" style="width:12.45pt;height:15.85pt;mso-width-percent:0;mso-height-percent:0;mso-width-percent:0;mso-height-percent:0" o:ole="">
                  <v:imagedata r:id="rId27" o:title=""/>
                </v:shape>
                <o:OLEObject Type="Embed" ProgID="Equation.DSMT4" ShapeID="_x0000_i1115" DrawAspect="Content" ObjectID="_1801653750" r:id="rId129"/>
              </w:object>
            </w:r>
            <w:r>
              <w:rPr>
                <w:rFonts w:eastAsiaTheme="minorEastAsia" w:cs="Times"/>
              </w:rPr>
              <w:t>denotes the potential cyclic shift (s)</w:t>
            </w:r>
          </w:p>
          <w:p w14:paraId="1D390219" w14:textId="77777777" w:rsidR="004D5085" w:rsidRDefault="00CA1711">
            <w:pPr>
              <w:pStyle w:val="a1"/>
              <w:numPr>
                <w:ilvl w:val="1"/>
                <w:numId w:val="28"/>
              </w:numPr>
              <w:ind w:left="2160" w:right="202"/>
              <w:jc w:val="center"/>
              <w:rPr>
                <w:rFonts w:cs="Times"/>
              </w:rPr>
            </w:pPr>
            <w:r>
              <w:rPr>
                <w:rFonts w:cs="Times"/>
              </w:rPr>
              <w:t>For example,</w:t>
            </w:r>
            <w:r w:rsidR="00625E6D">
              <w:rPr>
                <w:rFonts w:cs="Times"/>
                <w:noProof/>
                <w:position w:val="-12"/>
              </w:rPr>
              <w:object w:dxaOrig="3600" w:dyaOrig="335" w14:anchorId="075EF6E1">
                <v:shape id="_x0000_i1116" type="#_x0000_t75" alt="" style="width:180pt;height:16.3pt;mso-width-percent:0;mso-height-percent:0;mso-width-percent:0;mso-height-percent:0" o:ole="">
                  <v:imagedata r:id="rId64" o:title=""/>
                </v:shape>
                <o:OLEObject Type="Embed" ProgID="Equation.DSMT4" ShapeID="_x0000_i1116" DrawAspect="Content" ObjectID="_1801653751" r:id="rId130"/>
              </w:object>
            </w:r>
            <w:r>
              <w:rPr>
                <w:rFonts w:cs="Times"/>
              </w:rPr>
              <w:t>,</w:t>
            </w:r>
            <w:r w:rsidR="00625E6D">
              <w:rPr>
                <w:rFonts w:cs="Times"/>
                <w:noProof/>
                <w:position w:val="-10"/>
              </w:rPr>
              <w:object w:dxaOrig="1319" w:dyaOrig="321" w14:anchorId="6131BD99">
                <v:shape id="_x0000_i1117" type="#_x0000_t75" alt="" style="width:66pt;height:15.85pt;mso-width-percent:0;mso-height-percent:0;mso-width-percent:0;mso-height-percent:0" o:ole="">
                  <v:imagedata r:id="rId61" o:title=""/>
                </v:shape>
                <o:OLEObject Type="Embed" ProgID="Equation.DSMT4" ShapeID="_x0000_i1117" DrawAspect="Content" ObjectID="_1801653752" r:id="rId131"/>
              </w:object>
            </w:r>
          </w:p>
          <w:p w14:paraId="2F12456F" w14:textId="77777777" w:rsidR="004D5085" w:rsidRDefault="00CA1711">
            <w:pPr>
              <w:pStyle w:val="a1"/>
              <w:numPr>
                <w:ilvl w:val="4"/>
                <w:numId w:val="23"/>
              </w:numPr>
              <w:spacing w:after="0"/>
              <w:ind w:right="202"/>
              <w:rPr>
                <w:rFonts w:eastAsiaTheme="minorEastAsia" w:cs="Times"/>
                <w:i/>
              </w:rPr>
            </w:pPr>
            <w:r>
              <w:rPr>
                <w:rFonts w:eastAsiaTheme="minorEastAsia" w:cs="Times"/>
              </w:rPr>
              <w:t>where</w:t>
            </w:r>
            <w:r w:rsidR="00625E6D">
              <w:rPr>
                <w:rFonts w:cs="Times"/>
                <w:noProof/>
                <w:position w:val="-12"/>
              </w:rPr>
              <w:object w:dxaOrig="2525" w:dyaOrig="349" w14:anchorId="4C4388B3">
                <v:shape id="_x0000_i1118" type="#_x0000_t75" alt="" style="width:126.5pt;height:17.55pt;mso-width-percent:0;mso-height-percent:0;mso-width-percent:0;mso-height-percent:0" o:ole="">
                  <v:imagedata r:id="rId67" o:title=""/>
                </v:shape>
                <o:OLEObject Type="Embed" ProgID="Equation.DSMT4" ShapeID="_x0000_i1118" DrawAspect="Content" ObjectID="_1801653753" r:id="rId132"/>
              </w:object>
            </w:r>
            <w:r>
              <w:rPr>
                <w:rFonts w:eastAsiaTheme="minorEastAsia" w:cs="Times"/>
              </w:rPr>
              <w:t xml:space="preserve">, </w:t>
            </w:r>
            <w:r w:rsidR="00625E6D">
              <w:rPr>
                <w:rFonts w:cs="Times"/>
                <w:noProof/>
                <w:position w:val="-10"/>
              </w:rPr>
              <w:object w:dxaOrig="1354" w:dyaOrig="321" w14:anchorId="55E00701">
                <v:shape id="_x0000_i1119" type="#_x0000_t75" alt="" style="width:68.15pt;height:15.85pt;mso-width-percent:0;mso-height-percent:0;mso-width-percent:0;mso-height-percent:0" o:ole="">
                  <v:imagedata r:id="rId69" o:title=""/>
                </v:shape>
                <o:OLEObject Type="Embed" ProgID="Equation.DSMT4" ShapeID="_x0000_i1119" DrawAspect="Content" ObjectID="_1801653754" r:id="rId133"/>
              </w:object>
            </w:r>
          </w:p>
          <w:p w14:paraId="6AFE90AF" w14:textId="77777777" w:rsidR="004D5085" w:rsidRDefault="00CA1711">
            <w:pPr>
              <w:pStyle w:val="a1"/>
              <w:numPr>
                <w:ilvl w:val="2"/>
                <w:numId w:val="23"/>
              </w:numPr>
              <w:spacing w:after="0"/>
              <w:ind w:right="202"/>
              <w:rPr>
                <w:rFonts w:cs="Times"/>
              </w:rPr>
            </w:pPr>
            <w:r>
              <w:rPr>
                <w:rFonts w:cs="Times"/>
              </w:rPr>
              <w:t xml:space="preserve">FFS the value of G, with G&gt;0. </w:t>
            </w:r>
          </w:p>
          <w:bookmarkEnd w:id="23"/>
          <w:p w14:paraId="43016FDA" w14:textId="77777777" w:rsidR="004D5085" w:rsidRDefault="00CA1711">
            <w:pPr>
              <w:pStyle w:val="a1"/>
              <w:numPr>
                <w:ilvl w:val="0"/>
                <w:numId w:val="23"/>
              </w:numPr>
              <w:spacing w:after="0"/>
              <w:ind w:right="202"/>
              <w:rPr>
                <w:rFonts w:eastAsiaTheme="minorEastAsia" w:cs="Times"/>
              </w:rPr>
            </w:pPr>
            <w:r>
              <w:rPr>
                <w:rFonts w:cs="Times"/>
              </w:rPr>
              <w:t>FFS value(s) of root q and</w:t>
            </w:r>
            <w:r>
              <w:rPr>
                <w:rFonts w:eastAsiaTheme="minorEastAsia" w:cs="Times"/>
              </w:rPr>
              <w:t>/or</w:t>
            </w:r>
            <w:r>
              <w:rPr>
                <w:rFonts w:cs="Times"/>
              </w:rPr>
              <w:t xml:space="preserve"> CS </w:t>
            </w:r>
            <w:r w:rsidR="00625E6D">
              <w:rPr>
                <w:rFonts w:cs="Times"/>
                <w:noProof/>
                <w:position w:val="-10"/>
              </w:rPr>
              <w:object w:dxaOrig="250" w:dyaOrig="321" w14:anchorId="0E799240">
                <v:shape id="_x0000_i1120" type="#_x0000_t75" alt="" style="width:12.45pt;height:15.85pt;mso-width-percent:0;mso-height-percent:0;mso-width-percent:0;mso-height-percent:0" o:ole="">
                  <v:imagedata r:id="rId27" o:title=""/>
                </v:shape>
                <o:OLEObject Type="Embed" ProgID="Equation.DSMT4" ShapeID="_x0000_i1120" DrawAspect="Content" ObjectID="_1801653755" r:id="rId134"/>
              </w:object>
            </w:r>
            <w:r>
              <w:rPr>
                <w:rFonts w:eastAsiaTheme="minorEastAsia" w:cs="Times"/>
              </w:rPr>
              <w:t xml:space="preserve"> for generating the candidate sequences if applied</w:t>
            </w:r>
          </w:p>
          <w:p w14:paraId="292CD5CA" w14:textId="77777777" w:rsidR="004D5085" w:rsidRDefault="00CA1711">
            <w:pPr>
              <w:pStyle w:val="a1"/>
              <w:numPr>
                <w:ilvl w:val="0"/>
                <w:numId w:val="23"/>
              </w:numPr>
              <w:spacing w:after="0"/>
              <w:ind w:right="202"/>
              <w:rPr>
                <w:rFonts w:eastAsiaTheme="minorEastAsia" w:cs="Times"/>
              </w:rPr>
            </w:pPr>
            <w:r>
              <w:rPr>
                <w:rFonts w:eastAsiaTheme="minorEastAsia" w:cs="Times"/>
              </w:rPr>
              <w:t>FFS on whether changes are needed to handle intra-/inter-cell interference</w:t>
            </w:r>
          </w:p>
          <w:p w14:paraId="381266D2" w14:textId="77777777" w:rsidR="004D5085" w:rsidRDefault="00CA1711">
            <w:pPr>
              <w:pStyle w:val="a1"/>
              <w:numPr>
                <w:ilvl w:val="0"/>
                <w:numId w:val="23"/>
              </w:numPr>
              <w:spacing w:after="0"/>
              <w:ind w:right="202"/>
              <w:rPr>
                <w:rFonts w:eastAsiaTheme="minorEastAsia" w:cs="Times"/>
                <w:color w:val="FF0000"/>
              </w:rPr>
            </w:pPr>
            <w:r>
              <w:rPr>
                <w:rFonts w:eastAsiaTheme="minorEastAsia" w:cs="Times"/>
                <w:color w:val="FF0000"/>
              </w:rPr>
              <w:t>Note: the overlaid OFDM sequence in time domain is based on potential modification to ZC sequence as listed above.</w:t>
            </w:r>
          </w:p>
          <w:p w14:paraId="34FF6839" w14:textId="77777777" w:rsidR="004D5085" w:rsidRDefault="00CA1711">
            <w:pPr>
              <w:pStyle w:val="a1"/>
              <w:numPr>
                <w:ilvl w:val="1"/>
                <w:numId w:val="23"/>
              </w:numPr>
              <w:spacing w:after="0"/>
              <w:ind w:left="1440" w:right="202"/>
              <w:rPr>
                <w:rFonts w:eastAsiaTheme="minorEastAsia" w:cs="Times"/>
                <w:color w:val="FF0000"/>
              </w:rPr>
            </w:pPr>
            <w:r>
              <w:rPr>
                <w:rFonts w:eastAsiaTheme="minorEastAsia" w:cs="Times"/>
                <w:color w:val="FF0000"/>
              </w:rPr>
              <w:t>Above overrides any previous RAN1 agreement / working assumption</w:t>
            </w:r>
          </w:p>
          <w:p w14:paraId="454E15B1" w14:textId="77777777" w:rsidR="004D5085" w:rsidRDefault="004D5085">
            <w:pPr>
              <w:rPr>
                <w:rFonts w:eastAsiaTheme="minorEastAsia"/>
                <w:lang w:val="en-GB"/>
              </w:rPr>
            </w:pPr>
          </w:p>
        </w:tc>
      </w:tr>
    </w:tbl>
    <w:p w14:paraId="0DA8BA26" w14:textId="77777777" w:rsidR="004D5085" w:rsidRDefault="004D5085">
      <w:pPr>
        <w:rPr>
          <w:rFonts w:eastAsiaTheme="minorEastAsia"/>
          <w:lang w:val="en-GB" w:eastAsia="zh-CN"/>
        </w:rPr>
      </w:pPr>
    </w:p>
    <w:p w14:paraId="1CF9EC7E" w14:textId="77777777" w:rsidR="004D5085" w:rsidRDefault="00CA1711">
      <w:pPr>
        <w:ind w:right="202"/>
        <w:rPr>
          <w:rFonts w:ascii="Times New Roman" w:hAnsi="Times New Roman"/>
        </w:rPr>
      </w:pPr>
      <w:bookmarkStart w:id="24" w:name="OLE_LINK31"/>
      <w:r>
        <w:rPr>
          <w:rFonts w:ascii="Times New Roman" w:hAnsi="Times New Roman"/>
        </w:rPr>
        <w:t>For M=2, 4, two alternatives for</w:t>
      </w:r>
      <w:r w:rsidR="00625E6D">
        <w:rPr>
          <w:rFonts w:ascii="Times New Roman" w:hAnsi="Times New Roman"/>
          <w:noProof/>
          <w:position w:val="-10"/>
        </w:rPr>
        <w:object w:dxaOrig="364" w:dyaOrig="321" w14:anchorId="68EC4F67">
          <v:shape id="_x0000_i1121" type="#_x0000_t75" alt="" style="width:18.45pt;height:15.85pt;mso-width-percent:0;mso-height-percent:0;mso-width-percent:0;mso-height-percent:0" o:ole="">
            <v:imagedata r:id="rId12" o:title=""/>
          </v:shape>
          <o:OLEObject Type="Embed" ProgID="Equation.DSMT4" ShapeID="_x0000_i1121" DrawAspect="Content" ObjectID="_1801653756" r:id="rId135"/>
        </w:object>
      </w:r>
      <w:r>
        <w:rPr>
          <w:rFonts w:ascii="Times New Roman" w:hAnsi="Times New Roman"/>
        </w:rPr>
        <w:t xml:space="preserve">is to be down-selected. </w:t>
      </w:r>
      <w:r>
        <w:rPr>
          <w:rFonts w:ascii="Times New Roman" w:eastAsiaTheme="minorEastAsia" w:hAnsi="Times New Roman"/>
          <w:lang w:eastAsia="zh-CN"/>
        </w:rPr>
        <w:t xml:space="preserve">Company views are summarized as below. </w:t>
      </w:r>
    </w:p>
    <w:bookmarkEnd w:id="24"/>
    <w:tbl>
      <w:tblPr>
        <w:tblStyle w:val="afffb"/>
        <w:tblW w:w="0" w:type="auto"/>
        <w:tblLayout w:type="fixed"/>
        <w:tblLook w:val="04A0" w:firstRow="1" w:lastRow="0" w:firstColumn="1" w:lastColumn="0" w:noHBand="0" w:noVBand="1"/>
      </w:tblPr>
      <w:tblGrid>
        <w:gridCol w:w="3256"/>
        <w:gridCol w:w="5804"/>
      </w:tblGrid>
      <w:tr w:rsidR="004D5085" w14:paraId="05AA32D0" w14:textId="77777777">
        <w:tc>
          <w:tcPr>
            <w:tcW w:w="3256" w:type="dxa"/>
          </w:tcPr>
          <w:p w14:paraId="3AF26974" w14:textId="77777777" w:rsidR="004D5085" w:rsidRDefault="004D5085">
            <w:pPr>
              <w:rPr>
                <w:rFonts w:ascii="Times New Roman" w:eastAsiaTheme="minorEastAsia" w:hAnsi="Times New Roman"/>
                <w:lang w:val="en-GB" w:eastAsia="zh-CN"/>
              </w:rPr>
            </w:pPr>
          </w:p>
        </w:tc>
        <w:tc>
          <w:tcPr>
            <w:tcW w:w="5804" w:type="dxa"/>
          </w:tcPr>
          <w:p w14:paraId="00C44C27"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Argument </w:t>
            </w:r>
          </w:p>
        </w:tc>
      </w:tr>
      <w:tr w:rsidR="004D5085" w14:paraId="4CCF9A0D" w14:textId="77777777">
        <w:tc>
          <w:tcPr>
            <w:tcW w:w="3256" w:type="dxa"/>
          </w:tcPr>
          <w:p w14:paraId="6D6C0358"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Alt 1 </w:t>
            </w:r>
          </w:p>
          <w:p w14:paraId="63C92BA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[2][6] [7] [9] [11][13] [14] [16] [19]</w:t>
            </w:r>
          </w:p>
        </w:tc>
        <w:tc>
          <w:tcPr>
            <w:tcW w:w="5804" w:type="dxa"/>
          </w:tcPr>
          <w:p w14:paraId="379BA637" w14:textId="77777777" w:rsidR="004D5085" w:rsidRDefault="00CA1711">
            <w:pPr>
              <w:pStyle w:val="a1"/>
              <w:numPr>
                <w:ilvl w:val="0"/>
                <w:numId w:val="29"/>
              </w:numPr>
              <w:rPr>
                <w:rFonts w:eastAsiaTheme="minorEastAsia"/>
              </w:rPr>
            </w:pPr>
            <w:r>
              <w:rPr>
                <w:rFonts w:eastAsiaTheme="minorEastAsia"/>
              </w:rPr>
              <w:t>Similar performance as Alt 2 for OOK detector, by receiver implementation, e.g., sliding window</w:t>
            </w:r>
          </w:p>
          <w:p w14:paraId="694466F1" w14:textId="77777777" w:rsidR="004D5085" w:rsidRDefault="00CA1711">
            <w:pPr>
              <w:pStyle w:val="a1"/>
              <w:numPr>
                <w:ilvl w:val="0"/>
                <w:numId w:val="29"/>
              </w:numPr>
              <w:rPr>
                <w:rFonts w:eastAsiaTheme="minorEastAsia"/>
              </w:rPr>
            </w:pPr>
            <w:r>
              <w:rPr>
                <w:rFonts w:eastAsiaTheme="minorEastAsia" w:hint="eastAsia"/>
              </w:rPr>
              <w:t>B</w:t>
            </w:r>
            <w:r>
              <w:rPr>
                <w:rFonts w:eastAsiaTheme="minorEastAsia"/>
              </w:rPr>
              <w:t xml:space="preserve">etter performance than Alt 2 for OFDM detector, due to better correlation property with longer sequence.   </w:t>
            </w:r>
          </w:p>
          <w:p w14:paraId="002E1906" w14:textId="77777777" w:rsidR="004D5085" w:rsidRDefault="00CA1711">
            <w:pPr>
              <w:pStyle w:val="a1"/>
              <w:numPr>
                <w:ilvl w:val="0"/>
                <w:numId w:val="29"/>
              </w:numPr>
              <w:rPr>
                <w:rFonts w:eastAsiaTheme="minorEastAsia"/>
              </w:rPr>
            </w:pPr>
            <w:r>
              <w:rPr>
                <w:rFonts w:eastAsiaTheme="minorEastAsia" w:hint="eastAsia"/>
              </w:rPr>
              <w:lastRenderedPageBreak/>
              <w:t>L</w:t>
            </w:r>
            <w:r>
              <w:rPr>
                <w:rFonts w:eastAsiaTheme="minorEastAsia"/>
              </w:rPr>
              <w:t xml:space="preserve">arger number of candidate sequences using different root and/or CS, due to longer sequence. </w:t>
            </w:r>
          </w:p>
          <w:p w14:paraId="0382BD1F" w14:textId="77777777" w:rsidR="004D5085" w:rsidRDefault="00CA1711">
            <w:pPr>
              <w:pStyle w:val="a1"/>
              <w:numPr>
                <w:ilvl w:val="0"/>
                <w:numId w:val="29"/>
              </w:numPr>
              <w:rPr>
                <w:rFonts w:eastAsiaTheme="minorEastAsia"/>
              </w:rPr>
            </w:pPr>
            <w:r>
              <w:rPr>
                <w:rFonts w:eastAsiaTheme="minorEastAsia" w:hint="eastAsia"/>
              </w:rPr>
              <w:t>U</w:t>
            </w:r>
            <w:r>
              <w:rPr>
                <w:rFonts w:eastAsiaTheme="minorEastAsia"/>
              </w:rPr>
              <w:t xml:space="preserve">nified design for M=1 and M&gt;1 </w:t>
            </w:r>
          </w:p>
          <w:p w14:paraId="499DFBBF" w14:textId="77777777" w:rsidR="004D5085" w:rsidRDefault="00CA1711">
            <w:pPr>
              <w:pStyle w:val="a1"/>
              <w:numPr>
                <w:ilvl w:val="0"/>
                <w:numId w:val="29"/>
              </w:numPr>
              <w:rPr>
                <w:rFonts w:eastAsiaTheme="minorEastAsia"/>
              </w:rPr>
            </w:pPr>
            <w:r>
              <w:rPr>
                <w:rFonts w:eastAsiaTheme="minorEastAsia"/>
              </w:rPr>
              <w:t xml:space="preserve">Less standard effort, no need of discussion on number of zero bits. </w:t>
            </w:r>
          </w:p>
        </w:tc>
      </w:tr>
      <w:tr w:rsidR="004D5085" w14:paraId="5A403604" w14:textId="77777777">
        <w:tc>
          <w:tcPr>
            <w:tcW w:w="3256" w:type="dxa"/>
          </w:tcPr>
          <w:p w14:paraId="5355B93E"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Alt 2</w:t>
            </w:r>
          </w:p>
          <w:p w14:paraId="1AB0552B"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[3] [4] [18] [23] [24]</w:t>
            </w:r>
          </w:p>
        </w:tc>
        <w:tc>
          <w:tcPr>
            <w:tcW w:w="5804" w:type="dxa"/>
          </w:tcPr>
          <w:p w14:paraId="79C01DB2"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Better performance than Alt 1 for OOK detector, due to robustness to timing error and ISI. </w:t>
            </w:r>
          </w:p>
        </w:tc>
      </w:tr>
    </w:tbl>
    <w:p w14:paraId="6C651722" w14:textId="77777777" w:rsidR="004D5085" w:rsidRDefault="004D5085">
      <w:pPr>
        <w:rPr>
          <w:rFonts w:eastAsiaTheme="minorEastAsia"/>
          <w:lang w:val="en-GB" w:eastAsia="zh-CN"/>
        </w:rPr>
      </w:pPr>
    </w:p>
    <w:p w14:paraId="7D3571D4"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[2] [3] [4] [6] provides evaluation results for Alt 1 vs Alt 2. </w:t>
      </w:r>
    </w:p>
    <w:p w14:paraId="065CC33C" w14:textId="77777777" w:rsidR="004D5085" w:rsidRDefault="00CA1711">
      <w:pPr>
        <w:pStyle w:val="a1"/>
        <w:numPr>
          <w:ilvl w:val="0"/>
          <w:numId w:val="30"/>
        </w:numPr>
        <w:rPr>
          <w:rFonts w:eastAsiaTheme="minorEastAsia"/>
        </w:rPr>
      </w:pPr>
      <w:r>
        <w:rPr>
          <w:rFonts w:eastAsiaTheme="minorEastAsia" w:hint="eastAsia"/>
        </w:rPr>
        <w:t>F</w:t>
      </w:r>
      <w:r>
        <w:rPr>
          <w:rFonts w:eastAsiaTheme="minorEastAsia"/>
        </w:rPr>
        <w:t>or OOK-detector:</w:t>
      </w:r>
    </w:p>
    <w:p w14:paraId="2FBA99F5" w14:textId="77777777" w:rsidR="004D5085" w:rsidRDefault="00CA1711">
      <w:pPr>
        <w:pStyle w:val="a1"/>
        <w:numPr>
          <w:ilvl w:val="0"/>
          <w:numId w:val="0"/>
        </w:numPr>
        <w:ind w:left="420"/>
        <w:rPr>
          <w:rFonts w:eastAsiaTheme="minorEastAsia"/>
        </w:rPr>
      </w:pPr>
      <w:r>
        <w:rPr>
          <w:rFonts w:eastAsiaTheme="minorEastAsia" w:hint="eastAsia"/>
        </w:rPr>
        <w:t>[2]</w:t>
      </w:r>
      <w:r>
        <w:rPr>
          <w:rFonts w:eastAsiaTheme="minorEastAsia"/>
        </w:rPr>
        <w:t xml:space="preserve"> shows similar performance for Alt 1 and Alt 2, assuming 2us timing error, 16 bits zero insertion. </w:t>
      </w:r>
    </w:p>
    <w:p w14:paraId="24B11895" w14:textId="77777777" w:rsidR="004D5085" w:rsidRDefault="00CA1711">
      <w:pPr>
        <w:pStyle w:val="a1"/>
        <w:numPr>
          <w:ilvl w:val="0"/>
          <w:numId w:val="0"/>
        </w:numPr>
        <w:ind w:left="420"/>
        <w:rPr>
          <w:rFonts w:eastAsiaTheme="minorEastAsia"/>
        </w:rPr>
      </w:pPr>
      <w:r>
        <w:rPr>
          <w:rFonts w:eastAsiaTheme="minorEastAsia" w:hint="eastAsia"/>
        </w:rPr>
        <w:t>[3]</w:t>
      </w:r>
      <w:r>
        <w:rPr>
          <w:rFonts w:eastAsiaTheme="minorEastAsia"/>
        </w:rPr>
        <w:t xml:space="preserve"> shows up to 1.5dB loss of Alt 1, assuming 9.36us timing error, 72 bits zero insertion. </w:t>
      </w:r>
    </w:p>
    <w:p w14:paraId="3908D808" w14:textId="77777777" w:rsidR="004D5085" w:rsidRDefault="00CA1711">
      <w:pPr>
        <w:pStyle w:val="a1"/>
        <w:numPr>
          <w:ilvl w:val="0"/>
          <w:numId w:val="0"/>
        </w:numPr>
        <w:ind w:left="420"/>
        <w:rPr>
          <w:rFonts w:eastAsiaTheme="minorEastAsia"/>
        </w:rPr>
      </w:pPr>
      <w:r>
        <w:rPr>
          <w:rFonts w:eastAsiaTheme="minorEastAsia"/>
        </w:rPr>
        <w:t xml:space="preserve">[4] shows up to 2dB loss of Alt 1, assuming 2us timing error.  </w:t>
      </w:r>
    </w:p>
    <w:p w14:paraId="235484D3" w14:textId="77777777" w:rsidR="004D5085" w:rsidRDefault="00CA1711">
      <w:pPr>
        <w:pStyle w:val="a1"/>
        <w:numPr>
          <w:ilvl w:val="0"/>
          <w:numId w:val="0"/>
        </w:numPr>
        <w:ind w:left="420"/>
        <w:rPr>
          <w:rFonts w:eastAsiaTheme="minorEastAsia"/>
        </w:rPr>
      </w:pPr>
      <w:r>
        <w:rPr>
          <w:rFonts w:eastAsiaTheme="minorEastAsia" w:hint="eastAsia"/>
        </w:rPr>
        <w:t>[6]</w:t>
      </w:r>
      <w:r>
        <w:rPr>
          <w:rFonts w:eastAsiaTheme="minorEastAsia"/>
        </w:rPr>
        <w:t xml:space="preserve"> shows 0.4 dB loss of Alt2, assuming zero insertion with duration of 10% OOK chip duration.  </w:t>
      </w:r>
    </w:p>
    <w:p w14:paraId="7C7844ED" w14:textId="77777777" w:rsidR="004D5085" w:rsidRDefault="00CA1711">
      <w:pPr>
        <w:pStyle w:val="a1"/>
        <w:numPr>
          <w:ilvl w:val="0"/>
          <w:numId w:val="0"/>
        </w:numPr>
        <w:ind w:left="420"/>
        <w:rPr>
          <w:rFonts w:eastAsiaTheme="minorEastAsia"/>
        </w:rPr>
      </w:pPr>
      <w:r>
        <w:rPr>
          <w:rFonts w:eastAsiaTheme="minorEastAsia" w:hint="eastAsia"/>
        </w:rPr>
        <w:t>[18]</w:t>
      </w:r>
      <w:r>
        <w:rPr>
          <w:rFonts w:eastAsiaTheme="minorEastAsia"/>
        </w:rPr>
        <w:t xml:space="preserve"> </w:t>
      </w:r>
      <w:r>
        <w:rPr>
          <w:rFonts w:eastAsiaTheme="minorEastAsia" w:hint="eastAsia"/>
        </w:rPr>
        <w:t>shows</w:t>
      </w:r>
      <w:r>
        <w:rPr>
          <w:rFonts w:eastAsiaTheme="minorEastAsia"/>
        </w:rPr>
        <w:t xml:space="preserve"> about 1.2dB loss of Alt 1, assuming 13 bits zero insertion. </w:t>
      </w:r>
    </w:p>
    <w:p w14:paraId="2CF933BB" w14:textId="77777777" w:rsidR="004D5085" w:rsidRDefault="004D5085">
      <w:pPr>
        <w:pStyle w:val="a1"/>
        <w:numPr>
          <w:ilvl w:val="0"/>
          <w:numId w:val="0"/>
        </w:numPr>
        <w:ind w:left="420"/>
        <w:rPr>
          <w:rFonts w:eastAsiaTheme="minorEastAsia"/>
        </w:rPr>
      </w:pPr>
    </w:p>
    <w:p w14:paraId="6F425BAE" w14:textId="77777777" w:rsidR="004D5085" w:rsidRDefault="00CA1711">
      <w:pPr>
        <w:pStyle w:val="a1"/>
        <w:numPr>
          <w:ilvl w:val="0"/>
          <w:numId w:val="30"/>
        </w:numPr>
        <w:rPr>
          <w:rFonts w:eastAsiaTheme="minorEastAsia"/>
        </w:rPr>
      </w:pPr>
      <w:r>
        <w:rPr>
          <w:rFonts w:eastAsiaTheme="minorEastAsia" w:hint="eastAsia"/>
        </w:rPr>
        <w:t>F</w:t>
      </w:r>
      <w:r>
        <w:rPr>
          <w:rFonts w:eastAsiaTheme="minorEastAsia"/>
        </w:rPr>
        <w:t>or OFDM detector:</w:t>
      </w:r>
    </w:p>
    <w:p w14:paraId="5FC41EBD" w14:textId="77777777" w:rsidR="004D5085" w:rsidRDefault="00CA1711">
      <w:pPr>
        <w:pStyle w:val="a1"/>
        <w:numPr>
          <w:ilvl w:val="0"/>
          <w:numId w:val="0"/>
        </w:numPr>
        <w:ind w:left="420"/>
        <w:rPr>
          <w:rFonts w:eastAsiaTheme="minorEastAsia"/>
        </w:rPr>
      </w:pPr>
      <w:r>
        <w:rPr>
          <w:rFonts w:eastAsiaTheme="minorEastAsia"/>
        </w:rPr>
        <w:t xml:space="preserve">[2] shows about 1dB loss of Alt 2 for 4 candidate overlaid sequences with 4 different CS. </w:t>
      </w:r>
    </w:p>
    <w:p w14:paraId="01DC34AC" w14:textId="77777777" w:rsidR="004D5085" w:rsidRDefault="00CA1711">
      <w:pPr>
        <w:pStyle w:val="a1"/>
        <w:numPr>
          <w:ilvl w:val="0"/>
          <w:numId w:val="0"/>
        </w:numPr>
        <w:ind w:left="420"/>
        <w:rPr>
          <w:rFonts w:eastAsiaTheme="minorEastAsia"/>
        </w:rPr>
      </w:pPr>
      <w:r>
        <w:rPr>
          <w:rFonts w:eastAsiaTheme="minorEastAsia" w:hint="eastAsia"/>
        </w:rPr>
        <w:t>[3]</w:t>
      </w:r>
      <w:r>
        <w:rPr>
          <w:rFonts w:eastAsiaTheme="minorEastAsia"/>
        </w:rPr>
        <w:t xml:space="preserve"> shows same performance for both alternatives, assuming 8 or 16 bits zero insertion for M=2.  </w:t>
      </w:r>
    </w:p>
    <w:p w14:paraId="77DD4F32" w14:textId="77777777" w:rsidR="004D5085" w:rsidRDefault="00CA1711">
      <w:pPr>
        <w:pStyle w:val="a1"/>
        <w:numPr>
          <w:ilvl w:val="0"/>
          <w:numId w:val="0"/>
        </w:numPr>
        <w:ind w:left="420"/>
        <w:rPr>
          <w:rFonts w:eastAsiaTheme="minorEastAsia"/>
        </w:rPr>
      </w:pPr>
      <w:r>
        <w:rPr>
          <w:rFonts w:eastAsiaTheme="minorEastAsia" w:hint="eastAsia"/>
        </w:rPr>
        <w:t>[18]</w:t>
      </w:r>
      <w:r>
        <w:rPr>
          <w:rFonts w:eastAsiaTheme="minorEastAsia"/>
        </w:rPr>
        <w:t xml:space="preserve"> shows 0.4dB loss of Alt 1 for single or 4 candidate overlaid sequences with 4 different CS, and &gt;0.4dB loss for 8 candidate overlaid sequence with 4 difference CS + 2 root, using same root for </w:t>
      </w:r>
      <w:proofErr w:type="gramStart"/>
      <w:r>
        <w:rPr>
          <w:rFonts w:eastAsiaTheme="minorEastAsia"/>
        </w:rPr>
        <w:t>At</w:t>
      </w:r>
      <w:proofErr w:type="gramEnd"/>
      <w:r>
        <w:rPr>
          <w:rFonts w:eastAsiaTheme="minorEastAsia"/>
        </w:rPr>
        <w:t xml:space="preserve"> 1&amp;2, assuming 13 bits zero insertion.</w:t>
      </w:r>
    </w:p>
    <w:p w14:paraId="00343186" w14:textId="77777777" w:rsidR="004D5085" w:rsidRDefault="00CA1711">
      <w:pPr>
        <w:pStyle w:val="a1"/>
        <w:numPr>
          <w:ilvl w:val="0"/>
          <w:numId w:val="0"/>
        </w:numPr>
        <w:ind w:left="420"/>
        <w:rPr>
          <w:rFonts w:eastAsiaTheme="minorEastAsia"/>
        </w:rPr>
      </w:pPr>
      <w:r>
        <w:rPr>
          <w:rFonts w:eastAsiaTheme="minorEastAsia" w:hint="eastAsia"/>
        </w:rPr>
        <w:t>[19]</w:t>
      </w:r>
      <w:r>
        <w:rPr>
          <w:rFonts w:eastAsiaTheme="minorEastAsia"/>
        </w:rPr>
        <w:t xml:space="preserve"> shows about 6dB loss of Alt 2 with multiple overlaid sequences based on different root, assuming 16 bits zero insertion for M</w:t>
      </w:r>
      <w:r>
        <w:rPr>
          <w:rFonts w:eastAsiaTheme="minorEastAsia" w:hint="eastAsia"/>
        </w:rPr>
        <w:t>=2</w:t>
      </w:r>
      <w:r>
        <w:rPr>
          <w:rFonts w:eastAsiaTheme="minorEastAsia"/>
        </w:rPr>
        <w:t>, and similar performance for Alt 1&amp; 2 with multiple overlaid sequences based on different root +CS, assuming 16 bits zero insertion for M</w:t>
      </w:r>
      <w:r>
        <w:rPr>
          <w:rFonts w:eastAsiaTheme="minorEastAsia" w:hint="eastAsia"/>
        </w:rPr>
        <w:t>=2</w:t>
      </w:r>
      <w:r>
        <w:rPr>
          <w:rFonts w:eastAsiaTheme="minorEastAsia"/>
        </w:rPr>
        <w:t xml:space="preserve">. </w:t>
      </w:r>
    </w:p>
    <w:p w14:paraId="6D5C8B90" w14:textId="77777777" w:rsidR="004D5085" w:rsidRDefault="004D5085">
      <w:pPr>
        <w:pStyle w:val="a1"/>
        <w:numPr>
          <w:ilvl w:val="0"/>
          <w:numId w:val="0"/>
        </w:numPr>
        <w:ind w:left="420"/>
        <w:rPr>
          <w:rFonts w:eastAsiaTheme="minorEastAsia"/>
        </w:rPr>
      </w:pPr>
    </w:p>
    <w:p w14:paraId="126301C3" w14:textId="77777777" w:rsidR="004D5085" w:rsidRDefault="00CA1711">
      <w:pPr>
        <w:ind w:right="200"/>
        <w:jc w:val="both"/>
        <w:rPr>
          <w:rFonts w:ascii="Times New Roman" w:eastAsia="微软雅黑" w:hAnsi="Times New Roman"/>
          <w:szCs w:val="20"/>
          <w:lang w:eastAsia="zh-CN"/>
        </w:rPr>
      </w:pPr>
      <w:r>
        <w:rPr>
          <w:rFonts w:ascii="Times New Roman" w:eastAsia="微软雅黑" w:hAnsi="Times New Roman"/>
          <w:szCs w:val="20"/>
          <w:lang w:eastAsia="zh-CN"/>
        </w:rPr>
        <w:t xml:space="preserve">Based on companies’ evaluation results, for OOK detector, some companies observe performance </w:t>
      </w:r>
      <w:proofErr w:type="spellStart"/>
      <w:r>
        <w:rPr>
          <w:rFonts w:ascii="Times New Roman" w:eastAsia="微软雅黑" w:hAnsi="Times New Roman"/>
          <w:szCs w:val="20"/>
          <w:lang w:eastAsia="zh-CN"/>
        </w:rPr>
        <w:t>lose</w:t>
      </w:r>
      <w:proofErr w:type="spellEnd"/>
      <w:r>
        <w:rPr>
          <w:rFonts w:ascii="Times New Roman" w:eastAsia="微软雅黑" w:hAnsi="Times New Roman"/>
          <w:szCs w:val="20"/>
          <w:lang w:eastAsia="zh-CN"/>
        </w:rPr>
        <w:t xml:space="preserve"> of Alt 1 while some companies observe similar or performance loss of Alt 2. Therefore, </w:t>
      </w:r>
      <w:r>
        <w:rPr>
          <w:rFonts w:ascii="Times New Roman" w:eastAsia="微软雅黑" w:hAnsi="Times New Roman" w:hint="eastAsia"/>
          <w:szCs w:val="20"/>
          <w:lang w:eastAsia="zh-CN"/>
        </w:rPr>
        <w:t>F</w:t>
      </w:r>
      <w:r>
        <w:rPr>
          <w:rFonts w:ascii="Times New Roman" w:eastAsia="微软雅黑" w:hAnsi="Times New Roman"/>
          <w:szCs w:val="20"/>
          <w:lang w:eastAsia="zh-CN"/>
        </w:rPr>
        <w:t xml:space="preserve">L suggests to go with majority view. </w:t>
      </w:r>
    </w:p>
    <w:p w14:paraId="7B474DA8" w14:textId="77777777" w:rsidR="004D5085" w:rsidRDefault="004D5085">
      <w:pPr>
        <w:ind w:left="200" w:right="200"/>
        <w:rPr>
          <w:rFonts w:ascii="Times New Roman" w:eastAsia="微软雅黑" w:hAnsi="Times New Roman"/>
          <w:szCs w:val="20"/>
          <w:lang w:eastAsia="zh-CN"/>
        </w:rPr>
      </w:pPr>
    </w:p>
    <w:p w14:paraId="797B3298" w14:textId="77777777" w:rsidR="004D5085" w:rsidRDefault="00CA1711">
      <w:pPr>
        <w:keepNext/>
        <w:tabs>
          <w:tab w:val="left" w:pos="-5500"/>
        </w:tabs>
        <w:spacing w:afterLines="50" w:after="120"/>
        <w:ind w:left="200" w:right="200"/>
        <w:outlineLvl w:val="3"/>
        <w:rPr>
          <w:rFonts w:ascii="Times New Roman" w:eastAsia="微软雅黑" w:hAnsi="Times New Roman"/>
          <w:b/>
          <w:bCs/>
          <w:iCs/>
          <w:szCs w:val="20"/>
          <w:lang w:val="en-GB" w:eastAsia="zh-CN"/>
        </w:rPr>
      </w:pPr>
      <w:bookmarkStart w:id="25" w:name="_Hlk190819701"/>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rPr>
        <w:t xml:space="preserve">M=2, 4, </w:t>
      </w:r>
      <w:r w:rsidR="00625E6D">
        <w:rPr>
          <w:rFonts w:ascii="Times New Roman" w:hAnsi="Times New Roman"/>
          <w:noProof/>
          <w:position w:val="-10"/>
        </w:rPr>
        <w:object w:dxaOrig="364" w:dyaOrig="321" w14:anchorId="4CAF1E6D">
          <v:shape id="_x0000_i1122" type="#_x0000_t75" alt="" style="width:18.45pt;height:15.85pt;mso-width-percent:0;mso-height-percent:0;mso-width-percent:0;mso-height-percent:0" o:ole="">
            <v:imagedata r:id="rId12" o:title=""/>
          </v:shape>
          <o:OLEObject Type="Embed" ProgID="Equation.DSMT4" ShapeID="_x0000_i1122" DrawAspect="Content" ObjectID="_1801653757" r:id="rId136"/>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0650E822" w14:textId="77777777" w:rsidR="004D5085" w:rsidRDefault="00CA1711">
      <w:pPr>
        <w:pStyle w:val="a1"/>
        <w:numPr>
          <w:ilvl w:val="1"/>
          <w:numId w:val="23"/>
        </w:numPr>
        <w:spacing w:after="0"/>
        <w:ind w:left="1440" w:right="202"/>
      </w:pPr>
      <w:r>
        <w:t xml:space="preserve">Alt1: </w:t>
      </w:r>
      <w:r w:rsidR="00625E6D">
        <w:rPr>
          <w:noProof/>
          <w:position w:val="-10"/>
        </w:rPr>
        <w:object w:dxaOrig="364" w:dyaOrig="321" w14:anchorId="752F06AC">
          <v:shape id="_x0000_i1123" type="#_x0000_t75" alt="" style="width:18.45pt;height:15.85pt;mso-width-percent:0;mso-height-percent:0;mso-width-percent:0;mso-height-percent:0" o:ole="">
            <v:imagedata r:id="rId12" o:title=""/>
          </v:shape>
          <o:OLEObject Type="Embed" ProgID="Equation.DSMT4" ShapeID="_x0000_i1123" DrawAspect="Content" ObjectID="_1801653758" r:id="rId137"/>
        </w:object>
      </w:r>
      <w:r>
        <w:t>is given by the largest prime number such that</w:t>
      </w:r>
      <w:r w:rsidR="00625E6D">
        <w:rPr>
          <w:noProof/>
          <w:position w:val="-10"/>
        </w:rPr>
        <w:object w:dxaOrig="841" w:dyaOrig="321" w14:anchorId="281FF4D7">
          <v:shape id="_x0000_i1124" type="#_x0000_t75" alt="" style="width:42pt;height:15.85pt;mso-width-percent:0;mso-height-percent:0;mso-width-percent:0;mso-height-percent:0" o:ole="">
            <v:imagedata r:id="rId15" o:title=""/>
          </v:shape>
          <o:OLEObject Type="Embed" ProgID="Equation.DSMT4" ShapeID="_x0000_i1124" DrawAspect="Content" ObjectID="_1801653759" r:id="rId138"/>
        </w:object>
      </w:r>
      <w:r>
        <w:t>,</w:t>
      </w:r>
      <w:r w:rsidR="00625E6D">
        <w:rPr>
          <w:noProof/>
          <w:position w:val="-10"/>
        </w:rPr>
        <w:object w:dxaOrig="349" w:dyaOrig="321" w14:anchorId="6D00956C">
          <v:shape id="_x0000_i1125" type="#_x0000_t75" alt="" style="width:17.55pt;height:15.85pt;mso-width-percent:0;mso-height-percent:0;mso-width-percent:0;mso-height-percent:0" o:ole="">
            <v:imagedata r:id="rId17" o:title=""/>
          </v:shape>
          <o:OLEObject Type="Embed" ProgID="Equation.DSMT4" ShapeID="_x0000_i1125" DrawAspect="Content" ObjectID="_1801653760" r:id="rId139"/>
        </w:object>
      </w:r>
      <w:r>
        <w:t>is the overlaid OFDM sequence length.</w:t>
      </w:r>
    </w:p>
    <w:p w14:paraId="68E61E04" w14:textId="77777777" w:rsidR="004D5085" w:rsidRDefault="00CA1711">
      <w:pPr>
        <w:pStyle w:val="a1"/>
        <w:numPr>
          <w:ilvl w:val="2"/>
          <w:numId w:val="23"/>
        </w:numPr>
        <w:spacing w:after="0"/>
        <w:ind w:right="202"/>
      </w:pPr>
      <w:r>
        <w:t>The base overlaid sequence</w:t>
      </w:r>
      <w:r w:rsidR="00625E6D">
        <w:rPr>
          <w:noProof/>
          <w:position w:val="-10"/>
        </w:rPr>
        <w:object w:dxaOrig="442" w:dyaOrig="278" w14:anchorId="4A714EB7">
          <v:shape id="_x0000_i1126" type="#_x0000_t75" alt="" style="width:21.85pt;height:14.15pt;mso-width-percent:0;mso-height-percent:0;mso-width-percent:0;mso-height-percent:0" o:ole="">
            <v:imagedata r:id="rId19" o:title=""/>
          </v:shape>
          <o:OLEObject Type="Embed" ProgID="Equation.DSMT4" ShapeID="_x0000_i1126" DrawAspect="Content" ObjectID="_1801653761" r:id="rId140"/>
        </w:object>
      </w:r>
      <w:r>
        <w:t>is generated by extension of</w:t>
      </w:r>
      <w:r w:rsidR="00625E6D">
        <w:rPr>
          <w:b/>
          <w:noProof/>
          <w:position w:val="-12"/>
        </w:rPr>
        <w:object w:dxaOrig="321" w:dyaOrig="321" w14:anchorId="77E58D55">
          <v:shape id="_x0000_i1127" type="#_x0000_t75" alt="" style="width:15.85pt;height:15.85pt;mso-width-percent:0;mso-height-percent:0;mso-width-percent:0;mso-height-percent:0" o:ole="">
            <v:imagedata r:id="rId21" o:title=""/>
          </v:shape>
          <o:OLEObject Type="Embed" ProgID="Equation.DSMT4" ShapeID="_x0000_i1127" DrawAspect="Content" ObjectID="_1801653762" r:id="rId141"/>
        </w:object>
      </w:r>
    </w:p>
    <w:p w14:paraId="5F1A6C19" w14:textId="77777777" w:rsidR="004D5085" w:rsidRDefault="00625E6D">
      <w:pPr>
        <w:pStyle w:val="a1"/>
        <w:numPr>
          <w:ilvl w:val="1"/>
          <w:numId w:val="28"/>
        </w:numPr>
        <w:ind w:left="720" w:right="202"/>
        <w:jc w:val="center"/>
      </w:pPr>
      <w:r w:rsidRPr="00625E6D">
        <w:rPr>
          <w:rFonts w:eastAsiaTheme="minorEastAsia"/>
          <w:noProof/>
          <w:position w:val="-12"/>
        </w:rPr>
        <w:object w:dxaOrig="1889" w:dyaOrig="349" w14:anchorId="3C6BE154">
          <v:shape id="_x0000_i1128" type="#_x0000_t75" alt="" style="width:94.75pt;height:17.55pt;mso-width-percent:0;mso-height-percent:0;mso-width-percent:0;mso-height-percent:0" o:ole="">
            <v:imagedata r:id="rId23" o:title=""/>
          </v:shape>
          <o:OLEObject Type="Embed" ProgID="Equation.DSMT4" ShapeID="_x0000_i1128" DrawAspect="Content" ObjectID="_1801653763" r:id="rId142"/>
        </w:object>
      </w:r>
      <w:r w:rsidR="00CA1711">
        <w:rPr>
          <w:rFonts w:eastAsiaTheme="minorEastAsia"/>
        </w:rPr>
        <w:t>,</w:t>
      </w:r>
      <w:r>
        <w:rPr>
          <w:noProof/>
          <w:position w:val="-10"/>
        </w:rPr>
        <w:object w:dxaOrig="1319" w:dyaOrig="321" w14:anchorId="11B01947">
          <v:shape id="_x0000_i1129" type="#_x0000_t75" alt="" style="width:66pt;height:15.85pt;mso-width-percent:0;mso-height-percent:0;mso-width-percent:0;mso-height-percent:0" o:ole="">
            <v:imagedata r:id="rId25" o:title=""/>
          </v:shape>
          <o:OLEObject Type="Embed" ProgID="Equation.DSMT4" ShapeID="_x0000_i1129" DrawAspect="Content" ObjectID="_1801653764" r:id="rId143"/>
        </w:object>
      </w:r>
    </w:p>
    <w:p w14:paraId="13B1E376" w14:textId="77777777" w:rsidR="004D5085" w:rsidRDefault="00CA1711">
      <w:pPr>
        <w:pStyle w:val="a1"/>
        <w:numPr>
          <w:ilvl w:val="2"/>
          <w:numId w:val="23"/>
        </w:numPr>
        <w:spacing w:after="0"/>
        <w:ind w:right="202"/>
        <w:rPr>
          <w:rFonts w:eastAsiaTheme="minorEastAsia"/>
          <w:i/>
        </w:rPr>
      </w:pPr>
      <w:r>
        <w:t>With CS(s) applied to the base overlaid OFDM sequence if any:</w:t>
      </w:r>
      <w:r w:rsidR="00625E6D">
        <w:rPr>
          <w:noProof/>
          <w:position w:val="-10"/>
        </w:rPr>
        <w:object w:dxaOrig="250" w:dyaOrig="321" w14:anchorId="2BC67064">
          <v:shape id="_x0000_i1130" type="#_x0000_t75" alt="" style="width:12.45pt;height:15.85pt;mso-width-percent:0;mso-height-percent:0;mso-width-percent:0;mso-height-percent:0" o:ole="">
            <v:imagedata r:id="rId27" o:title=""/>
          </v:shape>
          <o:OLEObject Type="Embed" ProgID="Equation.DSMT4" ShapeID="_x0000_i1130" DrawAspect="Content" ObjectID="_1801653765" r:id="rId144"/>
        </w:object>
      </w:r>
      <w:r>
        <w:rPr>
          <w:rFonts w:eastAsiaTheme="minorEastAsia"/>
        </w:rPr>
        <w:t>denotes the potential cyclic shift (s)</w:t>
      </w:r>
    </w:p>
    <w:p w14:paraId="2A6FDA52" w14:textId="77777777" w:rsidR="004D5085" w:rsidRDefault="00625E6D">
      <w:pPr>
        <w:pStyle w:val="a1"/>
        <w:numPr>
          <w:ilvl w:val="1"/>
          <w:numId w:val="28"/>
        </w:numPr>
        <w:ind w:left="2160" w:right="202"/>
        <w:jc w:val="center"/>
        <w:rPr>
          <w:rFonts w:eastAsiaTheme="minorEastAsia"/>
        </w:rPr>
      </w:pPr>
      <w:r w:rsidRPr="00625E6D">
        <w:rPr>
          <w:rFonts w:eastAsiaTheme="minorEastAsia"/>
          <w:noProof/>
          <w:position w:val="-12"/>
        </w:rPr>
        <w:object w:dxaOrig="2459" w:dyaOrig="349" w14:anchorId="76D27D9F">
          <v:shape id="_x0000_i1131" type="#_x0000_t75" alt="" style="width:122.6pt;height:17.55pt;mso-width-percent:0;mso-height-percent:0;mso-width-percent:0;mso-height-percent:0" o:ole="">
            <v:imagedata r:id="rId29" o:title=""/>
          </v:shape>
          <o:OLEObject Type="Embed" ProgID="Equation.DSMT4" ShapeID="_x0000_i1131" DrawAspect="Content" ObjectID="_1801653766" r:id="rId145"/>
        </w:object>
      </w:r>
      <w:r w:rsidR="00CA1711">
        <w:rPr>
          <w:rFonts w:eastAsiaTheme="minorEastAsia"/>
        </w:rPr>
        <w:t>,</w:t>
      </w:r>
      <w:r>
        <w:rPr>
          <w:noProof/>
          <w:position w:val="-10"/>
        </w:rPr>
        <w:object w:dxaOrig="1319" w:dyaOrig="321" w14:anchorId="042A400A">
          <v:shape id="_x0000_i1132" type="#_x0000_t75" alt="" style="width:66pt;height:15.85pt;mso-width-percent:0;mso-height-percent:0;mso-width-percent:0;mso-height-percent:0" o:ole="">
            <v:imagedata r:id="rId25" o:title=""/>
          </v:shape>
          <o:OLEObject Type="Embed" ProgID="Equation.DSMT4" ShapeID="_x0000_i1132" DrawAspect="Content" ObjectID="_1801653767" r:id="rId146"/>
        </w:object>
      </w:r>
    </w:p>
    <w:p w14:paraId="201734F6" w14:textId="77777777" w:rsidR="004D5085" w:rsidRDefault="00CA1711">
      <w:pPr>
        <w:pStyle w:val="a1"/>
        <w:numPr>
          <w:ilvl w:val="2"/>
          <w:numId w:val="23"/>
        </w:numPr>
        <w:spacing w:after="0"/>
        <w:ind w:right="202"/>
        <w:rPr>
          <w:position w:val="-10"/>
        </w:rPr>
      </w:pPr>
      <w:r>
        <w:rPr>
          <w:position w:val="-10"/>
        </w:rPr>
        <w:t>Note it doesn’t preclude any pulse shaping scheme if any.</w:t>
      </w:r>
    </w:p>
    <w:bookmarkEnd w:id="25"/>
    <w:p w14:paraId="35578B8C" w14:textId="77777777" w:rsidR="004D5085" w:rsidRDefault="004D5085">
      <w:pPr>
        <w:ind w:left="200" w:right="200"/>
        <w:jc w:val="both"/>
        <w:rPr>
          <w:rFonts w:ascii="Times New Roman" w:eastAsiaTheme="minorEastAsia" w:hAnsi="Times New Roman"/>
          <w:szCs w:val="20"/>
          <w:lang w:eastAsia="zh-CN"/>
        </w:rPr>
      </w:pPr>
    </w:p>
    <w:p w14:paraId="364360B6" w14:textId="79AC2CE5" w:rsidR="000C0DAE" w:rsidRDefault="000C0DAE" w:rsidP="000C0DAE">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[H][FL</w:t>
      </w:r>
      <w:r w:rsidR="00F229D6">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Pr>
          <w:rFonts w:ascii="Times New Roman" w:hAnsi="Times New Roman"/>
        </w:rPr>
        <w:t xml:space="preserve">M=2, 4, </w:t>
      </w:r>
      <w:r>
        <w:rPr>
          <w:rFonts w:ascii="Times New Roman" w:hAnsi="Times New Roman"/>
          <w:noProof/>
          <w:position w:val="-10"/>
        </w:rPr>
        <w:object w:dxaOrig="364" w:dyaOrig="321" w14:anchorId="127CFE2D">
          <v:shape id="_x0000_i1133" type="#_x0000_t75" alt="" style="width:18.45pt;height:15.85pt;mso-width-percent:0;mso-height-percent:0;mso-width-percent:0;mso-height-percent:0" o:ole="">
            <v:imagedata r:id="rId12" o:title=""/>
          </v:shape>
          <o:OLEObject Type="Embed" ProgID="Equation.DSMT4" ShapeID="_x0000_i1133" DrawAspect="Content" ObjectID="_1801653768" r:id="rId147"/>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72193CDC" w14:textId="77777777" w:rsidR="000C0DAE" w:rsidRDefault="000C0DAE" w:rsidP="000C0DAE">
      <w:pPr>
        <w:pStyle w:val="a1"/>
        <w:numPr>
          <w:ilvl w:val="0"/>
          <w:numId w:val="23"/>
        </w:numPr>
        <w:spacing w:after="0"/>
        <w:ind w:right="202"/>
        <w:rPr>
          <w:rFonts w:cs="Times"/>
        </w:rPr>
      </w:pPr>
      <w:bookmarkStart w:id="26" w:name="_Hlk190820639"/>
      <w:r>
        <w:rPr>
          <w:rFonts w:cs="Times"/>
        </w:rPr>
        <w:t xml:space="preserve">Alt1: </w:t>
      </w:r>
      <w:r>
        <w:rPr>
          <w:rFonts w:cs="Times"/>
          <w:noProof/>
          <w:position w:val="-10"/>
        </w:rPr>
        <w:object w:dxaOrig="364" w:dyaOrig="321" w14:anchorId="47D8863B">
          <v:shape id="_x0000_i1134" type="#_x0000_t75" alt="" style="width:18.45pt;height:15.85pt;mso-width-percent:0;mso-height-percent:0;mso-width-percent:0;mso-height-percent:0" o:ole="">
            <v:imagedata r:id="rId12" o:title=""/>
          </v:shape>
          <o:OLEObject Type="Embed" ProgID="Equation.DSMT4" ShapeID="_x0000_i1134" DrawAspect="Content" ObjectID="_1801653769" r:id="rId148"/>
        </w:object>
      </w:r>
      <w:r>
        <w:rPr>
          <w:rFonts w:cs="Times"/>
        </w:rPr>
        <w:t>is given by the largest prime number such that</w:t>
      </w:r>
      <w:r>
        <w:rPr>
          <w:rFonts w:cs="Times"/>
          <w:noProof/>
          <w:position w:val="-10"/>
        </w:rPr>
        <w:object w:dxaOrig="841" w:dyaOrig="321" w14:anchorId="58A270E1">
          <v:shape id="_x0000_i1135" type="#_x0000_t75" alt="" style="width:42pt;height:15.85pt;mso-width-percent:0;mso-height-percent:0;mso-width-percent:0;mso-height-percent:0" o:ole="">
            <v:imagedata r:id="rId15" o:title=""/>
          </v:shape>
          <o:OLEObject Type="Embed" ProgID="Equation.DSMT4" ShapeID="_x0000_i1135" DrawAspect="Content" ObjectID="_1801653770" r:id="rId149"/>
        </w:object>
      </w:r>
      <w:r>
        <w:rPr>
          <w:rFonts w:cs="Times"/>
        </w:rPr>
        <w:t>,</w:t>
      </w:r>
      <w:r>
        <w:rPr>
          <w:rFonts w:cs="Times"/>
          <w:noProof/>
          <w:position w:val="-10"/>
        </w:rPr>
        <w:object w:dxaOrig="349" w:dyaOrig="321" w14:anchorId="6AD153B5">
          <v:shape id="_x0000_i1136" type="#_x0000_t75" alt="" style="width:17.55pt;height:15.85pt;mso-width-percent:0;mso-height-percent:0;mso-width-percent:0;mso-height-percent:0" o:ole="">
            <v:imagedata r:id="rId17" o:title=""/>
          </v:shape>
          <o:OLEObject Type="Embed" ProgID="Equation.DSMT4" ShapeID="_x0000_i1136" DrawAspect="Content" ObjectID="_1801653771" r:id="rId150"/>
        </w:object>
      </w:r>
      <w:r>
        <w:rPr>
          <w:rFonts w:cs="Times"/>
        </w:rPr>
        <w:t>is the overlaid OFDM sequence length.</w:t>
      </w:r>
    </w:p>
    <w:p w14:paraId="4D40BD28" w14:textId="77777777" w:rsidR="000C0DAE" w:rsidRDefault="000C0DAE" w:rsidP="000C0DAE">
      <w:pPr>
        <w:pStyle w:val="a1"/>
        <w:numPr>
          <w:ilvl w:val="1"/>
          <w:numId w:val="23"/>
        </w:numPr>
        <w:spacing w:after="0"/>
        <w:ind w:rightChars="101" w:right="202"/>
        <w:rPr>
          <w:rFonts w:cs="Times"/>
        </w:rPr>
      </w:pPr>
      <w:r>
        <w:rPr>
          <w:rFonts w:cs="Times"/>
        </w:rPr>
        <w:t>The base overlaid sequence</w:t>
      </w:r>
      <w:r>
        <w:rPr>
          <w:rFonts w:cs="Times"/>
          <w:noProof/>
          <w:position w:val="-10"/>
        </w:rPr>
        <w:object w:dxaOrig="442" w:dyaOrig="278" w14:anchorId="7B853D23">
          <v:shape id="_x0000_i1137" type="#_x0000_t75" alt="" style="width:21.85pt;height:14.15pt;mso-width-percent:0;mso-height-percent:0;mso-width-percent:0;mso-height-percent:0" o:ole="">
            <v:imagedata r:id="rId19" o:title=""/>
          </v:shape>
          <o:OLEObject Type="Embed" ProgID="Equation.DSMT4" ShapeID="_x0000_i1137" DrawAspect="Content" ObjectID="_1801653772" r:id="rId151"/>
        </w:object>
      </w:r>
      <w:r>
        <w:rPr>
          <w:rFonts w:cs="Times"/>
        </w:rPr>
        <w:t>is generated by extension of</w:t>
      </w:r>
      <w:r>
        <w:rPr>
          <w:rFonts w:cs="Times"/>
          <w:b/>
          <w:noProof/>
          <w:position w:val="-12"/>
        </w:rPr>
        <w:object w:dxaOrig="321" w:dyaOrig="321" w14:anchorId="4187679E">
          <v:shape id="_x0000_i1138" type="#_x0000_t75" alt="" style="width:15.85pt;height:15.85pt;mso-width-percent:0;mso-height-percent:0;mso-width-percent:0;mso-height-percent:0" o:ole="">
            <v:imagedata r:id="rId21" o:title=""/>
          </v:shape>
          <o:OLEObject Type="Embed" ProgID="Equation.DSMT4" ShapeID="_x0000_i1138" DrawAspect="Content" ObjectID="_1801653773" r:id="rId152"/>
        </w:object>
      </w:r>
    </w:p>
    <w:p w14:paraId="47A57D79" w14:textId="77777777" w:rsidR="000C0DAE" w:rsidRDefault="000C0DAE" w:rsidP="000C0DAE">
      <w:pPr>
        <w:pStyle w:val="a1"/>
        <w:numPr>
          <w:ilvl w:val="2"/>
          <w:numId w:val="23"/>
        </w:numPr>
        <w:spacing w:after="0"/>
        <w:ind w:rightChars="101" w:right="202"/>
        <w:rPr>
          <w:rFonts w:cs="Times"/>
        </w:rPr>
      </w:pPr>
      <w:r w:rsidRPr="000C0DAE">
        <w:rPr>
          <w:rFonts w:cs="Times"/>
        </w:rPr>
        <w:object w:dxaOrig="1889" w:dyaOrig="349" w14:anchorId="029EF4A4">
          <v:shape id="_x0000_i1139" type="#_x0000_t75" alt="" style="width:94.75pt;height:17.55pt;mso-width-percent:0;mso-height-percent:0;mso-width-percent:0;mso-height-percent:0" o:ole="">
            <v:imagedata r:id="rId23" o:title=""/>
          </v:shape>
          <o:OLEObject Type="Embed" ProgID="Equation.DSMT4" ShapeID="_x0000_i1139" DrawAspect="Content" ObjectID="_1801653774" r:id="rId153"/>
        </w:object>
      </w:r>
      <w:r w:rsidRPr="000C0DAE">
        <w:rPr>
          <w:rFonts w:cs="Times"/>
        </w:rPr>
        <w:t>,</w:t>
      </w:r>
      <w:r w:rsidRPr="000C0DAE">
        <w:rPr>
          <w:rFonts w:cs="Times"/>
        </w:rPr>
        <w:object w:dxaOrig="1319" w:dyaOrig="321" w14:anchorId="271BDBB2">
          <v:shape id="_x0000_i1140" type="#_x0000_t75" alt="" style="width:66pt;height:15.85pt;mso-width-percent:0;mso-height-percent:0;mso-width-percent:0;mso-height-percent:0" o:ole="">
            <v:imagedata r:id="rId25" o:title=""/>
          </v:shape>
          <o:OLEObject Type="Embed" ProgID="Equation.DSMT4" ShapeID="_x0000_i1140" DrawAspect="Content" ObjectID="_1801653775" r:id="rId154"/>
        </w:object>
      </w:r>
    </w:p>
    <w:p w14:paraId="32CB71E9" w14:textId="77777777" w:rsidR="000C0DAE" w:rsidRPr="00804397" w:rsidRDefault="000C0DAE" w:rsidP="000C0DAE">
      <w:pPr>
        <w:pStyle w:val="a1"/>
        <w:numPr>
          <w:ilvl w:val="1"/>
          <w:numId w:val="23"/>
        </w:numPr>
        <w:spacing w:after="0"/>
        <w:ind w:rightChars="101" w:right="202"/>
        <w:rPr>
          <w:rFonts w:cs="Times"/>
        </w:rPr>
      </w:pPr>
      <w:r>
        <w:rPr>
          <w:rFonts w:cs="Times"/>
        </w:rPr>
        <w:t>With CS(s) applied to the base overlaid OFDM sequence if any:</w:t>
      </w:r>
      <w:r w:rsidRPr="000C0DAE">
        <w:rPr>
          <w:rFonts w:cs="Times"/>
        </w:rPr>
        <w:object w:dxaOrig="250" w:dyaOrig="321" w14:anchorId="72C80445">
          <v:shape id="_x0000_i1141" type="#_x0000_t75" alt="" style="width:12.45pt;height:15.85pt;mso-width-percent:0;mso-height-percent:0;mso-width-percent:0;mso-height-percent:0" o:ole="">
            <v:imagedata r:id="rId27" o:title=""/>
          </v:shape>
          <o:OLEObject Type="Embed" ProgID="Equation.DSMT4" ShapeID="_x0000_i1141" DrawAspect="Content" ObjectID="_1801653776" r:id="rId155"/>
        </w:object>
      </w:r>
      <w:r w:rsidRPr="000C0DAE">
        <w:rPr>
          <w:rFonts w:cs="Times"/>
        </w:rPr>
        <w:t xml:space="preserve">denotes the potential cyclic </w:t>
      </w:r>
      <w:r w:rsidRPr="00804397">
        <w:rPr>
          <w:rFonts w:cs="Times"/>
        </w:rPr>
        <w:t>shift (s)</w:t>
      </w:r>
    </w:p>
    <w:p w14:paraId="41DDC126" w14:textId="77777777" w:rsidR="000C0DAE" w:rsidRPr="000C0DAE" w:rsidRDefault="000C0DAE" w:rsidP="000C0DAE">
      <w:pPr>
        <w:pStyle w:val="a1"/>
        <w:numPr>
          <w:ilvl w:val="2"/>
          <w:numId w:val="23"/>
        </w:numPr>
        <w:spacing w:after="0"/>
        <w:ind w:rightChars="101" w:right="202"/>
        <w:rPr>
          <w:rFonts w:cs="Times"/>
        </w:rPr>
      </w:pPr>
      <w:r w:rsidRPr="000C0DAE">
        <w:rPr>
          <w:rFonts w:cs="Times"/>
        </w:rPr>
        <w:object w:dxaOrig="2459" w:dyaOrig="349" w14:anchorId="7E58BC48">
          <v:shape id="_x0000_i1142" type="#_x0000_t75" alt="" style="width:122.6pt;height:17.55pt;mso-width-percent:0;mso-height-percent:0;mso-width-percent:0;mso-height-percent:0" o:ole="">
            <v:imagedata r:id="rId29" o:title=""/>
          </v:shape>
          <o:OLEObject Type="Embed" ProgID="Equation.DSMT4" ShapeID="_x0000_i1142" DrawAspect="Content" ObjectID="_1801653777" r:id="rId156"/>
        </w:object>
      </w:r>
      <w:r w:rsidRPr="000C0DAE">
        <w:rPr>
          <w:rFonts w:cs="Times"/>
        </w:rPr>
        <w:t>,</w:t>
      </w:r>
      <w:r w:rsidRPr="000C0DAE">
        <w:rPr>
          <w:rFonts w:cs="Times"/>
        </w:rPr>
        <w:object w:dxaOrig="1319" w:dyaOrig="321" w14:anchorId="2D3C01AE">
          <v:shape id="_x0000_i1143" type="#_x0000_t75" alt="" style="width:66pt;height:15.85pt;mso-width-percent:0;mso-height-percent:0;mso-width-percent:0;mso-height-percent:0" o:ole="">
            <v:imagedata r:id="rId25" o:title=""/>
          </v:shape>
          <o:OLEObject Type="Embed" ProgID="Equation.DSMT4" ShapeID="_x0000_i1143" DrawAspect="Content" ObjectID="_1801653778" r:id="rId157"/>
        </w:object>
      </w:r>
    </w:p>
    <w:p w14:paraId="7347AFE9" w14:textId="77777777" w:rsidR="000C0DAE" w:rsidRPr="000C0DAE" w:rsidRDefault="000C0DAE" w:rsidP="000C0DAE">
      <w:pPr>
        <w:pStyle w:val="a1"/>
        <w:numPr>
          <w:ilvl w:val="1"/>
          <w:numId w:val="23"/>
        </w:numPr>
        <w:spacing w:after="0"/>
        <w:ind w:rightChars="101" w:right="202"/>
        <w:rPr>
          <w:rFonts w:cs="Times"/>
        </w:rPr>
      </w:pPr>
      <w:r w:rsidRPr="000C0DAE">
        <w:rPr>
          <w:rFonts w:cs="Times"/>
        </w:rPr>
        <w:t>Note it doesn’t preclude any pulse shaping scheme if any.</w:t>
      </w:r>
    </w:p>
    <w:bookmarkEnd w:id="26"/>
    <w:p w14:paraId="6A832D33" w14:textId="31A8774D" w:rsidR="00887CE4" w:rsidRPr="00887CE4" w:rsidRDefault="00887CE4" w:rsidP="00887CE4">
      <w:pPr>
        <w:pStyle w:val="a1"/>
        <w:numPr>
          <w:ilvl w:val="0"/>
          <w:numId w:val="23"/>
        </w:numPr>
        <w:spacing w:after="0"/>
        <w:ind w:right="202"/>
        <w:rPr>
          <w:rFonts w:cs="Times"/>
          <w:highlight w:val="cyan"/>
        </w:rPr>
      </w:pPr>
      <w:r w:rsidRPr="00887CE4">
        <w:rPr>
          <w:rFonts w:cs="Times"/>
          <w:highlight w:val="cyan"/>
        </w:rPr>
        <w:t xml:space="preserve">Alt1’: </w:t>
      </w:r>
      <w:r w:rsidRPr="00887CE4">
        <w:rPr>
          <w:rFonts w:cs="Times"/>
          <w:noProof/>
          <w:position w:val="-10"/>
          <w:highlight w:val="cyan"/>
        </w:rPr>
        <w:object w:dxaOrig="364" w:dyaOrig="321" w14:anchorId="34005A77">
          <v:shape id="_x0000_i1144" type="#_x0000_t75" alt="" style="width:18.45pt;height:15.85pt;mso-width-percent:0;mso-height-percent:0;mso-width-percent:0;mso-height-percent:0" o:ole="">
            <v:imagedata r:id="rId12" o:title=""/>
          </v:shape>
          <o:OLEObject Type="Embed" ProgID="Equation.DSMT4" ShapeID="_x0000_i1144" DrawAspect="Content" ObjectID="_1801653779" r:id="rId158"/>
        </w:object>
      </w:r>
      <w:r w:rsidRPr="00887CE4">
        <w:rPr>
          <w:rFonts w:cs="Times"/>
          <w:highlight w:val="cyan"/>
        </w:rPr>
        <w:t>is given by the largest prime number such that</w:t>
      </w:r>
      <w:r w:rsidRPr="00887CE4">
        <w:rPr>
          <w:rFonts w:cs="Times"/>
          <w:noProof/>
          <w:position w:val="-10"/>
          <w:highlight w:val="cyan"/>
        </w:rPr>
        <w:object w:dxaOrig="841" w:dyaOrig="321" w14:anchorId="0C9B6365">
          <v:shape id="_x0000_i1145" type="#_x0000_t75" alt="" style="width:42pt;height:15.85pt;mso-width-percent:0;mso-height-percent:0;mso-width-percent:0;mso-height-percent:0" o:ole="">
            <v:imagedata r:id="rId15" o:title=""/>
          </v:shape>
          <o:OLEObject Type="Embed" ProgID="Equation.DSMT4" ShapeID="_x0000_i1145" DrawAspect="Content" ObjectID="_1801653780" r:id="rId159"/>
        </w:object>
      </w:r>
      <w:r w:rsidRPr="00887CE4">
        <w:rPr>
          <w:rFonts w:cs="Times"/>
          <w:highlight w:val="cyan"/>
        </w:rPr>
        <w:t>,</w:t>
      </w:r>
      <w:r w:rsidRPr="00887CE4">
        <w:rPr>
          <w:rFonts w:cs="Times"/>
          <w:noProof/>
          <w:position w:val="-10"/>
          <w:highlight w:val="cyan"/>
        </w:rPr>
        <w:object w:dxaOrig="349" w:dyaOrig="321" w14:anchorId="4040DD34">
          <v:shape id="_x0000_i1146" type="#_x0000_t75" alt="" style="width:17.55pt;height:15.85pt;mso-width-percent:0;mso-height-percent:0;mso-width-percent:0;mso-height-percent:0" o:ole="">
            <v:imagedata r:id="rId17" o:title=""/>
          </v:shape>
          <o:OLEObject Type="Embed" ProgID="Equation.DSMT4" ShapeID="_x0000_i1146" DrawAspect="Content" ObjectID="_1801653781" r:id="rId160"/>
        </w:object>
      </w:r>
      <w:r w:rsidRPr="00887CE4">
        <w:rPr>
          <w:rFonts w:cs="Times"/>
          <w:highlight w:val="cyan"/>
        </w:rPr>
        <w:t>is the overlaid OFDM sequence length.</w:t>
      </w:r>
    </w:p>
    <w:p w14:paraId="4569F869" w14:textId="0B94E9F7" w:rsidR="00887CE4" w:rsidRPr="00887CE4" w:rsidRDefault="00887CE4" w:rsidP="00887CE4">
      <w:pPr>
        <w:pStyle w:val="a1"/>
        <w:numPr>
          <w:ilvl w:val="1"/>
          <w:numId w:val="23"/>
        </w:numPr>
        <w:spacing w:after="0"/>
        <w:ind w:rightChars="101" w:right="202"/>
        <w:rPr>
          <w:rFonts w:cs="Times"/>
          <w:highlight w:val="cyan"/>
        </w:rPr>
      </w:pPr>
      <w:r w:rsidRPr="00887CE4">
        <w:rPr>
          <w:rFonts w:cs="Times"/>
          <w:highlight w:val="cyan"/>
        </w:rPr>
        <w:t>The base overlaid sequence</w:t>
      </w:r>
      <w:r w:rsidRPr="00887CE4">
        <w:rPr>
          <w:rFonts w:cs="Times"/>
          <w:noProof/>
          <w:position w:val="-10"/>
          <w:highlight w:val="cyan"/>
        </w:rPr>
        <w:object w:dxaOrig="442" w:dyaOrig="278" w14:anchorId="1372E09F">
          <v:shape id="_x0000_i1147" type="#_x0000_t75" alt="" style="width:21.85pt;height:14.15pt;mso-width-percent:0;mso-height-percent:0;mso-width-percent:0;mso-height-percent:0" o:ole="">
            <v:imagedata r:id="rId19" o:title=""/>
          </v:shape>
          <o:OLEObject Type="Embed" ProgID="Equation.DSMT4" ShapeID="_x0000_i1147" DrawAspect="Content" ObjectID="_1801653782" r:id="rId161"/>
        </w:object>
      </w:r>
      <w:r w:rsidRPr="00887CE4">
        <w:rPr>
          <w:rFonts w:cs="Times"/>
          <w:highlight w:val="cyan"/>
        </w:rPr>
        <w:t>is generated by extension of</w:t>
      </w:r>
      <w:r w:rsidRPr="00887CE4">
        <w:rPr>
          <w:rFonts w:cs="Times"/>
          <w:b/>
          <w:noProof/>
          <w:position w:val="-12"/>
          <w:highlight w:val="cyan"/>
        </w:rPr>
        <w:object w:dxaOrig="321" w:dyaOrig="321" w14:anchorId="391FE73D">
          <v:shape id="_x0000_i1148" type="#_x0000_t75" alt="" style="width:15.85pt;height:15.85pt;mso-width-percent:0;mso-height-percent:0;mso-width-percent:0;mso-height-percent:0" o:ole="">
            <v:imagedata r:id="rId21" o:title=""/>
          </v:shape>
          <o:OLEObject Type="Embed" ProgID="Equation.DSMT4" ShapeID="_x0000_i1148" DrawAspect="Content" ObjectID="_1801653783" r:id="rId162"/>
        </w:object>
      </w:r>
      <w:r w:rsidR="00D95389" w:rsidRPr="00D95389">
        <w:rPr>
          <w:rFonts w:cs="Times" w:hint="eastAsia"/>
          <w:b/>
          <w:noProof/>
          <w:color w:val="FF0000"/>
          <w:highlight w:val="cyan"/>
        </w:rPr>
        <w:t>as following</w:t>
      </w:r>
      <w:r w:rsidR="00D95389">
        <w:rPr>
          <w:rFonts w:cs="Times" w:hint="eastAsia"/>
          <w:b/>
          <w:noProof/>
          <w:color w:val="FF0000"/>
          <w:highlight w:val="cyan"/>
        </w:rPr>
        <w:t>:</w:t>
      </w:r>
    </w:p>
    <w:p w14:paraId="0D6BA9CA" w14:textId="0E1CB9C4" w:rsidR="00887CE4" w:rsidRPr="00887CE4" w:rsidRDefault="00D95389" w:rsidP="00887CE4">
      <w:pPr>
        <w:pStyle w:val="a1"/>
        <w:numPr>
          <w:ilvl w:val="2"/>
          <w:numId w:val="23"/>
        </w:numPr>
        <w:spacing w:after="0"/>
        <w:ind w:rightChars="101" w:right="202"/>
        <w:rPr>
          <w:rFonts w:cs="Times"/>
          <w:highlight w:val="cyan"/>
        </w:rPr>
      </w:pPr>
      <w:r w:rsidRPr="00887CE4">
        <w:rPr>
          <w:rFonts w:cs="Times"/>
          <w:position w:val="-28"/>
          <w:highlight w:val="cyan"/>
        </w:rPr>
        <w:object w:dxaOrig="2820" w:dyaOrig="660" w14:anchorId="17F6E0D6">
          <v:shape id="_x0000_i1149" type="#_x0000_t75" alt="" style="width:141.4pt;height:33.2pt" o:ole="">
            <v:imagedata r:id="rId87" o:title=""/>
          </v:shape>
          <o:OLEObject Type="Embed" ProgID="Equation.DSMT4" ShapeID="_x0000_i1149" DrawAspect="Content" ObjectID="_1801653784" r:id="rId163"/>
        </w:object>
      </w:r>
      <w:r w:rsidR="00887CE4" w:rsidRPr="00887CE4">
        <w:rPr>
          <w:rFonts w:cs="Times"/>
          <w:highlight w:val="cyan"/>
        </w:rPr>
        <w:t>,</w:t>
      </w:r>
    </w:p>
    <w:p w14:paraId="765D7575" w14:textId="77777777" w:rsidR="00887CE4" w:rsidRPr="00887CE4" w:rsidRDefault="00887CE4" w:rsidP="00887CE4">
      <w:pPr>
        <w:pStyle w:val="a1"/>
        <w:numPr>
          <w:ilvl w:val="1"/>
          <w:numId w:val="23"/>
        </w:numPr>
        <w:spacing w:after="0"/>
        <w:ind w:rightChars="101" w:right="202"/>
        <w:rPr>
          <w:rFonts w:cs="Times"/>
          <w:highlight w:val="cyan"/>
        </w:rPr>
      </w:pPr>
      <w:r w:rsidRPr="00887CE4">
        <w:rPr>
          <w:rFonts w:cs="Times"/>
          <w:highlight w:val="cyan"/>
        </w:rPr>
        <w:t>With CS(s) applied to the base overlaid OFDM sequence if any:</w:t>
      </w:r>
      <w:r w:rsidRPr="00887CE4">
        <w:rPr>
          <w:rFonts w:cs="Times"/>
          <w:highlight w:val="cyan"/>
        </w:rPr>
        <w:object w:dxaOrig="250" w:dyaOrig="321" w14:anchorId="53BB67CA">
          <v:shape id="_x0000_i1150" type="#_x0000_t75" alt="" style="width:12.45pt;height:15.85pt;mso-width-percent:0;mso-height-percent:0;mso-width-percent:0;mso-height-percent:0" o:ole="">
            <v:imagedata r:id="rId27" o:title=""/>
          </v:shape>
          <o:OLEObject Type="Embed" ProgID="Equation.DSMT4" ShapeID="_x0000_i1150" DrawAspect="Content" ObjectID="_1801653785" r:id="rId164"/>
        </w:object>
      </w:r>
      <w:r w:rsidRPr="00887CE4">
        <w:rPr>
          <w:rFonts w:cs="Times"/>
          <w:highlight w:val="cyan"/>
        </w:rPr>
        <w:t>denotes the potential cyclic shift (s)</w:t>
      </w:r>
    </w:p>
    <w:p w14:paraId="7A7009DA" w14:textId="10940725" w:rsidR="00887CE4" w:rsidRDefault="00887CE4" w:rsidP="00D95389">
      <w:pPr>
        <w:pStyle w:val="a1"/>
        <w:numPr>
          <w:ilvl w:val="0"/>
          <w:numId w:val="0"/>
        </w:numPr>
        <w:spacing w:after="0"/>
        <w:ind w:left="1353" w:rightChars="101" w:right="202"/>
        <w:rPr>
          <w:rFonts w:cs="Times"/>
          <w:highlight w:val="cyan"/>
        </w:rPr>
      </w:pPr>
    </w:p>
    <w:p w14:paraId="691BAC33" w14:textId="75705F2F" w:rsidR="00D95389" w:rsidRPr="00887CE4" w:rsidRDefault="00D95389" w:rsidP="00D95389">
      <w:pPr>
        <w:pStyle w:val="a1"/>
        <w:numPr>
          <w:ilvl w:val="2"/>
          <w:numId w:val="23"/>
        </w:numPr>
        <w:spacing w:after="0"/>
        <w:ind w:rightChars="101" w:right="202"/>
        <w:rPr>
          <w:rFonts w:cs="Times"/>
          <w:highlight w:val="cyan"/>
        </w:rPr>
      </w:pPr>
      <w:r w:rsidRPr="00D95389">
        <w:rPr>
          <w:rFonts w:cs="Times"/>
          <w:position w:val="-28"/>
          <w:highlight w:val="cyan"/>
        </w:rPr>
        <w:object w:dxaOrig="4120" w:dyaOrig="660" w14:anchorId="134C1704">
          <v:shape id="_x0000_i1151" type="#_x0000_t75" alt="" style="width:206.6pt;height:33.2pt" o:ole="">
            <v:imagedata r:id="rId90" o:title=""/>
          </v:shape>
          <o:OLEObject Type="Embed" ProgID="Equation.DSMT4" ShapeID="_x0000_i1151" DrawAspect="Content" ObjectID="_1801653786" r:id="rId165"/>
        </w:object>
      </w:r>
      <w:r w:rsidRPr="00887CE4">
        <w:rPr>
          <w:rFonts w:cs="Times"/>
          <w:highlight w:val="cyan"/>
        </w:rPr>
        <w:t>,</w:t>
      </w:r>
    </w:p>
    <w:p w14:paraId="0132C214" w14:textId="77777777" w:rsidR="00D95389" w:rsidRPr="00D95389" w:rsidRDefault="00D95389" w:rsidP="00D95389">
      <w:pPr>
        <w:ind w:rightChars="101" w:right="202"/>
        <w:rPr>
          <w:rFonts w:eastAsia="微软雅黑" w:cs="Times"/>
          <w:highlight w:val="cyan"/>
          <w:lang w:eastAsia="zh-CN"/>
        </w:rPr>
      </w:pPr>
    </w:p>
    <w:p w14:paraId="3736F63E" w14:textId="77777777" w:rsidR="00887CE4" w:rsidRPr="00887CE4" w:rsidRDefault="00887CE4" w:rsidP="00887CE4">
      <w:pPr>
        <w:pStyle w:val="a1"/>
        <w:numPr>
          <w:ilvl w:val="1"/>
          <w:numId w:val="23"/>
        </w:numPr>
        <w:spacing w:after="0"/>
        <w:ind w:rightChars="101" w:right="202"/>
        <w:rPr>
          <w:rFonts w:cs="Times"/>
          <w:highlight w:val="cyan"/>
        </w:rPr>
      </w:pPr>
      <w:r w:rsidRPr="00887CE4">
        <w:rPr>
          <w:rFonts w:cs="Times"/>
          <w:highlight w:val="cyan"/>
        </w:rPr>
        <w:t>Note it doesn’t preclude any pulse shaping scheme if any.</w:t>
      </w:r>
    </w:p>
    <w:p w14:paraId="406595EA" w14:textId="77777777" w:rsidR="000C0DAE" w:rsidRPr="00887CE4" w:rsidRDefault="000C0DAE">
      <w:pPr>
        <w:ind w:left="200" w:right="200"/>
        <w:jc w:val="both"/>
        <w:rPr>
          <w:rFonts w:ascii="Times New Roman" w:eastAsiaTheme="minorEastAsia" w:hAnsi="Times New Roman"/>
          <w:szCs w:val="20"/>
          <w:lang w:val="en-GB"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7C1C83D8" w14:textId="77777777">
        <w:tc>
          <w:tcPr>
            <w:tcW w:w="1479" w:type="dxa"/>
            <w:shd w:val="clear" w:color="auto" w:fill="D9D9D9" w:themeFill="background1" w:themeFillShade="D9"/>
          </w:tcPr>
          <w:p w14:paraId="7A914CF4"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3421757"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09863143" w14:textId="77777777" w:rsidR="004D5085" w:rsidRDefault="00CA1711">
            <w:pPr>
              <w:ind w:left="200" w:right="200"/>
              <w:rPr>
                <w:rFonts w:ascii="Times New Roman" w:hAnsi="Times New Roman"/>
              </w:rPr>
            </w:pPr>
            <w:r>
              <w:rPr>
                <w:rFonts w:ascii="Times New Roman" w:hAnsi="Times New Roman"/>
              </w:rPr>
              <w:t>Comments</w:t>
            </w:r>
          </w:p>
        </w:tc>
      </w:tr>
      <w:tr w:rsidR="004D5085" w14:paraId="4FF6C6D9" w14:textId="77777777">
        <w:tc>
          <w:tcPr>
            <w:tcW w:w="1479" w:type="dxa"/>
          </w:tcPr>
          <w:p w14:paraId="6CFAF19F"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214603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2BBF6C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Alt1 without the </w:t>
            </w:r>
            <w:r>
              <w:rPr>
                <w:rFonts w:ascii="Times New Roman" w:eastAsiaTheme="minorEastAsia" w:hAnsi="Times New Roman"/>
                <w:lang w:eastAsia="zh-CN"/>
              </w:rPr>
              <w:t>discussion on number of zero bits</w:t>
            </w:r>
            <w:r>
              <w:rPr>
                <w:rFonts w:ascii="Times New Roman" w:eastAsiaTheme="minorEastAsia" w:hAnsi="Times New Roman" w:hint="eastAsia"/>
                <w:lang w:eastAsia="zh-CN"/>
              </w:rPr>
              <w:t xml:space="preserve"> should be supported.</w:t>
            </w:r>
          </w:p>
        </w:tc>
      </w:tr>
      <w:tr w:rsidR="004D5085" w14:paraId="1323C91A" w14:textId="77777777">
        <w:tc>
          <w:tcPr>
            <w:tcW w:w="1479" w:type="dxa"/>
          </w:tcPr>
          <w:p w14:paraId="4937402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7A529C0"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63FA82E" w14:textId="77777777" w:rsidR="004D5085" w:rsidRDefault="004D5085">
            <w:pPr>
              <w:ind w:left="200" w:right="200"/>
              <w:rPr>
                <w:rFonts w:ascii="Times New Roman" w:eastAsiaTheme="minorEastAsia" w:hAnsi="Times New Roman"/>
                <w:lang w:eastAsia="zh-CN"/>
              </w:rPr>
            </w:pPr>
          </w:p>
        </w:tc>
      </w:tr>
      <w:tr w:rsidR="004D5085" w14:paraId="49B9F15C" w14:textId="77777777">
        <w:tc>
          <w:tcPr>
            <w:tcW w:w="1479" w:type="dxa"/>
            <w:shd w:val="clear" w:color="auto" w:fill="auto"/>
          </w:tcPr>
          <w:p w14:paraId="5EE69C7F"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500E9ADD"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5B57EB3F" w14:textId="77777777" w:rsidR="004D5085" w:rsidRDefault="00CA1711">
            <w:pPr>
              <w:ind w:right="200"/>
              <w:rPr>
                <w:rFonts w:ascii="Times New Roman" w:eastAsia="宋体" w:hAnsi="Times New Roman"/>
                <w:color w:val="555555"/>
                <w:sz w:val="21"/>
                <w:szCs w:val="21"/>
                <w:shd w:val="clear" w:color="auto" w:fill="FFFFFF"/>
              </w:rPr>
            </w:pPr>
            <w:r>
              <w:rPr>
                <w:rFonts w:ascii="Times New Roman" w:eastAsia="宋体" w:hAnsi="Times New Roman"/>
                <w:color w:val="555555"/>
                <w:sz w:val="21"/>
                <w:szCs w:val="21"/>
                <w:shd w:val="clear" w:color="auto" w:fill="FFFFFF"/>
                <w:lang w:eastAsia="zh-CN"/>
              </w:rPr>
              <w:t xml:space="preserve">First, from both </w:t>
            </w:r>
            <w:proofErr w:type="spellStart"/>
            <w:r>
              <w:rPr>
                <w:rFonts w:ascii="Times New Roman" w:eastAsia="宋体" w:hAnsi="Times New Roman"/>
                <w:color w:val="555555"/>
                <w:sz w:val="21"/>
                <w:szCs w:val="21"/>
                <w:shd w:val="clear" w:color="auto" w:fill="FFFFFF"/>
                <w:lang w:eastAsia="zh-CN"/>
              </w:rPr>
              <w:t>gNB</w:t>
            </w:r>
            <w:proofErr w:type="spellEnd"/>
            <w:r>
              <w:rPr>
                <w:rFonts w:ascii="Times New Roman" w:eastAsia="宋体" w:hAnsi="Times New Roman"/>
                <w:color w:val="555555"/>
                <w:sz w:val="21"/>
                <w:szCs w:val="21"/>
                <w:shd w:val="clear" w:color="auto" w:fill="FFFFFF"/>
                <w:lang w:eastAsia="zh-CN"/>
              </w:rPr>
              <w:t xml:space="preserve"> and UE side t</w:t>
            </w:r>
            <w:r>
              <w:rPr>
                <w:rFonts w:ascii="Times New Roman" w:eastAsia="宋体" w:hAnsi="Times New Roman"/>
                <w:color w:val="555555"/>
                <w:sz w:val="21"/>
                <w:szCs w:val="21"/>
                <w:shd w:val="clear" w:color="auto" w:fill="FFFFFF"/>
              </w:rPr>
              <w:t>he operation complexity of Alt2 is the same as that of Alt1.</w:t>
            </w:r>
          </w:p>
          <w:p w14:paraId="56E8BD5B" w14:textId="77777777" w:rsidR="004D5085" w:rsidRDefault="00CA1711">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Second, from our simulation results, both Alt1 and Alt2 have the same ZC sequence detection performance.</w:t>
            </w:r>
          </w:p>
          <w:p w14:paraId="39B5345C" w14:textId="77777777" w:rsidR="004D5085" w:rsidRDefault="00CA1711">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 xml:space="preserve">Third, when TO exists, </w:t>
            </w:r>
            <w:r>
              <w:rPr>
                <w:rFonts w:ascii="Times New Roman" w:eastAsia="宋体" w:hAnsi="Times New Roman"/>
                <w:color w:val="555555"/>
                <w:sz w:val="21"/>
                <w:szCs w:val="21"/>
                <w:shd w:val="clear" w:color="auto" w:fill="FFFFFF"/>
              </w:rPr>
              <w:t>Alt2 has obvious advantages over Alt1 in OOK detection performance</w:t>
            </w:r>
            <w:r>
              <w:rPr>
                <w:rFonts w:ascii="Times New Roman" w:eastAsia="宋体" w:hAnsi="Times New Roman" w:hint="eastAsia"/>
                <w:color w:val="555555"/>
                <w:sz w:val="21"/>
                <w:szCs w:val="21"/>
                <w:shd w:val="clear" w:color="auto" w:fill="FFFFFF"/>
                <w:lang w:eastAsia="zh-CN"/>
              </w:rPr>
              <w:t xml:space="preserve">. It can solve the issue on OOK-4 with M=2,4 that </w:t>
            </w:r>
            <w:proofErr w:type="spellStart"/>
            <w:r>
              <w:rPr>
                <w:rFonts w:ascii="Times New Roman" w:eastAsia="宋体" w:hAnsi="Times New Roman" w:hint="eastAsia"/>
                <w:color w:val="555555"/>
                <w:sz w:val="21"/>
                <w:szCs w:val="21"/>
                <w:shd w:val="clear" w:color="auto" w:fill="FFFFFF"/>
                <w:lang w:eastAsia="zh-CN"/>
              </w:rPr>
              <w:t>can not</w:t>
            </w:r>
            <w:proofErr w:type="spellEnd"/>
            <w:r>
              <w:rPr>
                <w:rFonts w:ascii="Times New Roman" w:eastAsia="宋体" w:hAnsi="Times New Roman" w:hint="eastAsia"/>
                <w:color w:val="555555"/>
                <w:sz w:val="21"/>
                <w:szCs w:val="21"/>
                <w:shd w:val="clear" w:color="auto" w:fill="FFFFFF"/>
                <w:lang w:eastAsia="zh-CN"/>
              </w:rPr>
              <w:t xml:space="preserve"> overcome the problem of larger time offset.</w:t>
            </w:r>
          </w:p>
          <w:p w14:paraId="77A68143" w14:textId="77777777" w:rsidR="004D5085" w:rsidRDefault="00CA1711">
            <w:pPr>
              <w:ind w:right="200"/>
              <w:rPr>
                <w:rFonts w:ascii="Arial" w:eastAsia="宋体" w:hAnsi="Arial" w:cs="Arial"/>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Therefore, Alt2 is preferred.</w:t>
            </w:r>
          </w:p>
        </w:tc>
      </w:tr>
      <w:tr w:rsidR="00A53FB6" w14:paraId="72D4837D" w14:textId="77777777">
        <w:tc>
          <w:tcPr>
            <w:tcW w:w="1479" w:type="dxa"/>
            <w:shd w:val="clear" w:color="auto" w:fill="auto"/>
          </w:tcPr>
          <w:p w14:paraId="1F1E8B4F" w14:textId="5E3363B5" w:rsidR="00A53FB6" w:rsidRDefault="00A53FB6" w:rsidP="00A53FB6">
            <w:pPr>
              <w:ind w:left="200" w:right="200"/>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71D31084" w14:textId="7484FC6E" w:rsidR="00A53FB6" w:rsidRDefault="00A53FB6" w:rsidP="00A53FB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shd w:val="clear" w:color="auto" w:fill="auto"/>
          </w:tcPr>
          <w:p w14:paraId="492D8858" w14:textId="2CD4F475" w:rsidR="00A53FB6" w:rsidRDefault="00A53FB6" w:rsidP="00A53FB6">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hint="eastAsia"/>
                <w:color w:val="555555"/>
                <w:sz w:val="21"/>
                <w:szCs w:val="21"/>
                <w:shd w:val="clear" w:color="auto" w:fill="FFFFFF"/>
                <w:lang w:eastAsia="zh-CN"/>
              </w:rPr>
              <w:t>B</w:t>
            </w:r>
            <w:r>
              <w:rPr>
                <w:rFonts w:ascii="Times New Roman" w:eastAsia="宋体" w:hAnsi="Times New Roman"/>
                <w:color w:val="555555"/>
                <w:sz w:val="21"/>
                <w:szCs w:val="21"/>
                <w:shd w:val="clear" w:color="auto" w:fill="FFFFFF"/>
                <w:lang w:eastAsia="zh-CN"/>
              </w:rPr>
              <w:t xml:space="preserve">ased on our evaluation, Alt 1 and Alt 2 has similar performance for OOK detector, if Rx sliding or truncation is applied by implementation for Alt 1, while Alt 1 has better performance than Alt 2 </w:t>
            </w:r>
            <w:proofErr w:type="gramStart"/>
            <w:r>
              <w:rPr>
                <w:rFonts w:ascii="Times New Roman" w:eastAsia="宋体" w:hAnsi="Times New Roman"/>
                <w:color w:val="555555"/>
                <w:sz w:val="21"/>
                <w:szCs w:val="21"/>
                <w:shd w:val="clear" w:color="auto" w:fill="FFFFFF"/>
                <w:lang w:eastAsia="zh-CN"/>
              </w:rPr>
              <w:t>for  OFDM</w:t>
            </w:r>
            <w:proofErr w:type="gramEnd"/>
            <w:r>
              <w:rPr>
                <w:rFonts w:ascii="Times New Roman" w:eastAsia="宋体" w:hAnsi="Times New Roman"/>
                <w:color w:val="555555"/>
                <w:sz w:val="21"/>
                <w:szCs w:val="21"/>
                <w:shd w:val="clear" w:color="auto" w:fill="FFFFFF"/>
                <w:lang w:eastAsia="zh-CN"/>
              </w:rPr>
              <w:t xml:space="preserve"> detector, due to longer sequence. </w:t>
            </w:r>
          </w:p>
        </w:tc>
      </w:tr>
      <w:tr w:rsidR="009E0211" w14:paraId="6F120F35" w14:textId="77777777">
        <w:tc>
          <w:tcPr>
            <w:tcW w:w="1479" w:type="dxa"/>
            <w:shd w:val="clear" w:color="auto" w:fill="auto"/>
          </w:tcPr>
          <w:p w14:paraId="4B670468" w14:textId="43EE5C62"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4A20F886" w14:textId="2A5AFCDC"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DEB1859" w14:textId="7FA354EA" w:rsidR="009E0211" w:rsidRDefault="009E0211" w:rsidP="009E0211">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Shrinking the time duration of pulse causes leakage after performing DFT/IFFT operation unlike pulse shaping, which has smoother transition.</w:t>
            </w:r>
          </w:p>
        </w:tc>
      </w:tr>
      <w:tr w:rsidR="00E8556E" w14:paraId="79910067" w14:textId="77777777">
        <w:tc>
          <w:tcPr>
            <w:tcW w:w="1479" w:type="dxa"/>
            <w:shd w:val="clear" w:color="auto" w:fill="auto"/>
          </w:tcPr>
          <w:p w14:paraId="491F2536" w14:textId="4AD42820" w:rsidR="00E8556E" w:rsidRDefault="00E8556E" w:rsidP="00E8556E">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4AE35DE3" w14:textId="48142286"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477D52C9" w14:textId="77777777" w:rsidR="00E8556E" w:rsidRDefault="00E8556E" w:rsidP="00E8556E">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We support a consistent design for M = 2 and 4 as M = 1.</w:t>
            </w:r>
          </w:p>
          <w:p w14:paraId="0F959C11" w14:textId="2DDDB646" w:rsidR="00E8556E" w:rsidRDefault="00E8556E" w:rsidP="00E8556E">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 xml:space="preserve">Regarding ZTE’s concern, we are wonder if Alt 2 design can be (partly) reflected in pulse shaping design as it can potentially change the frequency shape for better performance. </w:t>
            </w:r>
          </w:p>
        </w:tc>
      </w:tr>
      <w:tr w:rsidR="00C76A20" w:rsidRPr="00C76A20" w14:paraId="39245624" w14:textId="77777777">
        <w:tc>
          <w:tcPr>
            <w:tcW w:w="1479" w:type="dxa"/>
            <w:shd w:val="clear" w:color="auto" w:fill="auto"/>
          </w:tcPr>
          <w:p w14:paraId="4AC97384" w14:textId="09B3B0BC" w:rsidR="00C76A20" w:rsidRPr="00C76A20" w:rsidRDefault="00C76A20" w:rsidP="00C76A20">
            <w:pPr>
              <w:ind w:left="200" w:right="200"/>
              <w:rPr>
                <w:rFonts w:ascii="Times New Roman" w:hAnsi="Times New Roman"/>
                <w:szCs w:val="20"/>
              </w:rPr>
            </w:pPr>
            <w:r w:rsidRPr="00C76A20">
              <w:rPr>
                <w:rFonts w:ascii="Times New Roman" w:hAnsi="Times New Roman"/>
              </w:rPr>
              <w:t>CMCC</w:t>
            </w:r>
          </w:p>
        </w:tc>
        <w:tc>
          <w:tcPr>
            <w:tcW w:w="1039" w:type="dxa"/>
            <w:shd w:val="clear" w:color="auto" w:fill="auto"/>
          </w:tcPr>
          <w:p w14:paraId="2D6171C9" w14:textId="4D8FE31B" w:rsidR="00C76A20" w:rsidRPr="00C76A20" w:rsidRDefault="00C76A20" w:rsidP="00C76A20">
            <w:pPr>
              <w:ind w:left="200" w:right="200"/>
              <w:rPr>
                <w:rFonts w:ascii="Times New Roman" w:eastAsiaTheme="minorEastAsia" w:hAnsi="Times New Roman"/>
                <w:lang w:eastAsia="zh-CN"/>
              </w:rPr>
            </w:pPr>
            <w:r w:rsidRPr="00C76A20">
              <w:rPr>
                <w:rFonts w:ascii="Times New Roman" w:hAnsi="Times New Roman"/>
              </w:rPr>
              <w:t>Y</w:t>
            </w:r>
          </w:p>
        </w:tc>
        <w:tc>
          <w:tcPr>
            <w:tcW w:w="6266" w:type="dxa"/>
            <w:shd w:val="clear" w:color="auto" w:fill="auto"/>
          </w:tcPr>
          <w:p w14:paraId="0E56F5E7" w14:textId="4F8462B0" w:rsidR="00C76A20" w:rsidRPr="00C76A20" w:rsidRDefault="00C76A20" w:rsidP="00C76A20">
            <w:pPr>
              <w:ind w:right="200"/>
              <w:rPr>
                <w:rFonts w:ascii="Times New Roman" w:eastAsia="宋体" w:hAnsi="Times New Roman"/>
                <w:color w:val="555555"/>
                <w:sz w:val="21"/>
                <w:szCs w:val="21"/>
                <w:shd w:val="clear" w:color="auto" w:fill="FFFFFF"/>
                <w:lang w:eastAsia="zh-CN"/>
              </w:rPr>
            </w:pPr>
          </w:p>
        </w:tc>
      </w:tr>
      <w:tr w:rsidR="0061093D" w:rsidRPr="00C76A20" w14:paraId="610EAE61" w14:textId="77777777">
        <w:tc>
          <w:tcPr>
            <w:tcW w:w="1479" w:type="dxa"/>
            <w:shd w:val="clear" w:color="auto" w:fill="auto"/>
          </w:tcPr>
          <w:p w14:paraId="0003BE9B" w14:textId="7FC735F2" w:rsidR="0061093D" w:rsidRPr="00C76A20" w:rsidRDefault="0061093D" w:rsidP="0061093D">
            <w:pPr>
              <w:ind w:left="200" w:right="200"/>
              <w:rPr>
                <w:rFonts w:ascii="Times New Roman" w:hAnsi="Times New Roman"/>
              </w:rPr>
            </w:pPr>
            <w:r>
              <w:rPr>
                <w:rFonts w:ascii="Times New Roman" w:hAnsi="Times New Roman"/>
                <w:szCs w:val="20"/>
              </w:rPr>
              <w:t>EURECOM</w:t>
            </w:r>
          </w:p>
        </w:tc>
        <w:tc>
          <w:tcPr>
            <w:tcW w:w="1039" w:type="dxa"/>
            <w:shd w:val="clear" w:color="auto" w:fill="auto"/>
          </w:tcPr>
          <w:p w14:paraId="2AB3E4CD" w14:textId="186D7B3B" w:rsidR="0061093D" w:rsidRPr="00C76A20" w:rsidRDefault="0061093D" w:rsidP="0061093D">
            <w:pPr>
              <w:ind w:left="200" w:right="200"/>
              <w:rPr>
                <w:rFonts w:ascii="Times New Roman" w:hAnsi="Times New Roman"/>
              </w:rPr>
            </w:pPr>
            <w:r w:rsidRPr="00A90DDB">
              <w:rPr>
                <w:rFonts w:ascii="Times New Roman" w:eastAsiaTheme="minorEastAsia" w:hAnsi="Times New Roman"/>
                <w:lang w:eastAsia="zh-CN"/>
              </w:rPr>
              <w:t>Y</w:t>
            </w:r>
          </w:p>
        </w:tc>
        <w:tc>
          <w:tcPr>
            <w:tcW w:w="6266" w:type="dxa"/>
            <w:shd w:val="clear" w:color="auto" w:fill="auto"/>
          </w:tcPr>
          <w:p w14:paraId="525D518F" w14:textId="2A5F1065" w:rsidR="0061093D" w:rsidRPr="00C76A20" w:rsidRDefault="0061093D" w:rsidP="0061093D">
            <w:pPr>
              <w:ind w:right="200"/>
              <w:rPr>
                <w:rFonts w:ascii="Times New Roman" w:eastAsia="宋体" w:hAnsi="Times New Roman"/>
                <w:color w:val="555555"/>
                <w:sz w:val="21"/>
                <w:szCs w:val="21"/>
                <w:shd w:val="clear" w:color="auto" w:fill="FFFFFF"/>
                <w:lang w:eastAsia="zh-CN"/>
              </w:rPr>
            </w:pPr>
          </w:p>
        </w:tc>
      </w:tr>
      <w:tr w:rsidR="0061093D" w:rsidRPr="00C76A20" w14:paraId="07C1D2D1" w14:textId="77777777">
        <w:tc>
          <w:tcPr>
            <w:tcW w:w="1479" w:type="dxa"/>
            <w:shd w:val="clear" w:color="auto" w:fill="auto"/>
          </w:tcPr>
          <w:p w14:paraId="74812B2C" w14:textId="580B04F3" w:rsidR="0061093D" w:rsidRPr="00C76A20" w:rsidRDefault="0061093D" w:rsidP="0061093D">
            <w:pPr>
              <w:ind w:left="200" w:right="200"/>
              <w:rPr>
                <w:rFonts w:ascii="Times New Roman" w:hAnsi="Times New Roman"/>
              </w:rPr>
            </w:pPr>
            <w:r>
              <w:rPr>
                <w:rFonts w:ascii="Times New Roman" w:eastAsiaTheme="minorEastAsia" w:hAnsi="Times New Roman"/>
                <w:szCs w:val="20"/>
                <w:lang w:eastAsia="zh-CN"/>
              </w:rPr>
              <w:t>OPPO</w:t>
            </w:r>
          </w:p>
        </w:tc>
        <w:tc>
          <w:tcPr>
            <w:tcW w:w="1039" w:type="dxa"/>
            <w:shd w:val="clear" w:color="auto" w:fill="auto"/>
          </w:tcPr>
          <w:p w14:paraId="1A621C4A" w14:textId="39C9B831" w:rsidR="0061093D" w:rsidRPr="00C76A20" w:rsidRDefault="0061093D" w:rsidP="0061093D">
            <w:pPr>
              <w:ind w:left="200" w:right="200"/>
              <w:rPr>
                <w:rFonts w:ascii="Times New Roman" w:hAnsi="Times New Roman"/>
              </w:rPr>
            </w:pPr>
            <w:r>
              <w:rPr>
                <w:rFonts w:ascii="Times New Roman" w:eastAsiaTheme="minorEastAsia" w:hAnsi="Times New Roman"/>
                <w:lang w:eastAsia="zh-CN"/>
              </w:rPr>
              <w:t>Y</w:t>
            </w:r>
          </w:p>
        </w:tc>
        <w:tc>
          <w:tcPr>
            <w:tcW w:w="6266" w:type="dxa"/>
            <w:shd w:val="clear" w:color="auto" w:fill="auto"/>
          </w:tcPr>
          <w:p w14:paraId="04CCAC53" w14:textId="77777777" w:rsidR="0061093D" w:rsidRDefault="0061093D" w:rsidP="0061093D">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Support.</w:t>
            </w:r>
          </w:p>
          <w:p w14:paraId="3AFB9464" w14:textId="77777777" w:rsidR="0061093D" w:rsidRDefault="0061093D" w:rsidP="0061093D">
            <w:pPr>
              <w:ind w:right="200"/>
              <w:jc w:val="both"/>
              <w:rPr>
                <w:rFonts w:ascii="Times New Roman" w:eastAsia="宋体" w:hAnsi="Times New Roman"/>
                <w:lang w:eastAsia="zh-CN"/>
              </w:rPr>
            </w:pPr>
            <w:r>
              <w:rPr>
                <w:rFonts w:ascii="Times New Roman" w:eastAsia="宋体" w:hAnsi="Times New Roman"/>
                <w:lang w:eastAsia="zh-CN"/>
              </w:rPr>
              <w:t xml:space="preserve">As discussed in our contribution, for Alt 2, there are </w:t>
            </w:r>
            <w:r w:rsidRPr="00557AAA">
              <w:rPr>
                <w:rFonts w:ascii="Times New Roman" w:eastAsia="宋体" w:hAnsi="Times New Roman"/>
                <w:lang w:eastAsia="zh-CN"/>
              </w:rPr>
              <w:t>inserting zeros before and/or after</w:t>
            </w:r>
            <w:r>
              <w:rPr>
                <w:rFonts w:ascii="Times New Roman" w:eastAsia="宋体" w:hAnsi="Times New Roman"/>
                <w:lang w:eastAsia="zh-CN"/>
              </w:rPr>
              <w:t xml:space="preserve"> the sequence </w:t>
            </w:r>
            <w:proofErr w:type="spellStart"/>
            <w:r>
              <w:rPr>
                <w:rFonts w:ascii="Times New Roman" w:eastAsia="宋体" w:hAnsi="Times New Roman"/>
                <w:lang w:eastAsia="zh-CN"/>
              </w:rPr>
              <w:t>X</w:t>
            </w:r>
            <w:r w:rsidRPr="00642435">
              <w:rPr>
                <w:rFonts w:ascii="Times New Roman" w:eastAsia="宋体" w:hAnsi="Times New Roman"/>
                <w:vertAlign w:val="subscript"/>
                <w:lang w:eastAsia="zh-CN"/>
              </w:rPr>
              <w:t>q</w:t>
            </w:r>
            <w:proofErr w:type="spellEnd"/>
            <w:r>
              <w:rPr>
                <w:rFonts w:ascii="Times New Roman" w:eastAsia="宋体" w:hAnsi="Times New Roman"/>
                <w:lang w:eastAsia="zh-CN"/>
              </w:rPr>
              <w:t>, it means there are more ‘</w:t>
            </w:r>
            <w:r w:rsidRPr="00595BB7">
              <w:rPr>
                <w:rFonts w:ascii="Times New Roman" w:eastAsia="宋体" w:hAnsi="Times New Roman"/>
                <w:lang w:eastAsia="zh-CN"/>
              </w:rPr>
              <w:t>low level envelope</w:t>
            </w:r>
            <w:r>
              <w:rPr>
                <w:rFonts w:ascii="Times New Roman" w:eastAsia="宋体" w:hAnsi="Times New Roman"/>
                <w:lang w:eastAsia="zh-CN"/>
              </w:rPr>
              <w:t xml:space="preserve">’ durations. </w:t>
            </w:r>
            <w:r w:rsidRPr="00FD6437">
              <w:rPr>
                <w:rFonts w:ascii="Times New Roman" w:eastAsia="宋体" w:hAnsi="Times New Roman"/>
                <w:lang w:eastAsia="zh-CN"/>
              </w:rPr>
              <w:t>Considering overlaid OFDM sequence(s) has been supported for LP-SS, and LP-SS would reuse the overlaid OFDM sequence(s) specified for LP-WUS.</w:t>
            </w:r>
            <w:r>
              <w:rPr>
                <w:rFonts w:ascii="Times New Roman" w:eastAsia="宋体" w:hAnsi="Times New Roman"/>
                <w:lang w:eastAsia="zh-CN"/>
              </w:rPr>
              <w:t xml:space="preserve"> </w:t>
            </w:r>
          </w:p>
          <w:p w14:paraId="6078888F" w14:textId="77777777" w:rsidR="0061093D" w:rsidRDefault="00625E6D" w:rsidP="0061093D">
            <w:pPr>
              <w:ind w:right="200"/>
              <w:jc w:val="center"/>
            </w:pPr>
            <w:r>
              <w:rPr>
                <w:noProof/>
              </w:rPr>
              <w:object w:dxaOrig="8266" w:dyaOrig="6557" w14:anchorId="0AAC0872">
                <v:shape id="_x0000_i1152" type="#_x0000_t75" alt="" style="width:197.55pt;height:156.4pt;mso-width-percent:0;mso-height-percent:0;mso-width-percent:0;mso-height-percent:0" o:ole="">
                  <v:imagedata r:id="rId166" o:title=""/>
                </v:shape>
                <o:OLEObject Type="Embed" ProgID="Visio.Drawing.15" ShapeID="_x0000_i1152" DrawAspect="Content" ObjectID="_1801653787" r:id="rId167"/>
              </w:object>
            </w:r>
          </w:p>
          <w:p w14:paraId="40E40C8A" w14:textId="0B1BB3B0" w:rsidR="0061093D" w:rsidRPr="00C76A20" w:rsidRDefault="0061093D" w:rsidP="0061093D">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lang w:eastAsia="zh-CN"/>
              </w:rPr>
              <w:lastRenderedPageBreak/>
              <w:t xml:space="preserve">We prefer </w:t>
            </w:r>
            <w:r w:rsidRPr="002D345A">
              <w:rPr>
                <w:rFonts w:ascii="Times New Roman" w:eastAsia="宋体" w:hAnsi="Times New Roman"/>
                <w:lang w:eastAsia="zh-CN"/>
              </w:rPr>
              <w:t>unified design of BZC for different M values</w:t>
            </w:r>
            <w:r>
              <w:rPr>
                <w:rFonts w:ascii="Times New Roman" w:eastAsia="宋体" w:hAnsi="Times New Roman"/>
                <w:lang w:eastAsia="zh-CN"/>
              </w:rPr>
              <w:t xml:space="preserve"> (M=1,2,4)</w:t>
            </w:r>
            <w:r w:rsidRPr="002D345A">
              <w:rPr>
                <w:rFonts w:ascii="Times New Roman" w:eastAsia="宋体" w:hAnsi="Times New Roman"/>
                <w:lang w:eastAsia="zh-CN"/>
              </w:rPr>
              <w:t xml:space="preserve"> and less impact on LP-SS detection performance.</w:t>
            </w:r>
          </w:p>
        </w:tc>
      </w:tr>
      <w:tr w:rsidR="00C42F32" w:rsidRPr="00C76A20" w14:paraId="68F9ED96" w14:textId="77777777">
        <w:tc>
          <w:tcPr>
            <w:tcW w:w="1479" w:type="dxa"/>
            <w:shd w:val="clear" w:color="auto" w:fill="auto"/>
          </w:tcPr>
          <w:p w14:paraId="409173CD" w14:textId="34F17C0B"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szCs w:val="20"/>
                <w:lang w:eastAsia="ko-KR"/>
              </w:rPr>
              <w:t>Samsung</w:t>
            </w:r>
          </w:p>
        </w:tc>
        <w:tc>
          <w:tcPr>
            <w:tcW w:w="1039" w:type="dxa"/>
            <w:shd w:val="clear" w:color="auto" w:fill="auto"/>
          </w:tcPr>
          <w:p w14:paraId="27145079" w14:textId="2F3083B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515FF2FE" w14:textId="77777777" w:rsidR="00C42F32" w:rsidRDefault="00C42F32" w:rsidP="00C42F32">
            <w:pPr>
              <w:ind w:right="200"/>
              <w:rPr>
                <w:rFonts w:ascii="Times New Roman" w:eastAsia="宋体" w:hAnsi="Times New Roman"/>
                <w:color w:val="555555"/>
                <w:sz w:val="21"/>
                <w:szCs w:val="21"/>
                <w:shd w:val="clear" w:color="auto" w:fill="FFFFFF"/>
                <w:lang w:eastAsia="zh-CN"/>
              </w:rPr>
            </w:pPr>
          </w:p>
        </w:tc>
      </w:tr>
      <w:tr w:rsidR="007F69A2" w:rsidRPr="00C76A20" w14:paraId="20EDBDAA" w14:textId="77777777">
        <w:tc>
          <w:tcPr>
            <w:tcW w:w="1479" w:type="dxa"/>
            <w:shd w:val="clear" w:color="auto" w:fill="auto"/>
          </w:tcPr>
          <w:p w14:paraId="1B27304F" w14:textId="670B79F5" w:rsidR="007F69A2" w:rsidRDefault="007F69A2" w:rsidP="007F69A2">
            <w:pPr>
              <w:ind w:left="200" w:right="200"/>
              <w:rPr>
                <w:rFonts w:ascii="Times New Roman" w:eastAsia="Malgun Gothic" w:hAnsi="Times New Roman"/>
                <w:szCs w:val="20"/>
                <w:lang w:eastAsia="ko-KR"/>
              </w:rPr>
            </w:pPr>
            <w:r>
              <w:rPr>
                <w:rFonts w:ascii="Times New Roman" w:eastAsiaTheme="minorEastAsia" w:hAnsi="Times New Roman"/>
                <w:lang w:eastAsia="zh-CN"/>
              </w:rPr>
              <w:t>FW</w:t>
            </w:r>
          </w:p>
        </w:tc>
        <w:tc>
          <w:tcPr>
            <w:tcW w:w="1039" w:type="dxa"/>
            <w:shd w:val="clear" w:color="auto" w:fill="auto"/>
          </w:tcPr>
          <w:p w14:paraId="4974FF58" w14:textId="33D573A0" w:rsidR="007F69A2" w:rsidRDefault="007F69A2" w:rsidP="007F69A2">
            <w:pPr>
              <w:ind w:left="200" w:right="200"/>
              <w:rPr>
                <w:rFonts w:ascii="Times New Roman" w:eastAsia="Malgun Gothic" w:hAnsi="Times New Roman"/>
                <w:lang w:eastAsia="ko-KR"/>
              </w:rPr>
            </w:pPr>
            <w:r>
              <w:rPr>
                <w:rFonts w:ascii="Times New Roman" w:eastAsiaTheme="minorEastAsia" w:hAnsi="Times New Roman"/>
                <w:lang w:eastAsia="zh-CN"/>
              </w:rPr>
              <w:t>No</w:t>
            </w:r>
          </w:p>
        </w:tc>
        <w:tc>
          <w:tcPr>
            <w:tcW w:w="6266" w:type="dxa"/>
            <w:shd w:val="clear" w:color="auto" w:fill="auto"/>
          </w:tcPr>
          <w:p w14:paraId="2874B919" w14:textId="1EC18C0E" w:rsidR="007F69A2" w:rsidRDefault="007F69A2" w:rsidP="007F69A2">
            <w:pPr>
              <w:ind w:right="200"/>
              <w:rPr>
                <w:rFonts w:ascii="Times New Roman" w:eastAsia="宋体" w:hAnsi="Times New Roman"/>
                <w:color w:val="555555"/>
                <w:sz w:val="21"/>
                <w:szCs w:val="21"/>
                <w:shd w:val="clear" w:color="auto" w:fill="FFFFFF"/>
                <w:lang w:eastAsia="zh-CN"/>
              </w:rPr>
            </w:pPr>
            <w:r>
              <w:rPr>
                <w:rFonts w:ascii="Times New Roman" w:eastAsiaTheme="minorEastAsia" w:hAnsi="Times New Roman"/>
                <w:lang w:eastAsia="zh-CN"/>
              </w:rPr>
              <w:t xml:space="preserve">We still prefer Alt2 which we show can benefit the performance of at least the OOK-LPWUR by at least 1 </w:t>
            </w:r>
            <w:proofErr w:type="spellStart"/>
            <w:r>
              <w:rPr>
                <w:rFonts w:ascii="Times New Roman" w:eastAsiaTheme="minorEastAsia" w:hAnsi="Times New Roman"/>
                <w:lang w:eastAsia="zh-CN"/>
              </w:rPr>
              <w:t>dB.</w:t>
            </w:r>
            <w:proofErr w:type="spellEnd"/>
          </w:p>
        </w:tc>
      </w:tr>
      <w:tr w:rsidR="00771176" w:rsidRPr="00C76A20" w14:paraId="38C3BCE9" w14:textId="77777777">
        <w:tc>
          <w:tcPr>
            <w:tcW w:w="1479" w:type="dxa"/>
            <w:shd w:val="clear" w:color="auto" w:fill="auto"/>
          </w:tcPr>
          <w:p w14:paraId="6B85979E" w14:textId="73D2E570" w:rsidR="00771176" w:rsidRDefault="00771176" w:rsidP="007F69A2">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shd w:val="clear" w:color="auto" w:fill="auto"/>
          </w:tcPr>
          <w:p w14:paraId="7F166F1F" w14:textId="7CB8F205" w:rsidR="00771176" w:rsidRDefault="00771176" w:rsidP="007F69A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1AB1F9AA" w14:textId="77777777" w:rsidR="00771176" w:rsidRDefault="00771176" w:rsidP="007F69A2">
            <w:pPr>
              <w:ind w:right="200"/>
              <w:rPr>
                <w:rFonts w:ascii="Times New Roman" w:eastAsiaTheme="minorEastAsia" w:hAnsi="Times New Roman"/>
                <w:lang w:eastAsia="zh-CN"/>
              </w:rPr>
            </w:pPr>
          </w:p>
        </w:tc>
      </w:tr>
      <w:tr w:rsidR="00DD20EA" w:rsidRPr="00C76A20" w14:paraId="237FE035" w14:textId="77777777">
        <w:tc>
          <w:tcPr>
            <w:tcW w:w="1479" w:type="dxa"/>
            <w:shd w:val="clear" w:color="auto" w:fill="auto"/>
          </w:tcPr>
          <w:p w14:paraId="6194548E" w14:textId="341B57D2" w:rsidR="00DD20EA" w:rsidRDefault="00DD20EA" w:rsidP="007F69A2">
            <w:pPr>
              <w:ind w:left="200" w:right="200"/>
              <w:rPr>
                <w:rFonts w:ascii="Times New Roman" w:eastAsiaTheme="minorEastAsia" w:hAnsi="Times New Roman"/>
                <w:lang w:eastAsia="zh-CN"/>
              </w:rPr>
            </w:pPr>
            <w:r>
              <w:rPr>
                <w:rFonts w:ascii="Times New Roman" w:eastAsiaTheme="minorEastAsia" w:hAnsi="Times New Roman" w:hint="eastAsia"/>
                <w:lang w:eastAsia="zh-CN"/>
              </w:rPr>
              <w:t>LGE2</w:t>
            </w:r>
          </w:p>
        </w:tc>
        <w:tc>
          <w:tcPr>
            <w:tcW w:w="1039" w:type="dxa"/>
            <w:shd w:val="clear" w:color="auto" w:fill="auto"/>
          </w:tcPr>
          <w:p w14:paraId="127CC51F" w14:textId="77777777" w:rsidR="00DD20EA" w:rsidRDefault="00DD20EA" w:rsidP="007F69A2">
            <w:pPr>
              <w:ind w:left="200" w:right="200"/>
              <w:rPr>
                <w:rFonts w:ascii="Times New Roman" w:eastAsiaTheme="minorEastAsia" w:hAnsi="Times New Roman"/>
                <w:lang w:eastAsia="zh-CN"/>
              </w:rPr>
            </w:pPr>
          </w:p>
        </w:tc>
        <w:tc>
          <w:tcPr>
            <w:tcW w:w="6266" w:type="dxa"/>
            <w:shd w:val="clear" w:color="auto" w:fill="auto"/>
          </w:tcPr>
          <w:p w14:paraId="5ADF917C" w14:textId="77777777" w:rsidR="00DD20EA" w:rsidRPr="00DD20EA" w:rsidRDefault="00DD20EA" w:rsidP="00DD20EA">
            <w:pPr>
              <w:ind w:right="200"/>
              <w:rPr>
                <w:rFonts w:ascii="Times New Roman" w:eastAsiaTheme="minorEastAsia" w:hAnsi="Times New Roman"/>
                <w:lang w:eastAsia="zh-CN"/>
              </w:rPr>
            </w:pPr>
            <w:r w:rsidRPr="00DD20EA">
              <w:rPr>
                <w:rFonts w:ascii="Times New Roman" w:eastAsiaTheme="minorEastAsia" w:hAnsi="Times New Roman"/>
                <w:lang w:eastAsia="zh-CN"/>
              </w:rPr>
              <w:t xml:space="preserve">It seems the only difference between Alt1 and Alt1’ is whether ‘zeros’ are inserted at the last part of the sequence.  </w:t>
            </w:r>
          </w:p>
          <w:p w14:paraId="57A30190" w14:textId="4DDD1CDC" w:rsidR="00DD20EA" w:rsidRDefault="00DD20EA" w:rsidP="00DD20EA">
            <w:pPr>
              <w:ind w:right="200"/>
              <w:rPr>
                <w:rFonts w:ascii="Times New Roman" w:eastAsiaTheme="minorEastAsia" w:hAnsi="Times New Roman"/>
                <w:lang w:eastAsia="zh-CN"/>
              </w:rPr>
            </w:pPr>
            <w:r w:rsidRPr="00DD20EA">
              <w:rPr>
                <w:rFonts w:ascii="Times New Roman" w:eastAsiaTheme="minorEastAsia" w:hAnsi="Times New Roman"/>
                <w:lang w:eastAsia="zh-CN"/>
              </w:rPr>
              <w:t>We prefer Alt1’ to Alt1 although our 1st preference is still Alt2</w:t>
            </w:r>
          </w:p>
        </w:tc>
      </w:tr>
    </w:tbl>
    <w:p w14:paraId="7D6D205F" w14:textId="77777777" w:rsidR="004D5085" w:rsidRDefault="004D5085">
      <w:pPr>
        <w:ind w:left="200" w:right="200"/>
        <w:jc w:val="both"/>
        <w:rPr>
          <w:rFonts w:ascii="Times New Roman" w:eastAsiaTheme="minorEastAsia" w:hAnsi="Times New Roman"/>
          <w:szCs w:val="20"/>
          <w:lang w:eastAsia="zh-CN"/>
        </w:rPr>
      </w:pPr>
    </w:p>
    <w:p w14:paraId="5E7FE76D" w14:textId="77777777" w:rsidR="004D5085" w:rsidRDefault="004D5085">
      <w:pPr>
        <w:ind w:left="200" w:right="200"/>
        <w:jc w:val="both"/>
        <w:rPr>
          <w:rFonts w:ascii="Times New Roman" w:eastAsiaTheme="minorEastAsia" w:hAnsi="Times New Roman"/>
          <w:szCs w:val="20"/>
          <w:lang w:eastAsia="zh-CN"/>
        </w:rPr>
      </w:pPr>
    </w:p>
    <w:p w14:paraId="6BDE37CE" w14:textId="0416962F" w:rsidR="004D5085" w:rsidRDefault="00F229D6">
      <w:pPr>
        <w:pStyle w:val="41"/>
        <w:spacing w:before="120" w:after="120"/>
        <w:ind w:left="200" w:right="200" w:firstLine="220"/>
        <w:rPr>
          <w:rFonts w:ascii="Times New Roman" w:hAnsi="Times New Roman" w:cs="Times New Roman"/>
        </w:rPr>
      </w:pPr>
      <w:r>
        <w:rPr>
          <w:rFonts w:ascii="Times New Roman" w:hAnsi="Times New Roman" w:cs="Times New Roman" w:hint="eastAsia"/>
        </w:rPr>
        <w:t xml:space="preserve">(closed) </w:t>
      </w:r>
      <w:r w:rsidR="00CA1711">
        <w:rPr>
          <w:rFonts w:ascii="Times New Roman" w:hAnsi="Times New Roman" w:cs="Times New Roman"/>
        </w:rPr>
        <w:t xml:space="preserve">3.2.1.2 </w:t>
      </w:r>
      <w:r w:rsidR="00625E6D">
        <w:rPr>
          <w:noProof/>
          <w:position w:val="-10"/>
        </w:rPr>
        <w:object w:dxaOrig="349" w:dyaOrig="321" w14:anchorId="63E77C19">
          <v:shape id="_x0000_i1153" type="#_x0000_t75" alt="" style="width:17.55pt;height:15.85pt;mso-width-percent:0;mso-height-percent:0;mso-width-percent:0;mso-height-percent:0" o:ole="">
            <v:imagedata r:id="rId100" o:title=""/>
          </v:shape>
          <o:OLEObject Type="Embed" ProgID="Equation.DSMT4" ShapeID="_x0000_i1153" DrawAspect="Content" ObjectID="_1801653788" r:id="rId168"/>
        </w:object>
      </w:r>
      <w:r w:rsidR="00CA1711">
        <w:rPr>
          <w:rFonts w:ascii="Times New Roman" w:hAnsi="Times New Roman" w:cs="Times New Roman"/>
        </w:rPr>
        <w:t xml:space="preserve">  value for the overlaid ZC sequence </w:t>
      </w:r>
    </w:p>
    <w:p w14:paraId="470FD9AA" w14:textId="77777777" w:rsidR="004D5085" w:rsidRDefault="00CA1711">
      <w:pPr>
        <w:rPr>
          <w:rFonts w:ascii="Times New Roman" w:eastAsia="微软雅黑" w:hAnsi="Times New Roman"/>
          <w:szCs w:val="20"/>
          <w:lang w:val="en-GB"/>
        </w:rPr>
      </w:pPr>
      <w:r>
        <w:rPr>
          <w:rFonts w:ascii="Times New Roman" w:eastAsia="微软雅黑" w:hAnsi="Times New Roman"/>
          <w:szCs w:val="20"/>
          <w:lang w:val="en-GB"/>
        </w:rPr>
        <w:t>RAN1 made following agreement for overlaid OFDM sequence generation.</w:t>
      </w:r>
    </w:p>
    <w:p w14:paraId="461E241A" w14:textId="77777777" w:rsidR="004D5085" w:rsidRDefault="004D5085">
      <w:pPr>
        <w:rPr>
          <w:rFonts w:ascii="Times New Roman" w:hAnsi="Times New Roman"/>
          <w:lang w:val="en-GB"/>
        </w:rPr>
      </w:pPr>
    </w:p>
    <w:tbl>
      <w:tblPr>
        <w:tblStyle w:val="afffb"/>
        <w:tblW w:w="0" w:type="auto"/>
        <w:tblLook w:val="04A0" w:firstRow="1" w:lastRow="0" w:firstColumn="1" w:lastColumn="0" w:noHBand="0" w:noVBand="1"/>
      </w:tblPr>
      <w:tblGrid>
        <w:gridCol w:w="9060"/>
      </w:tblGrid>
      <w:tr w:rsidR="004D5085" w14:paraId="67AE88C6" w14:textId="77777777">
        <w:tc>
          <w:tcPr>
            <w:tcW w:w="9060" w:type="dxa"/>
          </w:tcPr>
          <w:p w14:paraId="0D5BCF04" w14:textId="77777777" w:rsidR="004D5085" w:rsidRDefault="00CA1711">
            <w:pPr>
              <w:shd w:val="clear" w:color="auto" w:fill="FFFFFF"/>
              <w:rPr>
                <w:rFonts w:ascii="Times New Roman" w:hAnsi="Times New Roman"/>
                <w:color w:val="000000"/>
                <w:szCs w:val="20"/>
                <w:lang w:val="en-GB"/>
              </w:rPr>
            </w:pPr>
            <w:r>
              <w:rPr>
                <w:rFonts w:ascii="Times New Roman" w:hAnsi="Times New Roman"/>
                <w:b/>
                <w:bCs/>
                <w:iCs/>
                <w:color w:val="000000"/>
                <w:szCs w:val="20"/>
                <w:highlight w:val="green"/>
                <w:lang w:val="en-GB"/>
              </w:rPr>
              <w:t>Agreement</w:t>
            </w:r>
          </w:p>
          <w:p w14:paraId="16219091" w14:textId="77777777" w:rsidR="004D5085" w:rsidRDefault="00CA1711">
            <w:pPr>
              <w:rPr>
                <w:rFonts w:ascii="Times New Roman" w:hAnsi="Times New Roman"/>
                <w:szCs w:val="20"/>
                <w:lang w:val="en-GB" w:eastAsia="zh-CN"/>
              </w:rPr>
            </w:pPr>
            <w:r>
              <w:rPr>
                <w:rFonts w:ascii="Times New Roman" w:hAnsi="Times New Roman"/>
                <w:szCs w:val="20"/>
                <w:lang w:val="en-GB" w:eastAsia="zh-CN"/>
              </w:rPr>
              <w:t xml:space="preserve">At least for M&gt;1, for the overlaid OFDM sequence in time domain, down-select the sequence length </w:t>
            </w:r>
            <w:r>
              <w:rPr>
                <w:rFonts w:ascii="Times New Roman" w:hAnsi="Times New Roman"/>
                <w:i/>
                <w:iCs/>
                <w:szCs w:val="20"/>
                <w:lang w:val="en-GB" w:eastAsia="zh-CN"/>
              </w:rPr>
              <w:t>L</w:t>
            </w:r>
            <w:r>
              <w:rPr>
                <w:rFonts w:ascii="Times New Roman" w:hAnsi="Times New Roman"/>
                <w:i/>
                <w:iCs/>
                <w:szCs w:val="20"/>
                <w:vertAlign w:val="subscript"/>
                <w:lang w:val="en-GB" w:eastAsia="zh-CN"/>
              </w:rPr>
              <w:t>ZC</w:t>
            </w:r>
            <w:r>
              <w:rPr>
                <w:rFonts w:ascii="Times New Roman" w:hAnsi="Times New Roman"/>
                <w:szCs w:val="20"/>
                <w:lang w:val="en-GB" w:eastAsia="zh-CN"/>
              </w:rPr>
              <w:t xml:space="preserve"> from the following:</w:t>
            </w:r>
          </w:p>
          <w:p w14:paraId="20B3C26D"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pt-PT" w:eastAsia="zh-CN"/>
              </w:rPr>
            </w:pPr>
            <w:r>
              <w:rPr>
                <w:rFonts w:ascii="Times New Roman" w:hAnsi="Times New Roman"/>
                <w:szCs w:val="20"/>
                <w:lang w:val="en-GB" w:eastAsia="zh-CN"/>
              </w:rPr>
              <w:t>Alt1:</w:t>
            </w:r>
            <w:r w:rsidR="00625E6D">
              <w:rPr>
                <w:rFonts w:ascii="Times New Roman" w:hAnsi="Times New Roman"/>
                <w:noProof/>
                <w:position w:val="-10"/>
                <w:szCs w:val="20"/>
                <w:lang w:val="en-GB" w:eastAsia="zh-CN"/>
              </w:rPr>
              <w:object w:dxaOrig="1049" w:dyaOrig="308" w14:anchorId="4290BB53">
                <v:shape id="_x0000_i1154" type="#_x0000_t75" alt="" style="width:52.7pt;height:15.45pt;mso-width-percent:0;mso-height-percent:0;mso-width-percent:0;mso-height-percent:0" o:ole="">
                  <v:imagedata r:id="rId34" o:title=""/>
                </v:shape>
                <o:OLEObject Type="Embed" ProgID="Equation.DSMT4" ShapeID="_x0000_i1154" DrawAspect="Content" ObjectID="_1801653789" r:id="rId169"/>
              </w:object>
            </w:r>
            <w:r>
              <w:rPr>
                <w:rFonts w:ascii="Times New Roman" w:hAnsi="Times New Roman"/>
                <w:szCs w:val="20"/>
                <w:lang w:val="pt-PT" w:eastAsia="zh-CN"/>
              </w:rPr>
              <w:t xml:space="preserve">, with </w:t>
            </w:r>
            <w:r w:rsidR="00625E6D">
              <w:rPr>
                <w:rFonts w:ascii="Times New Roman" w:hAnsi="Times New Roman"/>
                <w:noProof/>
                <w:position w:val="-4"/>
                <w:szCs w:val="20"/>
                <w:lang w:val="en-GB" w:eastAsia="zh-CN"/>
              </w:rPr>
              <w:object w:dxaOrig="966" w:dyaOrig="241" w14:anchorId="456F3CBD">
                <v:shape id="_x0000_i1155" type="#_x0000_t75" alt="" style="width:48.45pt;height:12pt;mso-width-percent:0;mso-height-percent:0;mso-width-percent:0;mso-height-percent:0" o:ole="">
                  <v:imagedata r:id="rId36" o:title=""/>
                </v:shape>
                <o:OLEObject Type="Embed" ProgID="Equation.DSMT4" ShapeID="_x0000_i1155" DrawAspect="Content" ObjectID="_1801653790" r:id="rId170"/>
              </w:object>
            </w:r>
          </w:p>
          <w:p w14:paraId="2B368878" w14:textId="77777777" w:rsidR="004D5085" w:rsidRDefault="00CA1711">
            <w:pPr>
              <w:numPr>
                <w:ilvl w:val="1"/>
                <w:numId w:val="23"/>
              </w:numPr>
              <w:tabs>
                <w:tab w:val="left" w:pos="420"/>
              </w:tabs>
              <w:overflowPunct w:val="0"/>
              <w:adjustRightInd w:val="0"/>
              <w:ind w:left="1440" w:right="200"/>
              <w:contextualSpacing/>
              <w:textAlignment w:val="baseline"/>
              <w:rPr>
                <w:rFonts w:ascii="Times New Roman" w:hAnsi="Times New Roman"/>
                <w:szCs w:val="20"/>
                <w:lang w:val="en-GB" w:eastAsia="zh-CN"/>
              </w:rPr>
            </w:pPr>
            <w:r>
              <w:rPr>
                <w:rFonts w:ascii="Times New Roman" w:hAnsi="Times New Roman"/>
                <w:szCs w:val="20"/>
                <w:lang w:val="en-GB" w:eastAsia="zh-CN"/>
              </w:rPr>
              <w:t xml:space="preserve">FFS how to map the generated overlaid OFDM sequence to the frequency domain </w:t>
            </w:r>
          </w:p>
          <w:p w14:paraId="661E3843"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sidR="00625E6D">
              <w:rPr>
                <w:rFonts w:ascii="Times New Roman" w:hAnsi="Times New Roman"/>
                <w:noProof/>
                <w:position w:val="-10"/>
                <w:szCs w:val="20"/>
                <w:lang w:val="en-GB" w:eastAsia="zh-CN"/>
              </w:rPr>
              <w:object w:dxaOrig="1315" w:dyaOrig="308" w14:anchorId="5779F37A">
                <v:shape id="_x0000_i1156" type="#_x0000_t75" alt="" style="width:65.55pt;height:15.45pt;mso-width-percent:0;mso-height-percent:0;mso-width-percent:0;mso-height-percent:0" o:ole="">
                  <v:imagedata r:id="rId32" o:title=""/>
                </v:shape>
                <o:OLEObject Type="Embed" ProgID="Equation.DSMT4" ShapeID="_x0000_i1156" DrawAspect="Content" ObjectID="_1801653791" r:id="rId171"/>
              </w:object>
            </w:r>
          </w:p>
          <w:p w14:paraId="306145EC"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Note: X is the number of RBs of LP-WUS/LP-SS bandwidth (blanked guard RBs are not included)</w:t>
            </w:r>
          </w:p>
          <w:p w14:paraId="1EC43193" w14:textId="77777777" w:rsidR="004D5085" w:rsidRDefault="004D5085">
            <w:pPr>
              <w:rPr>
                <w:rFonts w:ascii="Times New Roman" w:hAnsi="Times New Roman"/>
                <w:lang w:val="en-GB"/>
              </w:rPr>
            </w:pPr>
          </w:p>
        </w:tc>
      </w:tr>
    </w:tbl>
    <w:p w14:paraId="2DC212DC" w14:textId="77777777" w:rsidR="004D5085" w:rsidRDefault="004D5085">
      <w:pPr>
        <w:rPr>
          <w:rFonts w:ascii="Times New Roman" w:hAnsi="Times New Roman"/>
          <w:lang w:val="en-GB"/>
        </w:rPr>
      </w:pPr>
    </w:p>
    <w:p w14:paraId="095A503A" w14:textId="77777777" w:rsidR="004D5085" w:rsidRDefault="00CA1711">
      <w:pPr>
        <w:ind w:right="202"/>
        <w:rPr>
          <w:rFonts w:ascii="Times New Roman" w:hAnsi="Times New Roman"/>
        </w:rPr>
      </w:pPr>
      <w:r>
        <w:rPr>
          <w:rFonts w:ascii="Times New Roman" w:eastAsiaTheme="minorEastAsia" w:hAnsi="Times New Roman"/>
          <w:lang w:eastAsia="zh-CN"/>
        </w:rPr>
        <w:t xml:space="preserve">Company views are summarized as below. </w:t>
      </w:r>
    </w:p>
    <w:tbl>
      <w:tblPr>
        <w:tblStyle w:val="afffb"/>
        <w:tblW w:w="0" w:type="auto"/>
        <w:tblLayout w:type="fixed"/>
        <w:tblLook w:val="04A0" w:firstRow="1" w:lastRow="0" w:firstColumn="1" w:lastColumn="0" w:noHBand="0" w:noVBand="1"/>
      </w:tblPr>
      <w:tblGrid>
        <w:gridCol w:w="3539"/>
        <w:gridCol w:w="5521"/>
      </w:tblGrid>
      <w:tr w:rsidR="004D5085" w14:paraId="66721F2E" w14:textId="77777777">
        <w:tc>
          <w:tcPr>
            <w:tcW w:w="3539" w:type="dxa"/>
          </w:tcPr>
          <w:p w14:paraId="68C46D6D" w14:textId="77777777" w:rsidR="004D5085" w:rsidRDefault="004D5085">
            <w:pPr>
              <w:rPr>
                <w:rFonts w:ascii="Times New Roman" w:eastAsiaTheme="minorEastAsia" w:hAnsi="Times New Roman"/>
                <w:lang w:eastAsia="zh-CN"/>
              </w:rPr>
            </w:pPr>
          </w:p>
        </w:tc>
        <w:tc>
          <w:tcPr>
            <w:tcW w:w="5521" w:type="dxa"/>
          </w:tcPr>
          <w:p w14:paraId="52A6DCD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Argument </w:t>
            </w:r>
          </w:p>
        </w:tc>
      </w:tr>
      <w:tr w:rsidR="004D5085" w14:paraId="0220E9C2" w14:textId="77777777">
        <w:tc>
          <w:tcPr>
            <w:tcW w:w="3539" w:type="dxa"/>
          </w:tcPr>
          <w:p w14:paraId="43231F12"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Alt 1 </w:t>
            </w:r>
          </w:p>
          <w:p w14:paraId="356BDCF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 [3] [4] [5] [7][13] [23]</w:t>
            </w:r>
          </w:p>
        </w:tc>
        <w:tc>
          <w:tcPr>
            <w:tcW w:w="5521" w:type="dxa"/>
          </w:tcPr>
          <w:p w14:paraId="0607D682" w14:textId="77777777" w:rsidR="004D5085" w:rsidRDefault="00CA1711">
            <w:pPr>
              <w:pStyle w:val="a1"/>
              <w:numPr>
                <w:ilvl w:val="0"/>
                <w:numId w:val="31"/>
              </w:numPr>
            </w:pPr>
            <w:r>
              <w:rPr>
                <w:rFonts w:eastAsiaTheme="minorEastAsia"/>
              </w:rPr>
              <w:t xml:space="preserve">From </w:t>
            </w:r>
            <w:proofErr w:type="spellStart"/>
            <w:r>
              <w:rPr>
                <w:rFonts w:eastAsiaTheme="minorEastAsia"/>
              </w:rPr>
              <w:t>gNB</w:t>
            </w:r>
            <w:proofErr w:type="spellEnd"/>
            <w:r>
              <w:rPr>
                <w:rFonts w:eastAsiaTheme="minorEastAsia"/>
              </w:rPr>
              <w:t xml:space="preserve"> perspective, </w:t>
            </w:r>
            <w:proofErr w:type="spellStart"/>
            <w:r>
              <w:t>gNB</w:t>
            </w:r>
            <w:proofErr w:type="spellEnd"/>
            <w:r>
              <w:t xml:space="preserve"> can enable fast DFT implementation, which allows the </w:t>
            </w:r>
            <w:proofErr w:type="spellStart"/>
            <w:r>
              <w:t>gNB</w:t>
            </w:r>
            <w:proofErr w:type="spellEnd"/>
            <w:r>
              <w:t xml:space="preserve"> to dynamically generate overlaid OFDM sequences.</w:t>
            </w:r>
          </w:p>
          <w:p w14:paraId="75BCDB3E" w14:textId="77777777" w:rsidR="004D5085" w:rsidRDefault="00CA1711">
            <w:pPr>
              <w:pStyle w:val="a1"/>
              <w:numPr>
                <w:ilvl w:val="0"/>
                <w:numId w:val="31"/>
              </w:numPr>
            </w:pPr>
            <w:r>
              <w:rPr>
                <w:rFonts w:eastAsiaTheme="minorEastAsia"/>
              </w:rPr>
              <w:t xml:space="preserve">From UE perspective, </w:t>
            </w:r>
            <w:r>
              <w:t>UE's sampling rate is an integer multiple of L</w:t>
            </w:r>
            <w:r>
              <w:rPr>
                <w:vertAlign w:val="subscript"/>
              </w:rPr>
              <w:t>ZC</w:t>
            </w:r>
            <w:r>
              <w:t xml:space="preserve">, which ensures the performance of the reception detection and easier implementation. </w:t>
            </w:r>
          </w:p>
          <w:p w14:paraId="6933C531" w14:textId="77777777" w:rsidR="004D5085" w:rsidRDefault="00CA1711">
            <w:pPr>
              <w:pStyle w:val="a1"/>
              <w:numPr>
                <w:ilvl w:val="0"/>
                <w:numId w:val="31"/>
              </w:numPr>
            </w:pPr>
            <w:r>
              <w:t xml:space="preserve">Better performance due to smaller added sequence element or truncation. </w:t>
            </w:r>
          </w:p>
        </w:tc>
      </w:tr>
      <w:tr w:rsidR="004D5085" w14:paraId="769333AD" w14:textId="77777777">
        <w:tc>
          <w:tcPr>
            <w:tcW w:w="3539" w:type="dxa"/>
          </w:tcPr>
          <w:p w14:paraId="43B45BBE"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Alt 2</w:t>
            </w:r>
          </w:p>
          <w:p w14:paraId="79305E9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[6][8][9][11] [14] [16]</w:t>
            </w:r>
            <w:r>
              <w:t xml:space="preserve"> </w:t>
            </w:r>
            <w:r>
              <w:rPr>
                <w:rFonts w:ascii="Times New Roman" w:eastAsiaTheme="minorEastAsia" w:hAnsi="Times New Roman"/>
                <w:lang w:val="en-GB" w:eastAsia="zh-CN"/>
              </w:rPr>
              <w:t>[17] [19]</w:t>
            </w:r>
          </w:p>
        </w:tc>
        <w:tc>
          <w:tcPr>
            <w:tcW w:w="5521" w:type="dxa"/>
          </w:tcPr>
          <w:p w14:paraId="4FA8C9A6" w14:textId="77777777" w:rsidR="004D5085" w:rsidRDefault="00CA1711">
            <w:pPr>
              <w:pStyle w:val="a1"/>
              <w:numPr>
                <w:ilvl w:val="0"/>
                <w:numId w:val="32"/>
              </w:numPr>
              <w:rPr>
                <w:rFonts w:eastAsiaTheme="minorEastAsia"/>
              </w:rPr>
            </w:pPr>
            <w:r>
              <w:rPr>
                <w:rFonts w:eastAsiaTheme="minorEastAsia"/>
              </w:rPr>
              <w:t xml:space="preserve">Better performance with larger sequence length. </w:t>
            </w:r>
          </w:p>
          <w:p w14:paraId="194CD194" w14:textId="77777777" w:rsidR="004D5085" w:rsidRDefault="00CA1711">
            <w:pPr>
              <w:pStyle w:val="a1"/>
              <w:numPr>
                <w:ilvl w:val="0"/>
                <w:numId w:val="32"/>
              </w:numPr>
              <w:rPr>
                <w:rFonts w:eastAsiaTheme="minorEastAsia"/>
              </w:rPr>
            </w:pPr>
            <w:r>
              <w:rPr>
                <w:rFonts w:eastAsiaTheme="minorEastAsia"/>
              </w:rPr>
              <w:t xml:space="preserve">From </w:t>
            </w:r>
            <w:proofErr w:type="spellStart"/>
            <w:r>
              <w:rPr>
                <w:rFonts w:eastAsiaTheme="minorEastAsia"/>
              </w:rPr>
              <w:t>gNB</w:t>
            </w:r>
            <w:proofErr w:type="spellEnd"/>
            <w:r>
              <w:rPr>
                <w:rFonts w:eastAsiaTheme="minorEastAsia"/>
              </w:rPr>
              <w:t xml:space="preserve"> perspective, </w:t>
            </w:r>
            <w:proofErr w:type="spellStart"/>
            <w:r>
              <w:rPr>
                <w:rFonts w:eastAsiaTheme="minorEastAsia"/>
              </w:rPr>
              <w:t>gNB</w:t>
            </w:r>
            <w:proofErr w:type="spellEnd"/>
            <w:r>
              <w:rPr>
                <w:rFonts w:eastAsiaTheme="minorEastAsia"/>
              </w:rPr>
              <w:t xml:space="preserve"> can pre-compute and store DFT result in the </w:t>
            </w:r>
            <w:proofErr w:type="spellStart"/>
            <w:r>
              <w:rPr>
                <w:rFonts w:eastAsiaTheme="minorEastAsia"/>
              </w:rPr>
              <w:t>gNB</w:t>
            </w:r>
            <w:proofErr w:type="spellEnd"/>
            <w:r>
              <w:rPr>
                <w:rFonts w:eastAsiaTheme="minorEastAsia"/>
              </w:rPr>
              <w:t xml:space="preserve"> memory, so the DFT size does not impact real-time performance of </w:t>
            </w:r>
            <w:proofErr w:type="spellStart"/>
            <w:r>
              <w:rPr>
                <w:rFonts w:eastAsiaTheme="minorEastAsia"/>
              </w:rPr>
              <w:t>gNB</w:t>
            </w:r>
            <w:proofErr w:type="spellEnd"/>
            <w:r>
              <w:rPr>
                <w:rFonts w:eastAsiaTheme="minorEastAsia"/>
              </w:rPr>
              <w:t xml:space="preserve"> implementation.</w:t>
            </w:r>
          </w:p>
          <w:p w14:paraId="3310E04D" w14:textId="77777777" w:rsidR="004D5085" w:rsidRDefault="00CA1711">
            <w:pPr>
              <w:pStyle w:val="a1"/>
              <w:numPr>
                <w:ilvl w:val="0"/>
                <w:numId w:val="32"/>
              </w:numPr>
              <w:rPr>
                <w:rFonts w:eastAsiaTheme="minorEastAsia"/>
              </w:rPr>
            </w:pPr>
            <w:r>
              <w:rPr>
                <w:rFonts w:eastAsiaTheme="minorEastAsia" w:hint="eastAsia"/>
              </w:rPr>
              <w:t>L</w:t>
            </w:r>
            <w:r>
              <w:rPr>
                <w:rFonts w:eastAsiaTheme="minorEastAsia"/>
              </w:rPr>
              <w:t xml:space="preserve">R can use closes FFT size with 2^n without affecting </w:t>
            </w:r>
            <w:r>
              <w:t xml:space="preserve">the detection performance significantly, if LR intends to perform FFT based processing. </w:t>
            </w:r>
          </w:p>
          <w:p w14:paraId="2979B308" w14:textId="77777777" w:rsidR="004D5085" w:rsidRDefault="00CA1711">
            <w:pPr>
              <w:pStyle w:val="a1"/>
              <w:numPr>
                <w:ilvl w:val="0"/>
                <w:numId w:val="32"/>
              </w:numPr>
              <w:rPr>
                <w:rFonts w:eastAsiaTheme="minorEastAsia"/>
              </w:rPr>
            </w:pPr>
            <w:bookmarkStart w:id="27" w:name="_Hlk190612857"/>
            <w:r>
              <w:rPr>
                <w:rFonts w:eastAsiaTheme="minorEastAsia" w:hint="eastAsia"/>
              </w:rPr>
              <w:t>L</w:t>
            </w:r>
            <w:r>
              <w:rPr>
                <w:rFonts w:eastAsiaTheme="minorEastAsia"/>
              </w:rPr>
              <w:t>ength-131 sequence is already used in NB-IoT NSSS</w:t>
            </w:r>
            <w:bookmarkEnd w:id="27"/>
            <w:r>
              <w:rPr>
                <w:rFonts w:eastAsiaTheme="minorEastAsia"/>
              </w:rPr>
              <w:t xml:space="preserve">.  </w:t>
            </w:r>
          </w:p>
          <w:p w14:paraId="3CD5F134" w14:textId="77777777" w:rsidR="004D5085" w:rsidRDefault="00CA1711">
            <w:pPr>
              <w:pStyle w:val="a1"/>
              <w:numPr>
                <w:ilvl w:val="0"/>
                <w:numId w:val="32"/>
              </w:numPr>
              <w:rPr>
                <w:rFonts w:eastAsiaTheme="minorEastAsia"/>
              </w:rPr>
            </w:pPr>
            <w:r>
              <w:rPr>
                <w:rFonts w:eastAsiaTheme="minorEastAsia" w:hint="eastAsia"/>
              </w:rPr>
              <w:t>L</w:t>
            </w:r>
            <w:r>
              <w:rPr>
                <w:rFonts w:eastAsiaTheme="minorEastAsia"/>
              </w:rPr>
              <w:t xml:space="preserve">ess standard effort, without further discussion on how to map to LP-WUS bandwidth. </w:t>
            </w:r>
          </w:p>
        </w:tc>
      </w:tr>
      <w:tr w:rsidR="004D5085" w14:paraId="0FC968DC" w14:textId="77777777">
        <w:tc>
          <w:tcPr>
            <w:tcW w:w="9060" w:type="dxa"/>
            <w:gridSpan w:val="2"/>
          </w:tcPr>
          <w:p w14:paraId="0832613F"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No strong preference among Alt 1 and Alt 2: [2]</w:t>
            </w:r>
          </w:p>
        </w:tc>
      </w:tr>
    </w:tbl>
    <w:p w14:paraId="3CC87186" w14:textId="77777777" w:rsidR="004D5085" w:rsidRDefault="004D5085">
      <w:pPr>
        <w:rPr>
          <w:rFonts w:ascii="Times New Roman" w:eastAsiaTheme="minorEastAsia" w:hAnsi="Times New Roman"/>
          <w:lang w:val="en-GB" w:eastAsia="zh-CN"/>
        </w:rPr>
      </w:pPr>
    </w:p>
    <w:p w14:paraId="70B804F5"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If Alt 1 is to be adopted, how to map the sequence after DFT to the LP-WUS bandwidth is to be discussed [4][5][7][13]. [4] [5] proposes to map the frequency sequence after DFT to the </w:t>
      </w:r>
      <w:proofErr w:type="spellStart"/>
      <w:r>
        <w:rPr>
          <w:rFonts w:ascii="Times New Roman" w:eastAsiaTheme="minorEastAsia" w:hAnsi="Times New Roman"/>
          <w:lang w:val="en-GB" w:eastAsia="zh-CN"/>
        </w:rPr>
        <w:t>center</w:t>
      </w:r>
      <w:proofErr w:type="spellEnd"/>
      <w:r>
        <w:rPr>
          <w:rFonts w:ascii="Times New Roman" w:eastAsiaTheme="minorEastAsia" w:hAnsi="Times New Roman"/>
          <w:lang w:val="en-GB" w:eastAsia="zh-CN"/>
        </w:rPr>
        <w:t xml:space="preserve"> of 132 REs with 2 guard REs at each side. [13] proposes to let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configure. </w:t>
      </w:r>
    </w:p>
    <w:p w14:paraId="5EA31EB1" w14:textId="77777777" w:rsidR="004D5085" w:rsidRDefault="004D5085">
      <w:pPr>
        <w:ind w:left="200" w:right="200"/>
        <w:rPr>
          <w:rFonts w:ascii="Times New Roman" w:hAnsi="Times New Roman"/>
          <w:lang w:val="en-GB"/>
        </w:rPr>
      </w:pPr>
    </w:p>
    <w:p w14:paraId="32DD5786" w14:textId="77777777" w:rsidR="004D5085" w:rsidRDefault="004D5085">
      <w:pPr>
        <w:ind w:left="200" w:right="200"/>
        <w:rPr>
          <w:rFonts w:ascii="Times New Roman" w:hAnsi="Times New Roman"/>
        </w:rPr>
      </w:pPr>
    </w:p>
    <w:p w14:paraId="707386BE" w14:textId="77777777" w:rsidR="004D5085" w:rsidRDefault="00CA1711">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3.2-2: </w:t>
      </w:r>
      <w:r>
        <w:rPr>
          <w:rFonts w:ascii="Times New Roman" w:hAnsi="Times New Roman"/>
          <w:szCs w:val="20"/>
          <w:lang w:val="en-GB" w:eastAsia="zh-CN"/>
        </w:rPr>
        <w:t xml:space="preserve">At least for M&gt;1, for the overlaid OFDM sequence in time domain, </w:t>
      </w:r>
      <w:r>
        <w:rPr>
          <w:rFonts w:ascii="Times New Roman" w:eastAsiaTheme="minorEastAsia" w:hAnsi="Times New Roman"/>
          <w:szCs w:val="20"/>
          <w:lang w:val="en-GB" w:eastAsia="zh-CN"/>
        </w:rPr>
        <w:t>support</w:t>
      </w:r>
      <w:r>
        <w:rPr>
          <w:rFonts w:ascii="Times New Roman" w:hAnsi="Times New Roman"/>
          <w:szCs w:val="20"/>
          <w:lang w:val="en-GB" w:eastAsia="zh-CN"/>
        </w:rPr>
        <w:t xml:space="preserve"> Alt 2</w:t>
      </w:r>
      <w:r>
        <w:rPr>
          <w:rFonts w:ascii="Times New Roman" w:eastAsia="宋体" w:hAnsi="Times New Roman"/>
          <w:szCs w:val="20"/>
          <w:lang w:val="en-GB" w:eastAsia="zh-CN"/>
        </w:rPr>
        <w:t>：</w:t>
      </w:r>
    </w:p>
    <w:p w14:paraId="1B0529C7"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sidR="00625E6D">
        <w:rPr>
          <w:rFonts w:ascii="Times New Roman" w:hAnsi="Times New Roman"/>
          <w:noProof/>
          <w:position w:val="-10"/>
          <w:szCs w:val="20"/>
          <w:lang w:val="en-GB" w:eastAsia="zh-CN"/>
        </w:rPr>
        <w:object w:dxaOrig="1315" w:dyaOrig="308" w14:anchorId="7C7E80D5">
          <v:shape id="_x0000_i1157" type="#_x0000_t75" alt="" style="width:65.55pt;height:15.45pt;mso-width-percent:0;mso-height-percent:0;mso-width-percent:0;mso-height-percent:0" o:ole="">
            <v:imagedata r:id="rId32" o:title=""/>
          </v:shape>
          <o:OLEObject Type="Embed" ProgID="Equation.DSMT4" ShapeID="_x0000_i1157" DrawAspect="Content" ObjectID="_1801653792" r:id="rId172"/>
        </w:object>
      </w:r>
    </w:p>
    <w:p w14:paraId="3020696C" w14:textId="77777777" w:rsidR="004D5085" w:rsidRDefault="004D5085">
      <w:pPr>
        <w:ind w:left="200" w:right="200"/>
        <w:rPr>
          <w:rFonts w:ascii="Times New Roman" w:hAnsi="Times New Roma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319197E4" w14:textId="77777777">
        <w:tc>
          <w:tcPr>
            <w:tcW w:w="1479" w:type="dxa"/>
            <w:shd w:val="clear" w:color="auto" w:fill="D9D9D9" w:themeFill="background1" w:themeFillShade="D9"/>
          </w:tcPr>
          <w:p w14:paraId="66791B90"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F236084"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B3A95CD" w14:textId="77777777" w:rsidR="004D5085" w:rsidRDefault="00CA1711">
            <w:pPr>
              <w:ind w:left="200" w:right="200"/>
              <w:rPr>
                <w:rFonts w:ascii="Times New Roman" w:hAnsi="Times New Roman"/>
              </w:rPr>
            </w:pPr>
            <w:r>
              <w:rPr>
                <w:rFonts w:ascii="Times New Roman" w:hAnsi="Times New Roman"/>
              </w:rPr>
              <w:t>Comments</w:t>
            </w:r>
          </w:p>
        </w:tc>
      </w:tr>
      <w:tr w:rsidR="004D5085" w14:paraId="4F78F9F6" w14:textId="77777777">
        <w:tc>
          <w:tcPr>
            <w:tcW w:w="1479" w:type="dxa"/>
          </w:tcPr>
          <w:p w14:paraId="397CC51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1039" w:type="dxa"/>
          </w:tcPr>
          <w:p w14:paraId="02A102B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tcPr>
          <w:p w14:paraId="75F191F2" w14:textId="77777777" w:rsidR="004D5085" w:rsidRDefault="00CA1711">
            <w:pPr>
              <w:ind w:left="200" w:right="200"/>
              <w:rPr>
                <w:rFonts w:ascii="Times New Roman" w:eastAsiaTheme="minorEastAsia" w:hAnsi="Times New Roman"/>
              </w:rPr>
            </w:pPr>
            <w:r>
              <w:rPr>
                <w:rFonts w:ascii="Times New Roman" w:eastAsiaTheme="minorEastAsia" w:hAnsi="Times New Roman" w:hint="eastAsia"/>
                <w:lang w:eastAsia="zh-CN"/>
              </w:rPr>
              <w:t>We prefer Alt1. It is m</w:t>
            </w:r>
            <w:r>
              <w:rPr>
                <w:rFonts w:ascii="Times New Roman" w:eastAsiaTheme="minorEastAsia" w:hAnsi="Times New Roman"/>
                <w:lang w:eastAsia="zh-CN"/>
              </w:rPr>
              <w:t xml:space="preserve">uch </w:t>
            </w:r>
            <w:r>
              <w:rPr>
                <w:rFonts w:ascii="Times New Roman" w:eastAsiaTheme="minorEastAsia" w:hAnsi="Times New Roman" w:hint="eastAsia"/>
                <w:lang w:eastAsia="zh-CN"/>
              </w:rPr>
              <w:t xml:space="preserve">easier for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to </w:t>
            </w:r>
            <w:r>
              <w:rPr>
                <w:rFonts w:ascii="Times New Roman" w:eastAsiaTheme="minorEastAsia" w:hAnsi="Times New Roman" w:hint="eastAsia"/>
                <w:lang w:eastAsia="zh-CN"/>
              </w:rPr>
              <w:t>appl</w:t>
            </w:r>
            <w:r>
              <w:rPr>
                <w:rFonts w:ascii="Times New Roman" w:eastAsiaTheme="minorEastAsia" w:hAnsi="Times New Roman"/>
                <w:lang w:eastAsia="zh-CN"/>
              </w:rPr>
              <w:t xml:space="preserve">y the FFT </w:t>
            </w:r>
            <w:r>
              <w:rPr>
                <w:rFonts w:ascii="Times New Roman" w:eastAsiaTheme="minorEastAsia" w:hAnsi="Times New Roman" w:hint="eastAsia"/>
                <w:lang w:eastAsia="zh-CN"/>
              </w:rPr>
              <w:t xml:space="preserve">processor </w:t>
            </w:r>
            <w:r>
              <w:rPr>
                <w:rFonts w:ascii="Times New Roman" w:eastAsiaTheme="minorEastAsia" w:hAnsi="Times New Roman"/>
                <w:lang w:eastAsia="zh-CN"/>
              </w:rPr>
              <w:t>than DFT</w:t>
            </w:r>
            <w:r>
              <w:rPr>
                <w:rFonts w:ascii="Times New Roman" w:eastAsiaTheme="minorEastAsia" w:hAnsi="Times New Roman" w:hint="eastAsia"/>
                <w:lang w:eastAsia="zh-CN"/>
              </w:rPr>
              <w:t xml:space="preserve">/LS </w:t>
            </w:r>
            <w:proofErr w:type="gramStart"/>
            <w:r>
              <w:rPr>
                <w:rFonts w:ascii="Times New Roman" w:eastAsiaTheme="minorEastAsia" w:hAnsi="Times New Roman" w:hint="eastAsia"/>
                <w:lang w:eastAsia="zh-CN"/>
              </w:rPr>
              <w:t>processor</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 and</w:t>
            </w:r>
            <w:proofErr w:type="gramEnd"/>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the </w:t>
            </w:r>
            <w:r>
              <w:rPr>
                <w:rFonts w:ascii="Times New Roman" w:eastAsiaTheme="minorEastAsia" w:hAnsi="Times New Roman" w:hint="eastAsia"/>
                <w:lang w:eastAsia="zh-CN"/>
              </w:rPr>
              <w:t>DFT/LS</w:t>
            </w:r>
            <w:r>
              <w:rPr>
                <w:rFonts w:ascii="Times New Roman" w:eastAsiaTheme="minorEastAsia" w:hAnsi="Times New Roman"/>
                <w:lang w:eastAsia="zh-CN"/>
              </w:rPr>
              <w:t xml:space="preserve"> processor</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is one of the intensive and complicated calculations at </w:t>
            </w:r>
            <w:proofErr w:type="spellStart"/>
            <w:r>
              <w:rPr>
                <w:rFonts w:ascii="Times New Roman" w:eastAsiaTheme="minorEastAsia" w:hAnsi="Times New Roman"/>
                <w:lang w:eastAsia="zh-CN"/>
              </w:rPr>
              <w:t>gN</w:t>
            </w:r>
            <w:r>
              <w:rPr>
                <w:rFonts w:ascii="Times New Roman" w:eastAsiaTheme="minorEastAsia" w:hAnsi="Times New Roman" w:hint="eastAsia"/>
                <w:lang w:eastAsia="zh-CN"/>
              </w:rPr>
              <w:t>B</w:t>
            </w:r>
            <w:proofErr w:type="spellEnd"/>
            <w:r>
              <w:rPr>
                <w:rFonts w:ascii="Times New Roman" w:eastAsiaTheme="minorEastAsia" w:hAnsi="Times New Roman" w:hint="eastAsia"/>
                <w:lang w:eastAsia="zh-CN"/>
              </w:rPr>
              <w:t>.</w:t>
            </w:r>
          </w:p>
        </w:tc>
      </w:tr>
      <w:tr w:rsidR="004D5085" w14:paraId="30816DB9" w14:textId="77777777">
        <w:tc>
          <w:tcPr>
            <w:tcW w:w="1479" w:type="dxa"/>
          </w:tcPr>
          <w:p w14:paraId="6F1A254F"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9164AD3"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74155B2"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 xml:space="preserve">As for the concern on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processing complexity,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may generate DFT/LS results for all candidate sequences and store them in memory. Then there is no need to perform the DFT/LS operation all the time.</w:t>
            </w:r>
          </w:p>
        </w:tc>
      </w:tr>
      <w:tr w:rsidR="004D5085" w14:paraId="7494AA8D" w14:textId="77777777">
        <w:tc>
          <w:tcPr>
            <w:tcW w:w="1479" w:type="dxa"/>
            <w:shd w:val="clear" w:color="auto" w:fill="auto"/>
          </w:tcPr>
          <w:p w14:paraId="705B26CC"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73EC631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N </w:t>
            </w:r>
          </w:p>
        </w:tc>
        <w:tc>
          <w:tcPr>
            <w:tcW w:w="6266" w:type="dxa"/>
            <w:shd w:val="clear" w:color="auto" w:fill="auto"/>
          </w:tcPr>
          <w:p w14:paraId="4EA209F3" w14:textId="77777777" w:rsidR="004D5085" w:rsidRDefault="00CA1711">
            <w:pPr>
              <w:ind w:left="200" w:right="200"/>
              <w:rPr>
                <w:rFonts w:ascii="Times New Roman" w:hAnsi="Times New Roman"/>
                <w:lang w:eastAsia="zh-CN"/>
              </w:rPr>
            </w:pPr>
            <w:r>
              <w:rPr>
                <w:rFonts w:ascii="Times New Roman" w:hAnsi="Times New Roman" w:hint="eastAsia"/>
                <w:lang w:eastAsia="zh-CN"/>
              </w:rPr>
              <w:t>We s</w:t>
            </w:r>
            <w:r>
              <w:rPr>
                <w:rFonts w:ascii="Times New Roman" w:hAnsi="Times New Roman"/>
                <w:lang w:eastAsia="zh-CN"/>
              </w:rPr>
              <w:t xml:space="preserve">hare the same view with CATT. </w:t>
            </w:r>
            <w:proofErr w:type="spellStart"/>
            <w:proofErr w:type="gramStart"/>
            <w:r>
              <w:rPr>
                <w:rFonts w:ascii="Times New Roman" w:hAnsi="Times New Roman"/>
                <w:lang w:eastAsia="zh-CN"/>
              </w:rPr>
              <w:t>Moreover,for</w:t>
            </w:r>
            <w:proofErr w:type="spellEnd"/>
            <w:proofErr w:type="gramEnd"/>
            <w:r>
              <w:rPr>
                <w:rFonts w:ascii="Times New Roman" w:hAnsi="Times New Roman"/>
                <w:lang w:eastAsia="zh-CN"/>
              </w:rPr>
              <w:t xml:space="preserve"> both Alt1 and Alt2, the value of B</w:t>
            </w:r>
            <w:r>
              <w:rPr>
                <w:rFonts w:ascii="Times New Roman" w:hAnsi="Times New Roman"/>
                <w:vertAlign w:val="subscript"/>
                <w:lang w:eastAsia="zh-CN"/>
              </w:rPr>
              <w:t>ZC</w:t>
            </w:r>
            <w:r>
              <w:rPr>
                <w:rFonts w:ascii="Times New Roman" w:hAnsi="Times New Roman"/>
                <w:lang w:eastAsia="zh-CN"/>
              </w:rPr>
              <w:t xml:space="preserve"> is the same. For Alt1, 3 or 1 </w:t>
            </w:r>
            <w:r>
              <w:rPr>
                <w:rFonts w:ascii="Times New Roman" w:hAnsi="Times New Roman" w:hint="eastAsia"/>
                <w:lang w:eastAsia="zh-CN"/>
              </w:rPr>
              <w:t>zero</w:t>
            </w:r>
            <w:r>
              <w:rPr>
                <w:rFonts w:ascii="Times New Roman" w:hAnsi="Times New Roman"/>
                <w:lang w:eastAsia="zh-CN"/>
              </w:rPr>
              <w:t xml:space="preserve"> element are needed for M=2 or M=4. For Alt2, 5 or 2 additional circle shift sequence element are needed for M=2 or M=4. Obviously, </w:t>
            </w:r>
            <w:r>
              <w:rPr>
                <w:rFonts w:ascii="Times New Roman" w:hAnsi="Times New Roman"/>
              </w:rPr>
              <w:t xml:space="preserve">for </w:t>
            </w:r>
            <w:r>
              <w:rPr>
                <w:rFonts w:ascii="Times New Roman" w:hAnsi="Times New Roman"/>
                <w:lang w:eastAsia="zh-CN"/>
              </w:rPr>
              <w:t>A</w:t>
            </w:r>
            <w:r>
              <w:rPr>
                <w:rFonts w:ascii="Times New Roman" w:hAnsi="Times New Roman"/>
              </w:rPr>
              <w:t xml:space="preserve">lt2, </w:t>
            </w:r>
            <w:r>
              <w:rPr>
                <w:rFonts w:ascii="Times New Roman" w:hAnsi="Times New Roman"/>
                <w:lang w:eastAsia="zh-CN"/>
              </w:rPr>
              <w:t xml:space="preserve">the feature of </w:t>
            </w:r>
            <w:r>
              <w:rPr>
                <w:rFonts w:ascii="Times New Roman" w:hAnsi="Times New Roman"/>
              </w:rPr>
              <w:t>orthogonality</w:t>
            </w:r>
            <w:r>
              <w:rPr>
                <w:rFonts w:ascii="Times New Roman" w:hAnsi="Times New Roman"/>
                <w:lang w:eastAsia="zh-CN"/>
              </w:rPr>
              <w:t xml:space="preserve"> for ZC sequence will be broken</w:t>
            </w:r>
            <w:r>
              <w:rPr>
                <w:rFonts w:ascii="Times New Roman" w:hAnsi="Times New Roman" w:hint="eastAsia"/>
                <w:lang w:eastAsia="zh-CN"/>
              </w:rPr>
              <w:t xml:space="preserve">. In addition, </w:t>
            </w:r>
            <w:r>
              <w:rPr>
                <w:rFonts w:ascii="Times New Roman" w:hAnsi="Times New Roman"/>
              </w:rPr>
              <w:t xml:space="preserve">if </w:t>
            </w:r>
            <w:r>
              <w:rPr>
                <w:rFonts w:ascii="Times New Roman" w:eastAsia="宋体" w:hAnsi="Times New Roman" w:hint="eastAsia"/>
                <w:lang w:eastAsia="zh-CN"/>
              </w:rPr>
              <w:t xml:space="preserve">the </w:t>
            </w:r>
            <w:r>
              <w:rPr>
                <w:rFonts w:ascii="Times New Roman" w:hAnsi="Times New Roman"/>
              </w:rPr>
              <w:t xml:space="preserve">DFT size </w:t>
            </w:r>
            <w:r>
              <w:rPr>
                <w:rFonts w:ascii="Times New Roman" w:eastAsia="宋体" w:hAnsi="Times New Roman" w:hint="eastAsia"/>
                <w:lang w:eastAsia="zh-CN"/>
              </w:rPr>
              <w:t xml:space="preserve">is </w:t>
            </w:r>
            <w:r>
              <w:rPr>
                <w:rFonts w:ascii="Times New Roman" w:hAnsi="Times New Roman"/>
              </w:rPr>
              <w:t>restr</w:t>
            </w:r>
            <w:r>
              <w:rPr>
                <w:rFonts w:ascii="Times New Roman" w:eastAsia="宋体" w:hAnsi="Times New Roman" w:hint="eastAsia"/>
                <w:lang w:eastAsia="zh-CN"/>
              </w:rPr>
              <w:t>i</w:t>
            </w:r>
            <w:r>
              <w:rPr>
                <w:rFonts w:ascii="Times New Roman" w:hAnsi="Times New Roman"/>
              </w:rPr>
              <w:t>ct</w:t>
            </w:r>
            <w:r>
              <w:rPr>
                <w:rFonts w:ascii="Times New Roman" w:eastAsia="宋体" w:hAnsi="Times New Roman" w:hint="eastAsia"/>
                <w:lang w:eastAsia="zh-CN"/>
              </w:rPr>
              <w:t>ed by</w:t>
            </w:r>
            <w:r>
              <w:rPr>
                <w:rFonts w:ascii="Times New Roman" w:hAnsi="Times New Roman"/>
              </w:rPr>
              <w:t xml:space="preserve"> 2^n1*3^n2*5^n3</w:t>
            </w:r>
            <w:r>
              <w:rPr>
                <w:rFonts w:ascii="Times New Roman" w:eastAsia="宋体" w:hAnsi="Times New Roman" w:hint="eastAsia"/>
                <w:lang w:eastAsia="zh-CN"/>
              </w:rPr>
              <w:t xml:space="preserve">, Alt 2 </w:t>
            </w:r>
            <w:proofErr w:type="spellStart"/>
            <w:r>
              <w:rPr>
                <w:rFonts w:ascii="Times New Roman" w:eastAsia="宋体" w:hAnsi="Times New Roman" w:hint="eastAsia"/>
                <w:lang w:eastAsia="zh-CN"/>
              </w:rPr>
              <w:t>can not</w:t>
            </w:r>
            <w:proofErr w:type="spellEnd"/>
            <w:r>
              <w:rPr>
                <w:rFonts w:ascii="Times New Roman" w:eastAsia="宋体" w:hAnsi="Times New Roman" w:hint="eastAsia"/>
                <w:lang w:eastAsia="zh-CN"/>
              </w:rPr>
              <w:t xml:space="preserve"> meet this restriction.</w:t>
            </w:r>
            <w:r>
              <w:rPr>
                <w:rFonts w:ascii="Times New Roman" w:hAnsi="Times New Roman"/>
              </w:rPr>
              <w:t xml:space="preserve"> </w:t>
            </w:r>
          </w:p>
          <w:p w14:paraId="396489B7" w14:textId="77777777" w:rsidR="004D5085" w:rsidRDefault="004D5085">
            <w:pPr>
              <w:ind w:left="200" w:right="200"/>
              <w:rPr>
                <w:rFonts w:ascii="Times New Roman" w:hAnsi="Times New Roman"/>
                <w:lang w:eastAsia="zh-CN"/>
              </w:rPr>
            </w:pPr>
          </w:p>
          <w:p w14:paraId="61041489" w14:textId="77777777" w:rsidR="004D5085" w:rsidRDefault="00CA1711">
            <w:pPr>
              <w:ind w:left="200" w:right="200"/>
              <w:rPr>
                <w:lang w:eastAsia="zh-CN"/>
              </w:rPr>
            </w:pPr>
            <w:r>
              <w:rPr>
                <w:rFonts w:ascii="Times New Roman" w:hAnsi="Times New Roman"/>
                <w:lang w:eastAsia="zh-CN"/>
              </w:rPr>
              <w:t>Therefore, Alt</w:t>
            </w:r>
            <w:r>
              <w:rPr>
                <w:rFonts w:ascii="Times New Roman" w:hAnsi="Times New Roman" w:hint="eastAsia"/>
                <w:lang w:eastAsia="zh-CN"/>
              </w:rPr>
              <w:t>1</w:t>
            </w:r>
            <w:r>
              <w:rPr>
                <w:rFonts w:ascii="Times New Roman" w:hAnsi="Times New Roman"/>
                <w:lang w:eastAsia="zh-CN"/>
              </w:rPr>
              <w:t xml:space="preserve"> is preferred.</w:t>
            </w:r>
          </w:p>
        </w:tc>
      </w:tr>
      <w:tr w:rsidR="009E0211" w14:paraId="7C14C494" w14:textId="77777777">
        <w:tc>
          <w:tcPr>
            <w:tcW w:w="1479" w:type="dxa"/>
            <w:shd w:val="clear" w:color="auto" w:fill="auto"/>
          </w:tcPr>
          <w:p w14:paraId="3DDFA4CB" w14:textId="386E8241" w:rsidR="009E0211" w:rsidRDefault="009E0211" w:rsidP="009E0211">
            <w:pPr>
              <w:ind w:left="200" w:right="200"/>
              <w:rPr>
                <w:rFonts w:ascii="Times New Roman" w:hAnsi="Times New Roman"/>
                <w:szCs w:val="20"/>
              </w:rPr>
            </w:pPr>
            <w:r>
              <w:rPr>
                <w:rFonts w:ascii="Times New Roman" w:hAnsi="Times New Roman"/>
                <w:szCs w:val="20"/>
              </w:rPr>
              <w:t>Nokia.</w:t>
            </w:r>
          </w:p>
        </w:tc>
        <w:tc>
          <w:tcPr>
            <w:tcW w:w="1039" w:type="dxa"/>
            <w:shd w:val="clear" w:color="auto" w:fill="auto"/>
          </w:tcPr>
          <w:p w14:paraId="47C1D218" w14:textId="0287C671"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71A5AE18" w14:textId="2DD493D3" w:rsidR="009E0211" w:rsidRDefault="009E0211" w:rsidP="009E0211">
            <w:pPr>
              <w:ind w:left="200" w:right="200"/>
              <w:rPr>
                <w:rFonts w:ascii="Times New Roman" w:hAnsi="Times New Roman"/>
                <w:lang w:eastAsia="zh-CN"/>
              </w:rPr>
            </w:pPr>
            <w:r>
              <w:rPr>
                <w:rFonts w:ascii="Times New Roman" w:hAnsi="Times New Roman"/>
                <w:lang w:eastAsia="zh-CN"/>
              </w:rPr>
              <w:t>A simple LUT based implementation is enough to implement in a simpler way.</w:t>
            </w:r>
          </w:p>
        </w:tc>
      </w:tr>
      <w:tr w:rsidR="00E8556E" w14:paraId="3718D838" w14:textId="77777777">
        <w:tc>
          <w:tcPr>
            <w:tcW w:w="1479" w:type="dxa"/>
            <w:shd w:val="clear" w:color="auto" w:fill="auto"/>
          </w:tcPr>
          <w:p w14:paraId="0D751CF8" w14:textId="012C3434" w:rsidR="00E8556E" w:rsidRDefault="00E8556E" w:rsidP="00E8556E">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60E4FD6E" w14:textId="17DB642B"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 (with flexibility)</w:t>
            </w:r>
          </w:p>
        </w:tc>
        <w:tc>
          <w:tcPr>
            <w:tcW w:w="6266" w:type="dxa"/>
            <w:shd w:val="clear" w:color="auto" w:fill="auto"/>
          </w:tcPr>
          <w:p w14:paraId="569E7EB7" w14:textId="77777777" w:rsidR="00E8556E" w:rsidRDefault="00E8556E" w:rsidP="00E8556E">
            <w:pPr>
              <w:ind w:left="200" w:right="200"/>
              <w:rPr>
                <w:rFonts w:ascii="Times New Roman" w:hAnsi="Times New Roman"/>
                <w:lang w:eastAsia="zh-CN"/>
              </w:rPr>
            </w:pPr>
            <w:r>
              <w:rPr>
                <w:rFonts w:ascii="Times New Roman" w:hAnsi="Times New Roman"/>
                <w:lang w:eastAsia="zh-CN"/>
              </w:rPr>
              <w:t xml:space="preserve">From UE perspective, we think OFDM WUR complexity is dominated by OFDM symbol FFT instead of the size of the overlaid sequence. The sequence, despite the length is not a power of 2, can be stored for BS generation or UE processing. Since Alt 2 shows lightly better performance in our evaluation (R1-2501023), current proposal is preferrable for us. </w:t>
            </w:r>
          </w:p>
          <w:p w14:paraId="1970278F" w14:textId="77777777" w:rsidR="00E8556E" w:rsidRDefault="00E8556E" w:rsidP="00E8556E">
            <w:pPr>
              <w:ind w:left="200" w:right="200"/>
              <w:rPr>
                <w:rFonts w:ascii="Times New Roman" w:hAnsi="Times New Roman"/>
                <w:lang w:eastAsia="zh-CN"/>
              </w:rPr>
            </w:pPr>
          </w:p>
          <w:p w14:paraId="4BDB4CA9" w14:textId="7EAA587C" w:rsidR="00E8556E" w:rsidRDefault="00E8556E" w:rsidP="00E8556E">
            <w:pPr>
              <w:ind w:left="200" w:right="200"/>
              <w:rPr>
                <w:rFonts w:ascii="Times New Roman" w:hAnsi="Times New Roman"/>
                <w:lang w:eastAsia="zh-CN"/>
              </w:rPr>
            </w:pPr>
            <w:r>
              <w:rPr>
                <w:rFonts w:ascii="Times New Roman" w:hAnsi="Times New Roman"/>
                <w:lang w:eastAsia="zh-CN"/>
              </w:rPr>
              <w:t xml:space="preserve">On the other hand, if multiple infra-vendors have strong concern in applying 2^n FFT size in BS generation, we can be flexible (as minor UE processing and performance difference) </w:t>
            </w:r>
          </w:p>
        </w:tc>
      </w:tr>
      <w:tr w:rsidR="009D393A" w:rsidRPr="002A4359" w14:paraId="27AFFE7C" w14:textId="77777777">
        <w:tc>
          <w:tcPr>
            <w:tcW w:w="1479" w:type="dxa"/>
            <w:shd w:val="clear" w:color="auto" w:fill="auto"/>
          </w:tcPr>
          <w:p w14:paraId="4F2BBA9A" w14:textId="52D7601B" w:rsidR="009D393A" w:rsidRPr="002A4359" w:rsidRDefault="009D393A" w:rsidP="009D393A">
            <w:pPr>
              <w:ind w:left="200" w:right="200"/>
              <w:rPr>
                <w:rFonts w:ascii="Times New Roman" w:hAnsi="Times New Roman"/>
                <w:szCs w:val="20"/>
              </w:rPr>
            </w:pPr>
            <w:r w:rsidRPr="002A4359">
              <w:rPr>
                <w:rFonts w:ascii="Times New Roman" w:hAnsi="Times New Roman"/>
              </w:rPr>
              <w:t>CMCC</w:t>
            </w:r>
          </w:p>
        </w:tc>
        <w:tc>
          <w:tcPr>
            <w:tcW w:w="1039" w:type="dxa"/>
            <w:shd w:val="clear" w:color="auto" w:fill="auto"/>
          </w:tcPr>
          <w:p w14:paraId="5BA2931D" w14:textId="77777777" w:rsidR="009D393A" w:rsidRPr="002A4359" w:rsidRDefault="009D393A" w:rsidP="009D393A">
            <w:pPr>
              <w:ind w:left="200" w:right="200"/>
              <w:rPr>
                <w:rFonts w:ascii="Times New Roman" w:eastAsiaTheme="minorEastAsia" w:hAnsi="Times New Roman"/>
                <w:lang w:eastAsia="zh-CN"/>
              </w:rPr>
            </w:pPr>
          </w:p>
        </w:tc>
        <w:tc>
          <w:tcPr>
            <w:tcW w:w="6266" w:type="dxa"/>
            <w:shd w:val="clear" w:color="auto" w:fill="auto"/>
          </w:tcPr>
          <w:p w14:paraId="06F2B254" w14:textId="2B8EC20D" w:rsidR="009D393A" w:rsidRPr="002A4359" w:rsidRDefault="009D393A" w:rsidP="009D393A">
            <w:pPr>
              <w:ind w:left="200" w:right="200"/>
              <w:rPr>
                <w:rFonts w:ascii="Times New Roman" w:hAnsi="Times New Roman"/>
                <w:lang w:eastAsia="zh-CN"/>
              </w:rPr>
            </w:pPr>
            <w:r w:rsidRPr="002A4359">
              <w:rPr>
                <w:rFonts w:ascii="Times New Roman" w:hAnsi="Times New Roman"/>
              </w:rPr>
              <w:t>Share the same view with CATT and ZTE</w:t>
            </w:r>
          </w:p>
        </w:tc>
      </w:tr>
      <w:tr w:rsidR="00C45856" w:rsidRPr="002A4359" w14:paraId="1252DC03" w14:textId="77777777">
        <w:tc>
          <w:tcPr>
            <w:tcW w:w="1479" w:type="dxa"/>
            <w:shd w:val="clear" w:color="auto" w:fill="auto"/>
          </w:tcPr>
          <w:p w14:paraId="5136D7AF" w14:textId="233085C8" w:rsidR="00C45856" w:rsidRDefault="00C45856" w:rsidP="00C45856">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3FFD33F5" w14:textId="17891509" w:rsidR="00C45856" w:rsidRDefault="00C45856" w:rsidP="00C4585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FBF209B" w14:textId="00F8C9C6" w:rsidR="00C45856" w:rsidRDefault="00C45856" w:rsidP="00C45856">
            <w:pPr>
              <w:ind w:left="200" w:right="200"/>
              <w:rPr>
                <w:rFonts w:ascii="Times New Roman" w:eastAsiaTheme="minorEastAsia" w:hAnsi="Times New Roman"/>
                <w:lang w:eastAsia="zh-CN"/>
              </w:rPr>
            </w:pPr>
            <w:r>
              <w:rPr>
                <w:rFonts w:ascii="Times New Roman" w:hAnsi="Times New Roman"/>
                <w:lang w:eastAsia="zh-CN"/>
              </w:rPr>
              <w:t xml:space="preserve">A longer sequence is preferred. We also assume that the </w:t>
            </w:r>
            <w:proofErr w:type="spellStart"/>
            <w:r>
              <w:rPr>
                <w:rFonts w:ascii="Times New Roman" w:hAnsi="Times New Roman"/>
                <w:lang w:eastAsia="zh-CN"/>
              </w:rPr>
              <w:t>gNB</w:t>
            </w:r>
            <w:proofErr w:type="spellEnd"/>
            <w:r>
              <w:rPr>
                <w:rFonts w:ascii="Times New Roman" w:hAnsi="Times New Roman"/>
                <w:lang w:eastAsia="zh-CN"/>
              </w:rPr>
              <w:t xml:space="preserve"> will pre-compute the possible f-domain sequences and not carry out DFTs in real-time. The memory required is rather small.</w:t>
            </w:r>
          </w:p>
        </w:tc>
      </w:tr>
      <w:tr w:rsidR="00C45856" w:rsidRPr="002A4359" w14:paraId="417BB7C5" w14:textId="77777777">
        <w:tc>
          <w:tcPr>
            <w:tcW w:w="1479" w:type="dxa"/>
            <w:shd w:val="clear" w:color="auto" w:fill="auto"/>
          </w:tcPr>
          <w:p w14:paraId="295470DA" w14:textId="0595E6AA" w:rsidR="00C45856" w:rsidRDefault="00C45856" w:rsidP="00C45856">
            <w:pPr>
              <w:ind w:left="200" w:right="200"/>
              <w:rPr>
                <w:rFonts w:ascii="Times New Roman" w:hAnsi="Times New Roman"/>
                <w:szCs w:val="20"/>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277A1B1C" w14:textId="62BEC1D3" w:rsidR="00C45856" w:rsidRDefault="00C45856" w:rsidP="00C4585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126ED8B1" w14:textId="4B1EB316" w:rsidR="00C45856" w:rsidRDefault="00C45856" w:rsidP="00C45856">
            <w:pPr>
              <w:ind w:left="200" w:right="200"/>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imilar views as QC. And consider the mapping to SCs after DFT. We support </w:t>
            </w:r>
            <w:proofErr w:type="spellStart"/>
            <w:r>
              <w:rPr>
                <w:rFonts w:ascii="Times New Roman" w:eastAsiaTheme="minorEastAsia" w:hAnsi="Times New Roman"/>
                <w:lang w:eastAsia="zh-CN"/>
              </w:rPr>
              <w:t>alt</w:t>
            </w:r>
            <w:proofErr w:type="spellEnd"/>
            <w:r>
              <w:rPr>
                <w:rFonts w:ascii="Times New Roman" w:eastAsiaTheme="minorEastAsia" w:hAnsi="Times New Roman"/>
                <w:lang w:eastAsia="zh-CN"/>
              </w:rPr>
              <w:t xml:space="preserve"> 2.</w:t>
            </w:r>
          </w:p>
        </w:tc>
      </w:tr>
      <w:tr w:rsidR="00C42F32" w:rsidRPr="002A4359" w14:paraId="4BFBC38D" w14:textId="77777777">
        <w:tc>
          <w:tcPr>
            <w:tcW w:w="1479" w:type="dxa"/>
            <w:shd w:val="clear" w:color="auto" w:fill="auto"/>
          </w:tcPr>
          <w:p w14:paraId="4B75DCA1" w14:textId="51A4B825"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039" w:type="dxa"/>
            <w:shd w:val="clear" w:color="auto" w:fill="auto"/>
          </w:tcPr>
          <w:p w14:paraId="039DF22C" w14:textId="3739534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N</w:t>
            </w:r>
          </w:p>
        </w:tc>
        <w:tc>
          <w:tcPr>
            <w:tcW w:w="6266" w:type="dxa"/>
            <w:shd w:val="clear" w:color="auto" w:fill="auto"/>
          </w:tcPr>
          <w:p w14:paraId="5D6021C1" w14:textId="2D3DDEC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 xml:space="preserve">We prefer Alt 1 to reduce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complexity. Regarding that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can save the all candidates after DFT processing in the memory, we don’t prefer to force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to store all candidates of sequence after DFT processing. It is because the number of sequences in frequency domain to be stored by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should be increased depending on ON/OFF pattern within an OFDM symbol and the overlaid sequence candidates mapped over each ON symbol.</w:t>
            </w:r>
          </w:p>
        </w:tc>
      </w:tr>
      <w:tr w:rsidR="007B7B32" w:rsidRPr="002A4359" w14:paraId="7EF8F01D" w14:textId="77777777">
        <w:tc>
          <w:tcPr>
            <w:tcW w:w="1479" w:type="dxa"/>
            <w:shd w:val="clear" w:color="auto" w:fill="auto"/>
          </w:tcPr>
          <w:p w14:paraId="797F55C6" w14:textId="5EFCCF79" w:rsidR="007B7B32" w:rsidRDefault="007B7B32" w:rsidP="007B7B32">
            <w:pPr>
              <w:ind w:left="200" w:right="200"/>
              <w:rPr>
                <w:rFonts w:ascii="Times New Roman" w:eastAsia="Malgun Gothic" w:hAnsi="Times New Roman"/>
                <w:szCs w:val="20"/>
                <w:lang w:eastAsia="ko-KR"/>
              </w:rPr>
            </w:pPr>
            <w:r>
              <w:rPr>
                <w:rFonts w:ascii="Times New Roman" w:eastAsiaTheme="minorEastAsia" w:hAnsi="Times New Roman"/>
                <w:lang w:eastAsia="zh-CN"/>
              </w:rPr>
              <w:t>FW</w:t>
            </w:r>
          </w:p>
        </w:tc>
        <w:tc>
          <w:tcPr>
            <w:tcW w:w="1039" w:type="dxa"/>
            <w:shd w:val="clear" w:color="auto" w:fill="auto"/>
          </w:tcPr>
          <w:p w14:paraId="250A760E" w14:textId="51A72C8D" w:rsidR="007B7B32" w:rsidRDefault="007B7B32" w:rsidP="007B7B32">
            <w:pPr>
              <w:ind w:left="200" w:right="200"/>
              <w:rPr>
                <w:rFonts w:ascii="Times New Roman" w:eastAsia="Malgun Gothic" w:hAnsi="Times New Roman"/>
                <w:lang w:eastAsia="ko-KR"/>
              </w:rPr>
            </w:pPr>
            <w:r>
              <w:rPr>
                <w:rFonts w:ascii="Times New Roman" w:eastAsiaTheme="minorEastAsia" w:hAnsi="Times New Roman"/>
                <w:lang w:eastAsia="zh-CN"/>
              </w:rPr>
              <w:t>N</w:t>
            </w:r>
          </w:p>
        </w:tc>
        <w:tc>
          <w:tcPr>
            <w:tcW w:w="6266" w:type="dxa"/>
            <w:shd w:val="clear" w:color="auto" w:fill="auto"/>
          </w:tcPr>
          <w:p w14:paraId="1D5FCAEF" w14:textId="15650A65" w:rsidR="007B7B32" w:rsidRDefault="007B7B32" w:rsidP="007B7B32">
            <w:pPr>
              <w:ind w:left="200" w:right="200"/>
              <w:rPr>
                <w:rFonts w:ascii="Times New Roman" w:eastAsia="Malgun Gothic" w:hAnsi="Times New Roman"/>
                <w:lang w:eastAsia="ko-KR"/>
              </w:rPr>
            </w:pPr>
            <w:r>
              <w:rPr>
                <w:rFonts w:ascii="Times New Roman" w:eastAsiaTheme="minorEastAsia" w:hAnsi="Times New Roman"/>
                <w:lang w:eastAsia="zh-CN"/>
              </w:rPr>
              <w:t>This can have an impact on the clock frequency used by the LP-WUR and we prefer Alt1 to maintain an integer relationship between the clock used for LP-WUR and that used for MR.</w:t>
            </w:r>
          </w:p>
        </w:tc>
      </w:tr>
      <w:tr w:rsidR="0029419C" w:rsidRPr="002A4359" w14:paraId="3995A6E8" w14:textId="77777777">
        <w:tc>
          <w:tcPr>
            <w:tcW w:w="1479" w:type="dxa"/>
            <w:shd w:val="clear" w:color="auto" w:fill="auto"/>
          </w:tcPr>
          <w:p w14:paraId="1465BC62" w14:textId="0DC9AEDD" w:rsidR="0029419C" w:rsidRDefault="0029419C" w:rsidP="007B7B32">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shd w:val="clear" w:color="auto" w:fill="auto"/>
          </w:tcPr>
          <w:p w14:paraId="1DF8CAF4" w14:textId="0D461673" w:rsidR="0029419C" w:rsidRDefault="0029419C" w:rsidP="007B7B3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C8EB3D3" w14:textId="77777777" w:rsidR="0029419C" w:rsidRDefault="0029419C" w:rsidP="007B7B32">
            <w:pPr>
              <w:ind w:left="200" w:right="200"/>
              <w:rPr>
                <w:rFonts w:ascii="Times New Roman" w:eastAsiaTheme="minorEastAsia" w:hAnsi="Times New Roman"/>
                <w:lang w:eastAsia="zh-CN"/>
              </w:rPr>
            </w:pPr>
          </w:p>
        </w:tc>
      </w:tr>
    </w:tbl>
    <w:p w14:paraId="065FDAD0" w14:textId="77777777" w:rsidR="004D5085" w:rsidRDefault="004D5085">
      <w:pPr>
        <w:ind w:left="200" w:right="200"/>
        <w:rPr>
          <w:rFonts w:ascii="Times New Roman" w:hAnsi="Times New Roman"/>
        </w:rPr>
      </w:pPr>
    </w:p>
    <w:p w14:paraId="265A0D25" w14:textId="77777777" w:rsidR="004D5085" w:rsidRDefault="00CA1711">
      <w:pPr>
        <w:pStyle w:val="41"/>
        <w:spacing w:before="120" w:after="120"/>
        <w:ind w:left="200" w:right="200" w:firstLine="220"/>
        <w:rPr>
          <w:rFonts w:ascii="Times New Roman" w:hAnsi="Times New Roman" w:cs="Times New Roman"/>
        </w:rPr>
      </w:pPr>
      <w:r>
        <w:rPr>
          <w:rFonts w:ascii="Times New Roman" w:hAnsi="Times New Roman" w:cs="Times New Roman"/>
        </w:rPr>
        <w:t>3.2.1.3 Number of overlaid OFDM sequences per OOK ON chip</w:t>
      </w:r>
    </w:p>
    <w:p w14:paraId="67B70507"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RAN1 made following agreement on number of candidate sequences. </w:t>
      </w:r>
    </w:p>
    <w:tbl>
      <w:tblPr>
        <w:tblStyle w:val="afffb"/>
        <w:tblW w:w="0" w:type="auto"/>
        <w:tblLook w:val="04A0" w:firstRow="1" w:lastRow="0" w:firstColumn="1" w:lastColumn="0" w:noHBand="0" w:noVBand="1"/>
      </w:tblPr>
      <w:tblGrid>
        <w:gridCol w:w="9060"/>
      </w:tblGrid>
      <w:tr w:rsidR="004D5085" w14:paraId="33101E77" w14:textId="77777777">
        <w:tc>
          <w:tcPr>
            <w:tcW w:w="9060" w:type="dxa"/>
          </w:tcPr>
          <w:p w14:paraId="7348CD68" w14:textId="77777777" w:rsidR="004D5085" w:rsidRDefault="00CA1711">
            <w:pPr>
              <w:rPr>
                <w:rFonts w:ascii="Times New Roman" w:hAnsi="Times New Roman"/>
                <w:lang w:val="en-GB" w:bidi="ar"/>
              </w:rPr>
            </w:pPr>
            <w:r>
              <w:rPr>
                <w:rFonts w:ascii="Times New Roman" w:hAnsi="Times New Roman"/>
                <w:highlight w:val="green"/>
                <w:lang w:val="en-GB" w:bidi="ar"/>
              </w:rPr>
              <w:t>Agreement</w:t>
            </w:r>
          </w:p>
          <w:p w14:paraId="4AFD1640" w14:textId="77777777" w:rsidR="004D5085" w:rsidRDefault="00CA1711">
            <w:pPr>
              <w:rPr>
                <w:rFonts w:ascii="Times New Roman" w:eastAsia="Malgun Gothic" w:hAnsi="Times New Roman"/>
                <w:lang w:val="en-GB"/>
              </w:rPr>
            </w:pPr>
            <w:r>
              <w:rPr>
                <w:rFonts w:ascii="Times New Roman" w:eastAsia="Malgun Gothic" w:hAnsi="Times New Roman"/>
                <w:lang w:val="en-GB"/>
              </w:rPr>
              <w:t xml:space="preserve">Regarding the maximum number of </w:t>
            </w:r>
            <w:proofErr w:type="gramStart"/>
            <w:r>
              <w:rPr>
                <w:rFonts w:ascii="Times New Roman" w:eastAsia="Malgun Gothic" w:hAnsi="Times New Roman"/>
                <w:lang w:val="en-GB"/>
              </w:rPr>
              <w:t>candidate</w:t>
            </w:r>
            <w:proofErr w:type="gramEnd"/>
            <w:r>
              <w:rPr>
                <w:rFonts w:ascii="Times New Roman" w:eastAsia="Malgun Gothic" w:hAnsi="Times New Roman"/>
                <w:lang w:val="en-GB"/>
              </w:rPr>
              <w:t xml:space="preserve"> overlaid sequences to carry LP-WUS information per OOK ON chip for one cell, down-select from the below:</w:t>
            </w:r>
          </w:p>
          <w:p w14:paraId="6A4B7EAC" w14:textId="77777777" w:rsidR="004D5085" w:rsidRDefault="00CA1711">
            <w:pPr>
              <w:pStyle w:val="a1"/>
              <w:numPr>
                <w:ilvl w:val="0"/>
                <w:numId w:val="33"/>
              </w:numPr>
            </w:pPr>
            <w:r>
              <w:t>4</w:t>
            </w:r>
          </w:p>
          <w:p w14:paraId="6D477C20" w14:textId="77777777" w:rsidR="004D5085" w:rsidRDefault="00CA1711">
            <w:pPr>
              <w:pStyle w:val="a1"/>
              <w:numPr>
                <w:ilvl w:val="0"/>
                <w:numId w:val="33"/>
              </w:numPr>
            </w:pPr>
            <w:r>
              <w:t>8</w:t>
            </w:r>
          </w:p>
          <w:p w14:paraId="6A71CA30" w14:textId="77777777" w:rsidR="004D5085" w:rsidRDefault="00CA1711">
            <w:pPr>
              <w:pStyle w:val="a1"/>
              <w:numPr>
                <w:ilvl w:val="0"/>
                <w:numId w:val="33"/>
              </w:numPr>
            </w:pPr>
            <w:r>
              <w:t>16</w:t>
            </w:r>
          </w:p>
          <w:p w14:paraId="2A66894D" w14:textId="77777777" w:rsidR="004D5085" w:rsidRDefault="00CA1711">
            <w:pPr>
              <w:pStyle w:val="a1"/>
              <w:numPr>
                <w:ilvl w:val="0"/>
                <w:numId w:val="33"/>
              </w:numPr>
            </w:pPr>
            <w:r>
              <w:t>32</w:t>
            </w:r>
          </w:p>
          <w:p w14:paraId="3AAE1E19" w14:textId="77777777" w:rsidR="004D5085" w:rsidRDefault="00CA1711">
            <w:pPr>
              <w:pStyle w:val="a1"/>
              <w:numPr>
                <w:ilvl w:val="0"/>
                <w:numId w:val="33"/>
              </w:numPr>
            </w:pPr>
            <w:r>
              <w:t>64 for M not larger than 2</w:t>
            </w:r>
          </w:p>
          <w:p w14:paraId="44C577BA" w14:textId="77777777" w:rsidR="004D5085" w:rsidRDefault="00CA1711">
            <w:pPr>
              <w:pStyle w:val="a1"/>
              <w:numPr>
                <w:ilvl w:val="0"/>
                <w:numId w:val="33"/>
              </w:numPr>
            </w:pPr>
            <w:r>
              <w:rPr>
                <w:rFonts w:eastAsia="Malgun Gothic"/>
              </w:rPr>
              <w:t xml:space="preserve">FFS whether the same or different set of </w:t>
            </w:r>
            <w:proofErr w:type="gramStart"/>
            <w:r>
              <w:t>candidate</w:t>
            </w:r>
            <w:proofErr w:type="gramEnd"/>
            <w:r>
              <w:t xml:space="preserve"> overlaid sequences are used for different cells</w:t>
            </w:r>
          </w:p>
          <w:p w14:paraId="668F01D2" w14:textId="77777777" w:rsidR="004D5085" w:rsidRDefault="004D5085">
            <w:pPr>
              <w:rPr>
                <w:rFonts w:ascii="Times New Roman" w:hAnsi="Times New Roman"/>
              </w:rPr>
            </w:pPr>
          </w:p>
          <w:p w14:paraId="1745BAAB" w14:textId="77777777" w:rsidR="004D5085" w:rsidRDefault="00CA1711">
            <w:pPr>
              <w:rPr>
                <w:rFonts w:ascii="Times New Roman" w:hAnsi="Times New Roman"/>
                <w:highlight w:val="green"/>
                <w:lang w:val="en-GB" w:bidi="ar"/>
              </w:rPr>
            </w:pPr>
            <w:r>
              <w:rPr>
                <w:rFonts w:ascii="Times New Roman" w:hAnsi="Times New Roman"/>
                <w:highlight w:val="green"/>
                <w:lang w:val="en-GB" w:bidi="ar"/>
              </w:rPr>
              <w:t>Agreement</w:t>
            </w:r>
          </w:p>
          <w:p w14:paraId="691702BE" w14:textId="77777777" w:rsidR="004D5085" w:rsidRDefault="00CA1711">
            <w:pPr>
              <w:rPr>
                <w:rFonts w:ascii="Times New Roman" w:hAnsi="Times New Roman"/>
              </w:rPr>
            </w:pPr>
            <w:r>
              <w:rPr>
                <w:rFonts w:ascii="Times New Roman" w:hAnsi="Times New Roman"/>
              </w:rPr>
              <w:lastRenderedPageBreak/>
              <w:t>Regarding the maximum number of candidates overlaid sequences to carry LP-WUS information per OOK ON chip for one cell:</w:t>
            </w:r>
          </w:p>
          <w:p w14:paraId="32D11DF2" w14:textId="77777777" w:rsidR="004D5085" w:rsidRDefault="00CA1711">
            <w:pPr>
              <w:pStyle w:val="a1"/>
              <w:numPr>
                <w:ilvl w:val="0"/>
                <w:numId w:val="33"/>
              </w:numPr>
              <w:rPr>
                <w:rFonts w:eastAsiaTheme="minorEastAsia"/>
              </w:rPr>
            </w:pPr>
            <w:r>
              <w:rPr>
                <w:rFonts w:eastAsiaTheme="minorEastAsia"/>
              </w:rPr>
              <w:t xml:space="preserve">support </w:t>
            </w:r>
            <w:r>
              <w:t>maximum 4</w:t>
            </w:r>
            <w:r>
              <w:rPr>
                <w:rFonts w:eastAsiaTheme="minorEastAsia"/>
              </w:rPr>
              <w:t xml:space="preserve"> </w:t>
            </w:r>
            <w:r>
              <w:t>candidates overlaid sequences</w:t>
            </w:r>
            <w:r>
              <w:rPr>
                <w:rFonts w:eastAsiaTheme="minorEastAsia"/>
              </w:rPr>
              <w:t xml:space="preserve"> for M=4</w:t>
            </w:r>
          </w:p>
          <w:p w14:paraId="1B76AE79" w14:textId="77777777" w:rsidR="004D5085" w:rsidRDefault="004D5085">
            <w:pPr>
              <w:rPr>
                <w:rFonts w:ascii="Times New Roman" w:hAnsi="Times New Roman"/>
                <w:lang w:val="en-GB"/>
              </w:rPr>
            </w:pPr>
          </w:p>
        </w:tc>
      </w:tr>
    </w:tbl>
    <w:p w14:paraId="0C6D9227" w14:textId="77777777" w:rsidR="004D5085" w:rsidRDefault="004D5085">
      <w:pPr>
        <w:rPr>
          <w:rFonts w:ascii="Times New Roman" w:hAnsi="Times New Roman"/>
          <w:lang w:val="en-GB"/>
        </w:rPr>
      </w:pPr>
    </w:p>
    <w:p w14:paraId="628C8A41" w14:textId="77777777" w:rsidR="004D5085" w:rsidRDefault="00CA1711">
      <w:pPr>
        <w:rPr>
          <w:rFonts w:ascii="Times New Roman" w:hAnsi="Times New Roman"/>
          <w:lang w:val="en-GB"/>
        </w:rPr>
      </w:pPr>
      <w:r>
        <w:rPr>
          <w:rFonts w:ascii="Times New Roman" w:eastAsiaTheme="minorEastAsia" w:hAnsi="Times New Roman"/>
          <w:lang w:val="en-GB" w:eastAsia="zh-CN"/>
        </w:rPr>
        <w:t xml:space="preserve">The number of candidate sequences for M=1 and M=2 </w:t>
      </w:r>
      <w:proofErr w:type="gramStart"/>
      <w:r>
        <w:rPr>
          <w:rFonts w:ascii="Times New Roman" w:eastAsiaTheme="minorEastAsia" w:hAnsi="Times New Roman"/>
          <w:lang w:val="en-GB" w:eastAsia="zh-CN"/>
        </w:rPr>
        <w:t>are</w:t>
      </w:r>
      <w:proofErr w:type="gramEnd"/>
      <w:r>
        <w:rPr>
          <w:rFonts w:ascii="Times New Roman" w:eastAsiaTheme="minorEastAsia" w:hAnsi="Times New Roman"/>
          <w:lang w:val="en-GB" w:eastAsia="zh-CN"/>
        </w:rPr>
        <w:t xml:space="preserve"> to be decided. </w:t>
      </w:r>
    </w:p>
    <w:p w14:paraId="44A0C045" w14:textId="77777777" w:rsidR="004D5085" w:rsidRDefault="00CA1711">
      <w:pPr>
        <w:rPr>
          <w:rFonts w:ascii="Times New Roman" w:eastAsia="Malgun Gothic" w:hAnsi="Times New Roman"/>
          <w:lang w:val="en-GB"/>
        </w:rPr>
      </w:pPr>
      <w:r>
        <w:rPr>
          <w:rFonts w:ascii="Times New Roman" w:eastAsiaTheme="minorEastAsia" w:hAnsi="Times New Roman"/>
          <w:lang w:val="en-GB" w:eastAsia="zh-CN"/>
        </w:rPr>
        <w:t xml:space="preserve">Based on companies </w:t>
      </w:r>
      <w:proofErr w:type="spellStart"/>
      <w:r>
        <w:rPr>
          <w:rFonts w:ascii="Times New Roman" w:eastAsiaTheme="minorEastAsia" w:hAnsi="Times New Roman"/>
          <w:lang w:val="en-GB" w:eastAsia="zh-CN"/>
        </w:rPr>
        <w:t>tdoc</w:t>
      </w:r>
      <w:proofErr w:type="spellEnd"/>
      <w:r>
        <w:rPr>
          <w:rFonts w:ascii="Times New Roman" w:eastAsiaTheme="minorEastAsia" w:hAnsi="Times New Roman"/>
          <w:lang w:val="en-GB" w:eastAsia="zh-CN"/>
        </w:rPr>
        <w:t xml:space="preserve">, preference on maximum number of </w:t>
      </w:r>
      <w:proofErr w:type="gramStart"/>
      <w:r>
        <w:rPr>
          <w:rFonts w:ascii="Times New Roman" w:eastAsia="Malgun Gothic" w:hAnsi="Times New Roman"/>
          <w:lang w:val="en-GB"/>
        </w:rPr>
        <w:t>candidate</w:t>
      </w:r>
      <w:proofErr w:type="gramEnd"/>
      <w:r>
        <w:rPr>
          <w:rFonts w:ascii="Times New Roman" w:eastAsia="Malgun Gothic" w:hAnsi="Times New Roman"/>
          <w:lang w:val="en-GB"/>
        </w:rPr>
        <w:t xml:space="preserve"> overlaid sequences for M=1 and M=2 are summarized as below. </w:t>
      </w:r>
    </w:p>
    <w:p w14:paraId="65FCFD0B" w14:textId="77777777" w:rsidR="004D5085" w:rsidRDefault="00CA1711">
      <w:pPr>
        <w:pStyle w:val="a1"/>
        <w:numPr>
          <w:ilvl w:val="0"/>
          <w:numId w:val="28"/>
        </w:numPr>
      </w:pPr>
      <w:r>
        <w:t>M=1</w:t>
      </w:r>
    </w:p>
    <w:p w14:paraId="35847101" w14:textId="77777777" w:rsidR="004D5085" w:rsidRDefault="00CA1711">
      <w:pPr>
        <w:pStyle w:val="a1"/>
        <w:numPr>
          <w:ilvl w:val="1"/>
          <w:numId w:val="28"/>
        </w:numPr>
      </w:pPr>
      <w:r>
        <w:t>4: [3] [6][10] [16][17]</w:t>
      </w:r>
    </w:p>
    <w:p w14:paraId="34EFFD52" w14:textId="77777777" w:rsidR="004D5085" w:rsidRDefault="00CA1711">
      <w:pPr>
        <w:pStyle w:val="a1"/>
        <w:numPr>
          <w:ilvl w:val="1"/>
          <w:numId w:val="28"/>
        </w:numPr>
      </w:pPr>
      <w:r>
        <w:t>8: [4][18]</w:t>
      </w:r>
    </w:p>
    <w:p w14:paraId="75D5F0FA" w14:textId="77777777" w:rsidR="004D5085" w:rsidRDefault="00CA1711">
      <w:pPr>
        <w:pStyle w:val="a1"/>
        <w:numPr>
          <w:ilvl w:val="1"/>
          <w:numId w:val="28"/>
        </w:numPr>
      </w:pPr>
      <w:r>
        <w:t>16: [2][7] [14][23][19] [27]</w:t>
      </w:r>
    </w:p>
    <w:p w14:paraId="2B8A9DE2" w14:textId="77777777" w:rsidR="004D5085" w:rsidRDefault="00CA1711">
      <w:pPr>
        <w:pStyle w:val="a1"/>
        <w:numPr>
          <w:ilvl w:val="1"/>
          <w:numId w:val="28"/>
        </w:numPr>
      </w:pPr>
      <w:r>
        <w:rPr>
          <w:rFonts w:hint="eastAsia"/>
        </w:rPr>
        <w:t>3</w:t>
      </w:r>
      <w:r>
        <w:t>2: [8]</w:t>
      </w:r>
    </w:p>
    <w:p w14:paraId="7FD7B2B3" w14:textId="77777777" w:rsidR="004D5085" w:rsidRDefault="00CA1711">
      <w:pPr>
        <w:pStyle w:val="a1"/>
        <w:numPr>
          <w:ilvl w:val="1"/>
          <w:numId w:val="28"/>
        </w:numPr>
      </w:pPr>
      <w:r>
        <w:rPr>
          <w:rFonts w:hint="eastAsia"/>
        </w:rPr>
        <w:t>3</w:t>
      </w:r>
      <w:r>
        <w:t>3: [5]</w:t>
      </w:r>
    </w:p>
    <w:p w14:paraId="10EF87CC" w14:textId="77777777" w:rsidR="004D5085" w:rsidRDefault="00CA1711">
      <w:pPr>
        <w:pStyle w:val="a1"/>
        <w:numPr>
          <w:ilvl w:val="1"/>
          <w:numId w:val="28"/>
        </w:numPr>
      </w:pPr>
      <w:r>
        <w:rPr>
          <w:rFonts w:hint="eastAsia"/>
        </w:rPr>
        <w:t>6</w:t>
      </w:r>
      <w:r>
        <w:t>4: [11]</w:t>
      </w:r>
    </w:p>
    <w:p w14:paraId="50395FDF" w14:textId="77777777" w:rsidR="004D5085" w:rsidRDefault="00CA1711">
      <w:pPr>
        <w:pStyle w:val="a1"/>
        <w:numPr>
          <w:ilvl w:val="1"/>
          <w:numId w:val="28"/>
        </w:numPr>
      </w:pPr>
      <w:r>
        <w:rPr>
          <w:rFonts w:hint="eastAsia"/>
        </w:rPr>
        <w:t>&gt;</w:t>
      </w:r>
      <w:r>
        <w:t>4: [12]</w:t>
      </w:r>
    </w:p>
    <w:p w14:paraId="441FC1C8" w14:textId="77777777" w:rsidR="004D5085" w:rsidRDefault="004D5085">
      <w:pPr>
        <w:pStyle w:val="a1"/>
        <w:numPr>
          <w:ilvl w:val="0"/>
          <w:numId w:val="0"/>
        </w:numPr>
        <w:ind w:left="840"/>
      </w:pPr>
    </w:p>
    <w:p w14:paraId="1159F259" w14:textId="77777777" w:rsidR="004D5085" w:rsidRDefault="00CA1711">
      <w:pPr>
        <w:pStyle w:val="a1"/>
        <w:numPr>
          <w:ilvl w:val="0"/>
          <w:numId w:val="28"/>
        </w:numPr>
      </w:pPr>
      <w:r>
        <w:t>M=2</w:t>
      </w:r>
    </w:p>
    <w:p w14:paraId="42B2E7E5" w14:textId="77777777" w:rsidR="004D5085" w:rsidRDefault="00CA1711">
      <w:pPr>
        <w:pStyle w:val="a1"/>
        <w:numPr>
          <w:ilvl w:val="1"/>
          <w:numId w:val="28"/>
        </w:numPr>
      </w:pPr>
      <w:r>
        <w:t>4: [3] [6][10] [16][17]</w:t>
      </w:r>
    </w:p>
    <w:p w14:paraId="6477126F" w14:textId="77777777" w:rsidR="004D5085" w:rsidRDefault="00CA1711">
      <w:pPr>
        <w:pStyle w:val="a1"/>
        <w:numPr>
          <w:ilvl w:val="1"/>
          <w:numId w:val="28"/>
        </w:numPr>
      </w:pPr>
      <w:r>
        <w:rPr>
          <w:rFonts w:hint="eastAsia"/>
        </w:rPr>
        <w:t>8</w:t>
      </w:r>
      <w:r>
        <w:t>: [7] [14] [18] [19] [23] [27]</w:t>
      </w:r>
    </w:p>
    <w:p w14:paraId="470B08C9" w14:textId="77777777" w:rsidR="004D5085" w:rsidRDefault="00CA1711">
      <w:pPr>
        <w:pStyle w:val="a1"/>
        <w:numPr>
          <w:ilvl w:val="1"/>
          <w:numId w:val="28"/>
        </w:numPr>
      </w:pPr>
      <w:r>
        <w:t>16: [2] [4] [8]</w:t>
      </w:r>
    </w:p>
    <w:p w14:paraId="0D5CE668" w14:textId="77777777" w:rsidR="004D5085" w:rsidRDefault="00CA1711">
      <w:pPr>
        <w:pStyle w:val="a1"/>
        <w:numPr>
          <w:ilvl w:val="1"/>
          <w:numId w:val="28"/>
        </w:numPr>
      </w:pPr>
      <w:r>
        <w:rPr>
          <w:rFonts w:hint="eastAsia"/>
        </w:rPr>
        <w:t>3</w:t>
      </w:r>
      <w:r>
        <w:t>2: [11]</w:t>
      </w:r>
    </w:p>
    <w:p w14:paraId="3FFFE006" w14:textId="77777777" w:rsidR="004D5085" w:rsidRDefault="00CA1711">
      <w:pPr>
        <w:pStyle w:val="a1"/>
        <w:numPr>
          <w:ilvl w:val="1"/>
          <w:numId w:val="28"/>
        </w:numPr>
      </w:pPr>
      <w:r>
        <w:rPr>
          <w:rFonts w:hint="eastAsia"/>
        </w:rPr>
        <w:t>3</w:t>
      </w:r>
      <w:r>
        <w:t>3: [5]</w:t>
      </w:r>
    </w:p>
    <w:p w14:paraId="56422184" w14:textId="77777777" w:rsidR="004D5085" w:rsidRDefault="00CA1711">
      <w:pPr>
        <w:pStyle w:val="a1"/>
        <w:numPr>
          <w:ilvl w:val="1"/>
          <w:numId w:val="28"/>
        </w:numPr>
      </w:pPr>
      <w:r>
        <w:rPr>
          <w:rFonts w:hint="eastAsia"/>
        </w:rPr>
        <w:t>&gt;</w:t>
      </w:r>
      <w:r>
        <w:t>4: [</w:t>
      </w:r>
      <w:proofErr w:type="spellStart"/>
      <w:r>
        <w:t>Xiaomki</w:t>
      </w:r>
      <w:proofErr w:type="spellEnd"/>
      <w:r>
        <w:t>]</w:t>
      </w:r>
    </w:p>
    <w:p w14:paraId="420CAEE7" w14:textId="77777777" w:rsidR="004D5085" w:rsidRDefault="004D5085">
      <w:pPr>
        <w:ind w:left="200" w:right="200"/>
        <w:rPr>
          <w:rFonts w:ascii="Times New Roman" w:hAnsi="Times New Roman"/>
          <w:lang w:val="en-GB"/>
        </w:rPr>
      </w:pPr>
    </w:p>
    <w:p w14:paraId="7B9EA79C" w14:textId="77777777" w:rsidR="004D5085" w:rsidRDefault="00CA1711">
      <w:pPr>
        <w:ind w:left="200" w:right="200"/>
        <w:jc w:val="both"/>
        <w:rPr>
          <w:rFonts w:ascii="Times New Roman" w:hAnsi="Times New Roman"/>
          <w:lang w:val="en-GB"/>
        </w:rPr>
      </w:pPr>
      <w:r>
        <w:rPr>
          <w:rFonts w:ascii="Times New Roman" w:hAnsi="Times New Roman"/>
          <w:lang w:val="en-GB"/>
        </w:rPr>
        <w:t xml:space="preserve">Aspects companies considering to determine </w:t>
      </w:r>
      <w:r>
        <w:rPr>
          <w:rFonts w:ascii="Times New Roman" w:eastAsiaTheme="minorEastAsia" w:hAnsi="Times New Roman"/>
          <w:lang w:val="en-GB" w:eastAsia="zh-CN"/>
        </w:rPr>
        <w:t xml:space="preserve">maximum number of </w:t>
      </w:r>
      <w:r>
        <w:rPr>
          <w:rFonts w:ascii="Times New Roman" w:eastAsia="Malgun Gothic" w:hAnsi="Times New Roman"/>
          <w:lang w:val="en-GB"/>
        </w:rPr>
        <w:t xml:space="preserve">candidates overlaid sequences </w:t>
      </w:r>
      <w:r>
        <w:rPr>
          <w:rFonts w:ascii="Times New Roman" w:hAnsi="Times New Roman"/>
          <w:lang w:val="en-GB"/>
        </w:rPr>
        <w:t xml:space="preserve">are summarized as below. </w:t>
      </w:r>
    </w:p>
    <w:p w14:paraId="109107C2" w14:textId="77777777" w:rsidR="004D5085" w:rsidRDefault="00CA1711">
      <w:pPr>
        <w:pStyle w:val="a1"/>
        <w:numPr>
          <w:ilvl w:val="0"/>
          <w:numId w:val="34"/>
        </w:numPr>
        <w:ind w:left="200" w:right="200" w:firstLine="200"/>
        <w:rPr>
          <w:rFonts w:eastAsiaTheme="minorEastAsia"/>
        </w:rPr>
      </w:pPr>
      <w:r>
        <w:rPr>
          <w:rFonts w:eastAsiaTheme="minorEastAsia"/>
        </w:rPr>
        <w:t xml:space="preserve">Detection performance </w:t>
      </w:r>
    </w:p>
    <w:p w14:paraId="26E34929" w14:textId="77777777" w:rsidR="004D5085" w:rsidRDefault="00CA1711">
      <w:pPr>
        <w:pStyle w:val="a1"/>
        <w:numPr>
          <w:ilvl w:val="0"/>
          <w:numId w:val="0"/>
        </w:numPr>
        <w:ind w:left="360" w:right="200"/>
      </w:pPr>
      <w:r>
        <w:t>[2] [3]</w:t>
      </w:r>
      <w:r>
        <w:rPr>
          <w:rFonts w:hint="eastAsia"/>
        </w:rPr>
        <w:t xml:space="preserve"> [8]</w:t>
      </w:r>
      <w:r>
        <w:t xml:space="preserve"> [9] [11][18] evaluate performance of single transmission for various number of candidate sequence. </w:t>
      </w:r>
    </w:p>
    <w:p w14:paraId="787A7FC2" w14:textId="77777777" w:rsidR="004D5085" w:rsidRDefault="00CA1711">
      <w:pPr>
        <w:pStyle w:val="a1"/>
        <w:numPr>
          <w:ilvl w:val="0"/>
          <w:numId w:val="0"/>
        </w:numPr>
        <w:ind w:left="360" w:right="200"/>
      </w:pPr>
      <w:r>
        <w:t xml:space="preserve">[2] shows MDR performance degrades with increase of number of candidate sequences from 1 ~ 64, assumes 0.9us timing error with 2ppm frequency offset and 1.86us timing error with 5ppm frequency offset. </w:t>
      </w:r>
    </w:p>
    <w:p w14:paraId="0E843BD4" w14:textId="77777777" w:rsidR="004D5085" w:rsidRDefault="00CA1711">
      <w:pPr>
        <w:pStyle w:val="a1"/>
        <w:numPr>
          <w:ilvl w:val="0"/>
          <w:numId w:val="0"/>
        </w:numPr>
        <w:ind w:left="360" w:right="200"/>
        <w:rPr>
          <w:rFonts w:eastAsiaTheme="minorEastAsia"/>
        </w:rPr>
      </w:pPr>
      <w:r>
        <w:t xml:space="preserve">[3] shows, for M=1, </w:t>
      </w:r>
      <w:r>
        <w:rPr>
          <w:rFonts w:eastAsiaTheme="minorEastAsia"/>
        </w:rPr>
        <w:t xml:space="preserve">&lt;1% MDR can be achieved for 4, 8, 16 sequences, FAR below 1% for 4 sequences, but FAR increases well above 1% for 8 and 16 sequences, with 3us sliding window. </w:t>
      </w:r>
    </w:p>
    <w:p w14:paraId="01F7DB5B" w14:textId="77777777" w:rsidR="004D5085" w:rsidRDefault="00CA1711">
      <w:pPr>
        <w:pStyle w:val="a1"/>
        <w:numPr>
          <w:ilvl w:val="0"/>
          <w:numId w:val="0"/>
        </w:numPr>
        <w:ind w:left="360" w:right="200"/>
      </w:pPr>
      <w:r>
        <w:t xml:space="preserve">[8] </w:t>
      </w:r>
      <w:r>
        <w:rPr>
          <w:rFonts w:hint="eastAsia"/>
        </w:rPr>
        <w:t>shows</w:t>
      </w:r>
      <w:r>
        <w:t xml:space="preserve"> MDR performance is the same for number of candidate sequences from 1 ~ 64, </w:t>
      </w:r>
      <w:r>
        <w:rPr>
          <w:rFonts w:hint="eastAsia"/>
        </w:rPr>
        <w:t>a</w:t>
      </w:r>
      <w:r>
        <w:t>ssuming 0.2us timing error with about 0.5ppm frequency offset.</w:t>
      </w:r>
    </w:p>
    <w:p w14:paraId="1CA6F366" w14:textId="77777777" w:rsidR="004D5085" w:rsidRDefault="00CA1711">
      <w:pPr>
        <w:pStyle w:val="a1"/>
        <w:numPr>
          <w:ilvl w:val="0"/>
          <w:numId w:val="0"/>
        </w:numPr>
        <w:ind w:left="360" w:right="200"/>
      </w:pPr>
      <w:r>
        <w:rPr>
          <w:rFonts w:hint="eastAsia"/>
        </w:rPr>
        <w:t>[9]</w:t>
      </w:r>
      <w:r>
        <w:t xml:space="preserve"> shows MDR performance degrades with increase number of candidate sequences from 8~ 64.</w:t>
      </w:r>
    </w:p>
    <w:p w14:paraId="4BD45285" w14:textId="77777777" w:rsidR="004D5085" w:rsidRDefault="00CA1711">
      <w:pPr>
        <w:pStyle w:val="a1"/>
        <w:numPr>
          <w:ilvl w:val="0"/>
          <w:numId w:val="0"/>
        </w:numPr>
        <w:ind w:left="360" w:right="200"/>
        <w:rPr>
          <w:rFonts w:eastAsiaTheme="minorEastAsia"/>
        </w:rPr>
      </w:pPr>
      <w:r>
        <w:rPr>
          <w:rFonts w:eastAsiaTheme="minorEastAsia"/>
        </w:rPr>
        <w:t xml:space="preserve">[11] shows, 64 sequences for M=1, 32 sequences for M=2 and 4 sequences for M=4 have similar MDR performance. </w:t>
      </w:r>
    </w:p>
    <w:p w14:paraId="2B6E8738" w14:textId="77777777" w:rsidR="004D5085" w:rsidRDefault="00CA1711">
      <w:pPr>
        <w:pStyle w:val="a1"/>
        <w:numPr>
          <w:ilvl w:val="0"/>
          <w:numId w:val="0"/>
        </w:numPr>
        <w:ind w:left="360" w:right="200"/>
        <w:rPr>
          <w:lang w:val="en-US"/>
        </w:rPr>
      </w:pPr>
      <w:r>
        <w:rPr>
          <w:rFonts w:eastAsiaTheme="minorEastAsia"/>
        </w:rPr>
        <w:t>[18] shows, 4dB performance loss is observed for 8 sequences.</w:t>
      </w:r>
    </w:p>
    <w:p w14:paraId="4A462D16" w14:textId="77777777" w:rsidR="004D5085" w:rsidRDefault="004D5085">
      <w:pPr>
        <w:pStyle w:val="a1"/>
        <w:numPr>
          <w:ilvl w:val="0"/>
          <w:numId w:val="0"/>
        </w:numPr>
        <w:ind w:left="360" w:right="200"/>
        <w:rPr>
          <w:rFonts w:eastAsiaTheme="minorEastAsia"/>
          <w:color w:val="808080" w:themeColor="background1" w:themeShade="80"/>
          <w:lang w:val="en-US"/>
        </w:rPr>
      </w:pPr>
    </w:p>
    <w:p w14:paraId="013C723F" w14:textId="77777777" w:rsidR="004D5085" w:rsidRDefault="004D5085">
      <w:pPr>
        <w:pStyle w:val="a1"/>
        <w:numPr>
          <w:ilvl w:val="0"/>
          <w:numId w:val="0"/>
        </w:numPr>
        <w:ind w:left="360" w:right="200"/>
        <w:rPr>
          <w:rFonts w:eastAsiaTheme="minorEastAsia"/>
          <w:color w:val="808080" w:themeColor="background1" w:themeShade="80"/>
        </w:rPr>
      </w:pPr>
    </w:p>
    <w:p w14:paraId="06F798C8" w14:textId="77777777" w:rsidR="004D5085" w:rsidRDefault="00CA1711">
      <w:pPr>
        <w:pStyle w:val="a1"/>
        <w:numPr>
          <w:ilvl w:val="0"/>
          <w:numId w:val="34"/>
        </w:numPr>
        <w:ind w:left="200" w:right="200" w:firstLine="200"/>
        <w:rPr>
          <w:rFonts w:eastAsiaTheme="minorEastAsia"/>
        </w:rPr>
      </w:pPr>
      <w:r>
        <w:rPr>
          <w:rFonts w:eastAsiaTheme="minorEastAsia"/>
        </w:rPr>
        <w:t xml:space="preserve">Detection complexity </w:t>
      </w:r>
    </w:p>
    <w:p w14:paraId="63ACE57B" w14:textId="77777777" w:rsidR="004D5085" w:rsidRDefault="00CA1711">
      <w:pPr>
        <w:pStyle w:val="a1"/>
        <w:numPr>
          <w:ilvl w:val="0"/>
          <w:numId w:val="0"/>
        </w:numPr>
        <w:ind w:left="360" w:right="200"/>
        <w:rPr>
          <w:color w:val="808080" w:themeColor="background1" w:themeShade="80"/>
        </w:rPr>
      </w:pPr>
      <w:r>
        <w:t>[2][4][6] [7] [10][16]</w:t>
      </w:r>
      <w:r>
        <w:rPr>
          <w:color w:val="808080" w:themeColor="background1" w:themeShade="80"/>
        </w:rPr>
        <w:t xml:space="preserve"> </w:t>
      </w:r>
      <w:r>
        <w:t xml:space="preserve">think </w:t>
      </w:r>
      <w:r>
        <w:rPr>
          <w:rFonts w:eastAsiaTheme="minorEastAsia"/>
        </w:rPr>
        <w:t xml:space="preserve">larger number of </w:t>
      </w:r>
      <w:r>
        <w:t>candidates overlaid OFDM sequences leads to higher LR complexity, due to more correlation operation, e.g., if UE to detect all possible candidates (ML detection)</w:t>
      </w:r>
      <w:r>
        <w:rPr>
          <w:color w:val="808080" w:themeColor="background1" w:themeShade="80"/>
        </w:rPr>
        <w:t xml:space="preserve">.  </w:t>
      </w:r>
    </w:p>
    <w:p w14:paraId="7AEC8732" w14:textId="77777777" w:rsidR="004D5085" w:rsidRDefault="00CA1711">
      <w:pPr>
        <w:pStyle w:val="a1"/>
        <w:numPr>
          <w:ilvl w:val="0"/>
          <w:numId w:val="0"/>
        </w:numPr>
        <w:ind w:left="360" w:right="200"/>
      </w:pPr>
      <w:r>
        <w:t xml:space="preserve">[8][11] consider same complexity for all M values in one OFDM symbol, with reference to already agreed 4 sequences for M=4. [8] considers at least 16 </w:t>
      </w:r>
      <w:proofErr w:type="gramStart"/>
      <w:r>
        <w:t>correlation</w:t>
      </w:r>
      <w:proofErr w:type="gramEnd"/>
      <w:r>
        <w:t xml:space="preserve"> per OFDM symbol can be acceptable for complexity, assuming 4 sequence correlation within 1/4 OFDM symbol duration for M=4. [11] considers 64 sequences for M=1 and 32 sequences for M=2, considering number of sequence correlation within an OFDM symbol duration and number of correlations for ON-OFF pattern. </w:t>
      </w:r>
    </w:p>
    <w:p w14:paraId="5F0B73B6" w14:textId="77777777" w:rsidR="004D5085" w:rsidRDefault="00CA1711">
      <w:pPr>
        <w:pStyle w:val="a1"/>
        <w:numPr>
          <w:ilvl w:val="0"/>
          <w:numId w:val="0"/>
        </w:numPr>
        <w:ind w:left="360" w:right="200"/>
      </w:pPr>
      <w:r>
        <w:t xml:space="preserve"> [5][8] think the receiver can exploit the knowledge of the sequence and improves its detection performance, </w:t>
      </w:r>
      <w:r>
        <w:rPr>
          <w:rFonts w:hint="eastAsia"/>
        </w:rPr>
        <w:t>thus</w:t>
      </w:r>
      <w:r>
        <w:t xml:space="preserve"> using a single sequence detector is sufficient and the benefit of ML-like detector given additional correlations is not clear. </w:t>
      </w:r>
    </w:p>
    <w:p w14:paraId="5562F258" w14:textId="77777777" w:rsidR="004D5085" w:rsidRDefault="004D5085">
      <w:pPr>
        <w:pStyle w:val="a1"/>
        <w:numPr>
          <w:ilvl w:val="0"/>
          <w:numId w:val="0"/>
        </w:numPr>
        <w:ind w:left="360" w:right="200"/>
      </w:pPr>
    </w:p>
    <w:p w14:paraId="4FF80304" w14:textId="77777777" w:rsidR="004D5085" w:rsidRDefault="004D5085">
      <w:pPr>
        <w:pStyle w:val="a1"/>
        <w:numPr>
          <w:ilvl w:val="0"/>
          <w:numId w:val="0"/>
        </w:numPr>
        <w:ind w:left="360" w:right="200"/>
        <w:rPr>
          <w:rFonts w:eastAsiaTheme="minorEastAsia"/>
          <w:color w:val="808080" w:themeColor="background1" w:themeShade="80"/>
        </w:rPr>
      </w:pPr>
    </w:p>
    <w:p w14:paraId="7898A39D" w14:textId="77777777" w:rsidR="004D5085" w:rsidRDefault="00CA1711">
      <w:pPr>
        <w:pStyle w:val="a1"/>
        <w:numPr>
          <w:ilvl w:val="0"/>
          <w:numId w:val="34"/>
        </w:numPr>
        <w:ind w:left="200" w:right="200" w:firstLine="200"/>
        <w:rPr>
          <w:rFonts w:eastAsiaTheme="minorEastAsia"/>
        </w:rPr>
      </w:pPr>
      <w:r>
        <w:rPr>
          <w:rFonts w:eastAsiaTheme="minorEastAsia"/>
        </w:rPr>
        <w:t xml:space="preserve">LP-WUS monitoring duration </w:t>
      </w:r>
    </w:p>
    <w:p w14:paraId="12C9C535" w14:textId="77777777" w:rsidR="004D5085" w:rsidRDefault="00CA1711">
      <w:pPr>
        <w:pStyle w:val="a1"/>
        <w:numPr>
          <w:ilvl w:val="0"/>
          <w:numId w:val="0"/>
        </w:numPr>
        <w:ind w:left="360" w:right="200"/>
        <w:rPr>
          <w:color w:val="808080" w:themeColor="background1" w:themeShade="80"/>
        </w:rPr>
      </w:pPr>
      <w:r>
        <w:rPr>
          <w:rFonts w:eastAsiaTheme="minorEastAsia"/>
        </w:rPr>
        <w:t xml:space="preserve">Larger number of </w:t>
      </w:r>
      <w:r>
        <w:t xml:space="preserve">candidates overlaid OFDM sequences reduces LP-WUS monitoring duration, resulting in lower power consumption </w:t>
      </w:r>
      <w:r>
        <w:rPr>
          <w:rFonts w:eastAsiaTheme="minorEastAsia"/>
        </w:rPr>
        <w:t>[2] [8]</w:t>
      </w:r>
      <w:r>
        <w:rPr>
          <w:color w:val="808080" w:themeColor="background1" w:themeShade="80"/>
        </w:rPr>
        <w:t xml:space="preserve">. </w:t>
      </w:r>
    </w:p>
    <w:p w14:paraId="619F4FCE" w14:textId="77777777" w:rsidR="004D5085" w:rsidRDefault="00CA1711">
      <w:pPr>
        <w:pStyle w:val="a1"/>
        <w:numPr>
          <w:ilvl w:val="0"/>
          <w:numId w:val="0"/>
        </w:numPr>
        <w:ind w:left="360" w:right="200"/>
      </w:pPr>
      <w:r>
        <w:rPr>
          <w:rFonts w:hint="eastAsia"/>
        </w:rPr>
        <w:t>[2]</w:t>
      </w:r>
      <w:r>
        <w:t xml:space="preserve">[8] evaluate </w:t>
      </w:r>
      <w:r>
        <w:rPr>
          <w:rFonts w:eastAsiaTheme="minorEastAsia"/>
        </w:rPr>
        <w:t xml:space="preserve">LP-WUS monitoring duration, i.e., </w:t>
      </w:r>
      <w:r>
        <w:t xml:space="preserve">required number of OFDM symbols to be received by </w:t>
      </w:r>
      <w:r>
        <w:lastRenderedPageBreak/>
        <w:t xml:space="preserve">LP-WUR to meet performance requirement at SNR=-3dB, with repetition is considered if needed. [2] shows 8 candidate sequences and 64 candidate sequences require same number of OFDM symbols which is smaller than other 4/16/32 candidate sequences. [8] shows 32 candidate sequences requires minimum number of OFDM symbols compared with 4/8/16 candidate sequences. </w:t>
      </w:r>
    </w:p>
    <w:p w14:paraId="37C56B9A" w14:textId="77777777" w:rsidR="004D5085" w:rsidRDefault="00CA1711">
      <w:pPr>
        <w:pStyle w:val="a1"/>
        <w:numPr>
          <w:ilvl w:val="0"/>
          <w:numId w:val="0"/>
        </w:numPr>
        <w:ind w:left="360" w:right="200"/>
      </w:pPr>
      <w:r>
        <w:t>[10] thinks early detection is beneficial for UE power saving, but it is rather limited given that LR is on a relatively low power consumption thus this can be put as secondary consideration.</w:t>
      </w:r>
    </w:p>
    <w:p w14:paraId="2BBDBDA6" w14:textId="77777777" w:rsidR="004D5085" w:rsidRDefault="004D5085">
      <w:pPr>
        <w:pStyle w:val="a1"/>
        <w:numPr>
          <w:ilvl w:val="0"/>
          <w:numId w:val="0"/>
        </w:numPr>
        <w:ind w:left="360" w:right="200"/>
        <w:rPr>
          <w:color w:val="808080" w:themeColor="background1" w:themeShade="80"/>
        </w:rPr>
      </w:pPr>
    </w:p>
    <w:p w14:paraId="292166D1" w14:textId="77777777" w:rsidR="004D5085" w:rsidRDefault="00CA1711">
      <w:pPr>
        <w:ind w:left="200" w:right="20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Considering similar complexity for 16, 8, 4 sequences for M=1, 2 and 4 per OOK ON chip, and based on majority support, FL suggests following: </w:t>
      </w:r>
    </w:p>
    <w:p w14:paraId="01722DC8" w14:textId="77777777" w:rsidR="004D5085" w:rsidRDefault="004D5085">
      <w:pPr>
        <w:ind w:left="200" w:right="200"/>
        <w:rPr>
          <w:rFonts w:ascii="Times New Roman" w:eastAsiaTheme="minorEastAsia" w:hAnsi="Times New Roman"/>
          <w:lang w:val="en-GB" w:eastAsia="zh-CN"/>
        </w:rPr>
      </w:pPr>
    </w:p>
    <w:p w14:paraId="1452FA92" w14:textId="77777777" w:rsidR="004D5085" w:rsidRDefault="00CA1711">
      <w:pPr>
        <w:keepNext/>
        <w:tabs>
          <w:tab w:val="left" w:pos="-5500"/>
        </w:tabs>
        <w:spacing w:afterLines="50" w:after="120"/>
        <w:ind w:left="200" w:right="200"/>
        <w:outlineLvl w:val="3"/>
        <w:rPr>
          <w:rFonts w:ascii="Times New Roman" w:eastAsia="Malgun Gothic" w:hAnsi="Times New Roman"/>
          <w:lang w:val="en-GB"/>
        </w:rPr>
      </w:pPr>
      <w:bookmarkStart w:id="28" w:name="_Hlk183037444"/>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Regarding </w:t>
      </w:r>
      <w:bookmarkStart w:id="29" w:name="_Hlk182681379"/>
      <w:r>
        <w:rPr>
          <w:rFonts w:ascii="Times New Roman" w:eastAsia="Malgun Gothic" w:hAnsi="Times New Roman"/>
          <w:lang w:val="en-GB"/>
        </w:rPr>
        <w:t>the maximum number of candidates overlaid sequences</w:t>
      </w:r>
      <w:bookmarkEnd w:id="29"/>
      <w:r>
        <w:rPr>
          <w:rFonts w:ascii="Times New Roman" w:eastAsia="Malgun Gothic" w:hAnsi="Times New Roman"/>
          <w:lang w:val="en-GB"/>
        </w:rPr>
        <w:t xml:space="preserve"> to carry LP-WUS information per OOK ON chip for one cell:</w:t>
      </w:r>
    </w:p>
    <w:p w14:paraId="4E636D42" w14:textId="77777777" w:rsidR="004D5085" w:rsidRDefault="00CA1711">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lang w:eastAsia="zh-CN"/>
        </w:rPr>
        <w:t xml:space="preserve"> </w:t>
      </w:r>
      <w:r>
        <w:rPr>
          <w:rFonts w:eastAsia="Malgun Gothic"/>
        </w:rPr>
        <w:t>candidates overlaid sequences</w:t>
      </w:r>
      <w:r>
        <w:rPr>
          <w:rFonts w:eastAsiaTheme="minorEastAsia"/>
          <w:lang w:eastAsia="zh-CN"/>
        </w:rPr>
        <w:t xml:space="preserve"> for M=1</w:t>
      </w:r>
    </w:p>
    <w:p w14:paraId="5763677C" w14:textId="77777777" w:rsidR="004D5085" w:rsidRDefault="00CA1711">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8</w:t>
      </w:r>
      <w:r>
        <w:rPr>
          <w:rFonts w:eastAsiaTheme="minorEastAsia"/>
          <w:lang w:eastAsia="zh-CN"/>
        </w:rPr>
        <w:t xml:space="preserve"> </w:t>
      </w:r>
      <w:r>
        <w:rPr>
          <w:rFonts w:eastAsia="Malgun Gothic"/>
        </w:rPr>
        <w:t>candidates overlaid sequences</w:t>
      </w:r>
      <w:r>
        <w:rPr>
          <w:rFonts w:eastAsiaTheme="minorEastAsia"/>
          <w:lang w:eastAsia="zh-CN"/>
        </w:rPr>
        <w:t xml:space="preserve"> for M=2</w:t>
      </w:r>
    </w:p>
    <w:p w14:paraId="34EBBB81" w14:textId="046FC5FD" w:rsidR="00F229D6" w:rsidRDefault="00F229D6" w:rsidP="00F229D6">
      <w:pPr>
        <w:keepNext/>
        <w:tabs>
          <w:tab w:val="left" w:pos="-5500"/>
        </w:tabs>
        <w:spacing w:afterLines="50" w:after="120"/>
        <w:ind w:left="200" w:right="200"/>
        <w:outlineLvl w:val="3"/>
        <w:rPr>
          <w:rFonts w:ascii="Times New Roman" w:eastAsia="Malgun Gothic" w:hAnsi="Times New Roman"/>
          <w:lang w:val="en-GB"/>
        </w:rPr>
      </w:pPr>
      <w:bookmarkStart w:id="30" w:name="_Hlk190874172"/>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5285189B" w14:textId="0BFA3533" w:rsidR="00F229D6" w:rsidRDefault="00F229D6" w:rsidP="00F229D6">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 xml:space="preserve">maximum </w:t>
      </w:r>
      <w:r>
        <w:rPr>
          <w:rFonts w:eastAsiaTheme="minorEastAsia" w:hint="eastAsia"/>
          <w:lang w:eastAsia="zh-CN"/>
        </w:rPr>
        <w:t>[</w:t>
      </w:r>
      <w:r>
        <w:rPr>
          <w:rFonts w:eastAsia="Malgun Gothic"/>
        </w:rPr>
        <w:t>16</w:t>
      </w:r>
      <w:r>
        <w:rPr>
          <w:rFonts w:eastAsiaTheme="minorEastAsia" w:hint="eastAsia"/>
          <w:lang w:eastAsia="zh-CN"/>
        </w:rPr>
        <w:t xml:space="preserve"> o</w:t>
      </w:r>
      <w:r w:rsidRPr="00A51558">
        <w:rPr>
          <w:rFonts w:eastAsiaTheme="minorEastAsia" w:hint="eastAsia"/>
          <w:strike/>
          <w:lang w:eastAsia="zh-CN"/>
        </w:rPr>
        <w:t>r 4]</w:t>
      </w:r>
      <w:r>
        <w:rPr>
          <w:rFonts w:eastAsiaTheme="minorEastAsia"/>
          <w:lang w:eastAsia="zh-CN"/>
        </w:rPr>
        <w:t xml:space="preserve"> </w:t>
      </w:r>
      <w:r>
        <w:rPr>
          <w:rFonts w:eastAsia="Malgun Gothic"/>
        </w:rPr>
        <w:t>candidates overlaid sequences</w:t>
      </w:r>
      <w:r>
        <w:rPr>
          <w:rFonts w:eastAsiaTheme="minorEastAsia"/>
          <w:lang w:eastAsia="zh-CN"/>
        </w:rPr>
        <w:t xml:space="preserve"> for M=1</w:t>
      </w:r>
    </w:p>
    <w:p w14:paraId="35AB9A24" w14:textId="77777777" w:rsidR="00057885" w:rsidRDefault="00057885" w:rsidP="00F229D6">
      <w:pPr>
        <w:pStyle w:val="B5"/>
        <w:spacing w:after="120"/>
        <w:ind w:left="200" w:right="200" w:firstLine="200"/>
        <w:rPr>
          <w:rFonts w:eastAsiaTheme="minorEastAsia"/>
          <w:lang w:eastAsia="zh-CN"/>
        </w:rPr>
      </w:pPr>
    </w:p>
    <w:p w14:paraId="570DDCDB" w14:textId="7BB1C1EC" w:rsidR="00F229D6" w:rsidRDefault="00F229D6" w:rsidP="00F229D6">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 xml:space="preserve">maximum </w:t>
      </w:r>
      <w:r>
        <w:rPr>
          <w:rFonts w:eastAsiaTheme="minorEastAsia" w:hint="eastAsia"/>
          <w:lang w:eastAsia="zh-CN"/>
        </w:rPr>
        <w:t>[</w:t>
      </w:r>
      <w:r>
        <w:rPr>
          <w:rFonts w:eastAsia="Malgun Gothic"/>
        </w:rPr>
        <w:t>8</w:t>
      </w:r>
      <w:r>
        <w:rPr>
          <w:rFonts w:eastAsiaTheme="minorEastAsia" w:hint="eastAsia"/>
          <w:lang w:eastAsia="zh-CN"/>
        </w:rPr>
        <w:t xml:space="preserve"> </w:t>
      </w:r>
      <w:r w:rsidRPr="00A51558">
        <w:rPr>
          <w:rFonts w:eastAsiaTheme="minorEastAsia" w:hint="eastAsia"/>
          <w:strike/>
          <w:lang w:eastAsia="zh-CN"/>
        </w:rPr>
        <w:t>or 4]</w:t>
      </w:r>
      <w:r>
        <w:rPr>
          <w:rFonts w:eastAsiaTheme="minorEastAsia"/>
          <w:lang w:eastAsia="zh-CN"/>
        </w:rPr>
        <w:t xml:space="preserve"> </w:t>
      </w:r>
      <w:r>
        <w:rPr>
          <w:rFonts w:eastAsia="Malgun Gothic"/>
        </w:rPr>
        <w:t>candidates overlaid sequences</w:t>
      </w:r>
      <w:r>
        <w:rPr>
          <w:rFonts w:eastAsiaTheme="minorEastAsia"/>
          <w:lang w:eastAsia="zh-CN"/>
        </w:rPr>
        <w:t xml:space="preserve"> for M=2</w:t>
      </w:r>
    </w:p>
    <w:bookmarkEnd w:id="30"/>
    <w:p w14:paraId="55672496" w14:textId="35D61675" w:rsidR="00057885" w:rsidRDefault="00057885" w:rsidP="00F229D6">
      <w:pPr>
        <w:pStyle w:val="B5"/>
        <w:spacing w:after="120"/>
        <w:ind w:left="200" w:right="200" w:firstLine="200"/>
        <w:rPr>
          <w:rFonts w:eastAsiaTheme="minorEastAsia"/>
          <w:lang w:eastAsia="zh-CN"/>
        </w:rPr>
      </w:pPr>
      <w:r>
        <w:rPr>
          <w:rFonts w:eastAsiaTheme="minorEastAsia" w:hint="eastAsia"/>
          <w:lang w:eastAsia="zh-CN"/>
        </w:rPr>
        <w:t>FFS roots and CSs</w:t>
      </w:r>
    </w:p>
    <w:p w14:paraId="5A07381C" w14:textId="77777777" w:rsidR="00057885" w:rsidRDefault="00057885" w:rsidP="00F229D6">
      <w:pPr>
        <w:pStyle w:val="B5"/>
        <w:spacing w:after="120"/>
        <w:ind w:left="200" w:right="200" w:firstLine="200"/>
        <w:rPr>
          <w:rFonts w:eastAsiaTheme="minorEastAsia"/>
          <w:lang w:eastAsia="zh-CN"/>
        </w:rPr>
      </w:pPr>
    </w:p>
    <w:p w14:paraId="260038C2" w14:textId="1B768019" w:rsidR="009C4D4A" w:rsidRPr="009C4D4A" w:rsidRDefault="009C4D4A" w:rsidP="009C4D4A">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rPr>
      </w:pPr>
      <w:bookmarkStart w:id="31" w:name="_Hlk190981969"/>
      <w:r w:rsidRPr="00F10F70">
        <w:rPr>
          <w:rFonts w:eastAsiaTheme="minorEastAsia" w:cs="Times"/>
          <w:highlight w:val="yellow"/>
        </w:rPr>
        <w:t>[</w:t>
      </w:r>
      <w:r w:rsidRPr="009C4D4A">
        <w:rPr>
          <w:rFonts w:ascii="Times New Roman" w:eastAsiaTheme="minorEastAsia" w:hAnsi="Times New Roman"/>
          <w:highlight w:val="yellow"/>
        </w:rPr>
        <w:t>H][FL</w:t>
      </w:r>
      <w:r w:rsidRPr="009C4D4A">
        <w:rPr>
          <w:rFonts w:ascii="Times New Roman" w:eastAsiaTheme="minorEastAsia" w:hAnsi="Times New Roman"/>
          <w:highlight w:val="yellow"/>
          <w:lang w:eastAsia="zh-CN"/>
        </w:rPr>
        <w:t>6</w:t>
      </w:r>
      <w:r w:rsidRPr="009C4D4A">
        <w:rPr>
          <w:rFonts w:ascii="Times New Roman" w:eastAsiaTheme="minorEastAsia" w:hAnsi="Times New Roman"/>
          <w:highlight w:val="yellow"/>
        </w:rPr>
        <w:t>] Proposal 3.2-3r1:</w:t>
      </w:r>
      <w:r w:rsidRPr="009C4D4A">
        <w:rPr>
          <w:rFonts w:ascii="Times New Roman" w:eastAsiaTheme="minorEastAsia" w:hAnsi="Times New Roman"/>
        </w:rPr>
        <w:t xml:space="preserve"> </w:t>
      </w:r>
    </w:p>
    <w:p w14:paraId="718E1EEC" w14:textId="77777777" w:rsidR="009C4D4A" w:rsidRPr="009C4D4A" w:rsidRDefault="009C4D4A" w:rsidP="009C4D4A">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rPr>
      </w:pPr>
      <w:r w:rsidRPr="009C4D4A">
        <w:rPr>
          <w:rFonts w:ascii="Times New Roman" w:eastAsiaTheme="minorEastAsia" w:hAnsi="Times New Roman"/>
        </w:rPr>
        <w:t>For idle mode, regarding the maximum number of candidates overlaid sequences to carry LP-WUS information per OOK ON chip for one cell:</w:t>
      </w:r>
    </w:p>
    <w:p w14:paraId="744549A1" w14:textId="77777777" w:rsidR="009C4D4A" w:rsidRPr="009C4D4A" w:rsidRDefault="009C4D4A" w:rsidP="009C4D4A">
      <w:pPr>
        <w:pStyle w:val="a1"/>
        <w:numPr>
          <w:ilvl w:val="0"/>
          <w:numId w:val="23"/>
        </w:numPr>
        <w:spacing w:after="0"/>
        <w:ind w:right="202"/>
      </w:pPr>
      <w:r w:rsidRPr="009C4D4A">
        <w:t>support maximum 16 candidates overlaid sequences for M=1</w:t>
      </w:r>
    </w:p>
    <w:p w14:paraId="2126961C" w14:textId="77777777" w:rsidR="009C4D4A" w:rsidRPr="009C4D4A" w:rsidRDefault="009C4D4A" w:rsidP="009C4D4A">
      <w:pPr>
        <w:pStyle w:val="a1"/>
        <w:numPr>
          <w:ilvl w:val="0"/>
          <w:numId w:val="23"/>
        </w:numPr>
        <w:spacing w:after="0"/>
        <w:ind w:right="202"/>
      </w:pPr>
      <w:r w:rsidRPr="009C4D4A">
        <w:t>support maximum 8 candidates overlaid sequences for M=2</w:t>
      </w:r>
    </w:p>
    <w:p w14:paraId="605963F2" w14:textId="77777777" w:rsidR="009C4D4A" w:rsidRPr="009C4D4A" w:rsidRDefault="009C4D4A" w:rsidP="009C4D4A">
      <w:pPr>
        <w:pStyle w:val="a1"/>
        <w:numPr>
          <w:ilvl w:val="0"/>
          <w:numId w:val="23"/>
        </w:numPr>
        <w:spacing w:after="0"/>
        <w:ind w:right="202"/>
      </w:pPr>
      <w:r w:rsidRPr="009C4D4A">
        <w:t>support UE capability to indicate support of ONLY 1 overlaid sequence per OOK ON chip (no information is carried)</w:t>
      </w:r>
    </w:p>
    <w:p w14:paraId="605C2875" w14:textId="77777777" w:rsidR="009C4D4A" w:rsidRPr="009C4D4A" w:rsidRDefault="009C4D4A" w:rsidP="009C4D4A">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rPr>
      </w:pPr>
      <w:r w:rsidRPr="009C4D4A">
        <w:rPr>
          <w:rFonts w:ascii="Times New Roman" w:eastAsiaTheme="minorEastAsia" w:hAnsi="Times New Roman"/>
        </w:rPr>
        <w:t>For connected mode, regarding the maximum number of candidates overlaid sequences to carry LP-WUS information per OOK ON chip for one cell:</w:t>
      </w:r>
    </w:p>
    <w:p w14:paraId="4A88FFC6" w14:textId="77777777" w:rsidR="009C4D4A" w:rsidRPr="009C4D4A" w:rsidRDefault="009C4D4A" w:rsidP="009C4D4A">
      <w:pPr>
        <w:pStyle w:val="a1"/>
        <w:numPr>
          <w:ilvl w:val="0"/>
          <w:numId w:val="23"/>
        </w:numPr>
        <w:spacing w:after="0"/>
        <w:ind w:right="202"/>
      </w:pPr>
      <w:r w:rsidRPr="009C4D4A">
        <w:t>depending on UE capability, the supported number of overlaid sequences per OOK ON chip can be different</w:t>
      </w:r>
    </w:p>
    <w:p w14:paraId="04C91EA8" w14:textId="77777777" w:rsidR="009C4D4A" w:rsidRPr="009C4D4A" w:rsidRDefault="009C4D4A" w:rsidP="009C4D4A">
      <w:pPr>
        <w:widowControl w:val="0"/>
        <w:tabs>
          <w:tab w:val="left" w:pos="420"/>
        </w:tabs>
        <w:overflowPunct w:val="0"/>
        <w:autoSpaceDE w:val="0"/>
        <w:autoSpaceDN w:val="0"/>
        <w:adjustRightInd w:val="0"/>
        <w:ind w:right="202"/>
        <w:contextualSpacing/>
        <w:jc w:val="both"/>
        <w:textAlignment w:val="baseline"/>
        <w:rPr>
          <w:rFonts w:ascii="Times New Roman" w:hAnsi="Times New Roman"/>
        </w:rPr>
      </w:pPr>
      <w:r w:rsidRPr="009C4D4A">
        <w:rPr>
          <w:rFonts w:ascii="Times New Roman" w:hAnsi="Times New Roman"/>
        </w:rPr>
        <w:t>The number of roots used for overlaid sequences is up to 4</w:t>
      </w:r>
    </w:p>
    <w:bookmarkEnd w:id="31"/>
    <w:p w14:paraId="7C1FAAAA" w14:textId="77777777" w:rsidR="00057885" w:rsidRPr="009C4D4A" w:rsidRDefault="00057885" w:rsidP="00F229D6">
      <w:pPr>
        <w:pStyle w:val="B5"/>
        <w:spacing w:after="120"/>
        <w:ind w:left="200" w:right="200" w:firstLine="200"/>
        <w:rPr>
          <w:rFonts w:eastAsiaTheme="minorEastAsia"/>
          <w:lang w:val="en-US" w:eastAsia="zh-CN"/>
        </w:rPr>
      </w:pPr>
    </w:p>
    <w:p w14:paraId="4BBEC820" w14:textId="6E816E9F" w:rsidR="00560BC3" w:rsidRPr="009C4D4A" w:rsidRDefault="00560BC3" w:rsidP="00560BC3">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rPr>
      </w:pPr>
      <w:r w:rsidRPr="00F10F70">
        <w:rPr>
          <w:rFonts w:eastAsiaTheme="minorEastAsia" w:cs="Times"/>
          <w:highlight w:val="yellow"/>
        </w:rPr>
        <w:t>[</w:t>
      </w:r>
      <w:r w:rsidRPr="009C4D4A">
        <w:rPr>
          <w:rFonts w:ascii="Times New Roman" w:eastAsiaTheme="minorEastAsia" w:hAnsi="Times New Roman"/>
          <w:highlight w:val="yellow"/>
        </w:rPr>
        <w:t>H][FL</w:t>
      </w:r>
      <w:r w:rsidRPr="009C4D4A">
        <w:rPr>
          <w:rFonts w:ascii="Times New Roman" w:eastAsiaTheme="minorEastAsia" w:hAnsi="Times New Roman"/>
          <w:highlight w:val="yellow"/>
          <w:lang w:eastAsia="zh-CN"/>
        </w:rPr>
        <w:t>6</w:t>
      </w:r>
      <w:r w:rsidRPr="009C4D4A">
        <w:rPr>
          <w:rFonts w:ascii="Times New Roman" w:eastAsiaTheme="minorEastAsia" w:hAnsi="Times New Roman"/>
          <w:highlight w:val="yellow"/>
        </w:rPr>
        <w:t>] Proposal 3.2-3r</w:t>
      </w:r>
      <w:r>
        <w:rPr>
          <w:rFonts w:ascii="Times New Roman" w:eastAsiaTheme="minorEastAsia" w:hAnsi="Times New Roman" w:hint="eastAsia"/>
          <w:highlight w:val="yellow"/>
          <w:lang w:eastAsia="zh-CN"/>
        </w:rPr>
        <w:t>2</w:t>
      </w:r>
      <w:r w:rsidRPr="009C4D4A">
        <w:rPr>
          <w:rFonts w:ascii="Times New Roman" w:eastAsiaTheme="minorEastAsia" w:hAnsi="Times New Roman"/>
          <w:highlight w:val="yellow"/>
        </w:rPr>
        <w:t>:</w:t>
      </w:r>
      <w:r w:rsidRPr="009C4D4A">
        <w:rPr>
          <w:rFonts w:ascii="Times New Roman" w:eastAsiaTheme="minorEastAsia" w:hAnsi="Times New Roman"/>
        </w:rPr>
        <w:t xml:space="preserve"> </w:t>
      </w:r>
    </w:p>
    <w:p w14:paraId="71105E18" w14:textId="77777777" w:rsidR="00560BC3" w:rsidRPr="009C4D4A" w:rsidRDefault="00560BC3" w:rsidP="00560BC3">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rPr>
      </w:pPr>
      <w:r w:rsidRPr="009C4D4A">
        <w:rPr>
          <w:rFonts w:ascii="Times New Roman" w:eastAsiaTheme="minorEastAsia" w:hAnsi="Times New Roman"/>
        </w:rPr>
        <w:t>For idle mode, regarding the maximum number of candidates overlaid sequences to carry LP-WUS information per OOK ON chip for one cell:</w:t>
      </w:r>
    </w:p>
    <w:p w14:paraId="1BF6C332" w14:textId="77777777" w:rsidR="00560BC3" w:rsidRPr="009C4D4A" w:rsidRDefault="00560BC3" w:rsidP="00560BC3">
      <w:pPr>
        <w:pStyle w:val="a1"/>
        <w:numPr>
          <w:ilvl w:val="0"/>
          <w:numId w:val="23"/>
        </w:numPr>
        <w:spacing w:after="0"/>
        <w:ind w:right="202"/>
      </w:pPr>
      <w:r w:rsidRPr="009C4D4A">
        <w:t>support maximum 16 candidates overlaid sequences for M=1</w:t>
      </w:r>
    </w:p>
    <w:p w14:paraId="64AB0E08" w14:textId="77777777" w:rsidR="00560BC3" w:rsidRPr="009C4D4A" w:rsidRDefault="00560BC3" w:rsidP="00560BC3">
      <w:pPr>
        <w:pStyle w:val="a1"/>
        <w:numPr>
          <w:ilvl w:val="0"/>
          <w:numId w:val="23"/>
        </w:numPr>
        <w:spacing w:after="0"/>
        <w:ind w:right="202"/>
      </w:pPr>
      <w:r w:rsidRPr="009C4D4A">
        <w:t>support maximum 8 candidates overlaid sequences for M=2</w:t>
      </w:r>
    </w:p>
    <w:p w14:paraId="36DE754B" w14:textId="7B7668BA" w:rsidR="00560BC3" w:rsidRPr="00DF3987" w:rsidRDefault="00EA039C" w:rsidP="00560BC3">
      <w:pPr>
        <w:pStyle w:val="a1"/>
        <w:numPr>
          <w:ilvl w:val="0"/>
          <w:numId w:val="23"/>
        </w:numPr>
        <w:spacing w:after="0"/>
        <w:ind w:right="202"/>
        <w:rPr>
          <w:strike/>
        </w:rPr>
      </w:pPr>
      <w:r w:rsidRPr="00DF3987">
        <w:rPr>
          <w:rFonts w:hint="eastAsia"/>
          <w:strike/>
        </w:rPr>
        <w:t xml:space="preserve">FFS </w:t>
      </w:r>
      <w:r w:rsidR="00C73C19" w:rsidRPr="00DF3987">
        <w:rPr>
          <w:rFonts w:hint="eastAsia"/>
          <w:strike/>
        </w:rPr>
        <w:t>s</w:t>
      </w:r>
      <w:r w:rsidR="00560BC3" w:rsidRPr="00DF3987">
        <w:rPr>
          <w:strike/>
        </w:rPr>
        <w:t>upport UE capability to indicate support of ONLY 1 overlaid sequence per OOK ON chip (no information is carried)</w:t>
      </w:r>
    </w:p>
    <w:p w14:paraId="0761974B" w14:textId="2AAC46F7" w:rsidR="00EA039C" w:rsidRPr="00EA039C" w:rsidRDefault="00DF3987" w:rsidP="00EA039C">
      <w:pPr>
        <w:pStyle w:val="a1"/>
        <w:numPr>
          <w:ilvl w:val="0"/>
          <w:numId w:val="23"/>
        </w:numPr>
        <w:spacing w:after="0"/>
        <w:ind w:right="202"/>
      </w:pPr>
      <w:r>
        <w:rPr>
          <w:rFonts w:hint="eastAsia"/>
        </w:rPr>
        <w:t xml:space="preserve">For </w:t>
      </w:r>
      <w:r w:rsidRPr="00DF3987">
        <w:t>candidate overlaid sequences</w:t>
      </w:r>
      <w:r>
        <w:rPr>
          <w:rFonts w:hint="eastAsia"/>
        </w:rPr>
        <w:t xml:space="preserve"> across all OOK ON chips of LP-WUS/LP-SS,</w:t>
      </w:r>
      <w:r w:rsidRPr="00DF3987">
        <w:t xml:space="preserve"> the number of roots</w:t>
      </w:r>
      <w:r>
        <w:rPr>
          <w:rFonts w:hint="eastAsia"/>
        </w:rPr>
        <w:t xml:space="preserve"> is up to [X]</w:t>
      </w:r>
      <w:r w:rsidR="00EA039C">
        <w:rPr>
          <w:rFonts w:hint="eastAsia"/>
        </w:rPr>
        <w:t xml:space="preserve">, </w:t>
      </w:r>
      <w:r w:rsidR="00395BDD">
        <w:rPr>
          <w:rFonts w:hint="eastAsia"/>
        </w:rPr>
        <w:t>FFS whether the number of roots</w:t>
      </w:r>
      <w:r w:rsidR="00EA039C">
        <w:rPr>
          <w:rFonts w:hint="eastAsia"/>
        </w:rPr>
        <w:t xml:space="preserve"> can be different for different M value. </w:t>
      </w:r>
      <w:r w:rsidR="00395BDD">
        <w:rPr>
          <w:rFonts w:hint="eastAsia"/>
        </w:rPr>
        <w:t>[</w:t>
      </w:r>
      <w:r w:rsidR="00EA039C">
        <w:t>T</w:t>
      </w:r>
      <w:r w:rsidR="00EA039C">
        <w:rPr>
          <w:rFonts w:hint="eastAsia"/>
        </w:rPr>
        <w:t xml:space="preserve">he number of </w:t>
      </w:r>
      <w:r w:rsidR="00EA039C" w:rsidRPr="00EA039C">
        <w:t xml:space="preserve">overlaid sequences </w:t>
      </w:r>
      <w:r w:rsidR="00EA039C">
        <w:rPr>
          <w:rFonts w:hint="eastAsia"/>
        </w:rPr>
        <w:t>applicable for a UE is no more than 2</w:t>
      </w:r>
      <w:r w:rsidR="00EA039C" w:rsidRPr="00EA039C">
        <w:t xml:space="preserve"> per OOK ON chip</w:t>
      </w:r>
      <w:r w:rsidR="00EA039C">
        <w:rPr>
          <w:rFonts w:hint="eastAsia"/>
        </w:rPr>
        <w:t>.]</w:t>
      </w:r>
    </w:p>
    <w:p w14:paraId="4FA931C4" w14:textId="77777777" w:rsidR="00560BC3" w:rsidRPr="009C4D4A" w:rsidRDefault="00560BC3" w:rsidP="00560BC3">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rPr>
      </w:pPr>
      <w:r w:rsidRPr="009C4D4A">
        <w:rPr>
          <w:rFonts w:ascii="Times New Roman" w:eastAsiaTheme="minorEastAsia" w:hAnsi="Times New Roman"/>
        </w:rPr>
        <w:t>For connected mode, regarding the maximum number of candidates overlaid sequences to carry LP-WUS information per OOK ON chip for one cell:</w:t>
      </w:r>
    </w:p>
    <w:p w14:paraId="7D63AE71" w14:textId="23FEC2C9" w:rsidR="00560BC3" w:rsidRDefault="00560BC3" w:rsidP="00CD05A5">
      <w:pPr>
        <w:pStyle w:val="a1"/>
        <w:numPr>
          <w:ilvl w:val="0"/>
          <w:numId w:val="23"/>
        </w:numPr>
        <w:spacing w:after="0"/>
        <w:ind w:right="202"/>
      </w:pPr>
      <w:r>
        <w:rPr>
          <w:rFonts w:hint="eastAsia"/>
        </w:rPr>
        <w:t>T</w:t>
      </w:r>
      <w:r w:rsidRPr="009C4D4A">
        <w:t xml:space="preserve">he supported number of overlaid sequences per OOK ON chip </w:t>
      </w:r>
      <w:r>
        <w:rPr>
          <w:rFonts w:hint="eastAsia"/>
        </w:rPr>
        <w:t>is up to UE capability</w:t>
      </w:r>
    </w:p>
    <w:p w14:paraId="30F0D782" w14:textId="77777777" w:rsidR="00057885" w:rsidRPr="00560BC3" w:rsidRDefault="00057885" w:rsidP="00560BC3">
      <w:pPr>
        <w:pStyle w:val="B5"/>
        <w:spacing w:after="120"/>
        <w:ind w:left="0" w:right="200" w:firstLine="0"/>
        <w:rPr>
          <w:rFonts w:eastAsiaTheme="minorEastAsia"/>
          <w:lang w:val="en-US" w:eastAsia="zh-CN"/>
        </w:rPr>
      </w:pPr>
    </w:p>
    <w:p w14:paraId="6C9B4EAA" w14:textId="77777777" w:rsidR="00057885" w:rsidRDefault="00057885" w:rsidP="00F229D6">
      <w:pPr>
        <w:pStyle w:val="B5"/>
        <w:spacing w:after="120"/>
        <w:ind w:left="200" w:right="200" w:firstLine="200"/>
        <w:rPr>
          <w:rFonts w:eastAsiaTheme="minorEastAsia"/>
          <w:lang w:eastAsia="zh-CN"/>
        </w:rPr>
      </w:pPr>
    </w:p>
    <w:p w14:paraId="6B23D83E" w14:textId="77777777" w:rsidR="00057885" w:rsidRDefault="00057885" w:rsidP="00F229D6">
      <w:pPr>
        <w:pStyle w:val="B5"/>
        <w:spacing w:after="120"/>
        <w:ind w:left="200" w:right="200" w:firstLine="200"/>
        <w:rPr>
          <w:rFonts w:eastAsiaTheme="minorEastAsia"/>
          <w:lang w:eastAsia="zh-CN"/>
        </w:rPr>
      </w:pPr>
    </w:p>
    <w:p w14:paraId="29D0C5CB" w14:textId="77777777" w:rsidR="00F229D6" w:rsidRPr="00F229D6" w:rsidRDefault="00F229D6" w:rsidP="00F229D6">
      <w:pPr>
        <w:pStyle w:val="B5"/>
        <w:spacing w:after="120"/>
        <w:ind w:left="0" w:right="200" w:firstLine="0"/>
        <w:rPr>
          <w:rFonts w:eastAsiaTheme="minorEastAsia"/>
          <w:lang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4C214DD4" w14:textId="77777777">
        <w:tc>
          <w:tcPr>
            <w:tcW w:w="1479" w:type="dxa"/>
            <w:shd w:val="clear" w:color="auto" w:fill="D9D9D9" w:themeFill="background1" w:themeFillShade="D9"/>
          </w:tcPr>
          <w:bookmarkEnd w:id="28"/>
          <w:p w14:paraId="1B85F4CA" w14:textId="77777777" w:rsidR="004D5085" w:rsidRDefault="00CA1711">
            <w:pPr>
              <w:ind w:left="200" w:right="200"/>
              <w:rPr>
                <w:rFonts w:ascii="Times New Roman" w:hAnsi="Times New Roman"/>
              </w:rPr>
            </w:pPr>
            <w:r>
              <w:rPr>
                <w:rFonts w:ascii="Times New Roman" w:hAnsi="Times New Roman"/>
              </w:rPr>
              <w:lastRenderedPageBreak/>
              <w:t>Company</w:t>
            </w:r>
          </w:p>
        </w:tc>
        <w:tc>
          <w:tcPr>
            <w:tcW w:w="1039" w:type="dxa"/>
            <w:shd w:val="clear" w:color="auto" w:fill="D9D9D9" w:themeFill="background1" w:themeFillShade="D9"/>
          </w:tcPr>
          <w:p w14:paraId="7D0C9CB5"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67E4B5DA" w14:textId="77777777" w:rsidR="004D5085" w:rsidRDefault="00CA1711">
            <w:pPr>
              <w:ind w:left="200" w:right="200"/>
              <w:rPr>
                <w:rFonts w:ascii="Times New Roman" w:hAnsi="Times New Roman"/>
              </w:rPr>
            </w:pPr>
            <w:r>
              <w:rPr>
                <w:rFonts w:ascii="Times New Roman" w:hAnsi="Times New Roman"/>
              </w:rPr>
              <w:t>Comments</w:t>
            </w:r>
          </w:p>
        </w:tc>
      </w:tr>
      <w:tr w:rsidR="004D5085" w14:paraId="79A3996B" w14:textId="77777777">
        <w:tc>
          <w:tcPr>
            <w:tcW w:w="1479" w:type="dxa"/>
          </w:tcPr>
          <w:p w14:paraId="34B38B7E" w14:textId="77777777" w:rsidR="004D5085" w:rsidRDefault="00CA1711">
            <w:pPr>
              <w:ind w:right="200"/>
              <w:rPr>
                <w:rFonts w:ascii="Times New Roman" w:eastAsiaTheme="minorEastAsia" w:hAnsi="Times New Roman"/>
              </w:rPr>
            </w:pPr>
            <w:r>
              <w:rPr>
                <w:rFonts w:ascii="Times New Roman" w:eastAsiaTheme="minorEastAsia" w:hAnsi="Times New Roman"/>
              </w:rPr>
              <w:t>Qualcomm</w:t>
            </w:r>
          </w:p>
        </w:tc>
        <w:tc>
          <w:tcPr>
            <w:tcW w:w="1039" w:type="dxa"/>
          </w:tcPr>
          <w:p w14:paraId="66FB339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4DF636DD"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We support maximum 4 candidates across M values. This restricts the maximum correlation complexity for a potential ML receiver implementation for overlaid </w:t>
            </w:r>
            <w:proofErr w:type="gramStart"/>
            <w:r>
              <w:rPr>
                <w:rFonts w:ascii="Times New Roman" w:eastAsiaTheme="minorEastAsia" w:hAnsi="Times New Roman"/>
              </w:rPr>
              <w:t>sequence based</w:t>
            </w:r>
            <w:proofErr w:type="gramEnd"/>
            <w:r>
              <w:rPr>
                <w:rFonts w:ascii="Times New Roman" w:eastAsiaTheme="minorEastAsia" w:hAnsi="Times New Roman"/>
              </w:rPr>
              <w:t xml:space="preserve"> LP-WUS detection. Our understanding is that smaller M, e.g., M=1,2 is used in harsh channel conditions. Otherwise, M=4 would be used. If the information rate is the same for M=1,2,4, then there is no much meaning to specify different M values. </w:t>
            </w:r>
          </w:p>
        </w:tc>
      </w:tr>
      <w:tr w:rsidR="004D5085" w14:paraId="2A3966E8" w14:textId="77777777">
        <w:tc>
          <w:tcPr>
            <w:tcW w:w="1479" w:type="dxa"/>
            <w:shd w:val="clear" w:color="auto" w:fill="auto"/>
          </w:tcPr>
          <w:p w14:paraId="1441959C" w14:textId="77777777" w:rsidR="004D5085" w:rsidRDefault="00CA1711">
            <w:pPr>
              <w:ind w:right="200"/>
              <w:rPr>
                <w:rFonts w:ascii="Times New Roman" w:eastAsiaTheme="minorEastAsia" w:hAnsi="Times New Roma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33153F57"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512BB2E3" w14:textId="77777777" w:rsidR="004D5085" w:rsidRDefault="00CA1711">
            <w:pPr>
              <w:pStyle w:val="a3"/>
              <w:snapToGrid w:val="0"/>
              <w:spacing w:afterLines="50" w:line="276" w:lineRule="auto"/>
              <w:rPr>
                <w:rFonts w:eastAsia="Times New Roman"/>
                <w:szCs w:val="20"/>
                <w:lang w:eastAsia="en-US"/>
              </w:rPr>
            </w:pPr>
            <w:r>
              <w:rPr>
                <w:rFonts w:eastAsia="宋体" w:hint="eastAsia"/>
                <w:szCs w:val="20"/>
              </w:rPr>
              <w:t>Based on our evaluation, w</w:t>
            </w:r>
            <w:r>
              <w:rPr>
                <w:rFonts w:eastAsia="Times New Roman"/>
                <w:szCs w:val="20"/>
                <w:lang w:eastAsia="en-US"/>
              </w:rPr>
              <w:t>ith the increase of number of ZC sequences overlaid on OOK-ON symbol, Non-target UE false wake up rate is increased seriously, especially when the overlaid ZC sequences are selected from multiple ZC root sequences. It will cause a large number of non-</w:t>
            </w:r>
            <w:proofErr w:type="gramStart"/>
            <w:r>
              <w:rPr>
                <w:rFonts w:eastAsia="Times New Roman"/>
                <w:szCs w:val="20"/>
                <w:lang w:eastAsia="en-US"/>
              </w:rPr>
              <w:t>target</w:t>
            </w:r>
            <w:proofErr w:type="gramEnd"/>
            <w:r>
              <w:rPr>
                <w:rFonts w:eastAsia="Times New Roman"/>
                <w:szCs w:val="20"/>
                <w:lang w:eastAsia="en-US"/>
              </w:rPr>
              <w:t xml:space="preserve"> UEs may be woken up and lead to a serious waste of UE power consumption.</w:t>
            </w:r>
          </w:p>
          <w:p w14:paraId="147A96D8" w14:textId="77777777" w:rsidR="004D5085" w:rsidRDefault="00CA1711">
            <w:pPr>
              <w:pStyle w:val="a3"/>
              <w:snapToGrid w:val="0"/>
              <w:spacing w:afterLines="50" w:line="276" w:lineRule="auto"/>
              <w:rPr>
                <w:rFonts w:eastAsia="Times New Roman"/>
                <w:szCs w:val="20"/>
                <w:lang w:eastAsia="en-US"/>
              </w:rPr>
            </w:pPr>
            <w:r>
              <w:rPr>
                <w:rFonts w:eastAsia="宋体" w:hint="eastAsia"/>
                <w:szCs w:val="20"/>
              </w:rPr>
              <w:t>Therefore, f</w:t>
            </w:r>
            <w:r>
              <w:rPr>
                <w:rFonts w:eastAsia="Times New Roman"/>
                <w:szCs w:val="20"/>
                <w:lang w:eastAsia="en-US"/>
              </w:rPr>
              <w:t xml:space="preserve">or OOK-4 with M=1 and M=2, maximum number of </w:t>
            </w:r>
            <w:proofErr w:type="gramStart"/>
            <w:r>
              <w:rPr>
                <w:rFonts w:eastAsia="Times New Roman"/>
                <w:szCs w:val="20"/>
                <w:lang w:eastAsia="en-US"/>
              </w:rPr>
              <w:t>candidate</w:t>
            </w:r>
            <w:proofErr w:type="gramEnd"/>
            <w:r>
              <w:rPr>
                <w:rFonts w:eastAsia="Times New Roman"/>
                <w:szCs w:val="20"/>
                <w:lang w:eastAsia="en-US"/>
              </w:rPr>
              <w:t xml:space="preserve"> overlaid sequences to carry LP-WUS information per OOK ON chip for one cell is 4.</w:t>
            </w:r>
          </w:p>
          <w:p w14:paraId="3DF990EB" w14:textId="77777777" w:rsidR="004D5085" w:rsidRDefault="004D5085">
            <w:pPr>
              <w:ind w:left="200" w:right="200"/>
              <w:rPr>
                <w:rFonts w:ascii="Times New Roman" w:eastAsiaTheme="minorEastAsia" w:hAnsi="Times New Roman"/>
              </w:rPr>
            </w:pPr>
          </w:p>
        </w:tc>
      </w:tr>
      <w:tr w:rsidR="00530849" w14:paraId="1CA59505" w14:textId="77777777">
        <w:tc>
          <w:tcPr>
            <w:tcW w:w="1479" w:type="dxa"/>
            <w:shd w:val="clear" w:color="auto" w:fill="auto"/>
          </w:tcPr>
          <w:p w14:paraId="53BD53F7" w14:textId="1437EA29" w:rsidR="00530849" w:rsidRDefault="00530849" w:rsidP="00530849">
            <w:pPr>
              <w:ind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039" w:type="dxa"/>
            <w:shd w:val="clear" w:color="auto" w:fill="auto"/>
          </w:tcPr>
          <w:p w14:paraId="214B155B" w14:textId="77777777" w:rsidR="00530849" w:rsidRDefault="00530849" w:rsidP="00530849">
            <w:pPr>
              <w:ind w:left="200" w:right="200"/>
              <w:rPr>
                <w:rFonts w:ascii="Times New Roman" w:eastAsiaTheme="minorEastAsia" w:hAnsi="Times New Roman"/>
                <w:lang w:eastAsia="zh-CN"/>
              </w:rPr>
            </w:pPr>
          </w:p>
        </w:tc>
        <w:tc>
          <w:tcPr>
            <w:tcW w:w="6266" w:type="dxa"/>
            <w:shd w:val="clear" w:color="auto" w:fill="auto"/>
          </w:tcPr>
          <w:p w14:paraId="587F09BE" w14:textId="401EE6F5" w:rsidR="00530849" w:rsidRDefault="00530849" w:rsidP="00530849">
            <w:pPr>
              <w:pStyle w:val="a3"/>
              <w:snapToGrid w:val="0"/>
              <w:spacing w:afterLines="50" w:line="276" w:lineRule="auto"/>
              <w:rPr>
                <w:rFonts w:eastAsia="宋体"/>
                <w:szCs w:val="20"/>
              </w:rPr>
            </w:pPr>
            <w:r>
              <w:t>G</w:t>
            </w:r>
            <w:r>
              <w:rPr>
                <w:rFonts w:hint="eastAsia"/>
              </w:rPr>
              <w:t>enerally</w:t>
            </w:r>
            <w:r>
              <w:t xml:space="preserve"> OK </w:t>
            </w:r>
            <w:r>
              <w:rPr>
                <w:rFonts w:hint="eastAsia"/>
              </w:rPr>
              <w:t xml:space="preserve">with </w:t>
            </w:r>
            <w:r>
              <w:t>the proposal.</w:t>
            </w:r>
          </w:p>
        </w:tc>
      </w:tr>
      <w:tr w:rsidR="00A53FB6" w14:paraId="1DD92032" w14:textId="77777777">
        <w:tc>
          <w:tcPr>
            <w:tcW w:w="1479" w:type="dxa"/>
            <w:shd w:val="clear" w:color="auto" w:fill="auto"/>
          </w:tcPr>
          <w:p w14:paraId="68068A04" w14:textId="4F77F0F3" w:rsidR="00A53FB6" w:rsidRDefault="00A53FB6" w:rsidP="00A53FB6">
            <w:pPr>
              <w:ind w:right="200"/>
              <w:rPr>
                <w:rFonts w:ascii="Times New Roman" w:eastAsiaTheme="minorEastAsia" w:hAnsi="Times New Roman"/>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5DE9AC4B" w14:textId="77777777" w:rsidR="00A53FB6" w:rsidRDefault="00A53FB6" w:rsidP="00A53FB6">
            <w:pPr>
              <w:ind w:left="200" w:right="200"/>
              <w:rPr>
                <w:rFonts w:ascii="Times New Roman" w:eastAsiaTheme="minorEastAsia" w:hAnsi="Times New Roman"/>
                <w:lang w:eastAsia="zh-CN"/>
              </w:rPr>
            </w:pPr>
          </w:p>
        </w:tc>
        <w:tc>
          <w:tcPr>
            <w:tcW w:w="6266" w:type="dxa"/>
            <w:shd w:val="clear" w:color="auto" w:fill="auto"/>
          </w:tcPr>
          <w:p w14:paraId="6883A836" w14:textId="47638487" w:rsidR="00A53FB6" w:rsidRDefault="00A53FB6" w:rsidP="00A53FB6">
            <w:pPr>
              <w:pStyle w:val="a3"/>
              <w:snapToGrid w:val="0"/>
              <w:spacing w:afterLines="50" w:line="276" w:lineRule="auto"/>
            </w:pPr>
            <w:r>
              <w:rPr>
                <w:rFonts w:eastAsia="宋体" w:hint="eastAsia"/>
                <w:szCs w:val="20"/>
              </w:rPr>
              <w:t>W</w:t>
            </w:r>
            <w:r>
              <w:rPr>
                <w:rFonts w:eastAsia="宋体"/>
                <w:szCs w:val="20"/>
              </w:rPr>
              <w:t xml:space="preserve">e can be ok with proposed value for M=1 and M=2, though we think 16 sequences is also supportable for M=2. </w:t>
            </w:r>
          </w:p>
        </w:tc>
      </w:tr>
      <w:tr w:rsidR="009E0211" w14:paraId="33A3F2C0" w14:textId="77777777">
        <w:tc>
          <w:tcPr>
            <w:tcW w:w="1479" w:type="dxa"/>
            <w:shd w:val="clear" w:color="auto" w:fill="auto"/>
          </w:tcPr>
          <w:p w14:paraId="1FA5E31C" w14:textId="21BE53E6" w:rsidR="009E0211" w:rsidRDefault="009E0211" w:rsidP="009E0211">
            <w:pPr>
              <w:ind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3A066EC8" w14:textId="77777777" w:rsidR="009E0211" w:rsidRDefault="009E0211" w:rsidP="009E0211">
            <w:pPr>
              <w:ind w:left="200" w:right="200"/>
              <w:rPr>
                <w:rFonts w:ascii="Times New Roman" w:eastAsiaTheme="minorEastAsia" w:hAnsi="Times New Roman"/>
                <w:lang w:eastAsia="zh-CN"/>
              </w:rPr>
            </w:pPr>
          </w:p>
        </w:tc>
        <w:tc>
          <w:tcPr>
            <w:tcW w:w="6266" w:type="dxa"/>
            <w:shd w:val="clear" w:color="auto" w:fill="auto"/>
          </w:tcPr>
          <w:p w14:paraId="23D4BEAF" w14:textId="1DA56CDB" w:rsidR="009E0211" w:rsidRDefault="009E0211" w:rsidP="009E0211">
            <w:pPr>
              <w:pStyle w:val="a3"/>
              <w:snapToGrid w:val="0"/>
              <w:spacing w:afterLines="50" w:line="276" w:lineRule="auto"/>
              <w:rPr>
                <w:rFonts w:eastAsia="宋体"/>
                <w:szCs w:val="20"/>
              </w:rPr>
            </w:pPr>
            <w:r>
              <w:rPr>
                <w:rFonts w:eastAsia="宋体"/>
                <w:szCs w:val="20"/>
              </w:rPr>
              <w:t xml:space="preserve">We prefer to have fewer number of sequences and same across all M’s. Increasing the number of sequences introduces detection problem under frequency offset/drift experienced by LR. </w:t>
            </w:r>
          </w:p>
        </w:tc>
      </w:tr>
      <w:tr w:rsidR="00E8556E" w14:paraId="7CD1D193" w14:textId="77777777">
        <w:tc>
          <w:tcPr>
            <w:tcW w:w="1479" w:type="dxa"/>
            <w:shd w:val="clear" w:color="auto" w:fill="auto"/>
          </w:tcPr>
          <w:p w14:paraId="6D84BBE3" w14:textId="4071DC00" w:rsidR="00E8556E" w:rsidRDefault="00E8556E" w:rsidP="00E8556E">
            <w:pPr>
              <w:ind w:right="200"/>
              <w:rPr>
                <w:rFonts w:ascii="Times New Roman" w:hAnsi="Times New Roman"/>
                <w:szCs w:val="20"/>
              </w:rPr>
            </w:pPr>
            <w:r>
              <w:rPr>
                <w:rFonts w:ascii="Times New Roman" w:hAnsi="Times New Roman"/>
                <w:szCs w:val="20"/>
              </w:rPr>
              <w:t>MTK1</w:t>
            </w:r>
          </w:p>
        </w:tc>
        <w:tc>
          <w:tcPr>
            <w:tcW w:w="1039" w:type="dxa"/>
            <w:shd w:val="clear" w:color="auto" w:fill="auto"/>
          </w:tcPr>
          <w:p w14:paraId="1828DC11" w14:textId="6B11B0C8"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shd w:val="clear" w:color="auto" w:fill="auto"/>
          </w:tcPr>
          <w:p w14:paraId="20B7DF1F" w14:textId="77777777" w:rsidR="00E8556E" w:rsidRDefault="00E8556E" w:rsidP="00E8556E">
            <w:pPr>
              <w:pStyle w:val="a3"/>
              <w:snapToGrid w:val="0"/>
              <w:spacing w:afterLines="50" w:line="276" w:lineRule="auto"/>
              <w:rPr>
                <w:rFonts w:eastAsia="宋体"/>
                <w:szCs w:val="20"/>
              </w:rPr>
            </w:pPr>
            <w:r>
              <w:rPr>
                <w:rFonts w:eastAsia="宋体"/>
                <w:szCs w:val="20"/>
              </w:rPr>
              <w:t>Regarding performance (including FAR) and complexity, they are related to total number of candidates UE needs to test for an OFDM symbol. In this regard, we see candidate number can be up to 32 and 64 for M = 2 and 1, respectively, which also helps OFDM WUR early termination.</w:t>
            </w:r>
            <w:r>
              <w:rPr>
                <w:rFonts w:eastAsia="宋体"/>
                <w:szCs w:val="20"/>
              </w:rPr>
              <w:br/>
            </w:r>
          </w:p>
          <w:tbl>
            <w:tblPr>
              <w:tblStyle w:val="afffb"/>
              <w:tblW w:w="5000" w:type="pct"/>
              <w:tblLayout w:type="fixed"/>
              <w:tblLook w:val="04A0" w:firstRow="1" w:lastRow="0" w:firstColumn="1" w:lastColumn="0" w:noHBand="0" w:noVBand="1"/>
            </w:tblPr>
            <w:tblGrid>
              <w:gridCol w:w="383"/>
              <w:gridCol w:w="1198"/>
              <w:gridCol w:w="1454"/>
              <w:gridCol w:w="1445"/>
              <w:gridCol w:w="1560"/>
            </w:tblGrid>
            <w:tr w:rsidR="00E8556E" w14:paraId="5D24348E" w14:textId="77777777">
              <w:trPr>
                <w:trHeight w:val="327"/>
              </w:trPr>
              <w:tc>
                <w:tcPr>
                  <w:tcW w:w="317" w:type="pct"/>
                  <w:tcBorders>
                    <w:top w:val="single" w:sz="4" w:space="0" w:color="auto"/>
                    <w:left w:val="single" w:sz="4" w:space="0" w:color="auto"/>
                    <w:bottom w:val="single" w:sz="4" w:space="0" w:color="auto"/>
                    <w:right w:val="single" w:sz="4" w:space="0" w:color="auto"/>
                  </w:tcBorders>
                  <w:hideMark/>
                </w:tcPr>
                <w:p w14:paraId="48F7627B" w14:textId="77777777" w:rsidR="00E8556E" w:rsidRDefault="00E8556E" w:rsidP="00E8556E">
                  <w:pPr>
                    <w:jc w:val="center"/>
                    <w:rPr>
                      <w:rFonts w:ascii="Calibri" w:eastAsia="PMingLiU" w:hAnsi="Calibri"/>
                      <w:szCs w:val="20"/>
                      <w:lang w:val="en-GB" w:eastAsia="zh-TW"/>
                    </w:rPr>
                  </w:pPr>
                  <w:bookmarkStart w:id="32" w:name="_Hlk189826270"/>
                  <w:bookmarkStart w:id="33" w:name="OLE_LINK59"/>
                  <w:r>
                    <w:rPr>
                      <w:rFonts w:eastAsia="PMingLiU"/>
                      <w:szCs w:val="20"/>
                      <w:lang w:val="en-GB" w:eastAsia="zh-TW"/>
                    </w:rPr>
                    <w:t>M</w:t>
                  </w:r>
                </w:p>
              </w:tc>
              <w:tc>
                <w:tcPr>
                  <w:tcW w:w="992" w:type="pct"/>
                  <w:tcBorders>
                    <w:top w:val="single" w:sz="4" w:space="0" w:color="auto"/>
                    <w:left w:val="single" w:sz="4" w:space="0" w:color="auto"/>
                    <w:bottom w:val="single" w:sz="4" w:space="0" w:color="auto"/>
                    <w:right w:val="single" w:sz="4" w:space="0" w:color="auto"/>
                  </w:tcBorders>
                  <w:hideMark/>
                </w:tcPr>
                <w:p w14:paraId="5589E7B1" w14:textId="77777777" w:rsidR="00E8556E" w:rsidRDefault="00E8556E" w:rsidP="00E8556E">
                  <w:pPr>
                    <w:jc w:val="center"/>
                    <w:rPr>
                      <w:rFonts w:eastAsia="PMingLiU"/>
                      <w:szCs w:val="20"/>
                      <w:lang w:val="en-GB" w:eastAsia="zh-TW"/>
                    </w:rPr>
                  </w:pPr>
                  <w:r>
                    <w:rPr>
                      <w:rFonts w:eastAsia="PMingLiU"/>
                      <w:szCs w:val="20"/>
                      <w:lang w:val="en-GB" w:eastAsia="zh-TW"/>
                    </w:rPr>
                    <w:t>#on-off patterns per OFDM</w:t>
                  </w:r>
                </w:p>
              </w:tc>
              <w:tc>
                <w:tcPr>
                  <w:tcW w:w="1204" w:type="pct"/>
                  <w:tcBorders>
                    <w:top w:val="single" w:sz="4" w:space="0" w:color="auto"/>
                    <w:left w:val="single" w:sz="4" w:space="0" w:color="auto"/>
                    <w:bottom w:val="single" w:sz="4" w:space="0" w:color="auto"/>
                    <w:right w:val="single" w:sz="4" w:space="0" w:color="auto"/>
                  </w:tcBorders>
                  <w:hideMark/>
                </w:tcPr>
                <w:p w14:paraId="268A576E" w14:textId="77777777" w:rsidR="00E8556E" w:rsidRDefault="00E8556E" w:rsidP="00E8556E">
                  <w:pPr>
                    <w:jc w:val="center"/>
                    <w:rPr>
                      <w:rFonts w:eastAsia="PMingLiU"/>
                      <w:szCs w:val="20"/>
                      <w:lang w:val="en-GB" w:eastAsia="zh-TW"/>
                    </w:rPr>
                  </w:pPr>
                  <w:r>
                    <w:rPr>
                      <w:rFonts w:eastAsia="PMingLiU"/>
                      <w:szCs w:val="20"/>
                      <w:lang w:val="en-GB" w:eastAsia="zh-TW"/>
                    </w:rPr>
                    <w:t xml:space="preserve">Max. #candidates in </w:t>
                  </w:r>
                  <w:r>
                    <w:rPr>
                      <w:rFonts w:eastAsia="PMingLiU"/>
                      <w:b/>
                      <w:bCs/>
                      <w:szCs w:val="20"/>
                      <w:lang w:val="en-GB" w:eastAsia="zh-TW"/>
                    </w:rPr>
                    <w:t>1</w:t>
                  </w:r>
                  <w:r>
                    <w:rPr>
                      <w:rFonts w:eastAsia="PMingLiU"/>
                      <w:b/>
                      <w:bCs/>
                      <w:szCs w:val="20"/>
                      <w:vertAlign w:val="superscript"/>
                      <w:lang w:val="en-GB" w:eastAsia="zh-TW"/>
                    </w:rPr>
                    <w:t>st</w:t>
                  </w:r>
                  <w:r>
                    <w:rPr>
                      <w:rFonts w:eastAsia="PMingLiU"/>
                      <w:b/>
                      <w:bCs/>
                      <w:szCs w:val="20"/>
                      <w:lang w:val="en-GB" w:eastAsia="zh-TW"/>
                    </w:rPr>
                    <w:t xml:space="preserve"> </w:t>
                  </w:r>
                  <w:r>
                    <w:rPr>
                      <w:rFonts w:eastAsia="PMingLiU"/>
                      <w:b/>
                      <w:bCs/>
                      <w:szCs w:val="20"/>
                      <w:lang w:val="en-GB" w:eastAsia="zh-TW"/>
                    </w:rPr>
                    <w:br/>
                    <w:t>on-duration</w:t>
                  </w:r>
                  <w:r>
                    <w:rPr>
                      <w:rFonts w:eastAsia="PMingLiU"/>
                      <w:szCs w:val="20"/>
                      <w:lang w:val="en-GB" w:eastAsia="zh-TW"/>
                    </w:rPr>
                    <w:t xml:space="preserve"> per OFDM</w:t>
                  </w:r>
                </w:p>
              </w:tc>
              <w:tc>
                <w:tcPr>
                  <w:tcW w:w="1196" w:type="pct"/>
                  <w:tcBorders>
                    <w:top w:val="single" w:sz="4" w:space="0" w:color="auto"/>
                    <w:left w:val="single" w:sz="4" w:space="0" w:color="auto"/>
                    <w:bottom w:val="single" w:sz="4" w:space="0" w:color="auto"/>
                    <w:right w:val="single" w:sz="4" w:space="0" w:color="auto"/>
                  </w:tcBorders>
                  <w:hideMark/>
                </w:tcPr>
                <w:p w14:paraId="2448E08B" w14:textId="77777777" w:rsidR="00E8556E" w:rsidRDefault="00E8556E" w:rsidP="00E8556E">
                  <w:pPr>
                    <w:jc w:val="center"/>
                    <w:rPr>
                      <w:rFonts w:eastAsia="PMingLiU"/>
                      <w:szCs w:val="20"/>
                      <w:lang w:val="en-GB" w:eastAsia="zh-TW"/>
                    </w:rPr>
                  </w:pPr>
                  <w:r>
                    <w:rPr>
                      <w:rFonts w:eastAsia="PMingLiU"/>
                      <w:szCs w:val="20"/>
                      <w:lang w:val="en-GB" w:eastAsia="zh-TW"/>
                    </w:rPr>
                    <w:t>Max. #candidates in 1</w:t>
                  </w:r>
                  <w:r>
                    <w:rPr>
                      <w:rFonts w:eastAsia="PMingLiU"/>
                      <w:szCs w:val="20"/>
                      <w:vertAlign w:val="superscript"/>
                      <w:lang w:val="en-GB" w:eastAsia="zh-TW"/>
                    </w:rPr>
                    <w:t>st</w:t>
                  </w:r>
                  <w:r>
                    <w:rPr>
                      <w:rFonts w:eastAsia="PMingLiU"/>
                      <w:szCs w:val="20"/>
                      <w:lang w:val="en-GB" w:eastAsia="zh-TW"/>
                    </w:rPr>
                    <w:t xml:space="preserve"> </w:t>
                  </w:r>
                  <w:r>
                    <w:rPr>
                      <w:rFonts w:eastAsia="PMingLiU"/>
                      <w:szCs w:val="20"/>
                      <w:lang w:val="en-GB" w:eastAsia="zh-TW"/>
                    </w:rPr>
                    <w:br/>
                    <w:t>on-duration per OFDM</w:t>
                  </w:r>
                </w:p>
              </w:tc>
              <w:tc>
                <w:tcPr>
                  <w:tcW w:w="1291" w:type="pct"/>
                  <w:tcBorders>
                    <w:top w:val="single" w:sz="4" w:space="0" w:color="auto"/>
                    <w:left w:val="single" w:sz="4" w:space="0" w:color="auto"/>
                    <w:bottom w:val="single" w:sz="4" w:space="0" w:color="auto"/>
                    <w:right w:val="single" w:sz="4" w:space="0" w:color="auto"/>
                  </w:tcBorders>
                  <w:hideMark/>
                </w:tcPr>
                <w:p w14:paraId="1ADAF636" w14:textId="77777777" w:rsidR="00E8556E" w:rsidRDefault="00E8556E" w:rsidP="00E8556E">
                  <w:pPr>
                    <w:jc w:val="center"/>
                    <w:rPr>
                      <w:rFonts w:eastAsia="PMingLiU"/>
                      <w:szCs w:val="20"/>
                      <w:lang w:val="en-GB" w:eastAsia="zh-TW"/>
                    </w:rPr>
                  </w:pPr>
                  <w:bookmarkStart w:id="34" w:name="OLE_LINK25"/>
                  <w:r>
                    <w:rPr>
                      <w:rFonts w:eastAsia="PMingLiU"/>
                      <w:szCs w:val="20"/>
                      <w:lang w:val="en-GB" w:eastAsia="zh-TW"/>
                    </w:rPr>
                    <w:t>Max. #candidate matching per OFDM</w:t>
                  </w:r>
                  <w:bookmarkEnd w:id="34"/>
                </w:p>
              </w:tc>
              <w:bookmarkEnd w:id="32"/>
            </w:tr>
            <w:tr w:rsidR="00E8556E" w14:paraId="2E9D6339" w14:textId="77777777">
              <w:tc>
                <w:tcPr>
                  <w:tcW w:w="31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11B9A"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99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8CD1FD"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120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60B817"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11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833AC0"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1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719CE8" w14:textId="77777777" w:rsidR="00E8556E" w:rsidRDefault="00E8556E" w:rsidP="00E8556E">
                  <w:pPr>
                    <w:jc w:val="center"/>
                    <w:rPr>
                      <w:rFonts w:eastAsia="PMingLiU"/>
                      <w:b/>
                      <w:bCs/>
                      <w:szCs w:val="20"/>
                      <w:lang w:val="en-GB" w:eastAsia="zh-TW"/>
                    </w:rPr>
                  </w:pPr>
                  <w:r>
                    <w:rPr>
                      <w:rFonts w:eastAsia="PMingLiU"/>
                      <w:b/>
                      <w:bCs/>
                      <w:szCs w:val="20"/>
                      <w:lang w:val="en-GB" w:eastAsia="zh-TW"/>
                    </w:rPr>
                    <w:t>64</w:t>
                  </w:r>
                </w:p>
              </w:tc>
            </w:tr>
            <w:tr w:rsidR="00E8556E" w14:paraId="5C776ED4" w14:textId="77777777">
              <w:tc>
                <w:tcPr>
                  <w:tcW w:w="317" w:type="pct"/>
                  <w:tcBorders>
                    <w:top w:val="single" w:sz="4" w:space="0" w:color="auto"/>
                    <w:left w:val="single" w:sz="4" w:space="0" w:color="auto"/>
                    <w:bottom w:val="single" w:sz="4" w:space="0" w:color="auto"/>
                    <w:right w:val="single" w:sz="4" w:space="0" w:color="auto"/>
                  </w:tcBorders>
                  <w:hideMark/>
                </w:tcPr>
                <w:p w14:paraId="66F44DC2" w14:textId="77777777" w:rsidR="00E8556E" w:rsidRDefault="00E8556E" w:rsidP="00E8556E">
                  <w:pPr>
                    <w:jc w:val="center"/>
                    <w:rPr>
                      <w:rFonts w:eastAsia="PMingLiU"/>
                      <w:szCs w:val="20"/>
                      <w:lang w:val="en-GB" w:eastAsia="zh-TW"/>
                    </w:rPr>
                  </w:pPr>
                  <w:r>
                    <w:rPr>
                      <w:rFonts w:eastAsia="PMingLiU"/>
                      <w:szCs w:val="20"/>
                      <w:lang w:val="en-GB" w:eastAsia="zh-TW"/>
                    </w:rPr>
                    <w:t>2</w:t>
                  </w:r>
                </w:p>
              </w:tc>
              <w:tc>
                <w:tcPr>
                  <w:tcW w:w="992" w:type="pct"/>
                  <w:tcBorders>
                    <w:top w:val="single" w:sz="4" w:space="0" w:color="auto"/>
                    <w:left w:val="single" w:sz="4" w:space="0" w:color="auto"/>
                    <w:bottom w:val="single" w:sz="4" w:space="0" w:color="auto"/>
                    <w:right w:val="single" w:sz="4" w:space="0" w:color="auto"/>
                  </w:tcBorders>
                  <w:hideMark/>
                </w:tcPr>
                <w:p w14:paraId="4557F354" w14:textId="77777777" w:rsidR="00E8556E" w:rsidRDefault="00E8556E" w:rsidP="00E8556E">
                  <w:pPr>
                    <w:jc w:val="center"/>
                    <w:rPr>
                      <w:rFonts w:eastAsia="PMingLiU"/>
                      <w:szCs w:val="20"/>
                      <w:lang w:val="en-GB" w:eastAsia="zh-TW"/>
                    </w:rPr>
                  </w:pPr>
                  <w:r>
                    <w:rPr>
                      <w:rFonts w:eastAsia="PMingLiU"/>
                      <w:szCs w:val="20"/>
                      <w:lang w:val="en-GB" w:eastAsia="zh-TW"/>
                    </w:rPr>
                    <w:t>2</w:t>
                  </w:r>
                </w:p>
              </w:tc>
              <w:tc>
                <w:tcPr>
                  <w:tcW w:w="1204" w:type="pct"/>
                  <w:tcBorders>
                    <w:top w:val="single" w:sz="4" w:space="0" w:color="auto"/>
                    <w:left w:val="single" w:sz="4" w:space="0" w:color="auto"/>
                    <w:bottom w:val="single" w:sz="4" w:space="0" w:color="auto"/>
                    <w:right w:val="single" w:sz="4" w:space="0" w:color="auto"/>
                  </w:tcBorders>
                  <w:hideMark/>
                </w:tcPr>
                <w:p w14:paraId="5A1EADEA" w14:textId="77777777" w:rsidR="00E8556E" w:rsidRDefault="00E8556E" w:rsidP="00E8556E">
                  <w:pPr>
                    <w:jc w:val="center"/>
                    <w:rPr>
                      <w:rFonts w:eastAsia="PMingLiU"/>
                      <w:b/>
                      <w:bCs/>
                      <w:color w:val="0000FF"/>
                      <w:szCs w:val="20"/>
                      <w:lang w:val="en-GB" w:eastAsia="zh-TW"/>
                    </w:rPr>
                  </w:pPr>
                  <w:r>
                    <w:rPr>
                      <w:rFonts w:eastAsia="PMingLiU"/>
                      <w:b/>
                      <w:bCs/>
                      <w:color w:val="0000FF"/>
                      <w:szCs w:val="20"/>
                      <w:lang w:val="en-GB" w:eastAsia="zh-TW"/>
                    </w:rPr>
                    <w:t>32</w:t>
                  </w:r>
                </w:p>
              </w:tc>
              <w:tc>
                <w:tcPr>
                  <w:tcW w:w="1196" w:type="pct"/>
                  <w:tcBorders>
                    <w:top w:val="single" w:sz="4" w:space="0" w:color="auto"/>
                    <w:left w:val="single" w:sz="4" w:space="0" w:color="auto"/>
                    <w:bottom w:val="single" w:sz="4" w:space="0" w:color="auto"/>
                    <w:right w:val="single" w:sz="4" w:space="0" w:color="auto"/>
                  </w:tcBorders>
                </w:tcPr>
                <w:p w14:paraId="6602C006" w14:textId="77777777" w:rsidR="00E8556E" w:rsidRDefault="00E8556E" w:rsidP="00E8556E">
                  <w:pPr>
                    <w:jc w:val="center"/>
                    <w:rPr>
                      <w:rFonts w:eastAsia="PMingLiU"/>
                      <w:szCs w:val="20"/>
                      <w:lang w:val="en-GB" w:eastAsia="zh-TW"/>
                    </w:rPr>
                  </w:pPr>
                </w:p>
              </w:tc>
              <w:tc>
                <w:tcPr>
                  <w:tcW w:w="1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8D941A" w14:textId="77777777" w:rsidR="00E8556E" w:rsidRDefault="00E8556E" w:rsidP="00E8556E">
                  <w:pPr>
                    <w:jc w:val="center"/>
                    <w:rPr>
                      <w:rFonts w:eastAsia="PMingLiU"/>
                      <w:b/>
                      <w:bCs/>
                      <w:szCs w:val="20"/>
                      <w:lang w:val="en-GB" w:eastAsia="zh-TW"/>
                    </w:rPr>
                  </w:pPr>
                  <w:r>
                    <w:rPr>
                      <w:rFonts w:eastAsia="PMingLiU"/>
                      <w:b/>
                      <w:bCs/>
                      <w:szCs w:val="20"/>
                      <w:lang w:val="en-GB" w:eastAsia="zh-TW"/>
                    </w:rPr>
                    <w:t>64</w:t>
                  </w:r>
                </w:p>
              </w:tc>
            </w:tr>
            <w:tr w:rsidR="00E8556E" w14:paraId="5C3CAA19" w14:textId="77777777">
              <w:tc>
                <w:tcPr>
                  <w:tcW w:w="317" w:type="pct"/>
                  <w:tcBorders>
                    <w:top w:val="single" w:sz="4" w:space="0" w:color="auto"/>
                    <w:left w:val="single" w:sz="4" w:space="0" w:color="auto"/>
                    <w:bottom w:val="single" w:sz="4" w:space="0" w:color="auto"/>
                    <w:right w:val="single" w:sz="4" w:space="0" w:color="auto"/>
                  </w:tcBorders>
                  <w:hideMark/>
                </w:tcPr>
                <w:p w14:paraId="6CE39C7F" w14:textId="77777777" w:rsidR="00E8556E" w:rsidRDefault="00E8556E" w:rsidP="00E8556E">
                  <w:pPr>
                    <w:jc w:val="center"/>
                    <w:rPr>
                      <w:rFonts w:eastAsia="PMingLiU"/>
                      <w:szCs w:val="20"/>
                      <w:lang w:val="en-GB" w:eastAsia="zh-TW"/>
                    </w:rPr>
                  </w:pPr>
                  <w:r>
                    <w:rPr>
                      <w:rFonts w:eastAsia="PMingLiU"/>
                      <w:szCs w:val="20"/>
                      <w:lang w:val="en-GB" w:eastAsia="zh-TW"/>
                    </w:rPr>
                    <w:t>1</w:t>
                  </w:r>
                </w:p>
              </w:tc>
              <w:tc>
                <w:tcPr>
                  <w:tcW w:w="992" w:type="pct"/>
                  <w:tcBorders>
                    <w:top w:val="single" w:sz="4" w:space="0" w:color="auto"/>
                    <w:left w:val="single" w:sz="4" w:space="0" w:color="auto"/>
                    <w:bottom w:val="single" w:sz="4" w:space="0" w:color="auto"/>
                    <w:right w:val="single" w:sz="4" w:space="0" w:color="auto"/>
                  </w:tcBorders>
                  <w:hideMark/>
                </w:tcPr>
                <w:p w14:paraId="72F79A09" w14:textId="77777777" w:rsidR="00E8556E" w:rsidRDefault="00E8556E" w:rsidP="00E8556E">
                  <w:pPr>
                    <w:jc w:val="center"/>
                    <w:rPr>
                      <w:rFonts w:eastAsia="PMingLiU"/>
                      <w:szCs w:val="20"/>
                      <w:lang w:val="en-GB" w:eastAsia="zh-TW"/>
                    </w:rPr>
                  </w:pPr>
                  <w:r>
                    <w:rPr>
                      <w:rFonts w:eastAsia="PMingLiU"/>
                      <w:szCs w:val="20"/>
                      <w:lang w:val="en-GB" w:eastAsia="zh-TW"/>
                    </w:rPr>
                    <w:t>1</w:t>
                  </w:r>
                </w:p>
              </w:tc>
              <w:tc>
                <w:tcPr>
                  <w:tcW w:w="1204" w:type="pct"/>
                  <w:tcBorders>
                    <w:top w:val="single" w:sz="4" w:space="0" w:color="auto"/>
                    <w:left w:val="single" w:sz="4" w:space="0" w:color="auto"/>
                    <w:bottom w:val="single" w:sz="4" w:space="0" w:color="auto"/>
                    <w:right w:val="single" w:sz="4" w:space="0" w:color="auto"/>
                  </w:tcBorders>
                  <w:hideMark/>
                </w:tcPr>
                <w:p w14:paraId="1FDD4CAC" w14:textId="77777777" w:rsidR="00E8556E" w:rsidRDefault="00E8556E" w:rsidP="00E8556E">
                  <w:pPr>
                    <w:jc w:val="center"/>
                    <w:rPr>
                      <w:rFonts w:eastAsia="PMingLiU"/>
                      <w:b/>
                      <w:bCs/>
                      <w:szCs w:val="20"/>
                      <w:lang w:val="en-GB" w:eastAsia="zh-TW"/>
                    </w:rPr>
                  </w:pPr>
                  <w:r>
                    <w:rPr>
                      <w:rFonts w:eastAsia="PMingLiU"/>
                      <w:b/>
                      <w:bCs/>
                      <w:color w:val="0000FF"/>
                      <w:szCs w:val="20"/>
                      <w:lang w:val="en-GB" w:eastAsia="zh-TW"/>
                    </w:rPr>
                    <w:t>64</w:t>
                  </w:r>
                </w:p>
              </w:tc>
              <w:tc>
                <w:tcPr>
                  <w:tcW w:w="1196" w:type="pct"/>
                  <w:tcBorders>
                    <w:top w:val="single" w:sz="4" w:space="0" w:color="auto"/>
                    <w:left w:val="single" w:sz="4" w:space="0" w:color="auto"/>
                    <w:bottom w:val="single" w:sz="4" w:space="0" w:color="auto"/>
                    <w:right w:val="single" w:sz="4" w:space="0" w:color="auto"/>
                  </w:tcBorders>
                </w:tcPr>
                <w:p w14:paraId="07D330A3" w14:textId="77777777" w:rsidR="00E8556E" w:rsidRDefault="00E8556E" w:rsidP="00E8556E">
                  <w:pPr>
                    <w:jc w:val="center"/>
                    <w:rPr>
                      <w:rFonts w:eastAsia="PMingLiU"/>
                      <w:szCs w:val="20"/>
                      <w:lang w:val="en-GB" w:eastAsia="zh-TW"/>
                    </w:rPr>
                  </w:pPr>
                </w:p>
              </w:tc>
              <w:tc>
                <w:tcPr>
                  <w:tcW w:w="1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FDA200" w14:textId="77777777" w:rsidR="00E8556E" w:rsidRDefault="00E8556E" w:rsidP="00E8556E">
                  <w:pPr>
                    <w:jc w:val="center"/>
                    <w:rPr>
                      <w:rFonts w:eastAsia="PMingLiU"/>
                      <w:b/>
                      <w:bCs/>
                      <w:szCs w:val="20"/>
                      <w:lang w:val="en-GB" w:eastAsia="zh-TW"/>
                    </w:rPr>
                  </w:pPr>
                  <w:r>
                    <w:rPr>
                      <w:rFonts w:eastAsia="PMingLiU"/>
                      <w:b/>
                      <w:bCs/>
                      <w:szCs w:val="20"/>
                      <w:lang w:val="en-GB" w:eastAsia="zh-TW"/>
                    </w:rPr>
                    <w:t>64</w:t>
                  </w:r>
                </w:p>
              </w:tc>
              <w:bookmarkEnd w:id="33"/>
            </w:tr>
          </w:tbl>
          <w:p w14:paraId="728F4187" w14:textId="77777777" w:rsidR="00E8556E" w:rsidRDefault="00E8556E" w:rsidP="00E8556E">
            <w:pPr>
              <w:pStyle w:val="a3"/>
              <w:snapToGrid w:val="0"/>
              <w:spacing w:afterLines="50" w:line="276" w:lineRule="auto"/>
              <w:rPr>
                <w:rFonts w:eastAsia="宋体"/>
                <w:szCs w:val="20"/>
              </w:rPr>
            </w:pPr>
          </w:p>
        </w:tc>
      </w:tr>
      <w:tr w:rsidR="00C45856" w14:paraId="606D130B" w14:textId="77777777">
        <w:tc>
          <w:tcPr>
            <w:tcW w:w="1479" w:type="dxa"/>
            <w:shd w:val="clear" w:color="auto" w:fill="auto"/>
          </w:tcPr>
          <w:p w14:paraId="1A9796FE" w14:textId="472B3358" w:rsidR="00C45856" w:rsidRDefault="00C45856" w:rsidP="00C45856">
            <w:pPr>
              <w:ind w:right="200"/>
              <w:rPr>
                <w:rFonts w:ascii="Times New Roman" w:eastAsiaTheme="minorEastAsia" w:hAnsi="Times New Roman"/>
                <w:szCs w:val="20"/>
                <w:lang w:eastAsia="zh-CN"/>
              </w:rPr>
            </w:pPr>
            <w:r>
              <w:rPr>
                <w:rFonts w:ascii="Times New Roman" w:eastAsiaTheme="minorEastAsia" w:hAnsi="Times New Roman"/>
                <w:lang w:eastAsia="zh-CN"/>
              </w:rPr>
              <w:t>EURECOM</w:t>
            </w:r>
          </w:p>
        </w:tc>
        <w:tc>
          <w:tcPr>
            <w:tcW w:w="1039" w:type="dxa"/>
            <w:shd w:val="clear" w:color="auto" w:fill="auto"/>
          </w:tcPr>
          <w:p w14:paraId="44883BFB" w14:textId="5F5D9886" w:rsidR="00C45856" w:rsidRDefault="00C45856" w:rsidP="00C4585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3971DE61" w14:textId="24B1398D" w:rsidR="00C45856" w:rsidRDefault="00C45856" w:rsidP="00C45856">
            <w:pPr>
              <w:pStyle w:val="a3"/>
              <w:snapToGrid w:val="0"/>
              <w:spacing w:afterLines="50" w:line="276" w:lineRule="auto"/>
              <w:rPr>
                <w:rFonts w:cs="Times"/>
                <w:kern w:val="2"/>
                <w:szCs w:val="20"/>
              </w:rPr>
            </w:pPr>
            <w:r>
              <w:t xml:space="preserve">For M=4 and 4 candidate sequences, the information rate is 6 bits per OFDM symbol, (2 bits OOK and 4 bits overlay sequence). M=1 with 16 overlay sequences is 5 bits every 2 OFDM symbols, i.e. 2.5bits/OFDM symbol. M=2 with 8 sequences is 4 bits/OFDM symbol. So, with the proposal, increasing M increases information rate. To us the proposal makes sense.  </w:t>
            </w:r>
          </w:p>
        </w:tc>
      </w:tr>
      <w:tr w:rsidR="00C45856" w14:paraId="29203F06" w14:textId="77777777">
        <w:tc>
          <w:tcPr>
            <w:tcW w:w="1479" w:type="dxa"/>
            <w:shd w:val="clear" w:color="auto" w:fill="auto"/>
          </w:tcPr>
          <w:p w14:paraId="360FA82E" w14:textId="0700524B" w:rsidR="00C45856" w:rsidRDefault="00C45856" w:rsidP="00C45856">
            <w:pPr>
              <w:ind w:right="20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1039" w:type="dxa"/>
            <w:shd w:val="clear" w:color="auto" w:fill="auto"/>
          </w:tcPr>
          <w:p w14:paraId="11B3AEF3" w14:textId="77777777" w:rsidR="00C45856" w:rsidRDefault="00C45856" w:rsidP="00C45856">
            <w:pPr>
              <w:ind w:left="200" w:right="200"/>
              <w:rPr>
                <w:rFonts w:ascii="Times New Roman" w:eastAsiaTheme="minorEastAsia" w:hAnsi="Times New Roman"/>
                <w:lang w:eastAsia="zh-CN"/>
              </w:rPr>
            </w:pPr>
          </w:p>
        </w:tc>
        <w:tc>
          <w:tcPr>
            <w:tcW w:w="6266" w:type="dxa"/>
            <w:shd w:val="clear" w:color="auto" w:fill="auto"/>
          </w:tcPr>
          <w:p w14:paraId="354B69A2" w14:textId="3261C118" w:rsidR="00C45856" w:rsidRDefault="00C45856" w:rsidP="00C45856">
            <w:pPr>
              <w:pStyle w:val="a3"/>
              <w:snapToGrid w:val="0"/>
              <w:spacing w:afterLines="50" w:line="276" w:lineRule="auto"/>
              <w:rPr>
                <w:rFonts w:cs="Times"/>
                <w:kern w:val="2"/>
                <w:szCs w:val="20"/>
              </w:rPr>
            </w:pPr>
            <w:r>
              <w:rPr>
                <w:rFonts w:cs="Times"/>
                <w:kern w:val="2"/>
                <w:szCs w:val="20"/>
              </w:rPr>
              <w:t>If small M values (e.g. 1,2) are used to lower SINR, increasing the number of overlaid OFDM sequences maybe impact the sequence detection performance.</w:t>
            </w:r>
            <w:r w:rsidRPr="00097429">
              <w:rPr>
                <w:rFonts w:eastAsia="宋体"/>
              </w:rPr>
              <w:t xml:space="preserve"> </w:t>
            </w:r>
            <w:r>
              <w:rPr>
                <w:rFonts w:eastAsia="宋体"/>
              </w:rPr>
              <w:t xml:space="preserve">We support 4 </w:t>
            </w:r>
            <w:r w:rsidRPr="00D6516E">
              <w:rPr>
                <w:rFonts w:cs="Times"/>
                <w:kern w:val="2"/>
                <w:szCs w:val="20"/>
              </w:rPr>
              <w:t>candidate</w:t>
            </w:r>
            <w:r w:rsidRPr="00D6516E">
              <w:rPr>
                <w:rFonts w:cs="Times" w:hint="eastAsia"/>
                <w:kern w:val="2"/>
                <w:szCs w:val="20"/>
              </w:rPr>
              <w:t xml:space="preserve"> </w:t>
            </w:r>
            <w:r w:rsidRPr="00D6516E">
              <w:rPr>
                <w:rFonts w:cs="Times"/>
                <w:kern w:val="2"/>
                <w:szCs w:val="20"/>
              </w:rPr>
              <w:t>overlaid sequences</w:t>
            </w:r>
            <w:r>
              <w:rPr>
                <w:rFonts w:cs="Times"/>
                <w:kern w:val="2"/>
                <w:szCs w:val="20"/>
              </w:rPr>
              <w:t xml:space="preserve"> regardless of the values of M.</w:t>
            </w:r>
          </w:p>
        </w:tc>
      </w:tr>
      <w:tr w:rsidR="00C42F32" w14:paraId="4D452CCF" w14:textId="77777777">
        <w:tc>
          <w:tcPr>
            <w:tcW w:w="1479" w:type="dxa"/>
            <w:shd w:val="clear" w:color="auto" w:fill="auto"/>
          </w:tcPr>
          <w:p w14:paraId="3803DD1F" w14:textId="6DEAA860" w:rsidR="00C42F32" w:rsidRDefault="00C42F32" w:rsidP="00C42F32">
            <w:pPr>
              <w:ind w:right="200"/>
              <w:rPr>
                <w:rFonts w:ascii="Times New Roman" w:eastAsiaTheme="minorEastAsia" w:hAnsi="Times New Roman"/>
                <w:szCs w:val="20"/>
                <w:lang w:eastAsia="zh-CN"/>
              </w:rPr>
            </w:pPr>
            <w:r>
              <w:rPr>
                <w:rFonts w:ascii="Times New Roman" w:eastAsia="Malgun Gothic" w:hAnsi="Times New Roman"/>
                <w:szCs w:val="20"/>
                <w:lang w:eastAsia="ko-KR"/>
              </w:rPr>
              <w:t>Samsung</w:t>
            </w:r>
          </w:p>
        </w:tc>
        <w:tc>
          <w:tcPr>
            <w:tcW w:w="1039" w:type="dxa"/>
            <w:shd w:val="clear" w:color="auto" w:fill="auto"/>
          </w:tcPr>
          <w:p w14:paraId="0746B3E0" w14:textId="5E4A6EB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3E6F4209" w14:textId="77777777" w:rsidR="00C42F32" w:rsidRDefault="00C42F32" w:rsidP="00C42F32">
            <w:pPr>
              <w:pStyle w:val="a3"/>
              <w:snapToGrid w:val="0"/>
              <w:spacing w:afterLines="50" w:line="276" w:lineRule="auto"/>
              <w:rPr>
                <w:rFonts w:cs="Times"/>
                <w:kern w:val="2"/>
                <w:szCs w:val="20"/>
              </w:rPr>
            </w:pPr>
          </w:p>
        </w:tc>
      </w:tr>
      <w:tr w:rsidR="00FF7A04" w14:paraId="4A63A69C" w14:textId="77777777">
        <w:tc>
          <w:tcPr>
            <w:tcW w:w="1479" w:type="dxa"/>
            <w:shd w:val="clear" w:color="auto" w:fill="auto"/>
          </w:tcPr>
          <w:p w14:paraId="4456C7CC" w14:textId="30386705" w:rsidR="00FF7A04" w:rsidRDefault="00FF7A04" w:rsidP="00C42F32">
            <w:pPr>
              <w:ind w:right="200"/>
              <w:rPr>
                <w:rFonts w:ascii="Times New Roman" w:eastAsia="Malgun Gothic" w:hAnsi="Times New Roman"/>
                <w:szCs w:val="20"/>
                <w:lang w:eastAsia="ko-KR"/>
              </w:rPr>
            </w:pPr>
            <w:r>
              <w:rPr>
                <w:rFonts w:ascii="Times New Roman" w:eastAsia="Malgun Gothic" w:hAnsi="Times New Roman"/>
                <w:szCs w:val="20"/>
                <w:lang w:eastAsia="ko-KR"/>
              </w:rPr>
              <w:t>Panasonic</w:t>
            </w:r>
          </w:p>
        </w:tc>
        <w:tc>
          <w:tcPr>
            <w:tcW w:w="1039" w:type="dxa"/>
            <w:shd w:val="clear" w:color="auto" w:fill="auto"/>
          </w:tcPr>
          <w:p w14:paraId="503BBDD7" w14:textId="77777777" w:rsidR="00FF7A04" w:rsidRDefault="00FF7A04" w:rsidP="00C42F32">
            <w:pPr>
              <w:ind w:left="200" w:right="200"/>
              <w:rPr>
                <w:rFonts w:ascii="Times New Roman" w:eastAsia="Malgun Gothic" w:hAnsi="Times New Roman"/>
                <w:lang w:eastAsia="ko-KR"/>
              </w:rPr>
            </w:pPr>
          </w:p>
        </w:tc>
        <w:tc>
          <w:tcPr>
            <w:tcW w:w="6266" w:type="dxa"/>
            <w:shd w:val="clear" w:color="auto" w:fill="auto"/>
          </w:tcPr>
          <w:p w14:paraId="1EEECE0E" w14:textId="037DB7E3" w:rsidR="00FF7A04" w:rsidRDefault="00FF7A04" w:rsidP="00C42F32">
            <w:pPr>
              <w:pStyle w:val="a3"/>
              <w:snapToGrid w:val="0"/>
              <w:spacing w:afterLines="50" w:line="276" w:lineRule="auto"/>
              <w:rPr>
                <w:rFonts w:cs="Times"/>
                <w:kern w:val="2"/>
                <w:szCs w:val="20"/>
              </w:rPr>
            </w:pPr>
            <w:r>
              <w:rPr>
                <w:rFonts w:cs="Times"/>
                <w:kern w:val="2"/>
                <w:szCs w:val="20"/>
              </w:rPr>
              <w:t>Agree with MTK.</w:t>
            </w:r>
          </w:p>
        </w:tc>
      </w:tr>
      <w:tr w:rsidR="00DD20EA" w14:paraId="14135747" w14:textId="77777777">
        <w:tc>
          <w:tcPr>
            <w:tcW w:w="1479" w:type="dxa"/>
            <w:shd w:val="clear" w:color="auto" w:fill="auto"/>
          </w:tcPr>
          <w:p w14:paraId="544DC1D0" w14:textId="33EBE5FC" w:rsidR="00DD20EA" w:rsidRDefault="00DD20EA" w:rsidP="00DD20EA">
            <w:pPr>
              <w:ind w:right="200"/>
              <w:rPr>
                <w:rFonts w:ascii="Times New Roman" w:eastAsia="Malgun Gothic" w:hAnsi="Times New Roman"/>
                <w:szCs w:val="20"/>
                <w:lang w:eastAsia="ko-KR"/>
              </w:rPr>
            </w:pPr>
            <w:r w:rsidRPr="00540FE4">
              <w:t>LGE2</w:t>
            </w:r>
          </w:p>
        </w:tc>
        <w:tc>
          <w:tcPr>
            <w:tcW w:w="1039" w:type="dxa"/>
            <w:shd w:val="clear" w:color="auto" w:fill="auto"/>
          </w:tcPr>
          <w:p w14:paraId="46111C8F" w14:textId="7BE2B25C" w:rsidR="00DD20EA" w:rsidRDefault="00DD20EA" w:rsidP="00DD20EA">
            <w:pPr>
              <w:ind w:left="200" w:right="200"/>
              <w:rPr>
                <w:rFonts w:ascii="Times New Roman" w:eastAsia="Malgun Gothic" w:hAnsi="Times New Roman"/>
                <w:lang w:eastAsia="ko-KR"/>
              </w:rPr>
            </w:pPr>
            <w:r w:rsidRPr="00540FE4">
              <w:t>Y</w:t>
            </w:r>
          </w:p>
        </w:tc>
        <w:tc>
          <w:tcPr>
            <w:tcW w:w="6266" w:type="dxa"/>
            <w:shd w:val="clear" w:color="auto" w:fill="auto"/>
          </w:tcPr>
          <w:p w14:paraId="1981652E" w14:textId="42E16E01" w:rsidR="00DD20EA" w:rsidRDefault="00DD20EA" w:rsidP="00DD20EA">
            <w:pPr>
              <w:pStyle w:val="a3"/>
              <w:snapToGrid w:val="0"/>
              <w:spacing w:afterLines="50" w:line="276" w:lineRule="auto"/>
              <w:rPr>
                <w:rFonts w:cs="Times"/>
                <w:kern w:val="2"/>
                <w:szCs w:val="20"/>
              </w:rPr>
            </w:pPr>
            <w:r w:rsidRPr="00540FE4">
              <w:t xml:space="preserve">Support the proposal. Regarding the larger number than 16 or 8, we are fine with them. </w:t>
            </w:r>
            <w:proofErr w:type="gramStart"/>
            <w:r w:rsidRPr="00540FE4">
              <w:t>But,</w:t>
            </w:r>
            <w:proofErr w:type="gramEnd"/>
            <w:r w:rsidRPr="00540FE4">
              <w:t xml:space="preserve"> we think more than 4 should be supported for M&lt;4.</w:t>
            </w:r>
          </w:p>
        </w:tc>
      </w:tr>
    </w:tbl>
    <w:p w14:paraId="772D9C75" w14:textId="77777777" w:rsidR="004D5085" w:rsidRDefault="004D5085">
      <w:pPr>
        <w:ind w:left="200" w:right="200"/>
        <w:rPr>
          <w:rFonts w:ascii="Times New Roman" w:eastAsiaTheme="minorEastAsia" w:hAnsi="Times New Roman"/>
          <w:lang w:val="en-GB" w:eastAsia="zh-CN"/>
        </w:rPr>
      </w:pPr>
    </w:p>
    <w:p w14:paraId="2BD82DF7" w14:textId="77777777" w:rsidR="004D5085" w:rsidRDefault="00CA1711">
      <w:pPr>
        <w:pStyle w:val="41"/>
        <w:spacing w:before="120" w:after="120"/>
        <w:ind w:left="200" w:right="200" w:firstLine="220"/>
        <w:rPr>
          <w:rFonts w:ascii="Times New Roman" w:hAnsi="Times New Roman" w:cs="Times New Roman"/>
        </w:rPr>
      </w:pPr>
      <w:r>
        <w:rPr>
          <w:rFonts w:ascii="Times New Roman" w:hAnsi="Times New Roman" w:cs="Times New Roman"/>
        </w:rPr>
        <w:t xml:space="preserve">3.2.1.4 Root and CS for overlaid ZC sequence </w:t>
      </w:r>
    </w:p>
    <w:p w14:paraId="1F682124" w14:textId="77777777" w:rsidR="004D5085" w:rsidRDefault="00CA1711">
      <w:pPr>
        <w:jc w:val="both"/>
        <w:rPr>
          <w:rFonts w:ascii="Times New Roman" w:eastAsiaTheme="minorEastAsia" w:hAnsi="Times New Roman"/>
          <w:iCs/>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ompanies discuss whether any root </w:t>
      </w:r>
      <w:r>
        <w:rPr>
          <w:rFonts w:ascii="Times New Roman" w:eastAsia="微软雅黑" w:hAnsi="Times New Roman"/>
          <w:iCs/>
          <w:szCs w:val="20"/>
          <w:lang w:val="en-GB" w:eastAsia="zh-CN"/>
        </w:rPr>
        <w:t>between 1~ (</w:t>
      </w:r>
      <w:proofErr w:type="spellStart"/>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proofErr w:type="spellEnd"/>
      <w:r>
        <w:rPr>
          <w:rFonts w:ascii="Times New Roman" w:eastAsiaTheme="minorEastAsia" w:hAnsi="Times New Roman"/>
          <w:iCs/>
          <w:vertAlign w:val="subscript"/>
          <w:lang w:eastAsia="zh-CN"/>
        </w:rPr>
        <w:t xml:space="preserve"> </w:t>
      </w:r>
      <w:r>
        <w:rPr>
          <w:rFonts w:ascii="Times New Roman" w:eastAsiaTheme="minorEastAsia" w:hAnsi="Times New Roman"/>
          <w:iCs/>
          <w:lang w:eastAsia="zh-CN"/>
        </w:rPr>
        <w:t xml:space="preserve">-1) or only some particular root is proper for overlaid OFDM sequence. </w:t>
      </w:r>
    </w:p>
    <w:p w14:paraId="78CC35B2" w14:textId="3183A0AE"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 [2] </w:t>
      </w:r>
      <w:r>
        <w:rPr>
          <w:rFonts w:ascii="Times New Roman" w:eastAsiaTheme="minorEastAsia" w:hAnsi="Times New Roman" w:hint="eastAsia"/>
          <w:lang w:eastAsia="zh-CN"/>
        </w:rPr>
        <w:t>[4]</w:t>
      </w:r>
      <w:r w:rsidR="009C4D4A">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discuss the impact of frequency offset on different root. </w:t>
      </w:r>
      <w:r>
        <w:rPr>
          <w:rFonts w:ascii="Times New Roman" w:hAnsi="Times New Roman"/>
          <w:lang w:eastAsia="zh-CN"/>
        </w:rPr>
        <w:t xml:space="preserve">[4] provides auto-correlation of different root for frequency offset 0~ 6ppm, e.g., root q=1, 2,3 and 32, observing some particular root suffers significant performance degradation. [4] also provides timing offset of different root for 30kHz frequency offset (&gt;10ppm), showing significant timing offset for particular root. Differently, </w:t>
      </w:r>
      <w:r>
        <w:rPr>
          <w:rFonts w:ascii="Times New Roman" w:eastAsiaTheme="minorEastAsia" w:hAnsi="Times New Roman"/>
          <w:lang w:eastAsia="zh-CN"/>
        </w:rPr>
        <w:t xml:space="preserve">[2] shows similar </w:t>
      </w:r>
      <w:r>
        <w:rPr>
          <w:rFonts w:ascii="Times New Roman" w:hAnsi="Times New Roman"/>
          <w:lang w:eastAsia="zh-CN"/>
        </w:rPr>
        <w:t>auto-correlation</w:t>
      </w:r>
      <w:r>
        <w:rPr>
          <w:rFonts w:ascii="Times New Roman" w:eastAsiaTheme="minorEastAsia" w:hAnsi="Times New Roman"/>
          <w:lang w:eastAsia="zh-CN"/>
        </w:rPr>
        <w:t xml:space="preserve"> for all roots for </w:t>
      </w:r>
      <w:r>
        <w:rPr>
          <w:rFonts w:ascii="Times New Roman" w:hAnsi="Times New Roman"/>
          <w:lang w:eastAsia="zh-CN"/>
        </w:rPr>
        <w:t>frequency offset 0~ 5ppm</w:t>
      </w:r>
      <w:r>
        <w:rPr>
          <w:rFonts w:ascii="Times New Roman" w:eastAsiaTheme="minorEastAsia" w:hAnsi="Times New Roman"/>
          <w:lang w:eastAsia="zh-CN"/>
        </w:rPr>
        <w:t xml:space="preserve">, and similar timing offset, e.g., no larger than one sample with 7.68MHz sample rate, for all roots. </w:t>
      </w:r>
    </w:p>
    <w:p w14:paraId="4D34E2C7"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[8][18] provides sequence detection performance for different root. [8] shows similar FAR for different roots assuming around 0.5 ppm frequency offset. [18] provides MDR for different roots for single overlaid OFDM sequence, showing ~ 1dB performance difference between all roots, but for multiple overlaid OFDM sequence generated by same root with different CS, much larger gap is observed for certain roots. </w:t>
      </w:r>
    </w:p>
    <w:p w14:paraId="00ECC28A" w14:textId="77777777" w:rsidR="004D5085" w:rsidRDefault="004D5085">
      <w:pPr>
        <w:jc w:val="both"/>
        <w:rPr>
          <w:rFonts w:ascii="Times New Roman" w:eastAsiaTheme="minorEastAsia" w:hAnsi="Times New Roman"/>
          <w:lang w:eastAsia="zh-CN"/>
        </w:rPr>
      </w:pPr>
    </w:p>
    <w:p w14:paraId="15EFDE3C" w14:textId="77777777" w:rsidR="004D5085" w:rsidRDefault="00CA1711">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Preferred roots provided by [4] and [18] is copies as below. It can be seen that, the optimal root is different for different sequence length, and it also depends on the number of sequences in an OOK ON chip, as well as whether different CS or different root or different CS + root is used to generate multiple sequences as evaluated by [18].  </w:t>
      </w:r>
    </w:p>
    <w:tbl>
      <w:tblPr>
        <w:tblStyle w:val="afffb"/>
        <w:tblW w:w="0" w:type="auto"/>
        <w:jc w:val="center"/>
        <w:tblLook w:val="04A0" w:firstRow="1" w:lastRow="0" w:firstColumn="1" w:lastColumn="0" w:noHBand="0" w:noVBand="1"/>
      </w:tblPr>
      <w:tblGrid>
        <w:gridCol w:w="1838"/>
        <w:gridCol w:w="4820"/>
      </w:tblGrid>
      <w:tr w:rsidR="004D5085" w14:paraId="1D4EAC09" w14:textId="77777777">
        <w:trPr>
          <w:jc w:val="center"/>
        </w:trPr>
        <w:tc>
          <w:tcPr>
            <w:tcW w:w="6658" w:type="dxa"/>
            <w:gridSpan w:val="2"/>
          </w:tcPr>
          <w:p w14:paraId="2E2D5CD2" w14:textId="77777777" w:rsidR="004D5085" w:rsidRDefault="00CA1711">
            <w:pPr>
              <w:rPr>
                <w:rFonts w:ascii="Times New Roman" w:hAnsi="Times New Roman"/>
                <w:lang w:eastAsia="zh-CN"/>
              </w:rPr>
            </w:pPr>
            <w:bookmarkStart w:id="35" w:name="_Hlk190163447"/>
            <w:r>
              <w:rPr>
                <w:rFonts w:ascii="Times New Roman" w:hAnsi="Times New Roman"/>
                <w:lang w:eastAsia="zh-CN"/>
              </w:rPr>
              <w:t xml:space="preserve">Proposed roots by [4] </w:t>
            </w:r>
          </w:p>
        </w:tc>
      </w:tr>
      <w:bookmarkEnd w:id="35"/>
      <w:tr w:rsidR="004D5085" w14:paraId="51F61150" w14:textId="77777777">
        <w:trPr>
          <w:jc w:val="center"/>
        </w:trPr>
        <w:tc>
          <w:tcPr>
            <w:tcW w:w="1838" w:type="dxa"/>
          </w:tcPr>
          <w:p w14:paraId="6E2A98E4" w14:textId="77777777" w:rsidR="004D5085" w:rsidRDefault="00CA1711">
            <w:pPr>
              <w:rPr>
                <w:rFonts w:ascii="Times New Roman" w:hAnsi="Times New Roman"/>
                <w:lang w:eastAsia="zh-CN"/>
              </w:rPr>
            </w:pPr>
            <w:r>
              <w:rPr>
                <w:rFonts w:ascii="Times New Roman" w:hAnsi="Times New Roman"/>
                <w:lang w:eastAsia="zh-CN"/>
              </w:rPr>
              <w:t>The length of ZC</w:t>
            </w:r>
          </w:p>
        </w:tc>
        <w:tc>
          <w:tcPr>
            <w:tcW w:w="4820" w:type="dxa"/>
          </w:tcPr>
          <w:p w14:paraId="73384D30" w14:textId="77777777" w:rsidR="004D5085" w:rsidRDefault="00CA1711">
            <w:pPr>
              <w:rPr>
                <w:rFonts w:ascii="Times New Roman" w:hAnsi="Times New Roman"/>
                <w:lang w:eastAsia="zh-CN"/>
              </w:rPr>
            </w:pPr>
            <w:r>
              <w:rPr>
                <w:rFonts w:ascii="Times New Roman" w:hAnsi="Times New Roman"/>
                <w:lang w:eastAsia="zh-CN"/>
              </w:rPr>
              <w:t>Optimal ZC root sequences</w:t>
            </w:r>
          </w:p>
        </w:tc>
      </w:tr>
      <w:tr w:rsidR="004D5085" w14:paraId="29FCB629" w14:textId="77777777">
        <w:trPr>
          <w:jc w:val="center"/>
        </w:trPr>
        <w:tc>
          <w:tcPr>
            <w:tcW w:w="1838" w:type="dxa"/>
          </w:tcPr>
          <w:p w14:paraId="68031309" w14:textId="77777777" w:rsidR="004D5085" w:rsidRDefault="00CA1711">
            <w:pPr>
              <w:rPr>
                <w:rFonts w:ascii="Times New Roman" w:hAnsi="Times New Roman"/>
                <w:lang w:eastAsia="zh-CN"/>
              </w:rPr>
            </w:pPr>
            <w:r>
              <w:rPr>
                <w:rFonts w:ascii="Times New Roman" w:hAnsi="Times New Roman"/>
                <w:lang w:eastAsia="zh-CN"/>
              </w:rPr>
              <w:t>L = 127</w:t>
            </w:r>
          </w:p>
        </w:tc>
        <w:tc>
          <w:tcPr>
            <w:tcW w:w="4820" w:type="dxa"/>
          </w:tcPr>
          <w:p w14:paraId="58FE2C77" w14:textId="77777777" w:rsidR="004D5085" w:rsidRDefault="00CA1711">
            <w:pPr>
              <w:rPr>
                <w:rFonts w:ascii="Times New Roman" w:hAnsi="Times New Roman"/>
                <w:lang w:eastAsia="zh-CN"/>
              </w:rPr>
            </w:pPr>
            <w:r>
              <w:rPr>
                <w:rFonts w:ascii="Times New Roman" w:hAnsi="Times New Roman"/>
                <w:lang w:eastAsia="zh-CN"/>
              </w:rPr>
              <w:t>q = 1, 32, 42, 63, 64, 85, 95, 126</w:t>
            </w:r>
          </w:p>
        </w:tc>
      </w:tr>
      <w:tr w:rsidR="004D5085" w14:paraId="4DB700F6" w14:textId="77777777">
        <w:trPr>
          <w:jc w:val="center"/>
        </w:trPr>
        <w:tc>
          <w:tcPr>
            <w:tcW w:w="1838" w:type="dxa"/>
          </w:tcPr>
          <w:p w14:paraId="5EE51012" w14:textId="77777777" w:rsidR="004D5085" w:rsidRDefault="00CA1711">
            <w:pPr>
              <w:rPr>
                <w:rFonts w:ascii="Times New Roman" w:hAnsi="Times New Roman"/>
                <w:lang w:eastAsia="zh-CN"/>
              </w:rPr>
            </w:pPr>
            <w:r>
              <w:rPr>
                <w:rFonts w:ascii="Times New Roman" w:hAnsi="Times New Roman"/>
                <w:lang w:eastAsia="zh-CN"/>
              </w:rPr>
              <w:t>L = 61</w:t>
            </w:r>
          </w:p>
        </w:tc>
        <w:tc>
          <w:tcPr>
            <w:tcW w:w="4820" w:type="dxa"/>
          </w:tcPr>
          <w:p w14:paraId="14A65FD4" w14:textId="77777777" w:rsidR="004D5085" w:rsidRDefault="00CA1711">
            <w:pPr>
              <w:rPr>
                <w:rFonts w:ascii="Times New Roman" w:hAnsi="Times New Roman"/>
                <w:lang w:eastAsia="zh-CN"/>
              </w:rPr>
            </w:pPr>
            <w:r>
              <w:rPr>
                <w:rFonts w:ascii="Times New Roman" w:hAnsi="Times New Roman"/>
                <w:lang w:eastAsia="zh-CN"/>
              </w:rPr>
              <w:t>q = 1, 15,20, 30, 31, 41, 46, 60</w:t>
            </w:r>
          </w:p>
        </w:tc>
      </w:tr>
      <w:tr w:rsidR="004D5085" w14:paraId="70D773DD" w14:textId="77777777">
        <w:trPr>
          <w:jc w:val="center"/>
        </w:trPr>
        <w:tc>
          <w:tcPr>
            <w:tcW w:w="1838" w:type="dxa"/>
          </w:tcPr>
          <w:p w14:paraId="00ACB902" w14:textId="77777777" w:rsidR="004D5085" w:rsidRDefault="00CA1711">
            <w:pPr>
              <w:rPr>
                <w:rFonts w:ascii="Times New Roman" w:hAnsi="Times New Roman"/>
                <w:lang w:eastAsia="zh-CN"/>
              </w:rPr>
            </w:pPr>
            <w:r>
              <w:rPr>
                <w:rFonts w:ascii="Times New Roman" w:hAnsi="Times New Roman"/>
                <w:lang w:eastAsia="zh-CN"/>
              </w:rPr>
              <w:t>L = 59</w:t>
            </w:r>
          </w:p>
        </w:tc>
        <w:tc>
          <w:tcPr>
            <w:tcW w:w="4820" w:type="dxa"/>
          </w:tcPr>
          <w:p w14:paraId="7D423AD2" w14:textId="77777777" w:rsidR="004D5085" w:rsidRDefault="00CA1711">
            <w:pPr>
              <w:rPr>
                <w:rFonts w:ascii="Times New Roman" w:hAnsi="Times New Roman"/>
                <w:lang w:eastAsia="zh-CN"/>
              </w:rPr>
            </w:pPr>
            <w:r>
              <w:rPr>
                <w:rFonts w:ascii="Times New Roman" w:hAnsi="Times New Roman"/>
                <w:lang w:eastAsia="zh-CN"/>
              </w:rPr>
              <w:t>q = 1, 15, 20, 29, 30, 39, 44, 58</w:t>
            </w:r>
          </w:p>
        </w:tc>
      </w:tr>
      <w:tr w:rsidR="004D5085" w14:paraId="5D0DBFBF" w14:textId="77777777">
        <w:trPr>
          <w:jc w:val="center"/>
        </w:trPr>
        <w:tc>
          <w:tcPr>
            <w:tcW w:w="1838" w:type="dxa"/>
          </w:tcPr>
          <w:p w14:paraId="1484C81E" w14:textId="77777777" w:rsidR="004D5085" w:rsidRDefault="00CA1711">
            <w:pPr>
              <w:rPr>
                <w:rFonts w:ascii="Times New Roman" w:hAnsi="Times New Roman"/>
                <w:lang w:eastAsia="zh-CN"/>
              </w:rPr>
            </w:pPr>
            <w:r>
              <w:rPr>
                <w:rFonts w:ascii="Times New Roman" w:hAnsi="Times New Roman"/>
                <w:lang w:eastAsia="zh-CN"/>
              </w:rPr>
              <w:t>L = 53</w:t>
            </w:r>
          </w:p>
        </w:tc>
        <w:tc>
          <w:tcPr>
            <w:tcW w:w="4820" w:type="dxa"/>
          </w:tcPr>
          <w:p w14:paraId="44FDF0DA" w14:textId="77777777" w:rsidR="004D5085" w:rsidRDefault="00CA1711">
            <w:pPr>
              <w:rPr>
                <w:rFonts w:ascii="Times New Roman" w:hAnsi="Times New Roman"/>
                <w:lang w:eastAsia="zh-CN"/>
              </w:rPr>
            </w:pPr>
            <w:r>
              <w:rPr>
                <w:rFonts w:ascii="Times New Roman" w:hAnsi="Times New Roman"/>
                <w:lang w:eastAsia="zh-CN"/>
              </w:rPr>
              <w:t>q = 1, 13, 18, 26, 27, 35, 40, 52</w:t>
            </w:r>
          </w:p>
        </w:tc>
      </w:tr>
      <w:tr w:rsidR="004D5085" w14:paraId="56EC99C5" w14:textId="77777777">
        <w:trPr>
          <w:jc w:val="center"/>
        </w:trPr>
        <w:tc>
          <w:tcPr>
            <w:tcW w:w="1838" w:type="dxa"/>
          </w:tcPr>
          <w:p w14:paraId="7381F972" w14:textId="77777777" w:rsidR="004D5085" w:rsidRDefault="00CA1711">
            <w:pPr>
              <w:rPr>
                <w:rFonts w:ascii="Times New Roman" w:hAnsi="Times New Roman"/>
                <w:lang w:eastAsia="zh-CN"/>
              </w:rPr>
            </w:pPr>
            <w:r>
              <w:rPr>
                <w:rFonts w:ascii="Times New Roman" w:hAnsi="Times New Roman"/>
                <w:lang w:eastAsia="zh-CN"/>
              </w:rPr>
              <w:t>L = 31</w:t>
            </w:r>
          </w:p>
        </w:tc>
        <w:tc>
          <w:tcPr>
            <w:tcW w:w="4820" w:type="dxa"/>
          </w:tcPr>
          <w:p w14:paraId="5C4B7C4E" w14:textId="77777777" w:rsidR="004D5085" w:rsidRDefault="00CA1711">
            <w:pPr>
              <w:rPr>
                <w:rFonts w:ascii="Times New Roman" w:hAnsi="Times New Roman"/>
                <w:lang w:eastAsia="zh-CN"/>
              </w:rPr>
            </w:pPr>
            <w:r>
              <w:rPr>
                <w:rFonts w:ascii="Times New Roman" w:hAnsi="Times New Roman"/>
                <w:lang w:eastAsia="zh-CN"/>
              </w:rPr>
              <w:t>q = 1, 8, 10, 15, 16, 21,23, 30</w:t>
            </w:r>
          </w:p>
        </w:tc>
      </w:tr>
      <w:tr w:rsidR="004D5085" w14:paraId="5F855C36" w14:textId="77777777">
        <w:trPr>
          <w:jc w:val="center"/>
        </w:trPr>
        <w:tc>
          <w:tcPr>
            <w:tcW w:w="1838" w:type="dxa"/>
          </w:tcPr>
          <w:p w14:paraId="4DD407D0" w14:textId="77777777" w:rsidR="004D5085" w:rsidRDefault="00CA1711">
            <w:pPr>
              <w:rPr>
                <w:rFonts w:ascii="Times New Roman" w:hAnsi="Times New Roman"/>
                <w:lang w:eastAsia="zh-CN"/>
              </w:rPr>
            </w:pPr>
            <w:r>
              <w:rPr>
                <w:rFonts w:ascii="Times New Roman" w:hAnsi="Times New Roman"/>
                <w:lang w:eastAsia="zh-CN"/>
              </w:rPr>
              <w:t>L = 29</w:t>
            </w:r>
          </w:p>
        </w:tc>
        <w:tc>
          <w:tcPr>
            <w:tcW w:w="4820" w:type="dxa"/>
          </w:tcPr>
          <w:p w14:paraId="5A3C89F5" w14:textId="77777777" w:rsidR="004D5085" w:rsidRDefault="00CA1711">
            <w:pPr>
              <w:rPr>
                <w:rFonts w:ascii="Times New Roman" w:hAnsi="Times New Roman"/>
                <w:lang w:eastAsia="zh-CN"/>
              </w:rPr>
            </w:pPr>
            <w:r>
              <w:rPr>
                <w:rFonts w:ascii="Times New Roman" w:hAnsi="Times New Roman"/>
                <w:lang w:eastAsia="zh-CN"/>
              </w:rPr>
              <w:t>q = 1, 7, 10, 14 ,15, 19, 22, 28</w:t>
            </w:r>
          </w:p>
        </w:tc>
      </w:tr>
      <w:tr w:rsidR="004D5085" w14:paraId="58374A0E" w14:textId="77777777">
        <w:trPr>
          <w:jc w:val="center"/>
        </w:trPr>
        <w:tc>
          <w:tcPr>
            <w:tcW w:w="1838" w:type="dxa"/>
          </w:tcPr>
          <w:p w14:paraId="1A2F6627" w14:textId="77777777" w:rsidR="004D5085" w:rsidRDefault="00CA1711">
            <w:pPr>
              <w:rPr>
                <w:rFonts w:ascii="Times New Roman" w:hAnsi="Times New Roman"/>
                <w:lang w:eastAsia="zh-CN"/>
              </w:rPr>
            </w:pPr>
            <w:r>
              <w:rPr>
                <w:rFonts w:ascii="Times New Roman" w:hAnsi="Times New Roman"/>
                <w:lang w:eastAsia="zh-CN"/>
              </w:rPr>
              <w:t>L = 23</w:t>
            </w:r>
          </w:p>
        </w:tc>
        <w:tc>
          <w:tcPr>
            <w:tcW w:w="4820" w:type="dxa"/>
          </w:tcPr>
          <w:p w14:paraId="276E942D" w14:textId="77777777" w:rsidR="004D5085" w:rsidRDefault="00CA1711">
            <w:pPr>
              <w:rPr>
                <w:rFonts w:ascii="Times New Roman" w:hAnsi="Times New Roman"/>
                <w:lang w:eastAsia="zh-CN"/>
              </w:rPr>
            </w:pPr>
            <w:r>
              <w:rPr>
                <w:rFonts w:ascii="Times New Roman" w:hAnsi="Times New Roman"/>
                <w:lang w:eastAsia="zh-CN"/>
              </w:rPr>
              <w:t>q = 1, 6, 8, 11, 12, 15, 17, 22</w:t>
            </w:r>
          </w:p>
        </w:tc>
      </w:tr>
      <w:tr w:rsidR="004D5085" w14:paraId="6CB3B777" w14:textId="77777777">
        <w:trPr>
          <w:jc w:val="center"/>
        </w:trPr>
        <w:tc>
          <w:tcPr>
            <w:tcW w:w="1838" w:type="dxa"/>
          </w:tcPr>
          <w:p w14:paraId="5C20CE68" w14:textId="77777777" w:rsidR="004D5085" w:rsidRDefault="004D5085">
            <w:pPr>
              <w:rPr>
                <w:rFonts w:ascii="Times New Roman" w:hAnsi="Times New Roman"/>
                <w:lang w:eastAsia="zh-CN"/>
              </w:rPr>
            </w:pPr>
          </w:p>
        </w:tc>
        <w:tc>
          <w:tcPr>
            <w:tcW w:w="4820" w:type="dxa"/>
          </w:tcPr>
          <w:p w14:paraId="719B4505" w14:textId="77777777" w:rsidR="004D5085" w:rsidRDefault="004D5085">
            <w:pPr>
              <w:rPr>
                <w:rFonts w:ascii="Times New Roman" w:hAnsi="Times New Roman"/>
                <w:lang w:eastAsia="zh-CN"/>
              </w:rPr>
            </w:pPr>
          </w:p>
        </w:tc>
      </w:tr>
      <w:tr w:rsidR="004D5085" w14:paraId="184A0DE7" w14:textId="77777777">
        <w:trPr>
          <w:jc w:val="center"/>
        </w:trPr>
        <w:tc>
          <w:tcPr>
            <w:tcW w:w="6658" w:type="dxa"/>
            <w:gridSpan w:val="2"/>
          </w:tcPr>
          <w:p w14:paraId="45924ABD" w14:textId="77777777" w:rsidR="004D5085" w:rsidRDefault="00CA1711">
            <w:pPr>
              <w:rPr>
                <w:rFonts w:ascii="Times New Roman" w:hAnsi="Times New Roman"/>
                <w:lang w:eastAsia="zh-CN"/>
              </w:rPr>
            </w:pPr>
            <w:r>
              <w:rPr>
                <w:rFonts w:ascii="Times New Roman" w:hAnsi="Times New Roman"/>
                <w:lang w:eastAsia="zh-CN"/>
              </w:rPr>
              <w:t xml:space="preserve">Proposed roots by [18] </w:t>
            </w:r>
          </w:p>
        </w:tc>
      </w:tr>
      <w:tr w:rsidR="004D5085" w14:paraId="23EC9E18" w14:textId="77777777">
        <w:trPr>
          <w:jc w:val="center"/>
        </w:trPr>
        <w:tc>
          <w:tcPr>
            <w:tcW w:w="1838" w:type="dxa"/>
          </w:tcPr>
          <w:p w14:paraId="6C041734" w14:textId="77777777" w:rsidR="004D5085" w:rsidRDefault="00CA1711">
            <w:pPr>
              <w:rPr>
                <w:rFonts w:ascii="Times New Roman" w:hAnsi="Times New Roman"/>
                <w:lang w:eastAsia="zh-CN"/>
              </w:rPr>
            </w:pPr>
            <w:r>
              <w:rPr>
                <w:rFonts w:ascii="Times New Roman" w:hAnsi="Times New Roman"/>
                <w:lang w:eastAsia="zh-CN"/>
              </w:rPr>
              <w:t>L = 53</w:t>
            </w:r>
          </w:p>
        </w:tc>
        <w:tc>
          <w:tcPr>
            <w:tcW w:w="4820" w:type="dxa"/>
          </w:tcPr>
          <w:p w14:paraId="73FB203F" w14:textId="77777777" w:rsidR="004D5085" w:rsidRDefault="00CA1711">
            <w:pPr>
              <w:rPr>
                <w:rFonts w:ascii="Times New Roman" w:eastAsiaTheme="minorEastAsia" w:hAnsi="Times New Roman"/>
                <w:lang w:eastAsia="zh-CN"/>
              </w:rPr>
            </w:pPr>
            <w:r>
              <w:rPr>
                <w:rFonts w:ascii="Times New Roman" w:hAnsi="Times New Roman"/>
                <w:lang w:eastAsia="zh-CN"/>
              </w:rPr>
              <w:t>q = 1, 13, 18, 26, 27, 35, 40, 52</w:t>
            </w: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Pr>
                <w:rFonts w:ascii="Times New Roman" w:eastAsiaTheme="minorEastAsia" w:hAnsi="Times New Roman" w:hint="eastAsia"/>
                <w:lang w:eastAsia="zh-CN"/>
              </w:rPr>
              <w:t>f</w:t>
            </w:r>
            <w:r>
              <w:rPr>
                <w:rFonts w:ascii="Times New Roman" w:eastAsiaTheme="minorEastAsia" w:hAnsi="Times New Roman"/>
                <w:lang w:eastAsia="zh-CN"/>
              </w:rPr>
              <w:t xml:space="preserve">or overlaid OFDM sequence case </w:t>
            </w:r>
          </w:p>
          <w:p w14:paraId="0411028F" w14:textId="77777777" w:rsidR="004D5085" w:rsidRDefault="004D5085">
            <w:pPr>
              <w:rPr>
                <w:rFonts w:ascii="Times New Roman" w:eastAsiaTheme="minorEastAsia" w:hAnsi="Times New Roman"/>
                <w:lang w:eastAsia="zh-CN"/>
              </w:rPr>
            </w:pPr>
          </w:p>
          <w:p w14:paraId="1B9BCA32" w14:textId="77777777" w:rsidR="004D5085" w:rsidRDefault="00CA1711">
            <w:pPr>
              <w:rPr>
                <w:rFonts w:ascii="Times New Roman" w:hAnsi="Times New Roman"/>
                <w:lang w:eastAsia="zh-CN"/>
              </w:rPr>
            </w:pPr>
            <w:r>
              <w:rPr>
                <w:rFonts w:ascii="Times New Roman" w:hAnsi="Times New Roman"/>
                <w:lang w:eastAsia="zh-CN"/>
              </w:rPr>
              <w:t>q = 1, 26, 27, 52 for 4 overlaid OFDM sequence case generated by same root + 4 CS</w:t>
            </w:r>
          </w:p>
          <w:p w14:paraId="42A89404" w14:textId="77777777" w:rsidR="004D5085" w:rsidRDefault="004D5085">
            <w:pPr>
              <w:rPr>
                <w:rFonts w:ascii="Times New Roman" w:eastAsiaTheme="minorEastAsia" w:hAnsi="Times New Roman"/>
                <w:lang w:eastAsia="zh-CN"/>
              </w:rPr>
            </w:pPr>
          </w:p>
          <w:p w14:paraId="58432B9A" w14:textId="77777777" w:rsidR="004D5085" w:rsidRDefault="00CA1711">
            <w:pPr>
              <w:rPr>
                <w:rFonts w:ascii="Times New Roman" w:eastAsiaTheme="minorEastAsia" w:hAnsi="Times New Roman"/>
                <w:lang w:eastAsia="zh-CN"/>
              </w:rPr>
            </w:pPr>
            <w:r>
              <w:rPr>
                <w:rFonts w:ascii="Times New Roman" w:eastAsiaTheme="minorEastAsia" w:hAnsi="Times New Roman" w:hint="eastAsia"/>
                <w:lang w:eastAsia="zh-CN"/>
              </w:rPr>
              <w:t>q</w:t>
            </w:r>
            <w:r>
              <w:rPr>
                <w:rFonts w:ascii="Times New Roman" w:eastAsiaTheme="minorEastAsia" w:hAnsi="Times New Roman"/>
                <w:lang w:eastAsia="zh-CN"/>
              </w:rPr>
              <w:t>= 1, 13, 18, 26 for 8 overlaid OFDM sequence case generated by same root + 8 CS or 2 roots+4 CS</w:t>
            </w:r>
          </w:p>
        </w:tc>
      </w:tr>
    </w:tbl>
    <w:p w14:paraId="4779CED1" w14:textId="77777777" w:rsidR="004D5085" w:rsidRDefault="004D5085">
      <w:pPr>
        <w:jc w:val="both"/>
        <w:rPr>
          <w:rFonts w:ascii="Times New Roman" w:eastAsiaTheme="minorEastAsia" w:hAnsi="Times New Roman"/>
          <w:lang w:eastAsia="zh-CN"/>
        </w:rPr>
      </w:pPr>
    </w:p>
    <w:p w14:paraId="2700086F"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Besides, </w:t>
      </w:r>
      <w:r>
        <w:rPr>
          <w:rFonts w:ascii="Times New Roman" w:eastAsiaTheme="minorEastAsia" w:hAnsi="Times New Roman" w:hint="eastAsia"/>
          <w:lang w:eastAsia="zh-CN"/>
        </w:rPr>
        <w:t>[2]</w:t>
      </w:r>
      <w:r>
        <w:rPr>
          <w:rFonts w:ascii="Times New Roman" w:eastAsiaTheme="minorEastAsia" w:hAnsi="Times New Roman"/>
          <w:lang w:eastAsia="zh-CN"/>
        </w:rPr>
        <w:t xml:space="preserve"> [4] [5] [18] proposes to use complementary roots, e.g., root q and root </w:t>
      </w:r>
      <w:bookmarkStart w:id="36" w:name="OLE_LINK3"/>
      <w:r>
        <w:rPr>
          <w:rFonts w:ascii="Times New Roman" w:eastAsiaTheme="minorEastAsia" w:hAnsi="Times New Roman"/>
          <w:lang w:eastAsia="zh-CN"/>
        </w:rPr>
        <w:t>(</w:t>
      </w:r>
      <w:proofErr w:type="spellStart"/>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proofErr w:type="spellEnd"/>
      <w:r>
        <w:rPr>
          <w:rFonts w:ascii="Times New Roman" w:eastAsiaTheme="minorEastAsia" w:hAnsi="Times New Roman"/>
          <w:iCs/>
          <w:lang w:eastAsia="zh-CN"/>
        </w:rPr>
        <w:t xml:space="preserve"> -q</w:t>
      </w:r>
      <w:r>
        <w:rPr>
          <w:rFonts w:ascii="Times New Roman" w:eastAsiaTheme="minorEastAsia" w:hAnsi="Times New Roman"/>
          <w:lang w:eastAsia="zh-CN"/>
        </w:rPr>
        <w:t>)</w:t>
      </w:r>
      <w:bookmarkEnd w:id="36"/>
      <w:r>
        <w:rPr>
          <w:rFonts w:ascii="Times New Roman" w:eastAsiaTheme="minorEastAsia" w:hAnsi="Times New Roman"/>
          <w:lang w:eastAsia="zh-CN"/>
        </w:rPr>
        <w:t xml:space="preserve"> to reduce sequence correlation complexity, similar as NR PRACH or LTE PSS logic. </w:t>
      </w:r>
    </w:p>
    <w:p w14:paraId="4750625D" w14:textId="77777777" w:rsidR="004D5085" w:rsidRDefault="004D5085">
      <w:pPr>
        <w:rPr>
          <w:rFonts w:ascii="Times New Roman" w:eastAsiaTheme="minorEastAsia" w:hAnsi="Times New Roman"/>
          <w:lang w:eastAsia="zh-CN"/>
        </w:rPr>
      </w:pPr>
    </w:p>
    <w:p w14:paraId="08492229" w14:textId="105C8E41" w:rsidR="00385112" w:rsidRDefault="00CA1711" w:rsidP="00D650DB">
      <w:pPr>
        <w:keepNext/>
        <w:tabs>
          <w:tab w:val="left" w:pos="-5500"/>
        </w:tabs>
        <w:spacing w:afterLines="50" w:after="120"/>
        <w:ind w:left="200" w:right="200"/>
        <w:outlineLvl w:val="3"/>
        <w:rPr>
          <w:rFonts w:ascii="Times New Roman" w:eastAsiaTheme="minorEastAsia" w:hAnsi="Times New Roman"/>
          <w:b/>
          <w:bCs/>
          <w:iCs/>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Question 3.2-1: </w:t>
      </w:r>
      <w:r>
        <w:rPr>
          <w:rFonts w:ascii="Times New Roman" w:eastAsia="微软雅黑" w:hAnsi="Times New Roman" w:hint="eastAsia"/>
          <w:b/>
          <w:bCs/>
          <w:iCs/>
          <w:szCs w:val="20"/>
          <w:lang w:val="en-GB" w:eastAsia="zh-CN"/>
        </w:rPr>
        <w:t>D</w:t>
      </w:r>
      <w:r>
        <w:rPr>
          <w:rFonts w:ascii="Times New Roman" w:eastAsia="微软雅黑" w:hAnsi="Times New Roman"/>
          <w:b/>
          <w:bCs/>
          <w:iCs/>
          <w:szCs w:val="20"/>
          <w:lang w:val="en-GB" w:eastAsia="zh-CN"/>
        </w:rPr>
        <w:t xml:space="preserve">o you think </w:t>
      </w:r>
      <w:r>
        <w:rPr>
          <w:rFonts w:ascii="Times New Roman" w:eastAsiaTheme="minorEastAsia" w:hAnsi="Times New Roman"/>
          <w:b/>
          <w:bCs/>
          <w:iCs/>
          <w:lang w:eastAsia="zh-CN"/>
        </w:rPr>
        <w:t xml:space="preserve">the specification should provide a specific set of roots, due to robustness to frequency error, i.e., up to 5ppm, or, </w:t>
      </w:r>
      <w:r>
        <w:rPr>
          <w:rFonts w:ascii="Times New Roman" w:eastAsia="微软雅黑" w:hAnsi="Times New Roman"/>
          <w:b/>
          <w:bCs/>
          <w:iCs/>
          <w:szCs w:val="20"/>
          <w:lang w:val="en-GB" w:eastAsia="zh-CN"/>
        </w:rPr>
        <w:t xml:space="preserve">it can be up to </w:t>
      </w:r>
      <w:proofErr w:type="spellStart"/>
      <w:r>
        <w:rPr>
          <w:rFonts w:ascii="Times New Roman" w:eastAsia="微软雅黑" w:hAnsi="Times New Roman"/>
          <w:b/>
          <w:bCs/>
          <w:iCs/>
          <w:szCs w:val="20"/>
          <w:lang w:val="en-GB" w:eastAsia="zh-CN"/>
        </w:rPr>
        <w:t>gNB</w:t>
      </w:r>
      <w:proofErr w:type="spellEnd"/>
      <w:r>
        <w:rPr>
          <w:rFonts w:ascii="Times New Roman" w:eastAsia="微软雅黑" w:hAnsi="Times New Roman"/>
          <w:b/>
          <w:bCs/>
          <w:iCs/>
          <w:szCs w:val="20"/>
          <w:lang w:val="en-GB" w:eastAsia="zh-CN"/>
        </w:rPr>
        <w:t xml:space="preserve"> to configure any root between 1~ (</w:t>
      </w:r>
      <w:proofErr w:type="spellStart"/>
      <w:r>
        <w:rPr>
          <w:rFonts w:ascii="Times New Roman" w:eastAsiaTheme="minorEastAsia" w:hAnsi="Times New Roman"/>
          <w:b/>
          <w:bCs/>
          <w:iCs/>
          <w:lang w:eastAsia="zh-CN"/>
        </w:rPr>
        <w:t>B</w:t>
      </w:r>
      <w:r>
        <w:rPr>
          <w:rFonts w:ascii="Times New Roman" w:eastAsiaTheme="minorEastAsia" w:hAnsi="Times New Roman"/>
          <w:b/>
          <w:bCs/>
          <w:iCs/>
          <w:vertAlign w:val="subscript"/>
          <w:lang w:eastAsia="zh-CN"/>
        </w:rPr>
        <w:t>zc</w:t>
      </w:r>
      <w:proofErr w:type="spellEnd"/>
      <w:r>
        <w:rPr>
          <w:rFonts w:ascii="Times New Roman" w:eastAsiaTheme="minorEastAsia" w:hAnsi="Times New Roman"/>
          <w:b/>
          <w:bCs/>
          <w:iCs/>
          <w:vertAlign w:val="subscript"/>
          <w:lang w:eastAsia="zh-CN"/>
        </w:rPr>
        <w:t xml:space="preserve"> </w:t>
      </w:r>
      <w:r>
        <w:rPr>
          <w:rFonts w:ascii="Times New Roman" w:eastAsiaTheme="minorEastAsia" w:hAnsi="Times New Roman"/>
          <w:b/>
          <w:bCs/>
          <w:iCs/>
          <w:lang w:eastAsia="zh-CN"/>
        </w:rPr>
        <w:t>-1</w:t>
      </w:r>
      <w:proofErr w:type="gramStart"/>
      <w:r>
        <w:rPr>
          <w:rFonts w:ascii="Times New Roman" w:eastAsiaTheme="minorEastAsia" w:hAnsi="Times New Roman"/>
          <w:b/>
          <w:bCs/>
          <w:iCs/>
          <w:lang w:eastAsia="zh-CN"/>
        </w:rPr>
        <w:t>) ?</w:t>
      </w:r>
      <w:proofErr w:type="gramEnd"/>
    </w:p>
    <w:p w14:paraId="085FB365" w14:textId="790A2B64" w:rsidR="00313855" w:rsidRDefault="00385112" w:rsidP="00313855">
      <w:pPr>
        <w:keepNext/>
        <w:tabs>
          <w:tab w:val="left" w:pos="-5500"/>
        </w:tabs>
        <w:spacing w:afterLines="50" w:after="120"/>
        <w:ind w:left="200" w:right="200"/>
        <w:outlineLvl w:val="3"/>
        <w:rPr>
          <w:rFonts w:ascii="Times New Roman" w:eastAsiaTheme="minorEastAsia" w:hAnsi="Times New Roman"/>
          <w:b/>
          <w:bCs/>
          <w:iCs/>
          <w:lang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5</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lang w:val="en-GB" w:eastAsia="zh-CN"/>
        </w:rPr>
        <w:t>Proposal</w:t>
      </w:r>
      <w:r>
        <w:rPr>
          <w:rFonts w:ascii="Times New Roman" w:eastAsia="微软雅黑" w:hAnsi="Times New Roman"/>
          <w:b/>
          <w:bCs/>
          <w:iCs/>
          <w:szCs w:val="20"/>
          <w:lang w:val="en-GB" w:eastAsia="zh-CN"/>
        </w:rPr>
        <w:t xml:space="preserve"> 3.2-1: </w:t>
      </w:r>
      <w:r w:rsidR="00313855">
        <w:rPr>
          <w:rFonts w:ascii="Times New Roman" w:eastAsia="微软雅黑" w:hAnsi="Times New Roman" w:hint="eastAsia"/>
          <w:b/>
          <w:bCs/>
          <w:iCs/>
          <w:szCs w:val="20"/>
          <w:lang w:eastAsia="zh-CN"/>
        </w:rPr>
        <w:t>For t</w:t>
      </w:r>
      <w:r w:rsidR="00313855">
        <w:rPr>
          <w:rFonts w:ascii="Times New Roman" w:eastAsia="微软雅黑" w:hAnsi="Times New Roman" w:hint="eastAsia"/>
          <w:b/>
          <w:bCs/>
          <w:iCs/>
          <w:szCs w:val="20"/>
          <w:lang w:val="en-GB" w:eastAsia="zh-CN"/>
        </w:rPr>
        <w:t xml:space="preserve">he root(s) </w:t>
      </w:r>
      <w:r w:rsidR="00313855" w:rsidRPr="00313855">
        <w:rPr>
          <w:rFonts w:ascii="Times New Roman" w:eastAsiaTheme="minorEastAsia" w:hAnsi="Times New Roman"/>
          <w:b/>
          <w:bCs/>
          <w:iCs/>
          <w:lang w:eastAsia="zh-CN"/>
        </w:rPr>
        <w:t>used for overlaid OFDM sequence</w:t>
      </w:r>
      <w:r w:rsidR="00313855">
        <w:rPr>
          <w:rFonts w:ascii="Times New Roman" w:eastAsiaTheme="minorEastAsia" w:hAnsi="Times New Roman" w:hint="eastAsia"/>
          <w:b/>
          <w:bCs/>
          <w:iCs/>
          <w:lang w:eastAsia="zh-CN"/>
        </w:rPr>
        <w:t>s</w:t>
      </w:r>
      <w:r w:rsidR="00313855" w:rsidRPr="00313855">
        <w:rPr>
          <w:rFonts w:ascii="Times New Roman" w:eastAsiaTheme="minorEastAsia" w:hAnsi="Times New Roman"/>
          <w:b/>
          <w:bCs/>
          <w:iCs/>
          <w:lang w:eastAsia="zh-CN"/>
        </w:rPr>
        <w:t xml:space="preserve"> derived from RRC </w:t>
      </w:r>
      <w:proofErr w:type="spellStart"/>
      <w:r w:rsidR="00313855" w:rsidRPr="00313855">
        <w:rPr>
          <w:rFonts w:ascii="Times New Roman" w:eastAsiaTheme="minorEastAsia" w:hAnsi="Times New Roman"/>
          <w:b/>
          <w:bCs/>
          <w:iCs/>
          <w:lang w:eastAsia="zh-CN"/>
        </w:rPr>
        <w:t>signalling</w:t>
      </w:r>
      <w:proofErr w:type="spellEnd"/>
      <w:r w:rsidR="00313855">
        <w:rPr>
          <w:rFonts w:ascii="Times New Roman" w:eastAsiaTheme="minorEastAsia" w:hAnsi="Times New Roman" w:hint="eastAsia"/>
          <w:b/>
          <w:bCs/>
          <w:iCs/>
          <w:lang w:eastAsia="zh-CN"/>
        </w:rPr>
        <w:t xml:space="preserve">, the root index belongs to </w:t>
      </w:r>
      <w:r w:rsidR="00313855">
        <w:rPr>
          <w:rFonts w:ascii="Times New Roman" w:eastAsia="微软雅黑" w:hAnsi="Times New Roman"/>
          <w:b/>
          <w:bCs/>
          <w:iCs/>
          <w:szCs w:val="20"/>
          <w:lang w:val="en-GB" w:eastAsia="zh-CN"/>
        </w:rPr>
        <w:t>1</w:t>
      </w:r>
      <w:r w:rsidR="00313855">
        <w:rPr>
          <w:rFonts w:ascii="Times New Roman" w:eastAsia="微软雅黑" w:hAnsi="Times New Roman" w:hint="eastAsia"/>
          <w:b/>
          <w:bCs/>
          <w:iCs/>
          <w:szCs w:val="20"/>
          <w:lang w:val="en-GB" w:eastAsia="zh-CN"/>
        </w:rPr>
        <w:t xml:space="preserve"> ~ </w:t>
      </w:r>
      <w:r w:rsidR="00313855">
        <w:rPr>
          <w:rFonts w:ascii="Times New Roman" w:eastAsia="微软雅黑" w:hAnsi="Times New Roman"/>
          <w:b/>
          <w:bCs/>
          <w:iCs/>
          <w:szCs w:val="20"/>
          <w:lang w:val="en-GB" w:eastAsia="zh-CN"/>
        </w:rPr>
        <w:t>(</w:t>
      </w:r>
      <w:proofErr w:type="spellStart"/>
      <w:r w:rsidR="00313855">
        <w:rPr>
          <w:rFonts w:ascii="Times New Roman" w:eastAsiaTheme="minorEastAsia" w:hAnsi="Times New Roman"/>
          <w:b/>
          <w:bCs/>
          <w:iCs/>
          <w:lang w:eastAsia="zh-CN"/>
        </w:rPr>
        <w:t>B</w:t>
      </w:r>
      <w:r w:rsidR="00313855">
        <w:rPr>
          <w:rFonts w:ascii="Times New Roman" w:eastAsiaTheme="minorEastAsia" w:hAnsi="Times New Roman"/>
          <w:b/>
          <w:bCs/>
          <w:iCs/>
          <w:vertAlign w:val="subscript"/>
          <w:lang w:eastAsia="zh-CN"/>
        </w:rPr>
        <w:t>zc</w:t>
      </w:r>
      <w:proofErr w:type="spellEnd"/>
      <w:r w:rsidR="00313855">
        <w:rPr>
          <w:rFonts w:ascii="Times New Roman" w:eastAsiaTheme="minorEastAsia" w:hAnsi="Times New Roman"/>
          <w:b/>
          <w:bCs/>
          <w:iCs/>
          <w:vertAlign w:val="subscript"/>
          <w:lang w:eastAsia="zh-CN"/>
        </w:rPr>
        <w:t xml:space="preserve"> </w:t>
      </w:r>
      <w:r w:rsidR="00313855">
        <w:rPr>
          <w:rFonts w:ascii="Times New Roman" w:eastAsiaTheme="minorEastAsia" w:hAnsi="Times New Roman"/>
          <w:b/>
          <w:bCs/>
          <w:iCs/>
          <w:lang w:eastAsia="zh-CN"/>
        </w:rPr>
        <w:t>-1)</w:t>
      </w:r>
      <w:r w:rsidR="00313855">
        <w:rPr>
          <w:rFonts w:ascii="Times New Roman" w:eastAsiaTheme="minorEastAsia" w:hAnsi="Times New Roman" w:hint="eastAsia"/>
          <w:b/>
          <w:bCs/>
          <w:iCs/>
          <w:lang w:eastAsia="zh-CN"/>
        </w:rPr>
        <w:t>.</w:t>
      </w:r>
    </w:p>
    <w:p w14:paraId="61157533" w14:textId="0241F702" w:rsidR="00385112" w:rsidRPr="00313855" w:rsidRDefault="00313855" w:rsidP="00313855">
      <w:pPr>
        <w:pStyle w:val="00BodyText"/>
        <w:numPr>
          <w:ilvl w:val="0"/>
          <w:numId w:val="30"/>
        </w:numPr>
        <w:rPr>
          <w:rFonts w:ascii="Times New Roman" w:hAnsi="Times New Roman"/>
          <w:b/>
          <w:bCs/>
          <w:sz w:val="20"/>
          <w:lang w:eastAsia="zh-CN"/>
        </w:rPr>
      </w:pPr>
      <w:r w:rsidRPr="00313855">
        <w:rPr>
          <w:rFonts w:ascii="Times New Roman" w:hAnsi="Times New Roman" w:hint="eastAsia"/>
          <w:b/>
          <w:bCs/>
          <w:sz w:val="20"/>
          <w:lang w:eastAsia="zh-CN"/>
        </w:rPr>
        <w:t xml:space="preserve">where </w:t>
      </w:r>
      <w:proofErr w:type="spellStart"/>
      <w:r w:rsidRPr="00313855">
        <w:rPr>
          <w:rFonts w:ascii="Times New Roman" w:hAnsi="Times New Roman" w:hint="eastAsia"/>
          <w:b/>
          <w:bCs/>
          <w:sz w:val="20"/>
          <w:lang w:eastAsia="zh-CN"/>
        </w:rPr>
        <w:t>Bzc</w:t>
      </w:r>
      <w:proofErr w:type="spellEnd"/>
      <w:r w:rsidRPr="00313855">
        <w:rPr>
          <w:rFonts w:ascii="Times New Roman" w:hAnsi="Times New Roman" w:hint="eastAsia"/>
          <w:b/>
          <w:bCs/>
          <w:sz w:val="20"/>
          <w:lang w:eastAsia="zh-CN"/>
        </w:rPr>
        <w:t xml:space="preserve"> is </w:t>
      </w:r>
      <w:r w:rsidRPr="00313855">
        <w:rPr>
          <w:rFonts w:ascii="Times New Roman" w:hAnsi="Times New Roman"/>
          <w:b/>
          <w:bCs/>
          <w:sz w:val="20"/>
          <w:lang w:eastAsia="zh-CN"/>
        </w:rPr>
        <w:t xml:space="preserve">given by the largest prime number such that </w:t>
      </w:r>
      <w:r w:rsidRPr="00313855">
        <w:rPr>
          <w:rFonts w:cs="Times"/>
          <w:noProof/>
          <w:position w:val="-10"/>
        </w:rPr>
        <w:object w:dxaOrig="841" w:dyaOrig="321" w14:anchorId="7D7F41CA">
          <v:shape id="_x0000_i1158" type="#_x0000_t75" alt="" style="width:42pt;height:15.85pt;mso-width-percent:0;mso-height-percent:0;mso-width-percent:0;mso-height-percent:0" o:ole="">
            <v:imagedata r:id="rId15" o:title=""/>
          </v:shape>
          <o:OLEObject Type="Embed" ProgID="Equation.DSMT4" ShapeID="_x0000_i1158" DrawAspect="Content" ObjectID="_1801653793" r:id="rId173"/>
        </w:object>
      </w:r>
      <w:r w:rsidRPr="00313855">
        <w:rPr>
          <w:rFonts w:ascii="Times New Roman" w:hAnsi="Times New Roman"/>
          <w:b/>
          <w:bCs/>
          <w:sz w:val="20"/>
          <w:lang w:eastAsia="zh-CN"/>
        </w:rPr>
        <w:t>,</w:t>
      </w:r>
      <w:r w:rsidR="00D650DB" w:rsidRPr="00313855">
        <w:rPr>
          <w:rFonts w:cs="Times"/>
          <w:noProof/>
          <w:position w:val="-10"/>
        </w:rPr>
        <w:object w:dxaOrig="340" w:dyaOrig="300" w14:anchorId="4307EDF3">
          <v:shape id="_x0000_i1159" type="#_x0000_t75" alt="" style="width:17pt;height:14.8pt" o:ole="">
            <v:imagedata r:id="rId174" o:title=""/>
          </v:shape>
          <o:OLEObject Type="Embed" ProgID="Equation.DSMT4" ShapeID="_x0000_i1159" DrawAspect="Content" ObjectID="_1801653794" r:id="rId175"/>
        </w:object>
      </w:r>
      <w:r w:rsidRPr="00313855">
        <w:rPr>
          <w:rFonts w:ascii="Times New Roman" w:hAnsi="Times New Roman"/>
          <w:b/>
          <w:bCs/>
          <w:sz w:val="20"/>
          <w:lang w:eastAsia="zh-CN"/>
        </w:rPr>
        <w:t xml:space="preserve"> is the overlaid OFDM sequence length.</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4F93AC06" w14:textId="77777777">
        <w:tc>
          <w:tcPr>
            <w:tcW w:w="1479" w:type="dxa"/>
            <w:shd w:val="clear" w:color="auto" w:fill="D9D9D9" w:themeFill="background1" w:themeFillShade="D9"/>
          </w:tcPr>
          <w:p w14:paraId="64A24679"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0767BA1"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C71AA01" w14:textId="77777777" w:rsidR="004D5085" w:rsidRDefault="00CA1711">
            <w:pPr>
              <w:ind w:left="200" w:right="200"/>
              <w:rPr>
                <w:rFonts w:ascii="Times New Roman" w:hAnsi="Times New Roman"/>
              </w:rPr>
            </w:pPr>
            <w:r>
              <w:rPr>
                <w:rFonts w:ascii="Times New Roman" w:hAnsi="Times New Roman"/>
              </w:rPr>
              <w:t>Comments</w:t>
            </w:r>
          </w:p>
        </w:tc>
      </w:tr>
      <w:tr w:rsidR="004D5085" w14:paraId="21A2A1CD" w14:textId="77777777">
        <w:tc>
          <w:tcPr>
            <w:tcW w:w="1479" w:type="dxa"/>
          </w:tcPr>
          <w:p w14:paraId="6F3B3CD7"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4E99FC11" w14:textId="77777777" w:rsidR="004D5085" w:rsidRDefault="004D5085">
            <w:pPr>
              <w:ind w:left="200" w:right="200"/>
              <w:rPr>
                <w:rFonts w:ascii="Times New Roman" w:eastAsiaTheme="minorEastAsia" w:hAnsi="Times New Roman"/>
                <w:lang w:eastAsia="zh-CN"/>
              </w:rPr>
            </w:pPr>
          </w:p>
        </w:tc>
        <w:tc>
          <w:tcPr>
            <w:tcW w:w="6266" w:type="dxa"/>
          </w:tcPr>
          <w:p w14:paraId="0467EAAD" w14:textId="77777777" w:rsidR="004D5085" w:rsidRDefault="00CA1711">
            <w:pPr>
              <w:ind w:left="200" w:right="200"/>
              <w:rPr>
                <w:rFonts w:ascii="Times New Roman" w:eastAsiaTheme="minorEastAsia" w:hAnsi="Times New Roman"/>
              </w:rPr>
            </w:pPr>
            <w:r>
              <w:rPr>
                <w:rFonts w:ascii="Times New Roman" w:eastAsiaTheme="minorEastAsia" w:hAnsi="Times New Roman" w:hint="eastAsia"/>
                <w:lang w:eastAsia="zh-CN"/>
              </w:rPr>
              <w:t>We think t</w:t>
            </w:r>
            <w:r>
              <w:rPr>
                <w:rFonts w:ascii="Times New Roman" w:eastAsiaTheme="minorEastAsia" w:hAnsi="Times New Roman"/>
                <w:lang w:eastAsia="zh-CN"/>
              </w:rPr>
              <w:t>he specification should provide a specific set of roots</w:t>
            </w:r>
            <w:r>
              <w:rPr>
                <w:rFonts w:ascii="Times New Roman" w:eastAsiaTheme="minorEastAsia" w:hAnsi="Times New Roman" w:hint="eastAsia"/>
                <w:lang w:eastAsia="zh-CN"/>
              </w:rPr>
              <w:t>.</w:t>
            </w:r>
          </w:p>
        </w:tc>
      </w:tr>
      <w:tr w:rsidR="004D5085" w14:paraId="12EA159F" w14:textId="77777777">
        <w:tc>
          <w:tcPr>
            <w:tcW w:w="1479" w:type="dxa"/>
          </w:tcPr>
          <w:p w14:paraId="7725FCBA"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075D61D0"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247E0DF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 xml:space="preserve">We prefer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configuration of roots.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should be able to choose the proper set of roots that provide good performance.</w:t>
            </w:r>
          </w:p>
        </w:tc>
      </w:tr>
      <w:tr w:rsidR="004D5085" w14:paraId="30661FDA" w14:textId="77777777">
        <w:tc>
          <w:tcPr>
            <w:tcW w:w="1479" w:type="dxa"/>
            <w:shd w:val="clear" w:color="auto" w:fill="auto"/>
          </w:tcPr>
          <w:p w14:paraId="394C2F48"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3ABEB1AD" w14:textId="77777777" w:rsidR="004D5085" w:rsidRDefault="004D5085">
            <w:pPr>
              <w:ind w:left="200" w:right="200"/>
              <w:rPr>
                <w:rFonts w:ascii="Times New Roman" w:eastAsiaTheme="minorEastAsia" w:hAnsi="Times New Roman"/>
                <w:lang w:eastAsia="zh-CN"/>
              </w:rPr>
            </w:pPr>
          </w:p>
        </w:tc>
        <w:tc>
          <w:tcPr>
            <w:tcW w:w="6266" w:type="dxa"/>
            <w:shd w:val="clear" w:color="auto" w:fill="auto"/>
          </w:tcPr>
          <w:p w14:paraId="40B30F7E" w14:textId="77777777" w:rsidR="004D5085" w:rsidRDefault="00CA1711">
            <w:pPr>
              <w:ind w:left="200" w:right="200"/>
              <w:rPr>
                <w:lang w:eastAsia="zh-CN"/>
              </w:rPr>
            </w:pPr>
            <w:r>
              <w:rPr>
                <w:rFonts w:ascii="Times New Roman" w:eastAsia="微软雅黑" w:hAnsi="Times New Roman" w:hint="eastAsia"/>
                <w:iCs/>
                <w:szCs w:val="20"/>
                <w:lang w:eastAsia="zh-CN"/>
              </w:rPr>
              <w:t xml:space="preserve">We prefer that </w:t>
            </w:r>
            <w:proofErr w:type="spellStart"/>
            <w:r>
              <w:rPr>
                <w:rFonts w:ascii="Times New Roman" w:eastAsia="微软雅黑" w:hAnsi="Times New Roman" w:hint="eastAsia"/>
                <w:iCs/>
                <w:szCs w:val="20"/>
                <w:lang w:eastAsia="zh-CN"/>
              </w:rPr>
              <w:t>i</w:t>
            </w:r>
            <w:proofErr w:type="spellEnd"/>
            <w:r>
              <w:rPr>
                <w:rFonts w:ascii="Times New Roman" w:eastAsia="微软雅黑" w:hAnsi="Times New Roman"/>
                <w:iCs/>
                <w:szCs w:val="20"/>
                <w:lang w:val="en-GB" w:eastAsia="zh-CN"/>
              </w:rPr>
              <w:t xml:space="preserve">t can be up to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to configure any root between 1~ (</w:t>
            </w:r>
            <w:proofErr w:type="spellStart"/>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proofErr w:type="spellEnd"/>
            <w:r>
              <w:rPr>
                <w:rFonts w:ascii="Times New Roman" w:eastAsiaTheme="minorEastAsia" w:hAnsi="Times New Roman"/>
                <w:iCs/>
                <w:vertAlign w:val="subscript"/>
                <w:lang w:eastAsia="zh-CN"/>
              </w:rPr>
              <w:t xml:space="preserve"> </w:t>
            </w:r>
            <w:r>
              <w:rPr>
                <w:rFonts w:ascii="Times New Roman" w:eastAsiaTheme="minorEastAsia" w:hAnsi="Times New Roman"/>
                <w:iCs/>
                <w:lang w:eastAsia="zh-CN"/>
              </w:rPr>
              <w:t>-1)</w:t>
            </w:r>
          </w:p>
        </w:tc>
      </w:tr>
      <w:tr w:rsidR="00A53FB6" w14:paraId="390235A7" w14:textId="77777777">
        <w:tc>
          <w:tcPr>
            <w:tcW w:w="1479" w:type="dxa"/>
            <w:shd w:val="clear" w:color="auto" w:fill="auto"/>
          </w:tcPr>
          <w:p w14:paraId="7099FAD1" w14:textId="346FB41D" w:rsidR="00A53FB6" w:rsidRDefault="00A53FB6" w:rsidP="00A53FB6">
            <w:pPr>
              <w:ind w:left="200" w:right="200"/>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5E381A89" w14:textId="77777777" w:rsidR="00A53FB6" w:rsidRDefault="00A53FB6" w:rsidP="00A53FB6">
            <w:pPr>
              <w:ind w:left="200" w:right="200"/>
              <w:rPr>
                <w:rFonts w:ascii="Times New Roman" w:eastAsiaTheme="minorEastAsia" w:hAnsi="Times New Roman"/>
                <w:lang w:eastAsia="zh-CN"/>
              </w:rPr>
            </w:pPr>
          </w:p>
        </w:tc>
        <w:tc>
          <w:tcPr>
            <w:tcW w:w="6266" w:type="dxa"/>
            <w:shd w:val="clear" w:color="auto" w:fill="auto"/>
          </w:tcPr>
          <w:p w14:paraId="3C5D9447" w14:textId="77777777"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 xml:space="preserve">refer up to </w:t>
            </w:r>
            <w:proofErr w:type="spellStart"/>
            <w:r>
              <w:rPr>
                <w:rFonts w:ascii="Times New Roman" w:eastAsia="微软雅黑" w:hAnsi="Times New Roman"/>
                <w:iCs/>
                <w:szCs w:val="20"/>
                <w:lang w:eastAsia="zh-CN"/>
              </w:rPr>
              <w:t>gNB</w:t>
            </w:r>
            <w:proofErr w:type="spellEnd"/>
            <w:r>
              <w:rPr>
                <w:rFonts w:ascii="Times New Roman" w:eastAsia="微软雅黑" w:hAnsi="Times New Roman"/>
                <w:iCs/>
                <w:szCs w:val="20"/>
                <w:lang w:eastAsia="zh-CN"/>
              </w:rPr>
              <w:t xml:space="preserve"> configuration. </w:t>
            </w:r>
          </w:p>
          <w:p w14:paraId="295EE84A" w14:textId="6D0E362A"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lastRenderedPageBreak/>
              <w:t>B</w:t>
            </w:r>
            <w:r>
              <w:rPr>
                <w:rFonts w:ascii="Times New Roman" w:eastAsia="微软雅黑" w:hAnsi="Times New Roman"/>
                <w:iCs/>
                <w:szCs w:val="20"/>
                <w:lang w:eastAsia="zh-CN"/>
              </w:rPr>
              <w:t xml:space="preserve">ased on our evaluation, with 2ppm, we observe minor degradation for all roots, and we think   2ppm is more reasonable assumption for OFDM detector. For frequency error up to 5ppm, we observed some degradation with presence of, but the difference between different roots </w:t>
            </w:r>
            <w:proofErr w:type="gramStart"/>
            <w:r>
              <w:rPr>
                <w:rFonts w:ascii="Times New Roman" w:eastAsia="微软雅黑" w:hAnsi="Times New Roman"/>
                <w:iCs/>
                <w:szCs w:val="20"/>
                <w:lang w:eastAsia="zh-CN"/>
              </w:rPr>
              <w:t>are</w:t>
            </w:r>
            <w:proofErr w:type="gramEnd"/>
            <w:r>
              <w:rPr>
                <w:rFonts w:ascii="Times New Roman" w:eastAsia="微软雅黑" w:hAnsi="Times New Roman"/>
                <w:iCs/>
                <w:szCs w:val="20"/>
                <w:lang w:eastAsia="zh-CN"/>
              </w:rPr>
              <w:t xml:space="preserve"> minor. </w:t>
            </w:r>
          </w:p>
        </w:tc>
      </w:tr>
      <w:tr w:rsidR="009E0211" w14:paraId="11025682" w14:textId="77777777">
        <w:tc>
          <w:tcPr>
            <w:tcW w:w="1479" w:type="dxa"/>
            <w:shd w:val="clear" w:color="auto" w:fill="auto"/>
          </w:tcPr>
          <w:p w14:paraId="4558D4EF" w14:textId="652EBF7B"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7BEDAD3C" w14:textId="4D74CD51"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81BE3E2" w14:textId="14F56B07" w:rsidR="009E0211" w:rsidRDefault="009E0211" w:rsidP="009E0211">
            <w:pPr>
              <w:ind w:left="200" w:right="200"/>
              <w:rPr>
                <w:rFonts w:ascii="Times New Roman" w:eastAsia="微软雅黑" w:hAnsi="Times New Roman"/>
                <w:iCs/>
                <w:szCs w:val="20"/>
                <w:lang w:eastAsia="zh-CN"/>
              </w:rPr>
            </w:pPr>
            <w:proofErr w:type="spellStart"/>
            <w:r>
              <w:rPr>
                <w:rFonts w:ascii="Times New Roman" w:eastAsia="微软雅黑" w:hAnsi="Times New Roman"/>
                <w:iCs/>
                <w:szCs w:val="20"/>
                <w:lang w:eastAsia="zh-CN"/>
              </w:rPr>
              <w:t>gNB</w:t>
            </w:r>
            <w:proofErr w:type="spellEnd"/>
            <w:r>
              <w:rPr>
                <w:rFonts w:ascii="Times New Roman" w:eastAsia="微软雅黑" w:hAnsi="Times New Roman"/>
                <w:iCs/>
                <w:szCs w:val="20"/>
                <w:lang w:eastAsia="zh-CN"/>
              </w:rPr>
              <w:t xml:space="preserve"> can choose discrete set of roots depending on the deployment and may help to reduce interference impact.</w:t>
            </w:r>
          </w:p>
        </w:tc>
      </w:tr>
      <w:tr w:rsidR="006E27DA" w14:paraId="77B6ACDB" w14:textId="77777777">
        <w:tc>
          <w:tcPr>
            <w:tcW w:w="1479" w:type="dxa"/>
            <w:shd w:val="clear" w:color="auto" w:fill="auto"/>
          </w:tcPr>
          <w:p w14:paraId="0F3430AF" w14:textId="175D7579" w:rsidR="006E27DA" w:rsidRDefault="006E27DA" w:rsidP="006E27DA">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603C7480" w14:textId="77706FAE" w:rsidR="006E27DA" w:rsidRDefault="006E27DA" w:rsidP="006E27DA">
            <w:pPr>
              <w:ind w:left="200" w:right="200"/>
              <w:rPr>
                <w:rFonts w:ascii="Times New Roman" w:eastAsiaTheme="minorEastAsia" w:hAnsi="Times New Roman"/>
                <w:lang w:eastAsia="zh-CN"/>
              </w:rPr>
            </w:pPr>
            <w:r>
              <w:rPr>
                <w:rFonts w:ascii="Times New Roman" w:eastAsiaTheme="minorEastAsia" w:hAnsi="Times New Roman"/>
                <w:lang w:eastAsia="zh-CN"/>
              </w:rPr>
              <w:t>Y (if WI time allows)</w:t>
            </w:r>
          </w:p>
        </w:tc>
        <w:tc>
          <w:tcPr>
            <w:tcW w:w="6266" w:type="dxa"/>
            <w:shd w:val="clear" w:color="auto" w:fill="auto"/>
          </w:tcPr>
          <w:p w14:paraId="2F79666A" w14:textId="77777777" w:rsidR="006E27DA" w:rsidRDefault="006E27DA" w:rsidP="006E27DA">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We understand ZC sequence has ambiguity issue with larger residue CFO, and it is technical to check whether/what impact to root index selection of ZC. </w:t>
            </w:r>
          </w:p>
          <w:p w14:paraId="5F5AC241" w14:textId="77777777" w:rsidR="006E27DA" w:rsidRDefault="006E27DA" w:rsidP="006E27DA">
            <w:pPr>
              <w:ind w:left="200" w:right="200"/>
              <w:rPr>
                <w:rFonts w:ascii="Times New Roman" w:eastAsia="微软雅黑" w:hAnsi="Times New Roman"/>
                <w:iCs/>
                <w:szCs w:val="20"/>
                <w:lang w:eastAsia="zh-CN"/>
              </w:rPr>
            </w:pPr>
          </w:p>
          <w:p w14:paraId="0A4E44EB" w14:textId="37DB17F9" w:rsidR="006E27DA" w:rsidRDefault="006E27DA" w:rsidP="006E27DA">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For the evaluation, it somehow related to performance and periodicity of selected LP-SS design, as well as additional evaluation time. If remaining WI time is not sufficient, we can leave this consideration as network implementation by allowing configuration of root indices.</w:t>
            </w:r>
          </w:p>
        </w:tc>
      </w:tr>
      <w:tr w:rsidR="001B6553" w14:paraId="1F26FBFB" w14:textId="77777777">
        <w:tc>
          <w:tcPr>
            <w:tcW w:w="1479" w:type="dxa"/>
            <w:shd w:val="clear" w:color="auto" w:fill="auto"/>
          </w:tcPr>
          <w:p w14:paraId="65D5FBFB" w14:textId="6A43D4BF" w:rsidR="001B6553" w:rsidRDefault="001B6553" w:rsidP="001B6553">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5D30A87E" w14:textId="77777777" w:rsidR="001B6553" w:rsidRDefault="001B6553" w:rsidP="001B6553">
            <w:pPr>
              <w:ind w:left="200" w:right="200"/>
              <w:rPr>
                <w:rFonts w:ascii="Times New Roman" w:eastAsiaTheme="minorEastAsia" w:hAnsi="Times New Roman"/>
                <w:lang w:eastAsia="zh-CN"/>
              </w:rPr>
            </w:pPr>
          </w:p>
        </w:tc>
        <w:tc>
          <w:tcPr>
            <w:tcW w:w="6266" w:type="dxa"/>
            <w:shd w:val="clear" w:color="auto" w:fill="auto"/>
          </w:tcPr>
          <w:p w14:paraId="2EBCE196" w14:textId="474585D8" w:rsidR="001B6553" w:rsidRDefault="001B6553" w:rsidP="001B6553">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We think a reduced set of roots should be specified. </w:t>
            </w:r>
            <w:proofErr w:type="gramStart"/>
            <w:r>
              <w:rPr>
                <w:rFonts w:ascii="Times New Roman" w:eastAsia="微软雅黑" w:hAnsi="Times New Roman"/>
                <w:iCs/>
                <w:szCs w:val="20"/>
                <w:lang w:eastAsia="zh-CN"/>
              </w:rPr>
              <w:t>Otherwise</w:t>
            </w:r>
            <w:proofErr w:type="gramEnd"/>
            <w:r>
              <w:rPr>
                <w:rFonts w:ascii="Times New Roman" w:eastAsia="微软雅黑" w:hAnsi="Times New Roman"/>
                <w:iCs/>
                <w:szCs w:val="20"/>
                <w:lang w:eastAsia="zh-CN"/>
              </w:rPr>
              <w:t xml:space="preserve"> the UE has to store all sequence with every possible root.</w:t>
            </w:r>
          </w:p>
        </w:tc>
      </w:tr>
      <w:tr w:rsidR="001B6553" w14:paraId="30D6A180" w14:textId="77777777">
        <w:tc>
          <w:tcPr>
            <w:tcW w:w="1479" w:type="dxa"/>
            <w:shd w:val="clear" w:color="auto" w:fill="auto"/>
          </w:tcPr>
          <w:p w14:paraId="3342E401" w14:textId="0CFC781B" w:rsidR="001B6553" w:rsidRDefault="001B6553" w:rsidP="001B6553">
            <w:pPr>
              <w:ind w:left="20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2831D03C" w14:textId="77777777" w:rsidR="001B6553" w:rsidRDefault="001B6553" w:rsidP="001B6553">
            <w:pPr>
              <w:ind w:left="200" w:right="200"/>
              <w:rPr>
                <w:rFonts w:ascii="Times New Roman" w:eastAsiaTheme="minorEastAsia" w:hAnsi="Times New Roman"/>
                <w:lang w:eastAsia="zh-CN"/>
              </w:rPr>
            </w:pPr>
          </w:p>
        </w:tc>
        <w:tc>
          <w:tcPr>
            <w:tcW w:w="6266" w:type="dxa"/>
            <w:shd w:val="clear" w:color="auto" w:fill="auto"/>
          </w:tcPr>
          <w:p w14:paraId="1A0E476B" w14:textId="4C98630C" w:rsidR="001B6553" w:rsidRDefault="001B6553" w:rsidP="001B6553">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 xml:space="preserve">refer up to </w:t>
            </w:r>
            <w:proofErr w:type="spellStart"/>
            <w:r>
              <w:rPr>
                <w:rFonts w:ascii="Times New Roman" w:eastAsia="微软雅黑" w:hAnsi="Times New Roman"/>
                <w:iCs/>
                <w:szCs w:val="20"/>
                <w:lang w:eastAsia="zh-CN"/>
              </w:rPr>
              <w:t>gNB</w:t>
            </w:r>
            <w:proofErr w:type="spellEnd"/>
            <w:r>
              <w:rPr>
                <w:rFonts w:ascii="Times New Roman" w:eastAsia="微软雅黑" w:hAnsi="Times New Roman"/>
                <w:iCs/>
                <w:szCs w:val="20"/>
                <w:lang w:eastAsia="zh-CN"/>
              </w:rPr>
              <w:t xml:space="preserve"> configuration.</w:t>
            </w:r>
          </w:p>
        </w:tc>
      </w:tr>
      <w:tr w:rsidR="00C42F32" w14:paraId="5AF83BEE" w14:textId="77777777">
        <w:tc>
          <w:tcPr>
            <w:tcW w:w="1479" w:type="dxa"/>
            <w:shd w:val="clear" w:color="auto" w:fill="auto"/>
          </w:tcPr>
          <w:p w14:paraId="21F9809C" w14:textId="2DF17DF9"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039" w:type="dxa"/>
            <w:shd w:val="clear" w:color="auto" w:fill="auto"/>
          </w:tcPr>
          <w:p w14:paraId="7BC7A53A" w14:textId="77777777" w:rsidR="00C42F32" w:rsidRDefault="00C42F32" w:rsidP="00C42F32">
            <w:pPr>
              <w:ind w:left="200" w:right="200"/>
              <w:rPr>
                <w:rFonts w:ascii="Times New Roman" w:eastAsiaTheme="minorEastAsia" w:hAnsi="Times New Roman"/>
                <w:lang w:eastAsia="zh-CN"/>
              </w:rPr>
            </w:pPr>
          </w:p>
        </w:tc>
        <w:tc>
          <w:tcPr>
            <w:tcW w:w="6266" w:type="dxa"/>
            <w:shd w:val="clear" w:color="auto" w:fill="auto"/>
          </w:tcPr>
          <w:p w14:paraId="351AA9FE" w14:textId="247A958C" w:rsidR="00C42F32" w:rsidRDefault="00C42F32" w:rsidP="00C42F32">
            <w:pPr>
              <w:ind w:left="200" w:right="200"/>
              <w:rPr>
                <w:rFonts w:ascii="Times New Roman" w:eastAsia="微软雅黑" w:hAnsi="Times New Roman"/>
                <w:iCs/>
                <w:szCs w:val="20"/>
                <w:lang w:eastAsia="zh-CN"/>
              </w:rPr>
            </w:pPr>
            <w:r>
              <w:rPr>
                <w:rFonts w:ascii="Times New Roman" w:eastAsia="Malgun Gothic" w:hAnsi="Times New Roman"/>
                <w:iCs/>
                <w:szCs w:val="20"/>
                <w:lang w:eastAsia="ko-KR"/>
              </w:rPr>
              <w:t xml:space="preserve">We are fine to configure root value by the </w:t>
            </w:r>
            <w:proofErr w:type="spellStart"/>
            <w:r>
              <w:rPr>
                <w:rFonts w:ascii="Times New Roman" w:eastAsia="Malgun Gothic" w:hAnsi="Times New Roman"/>
                <w:iCs/>
                <w:szCs w:val="20"/>
                <w:lang w:eastAsia="ko-KR"/>
              </w:rPr>
              <w:t>gNB</w:t>
            </w:r>
            <w:proofErr w:type="spellEnd"/>
            <w:r>
              <w:rPr>
                <w:rFonts w:ascii="Times New Roman" w:eastAsia="Malgun Gothic" w:hAnsi="Times New Roman"/>
                <w:iCs/>
                <w:szCs w:val="20"/>
                <w:lang w:eastAsia="ko-KR"/>
              </w:rPr>
              <w:t xml:space="preserve"> configuration without the specific set for root values, if there is marginal impact on the detection performance of OFDM-based LP-WUR.</w:t>
            </w:r>
          </w:p>
        </w:tc>
      </w:tr>
      <w:tr w:rsidR="009A2424" w14:paraId="3ADFE27B" w14:textId="77777777">
        <w:tc>
          <w:tcPr>
            <w:tcW w:w="1479" w:type="dxa"/>
            <w:shd w:val="clear" w:color="auto" w:fill="auto"/>
          </w:tcPr>
          <w:p w14:paraId="786BB9A1" w14:textId="69C2C842" w:rsidR="009A2424" w:rsidRDefault="009A2424" w:rsidP="00C42F32">
            <w:pPr>
              <w:ind w:left="200" w:right="200"/>
              <w:rPr>
                <w:rFonts w:ascii="Times New Roman" w:eastAsia="Malgun Gothic" w:hAnsi="Times New Roman"/>
                <w:szCs w:val="20"/>
                <w:lang w:eastAsia="ko-KR"/>
              </w:rPr>
            </w:pPr>
            <w:r>
              <w:rPr>
                <w:rFonts w:ascii="Times New Roman" w:eastAsia="Malgun Gothic" w:hAnsi="Times New Roman"/>
                <w:szCs w:val="20"/>
                <w:lang w:eastAsia="ko-KR"/>
              </w:rPr>
              <w:t>Panasonic</w:t>
            </w:r>
          </w:p>
        </w:tc>
        <w:tc>
          <w:tcPr>
            <w:tcW w:w="1039" w:type="dxa"/>
            <w:shd w:val="clear" w:color="auto" w:fill="auto"/>
          </w:tcPr>
          <w:p w14:paraId="57BD462E" w14:textId="77777777" w:rsidR="009A2424" w:rsidRDefault="009A2424" w:rsidP="00C42F32">
            <w:pPr>
              <w:ind w:left="200" w:right="200"/>
              <w:rPr>
                <w:rFonts w:ascii="Times New Roman" w:eastAsiaTheme="minorEastAsia" w:hAnsi="Times New Roman"/>
                <w:lang w:eastAsia="zh-CN"/>
              </w:rPr>
            </w:pPr>
          </w:p>
        </w:tc>
        <w:tc>
          <w:tcPr>
            <w:tcW w:w="6266" w:type="dxa"/>
            <w:shd w:val="clear" w:color="auto" w:fill="auto"/>
          </w:tcPr>
          <w:p w14:paraId="133A33BF" w14:textId="000E9441" w:rsidR="009A2424" w:rsidRDefault="00F47B87" w:rsidP="00C42F32">
            <w:pPr>
              <w:ind w:left="200" w:right="200"/>
              <w:rPr>
                <w:rFonts w:ascii="Times New Roman" w:eastAsia="Malgun Gothic" w:hAnsi="Times New Roman"/>
                <w:iCs/>
                <w:szCs w:val="20"/>
                <w:lang w:eastAsia="ko-KR"/>
              </w:rPr>
            </w:pPr>
            <w:r>
              <w:rPr>
                <w:rFonts w:ascii="Times New Roman" w:eastAsia="Malgun Gothic" w:hAnsi="Times New Roman"/>
                <w:iCs/>
                <w:szCs w:val="20"/>
                <w:lang w:eastAsia="ko-KR"/>
              </w:rPr>
              <w:t>We are open to discuss.</w:t>
            </w:r>
          </w:p>
        </w:tc>
      </w:tr>
      <w:tr w:rsidR="00DD20EA" w14:paraId="5B85604C" w14:textId="77777777">
        <w:tc>
          <w:tcPr>
            <w:tcW w:w="1479" w:type="dxa"/>
            <w:shd w:val="clear" w:color="auto" w:fill="auto"/>
          </w:tcPr>
          <w:p w14:paraId="42C9FBA6" w14:textId="0131B108" w:rsidR="00DD20EA" w:rsidRDefault="00DD20EA" w:rsidP="00DD20EA">
            <w:pPr>
              <w:ind w:left="200" w:right="200"/>
              <w:rPr>
                <w:rFonts w:ascii="Times New Roman" w:eastAsia="Malgun Gothic" w:hAnsi="Times New Roman"/>
                <w:szCs w:val="20"/>
                <w:lang w:eastAsia="ko-KR"/>
              </w:rPr>
            </w:pPr>
            <w:r w:rsidRPr="004D5685">
              <w:t>LGE2</w:t>
            </w:r>
          </w:p>
        </w:tc>
        <w:tc>
          <w:tcPr>
            <w:tcW w:w="1039" w:type="dxa"/>
            <w:shd w:val="clear" w:color="auto" w:fill="auto"/>
          </w:tcPr>
          <w:p w14:paraId="59C7E625" w14:textId="77777777" w:rsidR="00DD20EA" w:rsidRDefault="00DD20EA" w:rsidP="00DD20EA">
            <w:pPr>
              <w:ind w:left="200" w:right="200"/>
              <w:rPr>
                <w:rFonts w:ascii="Times New Roman" w:eastAsiaTheme="minorEastAsia" w:hAnsi="Times New Roman"/>
                <w:lang w:eastAsia="zh-CN"/>
              </w:rPr>
            </w:pPr>
          </w:p>
        </w:tc>
        <w:tc>
          <w:tcPr>
            <w:tcW w:w="6266" w:type="dxa"/>
            <w:shd w:val="clear" w:color="auto" w:fill="auto"/>
          </w:tcPr>
          <w:p w14:paraId="64D50749" w14:textId="6A6142E4" w:rsidR="00DD20EA" w:rsidRDefault="00DD20EA" w:rsidP="00DD20EA">
            <w:pPr>
              <w:ind w:left="200" w:right="200"/>
              <w:rPr>
                <w:rFonts w:ascii="Times New Roman" w:eastAsia="Malgun Gothic" w:hAnsi="Times New Roman"/>
                <w:iCs/>
                <w:szCs w:val="20"/>
                <w:lang w:eastAsia="ko-KR"/>
              </w:rPr>
            </w:pPr>
            <w:r w:rsidRPr="004D5685">
              <w:t xml:space="preserve">Support the </w:t>
            </w:r>
            <w:proofErr w:type="spellStart"/>
            <w:r w:rsidRPr="004D5685">
              <w:t>gNB</w:t>
            </w:r>
            <w:proofErr w:type="spellEnd"/>
            <w:r w:rsidRPr="004D5685">
              <w:t xml:space="preserve"> configuration. </w:t>
            </w:r>
            <w:proofErr w:type="gramStart"/>
            <w:r w:rsidRPr="004D5685">
              <w:t>But,</w:t>
            </w:r>
            <w:proofErr w:type="gramEnd"/>
            <w:r w:rsidRPr="004D5685">
              <w:t xml:space="preserve"> we prefer the limited set of roots, not any values with consideration of LR complexity.</w:t>
            </w:r>
          </w:p>
        </w:tc>
      </w:tr>
    </w:tbl>
    <w:p w14:paraId="58E0C82F" w14:textId="77777777" w:rsidR="004D5085" w:rsidRDefault="004D5085">
      <w:pPr>
        <w:rPr>
          <w:rFonts w:ascii="Times New Roman" w:hAnsi="Times New Roman"/>
        </w:rPr>
      </w:pPr>
    </w:p>
    <w:p w14:paraId="426C92AF" w14:textId="77777777" w:rsidR="004D5085" w:rsidRDefault="004D5085">
      <w:pPr>
        <w:rPr>
          <w:rFonts w:ascii="Times New Roman" w:hAnsi="Times New Roman"/>
        </w:rPr>
      </w:pPr>
    </w:p>
    <w:p w14:paraId="5A4414B8"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For different CS, [2] [4] [8][7] discuss minimum CS separation (or maximum number of CS). [2] [4] analysis that minimum CS separation should be no smaller than 2*maximum timing error. [8] provides FAR performance for different CS separation, showing at least 5 is needed.  [7] suggests to discuss sliding window size before determination of CS separation. </w:t>
      </w:r>
    </w:p>
    <w:p w14:paraId="00DBCC30"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 [5] [11] do not prefer using CS, due to less robustness to long delay spread, while [14][21] [27] prefer to only use different CS for a cell, i.e., not consider different root for multiple sequences in a cell. </w:t>
      </w:r>
    </w:p>
    <w:p w14:paraId="0B34EBC9" w14:textId="77777777" w:rsidR="004D5085" w:rsidRDefault="004D5085">
      <w:pPr>
        <w:jc w:val="both"/>
        <w:rPr>
          <w:rFonts w:ascii="Times New Roman" w:eastAsiaTheme="minorEastAsia" w:hAnsi="Times New Roman"/>
          <w:color w:val="808080" w:themeColor="background1" w:themeShade="80"/>
          <w:lang w:eastAsia="zh-CN"/>
        </w:rPr>
      </w:pPr>
    </w:p>
    <w:p w14:paraId="08464728" w14:textId="77777777" w:rsidR="004D5085" w:rsidRDefault="00CA1711">
      <w:pPr>
        <w:keepNext/>
        <w:tabs>
          <w:tab w:val="left" w:pos="-5500"/>
        </w:tabs>
        <w:spacing w:afterLines="50" w:after="120"/>
        <w:ind w:left="200" w:right="200"/>
        <w:outlineLvl w:val="3"/>
        <w:rPr>
          <w:rFonts w:ascii="Times New Roman" w:eastAsia="微软雅黑" w:hAnsi="Times New Roman"/>
          <w:b/>
          <w:bCs/>
          <w:iCs/>
          <w:lang w:val="en-GB"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Question 3.2-2: </w:t>
      </w:r>
      <w:r>
        <w:rPr>
          <w:rFonts w:ascii="Times New Roman" w:hAnsi="Times New Roman"/>
          <w:b/>
          <w:bCs/>
          <w:lang w:eastAsia="zh-CN"/>
        </w:rPr>
        <w:t xml:space="preserve">Do you support using </w:t>
      </w:r>
      <w:r>
        <w:rPr>
          <w:rFonts w:ascii="Times New Roman" w:eastAsia="微软雅黑" w:hAnsi="Times New Roman"/>
          <w:b/>
          <w:bCs/>
          <w:iCs/>
          <w:szCs w:val="20"/>
          <w:lang w:val="en-GB" w:eastAsia="zh-CN"/>
        </w:rPr>
        <w:t>different CS for multiple overlaid OFDM sequences for a cell</w:t>
      </w:r>
      <w:r>
        <w:rPr>
          <w:rFonts w:ascii="Times New Roman" w:eastAsia="微软雅黑" w:hAnsi="Times New Roman"/>
          <w:b/>
          <w:bCs/>
          <w:iCs/>
          <w:lang w:val="en-GB" w:eastAsia="zh-CN"/>
        </w:rPr>
        <w:t>?</w:t>
      </w:r>
    </w:p>
    <w:p w14:paraId="0B246CF0" w14:textId="77777777" w:rsidR="004D5085" w:rsidRDefault="00CA1711">
      <w:pPr>
        <w:pStyle w:val="00BodyText"/>
        <w:numPr>
          <w:ilvl w:val="0"/>
          <w:numId w:val="30"/>
        </w:numPr>
        <w:rPr>
          <w:rFonts w:ascii="Times New Roman" w:hAnsi="Times New Roman"/>
          <w:b/>
          <w:bCs/>
          <w:sz w:val="20"/>
          <w:lang w:eastAsia="zh-CN"/>
        </w:rPr>
      </w:pPr>
      <w:r>
        <w:rPr>
          <w:rFonts w:ascii="Times New Roman" w:hAnsi="Times New Roman"/>
          <w:b/>
          <w:bCs/>
          <w:sz w:val="20"/>
          <w:lang w:eastAsia="zh-CN"/>
        </w:rPr>
        <w:t xml:space="preserve">If yes, what is your preferred maximum number of CS for each M value?  </w:t>
      </w:r>
    </w:p>
    <w:p w14:paraId="0F73F324" w14:textId="77777777" w:rsidR="004D5085" w:rsidRDefault="00CA1711">
      <w:pPr>
        <w:pStyle w:val="00BodyText"/>
        <w:numPr>
          <w:ilvl w:val="0"/>
          <w:numId w:val="30"/>
        </w:numPr>
        <w:rPr>
          <w:rFonts w:ascii="Times New Roman" w:hAnsi="Times New Roman"/>
          <w:b/>
          <w:bCs/>
          <w:sz w:val="20"/>
          <w:lang w:eastAsia="zh-CN"/>
        </w:rPr>
      </w:pPr>
      <w:r>
        <w:rPr>
          <w:rFonts w:ascii="Times New Roman" w:hAnsi="Times New Roman" w:hint="eastAsia"/>
          <w:b/>
          <w:bCs/>
          <w:sz w:val="20"/>
          <w:lang w:eastAsia="zh-CN"/>
        </w:rPr>
        <w:t>I</w:t>
      </w:r>
      <w:r>
        <w:rPr>
          <w:rFonts w:ascii="Times New Roman" w:hAnsi="Times New Roman"/>
          <w:b/>
          <w:bCs/>
          <w:sz w:val="20"/>
          <w:lang w:eastAsia="zh-CN"/>
        </w:rPr>
        <w:t>f the number of multiple overlaid OFDM sequences is no larger than the maximum number of CS, do you prefer to only use CS or, different CS + different roots for the multiple overlaid OFDM sequences?</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499F885C" w14:textId="77777777">
        <w:tc>
          <w:tcPr>
            <w:tcW w:w="1479" w:type="dxa"/>
            <w:shd w:val="clear" w:color="auto" w:fill="D9D9D9" w:themeFill="background1" w:themeFillShade="D9"/>
          </w:tcPr>
          <w:p w14:paraId="6E4373E5"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CC20926"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2AE5B6B8" w14:textId="77777777" w:rsidR="004D5085" w:rsidRDefault="00CA1711">
            <w:pPr>
              <w:ind w:left="200" w:right="200"/>
              <w:rPr>
                <w:rFonts w:ascii="Times New Roman" w:hAnsi="Times New Roman"/>
              </w:rPr>
            </w:pPr>
            <w:r>
              <w:rPr>
                <w:rFonts w:ascii="Times New Roman" w:hAnsi="Times New Roman"/>
              </w:rPr>
              <w:t>Comments</w:t>
            </w:r>
          </w:p>
        </w:tc>
      </w:tr>
      <w:tr w:rsidR="004D5085" w14:paraId="3446DC35" w14:textId="77777777">
        <w:tc>
          <w:tcPr>
            <w:tcW w:w="1479" w:type="dxa"/>
          </w:tcPr>
          <w:p w14:paraId="083F1142"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685D0AA"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tcPr>
          <w:p w14:paraId="06A2F2B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prefer</w:t>
            </w:r>
            <w:r>
              <w:rPr>
                <w:rFonts w:ascii="Times New Roman" w:eastAsiaTheme="minorEastAsia" w:hAnsi="Times New Roman" w:hint="eastAsia"/>
                <w:lang w:eastAsia="zh-CN"/>
              </w:rPr>
              <w:t xml:space="preserve"> a fixed CS for </w:t>
            </w:r>
            <w:r>
              <w:rPr>
                <w:rFonts w:ascii="Times New Roman" w:eastAsiaTheme="minorEastAsia" w:hAnsi="Times New Roman"/>
                <w:lang w:eastAsia="zh-CN"/>
              </w:rPr>
              <w:t>multiple overlaid OFDM sequences for a cell</w:t>
            </w:r>
            <w:r>
              <w:rPr>
                <w:rFonts w:ascii="Times New Roman" w:eastAsiaTheme="minorEastAsia" w:hAnsi="Times New Roman" w:hint="eastAsia"/>
                <w:lang w:eastAsia="zh-CN"/>
              </w:rPr>
              <w:t>.</w:t>
            </w:r>
          </w:p>
        </w:tc>
      </w:tr>
      <w:tr w:rsidR="004D5085" w14:paraId="539CA81E" w14:textId="77777777">
        <w:tc>
          <w:tcPr>
            <w:tcW w:w="1479" w:type="dxa"/>
            <w:shd w:val="clear" w:color="auto" w:fill="auto"/>
          </w:tcPr>
          <w:p w14:paraId="1D7AA2CA"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04C3E871" w14:textId="77777777" w:rsidR="004D5085" w:rsidRDefault="004D5085">
            <w:pPr>
              <w:ind w:left="200" w:right="200"/>
              <w:rPr>
                <w:rFonts w:ascii="Times New Roman" w:eastAsiaTheme="minorEastAsia" w:hAnsi="Times New Roman"/>
                <w:lang w:eastAsia="zh-CN"/>
              </w:rPr>
            </w:pPr>
          </w:p>
        </w:tc>
        <w:tc>
          <w:tcPr>
            <w:tcW w:w="6266" w:type="dxa"/>
            <w:shd w:val="clear" w:color="auto" w:fill="auto"/>
          </w:tcPr>
          <w:p w14:paraId="6AB8EE58" w14:textId="77777777" w:rsidR="004D5085" w:rsidRDefault="00CA1711">
            <w:pPr>
              <w:ind w:right="200"/>
              <w:rPr>
                <w:rFonts w:ascii="Times New Roman" w:eastAsiaTheme="minorEastAsia" w:hAnsi="Times New Roman"/>
                <w:lang w:eastAsia="zh-CN"/>
              </w:rPr>
            </w:pPr>
            <w:r>
              <w:rPr>
                <w:rFonts w:ascii="Times New Roman" w:eastAsia="微软雅黑" w:hAnsi="Times New Roman" w:hint="eastAsia"/>
                <w:iCs/>
                <w:szCs w:val="20"/>
                <w:lang w:eastAsia="zh-CN"/>
              </w:rPr>
              <w:t xml:space="preserve">We prefer that </w:t>
            </w:r>
            <w:proofErr w:type="spellStart"/>
            <w:r>
              <w:rPr>
                <w:rFonts w:ascii="Times New Roman" w:eastAsia="微软雅黑" w:hAnsi="Times New Roman" w:hint="eastAsia"/>
                <w:iCs/>
                <w:szCs w:val="20"/>
                <w:lang w:eastAsia="zh-CN"/>
              </w:rPr>
              <w:t>i</w:t>
            </w:r>
            <w:proofErr w:type="spellEnd"/>
            <w:r>
              <w:rPr>
                <w:rFonts w:ascii="Times New Roman" w:eastAsia="微软雅黑" w:hAnsi="Times New Roman"/>
                <w:iCs/>
                <w:szCs w:val="20"/>
                <w:lang w:val="en-GB" w:eastAsia="zh-CN"/>
              </w:rPr>
              <w:t xml:space="preserve">t can be up to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to configure </w:t>
            </w:r>
            <w:r>
              <w:rPr>
                <w:rFonts w:ascii="Times New Roman" w:eastAsia="微软雅黑" w:hAnsi="Times New Roman" w:hint="eastAsia"/>
                <w:iCs/>
                <w:szCs w:val="20"/>
                <w:lang w:eastAsia="zh-CN"/>
              </w:rPr>
              <w:t xml:space="preserve">the </w:t>
            </w:r>
            <w:r>
              <w:rPr>
                <w:rFonts w:ascii="Times New Roman" w:eastAsia="微软雅黑" w:hAnsi="Times New Roman"/>
                <w:iCs/>
                <w:szCs w:val="20"/>
                <w:lang w:val="en-GB" w:eastAsia="zh-CN"/>
              </w:rPr>
              <w:t>root</w:t>
            </w:r>
            <w:r>
              <w:rPr>
                <w:rFonts w:ascii="Times New Roman" w:eastAsia="微软雅黑" w:hAnsi="Times New Roman" w:hint="eastAsia"/>
                <w:iCs/>
                <w:szCs w:val="20"/>
                <w:lang w:eastAsia="zh-CN"/>
              </w:rPr>
              <w:t xml:space="preserve"> and CS of ZC sequence</w:t>
            </w:r>
          </w:p>
        </w:tc>
      </w:tr>
      <w:tr w:rsidR="00B45CA3" w14:paraId="62579ACE" w14:textId="77777777">
        <w:tc>
          <w:tcPr>
            <w:tcW w:w="1479" w:type="dxa"/>
            <w:shd w:val="clear" w:color="auto" w:fill="auto"/>
          </w:tcPr>
          <w:p w14:paraId="1C56C002" w14:textId="6F51001F" w:rsidR="00B45CA3" w:rsidRDefault="00B45CA3" w:rsidP="00B45CA3">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4710D2A2" w14:textId="77777777" w:rsidR="00B45CA3" w:rsidRDefault="00B45CA3" w:rsidP="00B45CA3">
            <w:pPr>
              <w:ind w:left="200" w:right="200"/>
              <w:rPr>
                <w:rFonts w:ascii="Times New Roman" w:eastAsiaTheme="minorEastAsia" w:hAnsi="Times New Roman"/>
                <w:lang w:eastAsia="zh-CN"/>
              </w:rPr>
            </w:pPr>
          </w:p>
        </w:tc>
        <w:tc>
          <w:tcPr>
            <w:tcW w:w="6266" w:type="dxa"/>
            <w:shd w:val="clear" w:color="auto" w:fill="auto"/>
          </w:tcPr>
          <w:p w14:paraId="6B6D7CBF" w14:textId="117E9A4E" w:rsidR="00B45CA3" w:rsidRDefault="00B45CA3" w:rsidP="00B45CA3">
            <w:pPr>
              <w:ind w:right="200"/>
              <w:rPr>
                <w:rFonts w:ascii="Times New Roman" w:eastAsia="微软雅黑" w:hAnsi="Times New Roman"/>
                <w:iCs/>
                <w:szCs w:val="20"/>
                <w:lang w:eastAsia="zh-CN"/>
              </w:rPr>
            </w:pPr>
            <w:r>
              <w:rPr>
                <w:rFonts w:ascii="Times New Roman" w:eastAsia="微软雅黑" w:hAnsi="Times New Roman"/>
                <w:iCs/>
                <w:szCs w:val="20"/>
                <w:lang w:eastAsia="zh-CN"/>
              </w:rPr>
              <w:t>CS should be preferred since it reduces the number of correlations at the UE.</w:t>
            </w:r>
          </w:p>
        </w:tc>
      </w:tr>
      <w:tr w:rsidR="00B45CA3" w14:paraId="6EED53EE" w14:textId="77777777">
        <w:tc>
          <w:tcPr>
            <w:tcW w:w="1479" w:type="dxa"/>
            <w:shd w:val="clear" w:color="auto" w:fill="auto"/>
          </w:tcPr>
          <w:p w14:paraId="1AA78C47" w14:textId="0E2FAFC0" w:rsidR="00B45CA3" w:rsidRDefault="00B45CA3" w:rsidP="00B45CA3">
            <w:pPr>
              <w:ind w:left="200" w:right="200"/>
              <w:rPr>
                <w:rFonts w:ascii="Times New Roman" w:hAnsi="Times New Roman"/>
                <w:szCs w:val="20"/>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28BD45DA" w14:textId="77777777" w:rsidR="00B45CA3" w:rsidRDefault="00B45CA3" w:rsidP="00B45CA3">
            <w:pPr>
              <w:ind w:left="200" w:right="200"/>
              <w:rPr>
                <w:rFonts w:ascii="Times New Roman" w:eastAsiaTheme="minorEastAsia" w:hAnsi="Times New Roman"/>
                <w:lang w:eastAsia="zh-CN"/>
              </w:rPr>
            </w:pPr>
          </w:p>
        </w:tc>
        <w:tc>
          <w:tcPr>
            <w:tcW w:w="6266" w:type="dxa"/>
            <w:shd w:val="clear" w:color="auto" w:fill="auto"/>
          </w:tcPr>
          <w:p w14:paraId="002D8FAB" w14:textId="567601CF" w:rsidR="00B45CA3" w:rsidRDefault="00B45CA3" w:rsidP="00B45CA3">
            <w:pPr>
              <w:ind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 xml:space="preserve">refer up to </w:t>
            </w:r>
            <w:proofErr w:type="spellStart"/>
            <w:r>
              <w:rPr>
                <w:rFonts w:ascii="Times New Roman" w:eastAsia="微软雅黑" w:hAnsi="Times New Roman"/>
                <w:iCs/>
                <w:szCs w:val="20"/>
                <w:lang w:eastAsia="zh-CN"/>
              </w:rPr>
              <w:t>gNB</w:t>
            </w:r>
            <w:proofErr w:type="spellEnd"/>
            <w:r>
              <w:rPr>
                <w:rFonts w:ascii="Times New Roman" w:eastAsia="微软雅黑" w:hAnsi="Times New Roman"/>
                <w:iCs/>
                <w:szCs w:val="20"/>
                <w:lang w:eastAsia="zh-CN"/>
              </w:rPr>
              <w:t xml:space="preserve"> configuration.</w:t>
            </w:r>
          </w:p>
        </w:tc>
      </w:tr>
      <w:tr w:rsidR="00DD20EA" w14:paraId="5AD5DC1A" w14:textId="77777777" w:rsidTr="00DD20EA">
        <w:trPr>
          <w:trHeight w:val="754"/>
        </w:trPr>
        <w:tc>
          <w:tcPr>
            <w:tcW w:w="1479" w:type="dxa"/>
            <w:shd w:val="clear" w:color="auto" w:fill="auto"/>
          </w:tcPr>
          <w:p w14:paraId="26BF1E5C" w14:textId="067E7D1C" w:rsidR="00DD20EA" w:rsidRDefault="00DD20EA" w:rsidP="00DD20EA">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GE2</w:t>
            </w:r>
          </w:p>
        </w:tc>
        <w:tc>
          <w:tcPr>
            <w:tcW w:w="1039" w:type="dxa"/>
            <w:shd w:val="clear" w:color="auto" w:fill="auto"/>
          </w:tcPr>
          <w:p w14:paraId="0CFC8777" w14:textId="335B4B66" w:rsidR="00DD20EA" w:rsidRDefault="00DD20EA" w:rsidP="00DD20EA">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6266" w:type="dxa"/>
            <w:shd w:val="clear" w:color="auto" w:fill="auto"/>
          </w:tcPr>
          <w:p w14:paraId="4B2DB1A7" w14:textId="77777777" w:rsidR="00DD20EA" w:rsidRDefault="00DD20EA" w:rsidP="00DD20EA">
            <w:pPr>
              <w:ind w:right="200"/>
              <w:rPr>
                <w:rFonts w:ascii="Times New Roman" w:eastAsia="Malgun Gothic" w:hAnsi="Times New Roman"/>
                <w:iCs/>
                <w:szCs w:val="20"/>
                <w:lang w:eastAsia="ko-KR"/>
              </w:rPr>
            </w:pPr>
            <w:r>
              <w:rPr>
                <w:rFonts w:ascii="Times New Roman" w:eastAsia="Malgun Gothic" w:hAnsi="Times New Roman"/>
                <w:iCs/>
                <w:szCs w:val="20"/>
                <w:lang w:eastAsia="ko-KR"/>
              </w:rPr>
              <w:t>Support.</w:t>
            </w:r>
          </w:p>
          <w:p w14:paraId="4EE5A41D" w14:textId="33053AC5" w:rsidR="00DD20EA" w:rsidRDefault="00DD20EA" w:rsidP="00DD20EA">
            <w:pPr>
              <w:ind w:right="200"/>
              <w:rPr>
                <w:rFonts w:ascii="Times New Roman" w:eastAsia="微软雅黑" w:hAnsi="Times New Roman"/>
                <w:iCs/>
                <w:szCs w:val="20"/>
                <w:lang w:eastAsia="zh-CN"/>
              </w:rPr>
            </w:pPr>
            <w:r>
              <w:rPr>
                <w:rFonts w:ascii="Times New Roman" w:eastAsia="Malgun Gothic" w:hAnsi="Times New Roman"/>
                <w:iCs/>
                <w:szCs w:val="20"/>
                <w:lang w:eastAsia="ko-KR"/>
              </w:rPr>
              <w:t>Different CS values are used for sequences within a cell while different roots can be used for differentiating the different cells.</w:t>
            </w:r>
          </w:p>
        </w:tc>
      </w:tr>
    </w:tbl>
    <w:p w14:paraId="3BEA744B" w14:textId="77777777" w:rsidR="004D5085" w:rsidRDefault="004D5085">
      <w:pPr>
        <w:jc w:val="both"/>
        <w:rPr>
          <w:rFonts w:ascii="Times New Roman" w:hAnsi="Times New Roman"/>
        </w:rPr>
      </w:pPr>
    </w:p>
    <w:p w14:paraId="2C7C4294" w14:textId="77777777" w:rsidR="004D5085" w:rsidRDefault="004D5085">
      <w:pPr>
        <w:rPr>
          <w:rFonts w:ascii="Times New Roman" w:hAnsi="Times New Roman"/>
        </w:rPr>
      </w:pPr>
    </w:p>
    <w:p w14:paraId="3612FFBB"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[2] [4] [7] [8] [14] propose to use different overlaid OFDM sequence for different cells to minimize inter-cell interference. [2] [4] analyze that, ZC sequences generated by the same root but difference cyclic shifts may not reduce inter-cell interference, since the timing difference between different cells may be larger than the minimum cyclic shift which results in strong interference, while different root helps because the aperiodic cross-correlation between sequences with different root can be kept small even with large timing difference among cells. </w:t>
      </w:r>
    </w:p>
    <w:p w14:paraId="11E98C37"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 xml:space="preserve"> </w:t>
      </w:r>
      <w:r>
        <w:rPr>
          <w:rFonts w:ascii="Times New Roman" w:eastAsiaTheme="minorEastAsia" w:hAnsi="Times New Roman" w:hint="eastAsia"/>
          <w:lang w:eastAsia="zh-CN"/>
        </w:rPr>
        <w:t>thinks</w:t>
      </w:r>
      <w:r>
        <w:rPr>
          <w:rFonts w:ascii="Times New Roman" w:eastAsiaTheme="minorEastAsia" w:hAnsi="Times New Roman"/>
          <w:lang w:eastAsia="zh-CN"/>
        </w:rPr>
        <w:t xml:space="preserve"> it can be up to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 to configure same or different sets of sequences for different cells. </w:t>
      </w:r>
    </w:p>
    <w:p w14:paraId="47B4E74E" w14:textId="77777777" w:rsidR="004D5085" w:rsidRDefault="004D5085">
      <w:pPr>
        <w:jc w:val="both"/>
        <w:rPr>
          <w:rFonts w:ascii="Times New Roman" w:eastAsiaTheme="minorEastAsia" w:hAnsi="Times New Roman"/>
          <w:lang w:eastAsia="zh-CN"/>
        </w:rPr>
      </w:pPr>
    </w:p>
    <w:p w14:paraId="021A8690"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L suggests to agree different roots for different cells. Regarding different roots for a cell, it depends on Question 3.2-1 &amp; 3.2-2 and number of overlaid OFDM sequences per OON ON chip, thus FL suggests it FFS. </w:t>
      </w:r>
    </w:p>
    <w:p w14:paraId="4EA8F304" w14:textId="77777777" w:rsidR="004D5085" w:rsidRDefault="004D5085">
      <w:pPr>
        <w:rPr>
          <w:rFonts w:ascii="Times New Roman" w:eastAsiaTheme="minorEastAsia" w:hAnsi="Times New Roman"/>
          <w:lang w:eastAsia="zh-CN"/>
        </w:rPr>
      </w:pPr>
    </w:p>
    <w:p w14:paraId="427FBCD8" w14:textId="77777777" w:rsidR="004D5085" w:rsidRDefault="00CA1711">
      <w:pPr>
        <w:keepNext/>
        <w:tabs>
          <w:tab w:val="left" w:pos="-5500"/>
        </w:tabs>
        <w:spacing w:afterLines="50" w:after="120"/>
        <w:ind w:left="200" w:right="200"/>
        <w:outlineLvl w:val="3"/>
        <w:rPr>
          <w:rFonts w:ascii="Times New Roman" w:eastAsia="微软雅黑" w:hAnsi="Times New Roman"/>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微软雅黑" w:hAnsi="Times New Roman"/>
          <w:lang w:val="en-GB" w:eastAsia="zh-CN"/>
        </w:rPr>
        <w:t>Different overlaid OFDM sequences based on different roots are used for different cells</w:t>
      </w:r>
      <w:r>
        <w:rPr>
          <w:rFonts w:ascii="Times New Roman" w:eastAsia="微软雅黑" w:hAnsi="Times New Roman" w:hint="eastAsia"/>
          <w:lang w:val="en-GB" w:eastAsia="zh-CN"/>
        </w:rPr>
        <w:t>.</w:t>
      </w:r>
      <w:r>
        <w:rPr>
          <w:rFonts w:ascii="Times New Roman" w:eastAsia="微软雅黑" w:hAnsi="Times New Roman"/>
          <w:lang w:val="en-GB" w:eastAsia="zh-CN"/>
        </w:rPr>
        <w:t xml:space="preserve"> </w:t>
      </w:r>
    </w:p>
    <w:p w14:paraId="397C7386" w14:textId="77777777" w:rsidR="004D5085" w:rsidRDefault="00CA1711">
      <w:pPr>
        <w:pStyle w:val="00BodyText"/>
        <w:rPr>
          <w:lang w:val="en-GB" w:eastAsia="zh-CN"/>
        </w:rPr>
      </w:pPr>
      <w:r>
        <w:rPr>
          <w:rFonts w:hint="eastAsia"/>
          <w:lang w:val="en-GB" w:eastAsia="zh-CN"/>
        </w:rPr>
        <w:t xml:space="preserve"> </w:t>
      </w:r>
      <w:r>
        <w:rPr>
          <w:lang w:val="en-GB" w:eastAsia="zh-CN"/>
        </w:rPr>
        <w:t xml:space="preserve">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74DE8968" w14:textId="77777777">
        <w:tc>
          <w:tcPr>
            <w:tcW w:w="1479" w:type="dxa"/>
            <w:shd w:val="clear" w:color="auto" w:fill="D9D9D9" w:themeFill="background1" w:themeFillShade="D9"/>
          </w:tcPr>
          <w:p w14:paraId="7668B956"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A9B1A65"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B505BCD" w14:textId="77777777" w:rsidR="004D5085" w:rsidRDefault="00CA1711">
            <w:pPr>
              <w:ind w:left="200" w:right="200"/>
              <w:rPr>
                <w:rFonts w:ascii="Times New Roman" w:hAnsi="Times New Roman"/>
              </w:rPr>
            </w:pPr>
            <w:r>
              <w:rPr>
                <w:rFonts w:ascii="Times New Roman" w:hAnsi="Times New Roman"/>
              </w:rPr>
              <w:t>Comments</w:t>
            </w:r>
          </w:p>
        </w:tc>
      </w:tr>
      <w:tr w:rsidR="004D5085" w14:paraId="1AD73C58" w14:textId="77777777">
        <w:tc>
          <w:tcPr>
            <w:tcW w:w="1479" w:type="dxa"/>
          </w:tcPr>
          <w:p w14:paraId="184A54FE"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6AB51A3"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2567D15A"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Similar to Q 3.2-1, roots for different cells can be configured by </w:t>
            </w:r>
            <w:proofErr w:type="spellStart"/>
            <w:r>
              <w:rPr>
                <w:rFonts w:ascii="Times New Roman" w:eastAsiaTheme="minorEastAsia" w:hAnsi="Times New Roman"/>
              </w:rPr>
              <w:t>gNB</w:t>
            </w:r>
            <w:proofErr w:type="spellEnd"/>
            <w:r>
              <w:rPr>
                <w:rFonts w:ascii="Times New Roman" w:eastAsiaTheme="minorEastAsia" w:hAnsi="Times New Roman"/>
              </w:rPr>
              <w:t>. If there is a need to manage the inter-cell interference, network can configure different roots for different cells.</w:t>
            </w:r>
          </w:p>
        </w:tc>
      </w:tr>
      <w:tr w:rsidR="004D5085" w14:paraId="378DCD1F" w14:textId="77777777">
        <w:tc>
          <w:tcPr>
            <w:tcW w:w="1479" w:type="dxa"/>
            <w:shd w:val="clear" w:color="auto" w:fill="auto"/>
          </w:tcPr>
          <w:p w14:paraId="4E32BCDB"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0B8402F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627181CF" w14:textId="77777777" w:rsidR="004D5085" w:rsidRDefault="00CA1711">
            <w:pPr>
              <w:ind w:left="200" w:right="200"/>
              <w:rPr>
                <w:rFonts w:ascii="Times New Roman" w:eastAsiaTheme="minorEastAsia" w:hAnsi="Times New Roman"/>
              </w:rPr>
            </w:pPr>
            <w:r>
              <w:rPr>
                <w:rFonts w:ascii="Times New Roman" w:eastAsia="微软雅黑" w:hAnsi="Times New Roman" w:hint="eastAsia"/>
                <w:iCs/>
                <w:szCs w:val="20"/>
                <w:lang w:eastAsia="zh-CN"/>
              </w:rPr>
              <w:t xml:space="preserve">We prefer that </w:t>
            </w:r>
            <w:proofErr w:type="spellStart"/>
            <w:r>
              <w:rPr>
                <w:rFonts w:ascii="Times New Roman" w:eastAsia="微软雅黑" w:hAnsi="Times New Roman" w:hint="eastAsia"/>
                <w:iCs/>
                <w:szCs w:val="20"/>
                <w:lang w:eastAsia="zh-CN"/>
              </w:rPr>
              <w:t>i</w:t>
            </w:r>
            <w:proofErr w:type="spellEnd"/>
            <w:r>
              <w:rPr>
                <w:rFonts w:ascii="Times New Roman" w:eastAsia="微软雅黑" w:hAnsi="Times New Roman"/>
                <w:iCs/>
                <w:szCs w:val="20"/>
                <w:lang w:val="en-GB" w:eastAsia="zh-CN"/>
              </w:rPr>
              <w:t xml:space="preserve">t can be up to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to configure</w:t>
            </w:r>
            <w:r>
              <w:rPr>
                <w:rFonts w:ascii="Times New Roman" w:eastAsia="微软雅黑" w:hAnsi="Times New Roman" w:hint="eastAsia"/>
                <w:iCs/>
                <w:szCs w:val="20"/>
                <w:lang w:eastAsia="zh-CN"/>
              </w:rPr>
              <w:t>.</w:t>
            </w:r>
            <w:r>
              <w:rPr>
                <w:rFonts w:ascii="Times New Roman" w:eastAsia="微软雅黑" w:hAnsi="Times New Roman"/>
                <w:iCs/>
                <w:szCs w:val="20"/>
                <w:lang w:val="en-GB" w:eastAsia="zh-CN"/>
              </w:rPr>
              <w:t xml:space="preserve"> </w:t>
            </w:r>
          </w:p>
        </w:tc>
      </w:tr>
      <w:tr w:rsidR="00A53FB6" w14:paraId="2DB7BD5D" w14:textId="77777777">
        <w:tc>
          <w:tcPr>
            <w:tcW w:w="1479" w:type="dxa"/>
            <w:shd w:val="clear" w:color="auto" w:fill="auto"/>
          </w:tcPr>
          <w:p w14:paraId="3F6328B3" w14:textId="47DF56C2" w:rsidR="00A53FB6" w:rsidRDefault="00A53FB6" w:rsidP="00A53FB6">
            <w:pPr>
              <w:ind w:left="200" w:right="200"/>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5A1D29C7" w14:textId="5E103434" w:rsidR="00A53FB6" w:rsidRDefault="00A53FB6" w:rsidP="00A53FB6">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2EAFA607" w14:textId="77777777"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W</w:t>
            </w:r>
            <w:r>
              <w:rPr>
                <w:rFonts w:ascii="Times New Roman" w:eastAsia="微软雅黑" w:hAnsi="Times New Roman"/>
                <w:iCs/>
                <w:szCs w:val="20"/>
                <w:lang w:eastAsia="zh-CN"/>
              </w:rPr>
              <w:t>e agree different roots can reduce inter-cell interference.</w:t>
            </w:r>
          </w:p>
          <w:p w14:paraId="23812D0B" w14:textId="77777777"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But if LP-WUS resource for different cells are not overlapped, e.g., </w:t>
            </w:r>
            <w:proofErr w:type="spellStart"/>
            <w:r>
              <w:rPr>
                <w:rFonts w:ascii="Times New Roman" w:eastAsia="微软雅黑" w:hAnsi="Times New Roman"/>
                <w:iCs/>
                <w:szCs w:val="20"/>
                <w:lang w:eastAsia="zh-CN"/>
              </w:rPr>
              <w:t>TDMed</w:t>
            </w:r>
            <w:proofErr w:type="spellEnd"/>
            <w:r>
              <w:rPr>
                <w:rFonts w:ascii="Times New Roman" w:eastAsia="微软雅黑" w:hAnsi="Times New Roman"/>
                <w:iCs/>
                <w:szCs w:val="20"/>
                <w:lang w:eastAsia="zh-CN"/>
              </w:rPr>
              <w:t xml:space="preserve">, then, it seems no need to rely on roots to reduce interference. </w:t>
            </w:r>
          </w:p>
          <w:p w14:paraId="2BD88D76" w14:textId="2DA9B1F3"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T</w:t>
            </w:r>
            <w:r>
              <w:rPr>
                <w:rFonts w:ascii="Times New Roman" w:eastAsia="微软雅黑" w:hAnsi="Times New Roman"/>
                <w:iCs/>
                <w:szCs w:val="20"/>
                <w:lang w:eastAsia="zh-CN"/>
              </w:rPr>
              <w:t xml:space="preserve">herefore, it can be up to </w:t>
            </w:r>
            <w:proofErr w:type="spellStart"/>
            <w:r>
              <w:rPr>
                <w:rFonts w:ascii="Times New Roman" w:eastAsia="微软雅黑" w:hAnsi="Times New Roman"/>
                <w:iCs/>
                <w:szCs w:val="20"/>
                <w:lang w:eastAsia="zh-CN"/>
              </w:rPr>
              <w:t>gNB</w:t>
            </w:r>
            <w:proofErr w:type="spellEnd"/>
            <w:r>
              <w:rPr>
                <w:rFonts w:ascii="Times New Roman" w:eastAsia="微软雅黑" w:hAnsi="Times New Roman"/>
                <w:iCs/>
                <w:szCs w:val="20"/>
                <w:lang w:eastAsia="zh-CN"/>
              </w:rPr>
              <w:t xml:space="preserve"> proper configuration. </w:t>
            </w:r>
          </w:p>
        </w:tc>
      </w:tr>
      <w:tr w:rsidR="009E0211" w14:paraId="03B3E68E" w14:textId="77777777">
        <w:tc>
          <w:tcPr>
            <w:tcW w:w="1479" w:type="dxa"/>
            <w:shd w:val="clear" w:color="auto" w:fill="auto"/>
          </w:tcPr>
          <w:p w14:paraId="22202A62" w14:textId="139C86B3"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4706B21D" w14:textId="76E83433"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6EBEB6F" w14:textId="45278B0D" w:rsidR="009E0211" w:rsidRDefault="009E0211" w:rsidP="009E0211">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Up to </w:t>
            </w:r>
            <w:proofErr w:type="spellStart"/>
            <w:r>
              <w:rPr>
                <w:rFonts w:ascii="Times New Roman" w:eastAsia="微软雅黑" w:hAnsi="Times New Roman"/>
                <w:iCs/>
                <w:szCs w:val="20"/>
                <w:lang w:eastAsia="zh-CN"/>
              </w:rPr>
              <w:t>gNB</w:t>
            </w:r>
            <w:proofErr w:type="spellEnd"/>
            <w:r>
              <w:rPr>
                <w:rFonts w:ascii="Times New Roman" w:eastAsia="微软雅黑" w:hAnsi="Times New Roman"/>
                <w:iCs/>
                <w:szCs w:val="20"/>
                <w:lang w:eastAsia="zh-CN"/>
              </w:rPr>
              <w:t xml:space="preserve"> configuration.</w:t>
            </w:r>
          </w:p>
        </w:tc>
      </w:tr>
      <w:tr w:rsidR="006E27DA" w14:paraId="1B7D744F" w14:textId="77777777">
        <w:tc>
          <w:tcPr>
            <w:tcW w:w="1479" w:type="dxa"/>
            <w:shd w:val="clear" w:color="auto" w:fill="auto"/>
          </w:tcPr>
          <w:p w14:paraId="68349E13" w14:textId="6B29935F" w:rsidR="006E27DA" w:rsidRDefault="006E27DA" w:rsidP="006E27DA">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45A13AD5" w14:textId="3507813F" w:rsidR="006E27DA" w:rsidRDefault="006E27DA" w:rsidP="006E27DA">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shd w:val="clear" w:color="auto" w:fill="auto"/>
          </w:tcPr>
          <w:p w14:paraId="555AE7DA" w14:textId="47F44EBF" w:rsidR="006E27DA" w:rsidRDefault="006E27DA" w:rsidP="006E27DA">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The intention can be achieved if root indices of LP-WUS overlaid sequence can be configured by network.</w:t>
            </w:r>
          </w:p>
        </w:tc>
      </w:tr>
      <w:tr w:rsidR="009037A4" w14:paraId="573303A9" w14:textId="77777777">
        <w:tc>
          <w:tcPr>
            <w:tcW w:w="1479" w:type="dxa"/>
            <w:shd w:val="clear" w:color="auto" w:fill="auto"/>
          </w:tcPr>
          <w:p w14:paraId="0AEDD14C" w14:textId="32840313" w:rsidR="009037A4" w:rsidRDefault="009037A4" w:rsidP="009037A4">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6082FD91" w14:textId="0D76C22D" w:rsidR="009037A4" w:rsidRDefault="009037A4" w:rsidP="009037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1C467CEB" w14:textId="2003FCC2" w:rsidR="009037A4" w:rsidRDefault="009037A4" w:rsidP="009037A4">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For inter-cell interference management different roots should be used if WUS resources of different cells collide. </w:t>
            </w:r>
          </w:p>
        </w:tc>
      </w:tr>
      <w:tr w:rsidR="009037A4" w14:paraId="0F903643" w14:textId="77777777">
        <w:tc>
          <w:tcPr>
            <w:tcW w:w="1479" w:type="dxa"/>
            <w:shd w:val="clear" w:color="auto" w:fill="auto"/>
          </w:tcPr>
          <w:p w14:paraId="5F510108" w14:textId="04050CBA" w:rsidR="009037A4" w:rsidRDefault="009037A4" w:rsidP="009037A4">
            <w:pPr>
              <w:ind w:left="20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41A168C5" w14:textId="77777777" w:rsidR="009037A4" w:rsidRDefault="009037A4" w:rsidP="009037A4">
            <w:pPr>
              <w:ind w:left="200" w:right="200"/>
              <w:rPr>
                <w:rFonts w:ascii="Times New Roman" w:eastAsiaTheme="minorEastAsia" w:hAnsi="Times New Roman"/>
                <w:lang w:eastAsia="zh-CN"/>
              </w:rPr>
            </w:pPr>
          </w:p>
        </w:tc>
        <w:tc>
          <w:tcPr>
            <w:tcW w:w="6266" w:type="dxa"/>
            <w:shd w:val="clear" w:color="auto" w:fill="auto"/>
          </w:tcPr>
          <w:p w14:paraId="683D37BD" w14:textId="50C60081" w:rsidR="009037A4" w:rsidRDefault="009037A4" w:rsidP="009037A4">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 xml:space="preserve">refer up to </w:t>
            </w:r>
            <w:proofErr w:type="spellStart"/>
            <w:r>
              <w:rPr>
                <w:rFonts w:ascii="Times New Roman" w:eastAsia="微软雅黑" w:hAnsi="Times New Roman"/>
                <w:iCs/>
                <w:szCs w:val="20"/>
                <w:lang w:eastAsia="zh-CN"/>
              </w:rPr>
              <w:t>gNB</w:t>
            </w:r>
            <w:proofErr w:type="spellEnd"/>
            <w:r>
              <w:rPr>
                <w:rFonts w:ascii="Times New Roman" w:eastAsia="微软雅黑" w:hAnsi="Times New Roman"/>
                <w:iCs/>
                <w:szCs w:val="20"/>
                <w:lang w:eastAsia="zh-CN"/>
              </w:rPr>
              <w:t xml:space="preserve"> configuration.</w:t>
            </w:r>
          </w:p>
        </w:tc>
      </w:tr>
      <w:tr w:rsidR="00C42F32" w14:paraId="274F7C2C" w14:textId="77777777">
        <w:tc>
          <w:tcPr>
            <w:tcW w:w="1479" w:type="dxa"/>
            <w:shd w:val="clear" w:color="auto" w:fill="auto"/>
          </w:tcPr>
          <w:p w14:paraId="3273570C" w14:textId="1BC54D71"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039" w:type="dxa"/>
            <w:shd w:val="clear" w:color="auto" w:fill="auto"/>
          </w:tcPr>
          <w:p w14:paraId="0DDF4732" w14:textId="7B389D52"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49BB08DA" w14:textId="45F8589C" w:rsidR="00C42F32" w:rsidRDefault="00C42F32" w:rsidP="00C42F32">
            <w:pPr>
              <w:ind w:left="200" w:right="200"/>
              <w:rPr>
                <w:rFonts w:ascii="Times New Roman" w:eastAsia="微软雅黑" w:hAnsi="Times New Roman"/>
                <w:iCs/>
                <w:szCs w:val="20"/>
                <w:lang w:eastAsia="zh-CN"/>
              </w:rPr>
            </w:pPr>
            <w:r>
              <w:rPr>
                <w:rFonts w:ascii="Times New Roman" w:eastAsia="Malgun Gothic" w:hAnsi="Times New Roman"/>
                <w:iCs/>
                <w:szCs w:val="20"/>
                <w:lang w:eastAsia="ko-KR"/>
              </w:rPr>
              <w:t xml:space="preserve">Our preference is to avoid specifying the single root value in the spec. If the root value is configured by the </w:t>
            </w:r>
            <w:proofErr w:type="spellStart"/>
            <w:r>
              <w:rPr>
                <w:rFonts w:ascii="Times New Roman" w:eastAsia="Malgun Gothic" w:hAnsi="Times New Roman"/>
                <w:iCs/>
                <w:szCs w:val="20"/>
                <w:lang w:eastAsia="ko-KR"/>
              </w:rPr>
              <w:t>gNB</w:t>
            </w:r>
            <w:proofErr w:type="spellEnd"/>
            <w:r>
              <w:rPr>
                <w:rFonts w:ascii="Times New Roman" w:eastAsia="Malgun Gothic" w:hAnsi="Times New Roman"/>
                <w:iCs/>
                <w:szCs w:val="20"/>
                <w:lang w:eastAsia="ko-KR"/>
              </w:rPr>
              <w:t>, the different value can be used naturally for the different cell.</w:t>
            </w:r>
          </w:p>
        </w:tc>
      </w:tr>
      <w:tr w:rsidR="00DD20EA" w14:paraId="6B566626" w14:textId="77777777">
        <w:tc>
          <w:tcPr>
            <w:tcW w:w="1479" w:type="dxa"/>
            <w:shd w:val="clear" w:color="auto" w:fill="auto"/>
          </w:tcPr>
          <w:p w14:paraId="03BFD00C" w14:textId="119EE787" w:rsidR="00DD20EA" w:rsidRDefault="00DD20EA" w:rsidP="00DD20EA">
            <w:pPr>
              <w:ind w:left="200" w:right="200"/>
              <w:rPr>
                <w:rFonts w:ascii="Times New Roman" w:eastAsia="Malgun Gothic" w:hAnsi="Times New Roman"/>
                <w:szCs w:val="20"/>
                <w:lang w:eastAsia="ko-KR"/>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GE2</w:t>
            </w:r>
          </w:p>
        </w:tc>
        <w:tc>
          <w:tcPr>
            <w:tcW w:w="1039" w:type="dxa"/>
            <w:shd w:val="clear" w:color="auto" w:fill="auto"/>
          </w:tcPr>
          <w:p w14:paraId="709D1C0C" w14:textId="1824EDE7" w:rsidR="00DD20EA" w:rsidRDefault="00DD20EA" w:rsidP="00DD20EA">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266" w:type="dxa"/>
            <w:shd w:val="clear" w:color="auto" w:fill="auto"/>
          </w:tcPr>
          <w:p w14:paraId="5649E155" w14:textId="5BC771CF" w:rsidR="00DD20EA" w:rsidRDefault="00DD20EA" w:rsidP="00DD20EA">
            <w:pPr>
              <w:ind w:left="200" w:right="200"/>
              <w:rPr>
                <w:rFonts w:ascii="Times New Roman" w:eastAsia="Malgun Gothic" w:hAnsi="Times New Roman"/>
                <w:iCs/>
                <w:szCs w:val="20"/>
                <w:lang w:eastAsia="ko-KR"/>
              </w:rPr>
            </w:pPr>
            <w:r>
              <w:rPr>
                <w:rFonts w:ascii="Times New Roman" w:eastAsia="Malgun Gothic" w:hAnsi="Times New Roman" w:hint="eastAsia"/>
                <w:iCs/>
                <w:szCs w:val="20"/>
                <w:lang w:eastAsia="ko-KR"/>
              </w:rPr>
              <w:t>O</w:t>
            </w:r>
            <w:r>
              <w:rPr>
                <w:rFonts w:ascii="Times New Roman" w:eastAsia="Malgun Gothic" w:hAnsi="Times New Roman"/>
                <w:iCs/>
                <w:szCs w:val="20"/>
                <w:lang w:eastAsia="ko-KR"/>
              </w:rPr>
              <w:t>K with the proposal</w:t>
            </w:r>
          </w:p>
        </w:tc>
      </w:tr>
    </w:tbl>
    <w:p w14:paraId="5602FFD1" w14:textId="77777777" w:rsidR="004D5085" w:rsidRDefault="004D5085">
      <w:pPr>
        <w:pStyle w:val="00BodyText"/>
        <w:rPr>
          <w:lang w:val="en-GB"/>
        </w:rPr>
      </w:pPr>
    </w:p>
    <w:p w14:paraId="4C1CE1CC" w14:textId="77777777" w:rsidR="004D5085" w:rsidRDefault="00CA1711">
      <w:pPr>
        <w:jc w:val="both"/>
        <w:rPr>
          <w:rFonts w:ascii="Times New Roman" w:eastAsiaTheme="minorEastAsia" w:hAnsi="Times New Roman"/>
        </w:rPr>
      </w:pPr>
      <w:r>
        <w:rPr>
          <w:rFonts w:ascii="Times New Roman" w:eastAsiaTheme="minorEastAsia" w:hAnsi="Times New Roman"/>
          <w:szCs w:val="20"/>
          <w:lang w:eastAsia="zh-CN"/>
        </w:rPr>
        <w:t xml:space="preserve">Regarding the configuration signaling, </w:t>
      </w:r>
      <w:r>
        <w:rPr>
          <w:rFonts w:ascii="Times New Roman" w:eastAsiaTheme="minorEastAsia" w:hAnsi="Times New Roman"/>
          <w:szCs w:val="20"/>
        </w:rPr>
        <w:t xml:space="preserve">[2][4][8] propose it to be configurable by the network to have more flexibility. </w:t>
      </w:r>
      <w:r>
        <w:rPr>
          <w:rFonts w:ascii="Times New Roman" w:eastAsiaTheme="minorEastAsia" w:hAnsi="Times New Roman"/>
        </w:rPr>
        <w:t xml:space="preserve">[3][5][19] prefer a pre-defined rule. [3] prefers the overlaid ZC sequences is enumerated in increasing order of first increasing cyclic shift of a root ZC sequence and then in increasing order of the root index. [5][19] prefers to use similar rule to derive the root as NR PRACH. </w:t>
      </w:r>
    </w:p>
    <w:p w14:paraId="0B0F2608" w14:textId="77777777" w:rsidR="004D5085" w:rsidRDefault="00CA1711">
      <w:pPr>
        <w:pStyle w:val="00BodyText"/>
        <w:rPr>
          <w:rFonts w:ascii="Times New Roman" w:eastAsiaTheme="minorEastAsia" w:hAnsi="Times New Roman"/>
          <w:sz w:val="20"/>
          <w:lang w:eastAsia="zh-CN"/>
        </w:rPr>
      </w:pPr>
      <w:r>
        <w:rPr>
          <w:rFonts w:ascii="Times New Roman" w:eastAsiaTheme="minorEastAsia" w:hAnsi="Times New Roman"/>
          <w:sz w:val="20"/>
          <w:lang w:eastAsia="zh-CN"/>
        </w:rPr>
        <w:t xml:space="preserve">FL suggests to discuss the detailed configuration signaling after progress of question 3.2-1 and 3.2-2. </w:t>
      </w:r>
    </w:p>
    <w:p w14:paraId="5F32A8FE" w14:textId="77777777" w:rsidR="004D5085" w:rsidRDefault="00CA1711">
      <w:pPr>
        <w:pStyle w:val="31"/>
        <w:rPr>
          <w:rFonts w:ascii="Times New Roman" w:hAnsi="Times New Roman" w:cs="Times New Roman"/>
          <w:lang w:val="fr-FR" w:eastAsia="zh-CN"/>
        </w:rPr>
      </w:pPr>
      <w:r>
        <w:rPr>
          <w:rFonts w:ascii="Times New Roman" w:hAnsi="Times New Roman" w:cs="Times New Roman"/>
          <w:lang w:val="fr-FR" w:eastAsia="zh-CN"/>
        </w:rPr>
        <w:t xml:space="preserve">How to carry information by OFDM </w:t>
      </w:r>
      <w:proofErr w:type="spellStart"/>
      <w:r>
        <w:rPr>
          <w:rFonts w:ascii="Times New Roman" w:hAnsi="Times New Roman" w:cs="Times New Roman"/>
          <w:lang w:val="fr-FR" w:eastAsia="zh-CN"/>
        </w:rPr>
        <w:t>sequences</w:t>
      </w:r>
      <w:proofErr w:type="spellEnd"/>
      <w:r>
        <w:rPr>
          <w:rFonts w:ascii="Times New Roman" w:hAnsi="Times New Roman" w:cs="Times New Roman"/>
          <w:lang w:val="fr-FR" w:eastAsia="zh-CN"/>
        </w:rPr>
        <w:t xml:space="preserve"> </w:t>
      </w:r>
    </w:p>
    <w:p w14:paraId="3589F8EF" w14:textId="77777777" w:rsidR="004D5085" w:rsidRDefault="00CA1711">
      <w:pPr>
        <w:pStyle w:val="a1"/>
        <w:numPr>
          <w:ilvl w:val="0"/>
          <w:numId w:val="35"/>
        </w:numPr>
        <w:ind w:left="200" w:right="200" w:firstLine="200"/>
        <w:rPr>
          <w:rFonts w:eastAsiaTheme="minorEastAsia"/>
        </w:rPr>
      </w:pPr>
      <w:r>
        <w:rPr>
          <w:rFonts w:eastAsiaTheme="minorEastAsia"/>
        </w:rPr>
        <w:t xml:space="preserve">In case of overlaid OFDM sequence not carrying information, RAN1 made following agreement </w:t>
      </w:r>
    </w:p>
    <w:tbl>
      <w:tblPr>
        <w:tblStyle w:val="afffb"/>
        <w:tblW w:w="0" w:type="auto"/>
        <w:tblInd w:w="360" w:type="dxa"/>
        <w:tblLook w:val="04A0" w:firstRow="1" w:lastRow="0" w:firstColumn="1" w:lastColumn="0" w:noHBand="0" w:noVBand="1"/>
      </w:tblPr>
      <w:tblGrid>
        <w:gridCol w:w="8700"/>
      </w:tblGrid>
      <w:tr w:rsidR="004D5085" w14:paraId="20748B23" w14:textId="77777777">
        <w:tc>
          <w:tcPr>
            <w:tcW w:w="9060" w:type="dxa"/>
          </w:tcPr>
          <w:p w14:paraId="091FA871" w14:textId="77777777" w:rsidR="004D5085" w:rsidRDefault="00CA1711">
            <w:pPr>
              <w:ind w:left="200" w:right="200"/>
              <w:jc w:val="both"/>
              <w:rPr>
                <w:rFonts w:ascii="Times New Roman" w:hAnsi="Times New Roman"/>
                <w:lang w:eastAsia="ko-KR" w:bidi="ar"/>
              </w:rPr>
            </w:pPr>
            <w:r>
              <w:rPr>
                <w:rFonts w:ascii="Times New Roman" w:hAnsi="Times New Roman"/>
                <w:highlight w:val="green"/>
                <w:lang w:eastAsia="ko-KR" w:bidi="ar"/>
              </w:rPr>
              <w:t>Agreement</w:t>
            </w:r>
          </w:p>
          <w:p w14:paraId="1E8DB2B2" w14:textId="77777777" w:rsidR="004D5085" w:rsidRDefault="00CA1711">
            <w:pPr>
              <w:ind w:left="200" w:right="200"/>
              <w:jc w:val="both"/>
              <w:rPr>
                <w:rFonts w:ascii="Times New Roman" w:eastAsiaTheme="minorEastAsia" w:hAnsi="Times New Roman"/>
              </w:rPr>
            </w:pPr>
            <w:bookmarkStart w:id="37" w:name="_Hlk182297055"/>
            <w:r>
              <w:rPr>
                <w:rFonts w:ascii="Times New Roman" w:eastAsiaTheme="minorEastAsia" w:hAnsi="Times New Roman"/>
              </w:rPr>
              <w:t xml:space="preserve">In case of overlaid OFDM sequence not carrying information: </w:t>
            </w:r>
            <w:bookmarkEnd w:id="37"/>
          </w:p>
          <w:p w14:paraId="3D0D209E" w14:textId="77777777" w:rsidR="004D5085" w:rsidRDefault="00CA1711">
            <w:pPr>
              <w:pStyle w:val="a1"/>
              <w:numPr>
                <w:ilvl w:val="0"/>
                <w:numId w:val="33"/>
              </w:numPr>
              <w:ind w:left="200" w:right="200" w:firstLine="200"/>
            </w:pPr>
            <w:r>
              <w:t>Option 1: Single overlaid sequence is on each OOK ‘ON’ symbol.</w:t>
            </w:r>
          </w:p>
          <w:p w14:paraId="3BA931F4" w14:textId="77777777" w:rsidR="004D5085" w:rsidRDefault="00CA1711">
            <w:pPr>
              <w:pStyle w:val="a1"/>
              <w:numPr>
                <w:ilvl w:val="0"/>
                <w:numId w:val="33"/>
              </w:numPr>
              <w:ind w:left="200" w:right="200" w:firstLine="200"/>
            </w:pPr>
            <w:r>
              <w:t>Note 1: multiple overlaid OFDM sequences are specified.</w:t>
            </w:r>
          </w:p>
          <w:p w14:paraId="64EE2E56" w14:textId="77777777" w:rsidR="004D5085" w:rsidRDefault="00CA1711">
            <w:pPr>
              <w:pStyle w:val="a1"/>
              <w:numPr>
                <w:ilvl w:val="0"/>
                <w:numId w:val="33"/>
              </w:numPr>
              <w:ind w:left="200" w:right="200" w:firstLine="200"/>
            </w:pPr>
            <w:r>
              <w:t xml:space="preserve">Note 2: </w:t>
            </w:r>
            <w:proofErr w:type="spellStart"/>
            <w:r>
              <w:t>gNB</w:t>
            </w:r>
            <w:proofErr w:type="spellEnd"/>
            <w:r>
              <w:t xml:space="preserve"> can configure different overlaid OFDM sequence(s) for different cells. </w:t>
            </w:r>
          </w:p>
        </w:tc>
      </w:tr>
    </w:tbl>
    <w:p w14:paraId="320A74CA" w14:textId="77777777" w:rsidR="004D5085" w:rsidRDefault="004D5085">
      <w:pPr>
        <w:pStyle w:val="a1"/>
        <w:numPr>
          <w:ilvl w:val="0"/>
          <w:numId w:val="0"/>
        </w:numPr>
        <w:ind w:left="360" w:right="200"/>
        <w:rPr>
          <w:rFonts w:eastAsiaTheme="minorEastAsia"/>
        </w:rPr>
      </w:pPr>
    </w:p>
    <w:p w14:paraId="562F3044" w14:textId="77777777" w:rsidR="004D5085" w:rsidRDefault="00CA1711">
      <w:pPr>
        <w:ind w:left="200" w:right="200"/>
        <w:jc w:val="both"/>
        <w:rPr>
          <w:rFonts w:ascii="Times New Roman" w:hAnsi="Times New Roman"/>
          <w:lang w:val="fr-FR"/>
        </w:rPr>
      </w:pPr>
      <w:r>
        <w:rPr>
          <w:rFonts w:ascii="Times New Roman" w:hAnsi="Times New Roman"/>
          <w:lang w:val="fr-FR"/>
        </w:rPr>
        <w:t xml:space="preserve">[4] </w:t>
      </w:r>
      <w:proofErr w:type="spellStart"/>
      <w:r>
        <w:rPr>
          <w:rFonts w:ascii="Times New Roman" w:hAnsi="Times New Roman"/>
          <w:lang w:val="fr-FR"/>
        </w:rPr>
        <w:t>discusses</w:t>
      </w:r>
      <w:proofErr w:type="spellEnd"/>
      <w:r>
        <w:rPr>
          <w:rFonts w:ascii="Times New Roman" w:hAnsi="Times New Roman"/>
          <w:lang w:val="fr-FR"/>
        </w:rPr>
        <w:t xml:space="preserve"> </w:t>
      </w:r>
      <w:proofErr w:type="spellStart"/>
      <w:r>
        <w:rPr>
          <w:rFonts w:ascii="Times New Roman" w:hAnsi="Times New Roman"/>
          <w:lang w:val="fr-FR"/>
        </w:rPr>
        <w:t>which</w:t>
      </w:r>
      <w:proofErr w:type="spellEnd"/>
      <w:r>
        <w:rPr>
          <w:rFonts w:ascii="Times New Roman" w:hAnsi="Times New Roman"/>
          <w:lang w:val="fr-FR"/>
        </w:rPr>
        <w:t xml:space="preserve"> single </w:t>
      </w:r>
      <w:proofErr w:type="spellStart"/>
      <w:r>
        <w:rPr>
          <w:rFonts w:ascii="Times New Roman" w:hAnsi="Times New Roman"/>
          <w:lang w:val="fr-FR"/>
        </w:rPr>
        <w:t>sequence</w:t>
      </w:r>
      <w:proofErr w:type="spellEnd"/>
      <w:r>
        <w:rPr>
          <w:rFonts w:ascii="Times New Roman" w:hAnsi="Times New Roman"/>
          <w:lang w:val="fr-FR"/>
        </w:rPr>
        <w:t xml:space="preserve"> can </w:t>
      </w:r>
      <w:proofErr w:type="spellStart"/>
      <w:r>
        <w:rPr>
          <w:rFonts w:ascii="Times New Roman" w:hAnsi="Times New Roman"/>
          <w:lang w:val="fr-FR"/>
        </w:rPr>
        <w:t>be</w:t>
      </w:r>
      <w:proofErr w:type="spellEnd"/>
      <w:r>
        <w:rPr>
          <w:rFonts w:ascii="Times New Roman" w:hAnsi="Times New Roman"/>
          <w:lang w:val="fr-FR"/>
        </w:rPr>
        <w:t xml:space="preserve"> </w:t>
      </w:r>
      <w:proofErr w:type="spellStart"/>
      <w:r>
        <w:rPr>
          <w:rFonts w:ascii="Times New Roman" w:hAnsi="Times New Roman"/>
          <w:lang w:val="fr-FR"/>
        </w:rPr>
        <w:t>configured</w:t>
      </w:r>
      <w:proofErr w:type="spellEnd"/>
      <w:r>
        <w:rPr>
          <w:rFonts w:ascii="Times New Roman" w:hAnsi="Times New Roman"/>
          <w:lang w:val="fr-FR"/>
        </w:rPr>
        <w:t xml:space="preserve"> by </w:t>
      </w:r>
      <w:proofErr w:type="spellStart"/>
      <w:r>
        <w:rPr>
          <w:rFonts w:ascii="Times New Roman" w:hAnsi="Times New Roman"/>
          <w:lang w:val="fr-FR"/>
        </w:rPr>
        <w:t>gNB</w:t>
      </w:r>
      <w:proofErr w:type="spellEnd"/>
      <w:r>
        <w:rPr>
          <w:rFonts w:ascii="Times New Roman" w:hAnsi="Times New Roman"/>
          <w:lang w:val="fr-FR"/>
        </w:rPr>
        <w:t xml:space="preserve">, e.g., the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is</w:t>
      </w:r>
      <w:proofErr w:type="spellEnd"/>
      <w:r>
        <w:rPr>
          <w:rFonts w:ascii="Times New Roman" w:hAnsi="Times New Roman"/>
          <w:lang w:val="fr-FR"/>
        </w:rPr>
        <w:t xml:space="preserve"> one of the candidate </w:t>
      </w:r>
      <w:proofErr w:type="spellStart"/>
      <w:r>
        <w:rPr>
          <w:rFonts w:ascii="Times New Roman" w:hAnsi="Times New Roman"/>
          <w:lang w:val="fr-FR"/>
        </w:rPr>
        <w:t>overlaid</w:t>
      </w:r>
      <w:proofErr w:type="spellEnd"/>
      <w:r>
        <w:rPr>
          <w:rFonts w:ascii="Times New Roman" w:hAnsi="Times New Roman"/>
          <w:lang w:val="fr-FR"/>
        </w:rPr>
        <w:t xml:space="preserve"> OFDM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discussed</w:t>
      </w:r>
      <w:proofErr w:type="spellEnd"/>
      <w:r>
        <w:rPr>
          <w:rFonts w:ascii="Times New Roman" w:hAnsi="Times New Roman"/>
          <w:lang w:val="fr-FR"/>
        </w:rPr>
        <w:t xml:space="preserve"> for the case of </w:t>
      </w:r>
      <w:proofErr w:type="spellStart"/>
      <w:r>
        <w:rPr>
          <w:rFonts w:ascii="Times New Roman" w:hAnsi="Times New Roman"/>
          <w:lang w:val="fr-FR"/>
        </w:rPr>
        <w:t>overlaid</w:t>
      </w:r>
      <w:proofErr w:type="spellEnd"/>
      <w:r>
        <w:rPr>
          <w:rFonts w:ascii="Times New Roman" w:hAnsi="Times New Roman"/>
          <w:lang w:val="fr-FR"/>
        </w:rPr>
        <w:t xml:space="preserve"> OFDM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carrying</w:t>
      </w:r>
      <w:proofErr w:type="spellEnd"/>
      <w:r>
        <w:rPr>
          <w:rFonts w:ascii="Times New Roman" w:hAnsi="Times New Roman"/>
          <w:lang w:val="fr-FR"/>
        </w:rPr>
        <w:t xml:space="preserve"> information. </w:t>
      </w:r>
      <w:proofErr w:type="spellStart"/>
      <w:r>
        <w:rPr>
          <w:rFonts w:ascii="Times New Roman" w:hAnsi="Times New Roman"/>
          <w:lang w:val="fr-FR"/>
        </w:rPr>
        <w:t>Considering</w:t>
      </w:r>
      <w:proofErr w:type="spellEnd"/>
      <w:r>
        <w:rPr>
          <w:rFonts w:ascii="Times New Roman" w:hAnsi="Times New Roman"/>
          <w:lang w:val="fr-FR"/>
        </w:rPr>
        <w:t xml:space="preserve"> </w:t>
      </w:r>
      <w:proofErr w:type="spellStart"/>
      <w:r>
        <w:rPr>
          <w:rFonts w:ascii="Times New Roman" w:hAnsi="Times New Roman"/>
          <w:lang w:val="fr-FR"/>
        </w:rPr>
        <w:t>detailed</w:t>
      </w:r>
      <w:proofErr w:type="spellEnd"/>
      <w:r>
        <w:rPr>
          <w:rFonts w:ascii="Times New Roman" w:hAnsi="Times New Roman"/>
          <w:lang w:val="fr-FR"/>
        </w:rPr>
        <w:t xml:space="preserve"> design for multiple </w:t>
      </w:r>
      <w:proofErr w:type="spellStart"/>
      <w:r>
        <w:rPr>
          <w:rFonts w:ascii="Times New Roman" w:hAnsi="Times New Roman"/>
          <w:lang w:val="fr-FR"/>
        </w:rPr>
        <w:t>overlaid</w:t>
      </w:r>
      <w:proofErr w:type="spellEnd"/>
      <w:r>
        <w:rPr>
          <w:rFonts w:ascii="Times New Roman" w:hAnsi="Times New Roman"/>
          <w:lang w:val="fr-FR"/>
        </w:rPr>
        <w:t xml:space="preserve"> OFDM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is</w:t>
      </w:r>
      <w:proofErr w:type="spellEnd"/>
      <w:r>
        <w:rPr>
          <w:rFonts w:ascii="Times New Roman" w:hAnsi="Times New Roman"/>
          <w:lang w:val="fr-FR"/>
        </w:rPr>
        <w:t xml:space="preserve"> </w:t>
      </w:r>
      <w:proofErr w:type="spellStart"/>
      <w:r>
        <w:rPr>
          <w:rFonts w:ascii="Times New Roman" w:hAnsi="Times New Roman"/>
          <w:lang w:val="fr-FR"/>
        </w:rPr>
        <w:t>still</w:t>
      </w:r>
      <w:proofErr w:type="spellEnd"/>
      <w:r>
        <w:rPr>
          <w:rFonts w:ascii="Times New Roman" w:hAnsi="Times New Roman"/>
          <w:lang w:val="fr-FR"/>
        </w:rPr>
        <w:t xml:space="preserve"> </w:t>
      </w:r>
      <w:proofErr w:type="spellStart"/>
      <w:r>
        <w:rPr>
          <w:rFonts w:ascii="Times New Roman" w:hAnsi="Times New Roman"/>
          <w:lang w:val="fr-FR"/>
        </w:rPr>
        <w:t>under</w:t>
      </w:r>
      <w:proofErr w:type="spellEnd"/>
      <w:r>
        <w:rPr>
          <w:rFonts w:ascii="Times New Roman" w:hAnsi="Times New Roman"/>
          <w:lang w:val="fr-FR"/>
        </w:rPr>
        <w:t xml:space="preserve"> discussion, FL </w:t>
      </w:r>
      <w:proofErr w:type="spellStart"/>
      <w:r>
        <w:rPr>
          <w:rFonts w:ascii="Times New Roman" w:hAnsi="Times New Roman"/>
          <w:lang w:val="fr-FR"/>
        </w:rPr>
        <w:t>suggests</w:t>
      </w:r>
      <w:proofErr w:type="spellEnd"/>
      <w:r>
        <w:rPr>
          <w:rFonts w:ascii="Times New Roman" w:hAnsi="Times New Roman"/>
          <w:lang w:val="fr-FR"/>
        </w:rPr>
        <w:t xml:space="preserve"> to go back to </w:t>
      </w:r>
      <w:proofErr w:type="spellStart"/>
      <w:r>
        <w:rPr>
          <w:rFonts w:ascii="Times New Roman" w:hAnsi="Times New Roman"/>
          <w:lang w:val="fr-FR"/>
        </w:rPr>
        <w:t>this</w:t>
      </w:r>
      <w:proofErr w:type="spellEnd"/>
      <w:r>
        <w:rPr>
          <w:rFonts w:ascii="Times New Roman" w:hAnsi="Times New Roman"/>
          <w:lang w:val="fr-FR"/>
        </w:rPr>
        <w:t xml:space="preserve"> issue </w:t>
      </w:r>
      <w:proofErr w:type="spellStart"/>
      <w:r>
        <w:rPr>
          <w:rFonts w:ascii="Times New Roman" w:hAnsi="Times New Roman"/>
          <w:lang w:val="fr-FR"/>
        </w:rPr>
        <w:t>after</w:t>
      </w:r>
      <w:proofErr w:type="spellEnd"/>
      <w:r>
        <w:rPr>
          <w:rFonts w:ascii="Times New Roman" w:hAnsi="Times New Roman"/>
          <w:lang w:val="fr-FR"/>
        </w:rPr>
        <w:t xml:space="preserve"> </w:t>
      </w:r>
      <w:proofErr w:type="spellStart"/>
      <w:r>
        <w:rPr>
          <w:rFonts w:ascii="Times New Roman" w:hAnsi="Times New Roman"/>
          <w:lang w:val="fr-FR"/>
        </w:rPr>
        <w:t>progress</w:t>
      </w:r>
      <w:proofErr w:type="spellEnd"/>
      <w:r>
        <w:rPr>
          <w:rFonts w:ascii="Times New Roman" w:hAnsi="Times New Roman"/>
          <w:lang w:val="fr-FR"/>
        </w:rPr>
        <w:t xml:space="preserve"> of section 3.2.1. </w:t>
      </w:r>
    </w:p>
    <w:p w14:paraId="6B5B7419" w14:textId="77777777" w:rsidR="004D5085" w:rsidRDefault="00CA1711">
      <w:pPr>
        <w:ind w:left="200" w:right="200"/>
        <w:jc w:val="both"/>
        <w:rPr>
          <w:rFonts w:ascii="Times New Roman" w:hAnsi="Times New Roman"/>
          <w:lang w:val="fr-FR"/>
        </w:rPr>
      </w:pPr>
      <w:r>
        <w:rPr>
          <w:rFonts w:ascii="Times New Roman" w:hAnsi="Times New Roman"/>
          <w:lang w:val="fr-FR"/>
        </w:rPr>
        <w:t xml:space="preserve">[6] </w:t>
      </w:r>
      <w:proofErr w:type="spellStart"/>
      <w:r>
        <w:rPr>
          <w:rFonts w:ascii="Times New Roman" w:hAnsi="Times New Roman"/>
          <w:lang w:val="fr-FR"/>
        </w:rPr>
        <w:t>suggests</w:t>
      </w:r>
      <w:proofErr w:type="spellEnd"/>
      <w:r>
        <w:rPr>
          <w:rFonts w:ascii="Times New Roman" w:hAnsi="Times New Roman"/>
          <w:lang w:val="fr-FR"/>
        </w:rPr>
        <w:t xml:space="preserve"> to </w:t>
      </w:r>
      <w:proofErr w:type="spellStart"/>
      <w:r>
        <w:rPr>
          <w:rFonts w:ascii="Times New Roman" w:hAnsi="Times New Roman"/>
          <w:lang w:val="fr-FR"/>
        </w:rPr>
        <w:t>clarify</w:t>
      </w:r>
      <w:proofErr w:type="spellEnd"/>
      <w:r>
        <w:rPr>
          <w:rFonts w:ascii="Times New Roman" w:hAnsi="Times New Roman"/>
        </w:rPr>
        <w:t xml:space="preserve">, the single overlaid sequence is configured by </w:t>
      </w:r>
      <w:proofErr w:type="spellStart"/>
      <w:r>
        <w:rPr>
          <w:rFonts w:ascii="Times New Roman" w:hAnsi="Times New Roman"/>
        </w:rPr>
        <w:t>gNB</w:t>
      </w:r>
      <w:proofErr w:type="spellEnd"/>
      <w:r>
        <w:rPr>
          <w:rFonts w:ascii="Times New Roman" w:hAnsi="Times New Roman"/>
        </w:rPr>
        <w:t xml:space="preserve"> as a known sequence to the UE. According to FL’s understanding, since single sequence is configured per above agreement, it is already clear that the sequence is known to the UE.  </w:t>
      </w:r>
    </w:p>
    <w:p w14:paraId="2E81C34B" w14:textId="77777777" w:rsidR="004D5085" w:rsidRDefault="004D5085">
      <w:pPr>
        <w:ind w:left="200" w:right="200"/>
        <w:jc w:val="both"/>
        <w:rPr>
          <w:rFonts w:ascii="Times New Roman" w:hAnsi="Times New Roman"/>
          <w:lang w:val="fr-FR"/>
        </w:rPr>
      </w:pPr>
    </w:p>
    <w:p w14:paraId="432DD06A" w14:textId="77777777" w:rsidR="004D5085" w:rsidRDefault="004D5085">
      <w:pPr>
        <w:ind w:left="200" w:right="200"/>
        <w:rPr>
          <w:rFonts w:ascii="Times New Roman" w:hAnsi="Times New Roman"/>
          <w:lang w:val="fr-FR"/>
        </w:rPr>
      </w:pPr>
    </w:p>
    <w:p w14:paraId="4FA146E0" w14:textId="77777777" w:rsidR="004D5085" w:rsidRDefault="00CA1711">
      <w:pPr>
        <w:pStyle w:val="a1"/>
        <w:numPr>
          <w:ilvl w:val="0"/>
          <w:numId w:val="35"/>
        </w:numPr>
        <w:ind w:left="200" w:right="200" w:firstLine="200"/>
        <w:rPr>
          <w:rFonts w:eastAsiaTheme="minorEastAsia"/>
        </w:rPr>
      </w:pPr>
      <w:r>
        <w:rPr>
          <w:rFonts w:eastAsiaTheme="minorEastAsia"/>
        </w:rPr>
        <w:t xml:space="preserve">In case of overlaid OFDM sequence carrying information, RAN1 made following agreement </w:t>
      </w:r>
    </w:p>
    <w:tbl>
      <w:tblPr>
        <w:tblStyle w:val="afffb"/>
        <w:tblW w:w="0" w:type="auto"/>
        <w:tblLook w:val="04A0" w:firstRow="1" w:lastRow="0" w:firstColumn="1" w:lastColumn="0" w:noHBand="0" w:noVBand="1"/>
      </w:tblPr>
      <w:tblGrid>
        <w:gridCol w:w="9060"/>
      </w:tblGrid>
      <w:tr w:rsidR="004D5085" w14:paraId="771E054C" w14:textId="77777777">
        <w:tc>
          <w:tcPr>
            <w:tcW w:w="9060" w:type="dxa"/>
          </w:tcPr>
          <w:p w14:paraId="7928ED71" w14:textId="77777777" w:rsidR="004D5085" w:rsidRDefault="00CA1711">
            <w:pPr>
              <w:ind w:left="200" w:right="200"/>
              <w:rPr>
                <w:rFonts w:ascii="Times New Roman" w:hAnsi="Times New Roman"/>
                <w:lang w:val="en-GB" w:bidi="ar"/>
              </w:rPr>
            </w:pPr>
            <w:bookmarkStart w:id="38" w:name="_Hlk182674779"/>
            <w:r>
              <w:rPr>
                <w:rFonts w:ascii="Times New Roman" w:eastAsiaTheme="minorEastAsia" w:hAnsi="Times New Roman"/>
              </w:rPr>
              <w:t xml:space="preserve"> </w:t>
            </w:r>
            <w:bookmarkStart w:id="39" w:name="_Hlk167358901"/>
            <w:r>
              <w:rPr>
                <w:rFonts w:ascii="Times New Roman" w:hAnsi="Times New Roman"/>
                <w:highlight w:val="green"/>
                <w:lang w:val="en-GB" w:bidi="ar"/>
              </w:rPr>
              <w:t>Agreement</w:t>
            </w:r>
          </w:p>
          <w:p w14:paraId="322A01BC" w14:textId="77777777" w:rsidR="004D5085" w:rsidRDefault="00CA1711">
            <w:pPr>
              <w:rPr>
                <w:rFonts w:ascii="Times New Roman" w:hAnsi="Times New Roman"/>
                <w:lang w:val="en-GB"/>
              </w:rPr>
            </w:pPr>
            <w:r>
              <w:rPr>
                <w:rFonts w:ascii="Times New Roman" w:hAnsi="Times New Roman"/>
                <w:lang w:val="en-GB"/>
              </w:rPr>
              <w:t>Update the existing agreement as shown below:</w:t>
            </w:r>
          </w:p>
          <w:p w14:paraId="1091628A" w14:textId="77777777" w:rsidR="004D5085" w:rsidRDefault="00CA1711">
            <w:pPr>
              <w:rPr>
                <w:rFonts w:ascii="Times New Roman" w:hAnsi="Times New Roman"/>
                <w:lang w:val="en-GB"/>
              </w:rPr>
            </w:pPr>
            <w:r>
              <w:rPr>
                <w:rFonts w:ascii="Times New Roman" w:hAnsi="Times New Roman"/>
                <w:lang w:val="en-GB"/>
              </w:rPr>
              <w:lastRenderedPageBreak/>
              <w:t xml:space="preserve">In case of overlaid OFDM sequence carrying information, support option 2: </w:t>
            </w:r>
          </w:p>
          <w:p w14:paraId="347E086C" w14:textId="77777777" w:rsidR="004D5085" w:rsidRDefault="00CA1711">
            <w:pPr>
              <w:pStyle w:val="a1"/>
              <w:numPr>
                <w:ilvl w:val="0"/>
                <w:numId w:val="23"/>
              </w:numPr>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215EB3A" w14:textId="77777777" w:rsidR="004D5085" w:rsidRDefault="00CA1711">
            <w:pPr>
              <w:pStyle w:val="a1"/>
              <w:numPr>
                <w:ilvl w:val="1"/>
                <w:numId w:val="23"/>
              </w:numPr>
              <w:ind w:left="1440"/>
              <w:rPr>
                <w:strike/>
              </w:rPr>
            </w:pPr>
            <w:r>
              <w:rPr>
                <w:strike/>
              </w:rPr>
              <w:t xml:space="preserve">Option 2-1: The overlaid OFDM sequence(s) carry part of information bits of LP-WUS. OFDM-based LP-WUR can obtain the whole information bits by OFDM sequence(s) and location of the OFDM sequence(s)/OOK </w:t>
            </w:r>
            <w:r>
              <w:rPr>
                <w:rFonts w:eastAsia="Malgun Gothic"/>
                <w:strike/>
              </w:rPr>
              <w:t xml:space="preserve">‘ON’ </w:t>
            </w:r>
            <w:r>
              <w:rPr>
                <w:strike/>
              </w:rPr>
              <w:t xml:space="preserve">symbols. </w:t>
            </w:r>
          </w:p>
          <w:p w14:paraId="7DEE01A8" w14:textId="77777777" w:rsidR="004D5085" w:rsidRDefault="00CA1711">
            <w:pPr>
              <w:pStyle w:val="a1"/>
              <w:numPr>
                <w:ilvl w:val="1"/>
                <w:numId w:val="23"/>
              </w:numPr>
              <w:ind w:left="1440"/>
              <w:rPr>
                <w:color w:val="FF0000"/>
              </w:rPr>
            </w:pPr>
            <w:r>
              <w:t>Option 2-2: The overlaid OFDM sequence(s) carry all information bits of LP-WUS. OFDM-based LP-WUR can obtain the whole information bits by the overlaid OFDM sequence(s)</w:t>
            </w:r>
          </w:p>
          <w:p w14:paraId="2EC29852" w14:textId="77777777" w:rsidR="004D5085" w:rsidRDefault="00CA1711">
            <w:pPr>
              <w:pStyle w:val="a1"/>
              <w:numPr>
                <w:ilvl w:val="2"/>
                <w:numId w:val="23"/>
              </w:numPr>
            </w:pPr>
            <w:r>
              <w:t>FFS the how the information bits are carried by the overlaid OFDM sequence(s)</w:t>
            </w:r>
          </w:p>
          <w:p w14:paraId="7A5A593A" w14:textId="77777777" w:rsidR="004D5085" w:rsidRDefault="00CA1711">
            <w:pPr>
              <w:ind w:left="200" w:right="200"/>
              <w:rPr>
                <w:rFonts w:ascii="Times New Roman" w:eastAsiaTheme="minorEastAsia" w:hAnsi="Times New Roman"/>
                <w:lang w:val="en-GB"/>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tc>
      </w:tr>
      <w:bookmarkEnd w:id="38"/>
      <w:bookmarkEnd w:id="39"/>
    </w:tbl>
    <w:p w14:paraId="55BE1EEE" w14:textId="77777777" w:rsidR="004D5085" w:rsidRDefault="004D5085">
      <w:pPr>
        <w:ind w:left="200" w:right="200"/>
        <w:rPr>
          <w:rFonts w:ascii="Times New Roman" w:eastAsia="Batang" w:hAnsi="Times New Roman"/>
        </w:rPr>
      </w:pPr>
    </w:p>
    <w:p w14:paraId="79B58712" w14:textId="77777777" w:rsidR="004D5085" w:rsidRDefault="00CA1711">
      <w:pPr>
        <w:rPr>
          <w:rFonts w:ascii="Times New Roman" w:hAnsi="Times New Roman"/>
          <w:lang w:val="en-GB"/>
        </w:rPr>
      </w:pPr>
      <w:r>
        <w:rPr>
          <w:rFonts w:ascii="Times New Roman" w:eastAsiaTheme="minorEastAsia" w:hAnsi="Times New Roman"/>
          <w:lang w:eastAsia="zh-CN"/>
        </w:rPr>
        <w:t xml:space="preserve">Regarding the FFS point, </w:t>
      </w:r>
      <w:r>
        <w:rPr>
          <w:rFonts w:ascii="Times New Roman" w:hAnsi="Times New Roman"/>
          <w:lang w:val="en-GB"/>
        </w:rPr>
        <w:t xml:space="preserve">how the information bits are carried by the overlaid OFDM sequence(s), companies discuss two issues. </w:t>
      </w:r>
    </w:p>
    <w:p w14:paraId="440BABFC" w14:textId="77777777" w:rsidR="004D5085" w:rsidRDefault="00CA1711">
      <w:pPr>
        <w:pStyle w:val="a1"/>
        <w:keepNext/>
        <w:numPr>
          <w:ilvl w:val="0"/>
          <w:numId w:val="0"/>
        </w:numPr>
        <w:tabs>
          <w:tab w:val="left" w:pos="-5500"/>
        </w:tabs>
        <w:spacing w:afterLines="50"/>
        <w:ind w:left="360" w:right="200"/>
        <w:outlineLvl w:val="3"/>
        <w:rPr>
          <w:b/>
        </w:rPr>
      </w:pPr>
      <w:r>
        <w:rPr>
          <w:b/>
        </w:rPr>
        <w:t xml:space="preserve">Issue 1: information bits order carried by the overlaid OFDM sequence </w:t>
      </w:r>
    </w:p>
    <w:p w14:paraId="0ED1B280" w14:textId="77777777" w:rsidR="004D5085" w:rsidRDefault="00CA1711">
      <w:pPr>
        <w:pStyle w:val="a1"/>
        <w:numPr>
          <w:ilvl w:val="0"/>
          <w:numId w:val="36"/>
        </w:numPr>
        <w:rPr>
          <w:rFonts w:eastAsiaTheme="minorEastAsia"/>
        </w:rPr>
      </w:pPr>
      <w:bookmarkStart w:id="40" w:name="OLE_LINK2"/>
      <w:r>
        <w:rPr>
          <w:rFonts w:eastAsiaTheme="minorEastAsia"/>
        </w:rPr>
        <w:t xml:space="preserve">Option 1: in ascending </w:t>
      </w:r>
      <w:r>
        <w:rPr>
          <w:rFonts w:eastAsiaTheme="minorEastAsia" w:hint="eastAsia"/>
        </w:rPr>
        <w:t>order</w:t>
      </w:r>
      <w:r>
        <w:rPr>
          <w:rFonts w:eastAsiaTheme="minorEastAsia"/>
        </w:rPr>
        <w:t xml:space="preserve"> [2][10] [13][16] [25]</w:t>
      </w:r>
    </w:p>
    <w:bookmarkEnd w:id="40"/>
    <w:p w14:paraId="1DB984B6" w14:textId="77777777" w:rsidR="004D5085" w:rsidRDefault="00CA1711">
      <w:pPr>
        <w:pStyle w:val="a1"/>
        <w:numPr>
          <w:ilvl w:val="0"/>
          <w:numId w:val="36"/>
        </w:numPr>
        <w:rPr>
          <w:rFonts w:eastAsiaTheme="minorEastAsia"/>
        </w:rPr>
      </w:pPr>
      <w:r>
        <w:rPr>
          <w:rFonts w:eastAsiaTheme="minorEastAsia"/>
        </w:rPr>
        <w:t>Option 2: in descending order [4][10][25]</w:t>
      </w:r>
    </w:p>
    <w:p w14:paraId="7124F409" w14:textId="77777777" w:rsidR="004D5085" w:rsidRDefault="00CA1711">
      <w:pPr>
        <w:pStyle w:val="a1"/>
        <w:numPr>
          <w:ilvl w:val="0"/>
          <w:numId w:val="28"/>
        </w:numPr>
        <w:rPr>
          <w:rFonts w:eastAsiaTheme="minorEastAsia"/>
        </w:rPr>
      </w:pPr>
      <w:r>
        <w:rPr>
          <w:rFonts w:eastAsiaTheme="minorEastAsia"/>
        </w:rPr>
        <w:t>Option 3: A pre-defined order determined by the number of OOK symbols which may be received and combined with overlaid OFDM sequences [18] [23] [24] [27]</w:t>
      </w:r>
    </w:p>
    <w:p w14:paraId="31B2E6C5"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The motivation for option 2/3 is to support earlier termination for reception. It is understood by companies that, if the bit carried by OOK symbols is not original information bit, Option 2 and option 3 cannot help earlier termination. If the bit </w:t>
      </w:r>
      <w:bookmarkStart w:id="41" w:name="OLE_LINK5"/>
      <w:r>
        <w:rPr>
          <w:rFonts w:ascii="Times New Roman" w:eastAsiaTheme="minorEastAsia" w:hAnsi="Times New Roman"/>
          <w:lang w:val="en-GB" w:eastAsia="zh-CN"/>
        </w:rPr>
        <w:t>carried by OOK symbols is original information bit</w:t>
      </w:r>
      <w:bookmarkEnd w:id="41"/>
      <w:r>
        <w:rPr>
          <w:rFonts w:ascii="Times New Roman" w:eastAsiaTheme="minorEastAsia" w:hAnsi="Times New Roman"/>
          <w:lang w:val="en-GB" w:eastAsia="zh-CN"/>
        </w:rPr>
        <w:t xml:space="preserve">, option 2 and option 3 can enable earlier termination. Some examples for the latter case are provided. </w:t>
      </w:r>
    </w:p>
    <w:p w14:paraId="374BE3D1"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 xml:space="preserve">L suggests to come back after progress of section 3.3, which discusses whether the carried by OOK symbols is original information bit. </w:t>
      </w:r>
    </w:p>
    <w:p w14:paraId="756F9101" w14:textId="77777777" w:rsidR="004D5085" w:rsidRDefault="004D5085">
      <w:pPr>
        <w:rPr>
          <w:rFonts w:eastAsiaTheme="minorEastAsia"/>
          <w:lang w:val="en-GB" w:eastAsia="zh-CN"/>
        </w:rPr>
      </w:pPr>
    </w:p>
    <w:tbl>
      <w:tblPr>
        <w:tblStyle w:val="afffb"/>
        <w:tblW w:w="0" w:type="auto"/>
        <w:jc w:val="center"/>
        <w:tblLayout w:type="fixed"/>
        <w:tblLook w:val="04A0" w:firstRow="1" w:lastRow="0" w:firstColumn="1" w:lastColumn="0" w:noHBand="0" w:noVBand="1"/>
      </w:tblPr>
      <w:tblGrid>
        <w:gridCol w:w="3681"/>
        <w:gridCol w:w="1134"/>
        <w:gridCol w:w="787"/>
        <w:gridCol w:w="851"/>
        <w:gridCol w:w="869"/>
        <w:gridCol w:w="869"/>
        <w:gridCol w:w="869"/>
      </w:tblGrid>
      <w:tr w:rsidR="004D5085" w14:paraId="39D063A1" w14:textId="77777777">
        <w:trPr>
          <w:trHeight w:val="300"/>
          <w:jc w:val="center"/>
        </w:trPr>
        <w:tc>
          <w:tcPr>
            <w:tcW w:w="3681" w:type="dxa"/>
            <w:shd w:val="clear" w:color="auto" w:fill="D9D9D9" w:themeFill="background1" w:themeFillShade="D9"/>
            <w:noWrap/>
          </w:tcPr>
          <w:p w14:paraId="541AC986" w14:textId="77777777" w:rsidR="004D5085" w:rsidRDefault="00CA1711">
            <w:pPr>
              <w:jc w:val="center"/>
              <w:rPr>
                <w:rFonts w:eastAsiaTheme="minorEastAsia"/>
                <w:b/>
                <w:bCs/>
                <w:szCs w:val="20"/>
                <w:lang w:val="fi-FI" w:eastAsia="zh-CN"/>
              </w:rPr>
            </w:pPr>
            <w:bookmarkStart w:id="42" w:name="_Hlk182675778"/>
            <w:r>
              <w:rPr>
                <w:b/>
                <w:bCs/>
                <w:szCs w:val="20"/>
              </w:rPr>
              <w:t>Manchester symbol</w:t>
            </w:r>
            <w:r>
              <w:rPr>
                <w:rFonts w:eastAsiaTheme="minorEastAsia"/>
                <w:b/>
                <w:bCs/>
                <w:szCs w:val="20"/>
                <w:lang w:eastAsia="zh-CN"/>
              </w:rPr>
              <w:t xml:space="preserve"> (two chips)</w:t>
            </w:r>
          </w:p>
        </w:tc>
        <w:tc>
          <w:tcPr>
            <w:tcW w:w="1134" w:type="dxa"/>
            <w:shd w:val="clear" w:color="auto" w:fill="D9D9D9" w:themeFill="background1" w:themeFillShade="D9"/>
            <w:noWrap/>
          </w:tcPr>
          <w:p w14:paraId="22B204C1" w14:textId="77777777" w:rsidR="004D5085" w:rsidRDefault="00CA1711">
            <w:pPr>
              <w:jc w:val="center"/>
              <w:rPr>
                <w:b/>
                <w:bCs/>
                <w:sz w:val="21"/>
                <w:szCs w:val="21"/>
              </w:rPr>
            </w:pPr>
            <w:r>
              <w:rPr>
                <w:b/>
                <w:bCs/>
                <w:sz w:val="21"/>
                <w:szCs w:val="21"/>
              </w:rPr>
              <w:t>0</w:t>
            </w:r>
          </w:p>
        </w:tc>
        <w:tc>
          <w:tcPr>
            <w:tcW w:w="787" w:type="dxa"/>
            <w:shd w:val="clear" w:color="auto" w:fill="D9D9D9" w:themeFill="background1" w:themeFillShade="D9"/>
            <w:noWrap/>
          </w:tcPr>
          <w:p w14:paraId="226D293F" w14:textId="77777777" w:rsidR="004D5085" w:rsidRDefault="00CA1711">
            <w:pPr>
              <w:jc w:val="center"/>
              <w:rPr>
                <w:b/>
                <w:bCs/>
                <w:sz w:val="21"/>
                <w:szCs w:val="21"/>
              </w:rPr>
            </w:pPr>
            <w:r>
              <w:rPr>
                <w:b/>
                <w:bCs/>
                <w:sz w:val="21"/>
                <w:szCs w:val="21"/>
              </w:rPr>
              <w:t>1</w:t>
            </w:r>
          </w:p>
        </w:tc>
        <w:tc>
          <w:tcPr>
            <w:tcW w:w="851" w:type="dxa"/>
            <w:shd w:val="clear" w:color="auto" w:fill="D9D9D9" w:themeFill="background1" w:themeFillShade="D9"/>
            <w:noWrap/>
          </w:tcPr>
          <w:p w14:paraId="50D41427" w14:textId="77777777" w:rsidR="004D5085" w:rsidRDefault="00CA1711">
            <w:pPr>
              <w:jc w:val="center"/>
              <w:rPr>
                <w:b/>
                <w:bCs/>
                <w:sz w:val="21"/>
                <w:szCs w:val="21"/>
              </w:rPr>
            </w:pPr>
            <w:r>
              <w:rPr>
                <w:b/>
                <w:bCs/>
                <w:sz w:val="21"/>
                <w:szCs w:val="21"/>
              </w:rPr>
              <w:t>2</w:t>
            </w:r>
          </w:p>
        </w:tc>
        <w:tc>
          <w:tcPr>
            <w:tcW w:w="869" w:type="dxa"/>
            <w:shd w:val="clear" w:color="auto" w:fill="D9D9D9" w:themeFill="background1" w:themeFillShade="D9"/>
            <w:noWrap/>
          </w:tcPr>
          <w:p w14:paraId="7315F3D5" w14:textId="77777777" w:rsidR="004D5085" w:rsidRDefault="00CA1711">
            <w:pPr>
              <w:jc w:val="center"/>
              <w:rPr>
                <w:b/>
                <w:bCs/>
                <w:sz w:val="21"/>
                <w:szCs w:val="21"/>
              </w:rPr>
            </w:pPr>
            <w:r>
              <w:rPr>
                <w:b/>
                <w:bCs/>
                <w:sz w:val="21"/>
                <w:szCs w:val="21"/>
              </w:rPr>
              <w:t>3</w:t>
            </w:r>
          </w:p>
        </w:tc>
        <w:tc>
          <w:tcPr>
            <w:tcW w:w="869" w:type="dxa"/>
            <w:shd w:val="clear" w:color="auto" w:fill="D9D9D9" w:themeFill="background1" w:themeFillShade="D9"/>
            <w:noWrap/>
          </w:tcPr>
          <w:p w14:paraId="2C382027" w14:textId="77777777" w:rsidR="004D5085" w:rsidRDefault="00CA1711">
            <w:pPr>
              <w:jc w:val="center"/>
              <w:rPr>
                <w:b/>
                <w:bCs/>
                <w:sz w:val="21"/>
                <w:szCs w:val="21"/>
              </w:rPr>
            </w:pPr>
            <w:r>
              <w:rPr>
                <w:b/>
                <w:bCs/>
                <w:sz w:val="21"/>
                <w:szCs w:val="21"/>
              </w:rPr>
              <w:t>4</w:t>
            </w:r>
          </w:p>
        </w:tc>
        <w:tc>
          <w:tcPr>
            <w:tcW w:w="869" w:type="dxa"/>
            <w:shd w:val="clear" w:color="auto" w:fill="D9D9D9" w:themeFill="background1" w:themeFillShade="D9"/>
            <w:noWrap/>
          </w:tcPr>
          <w:p w14:paraId="00362FB2" w14:textId="77777777" w:rsidR="004D5085" w:rsidRDefault="00CA1711">
            <w:pPr>
              <w:jc w:val="center"/>
              <w:rPr>
                <w:b/>
                <w:bCs/>
                <w:sz w:val="21"/>
                <w:szCs w:val="21"/>
              </w:rPr>
            </w:pPr>
            <w:r>
              <w:rPr>
                <w:b/>
                <w:bCs/>
                <w:sz w:val="21"/>
                <w:szCs w:val="21"/>
              </w:rPr>
              <w:t>5</w:t>
            </w:r>
          </w:p>
        </w:tc>
      </w:tr>
      <w:tr w:rsidR="004D5085" w14:paraId="2B3FDB92" w14:textId="77777777">
        <w:trPr>
          <w:trHeight w:val="300"/>
          <w:jc w:val="center"/>
        </w:trPr>
        <w:tc>
          <w:tcPr>
            <w:tcW w:w="3681" w:type="dxa"/>
            <w:shd w:val="clear" w:color="auto" w:fill="D9D9D9" w:themeFill="background1" w:themeFillShade="D9"/>
            <w:noWrap/>
            <w:vAlign w:val="center"/>
          </w:tcPr>
          <w:p w14:paraId="0A8AF887" w14:textId="77777777" w:rsidR="004D5085" w:rsidRDefault="00CA1711">
            <w:pPr>
              <w:jc w:val="center"/>
              <w:rPr>
                <w:rFonts w:eastAsiaTheme="minorEastAsia"/>
                <w:b/>
                <w:bCs/>
                <w:szCs w:val="20"/>
                <w:lang w:eastAsia="zh-CN"/>
              </w:rPr>
            </w:pPr>
            <w:bookmarkStart w:id="43" w:name="_Hlk182675342"/>
            <w:r>
              <w:rPr>
                <w:rFonts w:eastAsiaTheme="minorEastAsia"/>
                <w:b/>
                <w:bCs/>
                <w:szCs w:val="20"/>
                <w:lang w:eastAsia="zh-CN"/>
              </w:rPr>
              <w:t>Original information bit</w:t>
            </w:r>
          </w:p>
        </w:tc>
        <w:tc>
          <w:tcPr>
            <w:tcW w:w="1134" w:type="dxa"/>
            <w:noWrap/>
            <w:vAlign w:val="center"/>
          </w:tcPr>
          <w:p w14:paraId="106CF729" w14:textId="77777777" w:rsidR="004D5085" w:rsidRDefault="00CA1711">
            <w:pPr>
              <w:jc w:val="center"/>
              <w:rPr>
                <w:highlight w:val="green"/>
              </w:rPr>
            </w:pPr>
            <w:r>
              <w:rPr>
                <w:highlight w:val="green"/>
              </w:rPr>
              <w:t>b</w:t>
            </w:r>
            <w:r>
              <w:rPr>
                <w:highlight w:val="green"/>
                <w:vertAlign w:val="subscript"/>
              </w:rPr>
              <w:t>1</w:t>
            </w:r>
          </w:p>
        </w:tc>
        <w:tc>
          <w:tcPr>
            <w:tcW w:w="787" w:type="dxa"/>
            <w:noWrap/>
            <w:vAlign w:val="center"/>
          </w:tcPr>
          <w:p w14:paraId="3F52A880" w14:textId="77777777" w:rsidR="004D5085" w:rsidRDefault="00CA1711">
            <w:pPr>
              <w:jc w:val="center"/>
              <w:rPr>
                <w:highlight w:val="green"/>
              </w:rPr>
            </w:pPr>
            <w:r>
              <w:rPr>
                <w:highlight w:val="green"/>
              </w:rPr>
              <w:t>b</w:t>
            </w:r>
            <w:r>
              <w:rPr>
                <w:highlight w:val="green"/>
                <w:vertAlign w:val="subscript"/>
              </w:rPr>
              <w:t>2</w:t>
            </w:r>
          </w:p>
        </w:tc>
        <w:tc>
          <w:tcPr>
            <w:tcW w:w="851" w:type="dxa"/>
            <w:noWrap/>
            <w:vAlign w:val="center"/>
          </w:tcPr>
          <w:p w14:paraId="611710B6" w14:textId="77777777" w:rsidR="004D5085" w:rsidRDefault="00CA1711">
            <w:pPr>
              <w:jc w:val="center"/>
              <w:rPr>
                <w:highlight w:val="green"/>
              </w:rPr>
            </w:pPr>
            <w:r>
              <w:rPr>
                <w:highlight w:val="green"/>
              </w:rPr>
              <w:t>b</w:t>
            </w:r>
            <w:r>
              <w:rPr>
                <w:highlight w:val="green"/>
                <w:vertAlign w:val="subscript"/>
              </w:rPr>
              <w:t>3</w:t>
            </w:r>
          </w:p>
        </w:tc>
        <w:tc>
          <w:tcPr>
            <w:tcW w:w="869" w:type="dxa"/>
            <w:noWrap/>
            <w:vAlign w:val="center"/>
          </w:tcPr>
          <w:p w14:paraId="4CE90AA1" w14:textId="77777777" w:rsidR="004D5085" w:rsidRDefault="00CA1711">
            <w:pPr>
              <w:jc w:val="center"/>
              <w:rPr>
                <w:highlight w:val="green"/>
              </w:rPr>
            </w:pPr>
            <w:r>
              <w:rPr>
                <w:highlight w:val="green"/>
              </w:rPr>
              <w:t>b</w:t>
            </w:r>
            <w:r>
              <w:rPr>
                <w:highlight w:val="green"/>
                <w:vertAlign w:val="subscript"/>
              </w:rPr>
              <w:t>4</w:t>
            </w:r>
          </w:p>
        </w:tc>
        <w:tc>
          <w:tcPr>
            <w:tcW w:w="869" w:type="dxa"/>
            <w:noWrap/>
            <w:vAlign w:val="center"/>
          </w:tcPr>
          <w:p w14:paraId="2349ADA3" w14:textId="77777777" w:rsidR="004D5085" w:rsidRDefault="00CA1711">
            <w:pPr>
              <w:jc w:val="center"/>
              <w:rPr>
                <w:highlight w:val="green"/>
              </w:rPr>
            </w:pPr>
            <w:r>
              <w:rPr>
                <w:highlight w:val="green"/>
              </w:rPr>
              <w:t>b</w:t>
            </w:r>
            <w:r>
              <w:rPr>
                <w:highlight w:val="green"/>
                <w:vertAlign w:val="subscript"/>
              </w:rPr>
              <w:t>5</w:t>
            </w:r>
          </w:p>
        </w:tc>
        <w:tc>
          <w:tcPr>
            <w:tcW w:w="869" w:type="dxa"/>
            <w:noWrap/>
            <w:vAlign w:val="center"/>
          </w:tcPr>
          <w:p w14:paraId="5C971650" w14:textId="77777777" w:rsidR="004D5085" w:rsidRDefault="00CA1711">
            <w:pPr>
              <w:jc w:val="center"/>
              <w:rPr>
                <w:highlight w:val="green"/>
              </w:rPr>
            </w:pPr>
            <w:r>
              <w:rPr>
                <w:highlight w:val="green"/>
              </w:rPr>
              <w:t>b</w:t>
            </w:r>
            <w:r>
              <w:rPr>
                <w:highlight w:val="green"/>
                <w:vertAlign w:val="subscript"/>
              </w:rPr>
              <w:t>6</w:t>
            </w:r>
          </w:p>
        </w:tc>
      </w:tr>
      <w:bookmarkEnd w:id="43"/>
      <w:tr w:rsidR="004D5085" w14:paraId="6F6869F5" w14:textId="77777777">
        <w:trPr>
          <w:trHeight w:val="323"/>
          <w:jc w:val="center"/>
        </w:trPr>
        <w:tc>
          <w:tcPr>
            <w:tcW w:w="3681" w:type="dxa"/>
            <w:shd w:val="clear" w:color="auto" w:fill="D9D9D9" w:themeFill="background1" w:themeFillShade="D9"/>
            <w:noWrap/>
            <w:vAlign w:val="center"/>
          </w:tcPr>
          <w:p w14:paraId="4BD74814" w14:textId="77777777" w:rsidR="004D5085" w:rsidRDefault="00CA1711">
            <w:pPr>
              <w:jc w:val="center"/>
              <w:rPr>
                <w:b/>
                <w:bCs/>
                <w:szCs w:val="20"/>
              </w:rPr>
            </w:pPr>
            <w:r>
              <w:rPr>
                <w:b/>
                <w:bCs/>
                <w:szCs w:val="20"/>
              </w:rPr>
              <w:t>Overlaid sequences</w:t>
            </w:r>
          </w:p>
          <w:p w14:paraId="1CF51184" w14:textId="77777777" w:rsidR="004D5085" w:rsidRDefault="00CA1711">
            <w:pPr>
              <w:jc w:val="center"/>
              <w:rPr>
                <w:b/>
                <w:bCs/>
                <w:szCs w:val="20"/>
              </w:rPr>
            </w:pPr>
            <w:r>
              <w:rPr>
                <w:b/>
                <w:bCs/>
                <w:szCs w:val="20"/>
              </w:rPr>
              <w:t xml:space="preserve">carrying </w:t>
            </w:r>
            <w:r>
              <w:rPr>
                <w:rFonts w:eastAsiaTheme="minorEastAsia"/>
                <w:b/>
                <w:bCs/>
                <w:szCs w:val="20"/>
                <w:lang w:eastAsia="zh-CN"/>
              </w:rPr>
              <w:t>2</w:t>
            </w:r>
            <w:r>
              <w:rPr>
                <w:b/>
                <w:bCs/>
                <w:szCs w:val="20"/>
              </w:rPr>
              <w:t>-bits (</w:t>
            </w:r>
            <w:r>
              <w:rPr>
                <w:rFonts w:eastAsiaTheme="minorEastAsia"/>
                <w:b/>
                <w:bCs/>
                <w:szCs w:val="20"/>
                <w:lang w:eastAsia="zh-CN"/>
              </w:rPr>
              <w:t>mapping order option 1</w:t>
            </w:r>
            <w:r>
              <w:rPr>
                <w:b/>
                <w:bCs/>
                <w:szCs w:val="20"/>
              </w:rPr>
              <w:t>)</w:t>
            </w:r>
          </w:p>
        </w:tc>
        <w:tc>
          <w:tcPr>
            <w:tcW w:w="1134" w:type="dxa"/>
            <w:noWrap/>
            <w:vAlign w:val="center"/>
          </w:tcPr>
          <w:p w14:paraId="00ADBE2A" w14:textId="77777777" w:rsidR="004D5085" w:rsidRDefault="00CA1711">
            <w:pPr>
              <w:jc w:val="center"/>
              <w:rPr>
                <w:highlight w:val="magenta"/>
              </w:rPr>
            </w:pPr>
            <w:r>
              <w:rPr>
                <w:highlight w:val="magenta"/>
              </w:rPr>
              <w:t>b</w:t>
            </w:r>
            <w:r>
              <w:rPr>
                <w:highlight w:val="magenta"/>
                <w:vertAlign w:val="subscript"/>
              </w:rPr>
              <w:t>1</w:t>
            </w:r>
            <w:r>
              <w:rPr>
                <w:highlight w:val="magenta"/>
              </w:rPr>
              <w:t>b</w:t>
            </w:r>
            <w:r>
              <w:rPr>
                <w:highlight w:val="magenta"/>
                <w:vertAlign w:val="subscript"/>
              </w:rPr>
              <w:t>2</w:t>
            </w:r>
          </w:p>
        </w:tc>
        <w:tc>
          <w:tcPr>
            <w:tcW w:w="787" w:type="dxa"/>
            <w:noWrap/>
            <w:vAlign w:val="center"/>
          </w:tcPr>
          <w:p w14:paraId="2464F021" w14:textId="77777777" w:rsidR="004D5085" w:rsidRDefault="00CA1711">
            <w:pPr>
              <w:jc w:val="center"/>
              <w:rPr>
                <w:highlight w:val="magenta"/>
              </w:rPr>
            </w:pPr>
            <w:r>
              <w:rPr>
                <w:highlight w:val="magenta"/>
              </w:rPr>
              <w:t>b</w:t>
            </w:r>
            <w:r>
              <w:rPr>
                <w:highlight w:val="magenta"/>
                <w:vertAlign w:val="subscript"/>
              </w:rPr>
              <w:t>3</w:t>
            </w:r>
            <w:r>
              <w:rPr>
                <w:highlight w:val="magenta"/>
              </w:rPr>
              <w:t>b</w:t>
            </w:r>
            <w:r>
              <w:rPr>
                <w:highlight w:val="magenta"/>
                <w:vertAlign w:val="subscript"/>
              </w:rPr>
              <w:t>4</w:t>
            </w:r>
          </w:p>
        </w:tc>
        <w:tc>
          <w:tcPr>
            <w:tcW w:w="851" w:type="dxa"/>
            <w:noWrap/>
            <w:vAlign w:val="center"/>
          </w:tcPr>
          <w:p w14:paraId="4F5CF589" w14:textId="77777777" w:rsidR="004D5085" w:rsidRDefault="00CA1711">
            <w:pPr>
              <w:jc w:val="center"/>
              <w:rPr>
                <w:highlight w:val="magenta"/>
              </w:rPr>
            </w:pPr>
            <w:r>
              <w:rPr>
                <w:highlight w:val="magenta"/>
              </w:rPr>
              <w:t>b</w:t>
            </w:r>
            <w:r>
              <w:rPr>
                <w:highlight w:val="magenta"/>
                <w:vertAlign w:val="subscript"/>
              </w:rPr>
              <w:t>5</w:t>
            </w:r>
            <w:r>
              <w:rPr>
                <w:highlight w:val="magenta"/>
              </w:rPr>
              <w:t xml:space="preserve"> b</w:t>
            </w:r>
            <w:r>
              <w:rPr>
                <w:highlight w:val="magenta"/>
                <w:vertAlign w:val="subscript"/>
              </w:rPr>
              <w:t>6</w:t>
            </w:r>
          </w:p>
        </w:tc>
        <w:tc>
          <w:tcPr>
            <w:tcW w:w="869" w:type="dxa"/>
            <w:noWrap/>
            <w:vAlign w:val="center"/>
          </w:tcPr>
          <w:p w14:paraId="3C445C0E" w14:textId="77777777" w:rsidR="004D5085" w:rsidRDefault="004D5085">
            <w:pPr>
              <w:jc w:val="center"/>
              <w:rPr>
                <w:color w:val="808080" w:themeColor="background1" w:themeShade="80"/>
              </w:rPr>
            </w:pPr>
          </w:p>
        </w:tc>
        <w:tc>
          <w:tcPr>
            <w:tcW w:w="869" w:type="dxa"/>
            <w:noWrap/>
            <w:vAlign w:val="center"/>
          </w:tcPr>
          <w:p w14:paraId="258C47A0" w14:textId="77777777" w:rsidR="004D5085" w:rsidRDefault="004D5085">
            <w:pPr>
              <w:jc w:val="center"/>
              <w:rPr>
                <w:color w:val="808080" w:themeColor="background1" w:themeShade="80"/>
              </w:rPr>
            </w:pPr>
          </w:p>
        </w:tc>
        <w:tc>
          <w:tcPr>
            <w:tcW w:w="869" w:type="dxa"/>
            <w:noWrap/>
            <w:vAlign w:val="center"/>
          </w:tcPr>
          <w:p w14:paraId="11A483FE" w14:textId="77777777" w:rsidR="004D5085" w:rsidRDefault="004D5085">
            <w:pPr>
              <w:jc w:val="center"/>
              <w:rPr>
                <w:color w:val="808080" w:themeColor="background1" w:themeShade="80"/>
              </w:rPr>
            </w:pPr>
          </w:p>
        </w:tc>
      </w:tr>
      <w:tr w:rsidR="004D5085" w14:paraId="73E37A61" w14:textId="77777777">
        <w:trPr>
          <w:trHeight w:val="323"/>
          <w:jc w:val="center"/>
        </w:trPr>
        <w:tc>
          <w:tcPr>
            <w:tcW w:w="3681" w:type="dxa"/>
            <w:shd w:val="clear" w:color="auto" w:fill="D9D9D9" w:themeFill="background1" w:themeFillShade="D9"/>
            <w:noWrap/>
            <w:vAlign w:val="center"/>
          </w:tcPr>
          <w:p w14:paraId="13B5CF2C" w14:textId="77777777" w:rsidR="004D5085" w:rsidRDefault="004D5085">
            <w:pPr>
              <w:jc w:val="center"/>
              <w:rPr>
                <w:b/>
                <w:bCs/>
                <w:szCs w:val="20"/>
              </w:rPr>
            </w:pPr>
          </w:p>
        </w:tc>
        <w:tc>
          <w:tcPr>
            <w:tcW w:w="5379" w:type="dxa"/>
            <w:gridSpan w:val="6"/>
            <w:noWrap/>
            <w:vAlign w:val="center"/>
          </w:tcPr>
          <w:p w14:paraId="40D98581" w14:textId="77777777" w:rsidR="004D5085" w:rsidRDefault="00CA1711">
            <w:pPr>
              <w:rPr>
                <w:rFonts w:eastAsiaTheme="minorEastAsia"/>
                <w:color w:val="808080" w:themeColor="background1" w:themeShade="80"/>
                <w:lang w:eastAsia="zh-CN"/>
              </w:rPr>
            </w:pPr>
            <w:r>
              <w:rPr>
                <w:rFonts w:eastAsiaTheme="minorEastAsia" w:hint="eastAsia"/>
                <w:lang w:eastAsia="zh-CN"/>
              </w:rPr>
              <w:t>O</w:t>
            </w:r>
            <w:r>
              <w:rPr>
                <w:rFonts w:eastAsiaTheme="minorEastAsia"/>
                <w:lang w:eastAsia="zh-CN"/>
              </w:rPr>
              <w:t>FDM detector receives 3 OOK ON chips for option 1</w:t>
            </w:r>
          </w:p>
        </w:tc>
      </w:tr>
      <w:tr w:rsidR="004D5085" w14:paraId="4C5789CC" w14:textId="77777777">
        <w:trPr>
          <w:trHeight w:val="125"/>
          <w:jc w:val="center"/>
        </w:trPr>
        <w:tc>
          <w:tcPr>
            <w:tcW w:w="3681" w:type="dxa"/>
            <w:shd w:val="clear" w:color="auto" w:fill="D9D9D9" w:themeFill="background1" w:themeFillShade="D9"/>
            <w:noWrap/>
            <w:vAlign w:val="center"/>
          </w:tcPr>
          <w:p w14:paraId="78DAD73E" w14:textId="77777777" w:rsidR="004D5085" w:rsidRDefault="00CA1711">
            <w:pPr>
              <w:jc w:val="center"/>
              <w:rPr>
                <w:b/>
                <w:bCs/>
                <w:szCs w:val="20"/>
              </w:rPr>
            </w:pPr>
            <w:r>
              <w:rPr>
                <w:b/>
                <w:bCs/>
                <w:szCs w:val="20"/>
              </w:rPr>
              <w:t>Overlaid sequences</w:t>
            </w:r>
          </w:p>
          <w:p w14:paraId="7E805709" w14:textId="77777777" w:rsidR="004D5085" w:rsidRDefault="00CA1711">
            <w:pPr>
              <w:jc w:val="center"/>
              <w:rPr>
                <w:b/>
                <w:bCs/>
                <w:szCs w:val="20"/>
              </w:rPr>
            </w:pPr>
            <w:r>
              <w:rPr>
                <w:b/>
                <w:bCs/>
                <w:szCs w:val="20"/>
              </w:rPr>
              <w:t xml:space="preserve">carrying </w:t>
            </w:r>
            <w:r>
              <w:rPr>
                <w:rFonts w:eastAsiaTheme="minorEastAsia"/>
                <w:b/>
                <w:bCs/>
                <w:szCs w:val="20"/>
                <w:lang w:eastAsia="zh-CN"/>
              </w:rPr>
              <w:t>2</w:t>
            </w:r>
            <w:r>
              <w:rPr>
                <w:b/>
                <w:bCs/>
                <w:szCs w:val="20"/>
              </w:rPr>
              <w:t>-bits (</w:t>
            </w:r>
            <w:r>
              <w:rPr>
                <w:rFonts w:eastAsiaTheme="minorEastAsia"/>
                <w:b/>
                <w:bCs/>
                <w:szCs w:val="20"/>
                <w:lang w:eastAsia="zh-CN"/>
              </w:rPr>
              <w:t>mapping order Option 2</w:t>
            </w:r>
            <w:r>
              <w:rPr>
                <w:b/>
                <w:bCs/>
                <w:szCs w:val="20"/>
              </w:rPr>
              <w:t>)</w:t>
            </w:r>
          </w:p>
        </w:tc>
        <w:tc>
          <w:tcPr>
            <w:tcW w:w="1134" w:type="dxa"/>
            <w:noWrap/>
            <w:vAlign w:val="center"/>
          </w:tcPr>
          <w:p w14:paraId="1C97FBAB" w14:textId="77777777" w:rsidR="004D5085" w:rsidRDefault="00CA1711">
            <w:pPr>
              <w:jc w:val="center"/>
              <w:rPr>
                <w:highlight w:val="yellow"/>
              </w:rPr>
            </w:pPr>
            <w:r>
              <w:rPr>
                <w:highlight w:val="yellow"/>
              </w:rPr>
              <w:t>b</w:t>
            </w:r>
            <w:r>
              <w:rPr>
                <w:highlight w:val="yellow"/>
                <w:vertAlign w:val="subscript"/>
              </w:rPr>
              <w:t>6</w:t>
            </w:r>
            <w:r>
              <w:rPr>
                <w:highlight w:val="yellow"/>
              </w:rPr>
              <w:t>b</w:t>
            </w:r>
            <w:r>
              <w:rPr>
                <w:highlight w:val="yellow"/>
                <w:vertAlign w:val="subscript"/>
              </w:rPr>
              <w:t>5</w:t>
            </w:r>
          </w:p>
        </w:tc>
        <w:tc>
          <w:tcPr>
            <w:tcW w:w="787" w:type="dxa"/>
            <w:noWrap/>
            <w:vAlign w:val="center"/>
          </w:tcPr>
          <w:p w14:paraId="0D9E8B4B" w14:textId="77777777" w:rsidR="004D5085" w:rsidRDefault="00CA1711">
            <w:pPr>
              <w:jc w:val="center"/>
              <w:rPr>
                <w:highlight w:val="yellow"/>
              </w:rPr>
            </w:pPr>
            <w:r>
              <w:rPr>
                <w:highlight w:val="yellow"/>
              </w:rPr>
              <w:t>b</w:t>
            </w:r>
            <w:r>
              <w:rPr>
                <w:highlight w:val="yellow"/>
                <w:vertAlign w:val="subscript"/>
              </w:rPr>
              <w:t>4</w:t>
            </w:r>
            <w:r>
              <w:rPr>
                <w:highlight w:val="yellow"/>
              </w:rPr>
              <w:t xml:space="preserve"> b</w:t>
            </w:r>
            <w:r>
              <w:rPr>
                <w:highlight w:val="yellow"/>
                <w:vertAlign w:val="subscript"/>
              </w:rPr>
              <w:t>3</w:t>
            </w:r>
          </w:p>
        </w:tc>
        <w:tc>
          <w:tcPr>
            <w:tcW w:w="851" w:type="dxa"/>
            <w:noWrap/>
            <w:vAlign w:val="center"/>
          </w:tcPr>
          <w:p w14:paraId="16526A41" w14:textId="77777777" w:rsidR="004D5085" w:rsidRDefault="00CA1711">
            <w:pPr>
              <w:jc w:val="center"/>
              <w:rPr>
                <w:highlight w:val="yellow"/>
              </w:rPr>
            </w:pPr>
            <w:r>
              <w:rPr>
                <w:highlight w:val="yellow"/>
              </w:rPr>
              <w:t>b</w:t>
            </w:r>
            <w:r>
              <w:rPr>
                <w:highlight w:val="yellow"/>
                <w:vertAlign w:val="subscript"/>
              </w:rPr>
              <w:t>2</w:t>
            </w:r>
            <w:r>
              <w:rPr>
                <w:highlight w:val="yellow"/>
              </w:rPr>
              <w:t>b</w:t>
            </w:r>
            <w:r>
              <w:rPr>
                <w:highlight w:val="yellow"/>
                <w:vertAlign w:val="subscript"/>
              </w:rPr>
              <w:t>1</w:t>
            </w:r>
          </w:p>
        </w:tc>
        <w:tc>
          <w:tcPr>
            <w:tcW w:w="869" w:type="dxa"/>
            <w:noWrap/>
            <w:vAlign w:val="center"/>
          </w:tcPr>
          <w:p w14:paraId="72C30751" w14:textId="77777777" w:rsidR="004D5085" w:rsidRDefault="004D5085">
            <w:pPr>
              <w:jc w:val="center"/>
              <w:rPr>
                <w:color w:val="808080" w:themeColor="background1" w:themeShade="80"/>
              </w:rPr>
            </w:pPr>
          </w:p>
        </w:tc>
        <w:tc>
          <w:tcPr>
            <w:tcW w:w="869" w:type="dxa"/>
            <w:noWrap/>
            <w:vAlign w:val="center"/>
          </w:tcPr>
          <w:p w14:paraId="3EFCA81C" w14:textId="77777777" w:rsidR="004D5085" w:rsidRDefault="004D5085">
            <w:pPr>
              <w:jc w:val="center"/>
              <w:rPr>
                <w:color w:val="808080" w:themeColor="background1" w:themeShade="80"/>
              </w:rPr>
            </w:pPr>
          </w:p>
        </w:tc>
        <w:tc>
          <w:tcPr>
            <w:tcW w:w="869" w:type="dxa"/>
            <w:noWrap/>
            <w:vAlign w:val="center"/>
          </w:tcPr>
          <w:p w14:paraId="7DCA1368" w14:textId="77777777" w:rsidR="004D5085" w:rsidRDefault="004D5085">
            <w:pPr>
              <w:jc w:val="center"/>
              <w:rPr>
                <w:color w:val="808080" w:themeColor="background1" w:themeShade="80"/>
              </w:rPr>
            </w:pPr>
          </w:p>
        </w:tc>
      </w:tr>
      <w:tr w:rsidR="004D5085" w14:paraId="11C1F2FB" w14:textId="77777777">
        <w:trPr>
          <w:trHeight w:val="125"/>
          <w:jc w:val="center"/>
        </w:trPr>
        <w:tc>
          <w:tcPr>
            <w:tcW w:w="3681" w:type="dxa"/>
            <w:shd w:val="clear" w:color="auto" w:fill="D9D9D9" w:themeFill="background1" w:themeFillShade="D9"/>
            <w:noWrap/>
            <w:vAlign w:val="center"/>
          </w:tcPr>
          <w:p w14:paraId="554E2B41" w14:textId="77777777" w:rsidR="004D5085" w:rsidRDefault="004D5085">
            <w:pPr>
              <w:jc w:val="center"/>
              <w:rPr>
                <w:b/>
                <w:bCs/>
                <w:szCs w:val="20"/>
              </w:rPr>
            </w:pPr>
          </w:p>
        </w:tc>
        <w:tc>
          <w:tcPr>
            <w:tcW w:w="5379" w:type="dxa"/>
            <w:gridSpan w:val="6"/>
            <w:noWrap/>
            <w:vAlign w:val="center"/>
          </w:tcPr>
          <w:p w14:paraId="32DE35C7" w14:textId="77777777" w:rsidR="004D5085" w:rsidRDefault="00CA1711">
            <w:pPr>
              <w:jc w:val="center"/>
              <w:rPr>
                <w:color w:val="808080" w:themeColor="background1" w:themeShade="80"/>
              </w:rPr>
            </w:pPr>
            <w:r>
              <w:rPr>
                <w:rFonts w:eastAsiaTheme="minorEastAsia" w:hint="eastAsia"/>
                <w:lang w:eastAsia="zh-CN"/>
              </w:rPr>
              <w:t>O</w:t>
            </w:r>
            <w:r>
              <w:rPr>
                <w:rFonts w:eastAsiaTheme="minorEastAsia"/>
                <w:lang w:eastAsia="zh-CN"/>
              </w:rPr>
              <w:t>FDM detector receives 2 OOK ON chips for option 2</w:t>
            </w:r>
          </w:p>
        </w:tc>
      </w:tr>
      <w:tr w:rsidR="004D5085" w14:paraId="07899B5D" w14:textId="77777777">
        <w:trPr>
          <w:trHeight w:val="125"/>
          <w:jc w:val="center"/>
        </w:trPr>
        <w:tc>
          <w:tcPr>
            <w:tcW w:w="3681" w:type="dxa"/>
            <w:shd w:val="clear" w:color="auto" w:fill="D9D9D9" w:themeFill="background1" w:themeFillShade="D9"/>
            <w:noWrap/>
            <w:vAlign w:val="center"/>
          </w:tcPr>
          <w:p w14:paraId="589338EF" w14:textId="77777777" w:rsidR="004D5085" w:rsidRDefault="00CA1711">
            <w:pPr>
              <w:jc w:val="center"/>
              <w:rPr>
                <w:b/>
                <w:bCs/>
                <w:szCs w:val="20"/>
              </w:rPr>
            </w:pPr>
            <w:r>
              <w:rPr>
                <w:b/>
                <w:bCs/>
                <w:szCs w:val="20"/>
              </w:rPr>
              <w:t>Overlaid sequences</w:t>
            </w:r>
          </w:p>
          <w:p w14:paraId="22FC1A0B" w14:textId="77777777" w:rsidR="004D5085" w:rsidRDefault="00CA1711">
            <w:pPr>
              <w:jc w:val="center"/>
              <w:rPr>
                <w:rFonts w:eastAsiaTheme="minorEastAsia"/>
                <w:b/>
                <w:bCs/>
                <w:szCs w:val="20"/>
                <w:lang w:eastAsia="zh-CN"/>
              </w:rPr>
            </w:pPr>
            <w:r>
              <w:rPr>
                <w:b/>
                <w:bCs/>
                <w:szCs w:val="20"/>
              </w:rPr>
              <w:t xml:space="preserve">carrying </w:t>
            </w:r>
            <w:r>
              <w:rPr>
                <w:rFonts w:eastAsiaTheme="minorEastAsia"/>
                <w:b/>
                <w:bCs/>
                <w:szCs w:val="20"/>
                <w:lang w:eastAsia="zh-CN"/>
              </w:rPr>
              <w:t>2</w:t>
            </w:r>
            <w:r>
              <w:rPr>
                <w:b/>
                <w:bCs/>
                <w:szCs w:val="20"/>
              </w:rPr>
              <w:t>-bits (</w:t>
            </w:r>
            <w:r>
              <w:rPr>
                <w:rFonts w:eastAsiaTheme="minorEastAsia"/>
                <w:b/>
                <w:bCs/>
                <w:szCs w:val="20"/>
                <w:lang w:eastAsia="zh-CN"/>
              </w:rPr>
              <w:t>mapping order Option 3</w:t>
            </w:r>
            <w:r>
              <w:rPr>
                <w:b/>
                <w:bCs/>
                <w:szCs w:val="20"/>
              </w:rPr>
              <w:t>)</w:t>
            </w:r>
          </w:p>
        </w:tc>
        <w:tc>
          <w:tcPr>
            <w:tcW w:w="1134" w:type="dxa"/>
            <w:noWrap/>
            <w:vAlign w:val="center"/>
          </w:tcPr>
          <w:p w14:paraId="3C7FDD15" w14:textId="77777777" w:rsidR="004D5085" w:rsidRDefault="00CA1711">
            <w:pPr>
              <w:jc w:val="center"/>
              <w:rPr>
                <w:highlight w:val="cyan"/>
              </w:rPr>
            </w:pPr>
            <w:r>
              <w:rPr>
                <w:highlight w:val="cyan"/>
              </w:rPr>
              <w:t>b</w:t>
            </w:r>
            <w:r>
              <w:rPr>
                <w:highlight w:val="cyan"/>
                <w:vertAlign w:val="subscript"/>
              </w:rPr>
              <w:t>3</w:t>
            </w:r>
            <w:r>
              <w:rPr>
                <w:highlight w:val="cyan"/>
              </w:rPr>
              <w:t>b</w:t>
            </w:r>
            <w:r>
              <w:rPr>
                <w:highlight w:val="cyan"/>
                <w:vertAlign w:val="subscript"/>
              </w:rPr>
              <w:t>4</w:t>
            </w:r>
          </w:p>
        </w:tc>
        <w:tc>
          <w:tcPr>
            <w:tcW w:w="787" w:type="dxa"/>
            <w:noWrap/>
            <w:vAlign w:val="center"/>
          </w:tcPr>
          <w:p w14:paraId="1051343E" w14:textId="77777777" w:rsidR="004D5085" w:rsidRDefault="00CA1711">
            <w:pPr>
              <w:jc w:val="center"/>
              <w:rPr>
                <w:highlight w:val="cyan"/>
              </w:rPr>
            </w:pPr>
            <w:r>
              <w:rPr>
                <w:highlight w:val="cyan"/>
              </w:rPr>
              <w:t>b</w:t>
            </w:r>
            <w:r>
              <w:rPr>
                <w:highlight w:val="cyan"/>
                <w:vertAlign w:val="subscript"/>
              </w:rPr>
              <w:t>5</w:t>
            </w:r>
            <w:r>
              <w:rPr>
                <w:highlight w:val="cyan"/>
              </w:rPr>
              <w:t xml:space="preserve"> b</w:t>
            </w:r>
            <w:r>
              <w:rPr>
                <w:highlight w:val="cyan"/>
                <w:vertAlign w:val="subscript"/>
              </w:rPr>
              <w:t>6</w:t>
            </w:r>
          </w:p>
        </w:tc>
        <w:tc>
          <w:tcPr>
            <w:tcW w:w="851" w:type="dxa"/>
            <w:noWrap/>
            <w:vAlign w:val="center"/>
          </w:tcPr>
          <w:p w14:paraId="164DD830" w14:textId="77777777" w:rsidR="004D5085" w:rsidRDefault="00CA1711">
            <w:pPr>
              <w:jc w:val="center"/>
              <w:rPr>
                <w:highlight w:val="cyan"/>
              </w:rPr>
            </w:pPr>
            <w:r>
              <w:rPr>
                <w:highlight w:val="cyan"/>
              </w:rPr>
              <w:t>b</w:t>
            </w:r>
            <w:r>
              <w:rPr>
                <w:highlight w:val="cyan"/>
                <w:vertAlign w:val="subscript"/>
              </w:rPr>
              <w:t>1</w:t>
            </w:r>
            <w:r>
              <w:rPr>
                <w:highlight w:val="cyan"/>
              </w:rPr>
              <w:t>b</w:t>
            </w:r>
            <w:r>
              <w:rPr>
                <w:highlight w:val="cyan"/>
                <w:vertAlign w:val="subscript"/>
              </w:rPr>
              <w:t>2</w:t>
            </w:r>
          </w:p>
        </w:tc>
        <w:tc>
          <w:tcPr>
            <w:tcW w:w="869" w:type="dxa"/>
            <w:noWrap/>
            <w:vAlign w:val="center"/>
          </w:tcPr>
          <w:p w14:paraId="436B5C9D" w14:textId="77777777" w:rsidR="004D5085" w:rsidRDefault="004D5085">
            <w:pPr>
              <w:jc w:val="center"/>
              <w:rPr>
                <w:color w:val="808080" w:themeColor="background1" w:themeShade="80"/>
              </w:rPr>
            </w:pPr>
          </w:p>
        </w:tc>
        <w:tc>
          <w:tcPr>
            <w:tcW w:w="869" w:type="dxa"/>
            <w:noWrap/>
            <w:vAlign w:val="center"/>
          </w:tcPr>
          <w:p w14:paraId="08CCCF33" w14:textId="77777777" w:rsidR="004D5085" w:rsidRDefault="004D5085">
            <w:pPr>
              <w:jc w:val="center"/>
              <w:rPr>
                <w:color w:val="808080" w:themeColor="background1" w:themeShade="80"/>
              </w:rPr>
            </w:pPr>
          </w:p>
        </w:tc>
        <w:tc>
          <w:tcPr>
            <w:tcW w:w="869" w:type="dxa"/>
            <w:noWrap/>
            <w:vAlign w:val="center"/>
          </w:tcPr>
          <w:p w14:paraId="34359B0A" w14:textId="77777777" w:rsidR="004D5085" w:rsidRDefault="004D5085">
            <w:pPr>
              <w:jc w:val="center"/>
              <w:rPr>
                <w:color w:val="808080" w:themeColor="background1" w:themeShade="80"/>
              </w:rPr>
            </w:pPr>
          </w:p>
        </w:tc>
      </w:tr>
      <w:tr w:rsidR="004D5085" w14:paraId="4E0C3A7B" w14:textId="77777777">
        <w:trPr>
          <w:trHeight w:val="125"/>
          <w:jc w:val="center"/>
        </w:trPr>
        <w:tc>
          <w:tcPr>
            <w:tcW w:w="3681" w:type="dxa"/>
            <w:shd w:val="clear" w:color="auto" w:fill="D9D9D9" w:themeFill="background1" w:themeFillShade="D9"/>
            <w:noWrap/>
            <w:vAlign w:val="center"/>
          </w:tcPr>
          <w:p w14:paraId="4519F243" w14:textId="77777777" w:rsidR="004D5085" w:rsidRDefault="004D5085">
            <w:pPr>
              <w:jc w:val="center"/>
              <w:rPr>
                <w:b/>
                <w:bCs/>
                <w:szCs w:val="20"/>
              </w:rPr>
            </w:pPr>
          </w:p>
        </w:tc>
        <w:tc>
          <w:tcPr>
            <w:tcW w:w="5379" w:type="dxa"/>
            <w:gridSpan w:val="6"/>
            <w:noWrap/>
            <w:vAlign w:val="center"/>
          </w:tcPr>
          <w:p w14:paraId="0F6FC604" w14:textId="77777777" w:rsidR="004D5085" w:rsidRDefault="00CA1711">
            <w:pPr>
              <w:jc w:val="center"/>
              <w:rPr>
                <w:color w:val="808080" w:themeColor="background1" w:themeShade="80"/>
              </w:rPr>
            </w:pPr>
            <w:r>
              <w:rPr>
                <w:rFonts w:eastAsiaTheme="minorEastAsia" w:hint="eastAsia"/>
                <w:lang w:eastAsia="zh-CN"/>
              </w:rPr>
              <w:t>O</w:t>
            </w:r>
            <w:r>
              <w:rPr>
                <w:rFonts w:eastAsiaTheme="minorEastAsia"/>
                <w:lang w:eastAsia="zh-CN"/>
              </w:rPr>
              <w:t>FDM detector receives 2 OOK ON chips for option 3</w:t>
            </w:r>
          </w:p>
        </w:tc>
      </w:tr>
      <w:bookmarkEnd w:id="42"/>
    </w:tbl>
    <w:p w14:paraId="462C4EE9" w14:textId="77777777" w:rsidR="004D5085" w:rsidRDefault="004D5085">
      <w:pPr>
        <w:rPr>
          <w:rFonts w:eastAsiaTheme="minorEastAsia"/>
          <w:lang w:val="en-GB" w:eastAsia="zh-CN"/>
        </w:rPr>
      </w:pPr>
    </w:p>
    <w:p w14:paraId="2CDC0C66" w14:textId="77777777" w:rsidR="004D5085" w:rsidRDefault="004D5085">
      <w:pPr>
        <w:ind w:left="200" w:right="200"/>
        <w:jc w:val="both"/>
        <w:rPr>
          <w:rFonts w:ascii="Times New Roman" w:eastAsiaTheme="minorEastAsia" w:hAnsi="Times New Roman"/>
          <w:lang w:val="en-GB" w:eastAsia="zh-CN"/>
        </w:rPr>
      </w:pPr>
    </w:p>
    <w:p w14:paraId="10D47109" w14:textId="77777777" w:rsidR="004D5085" w:rsidRDefault="00CA1711">
      <w:pPr>
        <w:pStyle w:val="a1"/>
        <w:keepNext/>
        <w:numPr>
          <w:ilvl w:val="0"/>
          <w:numId w:val="0"/>
        </w:numPr>
        <w:tabs>
          <w:tab w:val="left" w:pos="-5500"/>
        </w:tabs>
        <w:spacing w:afterLines="50"/>
        <w:ind w:left="360" w:right="200"/>
        <w:outlineLvl w:val="3"/>
        <w:rPr>
          <w:b/>
        </w:rPr>
      </w:pPr>
      <w:r>
        <w:rPr>
          <w:b/>
        </w:rPr>
        <w:t xml:space="preserve">Issue 2: Whether the overlaid OFDM sequence in one OOK ON chip should carry all information for a LP-WUS [5] [6][9] [17].   </w:t>
      </w:r>
    </w:p>
    <w:p w14:paraId="410120CA" w14:textId="77777777" w:rsidR="004D5085" w:rsidRDefault="00CA1711">
      <w:pPr>
        <w:ind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Companies discuss following options, </w:t>
      </w:r>
    </w:p>
    <w:p w14:paraId="6353B9E6" w14:textId="77777777" w:rsidR="004D5085" w:rsidRDefault="00CA1711">
      <w:pPr>
        <w:pStyle w:val="a1"/>
        <w:numPr>
          <w:ilvl w:val="0"/>
          <w:numId w:val="28"/>
        </w:numPr>
        <w:ind w:right="200"/>
        <w:rPr>
          <w:rFonts w:eastAsiaTheme="minorEastAsia"/>
        </w:rPr>
      </w:pPr>
      <w:r>
        <w:rPr>
          <w:rFonts w:eastAsiaTheme="minorEastAsia"/>
        </w:rPr>
        <w:t>option 1</w:t>
      </w:r>
      <w:r>
        <w:rPr>
          <w:rFonts w:eastAsiaTheme="minorEastAsia" w:hint="eastAsia"/>
        </w:rPr>
        <w:t>:</w:t>
      </w:r>
      <w:r>
        <w:rPr>
          <w:rFonts w:eastAsiaTheme="minorEastAsia"/>
        </w:rPr>
        <w:t xml:space="preserve"> overlaid OFDM sequences in one OOK ON chip carries partial information bits so that a UE receivers overlaid OFDM sequences in multiple OOK ON chips to receive the whole information bits [2] [6][9], </w:t>
      </w:r>
      <w:r>
        <w:rPr>
          <w:rFonts w:eastAsiaTheme="minorEastAsia" w:hint="eastAsia"/>
        </w:rPr>
        <w:t>[5]</w:t>
      </w:r>
      <w:r>
        <w:rPr>
          <w:rFonts w:eastAsiaTheme="minorEastAsia"/>
        </w:rPr>
        <w:t xml:space="preserve"> prefers option 1 for M=4. </w:t>
      </w:r>
    </w:p>
    <w:p w14:paraId="1E0FA890" w14:textId="77777777" w:rsidR="004D5085" w:rsidRDefault="004D5085">
      <w:pPr>
        <w:pStyle w:val="a1"/>
        <w:numPr>
          <w:ilvl w:val="0"/>
          <w:numId w:val="0"/>
        </w:numPr>
        <w:ind w:left="420" w:right="200"/>
        <w:rPr>
          <w:rFonts w:eastAsiaTheme="minorEastAsia"/>
        </w:rPr>
      </w:pPr>
    </w:p>
    <w:p w14:paraId="59C26764" w14:textId="77777777" w:rsidR="004D5085" w:rsidRDefault="00CA1711">
      <w:pPr>
        <w:pStyle w:val="a1"/>
        <w:numPr>
          <w:ilvl w:val="0"/>
          <w:numId w:val="28"/>
        </w:numPr>
        <w:ind w:right="200"/>
        <w:rPr>
          <w:rFonts w:eastAsiaTheme="minorEastAsia"/>
        </w:rPr>
      </w:pPr>
      <w:r>
        <w:rPr>
          <w:rFonts w:eastAsiaTheme="minorEastAsia"/>
        </w:rPr>
        <w:t xml:space="preserve"> option 2</w:t>
      </w:r>
      <w:r>
        <w:rPr>
          <w:rFonts w:eastAsiaTheme="minorEastAsia" w:hint="eastAsia"/>
        </w:rPr>
        <w:t>:</w:t>
      </w:r>
      <w:r>
        <w:rPr>
          <w:rFonts w:eastAsiaTheme="minorEastAsia"/>
        </w:rPr>
        <w:t xml:space="preserve"> overlaid OFDM sequences in one OOK ON chip carries all information bits. prefers to support at least option 1. [5] for M=1/M=2. </w:t>
      </w:r>
    </w:p>
    <w:p w14:paraId="12054152"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In FL’s understanding, it is also relevant to the supported maximum number of overlaid OFDM sequences. Companies supporting number of candidate sequences per OOK ON chip less than 32 naturally support option 1, assuming maximum up to 32 subgroups supported. </w:t>
      </w:r>
    </w:p>
    <w:p w14:paraId="6EA7A008" w14:textId="77777777" w:rsidR="004D5085" w:rsidRDefault="004D5085">
      <w:pPr>
        <w:ind w:right="200"/>
        <w:jc w:val="both"/>
        <w:rPr>
          <w:rFonts w:ascii="Times New Roman" w:eastAsiaTheme="minorEastAsia" w:hAnsi="Times New Roman"/>
          <w:lang w:val="en-GB" w:eastAsia="zh-CN"/>
        </w:rPr>
      </w:pPr>
    </w:p>
    <w:p w14:paraId="2FB34A6B" w14:textId="77777777" w:rsidR="004D5085" w:rsidRDefault="004D5085">
      <w:pPr>
        <w:ind w:left="200" w:right="200"/>
        <w:jc w:val="both"/>
        <w:rPr>
          <w:rFonts w:ascii="Times New Roman" w:hAnsi="Times New Roman"/>
        </w:rPr>
      </w:pPr>
    </w:p>
    <w:p w14:paraId="0C3AB9ED" w14:textId="77777777" w:rsidR="004D5085" w:rsidRDefault="00CA1711">
      <w:pPr>
        <w:pStyle w:val="a1"/>
        <w:keepNext/>
        <w:numPr>
          <w:ilvl w:val="0"/>
          <w:numId w:val="0"/>
        </w:numPr>
        <w:tabs>
          <w:tab w:val="left" w:pos="-5500"/>
        </w:tabs>
        <w:spacing w:afterLines="50"/>
        <w:ind w:left="360" w:right="200"/>
        <w:outlineLvl w:val="3"/>
        <w:rPr>
          <w:b/>
        </w:rPr>
      </w:pPr>
      <w:r>
        <w:rPr>
          <w:b/>
        </w:rPr>
        <w:lastRenderedPageBreak/>
        <w:t xml:space="preserve">Others </w:t>
      </w:r>
    </w:p>
    <w:p w14:paraId="43FB5E69"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[9]</w:t>
      </w:r>
      <w:r>
        <w:rPr>
          <w:rFonts w:ascii="Times New Roman" w:eastAsiaTheme="minorEastAsia" w:hAnsi="Times New Roman"/>
          <w:lang w:eastAsia="zh-CN"/>
        </w:rPr>
        <w:t xml:space="preserve"> discusses whether the information bits carried by overlaid OFDM sequence is codepoint or bitmap indication. </w:t>
      </w:r>
      <w:r>
        <w:rPr>
          <w:rFonts w:ascii="Times New Roman" w:eastAsiaTheme="minorEastAsia" w:hAnsi="Times New Roman" w:hint="eastAsia"/>
          <w:lang w:eastAsia="zh-CN"/>
        </w:rPr>
        <w:t>[9]</w:t>
      </w:r>
      <w:r>
        <w:rPr>
          <w:rFonts w:ascii="Times New Roman" w:eastAsiaTheme="minorEastAsia" w:hAnsi="Times New Roman"/>
          <w:lang w:eastAsia="zh-CN"/>
        </w:rPr>
        <w:t xml:space="preserve"> proposes the overlay sequences based on bitmap scheme for both RRC idle/inactive and RRC connected mode, for easier sequence detection by OFDM detector, without trying several MOs for sequence detection. </w:t>
      </w:r>
    </w:p>
    <w:p w14:paraId="1D61CD85"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owever, based on FL’s understanding, the agreement </w:t>
      </w:r>
      <w:r>
        <w:rPr>
          <w:rFonts w:ascii="Times New Roman" w:eastAsiaTheme="minorEastAsia" w:hAnsi="Times New Roman" w:hint="eastAsia"/>
          <w:lang w:eastAsia="zh-CN"/>
        </w:rPr>
        <w:t>t</w:t>
      </w:r>
      <w:r>
        <w:rPr>
          <w:rFonts w:ascii="Times New Roman" w:eastAsiaTheme="minorEastAsia" w:hAnsi="Times New Roman"/>
          <w:lang w:eastAsia="zh-CN"/>
        </w:rPr>
        <w:t xml:space="preserve">o use codepoint for RRC idle/inactive state is applicable to both OOK and overlaid OFDM sequence. Bitmap for RRC connected mode can be discussed under section 3.5. </w:t>
      </w:r>
    </w:p>
    <w:tbl>
      <w:tblPr>
        <w:tblStyle w:val="afffb"/>
        <w:tblW w:w="0" w:type="auto"/>
        <w:tblInd w:w="421" w:type="dxa"/>
        <w:tblLook w:val="04A0" w:firstRow="1" w:lastRow="0" w:firstColumn="1" w:lastColumn="0" w:noHBand="0" w:noVBand="1"/>
      </w:tblPr>
      <w:tblGrid>
        <w:gridCol w:w="8639"/>
      </w:tblGrid>
      <w:tr w:rsidR="004D5085" w14:paraId="6DFEC7FF" w14:textId="77777777">
        <w:tc>
          <w:tcPr>
            <w:tcW w:w="8639" w:type="dxa"/>
          </w:tcPr>
          <w:p w14:paraId="4C1625F5" w14:textId="77777777" w:rsidR="004D5085" w:rsidRDefault="00CA1711">
            <w:pPr>
              <w:rPr>
                <w:rFonts w:ascii="Times New Roman" w:hAnsi="Times New Roman"/>
                <w:lang w:eastAsia="zh-CN"/>
              </w:rPr>
            </w:pPr>
            <w:r>
              <w:rPr>
                <w:rFonts w:ascii="Times New Roman" w:hAnsi="Times New Roman"/>
                <w:highlight w:val="green"/>
                <w:lang w:eastAsia="zh-CN"/>
              </w:rPr>
              <w:t>Agreement</w:t>
            </w:r>
          </w:p>
          <w:p w14:paraId="08BAFC27" w14:textId="77777777" w:rsidR="004D5085" w:rsidRDefault="00CA1711">
            <w:pPr>
              <w:rPr>
                <w:rFonts w:ascii="Times New Roman" w:hAnsi="Times New Roman"/>
                <w:lang w:eastAsia="zh-CN"/>
              </w:rPr>
            </w:pPr>
            <w:r>
              <w:rPr>
                <w:rFonts w:ascii="Times New Roman" w:hAnsi="Times New Roman"/>
                <w:lang w:eastAsia="zh-CN"/>
              </w:rPr>
              <w:t>For RRC idle/inactive state, support the following option for at least indicating subgroup information using LP-WUS:</w:t>
            </w:r>
          </w:p>
          <w:p w14:paraId="086816F9" w14:textId="77777777" w:rsidR="004D5085" w:rsidRDefault="00CA1711">
            <w:pPr>
              <w:numPr>
                <w:ilvl w:val="0"/>
                <w:numId w:val="37"/>
              </w:numPr>
              <w:rPr>
                <w:rFonts w:ascii="Times New Roman" w:hAnsi="Times New Roman"/>
              </w:rPr>
            </w:pPr>
            <w:r>
              <w:rPr>
                <w:rFonts w:ascii="Times New Roman" w:hAnsi="Times New Roman"/>
              </w:rPr>
              <w:t>Option 2: A LP-WUS indicates a codepoint value corresponding to one or more subgroup(s) from N subgroups for part of, one or more POs</w:t>
            </w:r>
          </w:p>
          <w:p w14:paraId="1C4607C8" w14:textId="77777777" w:rsidR="004D5085" w:rsidRDefault="00CA1711">
            <w:pPr>
              <w:numPr>
                <w:ilvl w:val="1"/>
                <w:numId w:val="37"/>
              </w:numPr>
              <w:rPr>
                <w:rFonts w:ascii="Times New Roman" w:hAnsi="Times New Roman"/>
              </w:rPr>
            </w:pPr>
            <w:r>
              <w:rPr>
                <w:rFonts w:ascii="Times New Roman" w:hAnsi="Times New Roman"/>
              </w:rPr>
              <w:t>UE monitoring one or more MOs (up to X MOs) for the same beam within an LO is supported</w:t>
            </w:r>
          </w:p>
          <w:p w14:paraId="45A53569" w14:textId="77777777" w:rsidR="004D5085" w:rsidRDefault="00CA1711">
            <w:pPr>
              <w:numPr>
                <w:ilvl w:val="2"/>
                <w:numId w:val="37"/>
              </w:numPr>
              <w:rPr>
                <w:rFonts w:ascii="Times New Roman" w:hAnsi="Times New Roman"/>
              </w:rPr>
            </w:pPr>
            <w:r>
              <w:rPr>
                <w:rFonts w:ascii="Times New Roman" w:hAnsi="Times New Roman"/>
              </w:rPr>
              <w:t>Value of X is larger than 1. FFS on additional details of X.</w:t>
            </w:r>
          </w:p>
        </w:tc>
      </w:tr>
    </w:tbl>
    <w:p w14:paraId="624B6D15" w14:textId="77777777" w:rsidR="004D5085" w:rsidRDefault="004D5085">
      <w:pPr>
        <w:widowControl w:val="0"/>
        <w:ind w:left="200" w:right="200"/>
        <w:jc w:val="both"/>
        <w:rPr>
          <w:rFonts w:ascii="Times New Roman" w:eastAsiaTheme="minorEastAsia" w:hAnsi="Times New Roman"/>
          <w:szCs w:val="20"/>
          <w:lang w:val="en-GB" w:eastAsia="zh-CN"/>
        </w:rPr>
      </w:pPr>
    </w:p>
    <w:p w14:paraId="02A4AAC1" w14:textId="73EE85A9" w:rsidR="004D5085" w:rsidRDefault="00F51675">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hint="eastAsia"/>
          <w:sz w:val="28"/>
          <w:szCs w:val="28"/>
          <w:lang w:val="en-GB" w:eastAsia="zh-CN"/>
        </w:rPr>
        <w:t>(closed)</w:t>
      </w:r>
      <w:r w:rsidR="00CA1711">
        <w:rPr>
          <w:rFonts w:ascii="Times New Roman" w:eastAsia="宋体" w:hAnsi="Times New Roman"/>
          <w:sz w:val="28"/>
          <w:szCs w:val="28"/>
          <w:lang w:val="en-GB" w:eastAsia="zh-CN"/>
        </w:rPr>
        <w:t>The schemes for OOK to meet target requirements for LP-WUS</w:t>
      </w:r>
      <w:r w:rsidR="00CA1711">
        <w:rPr>
          <w:rFonts w:ascii="Times New Roman" w:eastAsia="宋体" w:hAnsi="Times New Roman"/>
          <w:sz w:val="32"/>
          <w:szCs w:val="20"/>
          <w:lang w:val="en-GB" w:eastAsia="zh-CN"/>
        </w:rPr>
        <w:t xml:space="preserve"> </w:t>
      </w:r>
    </w:p>
    <w:p w14:paraId="023765B7" w14:textId="77777777" w:rsidR="004D5085" w:rsidRDefault="00CA1711">
      <w:pPr>
        <w:pStyle w:val="B2"/>
        <w:spacing w:before="120" w:after="120"/>
        <w:ind w:left="0" w:right="200" w:firstLineChars="200" w:firstLine="400"/>
        <w:rPr>
          <w:rStyle w:val="B1Char"/>
          <w:rFonts w:eastAsia="宋体"/>
          <w:lang w:eastAsia="zh-CN"/>
        </w:rPr>
      </w:pPr>
      <w:r>
        <w:rPr>
          <w:rStyle w:val="B1Char"/>
          <w:rFonts w:eastAsia="宋体"/>
          <w:lang w:eastAsia="zh-CN"/>
        </w:rPr>
        <w:t xml:space="preserve">RAN1 made following agreement.  </w:t>
      </w:r>
    </w:p>
    <w:tbl>
      <w:tblPr>
        <w:tblStyle w:val="afffb"/>
        <w:tblW w:w="0" w:type="auto"/>
        <w:tblInd w:w="279" w:type="dxa"/>
        <w:tblLook w:val="04A0" w:firstRow="1" w:lastRow="0" w:firstColumn="1" w:lastColumn="0" w:noHBand="0" w:noVBand="1"/>
      </w:tblPr>
      <w:tblGrid>
        <w:gridCol w:w="8781"/>
      </w:tblGrid>
      <w:tr w:rsidR="004D5085" w14:paraId="49FFC994" w14:textId="77777777">
        <w:tc>
          <w:tcPr>
            <w:tcW w:w="8781" w:type="dxa"/>
          </w:tcPr>
          <w:p w14:paraId="2245C86B" w14:textId="77777777" w:rsidR="004D5085" w:rsidRDefault="00CA1711">
            <w:pPr>
              <w:ind w:left="200" w:right="200"/>
              <w:rPr>
                <w:rFonts w:ascii="Times New Roman" w:hAnsi="Times New Roman"/>
                <w:lang w:val="en-GB" w:bidi="ar"/>
              </w:rPr>
            </w:pPr>
            <w:r>
              <w:rPr>
                <w:rFonts w:ascii="Times New Roman" w:hAnsi="Times New Roman"/>
                <w:highlight w:val="green"/>
                <w:lang w:val="en-GB" w:bidi="ar"/>
              </w:rPr>
              <w:t>Agreement</w:t>
            </w:r>
          </w:p>
          <w:p w14:paraId="6A267E6A" w14:textId="77777777" w:rsidR="004D5085" w:rsidRDefault="00CA1711">
            <w:pPr>
              <w:ind w:left="200" w:right="200"/>
              <w:rPr>
                <w:rFonts w:ascii="Times New Roman" w:eastAsia="Malgun Gothic" w:hAnsi="Times New Roman"/>
                <w:lang w:val="en-GB"/>
              </w:rPr>
            </w:pPr>
            <w:bookmarkStart w:id="44" w:name="_Hlk182298574"/>
            <w:r>
              <w:rPr>
                <w:rFonts w:ascii="Times New Roman" w:eastAsia="Malgun Gothic" w:hAnsi="Times New Roman"/>
                <w:lang w:val="en-GB"/>
              </w:rPr>
              <w:t>Down-select among the following alternatives for LP-WUS information for OOK to</w:t>
            </w:r>
            <w:bookmarkStart w:id="45" w:name="_Hlk182133962"/>
            <w:r>
              <w:rPr>
                <w:rFonts w:ascii="Times New Roman" w:eastAsia="Malgun Gothic" w:hAnsi="Times New Roman"/>
                <w:lang w:val="en-GB"/>
              </w:rPr>
              <w:t xml:space="preserve"> meet target requirements</w:t>
            </w:r>
            <w:bookmarkEnd w:id="44"/>
            <w:r>
              <w:rPr>
                <w:rFonts w:ascii="Times New Roman" w:eastAsia="Malgun Gothic" w:hAnsi="Times New Roman"/>
                <w:lang w:val="en-GB"/>
              </w:rPr>
              <w:t>:</w:t>
            </w:r>
            <w:bookmarkEnd w:id="45"/>
            <w:r>
              <w:rPr>
                <w:rFonts w:ascii="Times New Roman" w:eastAsia="Malgun Gothic" w:hAnsi="Times New Roman"/>
                <w:lang w:val="en-GB"/>
              </w:rPr>
              <w:t xml:space="preserve"> </w:t>
            </w:r>
          </w:p>
          <w:p w14:paraId="61CCA0FE" w14:textId="77777777" w:rsidR="004D5085" w:rsidRDefault="00CA1711">
            <w:pPr>
              <w:pStyle w:val="a1"/>
              <w:ind w:left="200" w:right="200" w:firstLine="200"/>
              <w:jc w:val="left"/>
            </w:pPr>
            <w:r>
              <w:t xml:space="preserve">adding CRC </w:t>
            </w:r>
          </w:p>
          <w:p w14:paraId="02490D1D" w14:textId="77777777" w:rsidR="004D5085" w:rsidRDefault="00CA1711">
            <w:pPr>
              <w:pStyle w:val="a1"/>
              <w:ind w:left="200" w:right="200" w:firstLine="200"/>
              <w:jc w:val="left"/>
            </w:pPr>
            <w:r>
              <w:t>channel coding other than Manchester coding, including rate matching if any</w:t>
            </w:r>
          </w:p>
          <w:p w14:paraId="4788C709" w14:textId="77777777" w:rsidR="004D5085" w:rsidRDefault="00CA1711">
            <w:pPr>
              <w:pStyle w:val="a1"/>
              <w:ind w:left="200" w:right="200" w:firstLine="200"/>
              <w:jc w:val="left"/>
            </w:pPr>
            <w:r>
              <w:t>mapped to a binary sequence/codeword, include truncation if any</w:t>
            </w:r>
          </w:p>
          <w:p w14:paraId="65487245" w14:textId="77777777" w:rsidR="004D5085" w:rsidRDefault="00CA1711">
            <w:pPr>
              <w:pStyle w:val="a1"/>
              <w:ind w:left="200" w:right="200" w:firstLine="200"/>
              <w:jc w:val="left"/>
            </w:pPr>
            <w:r>
              <w:t>repetition, including rate matching if any</w:t>
            </w:r>
          </w:p>
          <w:p w14:paraId="2754B548" w14:textId="77777777" w:rsidR="004D5085" w:rsidRDefault="00CA1711">
            <w:pPr>
              <w:pStyle w:val="a1"/>
              <w:ind w:left="200" w:right="200" w:firstLine="200"/>
              <w:jc w:val="left"/>
            </w:pPr>
            <w:bookmarkStart w:id="46" w:name="_Hlk182298641"/>
            <w:r>
              <w:t>Note: combination of options above is not precluded</w:t>
            </w:r>
          </w:p>
          <w:p w14:paraId="77BB5A6D" w14:textId="77777777" w:rsidR="004D5085" w:rsidRDefault="00CA1711">
            <w:pPr>
              <w:pStyle w:val="a1"/>
              <w:ind w:left="200" w:right="200" w:firstLine="200"/>
              <w:jc w:val="left"/>
            </w:pPr>
            <w:r>
              <w:t>Note: combination of Manchester coding with above is assumed</w:t>
            </w:r>
          </w:p>
          <w:bookmarkEnd w:id="46"/>
          <w:p w14:paraId="69890E8B" w14:textId="77777777" w:rsidR="004D5085" w:rsidRDefault="00CA1711">
            <w:pPr>
              <w:pStyle w:val="B2"/>
              <w:spacing w:before="120" w:after="120"/>
              <w:ind w:left="0" w:right="200" w:firstLine="0"/>
              <w:rPr>
                <w:rStyle w:val="B1Char"/>
                <w:rFonts w:eastAsia="宋体"/>
              </w:rPr>
            </w:pPr>
            <w:r>
              <w:rPr>
                <w:rFonts w:eastAsia="微软雅黑"/>
              </w:rPr>
              <w:t>FFS how LP-WUS is transmitted within a MO/MOs</w:t>
            </w:r>
          </w:p>
        </w:tc>
      </w:tr>
    </w:tbl>
    <w:p w14:paraId="74E51FDC" w14:textId="77777777" w:rsidR="004D5085" w:rsidRDefault="00CA1711">
      <w:pPr>
        <w:pStyle w:val="a3"/>
        <w:ind w:left="200" w:right="200"/>
      </w:pPr>
      <w:r>
        <w:t xml:space="preserve">For </w:t>
      </w:r>
      <w:r>
        <w:rPr>
          <w:lang w:val="en-GB"/>
        </w:rPr>
        <w:t xml:space="preserve">candidate alternatives for LP-WUS information for OOK to meet target requirements, company views are summarized as below: </w:t>
      </w:r>
    </w:p>
    <w:p w14:paraId="150426BF" w14:textId="77777777" w:rsidR="004D5085" w:rsidRDefault="00CA1711">
      <w:pPr>
        <w:pStyle w:val="a1"/>
        <w:ind w:left="200" w:right="200" w:firstLine="200"/>
      </w:pPr>
      <w:r>
        <w:rPr>
          <w:u w:val="single"/>
        </w:rPr>
        <w:t>Option 1</w:t>
      </w:r>
      <w:r>
        <w:t>: Adding CRC, supported by [2] [3] [7][9] [12] [13] [15] [19] [23][26]</w:t>
      </w:r>
    </w:p>
    <w:p w14:paraId="5B4F2F8C" w14:textId="77777777" w:rsidR="004D5085" w:rsidRDefault="00CA1711">
      <w:pPr>
        <w:pStyle w:val="a3"/>
        <w:ind w:left="200" w:right="200"/>
      </w:pPr>
      <w:r>
        <w:t>CRC can be used to control FAR from noise and from other codepoints</w:t>
      </w:r>
      <w:r>
        <w:rPr>
          <w:rFonts w:hint="eastAsia"/>
        </w:rPr>
        <w:t>/</w:t>
      </w:r>
      <w:r>
        <w:t xml:space="preserve">bit value. FAR performance depends on number of CRC bits which can be independent of SNR. </w:t>
      </w:r>
    </w:p>
    <w:p w14:paraId="07DFF69D" w14:textId="77777777" w:rsidR="004D5085" w:rsidRDefault="00CA1711">
      <w:pPr>
        <w:pStyle w:val="a3"/>
        <w:ind w:left="200" w:right="200"/>
      </w:pPr>
      <w:r>
        <w:t xml:space="preserve">Companies support CRC for bitmap, but have different views on the necessity of CRC for codepoint. [2][8] think no need of CRC for codepoint. [7][3] think CRC is still needed to control FAR. </w:t>
      </w:r>
    </w:p>
    <w:p w14:paraId="360495F7" w14:textId="77777777" w:rsidR="004D5085" w:rsidRDefault="00CA1711">
      <w:pPr>
        <w:pStyle w:val="a3"/>
        <w:ind w:left="200" w:right="200"/>
        <w:rPr>
          <w:color w:val="808080" w:themeColor="background1" w:themeShade="80"/>
        </w:rPr>
      </w:pPr>
      <w:r>
        <w:t xml:space="preserve">[2][12] discusses CRC length, and factors impacting CRC length, e.g., size of information bits, probability of transmitting a LP-WUS, e.g., no larger than 6 bits CRC would be sufficient for RRC connected mode.  </w:t>
      </w:r>
    </w:p>
    <w:p w14:paraId="68F9EFA8" w14:textId="77777777" w:rsidR="004D5085" w:rsidRDefault="00CA1711">
      <w:pPr>
        <w:pStyle w:val="a3"/>
        <w:ind w:left="200" w:right="200"/>
      </w:pPr>
      <w:r>
        <w:rPr>
          <w:rFonts w:hint="eastAsia"/>
        </w:rPr>
        <w:t>[9]</w:t>
      </w:r>
      <w:r>
        <w:t xml:space="preserve"> proposes appending a known bits to the information bits instead of CRC to improve detection performance. </w:t>
      </w:r>
    </w:p>
    <w:p w14:paraId="576BF272" w14:textId="77777777" w:rsidR="004D5085" w:rsidRDefault="00CA1711">
      <w:pPr>
        <w:pStyle w:val="a1"/>
        <w:ind w:left="200" w:right="200" w:firstLine="200"/>
      </w:pPr>
      <w:r>
        <w:rPr>
          <w:u w:val="single"/>
        </w:rPr>
        <w:t>Option 2</w:t>
      </w:r>
      <w:r>
        <w:t>: channel coding other than Manchester coding, including rate matching if any, supported by [2] [8][9] [15][18][26] [27]</w:t>
      </w:r>
    </w:p>
    <w:p w14:paraId="6340E743" w14:textId="77777777" w:rsidR="004D5085" w:rsidRDefault="00CA1711">
      <w:pPr>
        <w:pStyle w:val="a3"/>
        <w:ind w:left="200" w:right="200"/>
      </w:pPr>
      <w:r>
        <w:t xml:space="preserve">[2][8][9] provides simulation results comparing </w:t>
      </w:r>
      <w:r>
        <w:rPr>
          <w:rFonts w:hint="eastAsia"/>
        </w:rPr>
        <w:t>channel</w:t>
      </w:r>
      <w:r>
        <w:t xml:space="preserve"> coding and repetition, showing channel coding outperforms repetition. </w:t>
      </w:r>
    </w:p>
    <w:p w14:paraId="4BF4EC1A" w14:textId="77777777" w:rsidR="004D5085" w:rsidRDefault="00CA1711">
      <w:pPr>
        <w:pStyle w:val="a3"/>
        <w:ind w:left="200" w:right="200"/>
      </w:pPr>
      <w:r>
        <w:rPr>
          <w:rFonts w:hint="eastAsia"/>
        </w:rPr>
        <w:t>[2]</w:t>
      </w:r>
      <w:r>
        <w:t xml:space="preserve">[8] </w:t>
      </w:r>
      <w:r>
        <w:rPr>
          <w:rFonts w:hint="eastAsia"/>
        </w:rPr>
        <w:t>pr</w:t>
      </w:r>
      <w:r>
        <w:t xml:space="preserve">opose to reuse NR RM coding with rate matching, which can </w:t>
      </w:r>
      <w:r>
        <w:rPr>
          <w:lang w:val="en-GB"/>
        </w:rPr>
        <w:t xml:space="preserve">flexibly map different information bits lengths L (e.g., at least L= 4 for 16 codepoints, L=5 for 32 codepoints) to flexible number of available OFDM symbols in a LP-WUS MO. </w:t>
      </w:r>
      <w:r>
        <w:t xml:space="preserve">[27] mention 16-bit RM codeword. </w:t>
      </w:r>
    </w:p>
    <w:p w14:paraId="0E127777" w14:textId="77777777" w:rsidR="004D5085" w:rsidRDefault="004D5085">
      <w:pPr>
        <w:pStyle w:val="a3"/>
        <w:ind w:right="200"/>
      </w:pPr>
    </w:p>
    <w:p w14:paraId="757DD7C9" w14:textId="77777777" w:rsidR="004D5085" w:rsidRDefault="00CA1711">
      <w:pPr>
        <w:pStyle w:val="a1"/>
        <w:ind w:left="200" w:right="200" w:firstLine="200"/>
      </w:pPr>
      <w:r>
        <w:rPr>
          <w:u w:val="single"/>
        </w:rPr>
        <w:t>Option 3</w:t>
      </w:r>
      <w:r>
        <w:t>: mapped to a binary sequence/codeword, include truncation if any, supported by [5]</w:t>
      </w:r>
      <w:r>
        <w:rPr>
          <w:rFonts w:hint="eastAsia"/>
        </w:rPr>
        <w:t xml:space="preserve"> [6]</w:t>
      </w:r>
      <w:r>
        <w:t>[13] [16][21]</w:t>
      </w:r>
    </w:p>
    <w:p w14:paraId="77CC25C3" w14:textId="77777777" w:rsidR="004D5085" w:rsidRDefault="00CA1711">
      <w:pPr>
        <w:pStyle w:val="a3"/>
        <w:ind w:left="200" w:right="200"/>
      </w:pPr>
      <w:r>
        <w:t xml:space="preserve">[6] considers Hadamard sequence, [5] considers Walsh sequence and [21] considers </w:t>
      </w:r>
      <w:proofErr w:type="spellStart"/>
      <w:r>
        <w:t>Kasami</w:t>
      </w:r>
      <w:proofErr w:type="spellEnd"/>
      <w:r>
        <w:t xml:space="preserve"> sequences, </w:t>
      </w:r>
      <w:proofErr w:type="gramStart"/>
      <w:r>
        <w:t>Gold</w:t>
      </w:r>
      <w:proofErr w:type="gramEnd"/>
      <w:r>
        <w:t xml:space="preserve"> sequences, or m-sequences with good correlation properties. </w:t>
      </w:r>
    </w:p>
    <w:p w14:paraId="6DD1B1D5" w14:textId="77777777" w:rsidR="004D5085" w:rsidRDefault="004D5085">
      <w:pPr>
        <w:pStyle w:val="a3"/>
        <w:ind w:left="200" w:right="200"/>
      </w:pPr>
    </w:p>
    <w:p w14:paraId="20A02C4C" w14:textId="77777777" w:rsidR="004D5085" w:rsidRDefault="00CA1711">
      <w:pPr>
        <w:pStyle w:val="a1"/>
        <w:ind w:left="200" w:right="200" w:firstLine="200"/>
        <w:jc w:val="left"/>
      </w:pPr>
      <w:r>
        <w:rPr>
          <w:u w:val="single"/>
        </w:rPr>
        <w:lastRenderedPageBreak/>
        <w:t>Option 4</w:t>
      </w:r>
      <w:r>
        <w:t>: repetition, including rate matching if any, supported by [2] [3] [4] [5] [7] [8] [11] [17][20] [23] [24]</w:t>
      </w:r>
    </w:p>
    <w:p w14:paraId="3BD01316" w14:textId="77777777" w:rsidR="004D5085" w:rsidRDefault="004D5085">
      <w:pPr>
        <w:ind w:left="200" w:right="200"/>
        <w:rPr>
          <w:rFonts w:ascii="Times New Roman" w:eastAsia="微软雅黑" w:hAnsi="Times New Roman"/>
          <w:bCs/>
          <w:iCs/>
          <w:kern w:val="2"/>
          <w:szCs w:val="20"/>
          <w:lang w:val="en-GB" w:eastAsia="zh-CN"/>
        </w:rPr>
      </w:pPr>
    </w:p>
    <w:p w14:paraId="387904AA" w14:textId="77777777" w:rsidR="004D5085" w:rsidRDefault="00CA1711">
      <w:pPr>
        <w:ind w:left="200" w:right="20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Companies discuss different repetition schemes, including bit level repetition, OFDM symbol level repetition and block level repetition. </w:t>
      </w:r>
    </w:p>
    <w:p w14:paraId="15B4C726" w14:textId="77777777" w:rsidR="004D5085" w:rsidRDefault="00CA1711">
      <w:pPr>
        <w:pStyle w:val="a3"/>
        <w:numPr>
          <w:ilvl w:val="0"/>
          <w:numId w:val="38"/>
        </w:numPr>
        <w:ind w:left="200" w:right="200" w:firstLine="200"/>
      </w:pPr>
      <w:bookmarkStart w:id="47" w:name="_Hlk190718171"/>
      <w:r>
        <w:t>Bit level repetition: [3] [4] [17]</w:t>
      </w:r>
    </w:p>
    <w:p w14:paraId="5348CB07" w14:textId="77777777" w:rsidR="004D5085" w:rsidRDefault="00CA1711">
      <w:pPr>
        <w:pStyle w:val="a3"/>
        <w:numPr>
          <w:ilvl w:val="0"/>
          <w:numId w:val="38"/>
        </w:numPr>
        <w:ind w:left="200" w:right="200" w:firstLine="200"/>
      </w:pPr>
      <w:r>
        <w:t>OFDM symbol level repetition: [4]</w:t>
      </w:r>
    </w:p>
    <w:p w14:paraId="2AA1BDA9" w14:textId="77777777" w:rsidR="004D5085" w:rsidRDefault="00CA1711">
      <w:pPr>
        <w:pStyle w:val="a3"/>
        <w:numPr>
          <w:ilvl w:val="0"/>
          <w:numId w:val="38"/>
        </w:numPr>
        <w:ind w:left="200" w:right="200" w:firstLine="200"/>
      </w:pPr>
      <w:r>
        <w:t>Block-level repetition</w:t>
      </w:r>
      <w:bookmarkEnd w:id="47"/>
      <w:r>
        <w:t>: [2][4][8][11][17]</w:t>
      </w:r>
    </w:p>
    <w:p w14:paraId="19F5C860" w14:textId="77777777" w:rsidR="004D5085" w:rsidRDefault="004D5085">
      <w:pPr>
        <w:pStyle w:val="a3"/>
        <w:ind w:left="200" w:right="200"/>
        <w:rPr>
          <w:lang w:val="en-GB"/>
        </w:rPr>
      </w:pPr>
    </w:p>
    <w:p w14:paraId="0514C566" w14:textId="77777777" w:rsidR="004D5085" w:rsidRDefault="00CA1711">
      <w:pPr>
        <w:pStyle w:val="a3"/>
        <w:ind w:left="200" w:right="200"/>
        <w:jc w:val="center"/>
        <w:rPr>
          <w:lang w:val="en-GB"/>
        </w:rPr>
      </w:pPr>
      <w:r>
        <w:rPr>
          <w:b/>
          <w:bCs/>
          <w:lang w:val="en-GB"/>
        </w:rPr>
        <w:t>Table 2 Analysis for option 2-1 and option 2-2 provided by companies</w:t>
      </w:r>
    </w:p>
    <w:tbl>
      <w:tblPr>
        <w:tblStyle w:val="afffb"/>
        <w:tblW w:w="0" w:type="auto"/>
        <w:tblLook w:val="04A0" w:firstRow="1" w:lastRow="0" w:firstColumn="1" w:lastColumn="0" w:noHBand="0" w:noVBand="1"/>
      </w:tblPr>
      <w:tblGrid>
        <w:gridCol w:w="2547"/>
        <w:gridCol w:w="6513"/>
      </w:tblGrid>
      <w:tr w:rsidR="004D5085" w14:paraId="767EB66A" w14:textId="77777777">
        <w:tc>
          <w:tcPr>
            <w:tcW w:w="2547" w:type="dxa"/>
          </w:tcPr>
          <w:p w14:paraId="08E58837" w14:textId="77777777" w:rsidR="004D5085" w:rsidRDefault="004D5085">
            <w:pPr>
              <w:pStyle w:val="a3"/>
              <w:ind w:left="200" w:right="200"/>
              <w:rPr>
                <w:lang w:val="en-GB"/>
              </w:rPr>
            </w:pPr>
          </w:p>
        </w:tc>
        <w:tc>
          <w:tcPr>
            <w:tcW w:w="6513" w:type="dxa"/>
          </w:tcPr>
          <w:p w14:paraId="68A75542" w14:textId="77777777" w:rsidR="004D5085" w:rsidRDefault="00CA1711">
            <w:pPr>
              <w:pStyle w:val="a3"/>
              <w:ind w:left="200" w:right="200"/>
              <w:rPr>
                <w:lang w:val="en-GB"/>
              </w:rPr>
            </w:pPr>
            <w:r>
              <w:rPr>
                <w:lang w:val="en-GB"/>
              </w:rPr>
              <w:t xml:space="preserve">Benefit for corresponding option </w:t>
            </w:r>
          </w:p>
        </w:tc>
      </w:tr>
      <w:tr w:rsidR="004D5085" w14:paraId="2A44F2E2" w14:textId="77777777">
        <w:tc>
          <w:tcPr>
            <w:tcW w:w="2547" w:type="dxa"/>
          </w:tcPr>
          <w:p w14:paraId="762900DB" w14:textId="77777777" w:rsidR="004D5085" w:rsidRDefault="00CA1711">
            <w:pPr>
              <w:pStyle w:val="a3"/>
              <w:ind w:left="200" w:right="200"/>
              <w:rPr>
                <w:lang w:val="en-GB"/>
              </w:rPr>
            </w:pPr>
            <w:r>
              <w:rPr>
                <w:lang w:val="en-GB"/>
              </w:rPr>
              <w:t>Option 1: Adding CRC</w:t>
            </w:r>
          </w:p>
        </w:tc>
        <w:tc>
          <w:tcPr>
            <w:tcW w:w="6513" w:type="dxa"/>
          </w:tcPr>
          <w:p w14:paraId="1E12D79C" w14:textId="77777777" w:rsidR="004D5085" w:rsidRDefault="00CA1711">
            <w:pPr>
              <w:pStyle w:val="a1"/>
              <w:numPr>
                <w:ilvl w:val="1"/>
                <w:numId w:val="39"/>
              </w:numPr>
              <w:ind w:left="200" w:right="200" w:firstLine="200"/>
            </w:pPr>
            <w:r>
              <w:t xml:space="preserve">Robust to FAR from noise and other codepoint/bit value, independent of SNR. </w:t>
            </w:r>
          </w:p>
          <w:p w14:paraId="53E62D80" w14:textId="77777777" w:rsidR="004D5085" w:rsidRDefault="00CA1711">
            <w:pPr>
              <w:pStyle w:val="a1"/>
              <w:numPr>
                <w:ilvl w:val="1"/>
                <w:numId w:val="39"/>
              </w:numPr>
              <w:ind w:left="200" w:right="200" w:firstLine="200"/>
            </w:pPr>
            <w:r>
              <w:t>More scalable for various payload than mapping to pre-defined sequence</w:t>
            </w:r>
          </w:p>
          <w:p w14:paraId="406C5952" w14:textId="77777777" w:rsidR="004D5085" w:rsidRDefault="00CA1711">
            <w:pPr>
              <w:pStyle w:val="a1"/>
              <w:numPr>
                <w:ilvl w:val="1"/>
                <w:numId w:val="39"/>
              </w:numPr>
              <w:ind w:left="200" w:right="200" w:firstLine="200"/>
            </w:pPr>
            <w:r>
              <w:t>Less standard effort, because of no sequence design</w:t>
            </w:r>
          </w:p>
          <w:p w14:paraId="17AB861E" w14:textId="77777777" w:rsidR="004D5085" w:rsidRDefault="00CA1711">
            <w:pPr>
              <w:pStyle w:val="a1"/>
              <w:numPr>
                <w:ilvl w:val="1"/>
                <w:numId w:val="39"/>
              </w:numPr>
              <w:ind w:left="200" w:right="200" w:firstLine="200"/>
            </w:pPr>
            <w:r>
              <w:t xml:space="preserve">Lower complexity at receiver side, because both demodulation per OOK bit can be applied, while options relying on sequence detection leads to higher complexity.    </w:t>
            </w:r>
          </w:p>
        </w:tc>
      </w:tr>
      <w:tr w:rsidR="004D5085" w14:paraId="0EF6ED29" w14:textId="77777777">
        <w:tc>
          <w:tcPr>
            <w:tcW w:w="2547" w:type="dxa"/>
          </w:tcPr>
          <w:p w14:paraId="3226949B" w14:textId="77777777" w:rsidR="004D5085" w:rsidRDefault="00CA1711">
            <w:pPr>
              <w:pStyle w:val="a3"/>
              <w:ind w:left="200" w:right="200"/>
              <w:rPr>
                <w:lang w:val="en-GB"/>
              </w:rPr>
            </w:pPr>
            <w:r>
              <w:rPr>
                <w:lang w:val="en-GB"/>
              </w:rPr>
              <w:t xml:space="preserve">Option 2: Using channel coding, e.g., RM coding, </w:t>
            </w:r>
            <w:r>
              <w:rPr>
                <w:rFonts w:eastAsia="微软雅黑"/>
              </w:rPr>
              <w:t>including rate matching if any</w:t>
            </w:r>
          </w:p>
        </w:tc>
        <w:tc>
          <w:tcPr>
            <w:tcW w:w="6513" w:type="dxa"/>
          </w:tcPr>
          <w:p w14:paraId="0D1FC33F" w14:textId="77777777" w:rsidR="004D5085" w:rsidRDefault="00CA1711">
            <w:pPr>
              <w:pStyle w:val="a1"/>
              <w:numPr>
                <w:ilvl w:val="1"/>
                <w:numId w:val="39"/>
              </w:numPr>
              <w:ind w:left="200" w:right="200" w:firstLine="200"/>
            </w:pPr>
            <w:r>
              <w:t xml:space="preserve">Better MDR detection performance than the case without channel coding, similar performance as mapping to binary sequence. </w:t>
            </w:r>
          </w:p>
          <w:p w14:paraId="1691FF90" w14:textId="77777777" w:rsidR="004D5085" w:rsidRDefault="00CA1711">
            <w:pPr>
              <w:pStyle w:val="a1"/>
              <w:numPr>
                <w:ilvl w:val="1"/>
                <w:numId w:val="39"/>
              </w:numPr>
              <w:ind w:left="200" w:right="200" w:firstLine="200"/>
            </w:pPr>
            <w:r>
              <w:t xml:space="preserve">Robust to FAR from noise and other codepoint/bit value, even without CRC, if proper threshold is set. </w:t>
            </w:r>
          </w:p>
          <w:p w14:paraId="7A05E936" w14:textId="77777777" w:rsidR="004D5085" w:rsidRDefault="00CA1711">
            <w:pPr>
              <w:pStyle w:val="a1"/>
              <w:numPr>
                <w:ilvl w:val="1"/>
                <w:numId w:val="39"/>
              </w:numPr>
              <w:ind w:left="200" w:right="200" w:firstLine="200"/>
            </w:pPr>
            <w:r>
              <w:t>More flexible resource occupancy thus lower overhead than mapping to pre-defined sequence</w:t>
            </w:r>
          </w:p>
          <w:p w14:paraId="4FD0BBC5" w14:textId="77777777" w:rsidR="004D5085" w:rsidRDefault="00CA1711">
            <w:pPr>
              <w:pStyle w:val="a1"/>
              <w:numPr>
                <w:ilvl w:val="1"/>
                <w:numId w:val="39"/>
              </w:numPr>
              <w:ind w:left="200" w:right="200" w:firstLine="200"/>
            </w:pPr>
            <w:r>
              <w:t>More scalable for various payload than mapping to pre-defined sequence</w:t>
            </w:r>
          </w:p>
          <w:p w14:paraId="15C057D9" w14:textId="77777777" w:rsidR="004D5085" w:rsidRDefault="00CA1711">
            <w:pPr>
              <w:pStyle w:val="a1"/>
              <w:numPr>
                <w:ilvl w:val="1"/>
                <w:numId w:val="39"/>
              </w:numPr>
              <w:ind w:left="200" w:right="200" w:firstLine="200"/>
            </w:pPr>
            <w:r>
              <w:t>Less standard effort, because of no sequence design</w:t>
            </w:r>
          </w:p>
        </w:tc>
      </w:tr>
      <w:tr w:rsidR="004D5085" w14:paraId="0EFDD980" w14:textId="77777777">
        <w:tc>
          <w:tcPr>
            <w:tcW w:w="2547" w:type="dxa"/>
          </w:tcPr>
          <w:p w14:paraId="31F502C1" w14:textId="77777777" w:rsidR="004D5085" w:rsidRDefault="00CA1711">
            <w:pPr>
              <w:pStyle w:val="a3"/>
              <w:ind w:left="200" w:right="200"/>
              <w:rPr>
                <w:lang w:val="en-GB"/>
              </w:rPr>
            </w:pPr>
            <w:r>
              <w:rPr>
                <w:lang w:val="en-GB"/>
              </w:rPr>
              <w:t xml:space="preserve">Option 3: Mapping to binary sequence/codeword, </w:t>
            </w:r>
            <w:r>
              <w:rPr>
                <w:rFonts w:eastAsia="微软雅黑"/>
              </w:rPr>
              <w:t>including truncation if any</w:t>
            </w:r>
          </w:p>
        </w:tc>
        <w:tc>
          <w:tcPr>
            <w:tcW w:w="6513" w:type="dxa"/>
          </w:tcPr>
          <w:p w14:paraId="1F777D2F" w14:textId="77777777" w:rsidR="004D5085" w:rsidRDefault="00CA1711">
            <w:pPr>
              <w:pStyle w:val="a1"/>
              <w:numPr>
                <w:ilvl w:val="1"/>
                <w:numId w:val="39"/>
              </w:numPr>
              <w:ind w:left="200" w:right="200" w:firstLine="200"/>
            </w:pPr>
            <w:r>
              <w:t xml:space="preserve">Better detection performance than the case without channel coding, if proper threshold is set. </w:t>
            </w:r>
          </w:p>
          <w:p w14:paraId="460A2A19" w14:textId="77777777" w:rsidR="004D5085" w:rsidRDefault="00CA1711">
            <w:pPr>
              <w:pStyle w:val="a1"/>
              <w:numPr>
                <w:ilvl w:val="1"/>
                <w:numId w:val="39"/>
              </w:numPr>
              <w:ind w:left="200" w:right="200" w:firstLine="200"/>
            </w:pPr>
            <w:r>
              <w:t xml:space="preserve">Common design for LP-WUS and LP-SS </w:t>
            </w:r>
          </w:p>
        </w:tc>
      </w:tr>
      <w:tr w:rsidR="004D5085" w14:paraId="0E8EE670" w14:textId="77777777">
        <w:tc>
          <w:tcPr>
            <w:tcW w:w="2547" w:type="dxa"/>
          </w:tcPr>
          <w:p w14:paraId="3B8DC3DD" w14:textId="77777777" w:rsidR="004D5085" w:rsidRDefault="00CA1711">
            <w:pPr>
              <w:pStyle w:val="a3"/>
              <w:ind w:left="200" w:right="200"/>
              <w:rPr>
                <w:lang w:val="en-GB"/>
              </w:rPr>
            </w:pPr>
            <w:r>
              <w:rPr>
                <w:lang w:val="en-GB"/>
              </w:rPr>
              <w:t xml:space="preserve">Option 4: Repetition, </w:t>
            </w:r>
            <w:r>
              <w:t>including rate matching if any</w:t>
            </w:r>
          </w:p>
        </w:tc>
        <w:tc>
          <w:tcPr>
            <w:tcW w:w="6513" w:type="dxa"/>
          </w:tcPr>
          <w:p w14:paraId="489FD03F" w14:textId="77777777" w:rsidR="004D5085" w:rsidRDefault="00CA1711">
            <w:pPr>
              <w:pStyle w:val="a1"/>
              <w:numPr>
                <w:ilvl w:val="1"/>
                <w:numId w:val="39"/>
              </w:numPr>
              <w:ind w:left="200" w:right="200" w:firstLine="200"/>
            </w:pPr>
            <w:r>
              <w:t>Time diversity gain by block-level repetition</w:t>
            </w:r>
          </w:p>
          <w:p w14:paraId="3604EE5C" w14:textId="77777777" w:rsidR="004D5085" w:rsidRDefault="00CA1711">
            <w:pPr>
              <w:pStyle w:val="a1"/>
              <w:numPr>
                <w:ilvl w:val="1"/>
                <w:numId w:val="39"/>
              </w:numPr>
              <w:ind w:left="200" w:right="200" w:firstLine="200"/>
            </w:pPr>
            <w:r>
              <w:t>Simple for both standard impact and receiver</w:t>
            </w:r>
          </w:p>
          <w:p w14:paraId="7639015B" w14:textId="77777777" w:rsidR="004D5085" w:rsidRDefault="00CA1711">
            <w:pPr>
              <w:pStyle w:val="a1"/>
              <w:numPr>
                <w:ilvl w:val="1"/>
                <w:numId w:val="39"/>
              </w:numPr>
              <w:ind w:left="200" w:right="200" w:firstLine="200"/>
            </w:pPr>
            <w:r>
              <w:t>Easy to combine with other options, e.g., option 1 and/or option 3 to further improve performance</w:t>
            </w:r>
          </w:p>
          <w:p w14:paraId="03F5FA45" w14:textId="77777777" w:rsidR="004D5085" w:rsidRDefault="00CA1711">
            <w:pPr>
              <w:pStyle w:val="a1"/>
              <w:numPr>
                <w:ilvl w:val="1"/>
                <w:numId w:val="39"/>
              </w:numPr>
              <w:ind w:left="200" w:right="200" w:firstLine="200"/>
            </w:pPr>
            <w:r>
              <w:t xml:space="preserve">Potential early termination </w:t>
            </w:r>
          </w:p>
        </w:tc>
      </w:tr>
    </w:tbl>
    <w:p w14:paraId="1B2B0119" w14:textId="77777777" w:rsidR="004D5085" w:rsidRDefault="004D5085">
      <w:pPr>
        <w:pStyle w:val="a3"/>
        <w:ind w:left="200" w:right="200"/>
        <w:rPr>
          <w:lang w:val="en-GB"/>
        </w:rPr>
      </w:pPr>
    </w:p>
    <w:p w14:paraId="5BD5EE94" w14:textId="77777777" w:rsidR="004D5085" w:rsidRDefault="00CA1711">
      <w:pPr>
        <w:pStyle w:val="a3"/>
        <w:ind w:left="200" w:right="200"/>
        <w:rPr>
          <w:lang w:val="en-GB"/>
        </w:rPr>
      </w:pPr>
      <w:r>
        <w:rPr>
          <w:rFonts w:hint="eastAsia"/>
          <w:lang w:val="en-GB"/>
        </w:rPr>
        <w:t>Performance</w:t>
      </w:r>
      <w:r>
        <w:rPr>
          <w:lang w:val="en-GB"/>
        </w:rPr>
        <w:t xml:space="preserve"> evaluation comparing different options are summarized as below: </w:t>
      </w:r>
    </w:p>
    <w:tbl>
      <w:tblPr>
        <w:tblStyle w:val="afffb"/>
        <w:tblW w:w="0" w:type="auto"/>
        <w:tblInd w:w="200" w:type="dxa"/>
        <w:tblLook w:val="04A0" w:firstRow="1" w:lastRow="0" w:firstColumn="1" w:lastColumn="0" w:noHBand="0" w:noVBand="1"/>
      </w:tblPr>
      <w:tblGrid>
        <w:gridCol w:w="2063"/>
        <w:gridCol w:w="6797"/>
      </w:tblGrid>
      <w:tr w:rsidR="004D5085" w14:paraId="47C8B557" w14:textId="77777777">
        <w:tc>
          <w:tcPr>
            <w:tcW w:w="2063" w:type="dxa"/>
          </w:tcPr>
          <w:p w14:paraId="392E7D15" w14:textId="77777777" w:rsidR="004D5085" w:rsidRDefault="004D5085">
            <w:pPr>
              <w:pStyle w:val="a3"/>
              <w:ind w:right="200"/>
              <w:rPr>
                <w:lang w:val="en-GB"/>
              </w:rPr>
            </w:pPr>
          </w:p>
        </w:tc>
        <w:tc>
          <w:tcPr>
            <w:tcW w:w="6797" w:type="dxa"/>
          </w:tcPr>
          <w:p w14:paraId="478155E3" w14:textId="77777777" w:rsidR="004D5085" w:rsidRDefault="00CA1711">
            <w:pPr>
              <w:pStyle w:val="a3"/>
              <w:ind w:right="200"/>
              <w:rPr>
                <w:lang w:val="en-GB"/>
              </w:rPr>
            </w:pPr>
            <w:r>
              <w:rPr>
                <w:rFonts w:hint="eastAsia"/>
                <w:lang w:val="en-GB"/>
              </w:rPr>
              <w:t>P</w:t>
            </w:r>
            <w:r>
              <w:rPr>
                <w:lang w:val="en-GB"/>
              </w:rPr>
              <w:t>erformance</w:t>
            </w:r>
          </w:p>
        </w:tc>
      </w:tr>
      <w:tr w:rsidR="004D5085" w14:paraId="31323D28" w14:textId="77777777">
        <w:tc>
          <w:tcPr>
            <w:tcW w:w="2063" w:type="dxa"/>
          </w:tcPr>
          <w:p w14:paraId="79E19634" w14:textId="77777777" w:rsidR="004D5085" w:rsidRDefault="00CA1711">
            <w:pPr>
              <w:pStyle w:val="a3"/>
              <w:ind w:right="200"/>
              <w:rPr>
                <w:lang w:val="en-GB"/>
              </w:rPr>
            </w:pPr>
            <w:r>
              <w:rPr>
                <w:rFonts w:hint="eastAsia"/>
                <w:lang w:val="en-GB"/>
              </w:rPr>
              <w:t>O</w:t>
            </w:r>
            <w:r>
              <w:rPr>
                <w:lang w:val="en-GB"/>
              </w:rPr>
              <w:t>ption 1 vs option 2</w:t>
            </w:r>
          </w:p>
        </w:tc>
        <w:tc>
          <w:tcPr>
            <w:tcW w:w="6797" w:type="dxa"/>
          </w:tcPr>
          <w:p w14:paraId="5E4C53A8" w14:textId="77777777" w:rsidR="004D5085" w:rsidRDefault="00CA1711">
            <w:pPr>
              <w:pStyle w:val="a3"/>
              <w:ind w:right="200"/>
              <w:rPr>
                <w:lang w:val="en-GB"/>
              </w:rPr>
            </w:pPr>
            <w:r>
              <w:t xml:space="preserve">[8] shows better performance of </w:t>
            </w:r>
            <w:bookmarkStart w:id="48" w:name="_Hlk182671146"/>
            <w:r>
              <w:t>codepoint + RM coding</w:t>
            </w:r>
            <w:bookmarkEnd w:id="48"/>
            <w:r>
              <w:t>, compared with codepoint +CRC</w:t>
            </w:r>
          </w:p>
        </w:tc>
      </w:tr>
      <w:tr w:rsidR="004D5085" w14:paraId="639B4265" w14:textId="77777777">
        <w:tc>
          <w:tcPr>
            <w:tcW w:w="2063" w:type="dxa"/>
          </w:tcPr>
          <w:p w14:paraId="6F60FB4C" w14:textId="77777777" w:rsidR="004D5085" w:rsidRDefault="00CA1711">
            <w:pPr>
              <w:pStyle w:val="a3"/>
              <w:ind w:right="200"/>
              <w:rPr>
                <w:lang w:val="en-GB"/>
              </w:rPr>
            </w:pPr>
            <w:r>
              <w:rPr>
                <w:lang w:val="en-GB"/>
              </w:rPr>
              <w:t>Option 2 vs option 3</w:t>
            </w:r>
          </w:p>
        </w:tc>
        <w:tc>
          <w:tcPr>
            <w:tcW w:w="6797" w:type="dxa"/>
          </w:tcPr>
          <w:p w14:paraId="769595A8" w14:textId="77777777" w:rsidR="004D5085" w:rsidRDefault="00CA1711">
            <w:pPr>
              <w:pStyle w:val="a3"/>
              <w:ind w:right="200"/>
              <w:rPr>
                <w:lang w:val="en-GB"/>
              </w:rPr>
            </w:pPr>
            <w:r>
              <w:t>[2] shows similar performance for Hadamard sequence and RM coding with sequence length 2^</w:t>
            </w:r>
            <w:r>
              <w:rPr>
                <w:vertAlign w:val="superscript"/>
              </w:rPr>
              <w:t>n</w:t>
            </w:r>
            <w:r>
              <w:t>, but better performance for RM coding than Hadamard sequence when LP-WUS length is not 2^</w:t>
            </w:r>
            <w:r>
              <w:rPr>
                <w:vertAlign w:val="superscript"/>
              </w:rPr>
              <w:t>n</w:t>
            </w:r>
            <w:r>
              <w:t>, i.e., degradation is observed for Hadamard sequence with truncation.</w:t>
            </w:r>
          </w:p>
        </w:tc>
      </w:tr>
      <w:tr w:rsidR="004D5085" w14:paraId="4DF58CA0" w14:textId="77777777">
        <w:tc>
          <w:tcPr>
            <w:tcW w:w="2063" w:type="dxa"/>
          </w:tcPr>
          <w:p w14:paraId="564EF9FA" w14:textId="77777777" w:rsidR="004D5085" w:rsidRDefault="00CA1711">
            <w:pPr>
              <w:pStyle w:val="a3"/>
              <w:ind w:right="200"/>
              <w:rPr>
                <w:lang w:val="en-GB"/>
              </w:rPr>
            </w:pPr>
            <w:r>
              <w:rPr>
                <w:rFonts w:hint="eastAsia"/>
                <w:lang w:val="en-GB"/>
              </w:rPr>
              <w:t>O</w:t>
            </w:r>
            <w:r>
              <w:rPr>
                <w:lang w:val="en-GB"/>
              </w:rPr>
              <w:t>ption 2 vs option 4</w:t>
            </w:r>
          </w:p>
        </w:tc>
        <w:tc>
          <w:tcPr>
            <w:tcW w:w="6797" w:type="dxa"/>
          </w:tcPr>
          <w:p w14:paraId="2ED8CB21" w14:textId="77777777" w:rsidR="004D5085" w:rsidRDefault="00CA1711">
            <w:pPr>
              <w:ind w:right="200"/>
              <w:rPr>
                <w:rFonts w:ascii="Times New Roman" w:hAnsi="Times New Roman"/>
              </w:rPr>
            </w:pPr>
            <w:r>
              <w:rPr>
                <w:rFonts w:ascii="Times New Roman" w:hAnsi="Times New Roman"/>
              </w:rPr>
              <w:t>[8] shows better performance for RM coding with rate matching, compared with repetition,</w:t>
            </w:r>
          </w:p>
        </w:tc>
      </w:tr>
      <w:tr w:rsidR="004D5085" w14:paraId="5C52169B" w14:textId="77777777">
        <w:tc>
          <w:tcPr>
            <w:tcW w:w="2063" w:type="dxa"/>
          </w:tcPr>
          <w:p w14:paraId="6020B595" w14:textId="77777777" w:rsidR="004D5085" w:rsidRDefault="00CA1711">
            <w:pPr>
              <w:pStyle w:val="a3"/>
              <w:ind w:right="200"/>
              <w:rPr>
                <w:lang w:val="en-GB"/>
              </w:rPr>
            </w:pPr>
            <w:r>
              <w:rPr>
                <w:rFonts w:hint="eastAsia"/>
                <w:lang w:val="en-GB"/>
              </w:rPr>
              <w:t>O</w:t>
            </w:r>
            <w:r>
              <w:rPr>
                <w:lang w:val="en-GB"/>
              </w:rPr>
              <w:t>ption 3 vs option 1</w:t>
            </w:r>
          </w:p>
        </w:tc>
        <w:tc>
          <w:tcPr>
            <w:tcW w:w="6797" w:type="dxa"/>
          </w:tcPr>
          <w:p w14:paraId="61E2FEB3" w14:textId="77777777" w:rsidR="004D5085" w:rsidRDefault="00CA1711">
            <w:pPr>
              <w:pStyle w:val="a3"/>
              <w:ind w:right="200"/>
            </w:pPr>
            <w:r>
              <w:t>[5] shows better performance of one or two-stage Walsh sequence than 10bits+</w:t>
            </w:r>
            <w:proofErr w:type="gramStart"/>
            <w:r>
              <w:t>6 bit</w:t>
            </w:r>
            <w:proofErr w:type="gramEnd"/>
            <w:r>
              <w:t xml:space="preserve"> CRC with same overhead. </w:t>
            </w:r>
          </w:p>
        </w:tc>
      </w:tr>
    </w:tbl>
    <w:p w14:paraId="554F7106" w14:textId="77777777" w:rsidR="004D5085" w:rsidRDefault="00CA1711">
      <w:pPr>
        <w:pStyle w:val="a1"/>
        <w:ind w:left="200" w:right="200" w:firstLine="200"/>
      </w:pPr>
      <w:r>
        <w:lastRenderedPageBreak/>
        <w:t>Other options not captured in previous agreement</w:t>
      </w:r>
      <w:r>
        <w:t>：</w:t>
      </w:r>
      <w:r>
        <w:t xml:space="preserve"> </w:t>
      </w:r>
    </w:p>
    <w:p w14:paraId="63AFDAA7" w14:textId="77777777" w:rsidR="004D5085" w:rsidRDefault="00CA1711">
      <w:pPr>
        <w:pStyle w:val="a3"/>
        <w:numPr>
          <w:ilvl w:val="0"/>
          <w:numId w:val="38"/>
        </w:numPr>
        <w:ind w:left="200" w:right="200" w:firstLine="200"/>
      </w:pPr>
      <w:r>
        <w:t>Spatial diversity with time domain repetition: [4]</w:t>
      </w:r>
    </w:p>
    <w:p w14:paraId="6C6432F3" w14:textId="77777777" w:rsidR="004D5085" w:rsidRDefault="00CA1711">
      <w:pPr>
        <w:pStyle w:val="a3"/>
        <w:numPr>
          <w:ilvl w:val="0"/>
          <w:numId w:val="38"/>
        </w:numPr>
        <w:ind w:left="200" w:right="200" w:firstLine="200"/>
      </w:pPr>
      <w:r>
        <w:t>Frequency domain diversity (frequency hopping) with time domain repetition: [3] [4]</w:t>
      </w:r>
    </w:p>
    <w:p w14:paraId="5B037EE6" w14:textId="77777777" w:rsidR="004D5085" w:rsidRDefault="00CA1711">
      <w:pPr>
        <w:pStyle w:val="a3"/>
        <w:numPr>
          <w:ilvl w:val="0"/>
          <w:numId w:val="38"/>
        </w:numPr>
        <w:ind w:left="200" w:right="200" w:firstLine="200"/>
      </w:pPr>
      <w:r>
        <w:t>Time domain spreading: [4]</w:t>
      </w:r>
    </w:p>
    <w:p w14:paraId="302829AD" w14:textId="77777777" w:rsidR="004D5085" w:rsidRDefault="004D5085">
      <w:pPr>
        <w:rPr>
          <w:rFonts w:ascii="Times New Roman" w:eastAsiaTheme="minorEastAsia" w:hAnsi="Times New Roman"/>
          <w:lang w:eastAsia="zh-CN"/>
        </w:rPr>
      </w:pPr>
    </w:p>
    <w:p w14:paraId="0FD3AFD0"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Based on analysis from [6], both option 2 and option 3 essentially belongs to coding problem, to maximize hamming distance between different codepoints. In that sense, one of option 2 and option 3 would be sufficient. Considering option 2 RM coding with rate matching can be more scalable for various payload than mapping to option 3 pre-defined sequence, FL suggests to go with option 2. </w:t>
      </w:r>
    </w:p>
    <w:p w14:paraId="470C697F" w14:textId="77777777" w:rsidR="004D5085" w:rsidRDefault="004D5085">
      <w:pPr>
        <w:jc w:val="both"/>
        <w:rPr>
          <w:rFonts w:ascii="Times New Roman" w:eastAsiaTheme="minorEastAsia" w:hAnsi="Times New Roman"/>
          <w:lang w:eastAsia="zh-CN"/>
        </w:rPr>
      </w:pPr>
    </w:p>
    <w:p w14:paraId="42380A0C"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Considering necessity of CRC is different for codepoint and bitmap, separate proposals are provided as below. </w:t>
      </w:r>
    </w:p>
    <w:p w14:paraId="7AE65130" w14:textId="77777777" w:rsidR="004D5085" w:rsidRDefault="004D5085">
      <w:pPr>
        <w:rPr>
          <w:rFonts w:ascii="Times New Roman" w:eastAsiaTheme="minorEastAsia" w:hAnsi="Times New Roman"/>
          <w:lang w:eastAsia="zh-CN"/>
        </w:rPr>
      </w:pPr>
    </w:p>
    <w:p w14:paraId="70C58EAD" w14:textId="77777777" w:rsidR="004D5085" w:rsidRPr="00E178AB" w:rsidRDefault="00CA1711">
      <w:pPr>
        <w:keepNext/>
        <w:tabs>
          <w:tab w:val="left" w:pos="-5500"/>
        </w:tabs>
        <w:spacing w:before="120" w:afterLines="50" w:after="120"/>
        <w:ind w:right="200"/>
        <w:jc w:val="both"/>
        <w:outlineLvl w:val="3"/>
        <w:rPr>
          <w:rFonts w:ascii="Times New Roman" w:eastAsia="等线" w:hAnsi="Times New Roman"/>
          <w:szCs w:val="20"/>
          <w:lang w:eastAsia="zh-CN"/>
        </w:rPr>
      </w:pPr>
      <w:bookmarkStart w:id="49" w:name="_Hlk190714903"/>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 </w:t>
      </w:r>
      <w:r w:rsidRPr="00E178AB">
        <w:rPr>
          <w:rFonts w:ascii="Times New Roman" w:eastAsia="等线" w:hAnsi="Times New Roman"/>
          <w:szCs w:val="20"/>
          <w:lang w:eastAsia="zh-CN"/>
        </w:rPr>
        <w:t>For LP-WUS information carried by OOK, support following alternatives for codepoint to meet FAR and MDR performance.</w:t>
      </w:r>
    </w:p>
    <w:p w14:paraId="65FF86F2" w14:textId="77777777" w:rsidR="004D5085" w:rsidRPr="00E178AB" w:rsidRDefault="00CA1711">
      <w:pPr>
        <w:pStyle w:val="00BodyText"/>
        <w:numPr>
          <w:ilvl w:val="0"/>
          <w:numId w:val="40"/>
        </w:numPr>
        <w:spacing w:after="60"/>
        <w:ind w:left="618"/>
        <w:rPr>
          <w:rFonts w:ascii="Times New Roman" w:hAnsi="Times New Roman"/>
          <w:sz w:val="20"/>
        </w:rPr>
      </w:pPr>
      <w:r w:rsidRPr="00E178AB">
        <w:rPr>
          <w:rFonts w:ascii="Times New Roman" w:hAnsi="Times New Roman"/>
          <w:sz w:val="20"/>
        </w:rPr>
        <w:t>RM coding with rate matching</w:t>
      </w:r>
    </w:p>
    <w:p w14:paraId="16E8D4BF" w14:textId="77777777" w:rsidR="004D5085" w:rsidRPr="00E178AB" w:rsidRDefault="00CA1711">
      <w:pPr>
        <w:pStyle w:val="00BodyText"/>
        <w:numPr>
          <w:ilvl w:val="0"/>
          <w:numId w:val="40"/>
        </w:numPr>
        <w:spacing w:after="60"/>
        <w:ind w:left="618"/>
        <w:rPr>
          <w:rFonts w:ascii="Times New Roman" w:hAnsi="Times New Roman"/>
          <w:sz w:val="20"/>
        </w:rPr>
      </w:pPr>
      <w:r w:rsidRPr="00E178AB">
        <w:rPr>
          <w:rFonts w:ascii="Times New Roman" w:hAnsi="Times New Roman"/>
          <w:sz w:val="20"/>
        </w:rPr>
        <w:t xml:space="preserve">block-level repetition </w:t>
      </w:r>
    </w:p>
    <w:p w14:paraId="7D366D43" w14:textId="77777777" w:rsidR="004D5085" w:rsidRPr="00E178AB" w:rsidRDefault="00CA1711">
      <w:pPr>
        <w:pStyle w:val="00BodyText"/>
        <w:numPr>
          <w:ilvl w:val="0"/>
          <w:numId w:val="40"/>
        </w:numPr>
        <w:spacing w:after="60"/>
        <w:ind w:left="618"/>
        <w:rPr>
          <w:rFonts w:ascii="Times New Roman" w:hAnsi="Times New Roman"/>
          <w:sz w:val="20"/>
        </w:rPr>
      </w:pPr>
      <w:r w:rsidRPr="00E178AB">
        <w:rPr>
          <w:rFonts w:ascii="Times New Roman" w:hAnsi="Times New Roman"/>
          <w:sz w:val="20"/>
          <w:lang w:eastAsia="zh-CN"/>
        </w:rPr>
        <w:t xml:space="preserve">Combination of above alternatives </w:t>
      </w:r>
    </w:p>
    <w:bookmarkEnd w:id="49"/>
    <w:p w14:paraId="3664441E" w14:textId="39204B64" w:rsidR="00EA17C0" w:rsidRPr="00EA17C0" w:rsidRDefault="00EA17C0" w:rsidP="00EA17C0">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For LP-WUS information carried by OOK, support following alternatives for codepoint to meet FAR and MDR performance.</w:t>
      </w:r>
    </w:p>
    <w:p w14:paraId="3F9615CE" w14:textId="77777777" w:rsidR="00EA17C0" w:rsidRPr="00EA17C0" w:rsidRDefault="00EA17C0" w:rsidP="00EA17C0">
      <w:pPr>
        <w:pStyle w:val="00BodyText"/>
        <w:numPr>
          <w:ilvl w:val="0"/>
          <w:numId w:val="40"/>
        </w:numPr>
        <w:spacing w:after="60"/>
        <w:ind w:left="618"/>
        <w:rPr>
          <w:rFonts w:ascii="Times New Roman" w:hAnsi="Times New Roman"/>
          <w:sz w:val="20"/>
        </w:rPr>
      </w:pPr>
      <w:r w:rsidRPr="00EA17C0">
        <w:rPr>
          <w:rFonts w:ascii="Times New Roman" w:hAnsi="Times New Roman"/>
          <w:sz w:val="20"/>
        </w:rPr>
        <w:t xml:space="preserve">RM </w:t>
      </w:r>
      <w:bookmarkStart w:id="50" w:name="_Hlk190719576"/>
      <w:r w:rsidRPr="00EA17C0">
        <w:rPr>
          <w:rFonts w:ascii="Times New Roman" w:hAnsi="Times New Roman"/>
          <w:sz w:val="20"/>
        </w:rPr>
        <w:t>coding with rate matching</w:t>
      </w:r>
      <w:bookmarkEnd w:id="50"/>
    </w:p>
    <w:p w14:paraId="396C49CC" w14:textId="6DAB740C" w:rsidR="00EA17C0" w:rsidRPr="00EA17C0" w:rsidRDefault="00EA17C0" w:rsidP="00EA17C0">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EA17C0">
        <w:rPr>
          <w:rFonts w:ascii="Times New Roman" w:eastAsia="宋体" w:hAnsi="Times New Roman" w:hint="eastAsia"/>
          <w:szCs w:val="20"/>
        </w:rPr>
        <w:t>FFS coding length</w:t>
      </w:r>
    </w:p>
    <w:p w14:paraId="7BCF50AE" w14:textId="0D6A8100" w:rsidR="00EA17C0" w:rsidRPr="00EA17C0" w:rsidRDefault="00EA17C0" w:rsidP="00EA17C0">
      <w:pPr>
        <w:pStyle w:val="00BodyText"/>
        <w:numPr>
          <w:ilvl w:val="0"/>
          <w:numId w:val="40"/>
        </w:numPr>
        <w:spacing w:after="60"/>
        <w:ind w:left="618"/>
        <w:rPr>
          <w:rFonts w:ascii="Times New Roman" w:hAnsi="Times New Roman"/>
          <w:sz w:val="20"/>
        </w:rPr>
      </w:pPr>
      <w:r w:rsidRPr="00EA17C0">
        <w:rPr>
          <w:rFonts w:ascii="Times New Roman" w:hAnsi="Times New Roman"/>
          <w:sz w:val="20"/>
        </w:rPr>
        <w:t xml:space="preserve">block-level repetition </w:t>
      </w:r>
      <w:r w:rsidR="008A7DE7" w:rsidRPr="008A7DE7">
        <w:rPr>
          <w:rFonts w:ascii="Times New Roman" w:hAnsi="Times New Roman" w:hint="eastAsia"/>
          <w:color w:val="FF0000"/>
          <w:sz w:val="20"/>
          <w:lang w:eastAsia="zh-CN"/>
        </w:rPr>
        <w:t xml:space="preserve">after </w:t>
      </w:r>
      <w:r w:rsidR="008A7DE7" w:rsidRPr="008A7DE7">
        <w:rPr>
          <w:rFonts w:ascii="Times New Roman" w:hAnsi="Times New Roman"/>
          <w:color w:val="FF0000"/>
          <w:sz w:val="20"/>
          <w:lang w:eastAsia="zh-CN"/>
        </w:rPr>
        <w:t>Manchester</w:t>
      </w:r>
      <w:r w:rsidR="008A7DE7" w:rsidRPr="008A7DE7">
        <w:rPr>
          <w:rFonts w:ascii="Times New Roman" w:hAnsi="Times New Roman" w:hint="eastAsia"/>
          <w:color w:val="FF0000"/>
          <w:sz w:val="20"/>
          <w:lang w:eastAsia="zh-CN"/>
        </w:rPr>
        <w:t xml:space="preserve"> coding</w:t>
      </w:r>
    </w:p>
    <w:p w14:paraId="5B57230A" w14:textId="77777777" w:rsidR="00EA17C0" w:rsidRPr="00EA17C0" w:rsidRDefault="00EA17C0" w:rsidP="00EA17C0">
      <w:pPr>
        <w:pStyle w:val="00BodyText"/>
        <w:numPr>
          <w:ilvl w:val="0"/>
          <w:numId w:val="40"/>
        </w:numPr>
        <w:spacing w:after="60"/>
        <w:ind w:left="618"/>
        <w:rPr>
          <w:rFonts w:ascii="Times New Roman" w:hAnsi="Times New Roman"/>
          <w:sz w:val="20"/>
        </w:rPr>
      </w:pPr>
      <w:r w:rsidRPr="00EA17C0">
        <w:rPr>
          <w:rFonts w:ascii="Times New Roman" w:hAnsi="Times New Roman"/>
          <w:sz w:val="20"/>
          <w:lang w:eastAsia="zh-CN"/>
        </w:rPr>
        <w:t xml:space="preserve">Combination of above alternatives </w:t>
      </w:r>
    </w:p>
    <w:p w14:paraId="7113C5DA" w14:textId="0875C81B" w:rsidR="008A7DE7" w:rsidRPr="00EA17C0" w:rsidRDefault="008A7DE7" w:rsidP="008A7DE7">
      <w:pPr>
        <w:keepNext/>
        <w:tabs>
          <w:tab w:val="left" w:pos="-5500"/>
        </w:tabs>
        <w:spacing w:before="120" w:after="60"/>
        <w:ind w:right="200"/>
        <w:jc w:val="both"/>
        <w:outlineLvl w:val="3"/>
        <w:rPr>
          <w:rFonts w:ascii="Times New Roman" w:eastAsia="等线" w:hAnsi="Times New Roman"/>
          <w:szCs w:val="20"/>
          <w:lang w:eastAsia="zh-CN"/>
        </w:rPr>
      </w:pPr>
      <w:bookmarkStart w:id="51" w:name="_Hlk190719902"/>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sidR="00497A87">
        <w:rPr>
          <w:rFonts w:ascii="Times New Roman" w:eastAsia="等线" w:hAnsi="Times New Roman" w:hint="eastAsia"/>
          <w:szCs w:val="20"/>
          <w:lang w:eastAsia="zh-CN"/>
        </w:rPr>
        <w:t>down-select</w:t>
      </w:r>
      <w:r w:rsidR="004A6969">
        <w:rPr>
          <w:rFonts w:ascii="Times New Roman" w:eastAsia="等线" w:hAnsi="Times New Roman" w:hint="eastAsia"/>
          <w:szCs w:val="20"/>
          <w:lang w:eastAsia="zh-CN"/>
        </w:rPr>
        <w:t xml:space="preserve"> </w:t>
      </w:r>
      <w:r w:rsidRPr="00EA17C0">
        <w:rPr>
          <w:rFonts w:ascii="Times New Roman" w:eastAsia="等线" w:hAnsi="Times New Roman"/>
          <w:szCs w:val="20"/>
          <w:lang w:eastAsia="zh-CN"/>
        </w:rPr>
        <w:t>alternatives for codepoint to meet FAR and MDR performance.</w:t>
      </w:r>
    </w:p>
    <w:p w14:paraId="53AA4514" w14:textId="304A2990" w:rsidR="00497A87" w:rsidRDefault="00497A87" w:rsidP="008A7DE7">
      <w:pPr>
        <w:pStyle w:val="00BodyText"/>
        <w:numPr>
          <w:ilvl w:val="0"/>
          <w:numId w:val="40"/>
        </w:numPr>
        <w:spacing w:after="60"/>
        <w:ind w:left="618"/>
        <w:rPr>
          <w:rFonts w:ascii="Times New Roman" w:hAnsi="Times New Roman"/>
          <w:sz w:val="20"/>
        </w:rPr>
      </w:pPr>
      <w:r>
        <w:rPr>
          <w:rFonts w:ascii="Times New Roman" w:hAnsi="Times New Roman"/>
          <w:sz w:val="20"/>
          <w:lang w:eastAsia="zh-CN"/>
        </w:rPr>
        <w:t>A</w:t>
      </w:r>
      <w:r>
        <w:rPr>
          <w:rFonts w:ascii="Times New Roman" w:hAnsi="Times New Roman" w:hint="eastAsia"/>
          <w:sz w:val="20"/>
          <w:lang w:eastAsia="zh-CN"/>
        </w:rPr>
        <w:t>lt 1</w:t>
      </w:r>
      <w:r w:rsidR="004A6969">
        <w:rPr>
          <w:rFonts w:ascii="Times New Roman" w:hAnsi="Times New Roman" w:hint="eastAsia"/>
          <w:sz w:val="20"/>
          <w:lang w:eastAsia="zh-CN"/>
        </w:rPr>
        <w:t>: C</w:t>
      </w:r>
      <w:r w:rsidR="004A6969" w:rsidRPr="004A6969">
        <w:rPr>
          <w:rFonts w:ascii="Times New Roman" w:hAnsi="Times New Roman"/>
          <w:sz w:val="20"/>
          <w:lang w:eastAsia="zh-CN"/>
        </w:rPr>
        <w:t>oding with rate matching</w:t>
      </w:r>
      <w:r w:rsidR="004A6969">
        <w:rPr>
          <w:rFonts w:ascii="Times New Roman" w:hAnsi="Times New Roman" w:hint="eastAsia"/>
          <w:sz w:val="20"/>
          <w:lang w:eastAsia="zh-CN"/>
        </w:rPr>
        <w:t xml:space="preserve"> if any</w:t>
      </w:r>
    </w:p>
    <w:p w14:paraId="1E9A2240" w14:textId="3E3BA376" w:rsidR="008A7DE7" w:rsidRPr="004A6969" w:rsidRDefault="00497A87"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008A7DE7" w:rsidRPr="004A6969">
        <w:rPr>
          <w:rFonts w:ascii="Times New Roman" w:eastAsia="宋体" w:hAnsi="Times New Roman"/>
          <w:szCs w:val="20"/>
        </w:rPr>
        <w:t xml:space="preserve">RM coding </w:t>
      </w:r>
      <w:r w:rsidR="00407BCF" w:rsidRPr="004A6969">
        <w:rPr>
          <w:rFonts w:ascii="Times New Roman" w:eastAsia="宋体" w:hAnsi="Times New Roman" w:hint="eastAsia"/>
          <w:szCs w:val="20"/>
        </w:rPr>
        <w:t>as in section 5.3.3.3 of 212</w:t>
      </w:r>
      <w:r w:rsidR="004A6969" w:rsidRPr="004A6969">
        <w:rPr>
          <w:rFonts w:ascii="Times New Roman" w:eastAsia="宋体" w:hAnsi="Times New Roman" w:hint="eastAsia"/>
          <w:szCs w:val="20"/>
        </w:rPr>
        <w:t xml:space="preserve"> </w:t>
      </w:r>
      <w:r w:rsidR="008A7DE7" w:rsidRPr="004A6969">
        <w:rPr>
          <w:rFonts w:ascii="Times New Roman" w:eastAsia="宋体" w:hAnsi="Times New Roman"/>
          <w:szCs w:val="20"/>
        </w:rPr>
        <w:t>with rate matching</w:t>
      </w:r>
      <w:r w:rsidR="004A6969" w:rsidRPr="004A6969">
        <w:rPr>
          <w:rFonts w:ascii="Times New Roman" w:eastAsia="宋体" w:hAnsi="Times New Roman" w:hint="eastAsia"/>
          <w:szCs w:val="20"/>
        </w:rPr>
        <w:t xml:space="preserve"> and </w:t>
      </w:r>
      <w:r w:rsidRPr="004A6969">
        <w:rPr>
          <w:rFonts w:ascii="Times New Roman" w:eastAsia="宋体" w:hAnsi="Times New Roman" w:hint="eastAsia"/>
          <w:szCs w:val="20"/>
        </w:rPr>
        <w:t>repetition after RM coding</w:t>
      </w:r>
      <w:r w:rsidR="004A6969" w:rsidRPr="004A6969">
        <w:rPr>
          <w:rFonts w:ascii="Times New Roman" w:eastAsia="宋体" w:hAnsi="Times New Roman" w:hint="eastAsia"/>
          <w:szCs w:val="20"/>
        </w:rPr>
        <w:t xml:space="preserve"> if needed.</w:t>
      </w:r>
    </w:p>
    <w:p w14:paraId="238632C5" w14:textId="1F575279" w:rsidR="00497A87" w:rsidRPr="004A6969" w:rsidRDefault="00497A87"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0497104F" w14:textId="314D3803" w:rsidR="00407BCF" w:rsidRDefault="00497A87"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only</w:t>
      </w:r>
      <w:r w:rsidR="00407BCF" w:rsidRPr="004A6969">
        <w:rPr>
          <w:rFonts w:ascii="Times New Roman" w:eastAsia="宋体" w:hAnsi="Times New Roman" w:hint="eastAsia"/>
          <w:szCs w:val="20"/>
        </w:rPr>
        <w:t xml:space="preserve"> as in section 5.3.3.1 of 212</w:t>
      </w:r>
    </w:p>
    <w:p w14:paraId="67BB6B9B" w14:textId="27474B06" w:rsidR="004A6969" w:rsidRPr="004A6969" w:rsidRDefault="004A6969"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460BBFCE" w14:textId="033C0E61" w:rsidR="00497A87" w:rsidRDefault="00497A87" w:rsidP="004A6969">
      <w:pPr>
        <w:pStyle w:val="00BodyText"/>
        <w:spacing w:after="60"/>
        <w:ind w:left="618"/>
        <w:rPr>
          <w:rFonts w:ascii="Times New Roman" w:hAnsi="Times New Roman"/>
          <w:sz w:val="20"/>
        </w:rPr>
      </w:pPr>
      <w:r>
        <w:rPr>
          <w:rFonts w:ascii="Times New Roman" w:hAnsi="Times New Roman" w:hint="eastAsia"/>
          <w:sz w:val="20"/>
          <w:lang w:eastAsia="zh-CN"/>
        </w:rPr>
        <w:t>Alt 2:</w:t>
      </w:r>
      <w:r w:rsidR="004A6969">
        <w:rPr>
          <w:rFonts w:ascii="Times New Roman" w:hAnsi="Times New Roman" w:hint="eastAsia"/>
          <w:sz w:val="20"/>
          <w:lang w:eastAsia="zh-CN"/>
        </w:rPr>
        <w:t xml:space="preserve"> R</w:t>
      </w:r>
      <w:r>
        <w:rPr>
          <w:rFonts w:ascii="Times New Roman" w:hAnsi="Times New Roman" w:hint="eastAsia"/>
          <w:sz w:val="20"/>
          <w:lang w:eastAsia="zh-CN"/>
        </w:rPr>
        <w:t xml:space="preserve">epetition only </w:t>
      </w:r>
    </w:p>
    <w:p w14:paraId="482F14F1" w14:textId="77777777" w:rsidR="004A6969" w:rsidRPr="004A6969" w:rsidRDefault="004A6969" w:rsidP="004A6969">
      <w:pPr>
        <w:numPr>
          <w:ilvl w:val="1"/>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bit level repetition</w:t>
      </w:r>
    </w:p>
    <w:p w14:paraId="5143304D" w14:textId="77777777" w:rsidR="004A6969" w:rsidRPr="004A6969" w:rsidRDefault="004A6969" w:rsidP="004A6969">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proofErr w:type="spellStart"/>
      <w:r w:rsidRPr="004A6969">
        <w:rPr>
          <w:rFonts w:ascii="Times New Roman" w:eastAsiaTheme="minorEastAsia" w:hAnsi="Times New Roman" w:hint="eastAsia"/>
          <w:szCs w:val="20"/>
          <w:lang w:eastAsia="zh-CN"/>
        </w:rPr>
        <w:t>bit</w:t>
      </w:r>
      <w:proofErr w:type="spellEnd"/>
      <w:r w:rsidRPr="004A6969">
        <w:rPr>
          <w:rFonts w:ascii="Times New Roman" w:eastAsiaTheme="minorEastAsia" w:hAnsi="Times New Roman" w:hint="eastAsia"/>
          <w:szCs w:val="20"/>
          <w:lang w:eastAsia="zh-CN"/>
        </w:rPr>
        <w:t xml:space="preserve">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19A0D025" w14:textId="77777777" w:rsidR="004A6969" w:rsidRPr="004A6969" w:rsidRDefault="004A6969" w:rsidP="004A6969">
      <w:pPr>
        <w:numPr>
          <w:ilvl w:val="1"/>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OFDM level repetition </w:t>
      </w:r>
    </w:p>
    <w:p w14:paraId="495DCA92" w14:textId="77777777" w:rsidR="004A6969" w:rsidRPr="004A6969" w:rsidRDefault="004A6969" w:rsidP="004A6969">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2E31268C" w14:textId="77777777" w:rsidR="004A6969" w:rsidRPr="004A6969" w:rsidRDefault="004A6969" w:rsidP="004A6969">
      <w:pPr>
        <w:numPr>
          <w:ilvl w:val="1"/>
          <w:numId w:val="43"/>
        </w:numPr>
        <w:ind w:right="200"/>
        <w:rPr>
          <w:rFonts w:ascii="Times New Roman" w:eastAsiaTheme="minorEastAsia" w:hAnsi="Times New Roman"/>
          <w:szCs w:val="20"/>
          <w:lang w:eastAsia="zh-CN"/>
        </w:rPr>
      </w:pPr>
      <w:r w:rsidRPr="004A6969">
        <w:rPr>
          <w:rFonts w:ascii="Times New Roman" w:eastAsiaTheme="minorEastAsia" w:hAnsi="Times New Roman"/>
          <w:szCs w:val="20"/>
          <w:lang w:eastAsia="zh-CN"/>
        </w:rPr>
        <w:t>B</w:t>
      </w:r>
      <w:r w:rsidRPr="004A6969">
        <w:rPr>
          <w:rFonts w:ascii="Times New Roman" w:eastAsiaTheme="minorEastAsia" w:hAnsi="Times New Roman" w:hint="eastAsia"/>
          <w:szCs w:val="20"/>
          <w:lang w:eastAsia="zh-CN"/>
        </w:rPr>
        <w:t>lock level repetition</w:t>
      </w:r>
    </w:p>
    <w:p w14:paraId="2EA084BA" w14:textId="77777777" w:rsidR="004A6969" w:rsidRPr="004A6969" w:rsidRDefault="004A6969" w:rsidP="004A6969">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block level repetition</w:t>
      </w:r>
    </w:p>
    <w:p w14:paraId="0AAA584E" w14:textId="68CC9DAC" w:rsidR="00EA17C0" w:rsidRDefault="00407BCF" w:rsidP="008A7DE7">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w:t>
      </w:r>
      <w:r w:rsidR="00E30418">
        <w:rPr>
          <w:rFonts w:ascii="Times New Roman" w:hAnsi="Times New Roman" w:hint="eastAsia"/>
          <w:sz w:val="20"/>
          <w:lang w:eastAsia="zh-CN"/>
        </w:rPr>
        <w:t xml:space="preserve">and </w:t>
      </w:r>
      <w:r>
        <w:rPr>
          <w:rFonts w:ascii="Times New Roman" w:hAnsi="Times New Roman" w:hint="eastAsia"/>
          <w:sz w:val="20"/>
          <w:lang w:eastAsia="zh-CN"/>
        </w:rPr>
        <w:t>the scalability</w:t>
      </w:r>
      <w:r w:rsidR="00E30418">
        <w:rPr>
          <w:rFonts w:ascii="Times New Roman" w:hAnsi="Times New Roman" w:hint="eastAsia"/>
          <w:sz w:val="20"/>
          <w:lang w:eastAsia="zh-CN"/>
        </w:rPr>
        <w:t xml:space="preserve"> for different </w:t>
      </w:r>
      <w:r w:rsidR="004A6969">
        <w:rPr>
          <w:rFonts w:ascii="Times New Roman" w:hAnsi="Times New Roman" w:hint="eastAsia"/>
          <w:sz w:val="20"/>
          <w:lang w:eastAsia="zh-CN"/>
        </w:rPr>
        <w:t xml:space="preserve">size of </w:t>
      </w:r>
      <w:r w:rsidR="00E30418">
        <w:rPr>
          <w:rFonts w:ascii="Times New Roman" w:hAnsi="Times New Roman" w:hint="eastAsia"/>
          <w:sz w:val="20"/>
          <w:lang w:eastAsia="zh-CN"/>
        </w:rPr>
        <w:t xml:space="preserve">information </w:t>
      </w:r>
      <w:r w:rsidR="004A6969">
        <w:rPr>
          <w:rFonts w:ascii="Times New Roman" w:hAnsi="Times New Roman" w:hint="eastAsia"/>
          <w:sz w:val="20"/>
          <w:lang w:eastAsia="zh-CN"/>
        </w:rPr>
        <w:t>bits</w:t>
      </w:r>
      <w:r>
        <w:rPr>
          <w:rFonts w:ascii="Times New Roman" w:hAnsi="Times New Roman" w:hint="eastAsia"/>
          <w:sz w:val="20"/>
          <w:lang w:eastAsia="zh-CN"/>
        </w:rPr>
        <w:t xml:space="preserve"> shall be also considered. </w:t>
      </w:r>
    </w:p>
    <w:bookmarkEnd w:id="51"/>
    <w:p w14:paraId="3B285C38" w14:textId="551C3D8A" w:rsidR="00497A87" w:rsidRDefault="00497A87" w:rsidP="008A7DE7">
      <w:pPr>
        <w:pStyle w:val="00BodyText"/>
        <w:spacing w:after="60"/>
        <w:rPr>
          <w:rFonts w:ascii="Times New Roman" w:hAnsi="Times New Roman"/>
          <w:b/>
          <w:bCs/>
          <w:sz w:val="20"/>
          <w:lang w:eastAsia="zh-CN"/>
        </w:rPr>
      </w:pPr>
    </w:p>
    <w:p w14:paraId="2B12A880" w14:textId="724E9EF7" w:rsidR="00DA769F" w:rsidRPr="00EA17C0" w:rsidRDefault="00DA769F" w:rsidP="00DA769F">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Pr>
          <w:rFonts w:ascii="Times New Roman" w:eastAsia="等线" w:hAnsi="Times New Roman" w:hint="eastAsia"/>
          <w:szCs w:val="20"/>
          <w:lang w:eastAsia="zh-CN"/>
        </w:rPr>
        <w:t xml:space="preserve">down-select </w:t>
      </w:r>
      <w:r w:rsidR="00D42537">
        <w:rPr>
          <w:rFonts w:ascii="Times New Roman" w:eastAsia="等线" w:hAnsi="Times New Roman" w:hint="eastAsia"/>
          <w:szCs w:val="20"/>
          <w:lang w:eastAsia="zh-CN"/>
        </w:rPr>
        <w:t xml:space="preserve">between Alt 1 and Alt 2 </w:t>
      </w:r>
      <w:r w:rsidRPr="00EA17C0">
        <w:rPr>
          <w:rFonts w:ascii="Times New Roman" w:eastAsia="等线" w:hAnsi="Times New Roman"/>
          <w:szCs w:val="20"/>
          <w:lang w:eastAsia="zh-CN"/>
        </w:rPr>
        <w:t>for codepoint to meet FAR and MDR performance.</w:t>
      </w:r>
    </w:p>
    <w:p w14:paraId="05D6FA64" w14:textId="4695EB51" w:rsidR="00DA769F" w:rsidRPr="00DA769F" w:rsidRDefault="00DA769F" w:rsidP="00DA769F">
      <w:pPr>
        <w:pStyle w:val="00BodyText"/>
        <w:numPr>
          <w:ilvl w:val="0"/>
          <w:numId w:val="40"/>
        </w:numPr>
        <w:spacing w:after="6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23507F8F" w14:textId="50528B8C" w:rsidR="00DA769F" w:rsidRPr="004A6969"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212 </w:t>
      </w:r>
    </w:p>
    <w:p w14:paraId="623A5163" w14:textId="282B3695" w:rsidR="00DA769F" w:rsidRPr="004A6969"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725124E5" w14:textId="1CD9B737" w:rsid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as in section 5.3.3.1 of 212</w:t>
      </w:r>
    </w:p>
    <w:p w14:paraId="2E014E8B" w14:textId="77777777" w:rsid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032EECF6" w14:textId="77777777" w:rsidR="00DA769F" w:rsidRDefault="00DA769F" w:rsidP="00DA769F">
      <w:pPr>
        <w:pStyle w:val="00BodyText"/>
        <w:numPr>
          <w:ilvl w:val="0"/>
          <w:numId w:val="40"/>
        </w:numPr>
        <w:spacing w:after="60"/>
        <w:ind w:left="618"/>
        <w:rPr>
          <w:rFonts w:ascii="Times New Roman" w:hAnsi="Times New Roman"/>
          <w:sz w:val="20"/>
          <w:lang w:eastAsia="zh-CN"/>
        </w:rPr>
      </w:pPr>
      <w:r>
        <w:rPr>
          <w:rFonts w:ascii="Times New Roman" w:hAnsi="Times New Roman" w:hint="eastAsia"/>
          <w:sz w:val="20"/>
          <w:lang w:eastAsia="zh-CN"/>
        </w:rPr>
        <w:t xml:space="preserve">Alt 2: Repetition only </w:t>
      </w:r>
    </w:p>
    <w:p w14:paraId="3A455144" w14:textId="77777777" w:rsidR="00DA769F" w:rsidRPr="004A6969"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Theme="minorEastAsia" w:hAnsi="Times New Roman"/>
          <w:szCs w:val="20"/>
          <w:lang w:eastAsia="zh-CN"/>
        </w:rPr>
      </w:pPr>
      <w:r w:rsidRPr="00DA769F">
        <w:rPr>
          <w:rFonts w:ascii="Times New Roman" w:eastAsia="宋体" w:hAnsi="Times New Roman" w:hint="eastAsia"/>
          <w:szCs w:val="20"/>
        </w:rPr>
        <w:t>bit level repetition</w:t>
      </w:r>
    </w:p>
    <w:p w14:paraId="104B6484" w14:textId="77777777" w:rsidR="00DA769F" w:rsidRPr="004A6969" w:rsidRDefault="00DA769F" w:rsidP="00DA769F">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proofErr w:type="spellStart"/>
      <w:r w:rsidRPr="004A6969">
        <w:rPr>
          <w:rFonts w:ascii="Times New Roman" w:eastAsiaTheme="minorEastAsia" w:hAnsi="Times New Roman" w:hint="eastAsia"/>
          <w:szCs w:val="20"/>
          <w:lang w:eastAsia="zh-CN"/>
        </w:rPr>
        <w:t>bit</w:t>
      </w:r>
      <w:proofErr w:type="spellEnd"/>
      <w:r w:rsidRPr="004A6969">
        <w:rPr>
          <w:rFonts w:ascii="Times New Roman" w:eastAsiaTheme="minorEastAsia" w:hAnsi="Times New Roman" w:hint="eastAsia"/>
          <w:szCs w:val="20"/>
          <w:lang w:eastAsia="zh-CN"/>
        </w:rPr>
        <w:t xml:space="preserve">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375BD905" w14:textId="77777777" w:rsidR="00DA769F" w:rsidRP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hint="eastAsia"/>
          <w:szCs w:val="20"/>
        </w:rPr>
        <w:lastRenderedPageBreak/>
        <w:t xml:space="preserve">OFDM level repetition </w:t>
      </w:r>
    </w:p>
    <w:p w14:paraId="59A17014" w14:textId="77777777" w:rsidR="00DA769F" w:rsidRPr="004A6969" w:rsidRDefault="00DA769F" w:rsidP="00DA769F">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21559240" w14:textId="77777777" w:rsidR="00DA769F" w:rsidRP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szCs w:val="20"/>
        </w:rPr>
        <w:t>B</w:t>
      </w:r>
      <w:r w:rsidRPr="00DA769F">
        <w:rPr>
          <w:rFonts w:ascii="Times New Roman" w:eastAsia="宋体" w:hAnsi="Times New Roman" w:hint="eastAsia"/>
          <w:szCs w:val="20"/>
        </w:rPr>
        <w:t>lock level repetition</w:t>
      </w:r>
    </w:p>
    <w:p w14:paraId="6AD852B3" w14:textId="2B0BEF31" w:rsidR="00DA769F" w:rsidRPr="004A6969" w:rsidRDefault="00DA769F" w:rsidP="00DA769F">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00EB79BC">
        <w:rPr>
          <w:rFonts w:ascii="Times New Roman" w:eastAsiaTheme="minorEastAsia" w:hAnsi="Times New Roman" w:hint="eastAsia"/>
          <w:szCs w:val="20"/>
          <w:lang w:eastAsia="zh-CN"/>
        </w:rPr>
        <w:t>WUS block</w:t>
      </w:r>
      <w:r w:rsidR="00EB79BC" w:rsidRPr="00EB79BC">
        <w:rPr>
          <w:rFonts w:ascii="Times New Roman" w:eastAsiaTheme="minorEastAsia" w:hAnsi="Times New Roman"/>
          <w:szCs w:val="20"/>
          <w:lang w:eastAsia="zh-CN"/>
        </w:rPr>
        <w:sym w:font="Wingdings" w:char="F0E0"/>
      </w:r>
      <w:proofErr w:type="spellStart"/>
      <w:r w:rsidRPr="004A6969">
        <w:rPr>
          <w:rFonts w:ascii="Times New Roman" w:eastAsiaTheme="minorEastAsia" w:hAnsi="Times New Roman" w:hint="eastAsia"/>
          <w:szCs w:val="20"/>
          <w:lang w:eastAsia="zh-CN"/>
        </w:rPr>
        <w:t>block</w:t>
      </w:r>
      <w:proofErr w:type="spellEnd"/>
      <w:r w:rsidRPr="004A6969">
        <w:rPr>
          <w:rFonts w:ascii="Times New Roman" w:eastAsiaTheme="minorEastAsia" w:hAnsi="Times New Roman" w:hint="eastAsia"/>
          <w:szCs w:val="20"/>
          <w:lang w:eastAsia="zh-CN"/>
        </w:rPr>
        <w:t xml:space="preserve"> level repetition</w:t>
      </w:r>
    </w:p>
    <w:p w14:paraId="07E998BD" w14:textId="77777777" w:rsidR="00DA769F" w:rsidRDefault="00DA769F" w:rsidP="00DA769F">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0C1435B4" w14:textId="77777777" w:rsidR="00DA769F" w:rsidRPr="00DA769F" w:rsidRDefault="00DA769F" w:rsidP="008A7DE7">
      <w:pPr>
        <w:pStyle w:val="00BodyText"/>
        <w:spacing w:after="60"/>
        <w:rPr>
          <w:rFonts w:ascii="Times New Roman" w:hAnsi="Times New Roman"/>
          <w:b/>
          <w:bCs/>
          <w:sz w:val="20"/>
          <w:lang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64E61958" w14:textId="77777777">
        <w:tc>
          <w:tcPr>
            <w:tcW w:w="1696" w:type="dxa"/>
            <w:shd w:val="clear" w:color="auto" w:fill="D9D9D9" w:themeFill="background1" w:themeFillShade="D9"/>
          </w:tcPr>
          <w:p w14:paraId="2C0AA74A"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2FC096C7"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0A65226B"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6BEC031E" w14:textId="77777777">
        <w:tc>
          <w:tcPr>
            <w:tcW w:w="1696" w:type="dxa"/>
          </w:tcPr>
          <w:p w14:paraId="6A6720D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76" w:type="dxa"/>
          </w:tcPr>
          <w:p w14:paraId="11635962"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2B68BB73" w14:textId="77777777" w:rsidR="004D5085" w:rsidRDefault="004D5085">
            <w:pPr>
              <w:ind w:left="200" w:right="200"/>
              <w:rPr>
                <w:rFonts w:ascii="Times New Roman" w:eastAsiaTheme="minorEastAsia" w:hAnsi="Times New Roman"/>
                <w:lang w:eastAsia="zh-CN"/>
              </w:rPr>
            </w:pPr>
          </w:p>
        </w:tc>
      </w:tr>
      <w:tr w:rsidR="004D5085" w14:paraId="3A3FA98E" w14:textId="77777777">
        <w:tc>
          <w:tcPr>
            <w:tcW w:w="1696" w:type="dxa"/>
          </w:tcPr>
          <w:p w14:paraId="584075A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3BEE8D44"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49AE3E5F"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We think at least repetition is not efficient for codepoint mapping to OOK sequences.</w:t>
            </w:r>
          </w:p>
          <w:p w14:paraId="3C9BA61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 xml:space="preserve">As for RM coding with rate matching (which is a special case of option 3), it seems too early to make the decision before discussing performance of the specific designs. </w:t>
            </w:r>
          </w:p>
        </w:tc>
      </w:tr>
      <w:tr w:rsidR="004D5085" w14:paraId="2357C62A" w14:textId="77777777">
        <w:tc>
          <w:tcPr>
            <w:tcW w:w="1696" w:type="dxa"/>
            <w:shd w:val="clear" w:color="auto" w:fill="auto"/>
          </w:tcPr>
          <w:p w14:paraId="37588753"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276" w:type="dxa"/>
            <w:shd w:val="clear" w:color="auto" w:fill="auto"/>
          </w:tcPr>
          <w:p w14:paraId="5A4C53B7"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shd w:val="clear" w:color="auto" w:fill="auto"/>
          </w:tcPr>
          <w:p w14:paraId="3D34882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The comparison among different schemes should </w:t>
            </w:r>
            <w:proofErr w:type="gramStart"/>
            <w:r>
              <w:rPr>
                <w:rFonts w:ascii="Times New Roman" w:eastAsiaTheme="minorEastAsia" w:hAnsi="Times New Roman" w:hint="eastAsia"/>
                <w:lang w:eastAsia="zh-CN"/>
              </w:rPr>
              <w:t>be  fair</w:t>
            </w:r>
            <w:proofErr w:type="gramEnd"/>
            <w:r>
              <w:rPr>
                <w:rFonts w:ascii="Times New Roman" w:eastAsiaTheme="minorEastAsia" w:hAnsi="Times New Roman" w:hint="eastAsia"/>
                <w:lang w:eastAsia="zh-CN"/>
              </w:rPr>
              <w:t>. We do not think we already aligned the simulation assumptions.</w:t>
            </w:r>
          </w:p>
        </w:tc>
      </w:tr>
      <w:tr w:rsidR="00E971B1" w14:paraId="11D6E2C1" w14:textId="77777777">
        <w:tc>
          <w:tcPr>
            <w:tcW w:w="1696" w:type="dxa"/>
            <w:shd w:val="clear" w:color="auto" w:fill="auto"/>
          </w:tcPr>
          <w:p w14:paraId="516DD7A8" w14:textId="657C6A40" w:rsidR="00E971B1" w:rsidRDefault="00E971B1" w:rsidP="00E971B1">
            <w:pPr>
              <w:ind w:left="200" w:right="200"/>
              <w:rPr>
                <w:rFonts w:ascii="Times New Roman" w:hAnsi="Times New Roman"/>
                <w:szCs w:val="20"/>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276" w:type="dxa"/>
            <w:shd w:val="clear" w:color="auto" w:fill="auto"/>
          </w:tcPr>
          <w:p w14:paraId="7DF731D4" w14:textId="77777777" w:rsidR="00E971B1" w:rsidRDefault="00E971B1" w:rsidP="00E971B1">
            <w:pPr>
              <w:tabs>
                <w:tab w:val="left" w:pos="551"/>
              </w:tabs>
              <w:ind w:left="200" w:right="200"/>
              <w:rPr>
                <w:rFonts w:ascii="Times New Roman" w:eastAsiaTheme="minorEastAsia" w:hAnsi="Times New Roman"/>
                <w:lang w:eastAsia="zh-CN"/>
              </w:rPr>
            </w:pPr>
          </w:p>
        </w:tc>
        <w:tc>
          <w:tcPr>
            <w:tcW w:w="5528" w:type="dxa"/>
            <w:shd w:val="clear" w:color="auto" w:fill="auto"/>
          </w:tcPr>
          <w:p w14:paraId="0F3F7E24" w14:textId="710503DF"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lang w:eastAsia="ko-KR"/>
              </w:rPr>
              <w:t>Regarding the last bullet, we would like to know how much gains could be obtained from combination of RM and repetition</w:t>
            </w:r>
          </w:p>
        </w:tc>
      </w:tr>
      <w:tr w:rsidR="00560ACF" w14:paraId="366EE0B0" w14:textId="77777777">
        <w:tc>
          <w:tcPr>
            <w:tcW w:w="1696" w:type="dxa"/>
            <w:shd w:val="clear" w:color="auto" w:fill="auto"/>
          </w:tcPr>
          <w:p w14:paraId="4FE37E4E" w14:textId="53F5C2E7" w:rsidR="00560ACF" w:rsidRPr="00560ACF" w:rsidRDefault="00560ACF" w:rsidP="00560ACF">
            <w:pPr>
              <w:ind w:right="200"/>
              <w:rPr>
                <w:rFonts w:ascii="Times New Roman" w:eastAsiaTheme="minorEastAsia" w:hAnsi="Times New Roman"/>
                <w:szCs w:val="20"/>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shd w:val="clear" w:color="auto" w:fill="auto"/>
          </w:tcPr>
          <w:p w14:paraId="65716933" w14:textId="16430192" w:rsidR="00560ACF" w:rsidRDefault="00560ACF" w:rsidP="00560ACF">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shd w:val="clear" w:color="auto" w:fill="auto"/>
          </w:tcPr>
          <w:p w14:paraId="239FF5DD"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lang w:eastAsia="zh-CN"/>
              </w:rPr>
              <w:t>We support RM coding with rate matching. Based on our evaluation, when the length of output of RM coding equals 32, the performance of RM coding and Hamdard sequence (also known as Walsh sequence is similar, but when the length is shorter, RM coding with rate matching outperforms Hamdard sequence. Due to relatively inflexible length of Hamdard sequence, its scalability is worse, e.g., when number of codepoints is not 2</w:t>
            </w:r>
            <w:r>
              <w:rPr>
                <w:rFonts w:ascii="Times New Roman" w:eastAsiaTheme="minorEastAsia" w:hAnsi="Times New Roman" w:hint="eastAsia"/>
                <w:lang w:eastAsia="zh-CN"/>
              </w:rPr>
              <w:t>^</w:t>
            </w:r>
            <w:r>
              <w:rPr>
                <w:rFonts w:ascii="Times New Roman" w:eastAsiaTheme="minorEastAsia" w:hAnsi="Times New Roman"/>
                <w:lang w:eastAsia="zh-CN"/>
              </w:rPr>
              <w:t xml:space="preserve">n, or when the resource in a MO is not an integer of 2^n. </w:t>
            </w:r>
          </w:p>
          <w:p w14:paraId="4AA7DF20" w14:textId="77777777" w:rsidR="00560ACF" w:rsidRDefault="00560ACF" w:rsidP="00560ACF">
            <w:pPr>
              <w:ind w:left="200" w:right="200"/>
              <w:jc w:val="both"/>
              <w:rPr>
                <w:rFonts w:ascii="Times New Roman" w:eastAsiaTheme="minorEastAsia" w:hAnsi="Times New Roman"/>
                <w:lang w:eastAsia="zh-CN"/>
              </w:rPr>
            </w:pPr>
          </w:p>
          <w:p w14:paraId="4ADDB4D3" w14:textId="25279F2D" w:rsidR="00560ACF" w:rsidRPr="00560ACF" w:rsidRDefault="00560ACF" w:rsidP="00560ACF">
            <w:pPr>
              <w:ind w:left="200" w:right="200"/>
              <w:rPr>
                <w:rFonts w:ascii="Times New Roman" w:eastAsiaTheme="minorEastAsia" w:hAnsi="Times New Roman"/>
                <w:lang w:eastAsia="zh-CN"/>
              </w:rPr>
            </w:pPr>
            <w:r>
              <w:rPr>
                <w:rFonts w:ascii="Times New Roman" w:eastAsiaTheme="minorEastAsia" w:hAnsi="Times New Roman"/>
                <w:lang w:eastAsia="zh-CN"/>
              </w:rPr>
              <w:t xml:space="preserve">Regarding block-level repetition, the performance is worse than RM coding, but reception complexity is lower. We are open for block-level repetition. </w:t>
            </w:r>
          </w:p>
        </w:tc>
      </w:tr>
      <w:tr w:rsidR="009E0211" w14:paraId="7CC78C95" w14:textId="77777777">
        <w:tc>
          <w:tcPr>
            <w:tcW w:w="1696" w:type="dxa"/>
            <w:shd w:val="clear" w:color="auto" w:fill="auto"/>
          </w:tcPr>
          <w:p w14:paraId="033BAE52" w14:textId="72ED1084" w:rsidR="009E0211" w:rsidRDefault="009E0211" w:rsidP="009E0211">
            <w:pPr>
              <w:ind w:right="200"/>
              <w:rPr>
                <w:rFonts w:ascii="Times New Roman" w:eastAsiaTheme="minorEastAsia" w:hAnsi="Times New Roman"/>
                <w:lang w:eastAsia="zh-CN"/>
              </w:rPr>
            </w:pPr>
            <w:r>
              <w:rPr>
                <w:rFonts w:ascii="Times New Roman" w:hAnsi="Times New Roman"/>
                <w:szCs w:val="20"/>
              </w:rPr>
              <w:t>Nokia.1</w:t>
            </w:r>
          </w:p>
        </w:tc>
        <w:tc>
          <w:tcPr>
            <w:tcW w:w="1276" w:type="dxa"/>
            <w:shd w:val="clear" w:color="auto" w:fill="auto"/>
          </w:tcPr>
          <w:p w14:paraId="239B40C1" w14:textId="0B9F84E7" w:rsidR="009E0211" w:rsidRDefault="009E0211"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shd w:val="clear" w:color="auto" w:fill="auto"/>
          </w:tcPr>
          <w:p w14:paraId="160FF21A" w14:textId="77777777" w:rsidR="009E0211" w:rsidRDefault="009E0211" w:rsidP="009E0211">
            <w:pPr>
              <w:ind w:left="200" w:right="200"/>
              <w:jc w:val="both"/>
              <w:rPr>
                <w:rFonts w:ascii="Times New Roman" w:eastAsiaTheme="minorEastAsia" w:hAnsi="Times New Roman"/>
                <w:lang w:eastAsia="zh-CN"/>
              </w:rPr>
            </w:pPr>
          </w:p>
        </w:tc>
      </w:tr>
      <w:tr w:rsidR="006E27DA" w14:paraId="65DE68F8" w14:textId="77777777">
        <w:tc>
          <w:tcPr>
            <w:tcW w:w="1696" w:type="dxa"/>
            <w:shd w:val="clear" w:color="auto" w:fill="auto"/>
          </w:tcPr>
          <w:p w14:paraId="0494F461" w14:textId="3691BE34" w:rsidR="006E27DA" w:rsidRDefault="006E27DA" w:rsidP="006E27DA">
            <w:pPr>
              <w:ind w:right="200"/>
              <w:rPr>
                <w:rFonts w:ascii="Times New Roman" w:hAnsi="Times New Roman"/>
                <w:szCs w:val="20"/>
              </w:rPr>
            </w:pPr>
            <w:r>
              <w:rPr>
                <w:rFonts w:ascii="Times New Roman" w:hAnsi="Times New Roman"/>
                <w:szCs w:val="20"/>
              </w:rPr>
              <w:t>MTK1</w:t>
            </w:r>
          </w:p>
        </w:tc>
        <w:tc>
          <w:tcPr>
            <w:tcW w:w="1276" w:type="dxa"/>
            <w:shd w:val="clear" w:color="auto" w:fill="auto"/>
          </w:tcPr>
          <w:p w14:paraId="616FED73" w14:textId="103A9A8C" w:rsidR="006E27DA" w:rsidRDefault="006E27DA" w:rsidP="006E27DA">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shd w:val="clear" w:color="auto" w:fill="auto"/>
          </w:tcPr>
          <w:p w14:paraId="1DF5482B" w14:textId="3347B58A" w:rsidR="006E27DA" w:rsidRDefault="006E27DA" w:rsidP="006E27DA">
            <w:pPr>
              <w:ind w:left="200" w:right="200"/>
              <w:jc w:val="both"/>
              <w:rPr>
                <w:rFonts w:ascii="Times New Roman" w:eastAsiaTheme="minorEastAsia" w:hAnsi="Times New Roman"/>
                <w:lang w:eastAsia="zh-CN"/>
              </w:rPr>
            </w:pPr>
            <w:r>
              <w:rPr>
                <w:rFonts w:ascii="Times New Roman" w:eastAsiaTheme="minorEastAsia" w:hAnsi="Times New Roman"/>
                <w:lang w:eastAsia="zh-CN"/>
              </w:rPr>
              <w:t>We can start with no CRC for idle/inactive</w:t>
            </w:r>
          </w:p>
        </w:tc>
      </w:tr>
      <w:tr w:rsidR="00554210" w14:paraId="652F445F" w14:textId="77777777">
        <w:tc>
          <w:tcPr>
            <w:tcW w:w="1696" w:type="dxa"/>
            <w:shd w:val="clear" w:color="auto" w:fill="auto"/>
          </w:tcPr>
          <w:p w14:paraId="206DD9A6" w14:textId="1807E438" w:rsidR="00554210" w:rsidRDefault="00554210" w:rsidP="00554210">
            <w:pPr>
              <w:ind w:right="200"/>
              <w:rPr>
                <w:rFonts w:ascii="Times New Roman" w:hAnsi="Times New Roman"/>
                <w:szCs w:val="20"/>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76" w:type="dxa"/>
            <w:shd w:val="clear" w:color="auto" w:fill="auto"/>
          </w:tcPr>
          <w:p w14:paraId="314369D5" w14:textId="01CAEDFF" w:rsidR="00554210" w:rsidRDefault="00554210" w:rsidP="00554210">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shd w:val="clear" w:color="auto" w:fill="auto"/>
          </w:tcPr>
          <w:p w14:paraId="023FD086" w14:textId="61190535" w:rsidR="00554210" w:rsidRDefault="00554210" w:rsidP="00554210">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It is better to align the simulation assumptions firstly. </w:t>
            </w:r>
          </w:p>
        </w:tc>
      </w:tr>
      <w:tr w:rsidR="00C42F32" w14:paraId="5B48008B" w14:textId="77777777">
        <w:tc>
          <w:tcPr>
            <w:tcW w:w="1696" w:type="dxa"/>
            <w:shd w:val="clear" w:color="auto" w:fill="auto"/>
          </w:tcPr>
          <w:p w14:paraId="592E5DF3" w14:textId="0CDF5AF7"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shd w:val="clear" w:color="auto" w:fill="auto"/>
          </w:tcPr>
          <w:p w14:paraId="62D71B6D" w14:textId="77777777" w:rsidR="00C42F32" w:rsidRDefault="00C42F32"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714410DE" w14:textId="6FB16814" w:rsidR="00C42F32" w:rsidRDefault="00C42F32" w:rsidP="00C42F32">
            <w:pPr>
              <w:ind w:left="200" w:right="200"/>
              <w:jc w:val="both"/>
              <w:rPr>
                <w:rFonts w:ascii="Times New Roman" w:eastAsiaTheme="minorEastAsia" w:hAnsi="Times New Roman"/>
                <w:lang w:eastAsia="zh-CN"/>
              </w:rPr>
            </w:pPr>
            <w:r>
              <w:rPr>
                <w:rFonts w:ascii="Times New Roman" w:eastAsia="Malgun Gothic" w:hAnsi="Times New Roman" w:hint="eastAsia"/>
                <w:lang w:eastAsia="ko-KR"/>
              </w:rPr>
              <w:t>T</w:t>
            </w:r>
            <w:r>
              <w:rPr>
                <w:rFonts w:ascii="Times New Roman" w:eastAsia="Malgun Gothic" w:hAnsi="Times New Roman"/>
                <w:lang w:eastAsia="ko-KR"/>
              </w:rPr>
              <w:t>o compare the schemes, performance metric should be discussed together. For examples, how to calculate FAR (e.g., only noise or/and other codepoints, FAR from the single LP-WUS detection or FAR considering multiple MO detection) can be discussed to have the common understanding on the evaluation from other companies. In addition, other performance metric than FAR/MDR also can be compared. For example, overhead for the single LP-WUS to meet FAR/MDR can be compared as well.</w:t>
            </w:r>
          </w:p>
        </w:tc>
      </w:tr>
      <w:tr w:rsidR="00D42537" w14:paraId="4ECF14FB" w14:textId="77777777">
        <w:tc>
          <w:tcPr>
            <w:tcW w:w="1696" w:type="dxa"/>
            <w:shd w:val="clear" w:color="auto" w:fill="auto"/>
          </w:tcPr>
          <w:p w14:paraId="3EDF7A0D" w14:textId="3CEE816C" w:rsidR="00D42537" w:rsidRPr="00D42537" w:rsidRDefault="00D42537" w:rsidP="00C42F32">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276" w:type="dxa"/>
            <w:shd w:val="clear" w:color="auto" w:fill="auto"/>
          </w:tcPr>
          <w:p w14:paraId="1E5A16FF" w14:textId="77777777" w:rsidR="00D42537" w:rsidRDefault="00D42537"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3CC9555D" w14:textId="77777777" w:rsidR="00D42537" w:rsidRDefault="00D42537" w:rsidP="00C42F32">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Thanks to the inputs so far, the proposal is updated as below:</w:t>
            </w:r>
          </w:p>
          <w:p w14:paraId="12DCA6A8" w14:textId="77777777" w:rsidR="00D42537" w:rsidRPr="00EA17C0" w:rsidRDefault="00D42537" w:rsidP="00D42537">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Pr>
                <w:rFonts w:ascii="Times New Roman" w:eastAsia="等线" w:hAnsi="Times New Roman" w:hint="eastAsia"/>
                <w:szCs w:val="20"/>
                <w:lang w:eastAsia="zh-CN"/>
              </w:rPr>
              <w:t xml:space="preserve">down-select between Alt 1 and Alt 2 </w:t>
            </w:r>
            <w:r w:rsidRPr="00EA17C0">
              <w:rPr>
                <w:rFonts w:ascii="Times New Roman" w:eastAsia="等线" w:hAnsi="Times New Roman"/>
                <w:szCs w:val="20"/>
                <w:lang w:eastAsia="zh-CN"/>
              </w:rPr>
              <w:t>for codepoint to meet FAR and MDR performance.</w:t>
            </w:r>
          </w:p>
          <w:p w14:paraId="35F234A7" w14:textId="77777777" w:rsidR="00D42537" w:rsidRPr="00DA769F" w:rsidRDefault="00D42537" w:rsidP="00D42537">
            <w:pPr>
              <w:pStyle w:val="00BodyText"/>
              <w:numPr>
                <w:ilvl w:val="0"/>
                <w:numId w:val="40"/>
              </w:numPr>
              <w:spacing w:after="6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27DAB84C" w14:textId="77777777" w:rsidR="00D42537" w:rsidRPr="004A6969"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212 </w:t>
            </w:r>
          </w:p>
          <w:p w14:paraId="0CDCF5FB" w14:textId="77777777" w:rsidR="00D42537" w:rsidRPr="004A6969"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13D564C5" w14:textId="77777777" w:rsidR="00D42537"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as in section 5.3.3.1 of 212</w:t>
            </w:r>
          </w:p>
          <w:p w14:paraId="7C879116" w14:textId="77777777" w:rsidR="00D42537"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77D5E9AE" w14:textId="77777777" w:rsidR="00D42537" w:rsidRDefault="00D42537" w:rsidP="00D42537">
            <w:pPr>
              <w:pStyle w:val="00BodyText"/>
              <w:numPr>
                <w:ilvl w:val="0"/>
                <w:numId w:val="40"/>
              </w:numPr>
              <w:spacing w:after="60"/>
              <w:ind w:left="618"/>
              <w:rPr>
                <w:rFonts w:ascii="Times New Roman" w:hAnsi="Times New Roman"/>
                <w:sz w:val="20"/>
                <w:lang w:eastAsia="zh-CN"/>
              </w:rPr>
            </w:pPr>
            <w:r>
              <w:rPr>
                <w:rFonts w:ascii="Times New Roman" w:hAnsi="Times New Roman" w:hint="eastAsia"/>
                <w:sz w:val="20"/>
                <w:lang w:eastAsia="zh-CN"/>
              </w:rPr>
              <w:lastRenderedPageBreak/>
              <w:t xml:space="preserve">Alt 2: Repetition only </w:t>
            </w:r>
          </w:p>
          <w:p w14:paraId="6472BF9B" w14:textId="77777777" w:rsidR="00D42537" w:rsidRPr="004A6969"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Theme="minorEastAsia" w:hAnsi="Times New Roman"/>
                <w:szCs w:val="20"/>
                <w:lang w:eastAsia="zh-CN"/>
              </w:rPr>
            </w:pPr>
            <w:r w:rsidRPr="00DA769F">
              <w:rPr>
                <w:rFonts w:ascii="Times New Roman" w:eastAsia="宋体" w:hAnsi="Times New Roman" w:hint="eastAsia"/>
                <w:szCs w:val="20"/>
              </w:rPr>
              <w:t>bit level repetition</w:t>
            </w:r>
          </w:p>
          <w:p w14:paraId="212D7FD7" w14:textId="77777777" w:rsidR="00D42537" w:rsidRPr="004A6969" w:rsidRDefault="00D42537" w:rsidP="00D42537">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proofErr w:type="spellStart"/>
            <w:r w:rsidRPr="004A6969">
              <w:rPr>
                <w:rFonts w:ascii="Times New Roman" w:eastAsiaTheme="minorEastAsia" w:hAnsi="Times New Roman" w:hint="eastAsia"/>
                <w:szCs w:val="20"/>
                <w:lang w:eastAsia="zh-CN"/>
              </w:rPr>
              <w:t>bit</w:t>
            </w:r>
            <w:proofErr w:type="spellEnd"/>
            <w:r w:rsidRPr="004A6969">
              <w:rPr>
                <w:rFonts w:ascii="Times New Roman" w:eastAsiaTheme="minorEastAsia" w:hAnsi="Times New Roman" w:hint="eastAsia"/>
                <w:szCs w:val="20"/>
                <w:lang w:eastAsia="zh-CN"/>
              </w:rPr>
              <w:t xml:space="preserve">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698E2F79" w14:textId="77777777" w:rsidR="00D42537" w:rsidRPr="00DA769F"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hint="eastAsia"/>
                <w:szCs w:val="20"/>
              </w:rPr>
              <w:t xml:space="preserve">OFDM level repetition </w:t>
            </w:r>
          </w:p>
          <w:p w14:paraId="0EC02308" w14:textId="77777777" w:rsidR="00D42537" w:rsidRPr="004A6969" w:rsidRDefault="00D42537" w:rsidP="00D42537">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7C0C96DC" w14:textId="77777777" w:rsidR="00D42537" w:rsidRPr="00DA769F"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szCs w:val="20"/>
              </w:rPr>
              <w:t>B</w:t>
            </w:r>
            <w:r w:rsidRPr="00DA769F">
              <w:rPr>
                <w:rFonts w:ascii="Times New Roman" w:eastAsia="宋体" w:hAnsi="Times New Roman" w:hint="eastAsia"/>
                <w:szCs w:val="20"/>
              </w:rPr>
              <w:t>lock level repetition</w:t>
            </w:r>
          </w:p>
          <w:p w14:paraId="0A047587" w14:textId="77777777" w:rsidR="00D42537" w:rsidRPr="004A6969" w:rsidRDefault="00D42537" w:rsidP="00D42537">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WUS block</w:t>
            </w:r>
            <w:r w:rsidRPr="00EB79BC">
              <w:rPr>
                <w:rFonts w:ascii="Times New Roman" w:eastAsiaTheme="minorEastAsia" w:hAnsi="Times New Roman"/>
                <w:szCs w:val="20"/>
                <w:lang w:eastAsia="zh-CN"/>
              </w:rPr>
              <w:sym w:font="Wingdings" w:char="F0E0"/>
            </w:r>
            <w:proofErr w:type="spellStart"/>
            <w:r w:rsidRPr="004A6969">
              <w:rPr>
                <w:rFonts w:ascii="Times New Roman" w:eastAsiaTheme="minorEastAsia" w:hAnsi="Times New Roman" w:hint="eastAsia"/>
                <w:szCs w:val="20"/>
                <w:lang w:eastAsia="zh-CN"/>
              </w:rPr>
              <w:t>block</w:t>
            </w:r>
            <w:proofErr w:type="spellEnd"/>
            <w:r w:rsidRPr="004A6969">
              <w:rPr>
                <w:rFonts w:ascii="Times New Roman" w:eastAsiaTheme="minorEastAsia" w:hAnsi="Times New Roman" w:hint="eastAsia"/>
                <w:szCs w:val="20"/>
                <w:lang w:eastAsia="zh-CN"/>
              </w:rPr>
              <w:t xml:space="preserve"> level repetition</w:t>
            </w:r>
          </w:p>
          <w:p w14:paraId="681D7C67" w14:textId="77777777" w:rsidR="00D42537" w:rsidRDefault="00D42537" w:rsidP="00D42537">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0130F90D" w14:textId="69861D56" w:rsidR="00D42537" w:rsidRPr="00D42537" w:rsidRDefault="00D42537" w:rsidP="00C42F32">
            <w:pPr>
              <w:ind w:left="200" w:right="200"/>
              <w:jc w:val="both"/>
              <w:rPr>
                <w:rFonts w:ascii="Times New Roman" w:eastAsiaTheme="minorEastAsia" w:hAnsi="Times New Roman"/>
                <w:lang w:eastAsia="zh-CN"/>
              </w:rPr>
            </w:pPr>
          </w:p>
        </w:tc>
      </w:tr>
      <w:tr w:rsidR="00304B03" w14:paraId="3188C210" w14:textId="77777777">
        <w:tc>
          <w:tcPr>
            <w:tcW w:w="1696" w:type="dxa"/>
            <w:shd w:val="clear" w:color="auto" w:fill="auto"/>
          </w:tcPr>
          <w:p w14:paraId="64D54A72" w14:textId="155F31C3" w:rsidR="00304B03" w:rsidRDefault="00304B03" w:rsidP="00C42F32">
            <w:pPr>
              <w:ind w:right="200"/>
              <w:rPr>
                <w:rFonts w:ascii="Times New Roman" w:eastAsiaTheme="minorEastAsia" w:hAnsi="Times New Roman"/>
                <w:lang w:eastAsia="zh-CN"/>
              </w:rPr>
            </w:pPr>
            <w:r>
              <w:rPr>
                <w:rFonts w:ascii="Times New Roman" w:eastAsiaTheme="minorEastAsia" w:hAnsi="Times New Roman"/>
                <w:lang w:eastAsia="zh-CN"/>
              </w:rPr>
              <w:t>MTK2</w:t>
            </w:r>
          </w:p>
        </w:tc>
        <w:tc>
          <w:tcPr>
            <w:tcW w:w="1276" w:type="dxa"/>
            <w:shd w:val="clear" w:color="auto" w:fill="auto"/>
          </w:tcPr>
          <w:p w14:paraId="6595E5B5" w14:textId="16C23353" w:rsidR="00304B03" w:rsidRDefault="00304B03"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04FE166F" w14:textId="77777777" w:rsidR="00304B03" w:rsidRDefault="00304B03" w:rsidP="00304B03">
            <w:pPr>
              <w:ind w:right="200"/>
              <w:jc w:val="both"/>
              <w:rPr>
                <w:rFonts w:ascii="Times New Roman" w:eastAsiaTheme="minorEastAsia" w:hAnsi="Times New Roman"/>
                <w:lang w:eastAsia="zh-CN"/>
              </w:rPr>
            </w:pPr>
            <w:r>
              <w:rPr>
                <w:rFonts w:ascii="Times New Roman" w:eastAsiaTheme="minorEastAsia" w:hAnsi="Times New Roman"/>
                <w:lang w:eastAsia="zh-CN"/>
              </w:rPr>
              <w:t xml:space="preserve">We would like to provide </w:t>
            </w:r>
            <w:proofErr w:type="spellStart"/>
            <w:proofErr w:type="gramStart"/>
            <w:r>
              <w:rPr>
                <w:rFonts w:ascii="Times New Roman" w:eastAsiaTheme="minorEastAsia" w:hAnsi="Times New Roman"/>
                <w:lang w:eastAsia="zh-CN"/>
              </w:rPr>
              <w:t>a</w:t>
            </w:r>
            <w:proofErr w:type="spellEnd"/>
            <w:proofErr w:type="gramEnd"/>
            <w:r>
              <w:rPr>
                <w:rFonts w:ascii="Times New Roman" w:eastAsiaTheme="minorEastAsia" w:hAnsi="Times New Roman"/>
                <w:lang w:eastAsia="zh-CN"/>
              </w:rPr>
              <w:t xml:space="preserve"> evaluation results for 5 information bits, where</w:t>
            </w:r>
          </w:p>
          <w:p w14:paraId="2A82F5F8" w14:textId="77777777" w:rsidR="00304B03" w:rsidRDefault="00304B03" w:rsidP="00304B03">
            <w:pPr>
              <w:pStyle w:val="a1"/>
              <w:numPr>
                <w:ilvl w:val="0"/>
                <w:numId w:val="57"/>
              </w:numPr>
              <w:ind w:right="200"/>
              <w:rPr>
                <w:rFonts w:eastAsiaTheme="minorEastAsia"/>
              </w:rPr>
            </w:pPr>
            <w:r>
              <w:rPr>
                <w:rFonts w:eastAsiaTheme="minorEastAsia"/>
              </w:rPr>
              <w:t xml:space="preserve">True: Hadamard matrix mapping 5 info bits to 32 bits. With Manchester coding of M = 4, there results in 64 binary </w:t>
            </w:r>
            <w:proofErr w:type="gramStart"/>
            <w:r>
              <w:rPr>
                <w:rFonts w:eastAsiaTheme="minorEastAsia"/>
              </w:rPr>
              <w:t>outcome</w:t>
            </w:r>
            <w:proofErr w:type="gramEnd"/>
            <w:r>
              <w:rPr>
                <w:rFonts w:eastAsiaTheme="minorEastAsia"/>
              </w:rPr>
              <w:t>, corresponding to 16 symbols</w:t>
            </w:r>
          </w:p>
          <w:p w14:paraId="503288AD" w14:textId="77777777" w:rsidR="00304B03" w:rsidRDefault="00304B03" w:rsidP="00304B03">
            <w:pPr>
              <w:pStyle w:val="a1"/>
              <w:numPr>
                <w:ilvl w:val="0"/>
                <w:numId w:val="57"/>
              </w:numPr>
              <w:ind w:right="200"/>
              <w:rPr>
                <w:rFonts w:eastAsiaTheme="minorEastAsia"/>
              </w:rPr>
            </w:pPr>
            <w:r>
              <w:rPr>
                <w:rFonts w:eastAsiaTheme="minorEastAsia"/>
              </w:rPr>
              <w:t>False: Block-wise repetition end up with 16 symbols</w:t>
            </w:r>
          </w:p>
          <w:p w14:paraId="5F39CD75" w14:textId="17B562BF" w:rsidR="00304B03" w:rsidRPr="00304B03" w:rsidRDefault="00304B03" w:rsidP="00304B03">
            <w:pPr>
              <w:ind w:right="200"/>
              <w:rPr>
                <w:rFonts w:eastAsiaTheme="minorEastAsia"/>
              </w:rPr>
            </w:pPr>
            <w:r>
              <w:rPr>
                <w:rFonts w:eastAsiaTheme="minorEastAsia"/>
              </w:rPr>
              <w:t>Evaluation result show similar performance while repetition scheme has benefit of early termination:</w:t>
            </w:r>
          </w:p>
          <w:p w14:paraId="40E411F1" w14:textId="77777777" w:rsidR="00304B03" w:rsidRDefault="00304B03" w:rsidP="00304B03">
            <w:pPr>
              <w:ind w:right="200"/>
              <w:rPr>
                <w:rFonts w:eastAsiaTheme="minorEastAsia"/>
              </w:rPr>
            </w:pPr>
          </w:p>
          <w:p w14:paraId="429A38FB" w14:textId="169E2BF2" w:rsidR="00304B03" w:rsidRPr="00304B03" w:rsidRDefault="00304B03" w:rsidP="00304B03">
            <w:pPr>
              <w:rPr>
                <w:rFonts w:ascii="Times New Roman" w:hAnsi="Times New Roman"/>
                <w:sz w:val="24"/>
                <w:lang w:eastAsia="zh-TW"/>
              </w:rPr>
            </w:pPr>
            <w:r w:rsidRPr="00304B03">
              <w:rPr>
                <w:rFonts w:eastAsiaTheme="minorEastAsia"/>
                <w:noProof/>
              </w:rPr>
              <w:drawing>
                <wp:inline distT="0" distB="0" distL="0" distR="0" wp14:anchorId="1863D504" wp14:editId="35DCDE32">
                  <wp:extent cx="3373120" cy="27381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3373120" cy="2738120"/>
                          </a:xfrm>
                          <a:prstGeom prst="rect">
                            <a:avLst/>
                          </a:prstGeom>
                          <a:noFill/>
                          <a:ln>
                            <a:noFill/>
                          </a:ln>
                        </pic:spPr>
                      </pic:pic>
                    </a:graphicData>
                  </a:graphic>
                </wp:inline>
              </w:drawing>
            </w:r>
            <w:r w:rsidRPr="00304B03">
              <w:rPr>
                <w:rFonts w:eastAsiaTheme="minorEastAsia"/>
              </w:rPr>
              <w:br/>
            </w:r>
          </w:p>
        </w:tc>
      </w:tr>
    </w:tbl>
    <w:p w14:paraId="795A011C" w14:textId="77777777" w:rsidR="004D5085" w:rsidRDefault="004D5085">
      <w:pPr>
        <w:pStyle w:val="00BodyText"/>
      </w:pPr>
    </w:p>
    <w:p w14:paraId="0CE996CC" w14:textId="77777777" w:rsidR="004D5085" w:rsidRDefault="004D5085">
      <w:pPr>
        <w:pStyle w:val="00BodyText"/>
      </w:pPr>
    </w:p>
    <w:p w14:paraId="784ABAE4" w14:textId="6E22C4BB" w:rsidR="004D5085" w:rsidRDefault="00CA1711">
      <w:pPr>
        <w:keepNext/>
        <w:tabs>
          <w:tab w:val="left" w:pos="-5500"/>
        </w:tabs>
        <w:spacing w:before="120" w:afterLines="50" w:after="120"/>
        <w:ind w:right="200"/>
        <w:jc w:val="both"/>
        <w:outlineLvl w:val="3"/>
        <w:rPr>
          <w:rFonts w:ascii="Times New Roman" w:eastAsia="等线" w:hAnsi="Times New Roman"/>
          <w:b/>
          <w:bCs/>
          <w:szCs w:val="20"/>
          <w:lang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3.3-2: </w:t>
      </w:r>
      <w:r>
        <w:rPr>
          <w:rFonts w:ascii="Times New Roman" w:eastAsia="等线" w:hAnsi="Times New Roman"/>
          <w:b/>
          <w:bCs/>
          <w:szCs w:val="20"/>
          <w:lang w:eastAsia="zh-CN"/>
        </w:rPr>
        <w:t xml:space="preserve">For LP-WUS information carried by OOK, support following alternatives for bitmap (if supported) to meet FAR and MDR performance: </w:t>
      </w:r>
    </w:p>
    <w:p w14:paraId="65F0B22A" w14:textId="77777777" w:rsidR="004D5085" w:rsidRDefault="00CA1711">
      <w:pPr>
        <w:pStyle w:val="a1"/>
        <w:numPr>
          <w:ilvl w:val="0"/>
          <w:numId w:val="41"/>
        </w:numPr>
        <w:tabs>
          <w:tab w:val="clear" w:pos="420"/>
        </w:tabs>
        <w:overflowPunct/>
        <w:autoSpaceDE/>
        <w:autoSpaceDN/>
        <w:adjustRightInd/>
        <w:spacing w:after="0"/>
        <w:contextualSpacing w:val="0"/>
        <w:textAlignment w:val="auto"/>
        <w:rPr>
          <w:rFonts w:eastAsia="等线"/>
          <w:b/>
          <w:bCs w:val="0"/>
          <w:kern w:val="0"/>
        </w:rPr>
      </w:pPr>
      <w:r>
        <w:rPr>
          <w:rFonts w:eastAsia="等线" w:hint="eastAsia"/>
          <w:b/>
          <w:kern w:val="0"/>
        </w:rPr>
        <w:t>R</w:t>
      </w:r>
      <w:r>
        <w:rPr>
          <w:rFonts w:eastAsia="等线"/>
          <w:b/>
          <w:kern w:val="0"/>
        </w:rPr>
        <w:t xml:space="preserve">M coding with rata matching and block-level repetition </w:t>
      </w:r>
    </w:p>
    <w:p w14:paraId="5DEFE07B" w14:textId="77777777" w:rsidR="004D5085" w:rsidRDefault="00CA1711">
      <w:pPr>
        <w:pStyle w:val="a1"/>
        <w:numPr>
          <w:ilvl w:val="0"/>
          <w:numId w:val="41"/>
        </w:numPr>
        <w:tabs>
          <w:tab w:val="clear" w:pos="420"/>
        </w:tabs>
        <w:overflowPunct/>
        <w:autoSpaceDE/>
        <w:autoSpaceDN/>
        <w:adjustRightInd/>
        <w:spacing w:after="0"/>
        <w:contextualSpacing w:val="0"/>
        <w:textAlignment w:val="auto"/>
        <w:rPr>
          <w:rFonts w:eastAsia="等线"/>
          <w:b/>
          <w:kern w:val="0"/>
        </w:rPr>
      </w:pPr>
      <w:r>
        <w:rPr>
          <w:rFonts w:eastAsia="等线"/>
          <w:b/>
          <w:kern w:val="0"/>
        </w:rPr>
        <w:t xml:space="preserve">CRC and </w:t>
      </w:r>
      <w:r>
        <w:rPr>
          <w:rFonts w:eastAsia="等线" w:hint="eastAsia"/>
          <w:b/>
          <w:kern w:val="0"/>
        </w:rPr>
        <w:t xml:space="preserve">block-level </w:t>
      </w:r>
      <w:r>
        <w:rPr>
          <w:rFonts w:eastAsia="等线"/>
          <w:b/>
          <w:kern w:val="0"/>
        </w:rPr>
        <w:t>repetition</w:t>
      </w:r>
    </w:p>
    <w:p w14:paraId="5683A5C0" w14:textId="77777777" w:rsidR="004D5085" w:rsidRDefault="004D5085">
      <w:pPr>
        <w:ind w:right="200"/>
        <w:rPr>
          <w:rFonts w:ascii="Times New Roman" w:eastAsiaTheme="minorEastAsia" w:hAnsi="Times New Roman"/>
          <w:lang w:val="en-GB"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291FAD72" w14:textId="77777777">
        <w:tc>
          <w:tcPr>
            <w:tcW w:w="1696" w:type="dxa"/>
            <w:shd w:val="clear" w:color="auto" w:fill="D9D9D9" w:themeFill="background1" w:themeFillShade="D9"/>
          </w:tcPr>
          <w:p w14:paraId="137A9324"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606B7E21"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16D29EB8"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38319A2E" w14:textId="77777777">
        <w:tc>
          <w:tcPr>
            <w:tcW w:w="1696" w:type="dxa"/>
            <w:shd w:val="clear" w:color="auto" w:fill="auto"/>
          </w:tcPr>
          <w:p w14:paraId="3F4DB585"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276" w:type="dxa"/>
            <w:shd w:val="clear" w:color="auto" w:fill="auto"/>
          </w:tcPr>
          <w:p w14:paraId="2339979E"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737A5C3E" w14:textId="77777777" w:rsidR="004D5085" w:rsidRDefault="004D5085">
            <w:pPr>
              <w:ind w:left="200" w:right="200"/>
              <w:rPr>
                <w:rFonts w:ascii="Times New Roman" w:eastAsiaTheme="minorEastAsia" w:hAnsi="Times New Roman"/>
                <w:lang w:eastAsia="zh-CN"/>
              </w:rPr>
            </w:pPr>
          </w:p>
        </w:tc>
      </w:tr>
      <w:tr w:rsidR="009E0211" w14:paraId="745067A5" w14:textId="77777777">
        <w:tc>
          <w:tcPr>
            <w:tcW w:w="1696" w:type="dxa"/>
            <w:shd w:val="clear" w:color="auto" w:fill="auto"/>
          </w:tcPr>
          <w:p w14:paraId="30CF21E7" w14:textId="071B6FFA" w:rsidR="009E0211" w:rsidRDefault="009E0211" w:rsidP="009E0211">
            <w:pPr>
              <w:ind w:left="200" w:right="200"/>
              <w:rPr>
                <w:rFonts w:ascii="Times New Roman" w:hAnsi="Times New Roman"/>
                <w:szCs w:val="20"/>
              </w:rPr>
            </w:pPr>
            <w:r>
              <w:rPr>
                <w:rFonts w:ascii="Times New Roman" w:hAnsi="Times New Roman"/>
                <w:szCs w:val="20"/>
              </w:rPr>
              <w:t>Nokia.1</w:t>
            </w:r>
          </w:p>
        </w:tc>
        <w:tc>
          <w:tcPr>
            <w:tcW w:w="1276" w:type="dxa"/>
            <w:shd w:val="clear" w:color="auto" w:fill="auto"/>
          </w:tcPr>
          <w:p w14:paraId="15545909" w14:textId="42A38550" w:rsidR="009E0211" w:rsidRDefault="009E0211"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5FE877FF" w14:textId="163E3072"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Adding CRC further reduces the performance by increasing the code rate. Manchester encoding is enough to determine the reliability of LP-WUS itself.</w:t>
            </w:r>
          </w:p>
        </w:tc>
      </w:tr>
      <w:tr w:rsidR="006E27DA" w14:paraId="01B91050" w14:textId="77777777">
        <w:tc>
          <w:tcPr>
            <w:tcW w:w="1696" w:type="dxa"/>
            <w:shd w:val="clear" w:color="auto" w:fill="auto"/>
          </w:tcPr>
          <w:p w14:paraId="2B0FEB6F" w14:textId="476E2B9E" w:rsidR="006E27DA" w:rsidRDefault="006E27DA" w:rsidP="009E0211">
            <w:pPr>
              <w:ind w:left="200" w:right="200"/>
              <w:rPr>
                <w:rFonts w:ascii="Times New Roman" w:hAnsi="Times New Roman"/>
                <w:szCs w:val="20"/>
              </w:rPr>
            </w:pPr>
            <w:r>
              <w:rPr>
                <w:rFonts w:ascii="Times New Roman" w:hAnsi="Times New Roman"/>
                <w:szCs w:val="20"/>
              </w:rPr>
              <w:t>MTK1</w:t>
            </w:r>
          </w:p>
        </w:tc>
        <w:tc>
          <w:tcPr>
            <w:tcW w:w="1276" w:type="dxa"/>
            <w:shd w:val="clear" w:color="auto" w:fill="auto"/>
          </w:tcPr>
          <w:p w14:paraId="1CC7C43D" w14:textId="688C35BF" w:rsidR="006E27DA" w:rsidRDefault="006E27DA"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36C01381" w14:textId="7ED2B5F1" w:rsidR="006E27DA" w:rsidRDefault="006E27DA" w:rsidP="009E0211">
            <w:pPr>
              <w:ind w:left="200" w:right="200"/>
              <w:rPr>
                <w:rFonts w:ascii="Times New Roman" w:eastAsiaTheme="minorEastAsia" w:hAnsi="Times New Roman"/>
                <w:lang w:eastAsia="zh-CN"/>
              </w:rPr>
            </w:pPr>
            <w:r>
              <w:rPr>
                <w:rFonts w:ascii="Times New Roman" w:eastAsiaTheme="minorEastAsia" w:hAnsi="Times New Roman"/>
                <w:lang w:eastAsia="zh-CN"/>
              </w:rPr>
              <w:t xml:space="preserve">We also see no need of CRC as FAR handling for NR sync signal already feasible without CRC. </w:t>
            </w:r>
          </w:p>
        </w:tc>
      </w:tr>
      <w:tr w:rsidR="006E27DA" w14:paraId="16E05862" w14:textId="77777777">
        <w:tc>
          <w:tcPr>
            <w:tcW w:w="1696" w:type="dxa"/>
            <w:shd w:val="clear" w:color="auto" w:fill="auto"/>
          </w:tcPr>
          <w:p w14:paraId="33B37560" w14:textId="0F24D4B5" w:rsidR="006E27DA" w:rsidRDefault="006E47AC" w:rsidP="009E0211">
            <w:pPr>
              <w:ind w:left="200" w:right="200"/>
              <w:rPr>
                <w:rFonts w:ascii="Times New Roman" w:hAnsi="Times New Roman"/>
                <w:szCs w:val="20"/>
              </w:rPr>
            </w:pPr>
            <w:r>
              <w:rPr>
                <w:rFonts w:ascii="Times New Roman" w:hAnsi="Times New Roman"/>
                <w:szCs w:val="20"/>
              </w:rPr>
              <w:lastRenderedPageBreak/>
              <w:t>Panasonic</w:t>
            </w:r>
          </w:p>
        </w:tc>
        <w:tc>
          <w:tcPr>
            <w:tcW w:w="1276" w:type="dxa"/>
            <w:shd w:val="clear" w:color="auto" w:fill="auto"/>
          </w:tcPr>
          <w:p w14:paraId="06AAB315" w14:textId="1300E252" w:rsidR="006E27DA" w:rsidRDefault="006E47AC"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5DA4D085" w14:textId="33D12CF0" w:rsidR="006E27DA" w:rsidRDefault="000D3BA1" w:rsidP="009E0211">
            <w:pPr>
              <w:ind w:left="200" w:right="200"/>
              <w:rPr>
                <w:rFonts w:ascii="Times New Roman" w:eastAsiaTheme="minorEastAsia" w:hAnsi="Times New Roman"/>
                <w:lang w:eastAsia="zh-CN"/>
              </w:rPr>
            </w:pPr>
            <w:r>
              <w:rPr>
                <w:rFonts w:ascii="Times New Roman" w:eastAsiaTheme="minorEastAsia" w:hAnsi="Times New Roman"/>
                <w:lang w:eastAsia="zh-CN"/>
              </w:rPr>
              <w:t>We prefer to have simplified and aligned design for both RRC modes. The merits of using</w:t>
            </w:r>
            <w:r w:rsidR="005D3FFC">
              <w:rPr>
                <w:rFonts w:ascii="Times New Roman" w:eastAsiaTheme="minorEastAsia" w:hAnsi="Times New Roman"/>
                <w:lang w:eastAsia="zh-CN"/>
              </w:rPr>
              <w:t xml:space="preserve"> RM coding and CRC </w:t>
            </w:r>
            <w:proofErr w:type="gramStart"/>
            <w:r w:rsidR="005D3FFC">
              <w:rPr>
                <w:rFonts w:ascii="Times New Roman" w:eastAsiaTheme="minorEastAsia" w:hAnsi="Times New Roman"/>
                <w:lang w:eastAsia="zh-CN"/>
              </w:rPr>
              <w:t>is</w:t>
            </w:r>
            <w:proofErr w:type="gramEnd"/>
            <w:r w:rsidR="005D3FFC">
              <w:rPr>
                <w:rFonts w:ascii="Times New Roman" w:eastAsiaTheme="minorEastAsia" w:hAnsi="Times New Roman"/>
                <w:lang w:eastAsia="zh-CN"/>
              </w:rPr>
              <w:t xml:space="preserve"> marginal for the feature.</w:t>
            </w:r>
          </w:p>
        </w:tc>
      </w:tr>
      <w:tr w:rsidR="00DD20EA" w14:paraId="51B0F214" w14:textId="77777777">
        <w:tc>
          <w:tcPr>
            <w:tcW w:w="1696" w:type="dxa"/>
            <w:shd w:val="clear" w:color="auto" w:fill="auto"/>
          </w:tcPr>
          <w:p w14:paraId="514417AF" w14:textId="27272F88" w:rsidR="00DD20EA" w:rsidRDefault="00DD20EA" w:rsidP="00DD20EA">
            <w:pPr>
              <w:ind w:left="200" w:right="200"/>
              <w:rPr>
                <w:rFonts w:ascii="Times New Roman" w:hAnsi="Times New Roman"/>
                <w:szCs w:val="20"/>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GE2</w:t>
            </w:r>
          </w:p>
        </w:tc>
        <w:tc>
          <w:tcPr>
            <w:tcW w:w="1276" w:type="dxa"/>
            <w:shd w:val="clear" w:color="auto" w:fill="auto"/>
          </w:tcPr>
          <w:p w14:paraId="3C4D803F" w14:textId="255739DE" w:rsidR="00DD20EA" w:rsidRDefault="00DD20EA" w:rsidP="00DD20EA">
            <w:pPr>
              <w:tabs>
                <w:tab w:val="left" w:pos="551"/>
              </w:tabs>
              <w:ind w:left="200" w:right="200"/>
              <w:rPr>
                <w:rFonts w:ascii="Times New Roman" w:eastAsiaTheme="minorEastAsia" w:hAnsi="Times New Roman"/>
                <w:lang w:eastAsia="zh-CN"/>
              </w:rPr>
            </w:pPr>
            <w:r>
              <w:rPr>
                <w:rFonts w:ascii="Times New Roman" w:eastAsia="Malgun Gothic" w:hAnsi="Times New Roman" w:hint="eastAsia"/>
                <w:lang w:eastAsia="ko-KR"/>
              </w:rPr>
              <w:t>N</w:t>
            </w:r>
          </w:p>
        </w:tc>
        <w:tc>
          <w:tcPr>
            <w:tcW w:w="5528" w:type="dxa"/>
          </w:tcPr>
          <w:p w14:paraId="043DCB67" w14:textId="1E53BBBD" w:rsidR="00DD20EA" w:rsidRDefault="00DD20EA" w:rsidP="00DD20EA">
            <w:pPr>
              <w:ind w:left="200" w:right="200"/>
              <w:rPr>
                <w:rFonts w:ascii="Times New Roman" w:eastAsiaTheme="minorEastAsia" w:hAnsi="Times New Roman"/>
                <w:lang w:eastAsia="zh-CN"/>
              </w:rPr>
            </w:pPr>
            <w:r>
              <w:rPr>
                <w:rFonts w:ascii="Times New Roman" w:eastAsia="Malgun Gothic" w:hAnsi="Times New Roman"/>
                <w:lang w:eastAsia="ko-KR"/>
              </w:rPr>
              <w:t>For bitmap, we support only CRC and/or repetition. With RM coding to bitmap, UE should decode RM before checking the corresponding bit position. It may reduce the one of benefits of bitmap-based design and increase the LR processing time unnecessarily.</w:t>
            </w:r>
          </w:p>
        </w:tc>
      </w:tr>
    </w:tbl>
    <w:p w14:paraId="61F4A0AA" w14:textId="77777777" w:rsidR="004D5085" w:rsidRDefault="004D5085">
      <w:pPr>
        <w:pStyle w:val="a3"/>
        <w:ind w:left="200" w:right="200"/>
      </w:pPr>
    </w:p>
    <w:p w14:paraId="00C47E51" w14:textId="77777777" w:rsidR="004D5085" w:rsidRDefault="004D5085">
      <w:pPr>
        <w:pStyle w:val="a3"/>
        <w:ind w:left="200" w:right="200"/>
      </w:pPr>
    </w:p>
    <w:p w14:paraId="0D2E93C4" w14:textId="77777777" w:rsidR="004D5085" w:rsidRDefault="004D5085">
      <w:pPr>
        <w:pStyle w:val="a3"/>
        <w:ind w:left="200" w:right="200"/>
      </w:pPr>
    </w:p>
    <w:p w14:paraId="4EE76B5E"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for overlaid OFDM sequence to meet target requirements for LP-WUS</w:t>
      </w:r>
      <w:r>
        <w:rPr>
          <w:rFonts w:ascii="Times New Roman" w:eastAsia="宋体" w:hAnsi="Times New Roman"/>
          <w:sz w:val="32"/>
          <w:szCs w:val="20"/>
          <w:lang w:val="en-GB" w:eastAsia="zh-CN"/>
        </w:rPr>
        <w:t xml:space="preserve"> </w:t>
      </w:r>
    </w:p>
    <w:p w14:paraId="1F0EDE16" w14:textId="77777777" w:rsidR="004D5085" w:rsidRDefault="00CA1711">
      <w:pPr>
        <w:pStyle w:val="00BodyText"/>
        <w:ind w:left="198"/>
        <w:jc w:val="both"/>
        <w:rPr>
          <w:rFonts w:ascii="Times New Roman" w:eastAsiaTheme="minorEastAsia" w:hAnsi="Times New Roman"/>
          <w:sz w:val="20"/>
          <w:lang w:val="en-GB"/>
        </w:rPr>
      </w:pPr>
      <w:r>
        <w:rPr>
          <w:rFonts w:ascii="Times New Roman" w:eastAsiaTheme="minorEastAsia" w:hAnsi="Times New Roman"/>
          <w:sz w:val="20"/>
          <w:lang w:eastAsia="zh-CN"/>
        </w:rPr>
        <w:t xml:space="preserve">According to evaluation of overlaid OFDM sequences by companies, e.g., [2][8], it is observed single transmission cannot meet </w:t>
      </w:r>
      <w:r>
        <w:rPr>
          <w:rFonts w:ascii="Times New Roman" w:eastAsiaTheme="minorEastAsia" w:hAnsi="Times New Roman"/>
          <w:sz w:val="20"/>
          <w:lang w:val="en-GB"/>
        </w:rPr>
        <w:t>performance requirement at SNR=-3dB. Several options are discussed by companies to improve OFDM detector performance, including</w:t>
      </w:r>
    </w:p>
    <w:p w14:paraId="186AC790" w14:textId="77777777" w:rsidR="004D5085" w:rsidRDefault="00CA1711">
      <w:pPr>
        <w:pStyle w:val="00BodyText"/>
        <w:numPr>
          <w:ilvl w:val="0"/>
          <w:numId w:val="42"/>
        </w:numPr>
        <w:rPr>
          <w:rFonts w:ascii="Times New Roman" w:eastAsiaTheme="minorEastAsia" w:hAnsi="Times New Roman"/>
          <w:sz w:val="20"/>
          <w:lang w:eastAsia="zh-CN"/>
        </w:rPr>
      </w:pPr>
      <w:r>
        <w:rPr>
          <w:rFonts w:ascii="Times New Roman" w:eastAsiaTheme="minorEastAsia" w:hAnsi="Times New Roman" w:hint="eastAsia"/>
          <w:sz w:val="20"/>
          <w:lang w:eastAsia="zh-CN"/>
        </w:rPr>
        <w:t>O</w:t>
      </w:r>
      <w:r>
        <w:rPr>
          <w:rFonts w:ascii="Times New Roman" w:eastAsiaTheme="minorEastAsia" w:hAnsi="Times New Roman"/>
          <w:sz w:val="20"/>
          <w:lang w:eastAsia="zh-CN"/>
        </w:rPr>
        <w:t xml:space="preserve">ption 1:  repetition </w:t>
      </w:r>
      <w:r>
        <w:rPr>
          <w:rFonts w:ascii="Times New Roman" w:eastAsiaTheme="minorEastAsia" w:hAnsi="Times New Roman"/>
          <w:sz w:val="20"/>
          <w:lang w:val="en-GB"/>
        </w:rPr>
        <w:t>[2][4][6] [7] [8][9] [12] [16] [25][27]</w:t>
      </w:r>
    </w:p>
    <w:p w14:paraId="5376A36C" w14:textId="77777777" w:rsidR="004D5085" w:rsidRDefault="00CA1711">
      <w:pPr>
        <w:pStyle w:val="00BodyText"/>
        <w:numPr>
          <w:ilvl w:val="1"/>
          <w:numId w:val="42"/>
        </w:numPr>
        <w:rPr>
          <w:rFonts w:ascii="Times New Roman" w:eastAsiaTheme="minorEastAsia" w:hAnsi="Times New Roman"/>
          <w:sz w:val="20"/>
          <w:lang w:eastAsia="zh-CN"/>
        </w:rPr>
      </w:pPr>
      <w:r>
        <w:rPr>
          <w:rFonts w:ascii="Times New Roman" w:eastAsiaTheme="minorEastAsia" w:hAnsi="Times New Roman"/>
          <w:sz w:val="20"/>
          <w:lang w:val="en-GB"/>
        </w:rPr>
        <w:t xml:space="preserve">[2][4][6] [7] [8][9] [12][25][27] consider block-level repetition </w:t>
      </w:r>
    </w:p>
    <w:p w14:paraId="09684459" w14:textId="77777777" w:rsidR="004D5085" w:rsidRDefault="00CA1711">
      <w:pPr>
        <w:pStyle w:val="00BodyText"/>
        <w:numPr>
          <w:ilvl w:val="1"/>
          <w:numId w:val="42"/>
        </w:numPr>
        <w:rPr>
          <w:rFonts w:ascii="Times New Roman" w:eastAsiaTheme="minorEastAsia" w:hAnsi="Times New Roman"/>
          <w:sz w:val="20"/>
          <w:lang w:eastAsia="zh-CN"/>
        </w:rPr>
      </w:pPr>
      <w:r>
        <w:rPr>
          <w:rFonts w:ascii="Times New Roman" w:eastAsiaTheme="minorEastAsia" w:hAnsi="Times New Roman" w:hint="eastAsia"/>
          <w:sz w:val="20"/>
          <w:lang w:val="en-GB" w:eastAsia="zh-CN"/>
        </w:rPr>
        <w:t>[16]</w:t>
      </w:r>
      <w:r>
        <w:rPr>
          <w:rFonts w:ascii="Times New Roman" w:eastAsiaTheme="minorEastAsia" w:hAnsi="Times New Roman"/>
          <w:sz w:val="20"/>
          <w:lang w:val="en-GB" w:eastAsia="zh-CN"/>
        </w:rPr>
        <w:t xml:space="preserve"> considers repetitions within each OFDM symbol, i.e., candidates overlaid OFDM sequences on two OOK ‘ON’ symbols within one OFDM symbol are repeated, for M=4</w:t>
      </w:r>
    </w:p>
    <w:p w14:paraId="0012C335" w14:textId="77777777" w:rsidR="004D5085" w:rsidRDefault="00CA1711">
      <w:pPr>
        <w:pStyle w:val="00BodyText"/>
        <w:ind w:left="280"/>
        <w:rPr>
          <w:rFonts w:ascii="Times New Roman" w:hAnsi="Times New Roman"/>
          <w:sz w:val="20"/>
        </w:rPr>
      </w:pPr>
      <w:r>
        <w:rPr>
          <w:rFonts w:ascii="Times New Roman" w:eastAsiaTheme="minorEastAsia" w:hAnsi="Times New Roman"/>
          <w:sz w:val="20"/>
          <w:lang w:val="en-GB" w:eastAsia="zh-CN"/>
        </w:rPr>
        <w:t xml:space="preserve">If repetition is supported, one follow-up design aspect is, how UE can know the duration of OOK symbols to be detected, depending on the number of repetitions, </w:t>
      </w:r>
      <w:r>
        <w:rPr>
          <w:rFonts w:ascii="Times New Roman" w:hAnsi="Times New Roman"/>
          <w:sz w:val="20"/>
        </w:rPr>
        <w:t xml:space="preserve">which may or may not occupy all OFDM symbols for a LP-WUS carrying OOK symbols. </w:t>
      </w:r>
    </w:p>
    <w:p w14:paraId="6AD7768F" w14:textId="77777777" w:rsidR="004D5085" w:rsidRDefault="00CA1711">
      <w:pPr>
        <w:pStyle w:val="00BodyText"/>
        <w:numPr>
          <w:ilvl w:val="0"/>
          <w:numId w:val="42"/>
        </w:numPr>
        <w:rPr>
          <w:rFonts w:ascii="Times New Roman" w:eastAsiaTheme="minorEastAsia" w:hAnsi="Times New Roman"/>
          <w:sz w:val="20"/>
          <w:lang w:eastAsia="zh-CN"/>
        </w:rPr>
      </w:pPr>
      <w:r>
        <w:rPr>
          <w:rFonts w:ascii="Times New Roman" w:eastAsiaTheme="minorEastAsia" w:hAnsi="Times New Roman" w:hint="eastAsia"/>
          <w:sz w:val="20"/>
          <w:lang w:eastAsia="zh-CN"/>
        </w:rPr>
        <w:t>O</w:t>
      </w:r>
      <w:r>
        <w:rPr>
          <w:rFonts w:ascii="Times New Roman" w:eastAsiaTheme="minorEastAsia" w:hAnsi="Times New Roman"/>
          <w:sz w:val="20"/>
          <w:lang w:eastAsia="zh-CN"/>
        </w:rPr>
        <w:t>ption 2</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overlaid OFDM sequence carries encoded bits rather than original information bit [9] [18]</w:t>
      </w:r>
    </w:p>
    <w:p w14:paraId="66EC2F87" w14:textId="77777777" w:rsidR="004D5085" w:rsidRDefault="00CA1711">
      <w:pPr>
        <w:pStyle w:val="00BodyText"/>
        <w:ind w:left="618"/>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[9] think additional robustness can be obtained by employing block decoding original bits, if the overlaid sequence carries encoded bit stream rather using the original information bits. [2][7][12] think the overlaid sequence </w:t>
      </w:r>
      <w:r>
        <w:rPr>
          <w:rFonts w:ascii="Times New Roman" w:eastAsiaTheme="minorEastAsia" w:hAnsi="Times New Roman" w:hint="eastAsia"/>
          <w:sz w:val="20"/>
          <w:lang w:eastAsia="zh-CN"/>
        </w:rPr>
        <w:t>should</w:t>
      </w:r>
      <w:r>
        <w:rPr>
          <w:rFonts w:ascii="Times New Roman" w:eastAsiaTheme="minorEastAsia" w:hAnsi="Times New Roman"/>
          <w:sz w:val="20"/>
          <w:lang w:eastAsia="zh-CN"/>
        </w:rPr>
        <w:t xml:space="preserve"> carry original information bits, because good correlation property of overlaid OFDM sequence can provide sufficient protection. </w:t>
      </w:r>
    </w:p>
    <w:p w14:paraId="0DE844F5" w14:textId="77777777" w:rsidR="004D5085" w:rsidRDefault="004D5085">
      <w:pPr>
        <w:pStyle w:val="00BodyText"/>
        <w:ind w:left="618"/>
        <w:jc w:val="both"/>
        <w:rPr>
          <w:rFonts w:ascii="Times New Roman" w:eastAsiaTheme="minorEastAsia" w:hAnsi="Times New Roman"/>
          <w:sz w:val="20"/>
          <w:lang w:eastAsia="zh-CN"/>
        </w:rPr>
      </w:pPr>
    </w:p>
    <w:p w14:paraId="0783A500" w14:textId="692689C4" w:rsidR="00F229D6" w:rsidRPr="00A029D1" w:rsidRDefault="00CA1711" w:rsidP="00A029D1">
      <w:pPr>
        <w:keepNext/>
        <w:tabs>
          <w:tab w:val="left" w:pos="-5500"/>
        </w:tabs>
        <w:spacing w:before="120" w:afterLines="50" w:after="120"/>
        <w:ind w:left="198" w:right="200"/>
        <w:outlineLvl w:val="3"/>
        <w:rPr>
          <w:rFonts w:ascii="Times New Roman" w:eastAsiaTheme="minorEastAsia" w:hAnsi="Times New Roman"/>
          <w:lang w:val="en-GB" w:eastAsia="zh-CN"/>
        </w:rPr>
      </w:pPr>
      <w:bookmarkStart w:id="52" w:name="OLE_LINK1"/>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Proposal 3.</w:t>
      </w:r>
      <w:r>
        <w:rPr>
          <w:rFonts w:ascii="Times New Roman" w:hAnsi="Times New Roman"/>
          <w:b/>
        </w:rPr>
        <w:t>4</w:t>
      </w:r>
      <w:r>
        <w:rPr>
          <w:rFonts w:ascii="Times New Roman" w:eastAsia="微软雅黑" w:hAnsi="Times New Roman"/>
          <w:b/>
          <w:bCs/>
          <w:iCs/>
          <w:szCs w:val="20"/>
          <w:lang w:val="en-GB" w:eastAsia="zh-CN"/>
        </w:rPr>
        <w:t xml:space="preserve">-1: </w:t>
      </w:r>
      <w:r>
        <w:rPr>
          <w:rFonts w:ascii="Times New Roman" w:hAnsi="Times New Roman"/>
        </w:rPr>
        <w:t xml:space="preserve">Support at least repetition for overlaid OFDM sequence </w:t>
      </w:r>
      <w:r>
        <w:rPr>
          <w:rFonts w:ascii="Times New Roman" w:eastAsia="Malgun Gothic" w:hAnsi="Times New Roman"/>
          <w:lang w:val="en-GB"/>
        </w:rPr>
        <w:t xml:space="preserve">to meet target requirements.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732C4101" w14:textId="77777777">
        <w:tc>
          <w:tcPr>
            <w:tcW w:w="1696" w:type="dxa"/>
            <w:shd w:val="clear" w:color="auto" w:fill="D9D9D9" w:themeFill="background1" w:themeFillShade="D9"/>
          </w:tcPr>
          <w:p w14:paraId="74E434E5" w14:textId="77777777" w:rsidR="004D5085" w:rsidRDefault="00CA1711">
            <w:pPr>
              <w:ind w:left="200" w:right="200" w:firstLine="201"/>
              <w:rPr>
                <w:rFonts w:ascii="Times New Roman" w:hAnsi="Times New Roman"/>
                <w:b/>
                <w:bCs/>
              </w:rPr>
            </w:pPr>
            <w:bookmarkStart w:id="53" w:name="OLE_LINK4"/>
            <w:bookmarkEnd w:id="52"/>
            <w:r>
              <w:rPr>
                <w:rFonts w:ascii="Times New Roman" w:hAnsi="Times New Roman"/>
                <w:b/>
                <w:bCs/>
              </w:rPr>
              <w:t>Company</w:t>
            </w:r>
          </w:p>
        </w:tc>
        <w:tc>
          <w:tcPr>
            <w:tcW w:w="1276" w:type="dxa"/>
            <w:shd w:val="clear" w:color="auto" w:fill="D9D9D9" w:themeFill="background1" w:themeFillShade="D9"/>
          </w:tcPr>
          <w:p w14:paraId="71CE21AF"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0BEF3761"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7EAD91C9" w14:textId="77777777">
        <w:tc>
          <w:tcPr>
            <w:tcW w:w="1696" w:type="dxa"/>
          </w:tcPr>
          <w:p w14:paraId="03C6A91F" w14:textId="2FAFD0CB" w:rsidR="004D5085" w:rsidRDefault="00530849">
            <w:pPr>
              <w:ind w:left="200" w:right="200"/>
              <w:rPr>
                <w:rFonts w:ascii="Times New Roman" w:eastAsiaTheme="minorEastAsia" w:hAnsi="Times New Roman"/>
                <w:lang w:eastAsia="zh-CN"/>
              </w:rPr>
            </w:pPr>
            <w:r>
              <w:rPr>
                <w:rFonts w:ascii="Times New Roman" w:eastAsiaTheme="minorEastAsia" w:hAnsi="Times New Roman"/>
                <w:lang w:eastAsia="zh-CN"/>
              </w:rPr>
              <w:t>Xiaomi</w:t>
            </w:r>
          </w:p>
        </w:tc>
        <w:tc>
          <w:tcPr>
            <w:tcW w:w="1276" w:type="dxa"/>
          </w:tcPr>
          <w:p w14:paraId="7752B125" w14:textId="5145BAA6" w:rsidR="004D5085" w:rsidRDefault="00530849">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3A62E30F" w14:textId="77777777" w:rsidR="004D5085" w:rsidRDefault="004D5085">
            <w:pPr>
              <w:ind w:left="200" w:right="200"/>
              <w:rPr>
                <w:rFonts w:ascii="Times New Roman" w:eastAsiaTheme="minorEastAsia" w:hAnsi="Times New Roman"/>
                <w:lang w:eastAsia="zh-CN"/>
              </w:rPr>
            </w:pPr>
          </w:p>
        </w:tc>
      </w:tr>
      <w:tr w:rsidR="001F1E16" w14:paraId="2A4DB962" w14:textId="77777777">
        <w:tc>
          <w:tcPr>
            <w:tcW w:w="1696" w:type="dxa"/>
          </w:tcPr>
          <w:p w14:paraId="2A6BFA70" w14:textId="4EFD1977" w:rsidR="001F1E16" w:rsidRDefault="001F1E16" w:rsidP="001F1E16">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76" w:type="dxa"/>
          </w:tcPr>
          <w:p w14:paraId="0B736E03" w14:textId="5EC6D959" w:rsidR="001F1E16" w:rsidRDefault="001F1E16" w:rsidP="001F1E16">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66501BF7" w14:textId="77777777" w:rsidR="001F1E16" w:rsidRDefault="001F1E16" w:rsidP="001F1E16">
            <w:pPr>
              <w:ind w:left="200" w:right="200"/>
              <w:rPr>
                <w:rFonts w:ascii="Times New Roman" w:eastAsiaTheme="minorEastAsia" w:hAnsi="Times New Roman"/>
                <w:lang w:eastAsia="zh-CN"/>
              </w:rPr>
            </w:pPr>
          </w:p>
        </w:tc>
      </w:tr>
      <w:tr w:rsidR="00FA4DDE" w14:paraId="559ED51E" w14:textId="77777777">
        <w:tc>
          <w:tcPr>
            <w:tcW w:w="1696" w:type="dxa"/>
          </w:tcPr>
          <w:p w14:paraId="6A2B3383" w14:textId="1F569522" w:rsidR="00FA4DDE" w:rsidRDefault="00FA4DDE" w:rsidP="001F1E16">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166406A1" w14:textId="57A3EE66" w:rsidR="00FA4DDE" w:rsidRDefault="00FA4DDE" w:rsidP="001F1E16">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165F0065" w14:textId="77777777" w:rsidR="00FA4DDE" w:rsidRDefault="00FA4DDE" w:rsidP="001F1E16">
            <w:pPr>
              <w:ind w:left="200" w:right="200"/>
              <w:rPr>
                <w:rFonts w:ascii="Times New Roman" w:eastAsiaTheme="minorEastAsia" w:hAnsi="Times New Roman"/>
                <w:lang w:eastAsia="zh-CN"/>
              </w:rPr>
            </w:pPr>
          </w:p>
        </w:tc>
      </w:tr>
      <w:tr w:rsidR="00DD20EA" w14:paraId="5641ADAC" w14:textId="77777777">
        <w:tc>
          <w:tcPr>
            <w:tcW w:w="1696" w:type="dxa"/>
          </w:tcPr>
          <w:p w14:paraId="5D2D8D07" w14:textId="1659333A" w:rsidR="00DD20EA" w:rsidRDefault="00DD20EA" w:rsidP="00DD20EA">
            <w:pPr>
              <w:ind w:left="20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GE2</w:t>
            </w:r>
          </w:p>
        </w:tc>
        <w:tc>
          <w:tcPr>
            <w:tcW w:w="1276" w:type="dxa"/>
          </w:tcPr>
          <w:p w14:paraId="3788309E" w14:textId="770F071E" w:rsidR="00DD20EA" w:rsidRDefault="00DD20EA" w:rsidP="00DD20EA">
            <w:pPr>
              <w:tabs>
                <w:tab w:val="left" w:pos="551"/>
              </w:tabs>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528" w:type="dxa"/>
          </w:tcPr>
          <w:p w14:paraId="7EBDE686" w14:textId="77777777" w:rsidR="00DD20EA" w:rsidRDefault="00DD20EA" w:rsidP="00DD20EA">
            <w:pPr>
              <w:ind w:left="200" w:right="200"/>
              <w:rPr>
                <w:rFonts w:ascii="Times New Roman" w:eastAsiaTheme="minorEastAsia" w:hAnsi="Times New Roman"/>
                <w:lang w:eastAsia="zh-CN"/>
              </w:rPr>
            </w:pPr>
          </w:p>
        </w:tc>
      </w:tr>
      <w:bookmarkEnd w:id="53"/>
    </w:tbl>
    <w:p w14:paraId="63BEB5F7" w14:textId="77777777" w:rsidR="004D5085" w:rsidRDefault="004D5085">
      <w:pPr>
        <w:pStyle w:val="00BodyText"/>
        <w:rPr>
          <w:lang w:val="en-GB"/>
        </w:rPr>
      </w:pPr>
    </w:p>
    <w:p w14:paraId="2657BEF1" w14:textId="77777777" w:rsidR="004D5085" w:rsidRDefault="004D5085">
      <w:pPr>
        <w:pStyle w:val="00BodyText"/>
        <w:rPr>
          <w:lang w:val="en-GB"/>
        </w:rPr>
      </w:pPr>
    </w:p>
    <w:p w14:paraId="0F44E0D8" w14:textId="77777777" w:rsidR="004D5085" w:rsidRDefault="00CA1711">
      <w:pPr>
        <w:keepNext/>
        <w:tabs>
          <w:tab w:val="left" w:pos="-5500"/>
        </w:tabs>
        <w:spacing w:before="120" w:afterLines="50" w:after="120"/>
        <w:ind w:left="198"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Question 3.</w:t>
      </w:r>
      <w:r>
        <w:rPr>
          <w:rFonts w:ascii="Times New Roman" w:hAnsi="Times New Roman"/>
          <w:b/>
        </w:rPr>
        <w:t>4</w:t>
      </w:r>
      <w:r>
        <w:rPr>
          <w:rFonts w:ascii="Times New Roman" w:eastAsia="微软雅黑" w:hAnsi="Times New Roman"/>
          <w:b/>
          <w:bCs/>
          <w:iCs/>
          <w:szCs w:val="20"/>
          <w:lang w:val="en-GB" w:eastAsia="zh-CN"/>
        </w:rPr>
        <w:t xml:space="preserve">-1: </w:t>
      </w:r>
      <w:r>
        <w:rPr>
          <w:rFonts w:ascii="Times New Roman" w:eastAsia="微软雅黑" w:hAnsi="Times New Roman"/>
          <w:iCs/>
          <w:szCs w:val="20"/>
          <w:lang w:val="en-GB" w:eastAsia="zh-CN"/>
        </w:rPr>
        <w:t xml:space="preserve">If </w:t>
      </w:r>
      <w:r>
        <w:rPr>
          <w:rFonts w:ascii="Times New Roman" w:hAnsi="Times New Roman"/>
        </w:rPr>
        <w:t xml:space="preserve">repetition for overlaid OFDM sequence </w:t>
      </w:r>
      <w:r>
        <w:rPr>
          <w:rFonts w:ascii="Times New Roman" w:eastAsia="Malgun Gothic" w:hAnsi="Times New Roman"/>
          <w:lang w:val="en-GB"/>
        </w:rPr>
        <w:t xml:space="preserve">is supported, do you think the number of actual repetitions should be explicitly configured by </w:t>
      </w:r>
      <w:proofErr w:type="spellStart"/>
      <w:r>
        <w:rPr>
          <w:rFonts w:ascii="Times New Roman" w:eastAsia="Malgun Gothic" w:hAnsi="Times New Roman"/>
          <w:lang w:val="en-GB"/>
        </w:rPr>
        <w:t>gNB</w:t>
      </w:r>
      <w:proofErr w:type="spellEnd"/>
      <w:r>
        <w:rPr>
          <w:rFonts w:ascii="Times New Roman" w:eastAsia="Malgun Gothic" w:hAnsi="Times New Roman"/>
          <w:lang w:val="en-GB"/>
        </w:rPr>
        <w:t xml:space="preserve">, or can be detected by UE implementation?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3AB9E1C0" w14:textId="77777777">
        <w:tc>
          <w:tcPr>
            <w:tcW w:w="1696" w:type="dxa"/>
            <w:shd w:val="clear" w:color="auto" w:fill="D9D9D9" w:themeFill="background1" w:themeFillShade="D9"/>
          </w:tcPr>
          <w:p w14:paraId="60728845"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24E2BC0C"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954F14D"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2FBC7F58" w14:textId="77777777">
        <w:tc>
          <w:tcPr>
            <w:tcW w:w="1696" w:type="dxa"/>
          </w:tcPr>
          <w:p w14:paraId="0816673C" w14:textId="006BBD36" w:rsidR="004D5085" w:rsidRDefault="00530849">
            <w:pPr>
              <w:ind w:left="200" w:right="200"/>
              <w:rPr>
                <w:rFonts w:ascii="Times New Roman" w:eastAsiaTheme="minorEastAsia" w:hAnsi="Times New Roman"/>
                <w:lang w:eastAsia="zh-CN"/>
              </w:rPr>
            </w:pPr>
            <w:r>
              <w:rPr>
                <w:rFonts w:ascii="Times New Roman" w:eastAsiaTheme="minorEastAsia" w:hAnsi="Times New Roman"/>
                <w:lang w:eastAsia="zh-CN"/>
              </w:rPr>
              <w:t>X</w:t>
            </w:r>
            <w:r>
              <w:rPr>
                <w:rFonts w:ascii="Times New Roman" w:eastAsiaTheme="minorEastAsia" w:hAnsi="Times New Roman" w:hint="eastAsia"/>
                <w:lang w:eastAsia="zh-CN"/>
              </w:rPr>
              <w:t>iaomi</w:t>
            </w:r>
          </w:p>
        </w:tc>
        <w:tc>
          <w:tcPr>
            <w:tcW w:w="1276" w:type="dxa"/>
          </w:tcPr>
          <w:p w14:paraId="5E830C29" w14:textId="77777777" w:rsidR="004D5085" w:rsidRDefault="004D5085">
            <w:pPr>
              <w:tabs>
                <w:tab w:val="left" w:pos="551"/>
              </w:tabs>
              <w:ind w:left="200" w:right="200"/>
              <w:rPr>
                <w:rFonts w:ascii="Times New Roman" w:eastAsiaTheme="minorEastAsia" w:hAnsi="Times New Roman"/>
                <w:lang w:eastAsia="zh-CN"/>
              </w:rPr>
            </w:pPr>
          </w:p>
        </w:tc>
        <w:tc>
          <w:tcPr>
            <w:tcW w:w="5528" w:type="dxa"/>
          </w:tcPr>
          <w:p w14:paraId="647676E8" w14:textId="7EE351D4" w:rsidR="004D5085" w:rsidRDefault="00530849">
            <w:pPr>
              <w:ind w:left="200" w:right="200"/>
              <w:rPr>
                <w:rFonts w:ascii="Times New Roman" w:eastAsiaTheme="minorEastAsia" w:hAnsi="Times New Roman"/>
                <w:lang w:eastAsia="zh-CN"/>
              </w:rPr>
            </w:pPr>
            <w:r>
              <w:rPr>
                <w:rFonts w:ascii="Times New Roman" w:eastAsiaTheme="minorEastAsia" w:hAnsi="Times New Roman"/>
                <w:lang w:eastAsia="zh-CN"/>
              </w:rPr>
              <w:t xml:space="preserve">The number of repetitions should be clearly known by UE, it can be configured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or by other implicit ways.</w:t>
            </w:r>
          </w:p>
        </w:tc>
      </w:tr>
      <w:tr w:rsidR="007505E2" w14:paraId="7F2C7BCF" w14:textId="77777777">
        <w:tc>
          <w:tcPr>
            <w:tcW w:w="1696" w:type="dxa"/>
          </w:tcPr>
          <w:p w14:paraId="41E2CB82" w14:textId="0B30157C" w:rsidR="007505E2" w:rsidRDefault="007505E2" w:rsidP="007505E2">
            <w:pPr>
              <w:ind w:left="200" w:right="200"/>
              <w:rPr>
                <w:rFonts w:ascii="Times New Roman" w:eastAsiaTheme="minorEastAsia" w:hAnsi="Times New Roman"/>
                <w:lang w:eastAsia="zh-CN"/>
              </w:rPr>
            </w:pPr>
            <w:r>
              <w:rPr>
                <w:rFonts w:ascii="Times New Roman" w:eastAsiaTheme="minorEastAsia" w:hAnsi="Times New Roman"/>
                <w:lang w:eastAsia="zh-CN"/>
              </w:rPr>
              <w:t>FW</w:t>
            </w:r>
          </w:p>
        </w:tc>
        <w:tc>
          <w:tcPr>
            <w:tcW w:w="1276" w:type="dxa"/>
          </w:tcPr>
          <w:p w14:paraId="34A610EB" w14:textId="77777777" w:rsidR="007505E2" w:rsidRDefault="007505E2" w:rsidP="007505E2">
            <w:pPr>
              <w:tabs>
                <w:tab w:val="left" w:pos="551"/>
              </w:tabs>
              <w:ind w:left="200" w:right="200"/>
              <w:rPr>
                <w:rFonts w:ascii="Times New Roman" w:eastAsiaTheme="minorEastAsia" w:hAnsi="Times New Roman"/>
                <w:lang w:eastAsia="zh-CN"/>
              </w:rPr>
            </w:pPr>
          </w:p>
        </w:tc>
        <w:tc>
          <w:tcPr>
            <w:tcW w:w="5528" w:type="dxa"/>
          </w:tcPr>
          <w:p w14:paraId="61E3E747" w14:textId="4A814F88" w:rsidR="007505E2" w:rsidRDefault="007505E2" w:rsidP="007505E2">
            <w:pPr>
              <w:ind w:left="200" w:right="200"/>
              <w:rPr>
                <w:rFonts w:ascii="Times New Roman" w:eastAsiaTheme="minorEastAsia" w:hAnsi="Times New Roman"/>
                <w:lang w:eastAsia="zh-CN"/>
              </w:rPr>
            </w:pPr>
            <w:r>
              <w:rPr>
                <w:rFonts w:ascii="Times New Roman" w:eastAsiaTheme="minorEastAsia" w:hAnsi="Times New Roman"/>
                <w:lang w:eastAsia="zh-CN"/>
              </w:rPr>
              <w:t>It can be inferred by UE implementation</w:t>
            </w:r>
          </w:p>
        </w:tc>
      </w:tr>
      <w:tr w:rsidR="00EE2A7C" w14:paraId="4B98E952" w14:textId="77777777">
        <w:tc>
          <w:tcPr>
            <w:tcW w:w="1696" w:type="dxa"/>
          </w:tcPr>
          <w:p w14:paraId="7FE60950" w14:textId="67C9A330" w:rsidR="00EE2A7C" w:rsidRDefault="00EE2A7C" w:rsidP="007505E2">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37003BF9" w14:textId="77777777" w:rsidR="00EE2A7C" w:rsidRDefault="00EE2A7C" w:rsidP="007505E2">
            <w:pPr>
              <w:tabs>
                <w:tab w:val="left" w:pos="551"/>
              </w:tabs>
              <w:ind w:left="200" w:right="200"/>
              <w:rPr>
                <w:rFonts w:ascii="Times New Roman" w:eastAsiaTheme="minorEastAsia" w:hAnsi="Times New Roman"/>
                <w:lang w:eastAsia="zh-CN"/>
              </w:rPr>
            </w:pPr>
          </w:p>
        </w:tc>
        <w:tc>
          <w:tcPr>
            <w:tcW w:w="5528" w:type="dxa"/>
          </w:tcPr>
          <w:p w14:paraId="1F098751" w14:textId="3CEE5A98" w:rsidR="00EE2A7C" w:rsidRDefault="007257A9" w:rsidP="007505E2">
            <w:pPr>
              <w:ind w:left="200" w:right="200"/>
              <w:rPr>
                <w:rFonts w:ascii="Times New Roman" w:eastAsiaTheme="minorEastAsia" w:hAnsi="Times New Roman"/>
                <w:lang w:eastAsia="zh-CN"/>
              </w:rPr>
            </w:pPr>
            <w:r>
              <w:rPr>
                <w:rFonts w:ascii="Times New Roman" w:eastAsiaTheme="minorEastAsia" w:hAnsi="Times New Roman"/>
                <w:lang w:eastAsia="zh-CN"/>
              </w:rPr>
              <w:t xml:space="preserve">It should be configured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w:t>
            </w:r>
          </w:p>
        </w:tc>
      </w:tr>
      <w:tr w:rsidR="00DD20EA" w14:paraId="622ECD67" w14:textId="77777777">
        <w:tc>
          <w:tcPr>
            <w:tcW w:w="1696" w:type="dxa"/>
          </w:tcPr>
          <w:p w14:paraId="0F8A5B92" w14:textId="5BFB2372" w:rsidR="00DD20EA" w:rsidRDefault="00DD20EA" w:rsidP="00DD20EA">
            <w:pPr>
              <w:ind w:left="20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GE2</w:t>
            </w:r>
          </w:p>
        </w:tc>
        <w:tc>
          <w:tcPr>
            <w:tcW w:w="1276" w:type="dxa"/>
          </w:tcPr>
          <w:p w14:paraId="49E7A397" w14:textId="77777777" w:rsidR="00DD20EA" w:rsidRDefault="00DD20EA" w:rsidP="00DD20EA">
            <w:pPr>
              <w:tabs>
                <w:tab w:val="left" w:pos="551"/>
              </w:tabs>
              <w:ind w:left="200" w:right="200"/>
              <w:rPr>
                <w:rFonts w:ascii="Times New Roman" w:eastAsiaTheme="minorEastAsia" w:hAnsi="Times New Roman"/>
                <w:lang w:eastAsia="zh-CN"/>
              </w:rPr>
            </w:pPr>
          </w:p>
        </w:tc>
        <w:tc>
          <w:tcPr>
            <w:tcW w:w="5528" w:type="dxa"/>
          </w:tcPr>
          <w:p w14:paraId="567BB07F" w14:textId="4C8BBA7C" w:rsidR="00DD20EA" w:rsidRDefault="00DD20EA" w:rsidP="00DD20EA">
            <w:pPr>
              <w:ind w:left="200" w:right="200"/>
              <w:rPr>
                <w:rFonts w:ascii="Times New Roman" w:eastAsiaTheme="minorEastAsia" w:hAnsi="Times New Roman"/>
                <w:lang w:eastAsia="zh-CN"/>
              </w:rPr>
            </w:pPr>
            <w:r>
              <w:rPr>
                <w:rFonts w:ascii="Times New Roman" w:eastAsia="Malgun Gothic" w:hAnsi="Times New Roman" w:hint="eastAsia"/>
                <w:lang w:eastAsia="ko-KR"/>
              </w:rPr>
              <w:t>E</w:t>
            </w:r>
            <w:r>
              <w:rPr>
                <w:rFonts w:ascii="Times New Roman" w:eastAsia="Malgun Gothic" w:hAnsi="Times New Roman"/>
                <w:lang w:eastAsia="ko-KR"/>
              </w:rPr>
              <w:t>xplicit configuration would be clearer</w:t>
            </w:r>
          </w:p>
        </w:tc>
      </w:tr>
    </w:tbl>
    <w:p w14:paraId="6D6E1D5F" w14:textId="77777777" w:rsidR="004D5085" w:rsidRDefault="004D5085">
      <w:pPr>
        <w:pStyle w:val="00BodyText"/>
        <w:rPr>
          <w:lang w:val="en-GB"/>
        </w:rPr>
      </w:pPr>
    </w:p>
    <w:p w14:paraId="64154FED" w14:textId="77777777" w:rsidR="00F51675" w:rsidRDefault="00CA1711" w:rsidP="00F51675">
      <w:pPr>
        <w:keepNext/>
        <w:tabs>
          <w:tab w:val="left" w:pos="-5500"/>
        </w:tabs>
        <w:spacing w:before="120" w:afterLines="50" w:after="120"/>
        <w:ind w:left="198" w:right="200"/>
        <w:outlineLvl w:val="3"/>
        <w:rPr>
          <w:rFonts w:ascii="Times New Roman" w:eastAsiaTheme="minorEastAsia" w:hAnsi="Times New Roman"/>
          <w:lang w:val="en-GB" w:eastAsia="zh-CN"/>
        </w:rPr>
      </w:pP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Proposal 3.</w:t>
      </w:r>
      <w:r>
        <w:rPr>
          <w:rFonts w:ascii="Times New Roman" w:hAnsi="Times New Roman"/>
          <w:b/>
        </w:rPr>
        <w:t>4</w:t>
      </w:r>
      <w:r>
        <w:rPr>
          <w:rFonts w:ascii="Times New Roman" w:eastAsia="微软雅黑" w:hAnsi="Times New Roman"/>
          <w:b/>
          <w:bCs/>
          <w:iCs/>
          <w:szCs w:val="20"/>
          <w:lang w:val="en-GB" w:eastAsia="zh-CN"/>
        </w:rPr>
        <w:t xml:space="preserve">-2: </w:t>
      </w:r>
      <w:r>
        <w:rPr>
          <w:rFonts w:ascii="Times New Roman" w:hAnsi="Times New Roman"/>
        </w:rPr>
        <w:t>The</w:t>
      </w:r>
      <w:r>
        <w:rPr>
          <w:rFonts w:ascii="Times New Roman" w:eastAsia="Malgun Gothic" w:hAnsi="Times New Roman"/>
          <w:lang w:val="en-GB"/>
        </w:rPr>
        <w:t xml:space="preserve"> overlaid OFDM sequence carriers the original information bits, without coding or CRC. </w:t>
      </w:r>
    </w:p>
    <w:p w14:paraId="2D9DD229" w14:textId="4E02FF9F" w:rsidR="005967C9" w:rsidRPr="00F51675" w:rsidRDefault="005967C9" w:rsidP="00F51675">
      <w:pPr>
        <w:keepNext/>
        <w:tabs>
          <w:tab w:val="left" w:pos="-5500"/>
        </w:tabs>
        <w:spacing w:before="120" w:afterLines="50" w:after="120"/>
        <w:ind w:left="198" w:right="200"/>
        <w:outlineLvl w:val="3"/>
        <w:rPr>
          <w:rFonts w:ascii="Times New Roman" w:eastAsiaTheme="minorEastAsia" w:hAnsi="Times New Roman"/>
          <w:lang w:val="en-GB" w:eastAsia="zh-CN"/>
        </w:rPr>
      </w:pPr>
      <w:r w:rsidRPr="00F51675">
        <w:rPr>
          <w:rFonts w:ascii="Times New Roman" w:eastAsia="微软雅黑" w:hAnsi="Times New Roman"/>
          <w:b/>
          <w:bCs/>
          <w:iCs/>
          <w:szCs w:val="20"/>
          <w:highlight w:val="yellow"/>
          <w:lang w:val="en-GB" w:eastAsia="zh-CN"/>
        </w:rPr>
        <w:t>[H][FL3] Proposal 3.4-1</w:t>
      </w:r>
      <w:r>
        <w:rPr>
          <w:rFonts w:ascii="Times New Roman" w:hAnsi="Times New Roman"/>
          <w:b/>
          <w:bCs/>
          <w:lang w:val="en-GB"/>
        </w:rPr>
        <w:t xml:space="preserve">: </w:t>
      </w:r>
      <w:r>
        <w:rPr>
          <w:rFonts w:ascii="Times New Roman" w:hAnsi="Times New Roman"/>
          <w:lang w:val="en-GB"/>
        </w:rPr>
        <w:t>For WUS information carried by</w:t>
      </w:r>
      <w:r>
        <w:rPr>
          <w:rFonts w:ascii="Times New Roman" w:hAnsi="Times New Roman"/>
          <w:b/>
          <w:bCs/>
          <w:lang w:val="en-GB"/>
        </w:rPr>
        <w:t xml:space="preserve"> t</w:t>
      </w:r>
      <w:r>
        <w:rPr>
          <w:rFonts w:ascii="Times New Roman" w:hAnsi="Times New Roman"/>
        </w:rPr>
        <w:t>he overlaid OFDM sequence(s), down-select between:</w:t>
      </w:r>
    </w:p>
    <w:p w14:paraId="1A9438A0" w14:textId="77777777" w:rsidR="005967C9" w:rsidRDefault="005967C9" w:rsidP="005967C9">
      <w:pPr>
        <w:pStyle w:val="a1"/>
        <w:widowControl/>
        <w:numPr>
          <w:ilvl w:val="0"/>
          <w:numId w:val="66"/>
        </w:numPr>
        <w:tabs>
          <w:tab w:val="clear" w:pos="420"/>
        </w:tabs>
        <w:adjustRightInd/>
        <w:textAlignment w:val="auto"/>
      </w:pPr>
      <w:r>
        <w:rPr>
          <w:rFonts w:hint="eastAsia"/>
        </w:rPr>
        <w:t>Alt 1: raw information bits</w:t>
      </w:r>
    </w:p>
    <w:p w14:paraId="434D21C6" w14:textId="77777777" w:rsidR="005967C9" w:rsidRDefault="005967C9" w:rsidP="005967C9">
      <w:pPr>
        <w:pStyle w:val="a1"/>
        <w:widowControl/>
        <w:numPr>
          <w:ilvl w:val="0"/>
          <w:numId w:val="66"/>
        </w:numPr>
        <w:tabs>
          <w:tab w:val="clear" w:pos="420"/>
        </w:tabs>
        <w:adjustRightInd/>
        <w:textAlignment w:val="auto"/>
        <w:rPr>
          <w:rFonts w:ascii="微软雅黑" w:hAnsi="微软雅黑" w:cs="宋体" w:hint="eastAsia"/>
          <w:lang w:val="en-US"/>
        </w:rPr>
      </w:pPr>
      <w:r>
        <w:rPr>
          <w:rFonts w:hint="eastAsia"/>
        </w:rPr>
        <w:t>Alt 2: raw information bits after coding</w:t>
      </w:r>
    </w:p>
    <w:p w14:paraId="011585FF" w14:textId="77777777" w:rsidR="005967C9" w:rsidRDefault="005967C9" w:rsidP="005967C9">
      <w:pPr>
        <w:pStyle w:val="a1"/>
        <w:widowControl/>
        <w:numPr>
          <w:ilvl w:val="1"/>
          <w:numId w:val="66"/>
        </w:numPr>
        <w:tabs>
          <w:tab w:val="clear" w:pos="420"/>
        </w:tabs>
        <w:adjustRightInd/>
        <w:textAlignment w:val="auto"/>
      </w:pPr>
      <w:r>
        <w:rPr>
          <w:rFonts w:hint="eastAsia"/>
        </w:rPr>
        <w:t>Same coding scheme(s) as OOK is applied.</w:t>
      </w:r>
    </w:p>
    <w:p w14:paraId="31C22BAE" w14:textId="77777777" w:rsidR="005967C9" w:rsidRDefault="005967C9" w:rsidP="005967C9">
      <w:pPr>
        <w:pStyle w:val="a1"/>
        <w:widowControl/>
        <w:numPr>
          <w:ilvl w:val="2"/>
          <w:numId w:val="66"/>
        </w:numPr>
        <w:tabs>
          <w:tab w:val="clear" w:pos="420"/>
        </w:tabs>
        <w:adjustRightInd/>
        <w:textAlignment w:val="auto"/>
      </w:pPr>
      <w:r>
        <w:rPr>
          <w:rFonts w:hint="eastAsia"/>
        </w:rPr>
        <w:lastRenderedPageBreak/>
        <w:t>FFS same or different rate matching and/or repetition factor as OOK</w:t>
      </w:r>
    </w:p>
    <w:p w14:paraId="480B583E" w14:textId="74AA64B9" w:rsidR="00256CBC" w:rsidRPr="00F51675" w:rsidRDefault="00256CBC" w:rsidP="00256CBC">
      <w:pPr>
        <w:keepNext/>
        <w:tabs>
          <w:tab w:val="left" w:pos="-5500"/>
        </w:tabs>
        <w:spacing w:before="120" w:afterLines="50" w:after="120"/>
        <w:ind w:left="198" w:right="200"/>
        <w:outlineLvl w:val="3"/>
        <w:rPr>
          <w:rFonts w:ascii="Times New Roman" w:eastAsiaTheme="minorEastAsia" w:hAnsi="Times New Roman"/>
          <w:lang w:val="en-GB" w:eastAsia="zh-CN"/>
        </w:rPr>
      </w:pPr>
      <w:r w:rsidRPr="00F51675">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5</w:t>
      </w:r>
      <w:r w:rsidRPr="00F51675">
        <w:rPr>
          <w:rFonts w:ascii="Times New Roman" w:eastAsia="微软雅黑" w:hAnsi="Times New Roman"/>
          <w:b/>
          <w:bCs/>
          <w:iCs/>
          <w:szCs w:val="20"/>
          <w:highlight w:val="yellow"/>
          <w:lang w:val="en-GB" w:eastAsia="zh-CN"/>
        </w:rPr>
        <w:t>] Proposal 3.4-</w:t>
      </w:r>
      <w:r w:rsidRPr="00256CBC">
        <w:rPr>
          <w:rFonts w:ascii="Times New Roman" w:eastAsia="微软雅黑" w:hAnsi="Times New Roman"/>
          <w:b/>
          <w:bCs/>
          <w:iCs/>
          <w:szCs w:val="20"/>
          <w:highlight w:val="yellow"/>
          <w:lang w:val="en-GB" w:eastAsia="zh-CN"/>
        </w:rPr>
        <w:t>1</w:t>
      </w:r>
      <w:r w:rsidRPr="00256CBC">
        <w:rPr>
          <w:rFonts w:ascii="Times New Roman" w:eastAsia="微软雅黑" w:hAnsi="Times New Roman" w:hint="eastAsia"/>
          <w:b/>
          <w:bCs/>
          <w:iCs/>
          <w:szCs w:val="20"/>
          <w:highlight w:val="yellow"/>
          <w:lang w:val="en-GB" w:eastAsia="zh-CN"/>
        </w:rPr>
        <w:t>r1</w:t>
      </w:r>
      <w:r>
        <w:rPr>
          <w:rFonts w:ascii="Times New Roman" w:hAnsi="Times New Roman"/>
          <w:b/>
          <w:bCs/>
          <w:lang w:val="en-GB"/>
        </w:rPr>
        <w:t xml:space="preserve">: </w:t>
      </w:r>
      <w:r>
        <w:rPr>
          <w:rFonts w:ascii="Times New Roman" w:hAnsi="Times New Roman"/>
          <w:lang w:val="en-GB"/>
        </w:rPr>
        <w:t>For WUS information carried by</w:t>
      </w:r>
      <w:r>
        <w:rPr>
          <w:rFonts w:ascii="Times New Roman" w:hAnsi="Times New Roman"/>
          <w:b/>
          <w:bCs/>
          <w:lang w:val="en-GB"/>
        </w:rPr>
        <w:t xml:space="preserve"> t</w:t>
      </w:r>
      <w:r>
        <w:rPr>
          <w:rFonts w:ascii="Times New Roman" w:hAnsi="Times New Roman"/>
        </w:rPr>
        <w:t>he overlaid OFDM sequence(s), down-select between:</w:t>
      </w:r>
    </w:p>
    <w:p w14:paraId="76452AF9" w14:textId="77777777" w:rsidR="00256CBC" w:rsidRDefault="00256CBC" w:rsidP="00256CBC">
      <w:pPr>
        <w:pStyle w:val="a1"/>
        <w:widowControl/>
        <w:numPr>
          <w:ilvl w:val="0"/>
          <w:numId w:val="66"/>
        </w:numPr>
        <w:tabs>
          <w:tab w:val="clear" w:pos="420"/>
        </w:tabs>
        <w:adjustRightInd/>
        <w:textAlignment w:val="auto"/>
      </w:pPr>
      <w:r>
        <w:rPr>
          <w:rFonts w:hint="eastAsia"/>
        </w:rPr>
        <w:t>Alt 1: raw information bits</w:t>
      </w:r>
    </w:p>
    <w:p w14:paraId="568E8B3E" w14:textId="364D9B99" w:rsidR="00256CBC" w:rsidRDefault="00256CBC" w:rsidP="00256CBC">
      <w:pPr>
        <w:pStyle w:val="a1"/>
        <w:widowControl/>
        <w:numPr>
          <w:ilvl w:val="0"/>
          <w:numId w:val="66"/>
        </w:numPr>
        <w:tabs>
          <w:tab w:val="clear" w:pos="420"/>
        </w:tabs>
        <w:adjustRightInd/>
        <w:textAlignment w:val="auto"/>
        <w:rPr>
          <w:rFonts w:ascii="微软雅黑" w:hAnsi="微软雅黑" w:cs="宋体" w:hint="eastAsia"/>
          <w:lang w:val="en-US"/>
        </w:rPr>
      </w:pPr>
      <w:r>
        <w:rPr>
          <w:rFonts w:hint="eastAsia"/>
        </w:rPr>
        <w:t>Alt 2: raw information bits after channel coding</w:t>
      </w:r>
    </w:p>
    <w:p w14:paraId="35809BDF" w14:textId="74E0B2B8" w:rsidR="00256CBC" w:rsidRDefault="00256CBC" w:rsidP="00256CBC">
      <w:pPr>
        <w:pStyle w:val="a1"/>
        <w:widowControl/>
        <w:numPr>
          <w:ilvl w:val="1"/>
          <w:numId w:val="66"/>
        </w:numPr>
        <w:tabs>
          <w:tab w:val="clear" w:pos="420"/>
        </w:tabs>
        <w:adjustRightInd/>
        <w:textAlignment w:val="auto"/>
      </w:pPr>
      <w:r>
        <w:rPr>
          <w:rFonts w:hint="eastAsia"/>
        </w:rPr>
        <w:t>Same channel coding scheme(s) as OOK is applied.</w:t>
      </w:r>
    </w:p>
    <w:p w14:paraId="21E88564" w14:textId="77777777" w:rsidR="00256CBC" w:rsidRDefault="00256CBC" w:rsidP="00256CBC">
      <w:pPr>
        <w:pStyle w:val="a1"/>
        <w:widowControl/>
        <w:numPr>
          <w:ilvl w:val="2"/>
          <w:numId w:val="66"/>
        </w:numPr>
        <w:tabs>
          <w:tab w:val="clear" w:pos="420"/>
        </w:tabs>
        <w:adjustRightInd/>
        <w:textAlignment w:val="auto"/>
      </w:pPr>
      <w:r>
        <w:rPr>
          <w:rFonts w:hint="eastAsia"/>
        </w:rPr>
        <w:t>FFS same or different rate matching and/or repetition factor as OOK</w:t>
      </w:r>
    </w:p>
    <w:p w14:paraId="2D9B8FBF" w14:textId="77777777" w:rsidR="00256CBC" w:rsidRPr="00256CBC" w:rsidRDefault="00256CBC" w:rsidP="00256CBC">
      <w:pPr>
        <w:rPr>
          <w:rFonts w:eastAsiaTheme="minorEastAsia"/>
          <w:lang w:val="en-GB"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56AB9DEA" w14:textId="77777777">
        <w:tc>
          <w:tcPr>
            <w:tcW w:w="1696" w:type="dxa"/>
            <w:shd w:val="clear" w:color="auto" w:fill="D9D9D9" w:themeFill="background1" w:themeFillShade="D9"/>
          </w:tcPr>
          <w:p w14:paraId="553258EC"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078A49E1"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5F40DEAE"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4BCB93E4" w14:textId="77777777">
        <w:tc>
          <w:tcPr>
            <w:tcW w:w="1696" w:type="dxa"/>
          </w:tcPr>
          <w:p w14:paraId="10D5F8A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76" w:type="dxa"/>
          </w:tcPr>
          <w:p w14:paraId="7BB09539"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4059B041" w14:textId="77777777" w:rsidR="004D5085" w:rsidRDefault="00CA1711">
            <w:pPr>
              <w:ind w:right="200"/>
              <w:rPr>
                <w:rFonts w:eastAsiaTheme="minorEastAsia"/>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believe</w:t>
            </w:r>
            <w:r>
              <w:rPr>
                <w:rFonts w:ascii="Times New Roman" w:eastAsiaTheme="minorEastAsia" w:hAnsi="Times New Roman" w:hint="eastAsia"/>
                <w:lang w:eastAsia="zh-CN"/>
              </w:rPr>
              <w:t xml:space="preserve"> that the o</w:t>
            </w:r>
            <w:proofErr w:type="spellStart"/>
            <w:r>
              <w:rPr>
                <w:rFonts w:ascii="Times New Roman" w:eastAsia="Malgun Gothic" w:hAnsi="Times New Roman"/>
                <w:lang w:val="en-GB"/>
              </w:rPr>
              <w:t>verlaid</w:t>
            </w:r>
            <w:proofErr w:type="spellEnd"/>
            <w:r>
              <w:rPr>
                <w:rFonts w:ascii="Times New Roman" w:eastAsia="Malgun Gothic" w:hAnsi="Times New Roman"/>
                <w:lang w:val="en-GB"/>
              </w:rPr>
              <w:t xml:space="preserve"> OFDM sequence</w:t>
            </w:r>
            <w:r>
              <w:rPr>
                <w:rFonts w:ascii="Times New Roman" w:eastAsiaTheme="minorEastAsia" w:hAnsi="Times New Roman" w:hint="eastAsia"/>
                <w:lang w:val="en-GB" w:eastAsia="zh-CN"/>
              </w:rPr>
              <w:t>s</w:t>
            </w:r>
            <w:r>
              <w:rPr>
                <w:rFonts w:ascii="Times New Roman" w:eastAsia="Malgun Gothic" w:hAnsi="Times New Roman"/>
                <w:lang w:val="en-GB"/>
              </w:rPr>
              <w:t xml:space="preserve"> carr</w:t>
            </w:r>
            <w:r>
              <w:rPr>
                <w:rFonts w:ascii="Times New Roman" w:eastAsiaTheme="minorEastAsia" w:hAnsi="Times New Roman" w:hint="eastAsia"/>
                <w:lang w:val="en-GB" w:eastAsia="zh-CN"/>
              </w:rPr>
              <w:t xml:space="preserve">y the same information that one codepoint (OOK ON/OFF) </w:t>
            </w:r>
            <w:r>
              <w:rPr>
                <w:rFonts w:ascii="Times New Roman" w:eastAsiaTheme="minorEastAsia" w:hAnsi="Times New Roman"/>
                <w:lang w:val="en-GB" w:eastAsia="zh-CN"/>
              </w:rPr>
              <w:t>indicates</w:t>
            </w:r>
            <w:r>
              <w:rPr>
                <w:rFonts w:ascii="Times New Roman" w:eastAsiaTheme="minorEastAsia" w:hAnsi="Times New Roman" w:hint="eastAsia"/>
                <w:lang w:val="en-GB" w:eastAsia="zh-CN"/>
              </w:rPr>
              <w:t xml:space="preserve"> e.g. </w:t>
            </w:r>
            <w:r>
              <w:rPr>
                <w:rFonts w:ascii="Times New Roman" w:eastAsiaTheme="minorEastAsia" w:hAnsi="Times New Roman" w:hint="eastAsia"/>
                <w:lang w:eastAsia="zh-CN"/>
              </w:rPr>
              <w:t>c</w:t>
            </w:r>
            <w:r>
              <w:rPr>
                <w:rFonts w:ascii="Times New Roman" w:eastAsiaTheme="minorEastAsia" w:hAnsi="Times New Roman"/>
                <w:lang w:eastAsia="zh-CN"/>
              </w:rPr>
              <w:t>orresponding to each of the subgroups</w:t>
            </w:r>
            <w:r>
              <w:rPr>
                <w:rFonts w:ascii="Times New Roman" w:eastAsiaTheme="minorEastAsia" w:hAnsi="Times New Roman" w:hint="eastAsia"/>
                <w:lang w:eastAsia="zh-CN"/>
              </w:rPr>
              <w:t xml:space="preserve"> or </w:t>
            </w:r>
            <w:r>
              <w:rPr>
                <w:rFonts w:ascii="Times New Roman" w:eastAsiaTheme="minorEastAsia" w:hAnsi="Times New Roman"/>
                <w:lang w:eastAsia="zh-CN"/>
              </w:rPr>
              <w:t xml:space="preserve">all the subgroups that </w:t>
            </w:r>
            <w:r>
              <w:rPr>
                <w:rFonts w:ascii="Times New Roman" w:eastAsiaTheme="minorEastAsia" w:hAnsi="Times New Roman" w:hint="eastAsia"/>
                <w:lang w:eastAsia="zh-CN"/>
              </w:rPr>
              <w:t>wake-up</w:t>
            </w:r>
            <w:r>
              <w:rPr>
                <w:rFonts w:ascii="Times New Roman" w:eastAsiaTheme="minorEastAsia" w:hAnsi="Times New Roman"/>
                <w:lang w:eastAsia="zh-CN"/>
              </w:rPr>
              <w:t xml:space="preserve"> by LP-WUS</w:t>
            </w:r>
            <w:r>
              <w:rPr>
                <w:rFonts w:ascii="Times New Roman" w:eastAsiaTheme="minorEastAsia" w:hAnsi="Times New Roman" w:hint="eastAsia"/>
                <w:lang w:eastAsia="zh-CN"/>
              </w:rPr>
              <w:t xml:space="preserve"> not the </w:t>
            </w:r>
            <w:r>
              <w:rPr>
                <w:rFonts w:ascii="Times New Roman" w:eastAsia="Malgun Gothic" w:hAnsi="Times New Roman"/>
                <w:lang w:val="en-GB"/>
              </w:rPr>
              <w:t>original information bits</w:t>
            </w:r>
            <w:r>
              <w:rPr>
                <w:rFonts w:ascii="Times New Roman" w:eastAsiaTheme="minorEastAsia" w:hAnsi="Times New Roman" w:hint="eastAsia"/>
                <w:lang w:val="en-GB" w:eastAsia="zh-CN"/>
              </w:rPr>
              <w:t xml:space="preserve"> as shown in Issue 1 in section 3.2.2.  </w:t>
            </w:r>
          </w:p>
        </w:tc>
      </w:tr>
      <w:tr w:rsidR="00530849" w14:paraId="328817E9" w14:textId="77777777">
        <w:tc>
          <w:tcPr>
            <w:tcW w:w="1696" w:type="dxa"/>
          </w:tcPr>
          <w:p w14:paraId="026F36BA" w14:textId="6F7D28A7" w:rsidR="00530849" w:rsidRDefault="00530849">
            <w:pPr>
              <w:ind w:left="200" w:right="200"/>
              <w:rPr>
                <w:rFonts w:ascii="Times New Roman" w:eastAsiaTheme="minorEastAsia" w:hAnsi="Times New Roman"/>
                <w:lang w:eastAsia="zh-CN"/>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1276" w:type="dxa"/>
          </w:tcPr>
          <w:p w14:paraId="7F933A4C" w14:textId="2F8D6F07" w:rsidR="00530849" w:rsidRDefault="00530849">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4E306B10" w14:textId="659DF54D" w:rsidR="00530849" w:rsidRDefault="00530849">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 xml:space="preserve">C sequence can already have very good detection performance, so </w:t>
            </w:r>
            <w:r>
              <w:rPr>
                <w:rFonts w:ascii="Times New Roman" w:eastAsiaTheme="minorEastAsia" w:hAnsi="Times New Roman" w:hint="eastAsia"/>
                <w:lang w:eastAsia="zh-CN"/>
              </w:rPr>
              <w:t>cod</w:t>
            </w:r>
            <w:r>
              <w:rPr>
                <w:rFonts w:ascii="Times New Roman" w:eastAsiaTheme="minorEastAsia" w:hAnsi="Times New Roman"/>
                <w:lang w:eastAsia="zh-CN"/>
              </w:rPr>
              <w:t xml:space="preserve">ing </w:t>
            </w:r>
            <w:r>
              <w:rPr>
                <w:rFonts w:ascii="Times New Roman" w:eastAsiaTheme="minorEastAsia" w:hAnsi="Times New Roman" w:hint="eastAsia"/>
                <w:lang w:eastAsia="zh-CN"/>
              </w:rPr>
              <w:t>or</w:t>
            </w:r>
            <w:r>
              <w:rPr>
                <w:rFonts w:ascii="Times New Roman" w:eastAsiaTheme="minorEastAsia" w:hAnsi="Times New Roman"/>
                <w:lang w:eastAsia="zh-CN"/>
              </w:rPr>
              <w:t xml:space="preserve"> CRC is not needed for overlaid OFDM sequences. </w:t>
            </w:r>
          </w:p>
        </w:tc>
      </w:tr>
      <w:tr w:rsidR="009E0211" w14:paraId="47F6D95D" w14:textId="77777777">
        <w:tc>
          <w:tcPr>
            <w:tcW w:w="1696" w:type="dxa"/>
          </w:tcPr>
          <w:p w14:paraId="784EA6B0" w14:textId="6A6FB525"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Nokia.1</w:t>
            </w:r>
          </w:p>
        </w:tc>
        <w:tc>
          <w:tcPr>
            <w:tcW w:w="1276" w:type="dxa"/>
          </w:tcPr>
          <w:p w14:paraId="7C5DA718" w14:textId="5A853A49" w:rsidR="009E0211" w:rsidRDefault="009E0211"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2FE038FC" w14:textId="4419F4EF"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Overlay sequence should use the encoded codeword as the source to determine the sequence. Even if few bits are in error, encoded sequence benefit from decoding, which may not be the case if raw information bits are used for encoding.</w:t>
            </w:r>
          </w:p>
        </w:tc>
      </w:tr>
      <w:tr w:rsidR="00CC1B28" w14:paraId="11973F55" w14:textId="77777777">
        <w:tc>
          <w:tcPr>
            <w:tcW w:w="1696" w:type="dxa"/>
          </w:tcPr>
          <w:p w14:paraId="6F9A645A" w14:textId="3C350A6E" w:rsidR="00CC1B28" w:rsidRDefault="00CC1B28" w:rsidP="00CC1B28">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76" w:type="dxa"/>
          </w:tcPr>
          <w:p w14:paraId="1108D0E7" w14:textId="59DDE1FF" w:rsidR="00CC1B28" w:rsidRDefault="00CC1B28" w:rsidP="00CC1B28">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1A42D94E" w14:textId="3033CAC8" w:rsidR="00CC1B28" w:rsidRDefault="00CC1B28" w:rsidP="00CC1B28">
            <w:pPr>
              <w:ind w:right="20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one overlaid OFDM sequence could not carry all the original information bits, UE need to get the entire information based on more than one OFDM sequence. </w:t>
            </w:r>
            <w:r>
              <w:rPr>
                <w:rFonts w:ascii="Times New Roman" w:eastAsiaTheme="minorEastAsia" w:hAnsi="Times New Roman"/>
                <w:lang w:eastAsia="zh-CN"/>
              </w:rPr>
              <w:br/>
              <w:t>If CRC is supported for original information bits, we think it also should be considered for overlaid OFDM sequence.</w:t>
            </w:r>
          </w:p>
        </w:tc>
      </w:tr>
      <w:tr w:rsidR="00BB51A3" w14:paraId="3031D1E0" w14:textId="77777777">
        <w:tc>
          <w:tcPr>
            <w:tcW w:w="1696" w:type="dxa"/>
          </w:tcPr>
          <w:p w14:paraId="2F339928" w14:textId="42CFF4B5" w:rsidR="00BB51A3" w:rsidRDefault="00BB51A3" w:rsidP="00BB51A3">
            <w:pPr>
              <w:ind w:left="200" w:right="200"/>
              <w:rPr>
                <w:rFonts w:ascii="Times New Roman" w:eastAsiaTheme="minorEastAsia" w:hAnsi="Times New Roman"/>
                <w:lang w:eastAsia="zh-CN"/>
              </w:rPr>
            </w:pPr>
            <w:r>
              <w:rPr>
                <w:rFonts w:ascii="Times New Roman" w:eastAsiaTheme="minorEastAsia" w:hAnsi="Times New Roman"/>
                <w:lang w:eastAsia="zh-CN"/>
              </w:rPr>
              <w:t>FW</w:t>
            </w:r>
          </w:p>
        </w:tc>
        <w:tc>
          <w:tcPr>
            <w:tcW w:w="1276" w:type="dxa"/>
          </w:tcPr>
          <w:p w14:paraId="6987546B" w14:textId="77777777" w:rsidR="00BB51A3" w:rsidRDefault="00BB51A3" w:rsidP="00BB51A3">
            <w:pPr>
              <w:tabs>
                <w:tab w:val="left" w:pos="551"/>
              </w:tabs>
              <w:ind w:left="200" w:right="200"/>
              <w:rPr>
                <w:rFonts w:ascii="Times New Roman" w:eastAsiaTheme="minorEastAsia" w:hAnsi="Times New Roman"/>
                <w:lang w:eastAsia="zh-CN"/>
              </w:rPr>
            </w:pPr>
          </w:p>
        </w:tc>
        <w:tc>
          <w:tcPr>
            <w:tcW w:w="5528" w:type="dxa"/>
          </w:tcPr>
          <w:p w14:paraId="07BE7241" w14:textId="576694D2" w:rsidR="00BB51A3" w:rsidRDefault="00BB51A3" w:rsidP="00BB51A3">
            <w:pPr>
              <w:ind w:right="200"/>
              <w:rPr>
                <w:rFonts w:ascii="Times New Roman" w:eastAsiaTheme="minorEastAsia" w:hAnsi="Times New Roman"/>
                <w:lang w:eastAsia="zh-CN"/>
              </w:rPr>
            </w:pPr>
            <w:r>
              <w:rPr>
                <w:rFonts w:ascii="Times New Roman" w:eastAsiaTheme="minorEastAsia" w:hAnsi="Times New Roman"/>
                <w:lang w:eastAsia="zh-CN"/>
              </w:rPr>
              <w:t>We prefer to keep coding or CRC for the overlaid OFDM sequences as well.</w:t>
            </w:r>
          </w:p>
        </w:tc>
      </w:tr>
      <w:tr w:rsidR="00DD20EA" w14:paraId="5C01AADD" w14:textId="77777777">
        <w:tc>
          <w:tcPr>
            <w:tcW w:w="1696" w:type="dxa"/>
          </w:tcPr>
          <w:p w14:paraId="4C7E5665" w14:textId="569D0F0E" w:rsidR="00DD20EA" w:rsidRDefault="00DD20EA" w:rsidP="00DD20EA">
            <w:pPr>
              <w:ind w:left="20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GE2</w:t>
            </w:r>
          </w:p>
        </w:tc>
        <w:tc>
          <w:tcPr>
            <w:tcW w:w="1276" w:type="dxa"/>
          </w:tcPr>
          <w:p w14:paraId="25C52BFF" w14:textId="77777777" w:rsidR="00DD20EA" w:rsidRDefault="00DD20EA" w:rsidP="00DD20EA">
            <w:pPr>
              <w:tabs>
                <w:tab w:val="left" w:pos="551"/>
              </w:tabs>
              <w:ind w:left="200" w:right="200"/>
              <w:rPr>
                <w:rFonts w:ascii="Times New Roman" w:eastAsiaTheme="minorEastAsia" w:hAnsi="Times New Roman"/>
                <w:lang w:eastAsia="zh-CN"/>
              </w:rPr>
            </w:pPr>
          </w:p>
        </w:tc>
        <w:tc>
          <w:tcPr>
            <w:tcW w:w="5528" w:type="dxa"/>
          </w:tcPr>
          <w:p w14:paraId="18359E2C" w14:textId="625781A6" w:rsidR="00DD20EA" w:rsidRDefault="00DD20EA" w:rsidP="00DD20EA">
            <w:pPr>
              <w:ind w:right="200"/>
              <w:rPr>
                <w:rFonts w:ascii="Times New Roman" w:eastAsiaTheme="minorEastAsia" w:hAnsi="Times New Roman"/>
                <w:lang w:eastAsia="zh-CN"/>
              </w:rPr>
            </w:pPr>
            <w:r>
              <w:rPr>
                <w:rFonts w:ascii="Times New Roman" w:eastAsia="Malgun Gothic" w:hAnsi="Times New Roman"/>
                <w:lang w:eastAsia="ko-KR"/>
              </w:rPr>
              <w:t>Basically, reception performance of the overlaid sequence could be better than OOK symbols. No need to add heavy coding scheme to the overlaid sequence. If something is needed, only repetition can be considered further.</w:t>
            </w:r>
          </w:p>
        </w:tc>
      </w:tr>
    </w:tbl>
    <w:p w14:paraId="5BF56958" w14:textId="77777777" w:rsidR="004D5085" w:rsidRDefault="004D5085">
      <w:pPr>
        <w:pStyle w:val="00BodyText"/>
        <w:rPr>
          <w:lang w:val="en-GB"/>
        </w:rPr>
      </w:pPr>
    </w:p>
    <w:p w14:paraId="70D734CD" w14:textId="77777777" w:rsidR="004D5085" w:rsidRDefault="004D5085">
      <w:pPr>
        <w:pStyle w:val="00BodyText"/>
        <w:rPr>
          <w:lang w:val="en-GB"/>
        </w:rPr>
      </w:pPr>
    </w:p>
    <w:p w14:paraId="0B118287" w14:textId="23EDE2B6" w:rsidR="004D5085" w:rsidRDefault="00F51675">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rPr>
      </w:pPr>
      <w:r>
        <w:rPr>
          <w:rFonts w:ascii="Times New Roman" w:eastAsia="宋体" w:hAnsi="Times New Roman" w:hint="eastAsia"/>
          <w:sz w:val="28"/>
          <w:szCs w:val="28"/>
          <w:lang w:val="en-GB" w:eastAsia="zh-CN"/>
        </w:rPr>
        <w:t>(closed)</w:t>
      </w:r>
      <w:r w:rsidR="00CA1711">
        <w:rPr>
          <w:rFonts w:ascii="Times New Roman" w:eastAsia="宋体" w:hAnsi="Times New Roman"/>
          <w:sz w:val="28"/>
          <w:szCs w:val="28"/>
          <w:lang w:val="en-GB" w:eastAsia="zh-CN"/>
        </w:rPr>
        <w:t xml:space="preserve">What information bits to be carried by LP-WUS and how to carry by LP-WUS </w:t>
      </w:r>
      <w:r w:rsidR="00CA1711">
        <w:rPr>
          <w:rFonts w:ascii="Times New Roman" w:eastAsia="宋体" w:hAnsi="Times New Roman" w:hint="eastAsia"/>
          <w:sz w:val="28"/>
          <w:szCs w:val="28"/>
          <w:lang w:val="en-GB" w:eastAsia="zh-CN"/>
        </w:rPr>
        <w:t>for</w:t>
      </w:r>
      <w:r w:rsidR="00CA1711">
        <w:rPr>
          <w:rFonts w:ascii="Times New Roman" w:eastAsia="宋体" w:hAnsi="Times New Roman"/>
          <w:sz w:val="28"/>
          <w:szCs w:val="28"/>
          <w:lang w:val="en-GB" w:eastAsia="zh-CN"/>
        </w:rPr>
        <w:t xml:space="preserve"> RRC connected mode </w:t>
      </w:r>
    </w:p>
    <w:p w14:paraId="39C937CE" w14:textId="77777777" w:rsidR="004D5085" w:rsidRDefault="00CA1711">
      <w:pPr>
        <w:ind w:left="200" w:right="200"/>
        <w:rPr>
          <w:rFonts w:ascii="Times New Roman" w:eastAsia="宋体" w:hAnsi="Times New Roman"/>
          <w:lang w:val="en-GB" w:eastAsia="zh-CN"/>
        </w:rPr>
      </w:pPr>
      <w:r>
        <w:rPr>
          <w:rFonts w:ascii="Times New Roman" w:eastAsiaTheme="minorEastAsia" w:hAnsi="Times New Roman"/>
          <w:lang w:eastAsia="zh-CN"/>
        </w:rPr>
        <w:t>RAN1 agreed to down-select between bitmap and codepoint for RRC connected mode.</w:t>
      </w:r>
    </w:p>
    <w:tbl>
      <w:tblPr>
        <w:tblStyle w:val="afffb"/>
        <w:tblW w:w="0" w:type="auto"/>
        <w:tblLook w:val="04A0" w:firstRow="1" w:lastRow="0" w:firstColumn="1" w:lastColumn="0" w:noHBand="0" w:noVBand="1"/>
      </w:tblPr>
      <w:tblGrid>
        <w:gridCol w:w="9060"/>
      </w:tblGrid>
      <w:tr w:rsidR="004D5085" w14:paraId="5098E6D6" w14:textId="77777777">
        <w:tc>
          <w:tcPr>
            <w:tcW w:w="9060" w:type="dxa"/>
          </w:tcPr>
          <w:p w14:paraId="776EAD9A" w14:textId="77777777" w:rsidR="004D5085" w:rsidRDefault="00CA1711">
            <w:pPr>
              <w:ind w:left="200" w:right="200" w:firstLine="201"/>
              <w:rPr>
                <w:rFonts w:ascii="Times New Roman" w:hAnsi="Times New Roman"/>
                <w:b/>
                <w:bCs/>
                <w:szCs w:val="20"/>
              </w:rPr>
            </w:pPr>
            <w:r>
              <w:rPr>
                <w:rFonts w:ascii="Times New Roman" w:hAnsi="Times New Roman"/>
                <w:b/>
                <w:bCs/>
                <w:szCs w:val="20"/>
                <w:highlight w:val="green"/>
              </w:rPr>
              <w:t>Agreement</w:t>
            </w:r>
          </w:p>
          <w:p w14:paraId="6C06EFFE" w14:textId="77777777" w:rsidR="004D5085" w:rsidRDefault="00CA1711">
            <w:pPr>
              <w:ind w:left="200" w:right="200"/>
              <w:rPr>
                <w:rFonts w:ascii="Times New Roman" w:hAnsi="Times New Roman"/>
                <w:szCs w:val="20"/>
                <w:lang w:eastAsia="zh-CN"/>
              </w:rPr>
            </w:pPr>
            <w:bookmarkStart w:id="54" w:name="_Hlk183065245"/>
            <w:r>
              <w:rPr>
                <w:rFonts w:ascii="Times New Roman" w:hAnsi="Times New Roman"/>
                <w:szCs w:val="20"/>
                <w:lang w:eastAsia="zh-CN"/>
              </w:rPr>
              <w:t xml:space="preserve">Regarding the LP-WUS information to trigger PDCCH monitoring of RRC connected UEs (for non-CA case), select at least one from the following </w:t>
            </w:r>
          </w:p>
          <w:p w14:paraId="6131D7A3" w14:textId="77777777" w:rsidR="004D5085" w:rsidRDefault="00CA1711">
            <w:pPr>
              <w:numPr>
                <w:ilvl w:val="0"/>
                <w:numId w:val="43"/>
              </w:numPr>
              <w:ind w:left="200" w:right="200" w:firstLine="200"/>
              <w:rPr>
                <w:rFonts w:ascii="Times New Roman" w:hAnsi="Times New Roman"/>
                <w:szCs w:val="20"/>
                <w:lang w:eastAsia="zh-CN"/>
              </w:rPr>
            </w:pPr>
            <w:r>
              <w:rPr>
                <w:rFonts w:ascii="Times New Roman" w:hAnsi="Times New Roman"/>
                <w:szCs w:val="20"/>
                <w:lang w:eastAsia="zh-CN"/>
              </w:rPr>
              <w:t>Option 1: A bitmap with each bit corresponding to [one or more] UEs</w:t>
            </w:r>
          </w:p>
          <w:p w14:paraId="502A6580" w14:textId="77777777" w:rsidR="004D5085" w:rsidRDefault="00CA1711">
            <w:pPr>
              <w:numPr>
                <w:ilvl w:val="0"/>
                <w:numId w:val="43"/>
              </w:numPr>
              <w:ind w:left="200" w:right="200" w:firstLine="200"/>
              <w:rPr>
                <w:rFonts w:ascii="Times New Roman" w:hAnsi="Times New Roman"/>
                <w:szCs w:val="20"/>
                <w:lang w:eastAsia="zh-CN"/>
              </w:rPr>
            </w:pPr>
            <w:r>
              <w:rPr>
                <w:rFonts w:ascii="Times New Roman" w:hAnsi="Times New Roman"/>
                <w:szCs w:val="20"/>
                <w:lang w:eastAsia="zh-CN"/>
              </w:rPr>
              <w:t>Option 3: A codepoint value corresponding to [one or more] UEs</w:t>
            </w:r>
          </w:p>
          <w:p w14:paraId="0584BED0" w14:textId="77777777" w:rsidR="004D5085" w:rsidRDefault="00CA1711">
            <w:pPr>
              <w:numPr>
                <w:ilvl w:val="0"/>
                <w:numId w:val="43"/>
              </w:numPr>
              <w:ind w:left="200" w:right="200" w:firstLine="200"/>
              <w:rPr>
                <w:rFonts w:ascii="Times New Roman" w:hAnsi="Times New Roman"/>
                <w:szCs w:val="20"/>
                <w:lang w:eastAsia="zh-CN"/>
              </w:rPr>
            </w:pPr>
            <w:r>
              <w:rPr>
                <w:rFonts w:ascii="Times New Roman" w:eastAsia="Malgun Gothic" w:hAnsi="Times New Roman"/>
                <w:szCs w:val="20"/>
                <w:lang w:eastAsia="zh-CN"/>
              </w:rPr>
              <w:t>FFS details for extension of option 1 and/or 3 when UE is configured with CA</w:t>
            </w:r>
            <w:bookmarkEnd w:id="54"/>
          </w:p>
        </w:tc>
      </w:tr>
    </w:tbl>
    <w:p w14:paraId="14DC7F34" w14:textId="77777777" w:rsidR="004D5085" w:rsidRDefault="004D5085">
      <w:pPr>
        <w:ind w:left="200" w:right="200"/>
        <w:rPr>
          <w:rFonts w:ascii="Times New Roman" w:eastAsia="微软雅黑" w:hAnsi="Times New Roman"/>
        </w:rPr>
      </w:pPr>
    </w:p>
    <w:p w14:paraId="6A08B119" w14:textId="77777777" w:rsidR="004D5085" w:rsidRDefault="00CA1711">
      <w:pPr>
        <w:ind w:right="200"/>
        <w:rPr>
          <w:rFonts w:ascii="Times New Roman" w:eastAsia="微软雅黑" w:hAnsi="Times New Roman"/>
          <w:lang w:eastAsia="zh-CN"/>
        </w:rPr>
      </w:pPr>
      <w:r>
        <w:rPr>
          <w:rFonts w:ascii="Times New Roman" w:eastAsia="微软雅黑" w:hAnsi="Times New Roman"/>
          <w:lang w:eastAsia="zh-CN"/>
        </w:rPr>
        <w:t xml:space="preserve">In RAN1 #119 meeting, FL tried to list all possible sub-options for bitmap and codepoint. </w:t>
      </w:r>
    </w:p>
    <w:tbl>
      <w:tblPr>
        <w:tblStyle w:val="afffb"/>
        <w:tblW w:w="0" w:type="auto"/>
        <w:tblInd w:w="-5" w:type="dxa"/>
        <w:tblLook w:val="04A0" w:firstRow="1" w:lastRow="0" w:firstColumn="1" w:lastColumn="0" w:noHBand="0" w:noVBand="1"/>
      </w:tblPr>
      <w:tblGrid>
        <w:gridCol w:w="9065"/>
      </w:tblGrid>
      <w:tr w:rsidR="004D5085" w14:paraId="44BD17D0" w14:textId="77777777">
        <w:tc>
          <w:tcPr>
            <w:tcW w:w="9065" w:type="dxa"/>
          </w:tcPr>
          <w:p w14:paraId="6A7F09A9" w14:textId="77777777" w:rsidR="004D5085" w:rsidRDefault="00CA1711">
            <w:pPr>
              <w:rPr>
                <w:rFonts w:ascii="Times" w:eastAsia="Batang" w:hAnsi="Times"/>
                <w:b/>
                <w:bCs/>
                <w:color w:val="000000"/>
                <w:kern w:val="24"/>
                <w:u w:val="single"/>
                <w:lang w:eastAsia="zh-CN"/>
              </w:rPr>
            </w:pPr>
            <w:r>
              <w:rPr>
                <w:rFonts w:ascii="Times" w:eastAsia="Batang" w:hAnsi="Times"/>
                <w:b/>
                <w:bCs/>
                <w:color w:val="000000"/>
                <w:kern w:val="24"/>
                <w:u w:val="single"/>
                <w:lang w:eastAsia="zh-CN"/>
              </w:rPr>
              <w:t>RAN1 #119</w:t>
            </w:r>
          </w:p>
          <w:p w14:paraId="26A282B8" w14:textId="77777777" w:rsidR="004D5085" w:rsidRDefault="004D5085"/>
          <w:p w14:paraId="437D9D04" w14:textId="77777777" w:rsidR="004D5085" w:rsidRDefault="00CA1711">
            <w:pPr>
              <w:spacing w:after="120"/>
              <w:rPr>
                <w:b/>
                <w:bCs/>
                <w:color w:val="FF0000"/>
                <w:lang w:eastAsia="zh-CN"/>
              </w:rPr>
            </w:pPr>
            <w:r>
              <w:rPr>
                <w:b/>
                <w:bCs/>
                <w:color w:val="FF0000"/>
                <w:lang w:eastAsia="zh-CN"/>
              </w:rPr>
              <w:t>For future meetings:</w:t>
            </w:r>
          </w:p>
          <w:p w14:paraId="44FD89EE" w14:textId="77777777" w:rsidR="004D5085" w:rsidRDefault="00CA1711">
            <w:pPr>
              <w:spacing w:after="120"/>
              <w:rPr>
                <w:lang w:eastAsia="zh-CN"/>
              </w:rPr>
            </w:pPr>
            <w:r>
              <w:rPr>
                <w:lang w:eastAsia="zh-CN"/>
              </w:rPr>
              <w:t xml:space="preserve">Companies are encouraged to consider the following for future discussions </w:t>
            </w:r>
          </w:p>
          <w:p w14:paraId="4DA14361" w14:textId="77777777" w:rsidR="004D5085" w:rsidRDefault="00CA1711">
            <w:pPr>
              <w:spacing w:after="120"/>
              <w:rPr>
                <w:lang w:eastAsia="zh-CN"/>
              </w:rPr>
            </w:pPr>
            <w:r>
              <w:rPr>
                <w:lang w:eastAsia="zh-CN"/>
              </w:rPr>
              <w:t xml:space="preserve">Regarding the LP-WUS information to trigger PDCCH monitoring of RRC connected UEs, </w:t>
            </w:r>
          </w:p>
          <w:p w14:paraId="3EA2CADD" w14:textId="77777777" w:rsidR="004D5085" w:rsidRDefault="00CA1711">
            <w:pPr>
              <w:numPr>
                <w:ilvl w:val="0"/>
                <w:numId w:val="43"/>
              </w:numPr>
              <w:spacing w:after="120"/>
              <w:ind w:left="200" w:right="200" w:firstLine="200"/>
              <w:rPr>
                <w:color w:val="000000" w:themeColor="text1"/>
              </w:rPr>
            </w:pPr>
            <w:r>
              <w:rPr>
                <w:color w:val="000000" w:themeColor="text1"/>
              </w:rPr>
              <w:t>Option 1: A bitmap with each bit corresponding to [one or more] UEs</w:t>
            </w:r>
          </w:p>
          <w:p w14:paraId="064D45F9" w14:textId="77777777" w:rsidR="004D5085" w:rsidRDefault="00CA1711">
            <w:pPr>
              <w:pStyle w:val="a1"/>
              <w:numPr>
                <w:ilvl w:val="1"/>
                <w:numId w:val="43"/>
              </w:numPr>
              <w:ind w:right="200"/>
              <w:jc w:val="left"/>
              <w:rPr>
                <w:color w:val="000000" w:themeColor="text1"/>
              </w:rPr>
            </w:pPr>
            <w:r>
              <w:rPr>
                <w:rFonts w:hint="eastAsia"/>
                <w:color w:val="000000" w:themeColor="text1"/>
              </w:rPr>
              <w:t xml:space="preserve">1A </w:t>
            </w:r>
            <w:r>
              <w:rPr>
                <w:color w:val="000000" w:themeColor="text1"/>
              </w:rPr>
              <w:t>N</w:t>
            </w:r>
            <w:r>
              <w:rPr>
                <w:rFonts w:hint="eastAsia"/>
                <w:color w:val="000000" w:themeColor="text1"/>
              </w:rPr>
              <w:t>o CRC</w:t>
            </w:r>
          </w:p>
          <w:p w14:paraId="5D821216" w14:textId="77777777" w:rsidR="004D5085" w:rsidRDefault="00CA1711">
            <w:pPr>
              <w:pStyle w:val="a1"/>
              <w:numPr>
                <w:ilvl w:val="2"/>
                <w:numId w:val="43"/>
              </w:numPr>
              <w:ind w:right="200"/>
              <w:jc w:val="left"/>
              <w:rPr>
                <w:color w:val="000000" w:themeColor="text1"/>
              </w:rPr>
            </w:pPr>
            <w:r>
              <w:rPr>
                <w:color w:val="000000" w:themeColor="text1"/>
              </w:rPr>
              <w:t>P</w:t>
            </w:r>
            <w:r>
              <w:rPr>
                <w:rFonts w:hint="eastAsia"/>
                <w:color w:val="000000" w:themeColor="text1"/>
              </w:rPr>
              <w:t xml:space="preserve">er bit coding, e.g., one bit is mapped to one of </w:t>
            </w:r>
            <w:r>
              <w:rPr>
                <w:rFonts w:hint="eastAsia"/>
                <w:b/>
                <w:color w:val="000000" w:themeColor="text1"/>
              </w:rPr>
              <w:t>2</w:t>
            </w:r>
            <w:r>
              <w:rPr>
                <w:rFonts w:hint="eastAsia"/>
                <w:color w:val="000000" w:themeColor="text1"/>
              </w:rPr>
              <w:t xml:space="preserve"> codeword/sequences</w:t>
            </w:r>
          </w:p>
          <w:p w14:paraId="61FCAB69"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w:t>
            </w:r>
            <w:r>
              <w:rPr>
                <w:rFonts w:hint="eastAsia"/>
                <w:color w:val="000000" w:themeColor="text1"/>
              </w:rPr>
              <w:t>codeword</w:t>
            </w:r>
            <w:r>
              <w:rPr>
                <w:color w:val="000000" w:themeColor="text1"/>
              </w:rPr>
              <w:t xml:space="preserve">s </w:t>
            </w:r>
            <w:r>
              <w:rPr>
                <w:rFonts w:hint="eastAsia"/>
                <w:color w:val="000000" w:themeColor="text1"/>
              </w:rPr>
              <w:t xml:space="preserve">targeting </w:t>
            </w:r>
            <w:r>
              <w:rPr>
                <w:color w:val="000000" w:themeColor="text1"/>
              </w:rPr>
              <w:t xml:space="preserve">per bit position in the bitmap </w:t>
            </w:r>
            <w:r>
              <w:rPr>
                <w:rFonts w:hint="eastAsia"/>
                <w:color w:val="000000" w:themeColor="text1"/>
              </w:rPr>
              <w:t>for</w:t>
            </w:r>
            <w:r>
              <w:rPr>
                <w:color w:val="000000" w:themeColor="text1"/>
              </w:rPr>
              <w:t xml:space="preserve"> a UE</w:t>
            </w:r>
            <w:r>
              <w:rPr>
                <w:rFonts w:hint="eastAsia"/>
                <w:color w:val="000000" w:themeColor="text1"/>
              </w:rPr>
              <w:t xml:space="preserve"> is </w:t>
            </w:r>
            <w:r>
              <w:rPr>
                <w:rFonts w:hint="eastAsia"/>
                <w:b/>
                <w:color w:val="000000" w:themeColor="text1"/>
              </w:rPr>
              <w:t>1</w:t>
            </w:r>
          </w:p>
          <w:p w14:paraId="3548B7AF" w14:textId="77777777" w:rsidR="004D5085" w:rsidRDefault="00CA1711">
            <w:pPr>
              <w:pStyle w:val="a1"/>
              <w:numPr>
                <w:ilvl w:val="2"/>
                <w:numId w:val="43"/>
              </w:numPr>
              <w:ind w:right="200"/>
              <w:jc w:val="left"/>
              <w:rPr>
                <w:color w:val="000000" w:themeColor="text1"/>
              </w:rPr>
            </w:pPr>
            <w:r>
              <w:rPr>
                <w:rFonts w:hint="eastAsia"/>
                <w:color w:val="000000" w:themeColor="text1"/>
              </w:rPr>
              <w:t>FFS coded bit length</w:t>
            </w:r>
          </w:p>
          <w:p w14:paraId="41BB7490" w14:textId="77777777" w:rsidR="004D5085" w:rsidRDefault="00CA1711">
            <w:pPr>
              <w:pStyle w:val="a1"/>
              <w:numPr>
                <w:ilvl w:val="2"/>
                <w:numId w:val="43"/>
              </w:numPr>
              <w:ind w:right="200"/>
              <w:jc w:val="left"/>
              <w:rPr>
                <w:color w:val="000000" w:themeColor="text1"/>
              </w:rPr>
            </w:pPr>
            <w:r>
              <w:rPr>
                <w:color w:val="000000" w:themeColor="text1"/>
              </w:rPr>
              <w:t>S</w:t>
            </w:r>
            <w:r>
              <w:rPr>
                <w:rFonts w:hint="eastAsia"/>
                <w:color w:val="000000" w:themeColor="text1"/>
              </w:rPr>
              <w:t>ingle MO</w:t>
            </w:r>
          </w:p>
          <w:p w14:paraId="4F7396CC" w14:textId="77777777" w:rsidR="004D5085" w:rsidRDefault="00CA1711">
            <w:pPr>
              <w:pStyle w:val="a1"/>
              <w:numPr>
                <w:ilvl w:val="1"/>
                <w:numId w:val="43"/>
              </w:numPr>
              <w:ind w:right="200"/>
              <w:jc w:val="left"/>
              <w:rPr>
                <w:color w:val="000000" w:themeColor="text1"/>
              </w:rPr>
            </w:pPr>
            <w:r>
              <w:rPr>
                <w:rFonts w:hint="eastAsia"/>
                <w:color w:val="000000" w:themeColor="text1"/>
              </w:rPr>
              <w:lastRenderedPageBreak/>
              <w:t>1B No CRC</w:t>
            </w:r>
          </w:p>
          <w:p w14:paraId="206CEBD3" w14:textId="77777777" w:rsidR="004D5085" w:rsidRDefault="00CA1711">
            <w:pPr>
              <w:pStyle w:val="a1"/>
              <w:numPr>
                <w:ilvl w:val="2"/>
                <w:numId w:val="43"/>
              </w:numPr>
              <w:ind w:right="200"/>
              <w:jc w:val="left"/>
              <w:rPr>
                <w:color w:val="000000" w:themeColor="text1"/>
              </w:rPr>
            </w:pPr>
            <w:r>
              <w:rPr>
                <w:color w:val="000000" w:themeColor="text1"/>
              </w:rPr>
              <w:t>B</w:t>
            </w:r>
            <w:r>
              <w:rPr>
                <w:rFonts w:hint="eastAsia"/>
                <w:color w:val="000000" w:themeColor="text1"/>
              </w:rPr>
              <w:t xml:space="preserve">itmap-level coding, e.g., one </w:t>
            </w:r>
            <w:r>
              <w:rPr>
                <w:color w:val="000000" w:themeColor="text1"/>
              </w:rPr>
              <w:t>bitmap</w:t>
            </w:r>
            <w:r>
              <w:rPr>
                <w:rFonts w:hint="eastAsia"/>
                <w:color w:val="000000" w:themeColor="text1"/>
              </w:rPr>
              <w:t xml:space="preserve"> of L bits is mapped to one of </w:t>
            </w:r>
            <w:r>
              <w:rPr>
                <w:rFonts w:hint="eastAsia"/>
                <w:b/>
                <w:color w:val="000000" w:themeColor="text1"/>
              </w:rPr>
              <w:t>2</w:t>
            </w:r>
            <w:r>
              <w:rPr>
                <w:rFonts w:hint="eastAsia"/>
                <w:b/>
                <w:color w:val="000000" w:themeColor="text1"/>
                <w:vertAlign w:val="superscript"/>
              </w:rPr>
              <w:t>L</w:t>
            </w:r>
            <w:r>
              <w:rPr>
                <w:rFonts w:hint="eastAsia"/>
                <w:color w:val="000000" w:themeColor="text1"/>
              </w:rPr>
              <w:t xml:space="preserve"> codeword/sequences</w:t>
            </w:r>
          </w:p>
          <w:p w14:paraId="0D9FBDB8"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w:t>
            </w:r>
            <w:r>
              <w:rPr>
                <w:rFonts w:hint="eastAsia"/>
                <w:color w:val="000000" w:themeColor="text1"/>
              </w:rPr>
              <w:t>codeword</w:t>
            </w:r>
            <w:r>
              <w:rPr>
                <w:color w:val="000000" w:themeColor="text1"/>
              </w:rPr>
              <w:t>s</w:t>
            </w:r>
            <w:r>
              <w:rPr>
                <w:rFonts w:hint="eastAsia"/>
                <w:color w:val="000000" w:themeColor="text1"/>
              </w:rPr>
              <w:t>/sequences</w:t>
            </w:r>
            <w:r>
              <w:rPr>
                <w:color w:val="000000" w:themeColor="text1"/>
              </w:rPr>
              <w:t xml:space="preserve"> </w:t>
            </w:r>
            <w:r>
              <w:rPr>
                <w:rFonts w:hint="eastAsia"/>
                <w:color w:val="000000" w:themeColor="text1"/>
              </w:rPr>
              <w:t>targeting for</w:t>
            </w:r>
            <w:r>
              <w:rPr>
                <w:color w:val="000000" w:themeColor="text1"/>
              </w:rPr>
              <w:t xml:space="preserve"> a UE</w:t>
            </w:r>
            <w:r>
              <w:rPr>
                <w:rFonts w:hint="eastAsia"/>
                <w:color w:val="000000" w:themeColor="text1"/>
              </w:rPr>
              <w:t xml:space="preserve"> is </w:t>
            </w:r>
            <w:r>
              <w:rPr>
                <w:rFonts w:hint="eastAsia"/>
                <w:b/>
                <w:color w:val="000000" w:themeColor="text1"/>
              </w:rPr>
              <w:t>2</w:t>
            </w:r>
            <w:r>
              <w:rPr>
                <w:rFonts w:hint="eastAsia"/>
                <w:b/>
                <w:color w:val="000000" w:themeColor="text1"/>
                <w:vertAlign w:val="superscript"/>
              </w:rPr>
              <w:t>L-1</w:t>
            </w:r>
          </w:p>
          <w:p w14:paraId="443DFAEF" w14:textId="77777777" w:rsidR="004D5085" w:rsidRDefault="00CA1711">
            <w:pPr>
              <w:pStyle w:val="a1"/>
              <w:numPr>
                <w:ilvl w:val="2"/>
                <w:numId w:val="43"/>
              </w:numPr>
              <w:ind w:right="200"/>
              <w:jc w:val="left"/>
              <w:rPr>
                <w:color w:val="000000" w:themeColor="text1"/>
              </w:rPr>
            </w:pPr>
            <w:r>
              <w:rPr>
                <w:color w:val="000000" w:themeColor="text1"/>
              </w:rPr>
              <w:t>Single</w:t>
            </w:r>
            <w:r>
              <w:rPr>
                <w:rFonts w:hint="eastAsia"/>
                <w:color w:val="000000" w:themeColor="text1"/>
              </w:rPr>
              <w:t xml:space="preserve"> MO</w:t>
            </w:r>
          </w:p>
          <w:p w14:paraId="18D07A6B" w14:textId="77777777" w:rsidR="004D5085" w:rsidRDefault="00CA1711">
            <w:pPr>
              <w:pStyle w:val="a1"/>
              <w:numPr>
                <w:ilvl w:val="1"/>
                <w:numId w:val="43"/>
              </w:numPr>
              <w:ind w:right="200"/>
              <w:jc w:val="left"/>
              <w:rPr>
                <w:color w:val="000000" w:themeColor="text1"/>
              </w:rPr>
            </w:pPr>
            <w:bookmarkStart w:id="55" w:name="_Hlk190797777"/>
            <w:r>
              <w:rPr>
                <w:rFonts w:hint="eastAsia"/>
                <w:color w:val="000000" w:themeColor="text1"/>
              </w:rPr>
              <w:t xml:space="preserve">1C </w:t>
            </w:r>
            <w:r>
              <w:rPr>
                <w:color w:val="000000" w:themeColor="text1"/>
              </w:rPr>
              <w:t>W</w:t>
            </w:r>
            <w:r>
              <w:rPr>
                <w:rFonts w:hint="eastAsia"/>
                <w:color w:val="000000" w:themeColor="text1"/>
              </w:rPr>
              <w:t>ith CRC</w:t>
            </w:r>
          </w:p>
          <w:p w14:paraId="10F51B50" w14:textId="77777777" w:rsidR="004D5085" w:rsidRDefault="00CA1711">
            <w:pPr>
              <w:pStyle w:val="a1"/>
              <w:numPr>
                <w:ilvl w:val="2"/>
                <w:numId w:val="43"/>
              </w:numPr>
              <w:ind w:right="200"/>
              <w:jc w:val="left"/>
              <w:rPr>
                <w:color w:val="000000" w:themeColor="text1"/>
              </w:rPr>
            </w:pPr>
            <w:r>
              <w:rPr>
                <w:rFonts w:hint="eastAsia"/>
                <w:color w:val="000000" w:themeColor="text1"/>
              </w:rPr>
              <w:t>FFS CRC length</w:t>
            </w:r>
          </w:p>
          <w:p w14:paraId="262587A2" w14:textId="77777777" w:rsidR="004D5085" w:rsidRDefault="00CA1711">
            <w:pPr>
              <w:pStyle w:val="a1"/>
              <w:numPr>
                <w:ilvl w:val="2"/>
                <w:numId w:val="43"/>
              </w:numPr>
              <w:ind w:right="200"/>
              <w:jc w:val="left"/>
              <w:rPr>
                <w:color w:val="000000" w:themeColor="text1"/>
              </w:rPr>
            </w:pPr>
            <w:r>
              <w:rPr>
                <w:rFonts w:hint="eastAsia"/>
                <w:color w:val="000000" w:themeColor="text1"/>
              </w:rPr>
              <w:t xml:space="preserve">Single MO </w:t>
            </w:r>
          </w:p>
          <w:bookmarkEnd w:id="55"/>
          <w:p w14:paraId="08D114D7" w14:textId="77777777" w:rsidR="004D5085" w:rsidRDefault="00CA1711">
            <w:pPr>
              <w:numPr>
                <w:ilvl w:val="0"/>
                <w:numId w:val="43"/>
              </w:numPr>
              <w:ind w:left="200" w:right="200" w:firstLine="200"/>
              <w:rPr>
                <w:color w:val="000000" w:themeColor="text1"/>
              </w:rPr>
            </w:pPr>
            <w:r>
              <w:rPr>
                <w:color w:val="000000" w:themeColor="text1"/>
              </w:rPr>
              <w:t xml:space="preserve">Option </w:t>
            </w:r>
            <w:r>
              <w:rPr>
                <w:rFonts w:hint="eastAsia"/>
                <w:color w:val="000000" w:themeColor="text1"/>
              </w:rPr>
              <w:t>2</w:t>
            </w:r>
            <w:r>
              <w:rPr>
                <w:color w:val="000000" w:themeColor="text1"/>
              </w:rPr>
              <w:t>: A codepoint value corresponding to [one or more] UEs</w:t>
            </w:r>
          </w:p>
          <w:p w14:paraId="58193E6A" w14:textId="77777777" w:rsidR="004D5085" w:rsidRDefault="00CA1711">
            <w:pPr>
              <w:pStyle w:val="a1"/>
              <w:numPr>
                <w:ilvl w:val="1"/>
                <w:numId w:val="43"/>
              </w:numPr>
              <w:ind w:right="200"/>
              <w:jc w:val="left"/>
              <w:rPr>
                <w:color w:val="000000" w:themeColor="text1"/>
              </w:rPr>
            </w:pPr>
            <w:bookmarkStart w:id="56" w:name="_Hlk190868516"/>
            <w:r>
              <w:rPr>
                <w:rFonts w:hint="eastAsia"/>
                <w:color w:val="000000" w:themeColor="text1"/>
              </w:rPr>
              <w:t xml:space="preserve">2A </w:t>
            </w:r>
            <w:bookmarkStart w:id="57" w:name="_Hlk190078510"/>
            <w:r>
              <w:rPr>
                <w:rFonts w:hint="eastAsia"/>
                <w:color w:val="000000" w:themeColor="text1"/>
              </w:rPr>
              <w:t>only 1-1 mapping from codepoint to UE</w:t>
            </w:r>
            <w:bookmarkEnd w:id="57"/>
          </w:p>
          <w:p w14:paraId="5B7C5F31"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Pr>
                <w:rFonts w:hint="eastAsia"/>
                <w:color w:val="000000" w:themeColor="text1"/>
              </w:rPr>
              <w:t xml:space="preserve">targeting </w:t>
            </w:r>
            <w:r>
              <w:rPr>
                <w:color w:val="000000" w:themeColor="text1"/>
              </w:rPr>
              <w:t xml:space="preserve">per MO </w:t>
            </w:r>
            <w:r>
              <w:rPr>
                <w:rFonts w:hint="eastAsia"/>
                <w:color w:val="000000" w:themeColor="text1"/>
              </w:rPr>
              <w:t>for</w:t>
            </w:r>
            <w:r>
              <w:rPr>
                <w:color w:val="000000" w:themeColor="text1"/>
              </w:rPr>
              <w:t xml:space="preserve"> a UE </w:t>
            </w:r>
            <w:r>
              <w:rPr>
                <w:rFonts w:hint="eastAsia"/>
                <w:color w:val="000000" w:themeColor="text1"/>
              </w:rPr>
              <w:t>is 1</w:t>
            </w:r>
          </w:p>
          <w:p w14:paraId="4D5CD037" w14:textId="77777777" w:rsidR="004D5085" w:rsidRDefault="00CA1711">
            <w:pPr>
              <w:pStyle w:val="a1"/>
              <w:numPr>
                <w:ilvl w:val="2"/>
                <w:numId w:val="43"/>
              </w:numPr>
              <w:ind w:right="200"/>
              <w:jc w:val="left"/>
              <w:rPr>
                <w:color w:val="000000" w:themeColor="text1"/>
              </w:rPr>
            </w:pPr>
            <w:r>
              <w:rPr>
                <w:rFonts w:hint="eastAsia"/>
                <w:color w:val="000000" w:themeColor="text1"/>
              </w:rPr>
              <w:t>FFS the maximum number of MOs to be detected by a UE</w:t>
            </w:r>
          </w:p>
          <w:p w14:paraId="7CAC99A8" w14:textId="77777777" w:rsidR="004D5085" w:rsidRDefault="00CA1711">
            <w:pPr>
              <w:pStyle w:val="a1"/>
              <w:numPr>
                <w:ilvl w:val="1"/>
                <w:numId w:val="43"/>
              </w:numPr>
              <w:ind w:right="200"/>
              <w:jc w:val="left"/>
              <w:rPr>
                <w:color w:val="000000" w:themeColor="text1"/>
              </w:rPr>
            </w:pPr>
            <w:bookmarkStart w:id="58" w:name="_Hlk190797840"/>
            <w:bookmarkEnd w:id="56"/>
            <w:r>
              <w:rPr>
                <w:rFonts w:hint="eastAsia"/>
                <w:color w:val="000000" w:themeColor="text1"/>
              </w:rPr>
              <w:t>2B 1-to-1, 1-to-all mapping from codepoint to UE</w:t>
            </w:r>
            <w:r>
              <w:rPr>
                <w:color w:val="000000" w:themeColor="text1"/>
              </w:rPr>
              <w:t>s</w:t>
            </w:r>
          </w:p>
          <w:p w14:paraId="048FAD68"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Pr>
                <w:rFonts w:hint="eastAsia"/>
                <w:color w:val="000000" w:themeColor="text1"/>
              </w:rPr>
              <w:t xml:space="preserve">targeting </w:t>
            </w:r>
            <w:r>
              <w:rPr>
                <w:color w:val="000000" w:themeColor="text1"/>
              </w:rPr>
              <w:t xml:space="preserve">per MO </w:t>
            </w:r>
            <w:r>
              <w:rPr>
                <w:rFonts w:hint="eastAsia"/>
                <w:color w:val="000000" w:themeColor="text1"/>
              </w:rPr>
              <w:t>for</w:t>
            </w:r>
            <w:r>
              <w:rPr>
                <w:color w:val="000000" w:themeColor="text1"/>
              </w:rPr>
              <w:t xml:space="preserve"> a UE </w:t>
            </w:r>
            <w:r>
              <w:rPr>
                <w:rFonts w:hint="eastAsia"/>
                <w:color w:val="000000" w:themeColor="text1"/>
              </w:rPr>
              <w:t xml:space="preserve">is </w:t>
            </w:r>
            <w:r>
              <w:rPr>
                <w:color w:val="000000" w:themeColor="text1"/>
              </w:rPr>
              <w:t xml:space="preserve">up to </w:t>
            </w:r>
            <w:r>
              <w:rPr>
                <w:rFonts w:hint="eastAsia"/>
                <w:color w:val="000000" w:themeColor="text1"/>
              </w:rPr>
              <w:t>2</w:t>
            </w:r>
          </w:p>
          <w:p w14:paraId="16FC2D80" w14:textId="77777777" w:rsidR="004D5085" w:rsidRDefault="00CA1711">
            <w:pPr>
              <w:pStyle w:val="a1"/>
              <w:numPr>
                <w:ilvl w:val="2"/>
                <w:numId w:val="43"/>
              </w:numPr>
              <w:ind w:right="200"/>
              <w:jc w:val="left"/>
              <w:rPr>
                <w:color w:val="000000" w:themeColor="text1"/>
              </w:rPr>
            </w:pPr>
            <w:r>
              <w:rPr>
                <w:rFonts w:hint="eastAsia"/>
                <w:color w:val="000000" w:themeColor="text1"/>
              </w:rPr>
              <w:t>FFS the maximum number of MOs to be detected by a UE</w:t>
            </w:r>
          </w:p>
          <w:bookmarkEnd w:id="58"/>
          <w:p w14:paraId="636A3C3F" w14:textId="77777777" w:rsidR="004D5085" w:rsidRDefault="00CA1711">
            <w:pPr>
              <w:pStyle w:val="a1"/>
              <w:numPr>
                <w:ilvl w:val="1"/>
                <w:numId w:val="43"/>
              </w:numPr>
              <w:ind w:right="200"/>
              <w:jc w:val="left"/>
              <w:rPr>
                <w:color w:val="000000" w:themeColor="text1"/>
              </w:rPr>
            </w:pPr>
            <w:r>
              <w:rPr>
                <w:rFonts w:hint="eastAsia"/>
                <w:color w:val="000000" w:themeColor="text1"/>
              </w:rPr>
              <w:t xml:space="preserve">2C </w:t>
            </w:r>
            <w:r>
              <w:rPr>
                <w:color w:val="000000" w:themeColor="text1"/>
              </w:rPr>
              <w:t>1-to</w:t>
            </w:r>
            <w:r>
              <w:rPr>
                <w:rFonts w:hint="eastAsia"/>
                <w:color w:val="000000" w:themeColor="text1"/>
              </w:rPr>
              <w:t>-X</w:t>
            </w:r>
            <w:r>
              <w:rPr>
                <w:color w:val="000000" w:themeColor="text1"/>
              </w:rPr>
              <w:t xml:space="preserve"> mapping from codepoint to UEs</w:t>
            </w:r>
            <w:r>
              <w:rPr>
                <w:rFonts w:hint="eastAsia"/>
                <w:color w:val="000000" w:themeColor="text1"/>
              </w:rPr>
              <w:t xml:space="preserve">, </w:t>
            </w:r>
            <w:r w:rsidR="00625E6D">
              <w:rPr>
                <w:noProof/>
                <w:color w:val="000000" w:themeColor="text1"/>
                <w:position w:val="-4"/>
              </w:rPr>
              <w:object w:dxaOrig="1021" w:dyaOrig="210" w14:anchorId="1C2172B4">
                <v:shape id="_x0000_i1160" type="#_x0000_t75" alt="" style="width:51.5pt;height:10.5pt;mso-width-percent:0;mso-height-percent:0;mso-width-percent:0;mso-height-percent:0" o:ole="">
                  <v:imagedata r:id="rId177" o:title=""/>
                </v:shape>
                <o:OLEObject Type="Embed" ProgID="Equation.DSMT4" ShapeID="_x0000_i1160" DrawAspect="Content" ObjectID="_1801653795" r:id="rId178"/>
              </w:object>
            </w:r>
          </w:p>
          <w:p w14:paraId="7D96384A"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Pr>
                <w:rFonts w:hint="eastAsia"/>
                <w:color w:val="000000" w:themeColor="text1"/>
              </w:rPr>
              <w:t xml:space="preserve">targeting </w:t>
            </w:r>
            <w:r>
              <w:rPr>
                <w:color w:val="000000" w:themeColor="text1"/>
              </w:rPr>
              <w:t xml:space="preserve">per MO </w:t>
            </w:r>
            <w:r>
              <w:rPr>
                <w:rFonts w:hint="eastAsia"/>
                <w:color w:val="000000" w:themeColor="text1"/>
              </w:rPr>
              <w:t>for</w:t>
            </w:r>
            <w:r>
              <w:rPr>
                <w:color w:val="000000" w:themeColor="text1"/>
              </w:rPr>
              <w:t xml:space="preserve"> a UE </w:t>
            </w:r>
            <w:r>
              <w:rPr>
                <w:rFonts w:hint="eastAsia"/>
                <w:color w:val="000000" w:themeColor="text1"/>
              </w:rPr>
              <w:t>is</w:t>
            </w:r>
            <w:r>
              <w:rPr>
                <w:color w:val="000000" w:themeColor="text1"/>
              </w:rPr>
              <w:t xml:space="preserve"> up to</w:t>
            </w:r>
            <w:r>
              <w:rPr>
                <w:rFonts w:hint="eastAsia"/>
                <w:color w:val="000000" w:themeColor="text1"/>
              </w:rPr>
              <w:t xml:space="preserve"> </w:t>
            </w:r>
            <w:r w:rsidR="00625E6D">
              <w:rPr>
                <w:noProof/>
                <w:color w:val="000000" w:themeColor="text1"/>
                <w:position w:val="-14"/>
              </w:rPr>
              <w:object w:dxaOrig="1650" w:dyaOrig="419" w14:anchorId="4A3A18AA">
                <v:shape id="_x0000_i1161" type="#_x0000_t75" alt="" style="width:82.5pt;height:20.5pt;mso-width-percent:0;mso-height-percent:0;mso-width-percent:0;mso-height-percent:0" o:ole="">
                  <v:imagedata r:id="rId179" o:title=""/>
                </v:shape>
                <o:OLEObject Type="Embed" ProgID="Equation.DSMT4" ShapeID="_x0000_i1161" DrawAspect="Content" ObjectID="_1801653796" r:id="rId180"/>
              </w:object>
            </w:r>
          </w:p>
          <w:p w14:paraId="06FA754F" w14:textId="77777777" w:rsidR="004D5085" w:rsidRDefault="00CA1711">
            <w:pPr>
              <w:pStyle w:val="a1"/>
              <w:numPr>
                <w:ilvl w:val="2"/>
                <w:numId w:val="43"/>
              </w:numPr>
              <w:ind w:right="200"/>
              <w:jc w:val="left"/>
              <w:rPr>
                <w:color w:val="000000" w:themeColor="text1"/>
              </w:rPr>
            </w:pPr>
            <w:r>
              <w:rPr>
                <w:rFonts w:hint="eastAsia"/>
                <w:color w:val="000000" w:themeColor="text1"/>
              </w:rPr>
              <w:t>FFS the maximum number of MOs to be detected by a UE</w:t>
            </w:r>
          </w:p>
          <w:p w14:paraId="51730614" w14:textId="77777777" w:rsidR="004D5085" w:rsidRDefault="00CA1711">
            <w:pPr>
              <w:ind w:right="200"/>
              <w:rPr>
                <w:rFonts w:ascii="Times New Roman" w:eastAsia="微软雅黑" w:hAnsi="Times New Roman"/>
              </w:rPr>
            </w:pPr>
            <w:r>
              <w:rPr>
                <w:color w:val="000000" w:themeColor="text1"/>
              </w:rPr>
              <w:t xml:space="preserve">Note: L is the number of UEs associated </w:t>
            </w:r>
            <w:r>
              <w:rPr>
                <w:rFonts w:hint="eastAsia"/>
                <w:color w:val="000000" w:themeColor="text1"/>
              </w:rPr>
              <w:t>monitoring</w:t>
            </w:r>
            <w:r>
              <w:rPr>
                <w:color w:val="000000" w:themeColor="text1"/>
              </w:rPr>
              <w:t xml:space="preserve"> the same WUS</w:t>
            </w:r>
          </w:p>
        </w:tc>
      </w:tr>
    </w:tbl>
    <w:p w14:paraId="25476BA5" w14:textId="77777777" w:rsidR="004D5085" w:rsidRDefault="004D5085">
      <w:pPr>
        <w:ind w:left="200" w:right="200"/>
        <w:rPr>
          <w:rFonts w:ascii="Times New Roman" w:eastAsia="微软雅黑" w:hAnsi="Times New Roman"/>
        </w:rPr>
      </w:pPr>
    </w:p>
    <w:p w14:paraId="3FF94DB1" w14:textId="77777777" w:rsidR="004D5085" w:rsidRDefault="00CA1711">
      <w:pPr>
        <w:ind w:right="200"/>
        <w:jc w:val="both"/>
        <w:rPr>
          <w:rFonts w:ascii="Times New Roman" w:eastAsia="微软雅黑" w:hAnsi="Times New Roman"/>
          <w:color w:val="2E74B5" w:themeColor="accent5" w:themeShade="BF"/>
        </w:rPr>
      </w:pPr>
      <w:r>
        <w:rPr>
          <w:rFonts w:ascii="Times New Roman" w:eastAsia="微软雅黑" w:hAnsi="Times New Roman" w:hint="eastAsia"/>
          <w:lang w:eastAsia="zh-CN"/>
        </w:rPr>
        <w:t>C</w:t>
      </w:r>
      <w:r>
        <w:rPr>
          <w:rFonts w:ascii="Times New Roman" w:eastAsia="微软雅黑" w:hAnsi="Times New Roman"/>
          <w:lang w:eastAsia="zh-CN"/>
        </w:rPr>
        <w:t xml:space="preserve">ompanies discuss bitmap and codepoint. Some companies show preference generally on bitmap or codepoint, some companies show preference on each sub-option. </w:t>
      </w:r>
      <w:r>
        <w:rPr>
          <w:rFonts w:ascii="Times New Roman" w:eastAsia="微软雅黑" w:hAnsi="Times New Roman"/>
        </w:rPr>
        <w:t xml:space="preserve">Based on input from companies, company views are summarized as below. </w:t>
      </w:r>
      <w:r>
        <w:rPr>
          <w:rFonts w:ascii="Times New Roman" w:eastAsia="微软雅黑" w:hAnsi="Times New Roman"/>
          <w:color w:val="2E74B5" w:themeColor="accent5" w:themeShade="BF"/>
        </w:rPr>
        <w:t xml:space="preserve"> </w:t>
      </w:r>
    </w:p>
    <w:p w14:paraId="5A265458" w14:textId="77777777" w:rsidR="004D5085" w:rsidRDefault="00CA1711">
      <w:pPr>
        <w:pStyle w:val="a1"/>
        <w:numPr>
          <w:ilvl w:val="0"/>
          <w:numId w:val="44"/>
        </w:numPr>
        <w:ind w:left="200" w:right="200" w:firstLine="200"/>
      </w:pPr>
      <w:r>
        <w:t>Option 1: [2] [3] [6][9][10] [11] [12] [13][17] [19] [25] [26]</w:t>
      </w:r>
    </w:p>
    <w:p w14:paraId="0B7E9408" w14:textId="77777777" w:rsidR="004D5085" w:rsidRDefault="00CA1711">
      <w:pPr>
        <w:pStyle w:val="a1"/>
        <w:numPr>
          <w:ilvl w:val="1"/>
          <w:numId w:val="44"/>
        </w:numPr>
        <w:ind w:right="200"/>
      </w:pPr>
      <w:r>
        <w:rPr>
          <w:rFonts w:hint="eastAsia"/>
        </w:rPr>
        <w:t>Option</w:t>
      </w:r>
      <w:r>
        <w:t xml:space="preserve"> 1A: [6][13]</w:t>
      </w:r>
    </w:p>
    <w:p w14:paraId="1201A524" w14:textId="77777777" w:rsidR="004D5085" w:rsidRDefault="00CA1711">
      <w:pPr>
        <w:pStyle w:val="a1"/>
        <w:numPr>
          <w:ilvl w:val="1"/>
          <w:numId w:val="44"/>
        </w:numPr>
        <w:ind w:right="200"/>
      </w:pPr>
      <w:r>
        <w:rPr>
          <w:rFonts w:hint="eastAsia"/>
        </w:rPr>
        <w:t>Op</w:t>
      </w:r>
      <w:r>
        <w:t>tion 1B: [11]</w:t>
      </w:r>
    </w:p>
    <w:p w14:paraId="64290C53" w14:textId="77777777" w:rsidR="004D5085" w:rsidRDefault="00CA1711">
      <w:pPr>
        <w:pStyle w:val="a1"/>
        <w:numPr>
          <w:ilvl w:val="1"/>
          <w:numId w:val="44"/>
        </w:numPr>
        <w:ind w:right="200"/>
        <w:rPr>
          <w:color w:val="C00000"/>
        </w:rPr>
      </w:pPr>
      <w:r>
        <w:rPr>
          <w:rFonts w:hint="eastAsia"/>
          <w:color w:val="C00000"/>
        </w:rPr>
        <w:t>Option</w:t>
      </w:r>
      <w:r>
        <w:rPr>
          <w:color w:val="C00000"/>
        </w:rPr>
        <w:t xml:space="preserve"> 1C: [2][9][13][19]</w:t>
      </w:r>
    </w:p>
    <w:p w14:paraId="15CAB97A" w14:textId="77777777" w:rsidR="004D5085" w:rsidRDefault="00CA1711">
      <w:pPr>
        <w:pStyle w:val="a1"/>
        <w:numPr>
          <w:ilvl w:val="0"/>
          <w:numId w:val="44"/>
        </w:numPr>
        <w:ind w:left="200" w:right="200" w:firstLine="200"/>
      </w:pPr>
      <w:r>
        <w:t>Option 2: [4] [5] [6][7][8] [16] [19] [20] [21][23]</w:t>
      </w:r>
    </w:p>
    <w:p w14:paraId="1D3A3153" w14:textId="77777777" w:rsidR="004D5085" w:rsidRDefault="00CA1711">
      <w:pPr>
        <w:pStyle w:val="a1"/>
        <w:numPr>
          <w:ilvl w:val="1"/>
          <w:numId w:val="44"/>
        </w:numPr>
        <w:ind w:right="200"/>
      </w:pPr>
      <w:r>
        <w:t>Option 2A:</w:t>
      </w:r>
      <w:r>
        <w:rPr>
          <w:color w:val="000000" w:themeColor="text1"/>
        </w:rPr>
        <w:t xml:space="preserve"> [6]</w:t>
      </w:r>
    </w:p>
    <w:p w14:paraId="5C82F2E0" w14:textId="77777777" w:rsidR="004D5085" w:rsidRDefault="00CA1711">
      <w:pPr>
        <w:pStyle w:val="a1"/>
        <w:numPr>
          <w:ilvl w:val="1"/>
          <w:numId w:val="44"/>
        </w:numPr>
        <w:ind w:right="200"/>
        <w:rPr>
          <w:color w:val="C00000"/>
        </w:rPr>
      </w:pPr>
      <w:r>
        <w:t>Option 2B:</w:t>
      </w:r>
      <w:r>
        <w:rPr>
          <w:color w:val="C00000"/>
        </w:rPr>
        <w:t>[7][8][16] [19] [20]</w:t>
      </w:r>
    </w:p>
    <w:p w14:paraId="26AC5E48" w14:textId="77777777" w:rsidR="004D5085" w:rsidRDefault="00CA1711">
      <w:pPr>
        <w:pStyle w:val="a1"/>
        <w:numPr>
          <w:ilvl w:val="1"/>
          <w:numId w:val="44"/>
        </w:numPr>
        <w:ind w:right="200"/>
      </w:pPr>
      <w:r>
        <w:t xml:space="preserve">Option 2C: </w:t>
      </w:r>
      <w:r>
        <w:rPr>
          <w:rFonts w:hint="eastAsia"/>
          <w:color w:val="000000" w:themeColor="text1"/>
        </w:rPr>
        <w:t>1</w:t>
      </w:r>
      <w:r>
        <w:rPr>
          <w:color w:val="000000" w:themeColor="text1"/>
        </w:rPr>
        <w:t>-to-X mapping,</w:t>
      </w:r>
      <w:r w:rsidR="00625E6D" w:rsidRPr="00625E6D">
        <w:rPr>
          <w:rFonts w:eastAsia="Malgun Gothic"/>
          <w:noProof/>
          <w:color w:val="000000"/>
          <w:position w:val="-4"/>
          <w:lang w:val="en-US"/>
        </w:rPr>
        <w:object w:dxaOrig="1020" w:dyaOrig="210" w14:anchorId="31D11138">
          <v:shape id="_x0000_i1162" type="#_x0000_t75" alt="" style="width:50.5pt;height:10.5pt;mso-width-percent:0;mso-height-percent:0;mso-width-percent:0;mso-height-percent:0" o:ole="">
            <v:imagedata r:id="rId177" o:title=""/>
          </v:shape>
          <o:OLEObject Type="Embed" ProgID="Equation.DSMT4" ShapeID="_x0000_i1162" DrawAspect="Content" ObjectID="_1801653797" r:id="rId181"/>
        </w:object>
      </w:r>
      <w:r>
        <w:rPr>
          <w:rFonts w:eastAsia="Malgun Gothic"/>
          <w:color w:val="000000"/>
          <w:lang w:val="en-US"/>
        </w:rPr>
        <w:t xml:space="preserve"> [21][23]</w:t>
      </w:r>
    </w:p>
    <w:p w14:paraId="3DA9C101" w14:textId="77777777" w:rsidR="004D5085" w:rsidRDefault="00CA1711">
      <w:pPr>
        <w:ind w:left="200" w:right="200" w:firstLineChars="600" w:firstLine="1200"/>
        <w:rPr>
          <w:rFonts w:ascii="Times New Roman" w:eastAsia="微软雅黑" w:hAnsi="Times New Roman"/>
        </w:rPr>
      </w:pPr>
      <w:r>
        <w:rPr>
          <w:rFonts w:ascii="Times New Roman" w:eastAsia="微软雅黑" w:hAnsi="Times New Roman"/>
          <w:b/>
          <w:bCs/>
        </w:rPr>
        <w:t>Table 3 Argument for option 1 and option 2 provided by companies</w:t>
      </w:r>
    </w:p>
    <w:tbl>
      <w:tblPr>
        <w:tblStyle w:val="afffb"/>
        <w:tblW w:w="0" w:type="auto"/>
        <w:tblLook w:val="04A0" w:firstRow="1" w:lastRow="0" w:firstColumn="1" w:lastColumn="0" w:noHBand="0" w:noVBand="1"/>
      </w:tblPr>
      <w:tblGrid>
        <w:gridCol w:w="1838"/>
        <w:gridCol w:w="6662"/>
      </w:tblGrid>
      <w:tr w:rsidR="004D5085" w14:paraId="15B4CD40" w14:textId="77777777">
        <w:tc>
          <w:tcPr>
            <w:tcW w:w="1838" w:type="dxa"/>
          </w:tcPr>
          <w:p w14:paraId="345E1CD4" w14:textId="77777777" w:rsidR="004D5085" w:rsidRDefault="004D5085">
            <w:pPr>
              <w:ind w:left="200" w:right="200"/>
              <w:rPr>
                <w:rFonts w:ascii="Times New Roman" w:eastAsiaTheme="minorEastAsia" w:hAnsi="Times New Roman"/>
                <w:lang w:val="en-GB"/>
              </w:rPr>
            </w:pPr>
          </w:p>
        </w:tc>
        <w:tc>
          <w:tcPr>
            <w:tcW w:w="6662" w:type="dxa"/>
          </w:tcPr>
          <w:p w14:paraId="1984C636" w14:textId="77777777" w:rsidR="004D5085" w:rsidRDefault="00CA1711">
            <w:pPr>
              <w:ind w:left="200" w:right="200"/>
              <w:rPr>
                <w:rFonts w:ascii="Times New Roman" w:eastAsiaTheme="minorEastAsia" w:hAnsi="Times New Roman"/>
                <w:lang w:val="en-GB"/>
              </w:rPr>
            </w:pPr>
            <w:r>
              <w:rPr>
                <w:rFonts w:ascii="Times New Roman" w:eastAsiaTheme="minorEastAsia" w:hAnsi="Times New Roman"/>
                <w:lang w:val="en-GB"/>
              </w:rPr>
              <w:t xml:space="preserve">Reasons to support corresponding options provided by companies  </w:t>
            </w:r>
          </w:p>
        </w:tc>
      </w:tr>
      <w:tr w:rsidR="004D5085" w14:paraId="5A1B4E06" w14:textId="77777777">
        <w:tc>
          <w:tcPr>
            <w:tcW w:w="1838" w:type="dxa"/>
          </w:tcPr>
          <w:p w14:paraId="5432DC9A" w14:textId="77777777" w:rsidR="004D5085" w:rsidRDefault="00CA1711">
            <w:pPr>
              <w:ind w:left="200" w:right="200"/>
              <w:rPr>
                <w:rFonts w:ascii="Times New Roman" w:eastAsiaTheme="minorEastAsia" w:hAnsi="Times New Roman"/>
                <w:lang w:val="en-GB"/>
              </w:rPr>
            </w:pPr>
            <w:r>
              <w:rPr>
                <w:rFonts w:ascii="Times New Roman" w:eastAsiaTheme="minorEastAsia" w:hAnsi="Times New Roman"/>
                <w:lang w:val="en-GB"/>
              </w:rPr>
              <w:t>Option 1</w:t>
            </w:r>
          </w:p>
        </w:tc>
        <w:tc>
          <w:tcPr>
            <w:tcW w:w="6662" w:type="dxa"/>
          </w:tcPr>
          <w:p w14:paraId="3E45DD4E" w14:textId="77777777" w:rsidR="004D5085" w:rsidRDefault="00CA1711">
            <w:pPr>
              <w:pStyle w:val="a1"/>
              <w:numPr>
                <w:ilvl w:val="0"/>
                <w:numId w:val="45"/>
              </w:numPr>
              <w:ind w:left="200" w:right="200" w:firstLine="200"/>
              <w:rPr>
                <w:b/>
              </w:rPr>
            </w:pPr>
            <w:r>
              <w:t xml:space="preserve">Lower overhead compared with codepoint, with same target coverage, especially when traffic arrival probability is medium to high. </w:t>
            </w:r>
          </w:p>
          <w:p w14:paraId="1947DF9E" w14:textId="77777777" w:rsidR="004D5085" w:rsidRDefault="00CA1711">
            <w:pPr>
              <w:pStyle w:val="a1"/>
              <w:numPr>
                <w:ilvl w:val="0"/>
                <w:numId w:val="45"/>
              </w:numPr>
              <w:ind w:left="200" w:right="200" w:firstLine="200"/>
              <w:rPr>
                <w:b/>
              </w:rPr>
            </w:pPr>
            <w:r>
              <w:t>Smaller number of MOs than codepoint, e.g., 1 vs more than 10 MOs</w:t>
            </w:r>
          </w:p>
          <w:p w14:paraId="755A618C" w14:textId="77777777" w:rsidR="004D5085" w:rsidRDefault="00CA1711">
            <w:pPr>
              <w:pStyle w:val="a1"/>
              <w:numPr>
                <w:ilvl w:val="0"/>
                <w:numId w:val="45"/>
              </w:numPr>
              <w:ind w:left="200" w:right="200" w:firstLine="200"/>
              <w:rPr>
                <w:b/>
              </w:rPr>
            </w:pPr>
            <w:r>
              <w:t>Easier resource management than codepoint, due to smaller maximum number of LP-WUS to be transmitted per cycle, especially for TDD</w:t>
            </w:r>
          </w:p>
          <w:p w14:paraId="275D3E0F" w14:textId="77777777" w:rsidR="004D5085" w:rsidRDefault="00CA1711">
            <w:pPr>
              <w:pStyle w:val="a1"/>
              <w:numPr>
                <w:ilvl w:val="0"/>
                <w:numId w:val="45"/>
              </w:numPr>
              <w:ind w:left="200" w:right="200" w:firstLine="200"/>
              <w:rPr>
                <w:b/>
              </w:rPr>
            </w:pPr>
            <w:r>
              <w:t xml:space="preserve">Better power saving gain due to lower FAR </w:t>
            </w:r>
            <w:r>
              <w:rPr>
                <w:rFonts w:hint="eastAsia"/>
              </w:rPr>
              <w:t>(false wake up rate)</w:t>
            </w:r>
          </w:p>
          <w:p w14:paraId="3F228537" w14:textId="77777777" w:rsidR="004D5085" w:rsidRDefault="00CA1711">
            <w:pPr>
              <w:pStyle w:val="a1"/>
              <w:numPr>
                <w:ilvl w:val="0"/>
                <w:numId w:val="45"/>
              </w:numPr>
              <w:ind w:left="200" w:right="200" w:firstLine="200"/>
              <w:rPr>
                <w:b/>
              </w:rPr>
            </w:pPr>
            <w:r>
              <w:t>Simple and straightforward design</w:t>
            </w:r>
          </w:p>
          <w:p w14:paraId="2A5D5890" w14:textId="77777777" w:rsidR="004D5085" w:rsidRDefault="00CA1711">
            <w:pPr>
              <w:pStyle w:val="a1"/>
              <w:numPr>
                <w:ilvl w:val="0"/>
                <w:numId w:val="45"/>
              </w:numPr>
              <w:ind w:left="200" w:right="200" w:firstLine="200"/>
              <w:rPr>
                <w:b/>
              </w:rPr>
            </w:pPr>
            <w:r>
              <w:t xml:space="preserve">Simple for UE reception, by monitoring single MO. </w:t>
            </w:r>
          </w:p>
        </w:tc>
      </w:tr>
      <w:tr w:rsidR="004D5085" w14:paraId="4F2CE00D" w14:textId="77777777">
        <w:tc>
          <w:tcPr>
            <w:tcW w:w="1838" w:type="dxa"/>
          </w:tcPr>
          <w:p w14:paraId="648D217B" w14:textId="77777777" w:rsidR="004D5085" w:rsidRDefault="00CA1711">
            <w:pPr>
              <w:ind w:left="200" w:right="200"/>
              <w:rPr>
                <w:rFonts w:ascii="Times New Roman" w:eastAsiaTheme="minorEastAsia" w:hAnsi="Times New Roman"/>
                <w:lang w:val="en-GB"/>
              </w:rPr>
            </w:pPr>
            <w:r>
              <w:rPr>
                <w:rFonts w:ascii="Times New Roman" w:eastAsiaTheme="minorEastAsia" w:hAnsi="Times New Roman"/>
                <w:lang w:val="en-GB"/>
              </w:rPr>
              <w:t>Option 2</w:t>
            </w:r>
          </w:p>
        </w:tc>
        <w:tc>
          <w:tcPr>
            <w:tcW w:w="6662" w:type="dxa"/>
          </w:tcPr>
          <w:p w14:paraId="154A5BB4" w14:textId="77777777" w:rsidR="004D5085" w:rsidRDefault="00CA1711">
            <w:pPr>
              <w:pStyle w:val="a1"/>
              <w:numPr>
                <w:ilvl w:val="0"/>
                <w:numId w:val="46"/>
              </w:numPr>
              <w:ind w:left="200" w:right="200" w:firstLine="200"/>
            </w:pPr>
            <w:r>
              <w:rPr>
                <w:rFonts w:hint="eastAsia"/>
              </w:rPr>
              <w:t>L</w:t>
            </w:r>
            <w:r>
              <w:t xml:space="preserve">ower overhead compared with bitmap, when traffic arrival rate is below a threshold, e.g., lower than 30%, and/or the number of UEs associated with a LP-WUS is below a threshold, e.g., less than 8. </w:t>
            </w:r>
          </w:p>
          <w:p w14:paraId="60ACD112" w14:textId="77777777" w:rsidR="004D5085" w:rsidRDefault="00CA1711">
            <w:pPr>
              <w:pStyle w:val="a1"/>
              <w:numPr>
                <w:ilvl w:val="0"/>
                <w:numId w:val="46"/>
              </w:numPr>
              <w:ind w:left="200" w:right="200" w:firstLine="200"/>
              <w:rPr>
                <w:b/>
              </w:rPr>
            </w:pPr>
            <w:r>
              <w:t xml:space="preserve">Flexible link adaptation for each UE. </w:t>
            </w:r>
          </w:p>
          <w:p w14:paraId="60DD80B8" w14:textId="77777777" w:rsidR="004D5085" w:rsidRDefault="00CA1711">
            <w:pPr>
              <w:pStyle w:val="a1"/>
              <w:numPr>
                <w:ilvl w:val="0"/>
                <w:numId w:val="46"/>
              </w:numPr>
              <w:ind w:left="200" w:right="200" w:firstLine="200"/>
              <w:rPr>
                <w:b/>
              </w:rPr>
            </w:pPr>
            <w:r>
              <w:t xml:space="preserve">Unified Codepoint for both RRC idle/inactive and connected mode. </w:t>
            </w:r>
          </w:p>
          <w:p w14:paraId="2CA0033D" w14:textId="77777777" w:rsidR="004D5085" w:rsidRDefault="00CA1711">
            <w:pPr>
              <w:pStyle w:val="a1"/>
              <w:numPr>
                <w:ilvl w:val="0"/>
                <w:numId w:val="46"/>
              </w:numPr>
              <w:ind w:left="200" w:right="200" w:firstLine="200"/>
            </w:pPr>
            <w:r>
              <w:t>Lower complexity and less power consumption, due to earlier termination of LP-WUS detection</w:t>
            </w:r>
          </w:p>
          <w:p w14:paraId="11A90052" w14:textId="77777777" w:rsidR="004D5085" w:rsidRDefault="00CA1711">
            <w:pPr>
              <w:pStyle w:val="a1"/>
              <w:numPr>
                <w:ilvl w:val="0"/>
                <w:numId w:val="46"/>
              </w:numPr>
              <w:ind w:left="200" w:right="200" w:firstLine="200"/>
            </w:pPr>
            <w:r>
              <w:t xml:space="preserve">Lower FAR, if the codepoint is long enough.  </w:t>
            </w:r>
          </w:p>
          <w:p w14:paraId="1B7E165E" w14:textId="77777777" w:rsidR="004D5085" w:rsidRDefault="00CA1711">
            <w:pPr>
              <w:pStyle w:val="a1"/>
              <w:numPr>
                <w:ilvl w:val="0"/>
                <w:numId w:val="46"/>
              </w:numPr>
              <w:ind w:left="200" w:right="200" w:firstLine="200"/>
            </w:pPr>
            <w:r>
              <w:rPr>
                <w:rFonts w:hint="eastAsia"/>
              </w:rPr>
              <w:t>B</w:t>
            </w:r>
            <w:r>
              <w:t xml:space="preserve">etter MDR performance [4]. </w:t>
            </w:r>
          </w:p>
        </w:tc>
      </w:tr>
    </w:tbl>
    <w:p w14:paraId="079C2CA4" w14:textId="77777777" w:rsidR="004D5085" w:rsidRDefault="004D5085">
      <w:pPr>
        <w:ind w:left="200" w:right="200"/>
        <w:rPr>
          <w:rFonts w:ascii="Times New Roman" w:eastAsiaTheme="minorEastAsia" w:hAnsi="Times New Roman"/>
          <w:lang w:val="en-GB" w:eastAsia="zh-CN"/>
        </w:rPr>
      </w:pPr>
    </w:p>
    <w:p w14:paraId="0D6941DC" w14:textId="77777777" w:rsidR="004D5085" w:rsidRDefault="00CA1711">
      <w:pPr>
        <w:ind w:right="200"/>
        <w:rPr>
          <w:rFonts w:ascii="Times New Roman" w:eastAsiaTheme="minorEastAsia" w:hAnsi="Times New Roman"/>
          <w:lang w:val="en-GB"/>
        </w:rPr>
      </w:pPr>
      <w:r>
        <w:rPr>
          <w:rFonts w:ascii="Times New Roman" w:eastAsiaTheme="minorEastAsia" w:hAnsi="Times New Roman"/>
          <w:lang w:val="en-GB"/>
        </w:rPr>
        <w:t xml:space="preserve">Besides the above arguments in table 3, some companies provide evaluation results. </w:t>
      </w:r>
    </w:p>
    <w:p w14:paraId="1A1043D4" w14:textId="77777777" w:rsidR="004D5085" w:rsidRDefault="00CA1711">
      <w:pPr>
        <w:pStyle w:val="a1"/>
        <w:numPr>
          <w:ilvl w:val="0"/>
          <w:numId w:val="47"/>
        </w:numPr>
        <w:ind w:right="200"/>
        <w:rPr>
          <w:b/>
          <w:bCs w:val="0"/>
        </w:rPr>
      </w:pPr>
      <w:r>
        <w:rPr>
          <w:b/>
          <w:bCs w:val="0"/>
        </w:rPr>
        <w:t xml:space="preserve">Overhead comparison </w:t>
      </w:r>
    </w:p>
    <w:p w14:paraId="7D06EA9D" w14:textId="77777777" w:rsidR="004D5085" w:rsidRDefault="00CA1711">
      <w:pPr>
        <w:pStyle w:val="a1"/>
        <w:numPr>
          <w:ilvl w:val="0"/>
          <w:numId w:val="0"/>
        </w:numPr>
        <w:ind w:left="420" w:right="200"/>
        <w:rPr>
          <w:rFonts w:eastAsiaTheme="minorEastAsia"/>
        </w:rPr>
      </w:pPr>
      <w:r>
        <w:rPr>
          <w:rFonts w:eastAsiaTheme="minorEastAsia"/>
        </w:rPr>
        <w:t>When number of UEs per group=8, and traffic probability</w:t>
      </w:r>
      <w:r>
        <w:rPr>
          <w:rFonts w:eastAsiaTheme="minorEastAsia" w:hint="eastAsia"/>
        </w:rPr>
        <w:t>≥</w:t>
      </w:r>
      <w:r>
        <w:rPr>
          <w:rFonts w:eastAsiaTheme="minorEastAsia" w:hint="eastAsia"/>
        </w:rPr>
        <w:t>1</w:t>
      </w:r>
      <w:r>
        <w:rPr>
          <w:rFonts w:eastAsiaTheme="minorEastAsia"/>
        </w:rPr>
        <w:t>0</w:t>
      </w:r>
      <w:r>
        <w:rPr>
          <w:rFonts w:eastAsiaTheme="minorEastAsia" w:hint="eastAsia"/>
        </w:rPr>
        <w:t>%</w:t>
      </w:r>
      <w:r>
        <w:rPr>
          <w:rFonts w:eastAsiaTheme="minorEastAsia"/>
        </w:rPr>
        <w:t xml:space="preserve">, bitmap has smaller overhead than codepoint with one-to-all mapping, </w:t>
      </w:r>
      <w:r>
        <w:rPr>
          <w:rFonts w:eastAsiaTheme="minorEastAsia" w:hint="eastAsia"/>
        </w:rPr>
        <w:t xml:space="preserve">w/ and w/o </w:t>
      </w:r>
      <w:r>
        <w:rPr>
          <w:rFonts w:eastAsiaTheme="minorEastAsia"/>
        </w:rPr>
        <w:t xml:space="preserve">link adaption, targeting SNR matching PDCCH AL=1, 2 </w:t>
      </w:r>
      <w:r>
        <w:rPr>
          <w:rFonts w:eastAsiaTheme="minorEastAsia"/>
        </w:rPr>
        <w:lastRenderedPageBreak/>
        <w:t xml:space="preserve">and 4 [2]. </w:t>
      </w:r>
    </w:p>
    <w:p w14:paraId="0D6377A2" w14:textId="77777777" w:rsidR="004D5085" w:rsidRDefault="00CA1711">
      <w:pPr>
        <w:spacing w:afterLines="50" w:after="120"/>
        <w:ind w:left="391" w:right="198"/>
        <w:jc w:val="both"/>
        <w:rPr>
          <w:rFonts w:ascii="Times New Roman" w:eastAsiaTheme="minorEastAsia" w:hAnsi="Times New Roman"/>
          <w:lang w:val="en-GB" w:eastAsia="zh-CN"/>
        </w:rPr>
      </w:pPr>
      <w:r>
        <w:rPr>
          <w:rFonts w:ascii="Times New Roman" w:eastAsiaTheme="minorEastAsia" w:hAnsi="Times New Roman"/>
          <w:lang w:val="en-GB" w:eastAsia="zh-CN"/>
        </w:rPr>
        <w:t xml:space="preserve">When number of UEs per group =8, and traffic probability &lt;30%, or number of UEs per group=16 and traffic probability &lt;40%, or number of UEs per group=32 and traffic probability &lt;45%, targeting SNR matching </w:t>
      </w:r>
      <w:proofErr w:type="spellStart"/>
      <w:r>
        <w:rPr>
          <w:rFonts w:ascii="Times New Roman" w:eastAsiaTheme="minorEastAsia" w:hAnsi="Times New Roman"/>
          <w:lang w:val="en-GB" w:eastAsia="zh-CN"/>
        </w:rPr>
        <w:t>Msg</w:t>
      </w:r>
      <w:proofErr w:type="spellEnd"/>
      <w:r>
        <w:rPr>
          <w:rFonts w:ascii="Times New Roman" w:eastAsiaTheme="minorEastAsia" w:hAnsi="Times New Roman"/>
          <w:lang w:val="en-GB" w:eastAsia="zh-CN"/>
        </w:rPr>
        <w:t xml:space="preserve"> 3 PUSCH coverage, assuming single MO, bitmap has larger overhead than codepoint. Otherwise, bitmap has smaller overhead than codepoint [4]. </w:t>
      </w:r>
    </w:p>
    <w:p w14:paraId="3BF13939" w14:textId="77777777" w:rsidR="004D5085" w:rsidRDefault="00CA1711">
      <w:pPr>
        <w:spacing w:afterLines="50" w:after="120"/>
        <w:ind w:left="391" w:right="198"/>
        <w:rPr>
          <w:rFonts w:ascii="Times New Roman" w:eastAsiaTheme="minorEastAsia" w:hAnsi="Times New Roman"/>
          <w:lang w:val="en-GB" w:eastAsia="zh-CN"/>
        </w:rPr>
      </w:pPr>
      <w:r>
        <w:rPr>
          <w:rFonts w:ascii="Times New Roman" w:eastAsiaTheme="minorEastAsia" w:hAnsi="Times New Roman"/>
          <w:lang w:val="en-GB" w:eastAsia="zh-CN"/>
        </w:rPr>
        <w:t xml:space="preserve">When number of UEs per group &lt;8, and traffic probability =40%, bitmap has larger overhead than codepoint, assuming single MO [8], otherwise, bitmap has smaller overhead than codepoint. </w:t>
      </w:r>
    </w:p>
    <w:p w14:paraId="302D2277" w14:textId="77777777" w:rsidR="004D5085" w:rsidRDefault="00CA1711">
      <w:pPr>
        <w:pStyle w:val="a1"/>
        <w:numPr>
          <w:ilvl w:val="0"/>
          <w:numId w:val="0"/>
        </w:numPr>
        <w:ind w:left="420" w:right="200"/>
        <w:rPr>
          <w:rFonts w:eastAsiaTheme="minorEastAsia"/>
        </w:rPr>
      </w:pPr>
      <w:r>
        <w:rPr>
          <w:rFonts w:eastAsiaTheme="minorEastAsia"/>
        </w:rPr>
        <w:t>When number of UEs per group=8, and traffic probability&gt;</w:t>
      </w:r>
      <w:r>
        <w:rPr>
          <w:rFonts w:eastAsiaTheme="minorEastAsia" w:hint="eastAsia"/>
        </w:rPr>
        <w:t>1</w:t>
      </w:r>
      <w:r>
        <w:rPr>
          <w:rFonts w:eastAsiaTheme="minorEastAsia"/>
        </w:rPr>
        <w:t>5</w:t>
      </w:r>
      <w:r>
        <w:rPr>
          <w:rFonts w:eastAsiaTheme="minorEastAsia" w:hint="eastAsia"/>
        </w:rPr>
        <w:t>%</w:t>
      </w:r>
      <w:r>
        <w:rPr>
          <w:rFonts w:eastAsiaTheme="minorEastAsia"/>
        </w:rPr>
        <w:t>, bitmap has smaller overhead than codepoint with one-to-one mapping. When number of UEs per group=16 or 32, and traffic probability&gt;</w:t>
      </w:r>
      <w:r>
        <w:rPr>
          <w:rFonts w:eastAsiaTheme="minorEastAsia" w:hint="eastAsia"/>
        </w:rPr>
        <w:t>1</w:t>
      </w:r>
      <w:r>
        <w:rPr>
          <w:rFonts w:eastAsiaTheme="minorEastAsia"/>
        </w:rPr>
        <w:t>0</w:t>
      </w:r>
      <w:r>
        <w:rPr>
          <w:rFonts w:eastAsiaTheme="minorEastAsia" w:hint="eastAsia"/>
        </w:rPr>
        <w:t>%</w:t>
      </w:r>
      <w:r>
        <w:rPr>
          <w:rFonts w:eastAsiaTheme="minorEastAsia"/>
        </w:rPr>
        <w:t xml:space="preserve">, bitmap has smaller overhead than codepoint with one-to-one mapping. [9].  </w:t>
      </w:r>
    </w:p>
    <w:p w14:paraId="4E8FF224" w14:textId="77777777" w:rsidR="004D5085" w:rsidRDefault="004D5085">
      <w:pPr>
        <w:ind w:left="390" w:right="200"/>
        <w:jc w:val="both"/>
        <w:rPr>
          <w:rFonts w:ascii="Times New Roman" w:eastAsiaTheme="minorEastAsia" w:hAnsi="Times New Roman"/>
          <w:lang w:eastAsia="zh-CN"/>
        </w:rPr>
      </w:pPr>
    </w:p>
    <w:p w14:paraId="034930CA" w14:textId="77777777" w:rsidR="004D5085" w:rsidRDefault="00CA1711">
      <w:pPr>
        <w:ind w:left="390" w:right="20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hen number of UEs per group=8, and traffic probability &gt; 5%, codepoint is worse than bitmap [11]. </w:t>
      </w:r>
    </w:p>
    <w:p w14:paraId="29E16377" w14:textId="77777777" w:rsidR="004D5085" w:rsidRDefault="004D5085">
      <w:pPr>
        <w:ind w:left="390" w:right="200"/>
        <w:jc w:val="both"/>
        <w:rPr>
          <w:rFonts w:ascii="Times New Roman" w:eastAsiaTheme="minorEastAsia" w:hAnsi="Times New Roman"/>
          <w:lang w:eastAsia="zh-CN"/>
        </w:rPr>
      </w:pPr>
    </w:p>
    <w:p w14:paraId="46B19AE8" w14:textId="77777777" w:rsidR="004D5085" w:rsidRDefault="00CA1711">
      <w:pPr>
        <w:pStyle w:val="a1"/>
        <w:numPr>
          <w:ilvl w:val="0"/>
          <w:numId w:val="47"/>
        </w:numPr>
        <w:ind w:right="200"/>
        <w:rPr>
          <w:b/>
          <w:bCs w:val="0"/>
        </w:rPr>
      </w:pPr>
      <w:r>
        <w:rPr>
          <w:b/>
          <w:bCs w:val="0"/>
        </w:rPr>
        <w:t xml:space="preserve">False wake-up rate comparison </w:t>
      </w:r>
    </w:p>
    <w:p w14:paraId="26909C7C" w14:textId="77777777" w:rsidR="004D5085" w:rsidRDefault="00CA1711">
      <w:pPr>
        <w:ind w:left="400" w:right="200"/>
        <w:jc w:val="both"/>
        <w:rPr>
          <w:rFonts w:ascii="Times New Roman" w:hAnsi="Times New Roman"/>
        </w:rPr>
      </w:pPr>
      <w:bookmarkStart w:id="59" w:name="_Hlk183200947"/>
      <w:r>
        <w:rPr>
          <w:rFonts w:ascii="Times New Roman" w:hAnsi="Times New Roman"/>
        </w:rPr>
        <w:t xml:space="preserve">Assuming one-to-one and one-to-all codepoint mapping, </w:t>
      </w:r>
      <w:r>
        <w:rPr>
          <w:rFonts w:ascii="Times New Roman" w:eastAsiaTheme="minorEastAsia" w:hAnsi="Times New Roman"/>
        </w:rPr>
        <w:t xml:space="preserve">if maximum MO is 4, </w:t>
      </w:r>
      <w:r>
        <w:rPr>
          <w:rFonts w:ascii="Times New Roman" w:hAnsi="Times New Roman"/>
        </w:rPr>
        <w:t xml:space="preserve">showing up to 11% false wake up probability caused by codepoint [2], while FAR for bitmap is always no larger than 1%. </w:t>
      </w:r>
    </w:p>
    <w:p w14:paraId="14D01199" w14:textId="77777777" w:rsidR="004D5085" w:rsidRDefault="00CA1711">
      <w:pPr>
        <w:ind w:left="400" w:right="200"/>
        <w:jc w:val="both"/>
        <w:rPr>
          <w:rFonts w:ascii="Times New Roman" w:eastAsiaTheme="minorEastAsia" w:hAnsi="Times New Roman"/>
          <w:lang w:val="en-GB" w:eastAsia="zh-CN"/>
        </w:rPr>
      </w:pPr>
      <w:r>
        <w:rPr>
          <w:rFonts w:ascii="Times New Roman" w:hAnsi="Times New Roman"/>
        </w:rPr>
        <w:t xml:space="preserve"> </w:t>
      </w:r>
    </w:p>
    <w:p w14:paraId="0D3FD82D" w14:textId="77777777" w:rsidR="004D5085" w:rsidRDefault="00CA1711">
      <w:pPr>
        <w:pStyle w:val="a1"/>
        <w:numPr>
          <w:ilvl w:val="0"/>
          <w:numId w:val="0"/>
        </w:numPr>
        <w:ind w:left="420" w:right="200"/>
      </w:pPr>
      <w:r>
        <w:t>Assuming one-to-one and one-to-all codepoint mapping, if</w:t>
      </w:r>
      <w:r>
        <w:rPr>
          <w:rFonts w:eastAsiaTheme="minorEastAsia"/>
        </w:rPr>
        <w:t xml:space="preserve"> maximum MO is 2, UE traffic probability is 10% ~ 20%, FAR is up to 11.84% for 8 UE case, up to 48.16% for 16 UE case, and 77% for 32 UE case. And if maximum MO is 4, UE traffic probability is 10% ~ 20%, FAR is up to 13.14% for 16 UE case, and 61.7% for 32 UE case. The FAR is always later than bitmap with CRC and/or channel coding [9]. </w:t>
      </w:r>
    </w:p>
    <w:bookmarkEnd w:id="59"/>
    <w:p w14:paraId="6554F5A9" w14:textId="77777777" w:rsidR="004D5085" w:rsidRDefault="004D5085">
      <w:pPr>
        <w:ind w:right="200"/>
        <w:rPr>
          <w:rFonts w:ascii="Times New Roman" w:eastAsiaTheme="minorEastAsia" w:hAnsi="Times New Roman"/>
          <w:lang w:val="en-GB" w:eastAsia="zh-CN"/>
        </w:rPr>
      </w:pPr>
    </w:p>
    <w:p w14:paraId="076140E5" w14:textId="77777777" w:rsidR="004D5085" w:rsidRDefault="00CA1711">
      <w:pPr>
        <w:pStyle w:val="a1"/>
        <w:numPr>
          <w:ilvl w:val="0"/>
          <w:numId w:val="47"/>
        </w:numPr>
        <w:ind w:right="200"/>
        <w:rPr>
          <w:b/>
          <w:bCs w:val="0"/>
        </w:rPr>
      </w:pPr>
      <w:r>
        <w:rPr>
          <w:b/>
          <w:bCs w:val="0"/>
        </w:rPr>
        <w:t>Number of MOs required for codepoint:</w:t>
      </w:r>
    </w:p>
    <w:p w14:paraId="39034544" w14:textId="77777777" w:rsidR="004D5085" w:rsidRDefault="00CA1711">
      <w:pPr>
        <w:pStyle w:val="a1"/>
        <w:numPr>
          <w:ilvl w:val="0"/>
          <w:numId w:val="0"/>
        </w:numPr>
        <w:ind w:left="420" w:right="200"/>
      </w:pPr>
      <w:r>
        <w:t xml:space="preserve">Assuming one-to-one and one-to-all codepoint mapping, the number of MOs is 3~6 with UE traffic probability of 10% ~ 50% to meet 1% FAR caused by codepoint [2]. </w:t>
      </w:r>
    </w:p>
    <w:p w14:paraId="4D8524C2" w14:textId="77777777" w:rsidR="004D5085" w:rsidRDefault="004D5085">
      <w:pPr>
        <w:pStyle w:val="a1"/>
        <w:numPr>
          <w:ilvl w:val="0"/>
          <w:numId w:val="0"/>
        </w:numPr>
        <w:ind w:left="420" w:right="200"/>
      </w:pPr>
    </w:p>
    <w:p w14:paraId="07E00544" w14:textId="77777777" w:rsidR="004D5085" w:rsidRDefault="00CA1711">
      <w:pPr>
        <w:pStyle w:val="a1"/>
        <w:numPr>
          <w:ilvl w:val="0"/>
          <w:numId w:val="47"/>
        </w:numPr>
        <w:ind w:right="200"/>
        <w:rPr>
          <w:rFonts w:eastAsiaTheme="minorEastAsia"/>
          <w:b/>
          <w:bCs w:val="0"/>
        </w:rPr>
      </w:pPr>
      <w:r>
        <w:rPr>
          <w:b/>
          <w:bCs w:val="0"/>
        </w:rPr>
        <w:t xml:space="preserve">Link level performance comparison </w:t>
      </w:r>
    </w:p>
    <w:p w14:paraId="3836AC90" w14:textId="77777777" w:rsidR="004D5085" w:rsidRDefault="00CA1711">
      <w:pPr>
        <w:pStyle w:val="a1"/>
        <w:numPr>
          <w:ilvl w:val="0"/>
          <w:numId w:val="0"/>
        </w:numPr>
        <w:ind w:left="420" w:right="200"/>
        <w:rPr>
          <w:rFonts w:eastAsiaTheme="minorEastAsia"/>
        </w:rPr>
      </w:pPr>
      <w:r>
        <w:rPr>
          <w:rFonts w:eastAsiaTheme="minorEastAsia"/>
        </w:rPr>
        <w:t xml:space="preserve">MDR Performance of codepoint is better than bitmap + CRC, with false wake-up rate =1% assuming single MO [4][5]. </w:t>
      </w:r>
    </w:p>
    <w:p w14:paraId="2486E642" w14:textId="77777777" w:rsidR="004D5085" w:rsidRDefault="00CA1711">
      <w:pPr>
        <w:ind w:leftChars="200" w:left="400" w:right="200"/>
        <w:jc w:val="both"/>
        <w:rPr>
          <w:rFonts w:ascii="Times New Roman" w:eastAsiaTheme="minorEastAsia" w:hAnsi="Times New Roman"/>
          <w:lang w:val="en-GB" w:eastAsia="zh-CN"/>
        </w:rPr>
      </w:pPr>
      <w:r>
        <w:rPr>
          <w:rFonts w:ascii="Times New Roman" w:eastAsiaTheme="minorEastAsia" w:hAnsi="Times New Roman"/>
          <w:lang w:val="en-GB" w:eastAsia="zh-CN"/>
        </w:rPr>
        <w:t>MDR Performance is similar for 1</w:t>
      </w:r>
      <w:r>
        <w:rPr>
          <w:rFonts w:ascii="Times New Roman" w:eastAsiaTheme="minorEastAsia" w:hAnsi="Times New Roman" w:hint="eastAsia"/>
          <w:lang w:val="en-GB" w:eastAsia="zh-CN"/>
        </w:rPr>
        <w:t>-1 mapping from codepoint to UE</w:t>
      </w:r>
      <w:r>
        <w:rPr>
          <w:rFonts w:ascii="Times New Roman" w:eastAsiaTheme="minorEastAsia" w:hAnsi="Times New Roman"/>
          <w:lang w:val="en-GB" w:eastAsia="zh-CN"/>
        </w:rPr>
        <w:t xml:space="preserve"> with single MO for a UE and bitmap with 8-bit CRC, with same false wake-up rate and same resource assuming 8 UEs per group, and bitmap without CRC outperforms these two cases [6]. </w:t>
      </w:r>
    </w:p>
    <w:p w14:paraId="663C3290" w14:textId="77777777" w:rsidR="004D5085" w:rsidRDefault="004D5085">
      <w:pPr>
        <w:ind w:right="200"/>
        <w:jc w:val="both"/>
        <w:rPr>
          <w:rFonts w:ascii="Times New Roman" w:eastAsiaTheme="minorEastAsia" w:hAnsi="Times New Roman"/>
          <w:color w:val="808080" w:themeColor="background1" w:themeShade="80"/>
          <w:lang w:val="en-GB" w:eastAsia="zh-CN"/>
        </w:rPr>
      </w:pPr>
    </w:p>
    <w:p w14:paraId="2E6CAE2F" w14:textId="77777777" w:rsidR="004D5085" w:rsidRDefault="00CA1711">
      <w:pPr>
        <w:ind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Companies’ preference on bitmap and codepoint are almost half-half. For each option, the sub-option supported by majority is selected for bitmap and codepoint respectively. </w:t>
      </w:r>
    </w:p>
    <w:p w14:paraId="1A62FBD2" w14:textId="77777777" w:rsidR="004D5085" w:rsidRDefault="00CA1711">
      <w:pPr>
        <w:keepNext/>
        <w:tabs>
          <w:tab w:val="left" w:pos="-5500"/>
        </w:tabs>
        <w:spacing w:before="120" w:after="120"/>
        <w:ind w:right="200"/>
        <w:jc w:val="both"/>
        <w:outlineLvl w:val="3"/>
        <w:rPr>
          <w:rFonts w:ascii="Times New Roman" w:eastAsia="MS Mincho" w:hAnsi="Times New Roman"/>
          <w:szCs w:val="20"/>
        </w:rPr>
      </w:pPr>
      <w:r>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 xml:space="preserve">] </w:t>
      </w:r>
      <w:r>
        <w:rPr>
          <w:rFonts w:ascii="Times New Roman" w:eastAsia="MS Mincho" w:hAnsi="Times New Roman" w:hint="eastAsia"/>
          <w:b/>
          <w:bCs/>
          <w:szCs w:val="20"/>
        </w:rPr>
        <w:t>Proposal</w:t>
      </w:r>
      <w:r>
        <w:rPr>
          <w:rFonts w:ascii="Times New Roman" w:eastAsia="MS Mincho" w:hAnsi="Times New Roman"/>
          <w:b/>
          <w:bCs/>
          <w:szCs w:val="20"/>
        </w:rPr>
        <w:t xml:space="preserve"> 3.4-1: </w:t>
      </w:r>
      <w:r>
        <w:rPr>
          <w:rFonts w:ascii="Times New Roman" w:eastAsia="MS Mincho" w:hAnsi="Times New Roman"/>
          <w:szCs w:val="20"/>
        </w:rPr>
        <w:t xml:space="preserve">Regarding the LP-WUS information to trigger PDCCH monitoring of RRC connected UEs, </w:t>
      </w:r>
      <w:r>
        <w:rPr>
          <w:rFonts w:ascii="Times New Roman" w:eastAsiaTheme="minorEastAsia" w:hAnsi="Times New Roman" w:hint="eastAsia"/>
          <w:szCs w:val="20"/>
          <w:lang w:eastAsia="zh-CN"/>
        </w:rPr>
        <w:t>down-selection from the following</w:t>
      </w:r>
      <w:r>
        <w:rPr>
          <w:rFonts w:ascii="Times New Roman" w:eastAsia="MS Mincho" w:hAnsi="Times New Roman" w:hint="eastAsia"/>
          <w:szCs w:val="20"/>
        </w:rPr>
        <w:t>:</w:t>
      </w:r>
    </w:p>
    <w:p w14:paraId="62636A59" w14:textId="77777777" w:rsidR="004D5085" w:rsidRDefault="00CA1711">
      <w:pPr>
        <w:pStyle w:val="00BodyText"/>
        <w:rPr>
          <w:rFonts w:ascii="Times New Roman" w:hAnsi="Times New Roman"/>
          <w:sz w:val="20"/>
          <w:lang w:eastAsia="zh-CN"/>
        </w:rPr>
      </w:pPr>
      <w:r>
        <w:rPr>
          <w:rFonts w:ascii="Times New Roman" w:hAnsi="Times New Roman"/>
          <w:sz w:val="20"/>
          <w:lang w:eastAsia="zh-CN"/>
        </w:rPr>
        <w:t>- Option 1-C: bit map with CRC. Repetition can be applied to improve coverage.</w:t>
      </w:r>
    </w:p>
    <w:p w14:paraId="1AF3C7FA" w14:textId="77777777" w:rsidR="004D5085" w:rsidRDefault="00CA1711">
      <w:pPr>
        <w:pStyle w:val="00BodyText"/>
        <w:rPr>
          <w:rFonts w:ascii="Times New Roman" w:hAnsi="Times New Roman"/>
          <w:sz w:val="20"/>
          <w:lang w:eastAsia="zh-CN"/>
        </w:rPr>
      </w:pPr>
      <w:r>
        <w:rPr>
          <w:rFonts w:ascii="Times New Roman" w:hAnsi="Times New Roman"/>
          <w:sz w:val="20"/>
          <w:lang w:eastAsia="zh-CN"/>
        </w:rPr>
        <w:t xml:space="preserve">- Option 2-B: codepoint, with one-to-one and one-to-all mapping. RM coding with rate matching and/or repetition can be applied to improve coverage. </w:t>
      </w:r>
    </w:p>
    <w:p w14:paraId="7A7B6A72" w14:textId="77777777" w:rsidR="00120748" w:rsidRDefault="00120748">
      <w:pPr>
        <w:pStyle w:val="00BodyText"/>
        <w:rPr>
          <w:rFonts w:ascii="Times New Roman" w:hAnsi="Times New Roman"/>
          <w:sz w:val="20"/>
          <w:lang w:eastAsia="zh-CN"/>
        </w:rPr>
      </w:pPr>
    </w:p>
    <w:p w14:paraId="0DCDF432" w14:textId="64688486" w:rsidR="008B3F39" w:rsidRDefault="008B3F39" w:rsidP="008B3F39">
      <w:pPr>
        <w:keepNext/>
        <w:tabs>
          <w:tab w:val="left" w:pos="-5500"/>
        </w:tabs>
        <w:spacing w:before="120" w:after="120"/>
        <w:ind w:right="200"/>
        <w:jc w:val="both"/>
        <w:outlineLvl w:val="3"/>
        <w:rPr>
          <w:rFonts w:ascii="Times New Roman" w:eastAsia="MS Mincho" w:hAnsi="Times New Roman"/>
          <w:szCs w:val="20"/>
        </w:rPr>
      </w:pPr>
      <w:bookmarkStart w:id="60" w:name="_Hlk190873863"/>
      <w:r>
        <w:rPr>
          <w:rFonts w:ascii="Times New Roman" w:eastAsia="MS Mincho" w:hAnsi="Times New Roman"/>
          <w:b/>
          <w:bCs/>
          <w:szCs w:val="20"/>
          <w:highlight w:val="yellow"/>
        </w:rPr>
        <w:t>[H][FL</w:t>
      </w:r>
      <w:r w:rsidR="00A029D1">
        <w:rPr>
          <w:rFonts w:ascii="Times New Roman" w:eastAsiaTheme="minorEastAsia" w:hAnsi="Times New Roman" w:hint="eastAsia"/>
          <w:b/>
          <w:bCs/>
          <w:szCs w:val="20"/>
          <w:highlight w:val="yellow"/>
          <w:lang w:eastAsia="zh-CN"/>
        </w:rPr>
        <w:t>3</w:t>
      </w:r>
      <w:r>
        <w:rPr>
          <w:rFonts w:ascii="Times New Roman" w:eastAsia="MS Mincho" w:hAnsi="Times New Roman"/>
          <w:b/>
          <w:bCs/>
          <w:szCs w:val="20"/>
          <w:highlight w:val="yellow"/>
        </w:rPr>
        <w:t xml:space="preserve">] </w:t>
      </w:r>
      <w:r>
        <w:rPr>
          <w:rFonts w:ascii="Times New Roman" w:eastAsia="MS Mincho" w:hAnsi="Times New Roman" w:hint="eastAsia"/>
          <w:b/>
          <w:bCs/>
          <w:szCs w:val="20"/>
        </w:rPr>
        <w:t>Proposal</w:t>
      </w:r>
      <w:r>
        <w:rPr>
          <w:rFonts w:ascii="Times New Roman" w:eastAsia="MS Mincho" w:hAnsi="Times New Roman"/>
          <w:b/>
          <w:bCs/>
          <w:szCs w:val="20"/>
        </w:rPr>
        <w:t xml:space="preserve"> 3.4-1</w:t>
      </w:r>
      <w:r>
        <w:rPr>
          <w:rFonts w:ascii="Times New Roman" w:eastAsiaTheme="minorEastAsia" w:hAnsi="Times New Roman" w:hint="eastAsia"/>
          <w:b/>
          <w:bCs/>
          <w:szCs w:val="20"/>
          <w:lang w:eastAsia="zh-CN"/>
        </w:rPr>
        <w:t>r1</w:t>
      </w:r>
      <w:r>
        <w:rPr>
          <w:rFonts w:ascii="Times New Roman" w:eastAsia="MS Mincho" w:hAnsi="Times New Roman"/>
          <w:b/>
          <w:bCs/>
          <w:szCs w:val="20"/>
        </w:rPr>
        <w:t xml:space="preserve">: </w:t>
      </w:r>
      <w:r>
        <w:rPr>
          <w:rFonts w:ascii="Times New Roman" w:eastAsia="MS Mincho" w:hAnsi="Times New Roman"/>
          <w:szCs w:val="20"/>
        </w:rPr>
        <w:t xml:space="preserve">Regarding the LP-WUS information to trigger PDCCH monitoring of RRC connected UEs, </w:t>
      </w:r>
      <w:r>
        <w:rPr>
          <w:rFonts w:ascii="Times New Roman" w:eastAsiaTheme="minorEastAsia" w:hAnsi="Times New Roman" w:hint="eastAsia"/>
          <w:szCs w:val="20"/>
          <w:lang w:eastAsia="zh-CN"/>
        </w:rPr>
        <w:t>down-select</w:t>
      </w:r>
      <w:r w:rsidR="00A029D1">
        <w:rPr>
          <w:rFonts w:ascii="Times New Roman" w:eastAsiaTheme="minorEastAsia" w:hAnsi="Times New Roman" w:hint="eastAsia"/>
          <w:szCs w:val="20"/>
          <w:lang w:eastAsia="zh-CN"/>
        </w:rPr>
        <w:t xml:space="preserve"> between</w:t>
      </w:r>
      <w:r>
        <w:rPr>
          <w:rFonts w:ascii="Times New Roman" w:eastAsia="MS Mincho" w:hAnsi="Times New Roman" w:hint="eastAsia"/>
          <w:szCs w:val="20"/>
        </w:rPr>
        <w:t>:</w:t>
      </w:r>
    </w:p>
    <w:p w14:paraId="539BEC30" w14:textId="013C730B" w:rsidR="00570A2F" w:rsidRDefault="008B3F39" w:rsidP="00570A2F">
      <w:pPr>
        <w:pStyle w:val="a1"/>
        <w:numPr>
          <w:ilvl w:val="0"/>
          <w:numId w:val="43"/>
        </w:numPr>
        <w:ind w:right="200"/>
        <w:jc w:val="left"/>
        <w:rPr>
          <w:color w:val="000000" w:themeColor="text1"/>
        </w:rPr>
      </w:pPr>
      <w:r>
        <w:t xml:space="preserve"> </w:t>
      </w:r>
      <w:r w:rsidR="00570A2F">
        <w:rPr>
          <w:rFonts w:hint="eastAsia"/>
          <w:color w:val="000000" w:themeColor="text1"/>
        </w:rPr>
        <w:t>1C bitmap: with CRC</w:t>
      </w:r>
      <w:r w:rsidR="003F076E">
        <w:rPr>
          <w:rFonts w:hint="eastAsia"/>
          <w:color w:val="000000" w:themeColor="text1"/>
        </w:rPr>
        <w:t xml:space="preserve"> [vivo][</w:t>
      </w:r>
      <w:proofErr w:type="spellStart"/>
      <w:r w:rsidR="003F076E">
        <w:rPr>
          <w:rFonts w:hint="eastAsia"/>
          <w:color w:val="000000" w:themeColor="text1"/>
        </w:rPr>
        <w:t>panasonic</w:t>
      </w:r>
      <w:proofErr w:type="spellEnd"/>
      <w:r w:rsidR="003F076E">
        <w:rPr>
          <w:rFonts w:hint="eastAsia"/>
          <w:color w:val="000000" w:themeColor="text1"/>
        </w:rPr>
        <w:t>][ZTE][</w:t>
      </w:r>
      <w:proofErr w:type="spellStart"/>
      <w:r w:rsidR="003F076E">
        <w:rPr>
          <w:rFonts w:hint="eastAsia"/>
          <w:color w:val="000000" w:themeColor="text1"/>
        </w:rPr>
        <w:t>xiaomi</w:t>
      </w:r>
      <w:proofErr w:type="spellEnd"/>
      <w:r w:rsidR="003F076E">
        <w:rPr>
          <w:rFonts w:hint="eastAsia"/>
          <w:color w:val="000000" w:themeColor="text1"/>
        </w:rPr>
        <w:t>][DCM]</w:t>
      </w:r>
    </w:p>
    <w:p w14:paraId="62ACCDE8" w14:textId="77777777" w:rsidR="008B28DC" w:rsidRDefault="00570A2F" w:rsidP="00570A2F">
      <w:pPr>
        <w:pStyle w:val="a1"/>
        <w:numPr>
          <w:ilvl w:val="1"/>
          <w:numId w:val="43"/>
        </w:numPr>
        <w:ind w:right="200"/>
        <w:jc w:val="left"/>
        <w:rPr>
          <w:color w:val="000000" w:themeColor="text1"/>
        </w:rPr>
      </w:pPr>
      <w:r>
        <w:rPr>
          <w:rFonts w:hint="eastAsia"/>
          <w:color w:val="000000" w:themeColor="text1"/>
        </w:rPr>
        <w:t xml:space="preserve">FFS </w:t>
      </w:r>
      <w:r w:rsidR="008B28DC">
        <w:rPr>
          <w:rFonts w:hint="eastAsia"/>
          <w:color w:val="000000" w:themeColor="text1"/>
        </w:rPr>
        <w:t xml:space="preserve">bitmap length </w:t>
      </w:r>
    </w:p>
    <w:p w14:paraId="1FC0D896" w14:textId="3E78912E" w:rsidR="00570A2F" w:rsidRDefault="008B28DC" w:rsidP="00570A2F">
      <w:pPr>
        <w:pStyle w:val="a1"/>
        <w:numPr>
          <w:ilvl w:val="1"/>
          <w:numId w:val="43"/>
        </w:numPr>
        <w:ind w:right="200"/>
        <w:jc w:val="left"/>
        <w:rPr>
          <w:color w:val="000000" w:themeColor="text1"/>
        </w:rPr>
      </w:pPr>
      <w:r>
        <w:rPr>
          <w:rFonts w:hint="eastAsia"/>
          <w:color w:val="000000" w:themeColor="text1"/>
        </w:rPr>
        <w:t xml:space="preserve">FFS </w:t>
      </w:r>
      <w:r w:rsidR="00570A2F">
        <w:rPr>
          <w:rFonts w:hint="eastAsia"/>
          <w:color w:val="000000" w:themeColor="text1"/>
        </w:rPr>
        <w:t>CRC length</w:t>
      </w:r>
    </w:p>
    <w:p w14:paraId="10FD2F35" w14:textId="584F1742" w:rsidR="003F076E" w:rsidRDefault="003F076E" w:rsidP="00570A2F">
      <w:pPr>
        <w:pStyle w:val="a1"/>
        <w:numPr>
          <w:ilvl w:val="1"/>
          <w:numId w:val="43"/>
        </w:numPr>
        <w:ind w:right="200"/>
        <w:jc w:val="left"/>
        <w:rPr>
          <w:color w:val="000000" w:themeColor="text1"/>
        </w:rPr>
      </w:pPr>
      <w:r>
        <w:rPr>
          <w:rFonts w:hint="eastAsia"/>
          <w:color w:val="000000" w:themeColor="text1"/>
        </w:rPr>
        <w:t>FFS Same TCI state is assumed for the UEs in the bitmap</w:t>
      </w:r>
    </w:p>
    <w:p w14:paraId="4441C297" w14:textId="4B4C274B" w:rsidR="00570A2F" w:rsidRPr="003F076E" w:rsidRDefault="003F076E" w:rsidP="00570A2F">
      <w:pPr>
        <w:pStyle w:val="a1"/>
        <w:numPr>
          <w:ilvl w:val="1"/>
          <w:numId w:val="43"/>
        </w:numPr>
        <w:ind w:right="200"/>
        <w:jc w:val="left"/>
        <w:rPr>
          <w:strike/>
          <w:color w:val="000000" w:themeColor="text1"/>
        </w:rPr>
      </w:pPr>
      <w:r w:rsidRPr="003F076E">
        <w:rPr>
          <w:rFonts w:hint="eastAsia"/>
          <w:strike/>
          <w:color w:val="000000" w:themeColor="text1"/>
        </w:rPr>
        <w:t>[</w:t>
      </w:r>
      <w:r w:rsidR="00570A2F" w:rsidRPr="003F076E">
        <w:rPr>
          <w:rFonts w:hint="eastAsia"/>
          <w:strike/>
          <w:color w:val="000000" w:themeColor="text1"/>
        </w:rPr>
        <w:t xml:space="preserve">Single </w:t>
      </w:r>
      <w:r w:rsidR="008B28DC" w:rsidRPr="003F076E">
        <w:rPr>
          <w:strike/>
          <w:color w:val="000000" w:themeColor="text1"/>
        </w:rPr>
        <w:t>MO,</w:t>
      </w:r>
      <w:r w:rsidR="008B28DC" w:rsidRPr="003F076E">
        <w:rPr>
          <w:rFonts w:hint="eastAsia"/>
          <w:strike/>
          <w:color w:val="000000" w:themeColor="text1"/>
        </w:rPr>
        <w:t xml:space="preserve"> it doesn</w:t>
      </w:r>
      <w:r w:rsidR="008B28DC" w:rsidRPr="003F076E">
        <w:rPr>
          <w:strike/>
          <w:color w:val="000000" w:themeColor="text1"/>
        </w:rPr>
        <w:t>’</w:t>
      </w:r>
      <w:r w:rsidR="008B28DC" w:rsidRPr="003F076E">
        <w:rPr>
          <w:rFonts w:hint="eastAsia"/>
          <w:strike/>
          <w:color w:val="000000" w:themeColor="text1"/>
        </w:rPr>
        <w:t>t preclude the MO window</w:t>
      </w:r>
      <w:r w:rsidRPr="003F076E">
        <w:rPr>
          <w:rFonts w:hint="eastAsia"/>
          <w:strike/>
          <w:color w:val="000000" w:themeColor="text1"/>
        </w:rPr>
        <w:t>]</w:t>
      </w:r>
    </w:p>
    <w:p w14:paraId="1A76E594" w14:textId="35A2C76B" w:rsidR="003F076E" w:rsidRPr="003F076E" w:rsidRDefault="003F076E" w:rsidP="003F076E">
      <w:pPr>
        <w:pStyle w:val="a1"/>
        <w:numPr>
          <w:ilvl w:val="1"/>
          <w:numId w:val="43"/>
        </w:numPr>
        <w:rPr>
          <w:color w:val="000000" w:themeColor="text1"/>
        </w:rPr>
      </w:pPr>
      <w:r w:rsidRPr="003F076E">
        <w:rPr>
          <w:color w:val="000000" w:themeColor="text1"/>
        </w:rPr>
        <w:t xml:space="preserve">FFS the maximum number of MOs to be </w:t>
      </w:r>
      <w:r>
        <w:rPr>
          <w:rFonts w:hint="eastAsia"/>
          <w:color w:val="000000" w:themeColor="text1"/>
        </w:rPr>
        <w:t xml:space="preserve">monitored </w:t>
      </w:r>
      <w:r w:rsidRPr="003F076E">
        <w:rPr>
          <w:color w:val="000000" w:themeColor="text1"/>
        </w:rPr>
        <w:t>by a UE</w:t>
      </w:r>
    </w:p>
    <w:p w14:paraId="640CE92F" w14:textId="77777777" w:rsidR="003F076E" w:rsidRDefault="003F076E" w:rsidP="003F076E">
      <w:pPr>
        <w:pStyle w:val="a1"/>
        <w:numPr>
          <w:ilvl w:val="0"/>
          <w:numId w:val="0"/>
        </w:numPr>
        <w:ind w:left="927" w:right="200"/>
        <w:jc w:val="left"/>
        <w:rPr>
          <w:color w:val="000000" w:themeColor="text1"/>
        </w:rPr>
      </w:pPr>
    </w:p>
    <w:p w14:paraId="6F0DD9A8" w14:textId="7C1595C0" w:rsidR="00570A2F" w:rsidRDefault="00570A2F" w:rsidP="00570A2F">
      <w:pPr>
        <w:pStyle w:val="a1"/>
        <w:numPr>
          <w:ilvl w:val="0"/>
          <w:numId w:val="43"/>
        </w:numPr>
        <w:ind w:right="200"/>
        <w:jc w:val="left"/>
        <w:rPr>
          <w:color w:val="000000" w:themeColor="text1"/>
        </w:rPr>
      </w:pPr>
      <w:r>
        <w:rPr>
          <w:rFonts w:hint="eastAsia"/>
          <w:color w:val="000000" w:themeColor="text1"/>
        </w:rPr>
        <w:t xml:space="preserve">2B codepoint: </w:t>
      </w:r>
      <w:r w:rsidR="003F076E">
        <w:rPr>
          <w:rFonts w:hint="eastAsia"/>
          <w:color w:val="000000" w:themeColor="text1"/>
        </w:rPr>
        <w:t>[OPPO][CATT][HW][SS][E///]</w:t>
      </w:r>
    </w:p>
    <w:p w14:paraId="14D65689" w14:textId="25F4D4F1" w:rsidR="003F076E" w:rsidRPr="003F076E" w:rsidRDefault="00570A2F" w:rsidP="003F076E">
      <w:pPr>
        <w:pStyle w:val="a1"/>
        <w:numPr>
          <w:ilvl w:val="1"/>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sidR="00D22957" w:rsidRPr="00D22957">
        <w:rPr>
          <w:rFonts w:hint="eastAsia"/>
          <w:color w:val="FF0000"/>
        </w:rPr>
        <w:t>checked</w:t>
      </w:r>
      <w:r w:rsidRPr="00D22957">
        <w:rPr>
          <w:rFonts w:hint="eastAsia"/>
          <w:color w:val="FF0000"/>
        </w:rPr>
        <w:t xml:space="preserve"> </w:t>
      </w:r>
      <w:r w:rsidRPr="00D22957">
        <w:rPr>
          <w:color w:val="FF0000"/>
        </w:rPr>
        <w:t>per</w:t>
      </w:r>
      <w:r w:rsidR="00D22957" w:rsidRPr="00D22957">
        <w:rPr>
          <w:rFonts w:hint="eastAsia"/>
          <w:color w:val="FF0000"/>
        </w:rPr>
        <w:t xml:space="preserve"> MO</w:t>
      </w:r>
      <w:r w:rsidRPr="00D22957">
        <w:rPr>
          <w:color w:val="FF0000"/>
        </w:rPr>
        <w:t xml:space="preserve"> </w:t>
      </w:r>
      <w:r w:rsidR="00D22957" w:rsidRPr="00D22957">
        <w:rPr>
          <w:rFonts w:hint="eastAsia"/>
          <w:color w:val="FF0000"/>
        </w:rPr>
        <w:t xml:space="preserve">by </w:t>
      </w:r>
      <w:r w:rsidRPr="00D22957">
        <w:rPr>
          <w:color w:val="FF0000"/>
        </w:rPr>
        <w:t>a UE</w:t>
      </w:r>
      <w:r>
        <w:rPr>
          <w:color w:val="000000" w:themeColor="text1"/>
        </w:rPr>
        <w:t xml:space="preserve"> </w:t>
      </w:r>
      <w:r>
        <w:rPr>
          <w:rFonts w:hint="eastAsia"/>
          <w:color w:val="000000" w:themeColor="text1"/>
        </w:rPr>
        <w:t xml:space="preserve">is </w:t>
      </w:r>
      <w:r>
        <w:rPr>
          <w:color w:val="000000" w:themeColor="text1"/>
        </w:rPr>
        <w:t xml:space="preserve">up to </w:t>
      </w:r>
      <w:r w:rsidR="003F076E">
        <w:rPr>
          <w:rFonts w:hint="eastAsia"/>
          <w:color w:val="000000" w:themeColor="text1"/>
        </w:rPr>
        <w:t>[</w:t>
      </w:r>
      <w:r w:rsidR="008B28DC">
        <w:rPr>
          <w:rFonts w:hint="eastAsia"/>
          <w:color w:val="000000" w:themeColor="text1"/>
        </w:rPr>
        <w:t xml:space="preserve">1 or </w:t>
      </w:r>
      <w:r>
        <w:rPr>
          <w:rFonts w:hint="eastAsia"/>
          <w:color w:val="000000" w:themeColor="text1"/>
        </w:rPr>
        <w:t>2</w:t>
      </w:r>
      <w:r w:rsidR="003F076E">
        <w:rPr>
          <w:rFonts w:hint="eastAsia"/>
          <w:color w:val="000000" w:themeColor="text1"/>
        </w:rPr>
        <w:t>]</w:t>
      </w:r>
    </w:p>
    <w:p w14:paraId="1F60E494" w14:textId="50363103" w:rsidR="008B28DC" w:rsidRDefault="008B28DC" w:rsidP="00D22957">
      <w:pPr>
        <w:pStyle w:val="a1"/>
        <w:numPr>
          <w:ilvl w:val="2"/>
          <w:numId w:val="43"/>
        </w:numPr>
        <w:ind w:right="200"/>
        <w:jc w:val="left"/>
        <w:rPr>
          <w:color w:val="000000" w:themeColor="text1"/>
        </w:rPr>
      </w:pPr>
      <w:r>
        <w:rPr>
          <w:rFonts w:hint="eastAsia"/>
          <w:color w:val="000000" w:themeColor="text1"/>
        </w:rPr>
        <w:lastRenderedPageBreak/>
        <w:t>FFS maximum candidate number of codepoints</w:t>
      </w:r>
    </w:p>
    <w:p w14:paraId="3A6A6763" w14:textId="32667345" w:rsidR="00D22957" w:rsidRDefault="00D22957" w:rsidP="00D22957">
      <w:pPr>
        <w:pStyle w:val="a1"/>
        <w:numPr>
          <w:ilvl w:val="2"/>
          <w:numId w:val="43"/>
        </w:numPr>
        <w:ind w:right="200"/>
        <w:jc w:val="left"/>
        <w:rPr>
          <w:color w:val="000000" w:themeColor="text1"/>
        </w:rPr>
      </w:pPr>
      <w:r>
        <w:rPr>
          <w:rFonts w:hint="eastAsia"/>
          <w:color w:val="000000" w:themeColor="text1"/>
        </w:rPr>
        <w:t xml:space="preserve">FFS how </w:t>
      </w:r>
      <w:r w:rsidRPr="00D22957">
        <w:rPr>
          <w:color w:val="000000" w:themeColor="text1"/>
        </w:rPr>
        <w:t>mapping from codepoint to UEs</w:t>
      </w:r>
    </w:p>
    <w:p w14:paraId="25501320" w14:textId="02EFA790" w:rsidR="003F076E" w:rsidRPr="003F076E" w:rsidRDefault="003F076E" w:rsidP="003F076E">
      <w:pPr>
        <w:pStyle w:val="a1"/>
        <w:numPr>
          <w:ilvl w:val="2"/>
          <w:numId w:val="43"/>
        </w:numPr>
        <w:ind w:right="200"/>
        <w:jc w:val="left"/>
        <w:rPr>
          <w:color w:val="000000" w:themeColor="text1"/>
        </w:rPr>
      </w:pPr>
      <w:r>
        <w:rPr>
          <w:rFonts w:hint="eastAsia"/>
          <w:color w:val="000000" w:themeColor="text1"/>
        </w:rPr>
        <w:t xml:space="preserve">FFS </w:t>
      </w:r>
      <w:r w:rsidRPr="003F076E">
        <w:rPr>
          <w:color w:val="000000" w:themeColor="text1"/>
        </w:rPr>
        <w:t xml:space="preserve">same TCI state is assumed for the UEs </w:t>
      </w:r>
      <w:r>
        <w:rPr>
          <w:rFonts w:hint="eastAsia"/>
          <w:color w:val="000000" w:themeColor="text1"/>
        </w:rPr>
        <w:t>mapped to the same codepoint</w:t>
      </w:r>
    </w:p>
    <w:p w14:paraId="72D39F45" w14:textId="645E9FC4" w:rsidR="00570A2F" w:rsidRDefault="00570A2F" w:rsidP="00570A2F">
      <w:pPr>
        <w:pStyle w:val="a1"/>
        <w:numPr>
          <w:ilvl w:val="1"/>
          <w:numId w:val="43"/>
        </w:numPr>
        <w:ind w:right="200"/>
        <w:jc w:val="left"/>
        <w:rPr>
          <w:color w:val="000000" w:themeColor="text1"/>
        </w:rPr>
      </w:pPr>
      <w:r>
        <w:rPr>
          <w:rFonts w:hint="eastAsia"/>
          <w:color w:val="000000" w:themeColor="text1"/>
        </w:rPr>
        <w:t xml:space="preserve">FFS the maximum number of MOs to be </w:t>
      </w:r>
      <w:r w:rsidR="003F076E">
        <w:rPr>
          <w:rFonts w:hint="eastAsia"/>
          <w:color w:val="000000" w:themeColor="text1"/>
        </w:rPr>
        <w:t>monitored</w:t>
      </w:r>
      <w:r>
        <w:rPr>
          <w:rFonts w:hint="eastAsia"/>
          <w:color w:val="000000" w:themeColor="text1"/>
        </w:rPr>
        <w:t xml:space="preserve"> by a UE</w:t>
      </w:r>
    </w:p>
    <w:bookmarkEnd w:id="60"/>
    <w:p w14:paraId="10CE5DB8" w14:textId="77777777" w:rsidR="00D22957" w:rsidRDefault="00D22957" w:rsidP="00D22957">
      <w:pPr>
        <w:pStyle w:val="a1"/>
        <w:numPr>
          <w:ilvl w:val="0"/>
          <w:numId w:val="0"/>
        </w:numPr>
        <w:ind w:left="927" w:right="200"/>
        <w:jc w:val="left"/>
        <w:rPr>
          <w:color w:val="000000" w:themeColor="text1"/>
        </w:rPr>
      </w:pPr>
    </w:p>
    <w:p w14:paraId="74EACBB9" w14:textId="0679FC3D" w:rsidR="00D22957" w:rsidRPr="008B28DC" w:rsidRDefault="00D22957" w:rsidP="00D22957">
      <w:pPr>
        <w:pStyle w:val="a1"/>
        <w:numPr>
          <w:ilvl w:val="0"/>
          <w:numId w:val="43"/>
        </w:numPr>
        <w:ind w:right="200"/>
        <w:jc w:val="left"/>
        <w:rPr>
          <w:strike/>
          <w:color w:val="000000" w:themeColor="text1"/>
        </w:rPr>
      </w:pPr>
      <w:r w:rsidRPr="008B28DC">
        <w:rPr>
          <w:rFonts w:hint="eastAsia"/>
          <w:strike/>
          <w:color w:val="000000" w:themeColor="text1"/>
        </w:rPr>
        <w:t>2A only 1-1 mapping from codepoint to UE</w:t>
      </w:r>
    </w:p>
    <w:p w14:paraId="6E9680A6" w14:textId="77777777" w:rsidR="00D22957" w:rsidRPr="008B28DC" w:rsidRDefault="00D22957" w:rsidP="00D22957">
      <w:pPr>
        <w:pStyle w:val="a1"/>
        <w:numPr>
          <w:ilvl w:val="1"/>
          <w:numId w:val="43"/>
        </w:numPr>
        <w:ind w:right="200"/>
        <w:jc w:val="left"/>
        <w:rPr>
          <w:strike/>
          <w:color w:val="000000" w:themeColor="text1"/>
        </w:rPr>
      </w:pPr>
      <w:r w:rsidRPr="008B28DC">
        <w:rPr>
          <w:rFonts w:hint="eastAsia"/>
          <w:strike/>
          <w:color w:val="000000" w:themeColor="text1"/>
        </w:rPr>
        <w:t>T</w:t>
      </w:r>
      <w:r w:rsidRPr="008B28DC">
        <w:rPr>
          <w:strike/>
          <w:color w:val="000000" w:themeColor="text1"/>
        </w:rPr>
        <w:t xml:space="preserve">he maximum number of codepoints </w:t>
      </w:r>
      <w:r w:rsidRPr="008B28DC">
        <w:rPr>
          <w:rFonts w:hint="eastAsia"/>
          <w:strike/>
          <w:color w:val="000000" w:themeColor="text1"/>
        </w:rPr>
        <w:t xml:space="preserve">targeting </w:t>
      </w:r>
      <w:r w:rsidRPr="008B28DC">
        <w:rPr>
          <w:strike/>
          <w:color w:val="000000" w:themeColor="text1"/>
        </w:rPr>
        <w:t xml:space="preserve">per MO </w:t>
      </w:r>
      <w:r w:rsidRPr="008B28DC">
        <w:rPr>
          <w:rFonts w:hint="eastAsia"/>
          <w:strike/>
          <w:color w:val="000000" w:themeColor="text1"/>
        </w:rPr>
        <w:t>for</w:t>
      </w:r>
      <w:r w:rsidRPr="008B28DC">
        <w:rPr>
          <w:strike/>
          <w:color w:val="000000" w:themeColor="text1"/>
        </w:rPr>
        <w:t xml:space="preserve"> a UE </w:t>
      </w:r>
      <w:r w:rsidRPr="008B28DC">
        <w:rPr>
          <w:rFonts w:hint="eastAsia"/>
          <w:strike/>
          <w:color w:val="000000" w:themeColor="text1"/>
        </w:rPr>
        <w:t>is 1</w:t>
      </w:r>
    </w:p>
    <w:p w14:paraId="1ED257AB" w14:textId="77777777" w:rsidR="00D22957" w:rsidRPr="008B28DC" w:rsidRDefault="00D22957" w:rsidP="00D22957">
      <w:pPr>
        <w:pStyle w:val="a1"/>
        <w:numPr>
          <w:ilvl w:val="1"/>
          <w:numId w:val="43"/>
        </w:numPr>
        <w:ind w:right="200"/>
        <w:jc w:val="left"/>
        <w:rPr>
          <w:strike/>
          <w:color w:val="000000" w:themeColor="text1"/>
        </w:rPr>
      </w:pPr>
      <w:r w:rsidRPr="008B28DC">
        <w:rPr>
          <w:rFonts w:hint="eastAsia"/>
          <w:strike/>
          <w:color w:val="000000" w:themeColor="text1"/>
        </w:rPr>
        <w:t>FFS the maximum number of MOs to be detected by a UE</w:t>
      </w:r>
    </w:p>
    <w:p w14:paraId="5F355649" w14:textId="14B496E7" w:rsidR="008B3F39" w:rsidRPr="00D22957" w:rsidRDefault="008B3F39" w:rsidP="00570A2F">
      <w:pPr>
        <w:ind w:left="420" w:right="200" w:hanging="420"/>
        <w:rPr>
          <w:lang w:val="en-GB"/>
        </w:rPr>
      </w:pPr>
    </w:p>
    <w:p w14:paraId="07B1FE9C" w14:textId="77777777" w:rsidR="008B3F39" w:rsidRPr="008B3F39" w:rsidRDefault="008B3F39">
      <w:pPr>
        <w:pStyle w:val="00BodyText"/>
        <w:rPr>
          <w:rFonts w:ascii="Times New Roman" w:hAnsi="Times New Roman"/>
          <w:sz w:val="20"/>
          <w:lang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324D4900" w14:textId="77777777">
        <w:tc>
          <w:tcPr>
            <w:tcW w:w="1696" w:type="dxa"/>
            <w:shd w:val="clear" w:color="auto" w:fill="D9D9D9" w:themeFill="background1" w:themeFillShade="D9"/>
          </w:tcPr>
          <w:bookmarkEnd w:id="0"/>
          <w:p w14:paraId="154B8E06"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0E944B9B"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6A254176"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76882943" w14:textId="77777777">
        <w:tc>
          <w:tcPr>
            <w:tcW w:w="1696" w:type="dxa"/>
          </w:tcPr>
          <w:p w14:paraId="59F64583"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76" w:type="dxa"/>
          </w:tcPr>
          <w:p w14:paraId="57D59B7D"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38BAEFA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Same design with RRC_IDLE/INACTIVE is </w:t>
            </w:r>
            <w:r>
              <w:rPr>
                <w:rFonts w:ascii="Times New Roman" w:eastAsiaTheme="minorEastAsia" w:hAnsi="Times New Roman"/>
                <w:lang w:eastAsia="zh-CN"/>
              </w:rPr>
              <w:t>preferred</w:t>
            </w:r>
            <w:r>
              <w:rPr>
                <w:rFonts w:ascii="Times New Roman" w:eastAsiaTheme="minorEastAsia" w:hAnsi="Times New Roman" w:hint="eastAsia"/>
                <w:lang w:eastAsia="zh-CN"/>
              </w:rPr>
              <w:t xml:space="preserve">. </w:t>
            </w:r>
          </w:p>
        </w:tc>
      </w:tr>
      <w:tr w:rsidR="004D5085" w14:paraId="707E67EC" w14:textId="77777777">
        <w:tc>
          <w:tcPr>
            <w:tcW w:w="1696" w:type="dxa"/>
          </w:tcPr>
          <w:p w14:paraId="60A3E28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0A354FC0" w14:textId="77777777" w:rsidR="004D5085" w:rsidRDefault="004D5085">
            <w:pPr>
              <w:tabs>
                <w:tab w:val="left" w:pos="551"/>
              </w:tabs>
              <w:ind w:left="200" w:right="200"/>
              <w:rPr>
                <w:rFonts w:ascii="Times New Roman" w:eastAsiaTheme="minorEastAsia" w:hAnsi="Times New Roman"/>
                <w:lang w:eastAsia="zh-CN"/>
              </w:rPr>
            </w:pPr>
          </w:p>
        </w:tc>
        <w:tc>
          <w:tcPr>
            <w:tcW w:w="5528" w:type="dxa"/>
          </w:tcPr>
          <w:p w14:paraId="3A4126E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The benefit of one-to-all mapping is unclear for connected mode.</w:t>
            </w:r>
          </w:p>
        </w:tc>
      </w:tr>
      <w:tr w:rsidR="004D5085" w14:paraId="60D76D5C" w14:textId="77777777">
        <w:tc>
          <w:tcPr>
            <w:tcW w:w="1696" w:type="dxa"/>
            <w:shd w:val="clear" w:color="auto" w:fill="auto"/>
          </w:tcPr>
          <w:p w14:paraId="3C65BA2D"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276" w:type="dxa"/>
            <w:shd w:val="clear" w:color="auto" w:fill="auto"/>
          </w:tcPr>
          <w:p w14:paraId="25A42A7D"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shd w:val="clear" w:color="auto" w:fill="auto"/>
          </w:tcPr>
          <w:p w14:paraId="25FEC498"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In idle mode, how to support LP-WUS is FFS, it is early to say codepoint in connected mode only supports RM coding and repetition.</w:t>
            </w:r>
          </w:p>
          <w:p w14:paraId="39C8C420" w14:textId="77777777" w:rsidR="004D5085" w:rsidRDefault="00CA1711">
            <w:pPr>
              <w:pStyle w:val="a3"/>
            </w:pPr>
            <w:r>
              <w:rPr>
                <w:rFonts w:hint="eastAsia"/>
              </w:rPr>
              <w:t xml:space="preserve">Currently, in connected mode, the core issue is codepoint or bitmap, not how to support codepoint/bitmap. We would suggest to support both codepoint and bitmap based on UE capability if we </w:t>
            </w:r>
            <w:proofErr w:type="spellStart"/>
            <w:r>
              <w:rPr>
                <w:rFonts w:hint="eastAsia"/>
              </w:rPr>
              <w:t>can not</w:t>
            </w:r>
            <w:proofErr w:type="spellEnd"/>
            <w:r>
              <w:rPr>
                <w:rFonts w:hint="eastAsia"/>
              </w:rPr>
              <w:t xml:space="preserve"> achieve consensus to support only one of them.</w:t>
            </w:r>
          </w:p>
          <w:p w14:paraId="6618CF59" w14:textId="77777777" w:rsidR="004D5085" w:rsidRDefault="00CA1711">
            <w:pPr>
              <w:pStyle w:val="a3"/>
            </w:pPr>
            <w:r>
              <w:rPr>
                <w:rFonts w:hint="eastAsia"/>
              </w:rPr>
              <w:t xml:space="preserve">But if codepoint is supported, it should be aligned with idle mode, including payload size and mapping rule. Otherwise, we do not think codepoint can provide additional benefits in connected mode. </w:t>
            </w:r>
          </w:p>
        </w:tc>
      </w:tr>
      <w:tr w:rsidR="00530849" w14:paraId="368E37AE" w14:textId="77777777">
        <w:tc>
          <w:tcPr>
            <w:tcW w:w="1696" w:type="dxa"/>
            <w:shd w:val="clear" w:color="auto" w:fill="auto"/>
          </w:tcPr>
          <w:p w14:paraId="5E7D63D2" w14:textId="4DC9441D" w:rsidR="00530849" w:rsidRDefault="00530849" w:rsidP="00530849">
            <w:pPr>
              <w:ind w:left="200"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276" w:type="dxa"/>
            <w:shd w:val="clear" w:color="auto" w:fill="auto"/>
          </w:tcPr>
          <w:p w14:paraId="0B6B4E01" w14:textId="77777777" w:rsidR="00530849" w:rsidRDefault="00530849" w:rsidP="00530849">
            <w:pPr>
              <w:tabs>
                <w:tab w:val="left" w:pos="551"/>
              </w:tabs>
              <w:ind w:left="200" w:right="200"/>
              <w:rPr>
                <w:rFonts w:ascii="Times New Roman" w:eastAsiaTheme="minorEastAsia" w:hAnsi="Times New Roman"/>
                <w:lang w:eastAsia="zh-CN"/>
              </w:rPr>
            </w:pPr>
          </w:p>
        </w:tc>
        <w:tc>
          <w:tcPr>
            <w:tcW w:w="5528" w:type="dxa"/>
            <w:shd w:val="clear" w:color="auto" w:fill="auto"/>
          </w:tcPr>
          <w:p w14:paraId="3D46F31D" w14:textId="77777777"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lang w:eastAsia="zh-CN"/>
              </w:rPr>
              <w:t xml:space="preserve">The proposal seems to include two issues together. The first issue is that: whether bitmap or codepoint LP -WUS is applied for RRC connected UEs. The second issue </w:t>
            </w:r>
            <w:proofErr w:type="gramStart"/>
            <w:r>
              <w:rPr>
                <w:rFonts w:ascii="Times New Roman" w:eastAsiaTheme="minorEastAsia" w:hAnsi="Times New Roman"/>
                <w:lang w:eastAsia="zh-CN"/>
              </w:rPr>
              <w:t>is :</w:t>
            </w:r>
            <w:proofErr w:type="gramEnd"/>
            <w:r>
              <w:rPr>
                <w:rFonts w:ascii="Times New Roman" w:eastAsiaTheme="minorEastAsia" w:hAnsi="Times New Roman"/>
                <w:lang w:eastAsia="zh-CN"/>
              </w:rPr>
              <w:t xml:space="preserve"> how to gu</w:t>
            </w:r>
            <w:r>
              <w:rPr>
                <w:rFonts w:ascii="Times New Roman" w:eastAsiaTheme="minorEastAsia" w:hAnsi="Times New Roman" w:hint="eastAsia"/>
                <w:lang w:eastAsia="zh-CN"/>
              </w:rPr>
              <w:t>arantee</w:t>
            </w:r>
            <w:r>
              <w:rPr>
                <w:rFonts w:ascii="Times New Roman" w:eastAsiaTheme="minorEastAsia" w:hAnsi="Times New Roman"/>
                <w:lang w:eastAsia="zh-CN"/>
              </w:rPr>
              <w:t xml:space="preserve"> </w:t>
            </w:r>
            <w:r>
              <w:rPr>
                <w:rFonts w:ascii="Times New Roman" w:eastAsiaTheme="minorEastAsia" w:hAnsi="Times New Roman" w:hint="eastAsia"/>
                <w:lang w:eastAsia="zh-CN"/>
              </w:rPr>
              <w:t>reliability</w:t>
            </w:r>
            <w:r>
              <w:rPr>
                <w:rFonts w:ascii="Times New Roman" w:eastAsiaTheme="minorEastAsia" w:hAnsi="Times New Roman"/>
                <w:lang w:eastAsia="zh-CN"/>
              </w:rPr>
              <w:t xml:space="preserve"> of LP-WUS. We suggest to split them in two proposals.</w:t>
            </w:r>
          </w:p>
          <w:p w14:paraId="65E96C8F" w14:textId="77777777" w:rsidR="00530849" w:rsidRDefault="00530849" w:rsidP="00530849">
            <w:pPr>
              <w:ind w:left="200" w:right="200"/>
              <w:rPr>
                <w:rFonts w:ascii="Times New Roman" w:eastAsiaTheme="minorEastAsia" w:hAnsi="Times New Roman"/>
                <w:lang w:eastAsia="zh-CN"/>
              </w:rPr>
            </w:pPr>
          </w:p>
          <w:p w14:paraId="2E9C2041" w14:textId="46F69FA9"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the first </w:t>
            </w:r>
            <w:proofErr w:type="gramStart"/>
            <w:r>
              <w:rPr>
                <w:rFonts w:ascii="Times New Roman" w:eastAsiaTheme="minorEastAsia" w:hAnsi="Times New Roman"/>
                <w:lang w:eastAsia="zh-CN"/>
              </w:rPr>
              <w:t>issue :</w:t>
            </w:r>
            <w:proofErr w:type="gramEnd"/>
            <w:r>
              <w:rPr>
                <w:rFonts w:ascii="Times New Roman" w:eastAsiaTheme="minorEastAsia" w:hAnsi="Times New Roman"/>
                <w:lang w:eastAsia="zh-CN"/>
              </w:rPr>
              <w:t xml:space="preserve"> whether bitmap or codepoint LP -WUS is applied  for RRC connected UEs. We support bitmap. </w:t>
            </w:r>
          </w:p>
        </w:tc>
      </w:tr>
      <w:tr w:rsidR="00560ACF" w14:paraId="00DD0B2F" w14:textId="77777777">
        <w:tc>
          <w:tcPr>
            <w:tcW w:w="1696" w:type="dxa"/>
            <w:shd w:val="clear" w:color="auto" w:fill="auto"/>
          </w:tcPr>
          <w:p w14:paraId="6488E3CB" w14:textId="75BCDF01" w:rsidR="00560ACF" w:rsidRDefault="00560ACF" w:rsidP="00560ACF">
            <w:pPr>
              <w:ind w:left="200" w:right="200"/>
              <w:rPr>
                <w:rFonts w:ascii="Times New Roman" w:eastAsiaTheme="minorEastAsia" w:hAnsi="Times New Roman"/>
                <w:lang w:eastAsia="zh-CN"/>
              </w:rPr>
            </w:pPr>
            <w:r>
              <w:rPr>
                <w:rFonts w:ascii="Times New Roman" w:eastAsiaTheme="minorEastAsia" w:hAnsi="Times New Roman"/>
                <w:szCs w:val="20"/>
                <w:lang w:eastAsia="zh-CN"/>
              </w:rPr>
              <w:t>vivo</w:t>
            </w:r>
          </w:p>
        </w:tc>
        <w:tc>
          <w:tcPr>
            <w:tcW w:w="1276" w:type="dxa"/>
            <w:shd w:val="clear" w:color="auto" w:fill="auto"/>
          </w:tcPr>
          <w:p w14:paraId="7297C054" w14:textId="69C42990" w:rsidR="00560ACF" w:rsidRDefault="00560ACF" w:rsidP="00560ACF">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shd w:val="clear" w:color="auto" w:fill="auto"/>
          </w:tcPr>
          <w:p w14:paraId="257B716D"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option 1-C. </w:t>
            </w:r>
          </w:p>
          <w:p w14:paraId="0BBB1C98"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we analyze, bitmap has smaller overhead. </w:t>
            </w:r>
          </w:p>
          <w:p w14:paraId="2444BD53"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ased on our reading on evaluation results of codepoint vs bitmap overhead, it seems some companies simply consider single MO and the MO is shared by multiple UEs, and only single codepoint. However, according to our analysis, single MO and single codepoint would result in large false wake-up rate when more than one UE to be waken-up. Therefore, multiple MOs and two codepoint (one-to-one and one-to-all) are needed, then, total FAR from noise and from other codepoint would be increased compared with single MO and single codepoint case, which results in larger overhead for each LP-WUS for codepoint. Consequently, overall overhead for codepoint should become larger than bitmap. </w:t>
            </w:r>
          </w:p>
          <w:p w14:paraId="7C1FE547"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urthermore, we think analysis should be based on reasonable assumption of SNR for RRC connected mode, which is typically much larger than Msg3 PUSCH coverage as idle state. With reasonable SNR, the number of repetitions is reduced. That would also reduce bitmap overhead. </w:t>
            </w:r>
          </w:p>
          <w:p w14:paraId="6EABC39C" w14:textId="77777777" w:rsidR="00560ACF" w:rsidRDefault="00560ACF" w:rsidP="00560ACF">
            <w:pPr>
              <w:ind w:left="200" w:right="200"/>
              <w:jc w:val="both"/>
              <w:rPr>
                <w:rFonts w:ascii="Times New Roman" w:eastAsiaTheme="minorEastAsia" w:hAnsi="Times New Roman"/>
                <w:lang w:eastAsia="zh-CN"/>
              </w:rPr>
            </w:pPr>
          </w:p>
          <w:p w14:paraId="4E7C2A63" w14:textId="77777777" w:rsidR="00560ACF" w:rsidRDefault="00560ACF" w:rsidP="00560ACF">
            <w:pPr>
              <w:ind w:right="200"/>
              <w:rPr>
                <w:rFonts w:ascii="Times New Roman" w:eastAsiaTheme="minorEastAsia" w:hAnsi="Times New Roman"/>
                <w:lang w:eastAsia="zh-CN"/>
              </w:rPr>
            </w:pPr>
            <w:r>
              <w:rPr>
                <w:rFonts w:ascii="Times New Roman" w:eastAsiaTheme="minorEastAsia" w:hAnsi="Times New Roman"/>
                <w:lang w:eastAsia="zh-CN"/>
              </w:rPr>
              <w:t xml:space="preserve">Regarding single MO for a UE which not shared by other UEs, in our understanding, it is a bitmap not a codepoint scheme. </w:t>
            </w:r>
          </w:p>
          <w:p w14:paraId="0C72F567" w14:textId="77777777" w:rsidR="00560ACF" w:rsidRDefault="00560ACF" w:rsidP="00560ACF">
            <w:pPr>
              <w:ind w:right="200"/>
              <w:rPr>
                <w:rFonts w:ascii="Times New Roman" w:eastAsiaTheme="minorEastAsia" w:hAnsi="Times New Roman"/>
                <w:lang w:eastAsia="zh-CN"/>
              </w:rPr>
            </w:pPr>
          </w:p>
          <w:p w14:paraId="42BA51B3" w14:textId="313D374D" w:rsidR="00560ACF" w:rsidRDefault="00560ACF" w:rsidP="00560ACF">
            <w:pPr>
              <w:ind w:left="200" w:right="20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how to improve performance for bitmap and codepoint respectively, e.g., by repetition or RM coding or </w:t>
            </w:r>
            <w:r>
              <w:rPr>
                <w:rFonts w:ascii="Times New Roman" w:eastAsiaTheme="minorEastAsia" w:hAnsi="Times New Roman"/>
                <w:lang w:eastAsia="zh-CN"/>
              </w:rPr>
              <w:lastRenderedPageBreak/>
              <w:t>map to a sequence, we think it can be 2</w:t>
            </w:r>
            <w:r w:rsidRPr="00ED6FCE">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 issue. We can first generally down-select between bitmap and codepoint. </w:t>
            </w:r>
          </w:p>
        </w:tc>
      </w:tr>
      <w:tr w:rsidR="009E0211" w14:paraId="7DAC1FD4" w14:textId="77777777">
        <w:tc>
          <w:tcPr>
            <w:tcW w:w="1696" w:type="dxa"/>
            <w:shd w:val="clear" w:color="auto" w:fill="auto"/>
          </w:tcPr>
          <w:p w14:paraId="7AC029F0" w14:textId="0DD4D45F"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276" w:type="dxa"/>
            <w:shd w:val="clear" w:color="auto" w:fill="auto"/>
          </w:tcPr>
          <w:p w14:paraId="3915C4CA" w14:textId="77777777" w:rsidR="009E0211" w:rsidRDefault="009E0211" w:rsidP="009E0211">
            <w:pPr>
              <w:tabs>
                <w:tab w:val="left" w:pos="551"/>
              </w:tabs>
              <w:ind w:left="200" w:right="200"/>
              <w:rPr>
                <w:rFonts w:ascii="Times New Roman" w:eastAsiaTheme="minorEastAsia" w:hAnsi="Times New Roman"/>
                <w:lang w:eastAsia="zh-CN"/>
              </w:rPr>
            </w:pPr>
          </w:p>
        </w:tc>
        <w:tc>
          <w:tcPr>
            <w:tcW w:w="5528" w:type="dxa"/>
            <w:shd w:val="clear" w:color="auto" w:fill="auto"/>
          </w:tcPr>
          <w:p w14:paraId="132B42BE" w14:textId="38E3FAA8" w:rsidR="009E0211" w:rsidRDefault="009E0211" w:rsidP="009E0211">
            <w:pPr>
              <w:ind w:left="200" w:right="200"/>
              <w:jc w:val="both"/>
              <w:rPr>
                <w:rFonts w:ascii="Times New Roman" w:eastAsiaTheme="minorEastAsia" w:hAnsi="Times New Roman"/>
                <w:lang w:eastAsia="zh-CN"/>
              </w:rPr>
            </w:pPr>
            <w:r>
              <w:rPr>
                <w:rFonts w:ascii="Times New Roman" w:eastAsiaTheme="minorEastAsia" w:hAnsi="Times New Roman"/>
                <w:lang w:eastAsia="zh-CN"/>
              </w:rPr>
              <w:t>We prefer using bitmap, since the overhead/false wake-up probability is fixed irrespective of UE traffic arrival rate.</w:t>
            </w:r>
          </w:p>
        </w:tc>
      </w:tr>
      <w:tr w:rsidR="006E27DA" w14:paraId="3470C511" w14:textId="77777777">
        <w:tc>
          <w:tcPr>
            <w:tcW w:w="1696" w:type="dxa"/>
            <w:shd w:val="clear" w:color="auto" w:fill="auto"/>
          </w:tcPr>
          <w:p w14:paraId="7C7DBC41" w14:textId="7894F9EC" w:rsidR="006E27DA" w:rsidRDefault="006E27DA" w:rsidP="006E27DA">
            <w:pPr>
              <w:ind w:left="200" w:right="200"/>
              <w:rPr>
                <w:rFonts w:ascii="Times New Roman" w:hAnsi="Times New Roman"/>
                <w:szCs w:val="20"/>
              </w:rPr>
            </w:pPr>
            <w:r>
              <w:rPr>
                <w:rFonts w:ascii="Times New Roman" w:hAnsi="Times New Roman"/>
                <w:szCs w:val="20"/>
              </w:rPr>
              <w:t>MTK1</w:t>
            </w:r>
          </w:p>
        </w:tc>
        <w:tc>
          <w:tcPr>
            <w:tcW w:w="1276" w:type="dxa"/>
            <w:shd w:val="clear" w:color="auto" w:fill="auto"/>
          </w:tcPr>
          <w:p w14:paraId="7EABFD60" w14:textId="0644BA4A" w:rsidR="006E27DA" w:rsidRDefault="006E27DA" w:rsidP="006E27DA">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shd w:val="clear" w:color="auto" w:fill="auto"/>
          </w:tcPr>
          <w:p w14:paraId="27243E24" w14:textId="15AB5D8F" w:rsidR="006E27DA" w:rsidRDefault="006E27DA" w:rsidP="006E27DA">
            <w:pPr>
              <w:ind w:left="200" w:right="200"/>
              <w:jc w:val="both"/>
              <w:rPr>
                <w:rFonts w:ascii="Times New Roman" w:eastAsiaTheme="minorEastAsia" w:hAnsi="Times New Roman"/>
                <w:lang w:eastAsia="zh-CN"/>
              </w:rPr>
            </w:pPr>
            <w:r>
              <w:rPr>
                <w:rFonts w:ascii="Times New Roman" w:eastAsiaTheme="minorEastAsia" w:hAnsi="Times New Roman"/>
                <w:lang w:eastAsia="zh-CN"/>
              </w:rPr>
              <w:t>Support bitmap design without CRC. Given no CRC can be supported for idle/inactive, we do not see why FAR can</w:t>
            </w:r>
            <w:r>
              <w:rPr>
                <w:rFonts w:ascii="Times New Roman" w:eastAsia="PMingLiU" w:hAnsi="Times New Roman"/>
                <w:lang w:eastAsia="zh-TW"/>
              </w:rPr>
              <w:t xml:space="preserve">not be controlled for connected. In this regard, bitmap </w:t>
            </w:r>
            <w:proofErr w:type="spellStart"/>
            <w:r>
              <w:rPr>
                <w:rFonts w:ascii="Times New Roman" w:eastAsia="PMingLiU" w:hAnsi="Times New Roman"/>
                <w:lang w:eastAsia="zh-TW"/>
              </w:rPr>
              <w:t>with out</w:t>
            </w:r>
            <w:proofErr w:type="spellEnd"/>
            <w:r>
              <w:rPr>
                <w:rFonts w:ascii="Times New Roman" w:eastAsia="PMingLiU" w:hAnsi="Times New Roman"/>
                <w:lang w:eastAsia="zh-TW"/>
              </w:rPr>
              <w:t xml:space="preserve"> CRC should be considered.</w:t>
            </w:r>
          </w:p>
        </w:tc>
      </w:tr>
      <w:tr w:rsidR="00454DD5" w14:paraId="77C14E4A" w14:textId="77777777">
        <w:tc>
          <w:tcPr>
            <w:tcW w:w="1696" w:type="dxa"/>
            <w:shd w:val="clear" w:color="auto" w:fill="auto"/>
          </w:tcPr>
          <w:p w14:paraId="6544FCC8" w14:textId="23460006" w:rsidR="00454DD5" w:rsidRDefault="00454DD5" w:rsidP="00454DD5">
            <w:pPr>
              <w:ind w:left="200" w:right="200"/>
              <w:rPr>
                <w:rFonts w:ascii="Times New Roman" w:hAnsi="Times New Roman"/>
                <w:szCs w:val="20"/>
              </w:rPr>
            </w:pPr>
            <w:r>
              <w:rPr>
                <w:rFonts w:ascii="Times New Roman" w:eastAsiaTheme="minorEastAsia" w:hAnsi="Times New Roman"/>
                <w:szCs w:val="20"/>
                <w:lang w:eastAsia="zh-CN"/>
              </w:rPr>
              <w:t>OPPO</w:t>
            </w:r>
          </w:p>
        </w:tc>
        <w:tc>
          <w:tcPr>
            <w:tcW w:w="1276" w:type="dxa"/>
            <w:shd w:val="clear" w:color="auto" w:fill="auto"/>
          </w:tcPr>
          <w:p w14:paraId="22A27C2B" w14:textId="77777777" w:rsidR="00454DD5" w:rsidRDefault="00454DD5" w:rsidP="00454DD5">
            <w:pPr>
              <w:tabs>
                <w:tab w:val="left" w:pos="551"/>
              </w:tabs>
              <w:ind w:left="200" w:right="200"/>
              <w:rPr>
                <w:rFonts w:ascii="Times New Roman" w:eastAsiaTheme="minorEastAsia" w:hAnsi="Times New Roman"/>
                <w:lang w:eastAsia="zh-CN"/>
              </w:rPr>
            </w:pPr>
          </w:p>
        </w:tc>
        <w:tc>
          <w:tcPr>
            <w:tcW w:w="5528" w:type="dxa"/>
            <w:shd w:val="clear" w:color="auto" w:fill="auto"/>
          </w:tcPr>
          <w:p w14:paraId="4E824C98" w14:textId="4F7BB2FB" w:rsidR="00454DD5" w:rsidRDefault="00454DD5" w:rsidP="00454DD5">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codepoint.</w:t>
            </w:r>
          </w:p>
        </w:tc>
      </w:tr>
      <w:tr w:rsidR="00C42F32" w14:paraId="3B822176" w14:textId="77777777">
        <w:tc>
          <w:tcPr>
            <w:tcW w:w="1696" w:type="dxa"/>
            <w:shd w:val="clear" w:color="auto" w:fill="auto"/>
          </w:tcPr>
          <w:p w14:paraId="79719D16" w14:textId="0CF8E146"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276" w:type="dxa"/>
            <w:shd w:val="clear" w:color="auto" w:fill="auto"/>
          </w:tcPr>
          <w:p w14:paraId="16A44311" w14:textId="77777777" w:rsidR="00C42F32" w:rsidRDefault="00C42F32"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36AD9035" w14:textId="42E6FACB" w:rsidR="00C42F32" w:rsidRDefault="00C42F32" w:rsidP="00C42F32">
            <w:pPr>
              <w:ind w:left="200" w:right="200"/>
              <w:jc w:val="both"/>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or option 2-B, whether to use RM coding or not can be discussed separately in Proposal 3.3-1. In proposal 3.3-1, the schemes for codepoint to meet MDR/FAR performance are discussed, and there is no need to discuss it separately for RRC CONNECTED state.</w:t>
            </w:r>
          </w:p>
        </w:tc>
      </w:tr>
      <w:tr w:rsidR="00EE0412" w14:paraId="0819D604" w14:textId="77777777">
        <w:tc>
          <w:tcPr>
            <w:tcW w:w="1696" w:type="dxa"/>
            <w:shd w:val="clear" w:color="auto" w:fill="auto"/>
          </w:tcPr>
          <w:p w14:paraId="41C88F96" w14:textId="6D41DC3F" w:rsidR="00EE0412" w:rsidRDefault="00EE0412" w:rsidP="00C42F32">
            <w:pPr>
              <w:ind w:left="200" w:right="200"/>
              <w:rPr>
                <w:rFonts w:ascii="Times New Roman" w:eastAsia="Malgun Gothic" w:hAnsi="Times New Roman"/>
                <w:szCs w:val="20"/>
                <w:lang w:eastAsia="ko-KR"/>
              </w:rPr>
            </w:pPr>
            <w:r>
              <w:rPr>
                <w:rFonts w:ascii="Times New Roman" w:eastAsia="Malgun Gothic" w:hAnsi="Times New Roman"/>
                <w:szCs w:val="20"/>
                <w:lang w:eastAsia="ko-KR"/>
              </w:rPr>
              <w:t>Panasonic</w:t>
            </w:r>
          </w:p>
        </w:tc>
        <w:tc>
          <w:tcPr>
            <w:tcW w:w="1276" w:type="dxa"/>
            <w:shd w:val="clear" w:color="auto" w:fill="auto"/>
          </w:tcPr>
          <w:p w14:paraId="463945D5" w14:textId="12AB46C3" w:rsidR="00EE0412" w:rsidRDefault="00EE0412" w:rsidP="00EE0412">
            <w:pPr>
              <w:tabs>
                <w:tab w:val="left" w:pos="551"/>
              </w:tabs>
              <w:ind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shd w:val="clear" w:color="auto" w:fill="auto"/>
          </w:tcPr>
          <w:p w14:paraId="1E38E79B" w14:textId="3F9F0F2E" w:rsidR="00EE0412" w:rsidRDefault="004428F0" w:rsidP="00C42F32">
            <w:pPr>
              <w:ind w:left="200" w:right="200"/>
              <w:jc w:val="both"/>
              <w:rPr>
                <w:rFonts w:ascii="Times New Roman" w:eastAsia="Malgun Gothic" w:hAnsi="Times New Roman"/>
                <w:lang w:eastAsia="ko-KR"/>
              </w:rPr>
            </w:pPr>
            <w:r>
              <w:rPr>
                <w:rFonts w:ascii="Times New Roman" w:eastAsia="Malgun Gothic" w:hAnsi="Times New Roman"/>
                <w:lang w:eastAsia="ko-KR"/>
              </w:rPr>
              <w:t xml:space="preserve">So far, we do not see any issue of using repetition without CRC. </w:t>
            </w:r>
            <w:r w:rsidR="005E247D">
              <w:rPr>
                <w:rFonts w:ascii="Times New Roman" w:eastAsia="Malgun Gothic" w:hAnsi="Times New Roman"/>
                <w:lang w:eastAsia="ko-KR"/>
              </w:rPr>
              <w:t>For simpler receiver design, t</w:t>
            </w:r>
            <w:r>
              <w:rPr>
                <w:rFonts w:ascii="Times New Roman" w:eastAsia="Malgun Gothic" w:hAnsi="Times New Roman"/>
                <w:lang w:eastAsia="ko-KR"/>
              </w:rPr>
              <w:t>he merit from the additional complexity is</w:t>
            </w:r>
            <w:r w:rsidR="005E247D">
              <w:rPr>
                <w:rFonts w:ascii="Times New Roman" w:eastAsia="Malgun Gothic" w:hAnsi="Times New Roman"/>
                <w:lang w:eastAsia="ko-KR"/>
              </w:rPr>
              <w:t xml:space="preserve"> marginal.</w:t>
            </w:r>
          </w:p>
        </w:tc>
      </w:tr>
      <w:tr w:rsidR="00570A2F" w14:paraId="73DB9774" w14:textId="77777777">
        <w:tc>
          <w:tcPr>
            <w:tcW w:w="1696" w:type="dxa"/>
            <w:shd w:val="clear" w:color="auto" w:fill="auto"/>
          </w:tcPr>
          <w:p w14:paraId="2CE80FEC" w14:textId="0DCFC208" w:rsidR="00570A2F" w:rsidRPr="00570A2F" w:rsidRDefault="00570A2F" w:rsidP="00C42F32">
            <w:pPr>
              <w:ind w:left="20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FL</w:t>
            </w:r>
          </w:p>
        </w:tc>
        <w:tc>
          <w:tcPr>
            <w:tcW w:w="1276" w:type="dxa"/>
            <w:shd w:val="clear" w:color="auto" w:fill="auto"/>
          </w:tcPr>
          <w:p w14:paraId="5DB79A03" w14:textId="77777777" w:rsidR="00570A2F" w:rsidRDefault="00570A2F" w:rsidP="00EE0412">
            <w:pPr>
              <w:tabs>
                <w:tab w:val="left" w:pos="551"/>
              </w:tabs>
              <w:ind w:right="200"/>
              <w:rPr>
                <w:rFonts w:ascii="Times New Roman" w:eastAsiaTheme="minorEastAsia" w:hAnsi="Times New Roman"/>
                <w:lang w:eastAsia="zh-CN"/>
              </w:rPr>
            </w:pPr>
          </w:p>
        </w:tc>
        <w:tc>
          <w:tcPr>
            <w:tcW w:w="5528" w:type="dxa"/>
            <w:shd w:val="clear" w:color="auto" w:fill="auto"/>
          </w:tcPr>
          <w:p w14:paraId="679C57A7" w14:textId="262D2E7A" w:rsidR="00570A2F" w:rsidRPr="00570A2F" w:rsidRDefault="00570A2F" w:rsidP="00C42F32">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Thanks for the input so far, please check the updated version in r1 to reflect comments.</w:t>
            </w:r>
          </w:p>
        </w:tc>
      </w:tr>
    </w:tbl>
    <w:p w14:paraId="438B4F11" w14:textId="77777777" w:rsidR="004D5085" w:rsidRDefault="004D5085">
      <w:pPr>
        <w:pStyle w:val="00BodyText"/>
        <w:ind w:firstLine="220"/>
        <w:rPr>
          <w:rFonts w:ascii="Times New Roman" w:hAnsi="Times New Roman"/>
          <w:sz w:val="36"/>
          <w:lang w:val="en-GB" w:eastAsia="en-GB"/>
        </w:rPr>
      </w:pPr>
    </w:p>
    <w:p w14:paraId="5265278D" w14:textId="252B9524" w:rsidR="004D5085" w:rsidRDefault="004D5085">
      <w:pPr>
        <w:pStyle w:val="00BodyText"/>
        <w:ind w:firstLine="220"/>
        <w:rPr>
          <w:rFonts w:ascii="Times New Roman" w:hAnsi="Times New Roman"/>
          <w:sz w:val="36"/>
          <w:lang w:val="en-GB" w:eastAsia="en-GB"/>
        </w:rPr>
      </w:pPr>
    </w:p>
    <w:p w14:paraId="14054FBC" w14:textId="2AD0A7FB" w:rsidR="00560ACF" w:rsidRDefault="00560ACF">
      <w:pPr>
        <w:pStyle w:val="00BodyText"/>
        <w:ind w:firstLine="220"/>
        <w:rPr>
          <w:rFonts w:ascii="Times New Roman" w:hAnsi="Times New Roman"/>
          <w:sz w:val="36"/>
          <w:lang w:val="en-GB" w:eastAsia="en-GB"/>
        </w:rPr>
      </w:pPr>
    </w:p>
    <w:p w14:paraId="21C90301" w14:textId="37850765" w:rsidR="00560ACF" w:rsidRDefault="00560ACF">
      <w:pPr>
        <w:pStyle w:val="00BodyText"/>
        <w:ind w:firstLine="220"/>
        <w:rPr>
          <w:rFonts w:ascii="Times New Roman" w:hAnsi="Times New Roman"/>
          <w:sz w:val="36"/>
          <w:lang w:val="en-GB" w:eastAsia="en-GB"/>
        </w:rPr>
      </w:pPr>
    </w:p>
    <w:p w14:paraId="057972DB" w14:textId="1F37E1C6" w:rsidR="00560ACF" w:rsidRDefault="00560ACF">
      <w:pPr>
        <w:pStyle w:val="00BodyText"/>
        <w:ind w:firstLine="220"/>
        <w:rPr>
          <w:rFonts w:ascii="Times New Roman" w:hAnsi="Times New Roman"/>
          <w:sz w:val="36"/>
          <w:lang w:val="en-GB" w:eastAsia="en-GB"/>
        </w:rPr>
      </w:pPr>
    </w:p>
    <w:p w14:paraId="3DDD34D5" w14:textId="6A40A94A" w:rsidR="00560ACF" w:rsidRDefault="00560ACF">
      <w:pPr>
        <w:pStyle w:val="00BodyText"/>
        <w:ind w:firstLine="220"/>
        <w:rPr>
          <w:rFonts w:ascii="Times New Roman" w:hAnsi="Times New Roman"/>
          <w:sz w:val="36"/>
          <w:lang w:val="en-GB" w:eastAsia="en-GB"/>
        </w:rPr>
      </w:pPr>
    </w:p>
    <w:p w14:paraId="4DAB7AE3" w14:textId="46962BBC" w:rsidR="00560ACF" w:rsidRDefault="00560ACF" w:rsidP="00570A2F">
      <w:pPr>
        <w:pStyle w:val="00BodyText"/>
        <w:rPr>
          <w:rFonts w:ascii="Times New Roman" w:hAnsi="Times New Roman"/>
          <w:sz w:val="36"/>
          <w:lang w:val="en-GB" w:eastAsia="zh-CN"/>
        </w:rPr>
      </w:pPr>
    </w:p>
    <w:p w14:paraId="0A1899E6" w14:textId="77777777" w:rsidR="00560ACF" w:rsidRDefault="00560ACF">
      <w:pPr>
        <w:pStyle w:val="00BodyText"/>
        <w:ind w:firstLine="220"/>
        <w:rPr>
          <w:rFonts w:ascii="Times New Roman" w:hAnsi="Times New Roman"/>
          <w:sz w:val="36"/>
          <w:lang w:val="en-GB" w:eastAsia="en-GB"/>
        </w:rPr>
      </w:pPr>
    </w:p>
    <w:p w14:paraId="4444D01D" w14:textId="77777777" w:rsidR="00EE0412" w:rsidRDefault="00EE0412">
      <w:pPr>
        <w:pStyle w:val="00BodyText"/>
        <w:ind w:firstLine="220"/>
        <w:rPr>
          <w:rFonts w:ascii="Times New Roman" w:hAnsi="Times New Roman"/>
          <w:sz w:val="36"/>
          <w:lang w:val="en-GB" w:eastAsia="en-GB"/>
        </w:rPr>
      </w:pPr>
    </w:p>
    <w:p w14:paraId="0DAB270A" w14:textId="77777777" w:rsidR="004D5085" w:rsidRDefault="00CA1711">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LP-SS</w:t>
      </w:r>
    </w:p>
    <w:p w14:paraId="7A0563CD"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M value for LP-SS</w:t>
      </w:r>
    </w:p>
    <w:p w14:paraId="3BD2A004" w14:textId="77777777" w:rsidR="004D5085" w:rsidRDefault="00CA1711">
      <w:pPr>
        <w:pStyle w:val="31"/>
        <w:rPr>
          <w:rFonts w:ascii="Times New Roman" w:hAnsi="Times New Roman" w:cs="Times New Roman"/>
          <w:lang w:eastAsia="zh-CN"/>
        </w:rPr>
      </w:pPr>
      <w:r>
        <w:rPr>
          <w:rFonts w:ascii="Times New Roman" w:eastAsiaTheme="minorEastAsia" w:hAnsi="Times New Roman" w:cs="Times New Roman"/>
          <w:lang w:eastAsia="zh-CN"/>
        </w:rPr>
        <w:t>Supported</w:t>
      </w:r>
      <w:r>
        <w:rPr>
          <w:rFonts w:ascii="Times New Roman" w:hAnsi="Times New Roman" w:cs="Times New Roman"/>
          <w:lang w:eastAsia="zh-CN"/>
        </w:rPr>
        <w:t xml:space="preserve"> M value</w:t>
      </w:r>
      <w:r>
        <w:rPr>
          <w:rFonts w:ascii="Times New Roman" w:eastAsiaTheme="minorEastAsia" w:hAnsi="Times New Roman" w:cs="Times New Roman"/>
          <w:lang w:eastAsia="zh-CN"/>
        </w:rPr>
        <w:t>s for LP-SS</w:t>
      </w:r>
    </w:p>
    <w:p w14:paraId="1A518CB3" w14:textId="77777777" w:rsidR="004D5085" w:rsidRDefault="00CA1711">
      <w:pPr>
        <w:rPr>
          <w:rFonts w:ascii="Times New Roman" w:hAnsi="Times New Roman"/>
          <w:lang w:val="en-GB" w:eastAsia="ja-JP"/>
        </w:rPr>
      </w:pPr>
      <w:r>
        <w:rPr>
          <w:rFonts w:ascii="Times New Roman" w:eastAsia="宋体" w:hAnsi="Times New Roman"/>
          <w:szCs w:val="20"/>
          <w:lang w:val="en-GB" w:eastAsia="zh-CN"/>
        </w:rPr>
        <w:t>[8] proposes to confirm the working assumption on the M value for LP-SS and M value does not depend on the SCS, with the reason: T</w:t>
      </w:r>
      <w:r>
        <w:rPr>
          <w:rFonts w:ascii="Times New Roman" w:hAnsi="Times New Roman"/>
          <w:lang w:val="en-GB" w:eastAsia="ja-JP"/>
        </w:rPr>
        <w:t>o have more flexibility for LP-SS transmission the value of M for OOK-4 should not depend on the SCS in FR1, thus M</w:t>
      </w:r>
      <w:proofErr w:type="gramStart"/>
      <w:r>
        <w:rPr>
          <w:rFonts w:ascii="Times New Roman" w:hAnsi="Times New Roman"/>
          <w:lang w:val="en-GB" w:eastAsia="ja-JP"/>
        </w:rPr>
        <w:t>={</w:t>
      </w:r>
      <w:proofErr w:type="gramEnd"/>
      <w:r>
        <w:rPr>
          <w:rFonts w:ascii="Times New Roman" w:hAnsi="Times New Roman"/>
          <w:lang w:val="en-GB" w:eastAsia="ja-JP"/>
        </w:rPr>
        <w:t>2,4} should be supported for both 15 kHz and 30 kHz SCS.</w:t>
      </w:r>
    </w:p>
    <w:p w14:paraId="458F814C" w14:textId="77777777" w:rsidR="004D5085" w:rsidRDefault="00CA1711">
      <w:pPr>
        <w:rPr>
          <w:rFonts w:ascii="Times New Roman" w:eastAsia="宋体" w:hAnsi="Times New Roman"/>
          <w:szCs w:val="20"/>
          <w:lang w:val="en-GB" w:eastAsia="zh-CN"/>
        </w:rPr>
      </w:pPr>
      <w:r>
        <w:rPr>
          <w:rFonts w:ascii="Times New Roman" w:eastAsia="宋体" w:hAnsi="Times New Roman"/>
          <w:szCs w:val="20"/>
          <w:lang w:val="en-GB" w:eastAsia="zh-CN"/>
        </w:rPr>
        <w:t>Further, considering it has been agreed that OOK-1 is considered as specific case of OOK-4 with M=1. FL suggests to confirm the working assumption with the following updates in red:</w:t>
      </w:r>
    </w:p>
    <w:p w14:paraId="2D602B62" w14:textId="77777777" w:rsidR="004D5085" w:rsidRDefault="00CA171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Confirm the working assumption:</w:t>
      </w:r>
    </w:p>
    <w:p w14:paraId="5D6D2238" w14:textId="77777777" w:rsidR="004D5085" w:rsidRDefault="00CA1711">
      <w:pPr>
        <w:ind w:leftChars="200" w:left="400"/>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3EC6B375" w14:textId="77777777" w:rsidR="004D5085" w:rsidRDefault="00CA1711">
      <w:pPr>
        <w:ind w:leftChars="200" w:left="400"/>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67DF65AB" w14:textId="77777777" w:rsidR="004D5085" w:rsidRDefault="00CA1711">
      <w:pPr>
        <w:numPr>
          <w:ilvl w:val="0"/>
          <w:numId w:val="43"/>
        </w:numPr>
        <w:ind w:leftChars="380" w:left="1120"/>
        <w:rPr>
          <w:rFonts w:ascii="Times New Roman" w:eastAsia="Batang" w:hAnsi="Times New Roman"/>
          <w:lang w:val="en-GB" w:eastAsia="zh-CN"/>
        </w:rPr>
      </w:pPr>
      <w:r>
        <w:rPr>
          <w:rFonts w:ascii="Times New Roman" w:eastAsia="Batang" w:hAnsi="Times New Roman"/>
          <w:lang w:val="en-GB" w:eastAsia="zh-CN"/>
        </w:rPr>
        <w:t xml:space="preserve">Option 1: OOK-1 </w:t>
      </w:r>
    </w:p>
    <w:p w14:paraId="004C4CFB" w14:textId="77777777" w:rsidR="004D5085" w:rsidRDefault="00CA1711">
      <w:pPr>
        <w:numPr>
          <w:ilvl w:val="0"/>
          <w:numId w:val="43"/>
        </w:numPr>
        <w:ind w:leftChars="380" w:left="1120"/>
        <w:rPr>
          <w:rFonts w:ascii="Times New Roman" w:eastAsia="Batang" w:hAnsi="Times New Roman"/>
          <w:strike/>
          <w:color w:val="FF0000"/>
          <w:lang w:val="en-GB" w:eastAsia="zh-CN"/>
        </w:rPr>
      </w:pPr>
      <w:r>
        <w:rPr>
          <w:rFonts w:ascii="Times New Roman" w:eastAsia="Batang" w:hAnsi="Times New Roman"/>
          <w:lang w:val="en-GB" w:eastAsia="zh-CN"/>
        </w:rPr>
        <w:t>Option 2: OOK-4 with M=2,4</w:t>
      </w:r>
      <w:r>
        <w:rPr>
          <w:rFonts w:ascii="Times New Roman" w:eastAsia="Batang" w:hAnsi="Times New Roman"/>
          <w:strike/>
          <w:color w:val="FF0000"/>
          <w:lang w:val="en-GB" w:eastAsia="zh-CN"/>
        </w:rPr>
        <w:t>, FFS:1,8,16</w:t>
      </w:r>
    </w:p>
    <w:p w14:paraId="0A31F654" w14:textId="77777777" w:rsidR="004D5085" w:rsidRDefault="00CA1711">
      <w:pPr>
        <w:numPr>
          <w:ilvl w:val="1"/>
          <w:numId w:val="43"/>
        </w:numPr>
        <w:ind w:leftChars="740" w:left="1840"/>
        <w:rPr>
          <w:rFonts w:ascii="Times New Roman" w:eastAsia="Batang" w:hAnsi="Times New Roman"/>
          <w:strike/>
          <w:color w:val="FF0000"/>
          <w:lang w:val="en-GB" w:eastAsia="zh-CN"/>
        </w:rPr>
      </w:pPr>
      <w:r>
        <w:rPr>
          <w:rFonts w:ascii="Times New Roman" w:eastAsia="Batang" w:hAnsi="Times New Roman"/>
          <w:strike/>
          <w:color w:val="FF0000"/>
          <w:lang w:val="en-GB" w:eastAsia="zh-CN"/>
        </w:rPr>
        <w:t>FFS whether value of M depends on SCS</w:t>
      </w:r>
    </w:p>
    <w:p w14:paraId="39C3B063" w14:textId="77777777" w:rsidR="004D5085" w:rsidRDefault="00CA1711">
      <w:pPr>
        <w:numPr>
          <w:ilvl w:val="1"/>
          <w:numId w:val="43"/>
        </w:numPr>
        <w:ind w:leftChars="740" w:left="1840"/>
        <w:rPr>
          <w:rFonts w:ascii="Times New Roman" w:eastAsia="Batang" w:hAnsi="Times New Roman"/>
          <w:color w:val="FF0000"/>
          <w:lang w:val="en-GB" w:eastAsia="zh-CN"/>
        </w:rPr>
      </w:pPr>
      <w:r>
        <w:rPr>
          <w:rFonts w:ascii="Times New Roman" w:eastAsiaTheme="minorEastAsia" w:hAnsi="Times New Roman"/>
          <w:color w:val="FF0000"/>
          <w:lang w:val="en-GB" w:eastAsia="zh-CN"/>
        </w:rPr>
        <w:t>Value of M doesn’t depend on SCS</w:t>
      </w:r>
    </w:p>
    <w:p w14:paraId="23528CD7" w14:textId="77777777" w:rsidR="004D5085" w:rsidRDefault="00CA1711">
      <w:pPr>
        <w:numPr>
          <w:ilvl w:val="0"/>
          <w:numId w:val="43"/>
        </w:numPr>
        <w:ind w:leftChars="380" w:left="11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30F1D837" w14:textId="77777777" w:rsidR="004D5085" w:rsidRDefault="00CA1711">
      <w:pPr>
        <w:pStyle w:val="a1"/>
        <w:numPr>
          <w:ilvl w:val="0"/>
          <w:numId w:val="43"/>
        </w:numPr>
        <w:spacing w:after="180"/>
        <w:ind w:leftChars="420" w:left="1200"/>
        <w:rPr>
          <w:rFonts w:eastAsiaTheme="minorEastAsia"/>
        </w:rPr>
      </w:pPr>
      <w:r>
        <w:rPr>
          <w:rFonts w:eastAsiaTheme="minorEastAsia"/>
          <w:color w:val="FF0000"/>
        </w:rPr>
        <w:t xml:space="preserve">Note1: </w:t>
      </w:r>
      <w:bookmarkStart w:id="61" w:name="_Hlk190273377"/>
      <w:r>
        <w:rPr>
          <w:rFonts w:eastAsiaTheme="minorEastAsia"/>
          <w:color w:val="FF0000"/>
        </w:rPr>
        <w:t>OOK-1 is considered as specific case of OOK-4 with M=1</w:t>
      </w:r>
      <w:bookmarkEnd w:id="61"/>
      <w:r>
        <w:rPr>
          <w:rFonts w:eastAsiaTheme="minorEastAsia"/>
          <w:color w:val="FF0000"/>
        </w:rPr>
        <w:t xml:space="preserve">. </w:t>
      </w:r>
    </w:p>
    <w:tbl>
      <w:tblPr>
        <w:tblStyle w:val="TableGrid19"/>
        <w:tblW w:w="8926" w:type="dxa"/>
        <w:tblLayout w:type="fixed"/>
        <w:tblLook w:val="04A0" w:firstRow="1" w:lastRow="0" w:firstColumn="1" w:lastColumn="0" w:noHBand="0" w:noVBand="1"/>
      </w:tblPr>
      <w:tblGrid>
        <w:gridCol w:w="1696"/>
        <w:gridCol w:w="1985"/>
        <w:gridCol w:w="5245"/>
      </w:tblGrid>
      <w:tr w:rsidR="004D5085" w14:paraId="519FF642" w14:textId="77777777">
        <w:tc>
          <w:tcPr>
            <w:tcW w:w="1696" w:type="dxa"/>
            <w:shd w:val="clear" w:color="auto" w:fill="D9D9D9" w:themeFill="background1" w:themeFillShade="D9"/>
          </w:tcPr>
          <w:p w14:paraId="49009417" w14:textId="77777777" w:rsidR="004D5085" w:rsidRDefault="00CA1711">
            <w:pPr>
              <w:ind w:left="320" w:right="200"/>
              <w:rPr>
                <w:rFonts w:ascii="Times New Roman" w:hAnsi="Times New Roman"/>
                <w:b/>
                <w:bCs/>
              </w:rPr>
            </w:pPr>
            <w:bookmarkStart w:id="62" w:name="_Hlk190373480"/>
            <w:r>
              <w:rPr>
                <w:rFonts w:ascii="Times New Roman" w:hAnsi="Times New Roman"/>
                <w:b/>
                <w:bCs/>
              </w:rPr>
              <w:t>Company</w:t>
            </w:r>
          </w:p>
        </w:tc>
        <w:tc>
          <w:tcPr>
            <w:tcW w:w="1985" w:type="dxa"/>
            <w:shd w:val="clear" w:color="auto" w:fill="D9D9D9" w:themeFill="background1" w:themeFillShade="D9"/>
          </w:tcPr>
          <w:p w14:paraId="363E1597"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6CF1687"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44DB53C0" w14:textId="77777777">
        <w:tc>
          <w:tcPr>
            <w:tcW w:w="1696" w:type="dxa"/>
          </w:tcPr>
          <w:p w14:paraId="00B72B2E"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0E003817"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39747C8F" w14:textId="77777777" w:rsidR="004D5085" w:rsidRDefault="004D5085">
            <w:pPr>
              <w:ind w:left="320" w:right="200"/>
              <w:rPr>
                <w:rFonts w:ascii="Times New Roman" w:eastAsiaTheme="minorEastAsia" w:hAnsi="Times New Roman"/>
                <w:lang w:eastAsia="zh-CN"/>
              </w:rPr>
            </w:pPr>
          </w:p>
        </w:tc>
      </w:tr>
      <w:tr w:rsidR="004D5085" w14:paraId="22AFB908" w14:textId="77777777">
        <w:tc>
          <w:tcPr>
            <w:tcW w:w="1696" w:type="dxa"/>
            <w:shd w:val="clear" w:color="auto" w:fill="auto"/>
          </w:tcPr>
          <w:p w14:paraId="2D28CE29"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985" w:type="dxa"/>
            <w:shd w:val="clear" w:color="auto" w:fill="auto"/>
          </w:tcPr>
          <w:p w14:paraId="1179B378"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E6BB65" w14:textId="77777777" w:rsidR="004D5085" w:rsidRDefault="004D5085">
            <w:pPr>
              <w:ind w:left="320" w:right="200"/>
              <w:rPr>
                <w:rFonts w:ascii="Times New Roman" w:eastAsiaTheme="minorEastAsia" w:hAnsi="Times New Roman"/>
                <w:lang w:eastAsia="zh-CN"/>
              </w:rPr>
            </w:pPr>
          </w:p>
        </w:tc>
      </w:tr>
      <w:tr w:rsidR="00530849" w14:paraId="4D6F4D5E" w14:textId="77777777">
        <w:tc>
          <w:tcPr>
            <w:tcW w:w="1696" w:type="dxa"/>
            <w:shd w:val="clear" w:color="auto" w:fill="auto"/>
          </w:tcPr>
          <w:p w14:paraId="04E4462A" w14:textId="2A689178" w:rsidR="00530849" w:rsidRDefault="00530849" w:rsidP="00530849">
            <w:pPr>
              <w:ind w:left="320" w:right="200"/>
              <w:rPr>
                <w:rFonts w:ascii="Times New Roman" w:hAnsi="Times New Roman"/>
                <w:szCs w:val="20"/>
              </w:rPr>
            </w:pPr>
            <w:r>
              <w:rPr>
                <w:rFonts w:ascii="Times New Roman" w:eastAsiaTheme="minorEastAsia" w:hAnsi="Times New Roman"/>
                <w:lang w:eastAsia="zh-CN"/>
              </w:rPr>
              <w:t>Xiaomi</w:t>
            </w:r>
          </w:p>
        </w:tc>
        <w:tc>
          <w:tcPr>
            <w:tcW w:w="1985" w:type="dxa"/>
            <w:shd w:val="clear" w:color="auto" w:fill="auto"/>
          </w:tcPr>
          <w:p w14:paraId="44647F51" w14:textId="584C6485" w:rsidR="00530849" w:rsidRDefault="00530849" w:rsidP="00530849">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5E7519E5" w14:textId="77777777" w:rsidR="00530849" w:rsidRDefault="00530849" w:rsidP="00530849">
            <w:pPr>
              <w:ind w:left="320" w:right="200"/>
              <w:rPr>
                <w:rFonts w:ascii="Times New Roman" w:eastAsiaTheme="minorEastAsia" w:hAnsi="Times New Roman"/>
                <w:lang w:eastAsia="zh-CN"/>
              </w:rPr>
            </w:pPr>
          </w:p>
        </w:tc>
      </w:tr>
      <w:tr w:rsidR="009E0211" w14:paraId="4D729302" w14:textId="77777777">
        <w:tc>
          <w:tcPr>
            <w:tcW w:w="1696" w:type="dxa"/>
            <w:shd w:val="clear" w:color="auto" w:fill="auto"/>
          </w:tcPr>
          <w:p w14:paraId="1453C587" w14:textId="58476098" w:rsidR="009E0211" w:rsidRDefault="009E0211" w:rsidP="009E0211">
            <w:pPr>
              <w:ind w:left="320" w:right="200"/>
              <w:rPr>
                <w:rFonts w:ascii="Times New Roman" w:eastAsiaTheme="minorEastAsia" w:hAnsi="Times New Roman"/>
                <w:lang w:eastAsia="zh-CN"/>
              </w:rPr>
            </w:pPr>
            <w:r>
              <w:rPr>
                <w:rFonts w:ascii="Times New Roman" w:hAnsi="Times New Roman"/>
                <w:szCs w:val="20"/>
              </w:rPr>
              <w:t>Nokia.1</w:t>
            </w:r>
          </w:p>
        </w:tc>
        <w:tc>
          <w:tcPr>
            <w:tcW w:w="1985" w:type="dxa"/>
            <w:shd w:val="clear" w:color="auto" w:fill="auto"/>
          </w:tcPr>
          <w:p w14:paraId="6CCD763A" w14:textId="45519F54" w:rsidR="009E0211" w:rsidRDefault="009E0211" w:rsidP="009E02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213D7307" w14:textId="77777777" w:rsidR="009E0211" w:rsidRDefault="009E0211" w:rsidP="009E0211">
            <w:pPr>
              <w:ind w:left="320" w:right="200"/>
              <w:rPr>
                <w:rFonts w:ascii="Times New Roman" w:eastAsiaTheme="minorEastAsia" w:hAnsi="Times New Roman"/>
                <w:lang w:eastAsia="zh-CN"/>
              </w:rPr>
            </w:pPr>
          </w:p>
        </w:tc>
      </w:tr>
      <w:tr w:rsidR="00D34201" w:rsidRPr="004B68AA" w14:paraId="25D25AD4" w14:textId="77777777">
        <w:tc>
          <w:tcPr>
            <w:tcW w:w="1696" w:type="dxa"/>
            <w:shd w:val="clear" w:color="auto" w:fill="auto"/>
          </w:tcPr>
          <w:p w14:paraId="00551B0F" w14:textId="5962822D" w:rsidR="00D34201" w:rsidRPr="004B68AA" w:rsidRDefault="00D34201" w:rsidP="00D34201">
            <w:pPr>
              <w:ind w:left="320" w:right="200"/>
              <w:rPr>
                <w:rFonts w:ascii="Times New Roman" w:hAnsi="Times New Roman"/>
                <w:szCs w:val="20"/>
              </w:rPr>
            </w:pPr>
            <w:r w:rsidRPr="004B68AA">
              <w:rPr>
                <w:rFonts w:ascii="Times New Roman" w:hAnsi="Times New Roman"/>
              </w:rPr>
              <w:t>CMCC</w:t>
            </w:r>
          </w:p>
        </w:tc>
        <w:tc>
          <w:tcPr>
            <w:tcW w:w="1985" w:type="dxa"/>
            <w:shd w:val="clear" w:color="auto" w:fill="auto"/>
          </w:tcPr>
          <w:p w14:paraId="5BFBC3A6" w14:textId="3328DBA1" w:rsidR="00D34201" w:rsidRPr="004B68AA" w:rsidRDefault="00D34201" w:rsidP="00D34201">
            <w:pPr>
              <w:tabs>
                <w:tab w:val="left" w:pos="551"/>
              </w:tabs>
              <w:ind w:left="320" w:right="200"/>
              <w:rPr>
                <w:rFonts w:ascii="Times New Roman" w:eastAsiaTheme="minorEastAsia" w:hAnsi="Times New Roman"/>
                <w:lang w:eastAsia="zh-CN"/>
              </w:rPr>
            </w:pPr>
            <w:r w:rsidRPr="004B68AA">
              <w:rPr>
                <w:rFonts w:ascii="Times New Roman" w:hAnsi="Times New Roman"/>
              </w:rPr>
              <w:t>Y</w:t>
            </w:r>
          </w:p>
        </w:tc>
        <w:tc>
          <w:tcPr>
            <w:tcW w:w="5245" w:type="dxa"/>
          </w:tcPr>
          <w:p w14:paraId="648D8FCB" w14:textId="77777777" w:rsidR="00D34201" w:rsidRPr="004B68AA" w:rsidRDefault="00D34201" w:rsidP="00D34201">
            <w:pPr>
              <w:ind w:left="320" w:right="200"/>
              <w:rPr>
                <w:rFonts w:ascii="Times New Roman" w:eastAsiaTheme="minorEastAsia" w:hAnsi="Times New Roman"/>
                <w:lang w:eastAsia="zh-CN"/>
              </w:rPr>
            </w:pPr>
          </w:p>
        </w:tc>
      </w:tr>
      <w:tr w:rsidR="00A4582D" w:rsidRPr="004B68AA" w14:paraId="1991E2F3" w14:textId="77777777">
        <w:tc>
          <w:tcPr>
            <w:tcW w:w="1696" w:type="dxa"/>
            <w:shd w:val="clear" w:color="auto" w:fill="auto"/>
          </w:tcPr>
          <w:p w14:paraId="469D0497" w14:textId="40A73081" w:rsidR="00A4582D" w:rsidRPr="00554E1B" w:rsidRDefault="00A4582D" w:rsidP="00A4582D">
            <w:pPr>
              <w:ind w:left="320" w:right="200"/>
              <w:rPr>
                <w:rFonts w:ascii="Times New Roman" w:eastAsiaTheme="minorEastAsia" w:hAnsi="Times New Roman"/>
                <w:lang w:eastAsia="zh-CN"/>
              </w:rPr>
            </w:pPr>
            <w:r>
              <w:rPr>
                <w:rFonts w:ascii="Times New Roman" w:hAnsi="Times New Roman"/>
              </w:rPr>
              <w:t>EURECOM</w:t>
            </w:r>
          </w:p>
        </w:tc>
        <w:tc>
          <w:tcPr>
            <w:tcW w:w="1985" w:type="dxa"/>
            <w:shd w:val="clear" w:color="auto" w:fill="auto"/>
          </w:tcPr>
          <w:p w14:paraId="10C5F298" w14:textId="68FCA119" w:rsidR="00A4582D" w:rsidRPr="00554E1B" w:rsidRDefault="00A4582D" w:rsidP="00A4582D">
            <w:pPr>
              <w:tabs>
                <w:tab w:val="left" w:pos="551"/>
              </w:tabs>
              <w:ind w:left="320" w:right="200"/>
              <w:rPr>
                <w:rFonts w:ascii="Times New Roman" w:eastAsiaTheme="minorEastAsia" w:hAnsi="Times New Roman"/>
                <w:lang w:eastAsia="zh-CN"/>
              </w:rPr>
            </w:pPr>
            <w:r>
              <w:rPr>
                <w:rFonts w:ascii="Times New Roman" w:hAnsi="Times New Roman"/>
              </w:rPr>
              <w:t>Y</w:t>
            </w:r>
          </w:p>
        </w:tc>
        <w:tc>
          <w:tcPr>
            <w:tcW w:w="5245" w:type="dxa"/>
          </w:tcPr>
          <w:p w14:paraId="14F86D9D" w14:textId="77777777" w:rsidR="00A4582D" w:rsidRPr="004B68AA" w:rsidRDefault="00A4582D" w:rsidP="00A4582D">
            <w:pPr>
              <w:ind w:left="320" w:right="200"/>
              <w:rPr>
                <w:rFonts w:ascii="Times New Roman" w:eastAsiaTheme="minorEastAsia" w:hAnsi="Times New Roman"/>
                <w:lang w:eastAsia="zh-CN"/>
              </w:rPr>
            </w:pPr>
          </w:p>
        </w:tc>
      </w:tr>
      <w:tr w:rsidR="00A4582D" w:rsidRPr="004B68AA" w14:paraId="57E841DA" w14:textId="77777777">
        <w:tc>
          <w:tcPr>
            <w:tcW w:w="1696" w:type="dxa"/>
            <w:shd w:val="clear" w:color="auto" w:fill="auto"/>
          </w:tcPr>
          <w:p w14:paraId="738CCCC3" w14:textId="3EE2C4E5" w:rsidR="00A4582D" w:rsidRPr="00A4582D" w:rsidRDefault="00A4582D" w:rsidP="00A4582D">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shd w:val="clear" w:color="auto" w:fill="auto"/>
          </w:tcPr>
          <w:p w14:paraId="7B985BB5" w14:textId="1CA86806" w:rsidR="00A4582D" w:rsidRPr="00A4582D" w:rsidRDefault="00A4582D" w:rsidP="00A4582D">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F032D29" w14:textId="77777777" w:rsidR="00A4582D" w:rsidRPr="004B68AA" w:rsidRDefault="00A4582D" w:rsidP="00A4582D">
            <w:pPr>
              <w:ind w:left="320" w:right="200"/>
              <w:rPr>
                <w:rFonts w:ascii="Times New Roman" w:eastAsiaTheme="minorEastAsia" w:hAnsi="Times New Roman"/>
                <w:lang w:eastAsia="zh-CN"/>
              </w:rPr>
            </w:pPr>
          </w:p>
        </w:tc>
      </w:tr>
      <w:tr w:rsidR="002249ED" w:rsidRPr="004B68AA" w14:paraId="7357D39B" w14:textId="77777777">
        <w:tc>
          <w:tcPr>
            <w:tcW w:w="1696" w:type="dxa"/>
            <w:shd w:val="clear" w:color="auto" w:fill="auto"/>
          </w:tcPr>
          <w:p w14:paraId="0D0EBEDC" w14:textId="5266237A" w:rsidR="002249ED" w:rsidRDefault="002249ED" w:rsidP="002249ED">
            <w:pPr>
              <w:ind w:left="320" w:right="200"/>
              <w:rPr>
                <w:rFonts w:ascii="Times New Roman" w:eastAsiaTheme="minorEastAsia" w:hAnsi="Times New Roman"/>
                <w:lang w:eastAsia="zh-CN"/>
              </w:rPr>
            </w:pPr>
            <w:r>
              <w:rPr>
                <w:rFonts w:ascii="Times New Roman" w:eastAsiaTheme="minorEastAsia" w:hAnsi="Times New Roman"/>
                <w:lang w:eastAsia="zh-CN"/>
              </w:rPr>
              <w:t>FW</w:t>
            </w:r>
          </w:p>
        </w:tc>
        <w:tc>
          <w:tcPr>
            <w:tcW w:w="1985" w:type="dxa"/>
            <w:shd w:val="clear" w:color="auto" w:fill="auto"/>
          </w:tcPr>
          <w:p w14:paraId="09BCC375" w14:textId="560FFE31" w:rsidR="002249ED" w:rsidRDefault="002249ED" w:rsidP="002249ED">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29A32890" w14:textId="3E978E91" w:rsidR="002249ED" w:rsidRPr="004B68AA" w:rsidRDefault="002249ED" w:rsidP="002249ED">
            <w:pPr>
              <w:ind w:left="320" w:right="200"/>
              <w:rPr>
                <w:rFonts w:ascii="Times New Roman" w:eastAsiaTheme="minorEastAsia" w:hAnsi="Times New Roman"/>
                <w:lang w:eastAsia="zh-CN"/>
              </w:rPr>
            </w:pPr>
            <w:r>
              <w:rPr>
                <w:rFonts w:ascii="Times New Roman" w:eastAsiaTheme="minorEastAsia" w:hAnsi="Times New Roman"/>
                <w:lang w:eastAsia="zh-CN"/>
              </w:rPr>
              <w:t>We are OK with confirmation, but prefer Option 2.</w:t>
            </w:r>
          </w:p>
        </w:tc>
      </w:tr>
      <w:tr w:rsidR="00BC471A" w:rsidRPr="004B68AA" w14:paraId="408440DB" w14:textId="77777777">
        <w:tc>
          <w:tcPr>
            <w:tcW w:w="1696" w:type="dxa"/>
            <w:shd w:val="clear" w:color="auto" w:fill="auto"/>
          </w:tcPr>
          <w:p w14:paraId="3A21B813" w14:textId="4C20D5B1" w:rsidR="00BC471A" w:rsidRDefault="00BC471A" w:rsidP="002249ED">
            <w:pPr>
              <w:ind w:left="320" w:right="200"/>
              <w:rPr>
                <w:rFonts w:ascii="Times New Roman" w:eastAsiaTheme="minorEastAsia" w:hAnsi="Times New Roman"/>
                <w:lang w:eastAsia="zh-CN"/>
              </w:rPr>
            </w:pPr>
            <w:r>
              <w:rPr>
                <w:rFonts w:ascii="Times New Roman" w:eastAsiaTheme="minorEastAsia" w:hAnsi="Times New Roman"/>
                <w:lang w:eastAsia="zh-CN"/>
              </w:rPr>
              <w:lastRenderedPageBreak/>
              <w:t>Panasonic</w:t>
            </w:r>
          </w:p>
        </w:tc>
        <w:tc>
          <w:tcPr>
            <w:tcW w:w="1985" w:type="dxa"/>
            <w:shd w:val="clear" w:color="auto" w:fill="auto"/>
          </w:tcPr>
          <w:p w14:paraId="3A9F9528" w14:textId="77777777" w:rsidR="00BC471A" w:rsidRDefault="00BC471A" w:rsidP="002249ED">
            <w:pPr>
              <w:tabs>
                <w:tab w:val="left" w:pos="551"/>
              </w:tabs>
              <w:ind w:left="320" w:right="200"/>
              <w:rPr>
                <w:rFonts w:ascii="Times New Roman" w:eastAsiaTheme="minorEastAsia" w:hAnsi="Times New Roman"/>
                <w:lang w:eastAsia="zh-CN"/>
              </w:rPr>
            </w:pPr>
          </w:p>
        </w:tc>
        <w:tc>
          <w:tcPr>
            <w:tcW w:w="5245" w:type="dxa"/>
          </w:tcPr>
          <w:p w14:paraId="1729FAB9" w14:textId="4A6217B1" w:rsidR="00BC471A" w:rsidRDefault="00BC471A" w:rsidP="002249ED">
            <w:pPr>
              <w:ind w:left="320" w:right="200"/>
              <w:rPr>
                <w:rFonts w:ascii="Times New Roman" w:eastAsiaTheme="minorEastAsia" w:hAnsi="Times New Roman"/>
                <w:lang w:eastAsia="zh-CN"/>
              </w:rPr>
            </w:pPr>
            <w:r>
              <w:rPr>
                <w:rFonts w:ascii="Times New Roman" w:eastAsiaTheme="minorEastAsia" w:hAnsi="Times New Roman"/>
                <w:lang w:eastAsia="zh-CN"/>
              </w:rPr>
              <w:t>We are okay to only support M = 2 and 4 but</w:t>
            </w:r>
            <w:r w:rsidR="00F41E09">
              <w:rPr>
                <w:rFonts w:ascii="Times New Roman" w:eastAsiaTheme="minorEastAsia" w:hAnsi="Times New Roman"/>
                <w:lang w:eastAsia="zh-CN"/>
              </w:rPr>
              <w:t xml:space="preserve"> not sure able adding the sub-bullet of “</w:t>
            </w:r>
            <w:r w:rsidR="00F41E09">
              <w:rPr>
                <w:rFonts w:ascii="Times New Roman" w:eastAsiaTheme="minorEastAsia" w:hAnsi="Times New Roman"/>
                <w:color w:val="FF0000"/>
                <w:lang w:val="en-GB" w:eastAsia="zh-CN"/>
              </w:rPr>
              <w:t>Value of M doesn’t depend on SCS</w:t>
            </w:r>
            <w:r w:rsidR="00F41E09">
              <w:rPr>
                <w:rFonts w:ascii="Times New Roman" w:eastAsiaTheme="minorEastAsia" w:hAnsi="Times New Roman"/>
                <w:lang w:eastAsia="zh-CN"/>
              </w:rPr>
              <w:t xml:space="preserve">”. </w:t>
            </w:r>
          </w:p>
        </w:tc>
      </w:tr>
      <w:tr w:rsidR="00DD20EA" w:rsidRPr="004B68AA" w14:paraId="2E30EB0A" w14:textId="77777777">
        <w:tc>
          <w:tcPr>
            <w:tcW w:w="1696" w:type="dxa"/>
            <w:shd w:val="clear" w:color="auto" w:fill="auto"/>
          </w:tcPr>
          <w:p w14:paraId="0990108B" w14:textId="3689B35C" w:rsidR="00DD20EA" w:rsidRDefault="00DD20EA" w:rsidP="00DD20EA">
            <w:pPr>
              <w:ind w:left="32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GE2</w:t>
            </w:r>
          </w:p>
        </w:tc>
        <w:tc>
          <w:tcPr>
            <w:tcW w:w="1985" w:type="dxa"/>
            <w:shd w:val="clear" w:color="auto" w:fill="auto"/>
          </w:tcPr>
          <w:p w14:paraId="76D7611C" w14:textId="5BB29342" w:rsidR="00DD20EA" w:rsidRDefault="00DD20EA" w:rsidP="00DD20EA">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Partially Y</w:t>
            </w:r>
          </w:p>
        </w:tc>
        <w:tc>
          <w:tcPr>
            <w:tcW w:w="5245" w:type="dxa"/>
          </w:tcPr>
          <w:p w14:paraId="3FB56D5A" w14:textId="6CC825B6" w:rsidR="00DD20EA" w:rsidRDefault="00DD20EA" w:rsidP="00DD20EA">
            <w:pPr>
              <w:ind w:left="320" w:right="200"/>
              <w:rPr>
                <w:rFonts w:ascii="Times New Roman" w:eastAsiaTheme="minorEastAsia" w:hAnsi="Times New Roman"/>
                <w:lang w:eastAsia="zh-CN"/>
              </w:rPr>
            </w:pPr>
            <w:r w:rsidRPr="00D11DE5">
              <w:rPr>
                <w:rFonts w:ascii="Times New Roman" w:eastAsiaTheme="minorEastAsia" w:hAnsi="Times New Roman"/>
                <w:lang w:val="en-GB" w:eastAsia="zh-CN"/>
              </w:rPr>
              <w:t xml:space="preserve">OK except </w:t>
            </w:r>
            <w:r>
              <w:rPr>
                <w:rFonts w:ascii="Times New Roman" w:eastAsiaTheme="minorEastAsia" w:hAnsi="Times New Roman"/>
                <w:color w:val="FF0000"/>
                <w:lang w:val="en-GB" w:eastAsia="zh-CN"/>
              </w:rPr>
              <w:t xml:space="preserve">“Value of M doesn’t depend on SCS”. </w:t>
            </w:r>
            <w:r>
              <w:rPr>
                <w:rFonts w:ascii="Times New Roman" w:eastAsiaTheme="minorEastAsia" w:hAnsi="Times New Roman"/>
                <w:lang w:val="en-GB" w:eastAsia="zh-CN"/>
              </w:rPr>
              <w:t>Dependencies on SCS</w:t>
            </w:r>
            <w:r w:rsidRPr="00D11DE5">
              <w:rPr>
                <w:rFonts w:ascii="Times New Roman" w:eastAsiaTheme="minorEastAsia" w:hAnsi="Times New Roman"/>
                <w:lang w:val="en-GB" w:eastAsia="zh-CN"/>
              </w:rPr>
              <w:t xml:space="preserve"> should be discussed</w:t>
            </w:r>
            <w:r>
              <w:rPr>
                <w:rFonts w:ascii="Times New Roman" w:eastAsiaTheme="minorEastAsia" w:hAnsi="Times New Roman"/>
                <w:lang w:val="en-GB" w:eastAsia="zh-CN"/>
              </w:rPr>
              <w:t xml:space="preserve"> for LP-WUS first.</w:t>
            </w:r>
          </w:p>
        </w:tc>
      </w:tr>
      <w:bookmarkEnd w:id="62"/>
    </w:tbl>
    <w:p w14:paraId="4A5A293E" w14:textId="77777777" w:rsidR="004D5085" w:rsidRDefault="004D5085">
      <w:pPr>
        <w:spacing w:after="180"/>
        <w:rPr>
          <w:rFonts w:ascii="Times New Roman" w:eastAsiaTheme="minorEastAsia" w:hAnsi="Times New Roman"/>
          <w:lang w:eastAsia="zh-CN"/>
        </w:rPr>
      </w:pPr>
    </w:p>
    <w:p w14:paraId="7FED1858" w14:textId="77777777" w:rsidR="004D5085" w:rsidRDefault="00CA1711">
      <w:pPr>
        <w:pStyle w:val="31"/>
        <w:ind w:left="907"/>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 Same or different M value for LP-WUS and LP-SS</w:t>
      </w:r>
    </w:p>
    <w:p w14:paraId="45CBEC98" w14:textId="77777777" w:rsidR="004D5085" w:rsidRDefault="004D5085">
      <w:pPr>
        <w:rPr>
          <w:rFonts w:ascii="Times New Roman" w:eastAsia="微软雅黑" w:hAnsi="Times New Roman"/>
          <w:lang w:val="en-GB" w:eastAsia="zh-CN"/>
        </w:rPr>
      </w:pPr>
    </w:p>
    <w:tbl>
      <w:tblPr>
        <w:tblStyle w:val="afffb"/>
        <w:tblW w:w="0" w:type="auto"/>
        <w:tblLook w:val="04A0" w:firstRow="1" w:lastRow="0" w:firstColumn="1" w:lastColumn="0" w:noHBand="0" w:noVBand="1"/>
      </w:tblPr>
      <w:tblGrid>
        <w:gridCol w:w="9060"/>
      </w:tblGrid>
      <w:tr w:rsidR="004D5085" w14:paraId="651907BB" w14:textId="77777777">
        <w:tc>
          <w:tcPr>
            <w:tcW w:w="9060" w:type="dxa"/>
          </w:tcPr>
          <w:p w14:paraId="3B404A2D" w14:textId="77777777" w:rsidR="004D5085" w:rsidRDefault="00CA1711">
            <w:pPr>
              <w:shd w:val="clear" w:color="auto" w:fill="FFFFFF"/>
              <w:rPr>
                <w:rFonts w:ascii="Times New Roman" w:hAnsi="Times New Roman"/>
                <w:color w:val="000000"/>
                <w:szCs w:val="20"/>
              </w:rPr>
            </w:pPr>
            <w:r>
              <w:rPr>
                <w:rFonts w:ascii="Times New Roman" w:hAnsi="Times New Roman"/>
                <w:b/>
                <w:bCs/>
                <w:iCs/>
                <w:color w:val="000000"/>
                <w:szCs w:val="20"/>
                <w:highlight w:val="green"/>
              </w:rPr>
              <w:t>RAN1#119 Agreement</w:t>
            </w:r>
          </w:p>
          <w:p w14:paraId="2C6A7AB6" w14:textId="77777777" w:rsidR="004D5085" w:rsidRDefault="00CA1711">
            <w:pPr>
              <w:rPr>
                <w:rFonts w:ascii="Times New Roman" w:hAnsi="Times New Roman"/>
                <w:szCs w:val="20"/>
                <w:lang w:eastAsia="zh-CN"/>
              </w:rPr>
            </w:pPr>
            <w:r>
              <w:rPr>
                <w:rFonts w:ascii="Times New Roman" w:hAnsi="Times New Roman"/>
                <w:szCs w:val="20"/>
                <w:lang w:eastAsia="zh-CN"/>
              </w:rPr>
              <w:t xml:space="preserve">For the M value for LP-WUS and LP-SS, </w:t>
            </w:r>
            <w:r>
              <w:rPr>
                <w:rFonts w:ascii="Times New Roman" w:hAnsi="Times New Roman"/>
                <w:color w:val="FF0000"/>
                <w:szCs w:val="20"/>
                <w:lang w:eastAsia="zh-CN"/>
              </w:rPr>
              <w:t xml:space="preserve">down-select </w:t>
            </w:r>
            <w:r>
              <w:rPr>
                <w:rFonts w:ascii="Times New Roman" w:hAnsi="Times New Roman"/>
                <w:szCs w:val="20"/>
                <w:lang w:eastAsia="zh-CN"/>
              </w:rPr>
              <w:t>one alternative from the following in RAN1#120:</w:t>
            </w:r>
          </w:p>
          <w:p w14:paraId="0BF27435"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Alt1: The M values for LP-WUS and LP-SS are always same.</w:t>
            </w:r>
          </w:p>
          <w:p w14:paraId="6F60D1CB"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LP-SS.</w:t>
            </w:r>
          </w:p>
          <w:p w14:paraId="705D4FF4"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 xml:space="preserve">Alt3: The M values for LP-WUS and LP-SS can be configured to be same or different. </w:t>
            </w:r>
          </w:p>
          <w:p w14:paraId="46D1438B" w14:textId="77777777" w:rsidR="004D5085" w:rsidRDefault="004D5085">
            <w:pPr>
              <w:rPr>
                <w:rFonts w:ascii="Times New Roman" w:eastAsia="微软雅黑" w:hAnsi="Times New Roman"/>
                <w:lang w:eastAsia="zh-CN"/>
              </w:rPr>
            </w:pPr>
          </w:p>
        </w:tc>
      </w:tr>
    </w:tbl>
    <w:p w14:paraId="0C4A81C7" w14:textId="77777777" w:rsidR="004D5085" w:rsidRDefault="004D5085">
      <w:pPr>
        <w:rPr>
          <w:rFonts w:ascii="Times New Roman" w:eastAsia="微软雅黑" w:hAnsi="Times New Roman"/>
          <w:lang w:val="en-GB" w:eastAsia="zh-CN"/>
        </w:rPr>
      </w:pPr>
    </w:p>
    <w:p w14:paraId="216177E7" w14:textId="77777777" w:rsidR="004D5085" w:rsidRDefault="00CA1711">
      <w:pPr>
        <w:rPr>
          <w:rFonts w:ascii="Times New Roman" w:eastAsia="微软雅黑" w:hAnsi="Times New Roman"/>
          <w:lang w:val="en-GB" w:eastAsia="zh-CN"/>
        </w:rPr>
      </w:pPr>
      <w:r>
        <w:rPr>
          <w:rFonts w:ascii="Times New Roman" w:eastAsia="微软雅黑" w:hAnsi="Times New Roman" w:hint="eastAsia"/>
          <w:lang w:val="en-GB" w:eastAsia="zh-CN"/>
        </w:rPr>
        <w:t>C</w:t>
      </w:r>
      <w:r>
        <w:rPr>
          <w:rFonts w:ascii="Times New Roman" w:eastAsia="微软雅黑" w:hAnsi="Times New Roman"/>
          <w:lang w:val="en-GB" w:eastAsia="zh-CN"/>
        </w:rPr>
        <w:t xml:space="preserve">ompanies view </w:t>
      </w:r>
      <w:proofErr w:type="gramStart"/>
      <w:r>
        <w:rPr>
          <w:rFonts w:ascii="Times New Roman" w:eastAsia="微软雅黑" w:hAnsi="Times New Roman"/>
          <w:lang w:val="en-GB" w:eastAsia="zh-CN"/>
        </w:rPr>
        <w:t>are</w:t>
      </w:r>
      <w:proofErr w:type="gramEnd"/>
      <w:r>
        <w:rPr>
          <w:rFonts w:ascii="Times New Roman" w:eastAsia="微软雅黑" w:hAnsi="Times New Roman"/>
          <w:lang w:val="en-GB" w:eastAsia="zh-CN"/>
        </w:rPr>
        <w:t xml:space="preserve"> summarized as below: </w:t>
      </w:r>
    </w:p>
    <w:p w14:paraId="33418CC5" w14:textId="77777777" w:rsidR="004D5085" w:rsidRDefault="00CA1711">
      <w:pPr>
        <w:pStyle w:val="a1"/>
        <w:numPr>
          <w:ilvl w:val="0"/>
          <w:numId w:val="48"/>
        </w:numPr>
      </w:pPr>
      <w:r>
        <w:t>Alt 1: supported by [5]</w:t>
      </w:r>
      <w:r>
        <w:rPr>
          <w:rFonts w:eastAsiaTheme="minorEastAsia"/>
        </w:rPr>
        <w:t xml:space="preserve"> [8]</w:t>
      </w:r>
      <w:r>
        <w:t xml:space="preserve"> [17]</w:t>
      </w:r>
      <w:r>
        <w:rPr>
          <w:rFonts w:eastAsiaTheme="minorEastAsia"/>
        </w:rPr>
        <w:t xml:space="preserve"> [20][21][23]</w:t>
      </w:r>
      <w:r>
        <w:t xml:space="preserve"> with the following reason:</w:t>
      </w:r>
    </w:p>
    <w:p w14:paraId="74C22FB7"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sync performance of LP-SS is not related to the M value but only depends on the sampling rate of 15.36 MHz</w:t>
      </w:r>
    </w:p>
    <w:p w14:paraId="58AD6AA0" w14:textId="77777777" w:rsidR="004D5085" w:rsidRDefault="00CA1711">
      <w:pPr>
        <w:pStyle w:val="a1"/>
        <w:numPr>
          <w:ilvl w:val="0"/>
          <w:numId w:val="48"/>
        </w:numPr>
      </w:pPr>
      <w:bookmarkStart w:id="63" w:name="_Hlk190267423"/>
      <w:r>
        <w:t>Alt 2: supported by [2][4] [9</w:t>
      </w:r>
      <w:proofErr w:type="gramStart"/>
      <w:r>
        <w:t xml:space="preserve">] </w:t>
      </w:r>
      <w:r>
        <w:rPr>
          <w:rFonts w:eastAsiaTheme="minorEastAsia"/>
        </w:rPr>
        <w:t xml:space="preserve"> [</w:t>
      </w:r>
      <w:proofErr w:type="gramEnd"/>
      <w:r>
        <w:rPr>
          <w:rFonts w:eastAsiaTheme="minorEastAsia"/>
        </w:rPr>
        <w:t>10][11][13]</w:t>
      </w:r>
      <w:r>
        <w:t xml:space="preserve"> [18] with the following reason:</w:t>
      </w:r>
    </w:p>
    <w:bookmarkEnd w:id="63"/>
    <w:p w14:paraId="0FE072BD"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r>
        <w:rPr>
          <w:rFonts w:ascii="Times New Roman" w:eastAsia="微软雅黑" w:hAnsi="Times New Roman"/>
          <w:bCs/>
          <w:iCs/>
          <w:szCs w:val="20"/>
          <w:lang w:eastAsia="zh-CN"/>
        </w:rPr>
        <w:t>With same time resource, larger M provides better synchronization time accuracy</w:t>
      </w:r>
    </w:p>
    <w:p w14:paraId="309E84BE"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Using same M value for both LP-WUS and LP-SS may not be efficient as the requirement for timing offset itself will be the accuracy of estimation.</w:t>
      </w:r>
    </w:p>
    <w:p w14:paraId="4C573CD2" w14:textId="77777777" w:rsidR="004D5085" w:rsidRDefault="00CA1711">
      <w:pPr>
        <w:pStyle w:val="a1"/>
        <w:numPr>
          <w:ilvl w:val="0"/>
          <w:numId w:val="48"/>
        </w:numPr>
      </w:pPr>
      <w:r>
        <w:t xml:space="preserve">Alt 3: supported by [3] </w:t>
      </w:r>
      <w:r>
        <w:rPr>
          <w:rFonts w:eastAsiaTheme="minorEastAsia"/>
        </w:rPr>
        <w:t xml:space="preserve">[7] </w:t>
      </w:r>
      <w:r>
        <w:t>[12] [17]</w:t>
      </w:r>
      <w:r>
        <w:rPr>
          <w:rFonts w:eastAsiaTheme="minorEastAsia"/>
        </w:rPr>
        <w:t xml:space="preserve"> [19], [8] if UE supports all M values {1,2,4}, </w:t>
      </w:r>
      <w:r>
        <w:t>with the following reason:</w:t>
      </w:r>
    </w:p>
    <w:p w14:paraId="49C52F49"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As long as</w:t>
      </w:r>
      <w:r>
        <w:rPr>
          <w:rFonts w:ascii="Times New Roman" w:hAnsi="Times New Roman"/>
          <w:szCs w:val="20"/>
        </w:rPr>
        <w:t xml:space="preserve"> synchronization accuracy is satisfied, Alt 3 can enable </w:t>
      </w:r>
      <w:proofErr w:type="spellStart"/>
      <w:r>
        <w:rPr>
          <w:rFonts w:ascii="Times New Roman" w:hAnsi="Times New Roman"/>
          <w:szCs w:val="20"/>
        </w:rPr>
        <w:t>gNB</w:t>
      </w:r>
      <w:proofErr w:type="spellEnd"/>
      <w:r>
        <w:rPr>
          <w:rFonts w:ascii="Times New Roman" w:hAnsi="Times New Roman"/>
          <w:szCs w:val="20"/>
        </w:rPr>
        <w:t xml:space="preserve"> the flexibility to control the time domain resources occupied by LP-WUS and LP-SS</w:t>
      </w:r>
      <w:r>
        <w:rPr>
          <w:rFonts w:ascii="Times New Roman" w:eastAsiaTheme="minorEastAsia" w:hAnsi="Times New Roman"/>
          <w:szCs w:val="20"/>
          <w:lang w:eastAsia="zh-CN"/>
        </w:rPr>
        <w:t>.</w:t>
      </w:r>
    </w:p>
    <w:p w14:paraId="2CB3EC0C" w14:textId="77777777" w:rsidR="004D5085" w:rsidRDefault="00CA1711">
      <w:pPr>
        <w:rPr>
          <w:rFonts w:ascii="Times New Roman" w:eastAsia="微软雅黑" w:hAnsi="Times New Roman"/>
          <w:szCs w:val="20"/>
          <w:lang w:eastAsia="zh-CN"/>
        </w:rPr>
      </w:pPr>
      <w:r>
        <w:rPr>
          <w:rFonts w:ascii="Times New Roman" w:eastAsia="微软雅黑" w:hAnsi="Times New Roman"/>
          <w:szCs w:val="20"/>
          <w:lang w:eastAsia="zh-CN"/>
        </w:rPr>
        <w:t>Based on the analysis in section 5.2, it seems that the sync accuracy required by LP-WUS with larger M value can’t be satisfied by the LP-SS with smaller M value without additional sync. Therefore, FL suggests the following:</w:t>
      </w:r>
    </w:p>
    <w:p w14:paraId="0D734AC0" w14:textId="77777777" w:rsidR="004D5085" w:rsidRDefault="004D5085">
      <w:pPr>
        <w:rPr>
          <w:rFonts w:ascii="Times New Roman" w:eastAsia="微软雅黑" w:hAnsi="Times New Roman"/>
          <w:szCs w:val="20"/>
          <w:lang w:val="en-GB" w:eastAsia="zh-CN"/>
        </w:rPr>
      </w:pPr>
    </w:p>
    <w:p w14:paraId="1B0758AE" w14:textId="77777777" w:rsidR="004D5085" w:rsidRDefault="004D5085">
      <w:pPr>
        <w:rPr>
          <w:rFonts w:ascii="Times New Roman" w:eastAsia="微软雅黑" w:hAnsi="Times New Roman"/>
          <w:szCs w:val="20"/>
          <w:lang w:eastAsia="zh-CN"/>
        </w:rPr>
      </w:pPr>
    </w:p>
    <w:p w14:paraId="03E1D625" w14:textId="77777777" w:rsidR="004D5085" w:rsidRDefault="00CA1711">
      <w:pPr>
        <w:keepNext/>
        <w:tabs>
          <w:tab w:val="left" w:pos="-5500"/>
        </w:tabs>
        <w:spacing w:before="120" w:after="120"/>
        <w:ind w:right="200"/>
        <w:jc w:val="both"/>
        <w:outlineLvl w:val="3"/>
        <w:rPr>
          <w:rFonts w:ascii="Times New Roman"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Proposal 4.1-2: </w:t>
      </w:r>
      <w:r>
        <w:rPr>
          <w:rFonts w:ascii="Times New Roman" w:eastAsia="MS Mincho" w:hAnsi="Times New Roman"/>
          <w:szCs w:val="20"/>
        </w:rPr>
        <w:t>For the M value for LP-WUS and LP-SS, support:</w:t>
      </w:r>
    </w:p>
    <w:p w14:paraId="09E0EF22"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LP-SS.</w:t>
      </w:r>
    </w:p>
    <w:tbl>
      <w:tblPr>
        <w:tblStyle w:val="TableGrid19"/>
        <w:tblW w:w="8926" w:type="dxa"/>
        <w:tblLayout w:type="fixed"/>
        <w:tblLook w:val="04A0" w:firstRow="1" w:lastRow="0" w:firstColumn="1" w:lastColumn="0" w:noHBand="0" w:noVBand="1"/>
      </w:tblPr>
      <w:tblGrid>
        <w:gridCol w:w="1696"/>
        <w:gridCol w:w="1985"/>
        <w:gridCol w:w="5245"/>
      </w:tblGrid>
      <w:tr w:rsidR="004D5085" w14:paraId="0E0A8BA9" w14:textId="77777777">
        <w:tc>
          <w:tcPr>
            <w:tcW w:w="1696" w:type="dxa"/>
            <w:shd w:val="clear" w:color="auto" w:fill="D9D9D9" w:themeFill="background1" w:themeFillShade="D9"/>
          </w:tcPr>
          <w:p w14:paraId="1542ACD8" w14:textId="77777777" w:rsidR="004D5085" w:rsidRDefault="00CA1711">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39ED8481"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68011EE1"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59DDF16A" w14:textId="77777777">
        <w:tc>
          <w:tcPr>
            <w:tcW w:w="1696" w:type="dxa"/>
          </w:tcPr>
          <w:p w14:paraId="459C97C7"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23778EC7"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tcPr>
          <w:p w14:paraId="3CAD27D5" w14:textId="77777777" w:rsidR="004D5085" w:rsidRDefault="00CA1711">
            <w:pPr>
              <w:tabs>
                <w:tab w:val="left" w:pos="551"/>
              </w:tabs>
              <w:ind w:right="200"/>
              <w:rPr>
                <w:rFonts w:ascii="Times New Roman" w:eastAsiaTheme="minorEastAsia" w:hAnsi="Times New Roman"/>
                <w:lang w:eastAsia="zh-CN"/>
              </w:rPr>
            </w:pPr>
            <w:r>
              <w:rPr>
                <w:rFonts w:ascii="Times New Roman" w:eastAsiaTheme="minorEastAsia" w:hAnsi="Times New Roman" w:hint="eastAsia"/>
                <w:lang w:eastAsia="zh-CN"/>
              </w:rPr>
              <w:t xml:space="preserve">For Alt1, it would be </w:t>
            </w:r>
            <w:r>
              <w:rPr>
                <w:rFonts w:ascii="Times New Roman" w:eastAsiaTheme="minorEastAsia" w:hAnsi="Times New Roman"/>
                <w:lang w:eastAsia="zh-CN"/>
              </w:rPr>
              <w:t xml:space="preserve">simpler in UE implementation for LP-WUR detection </w:t>
            </w:r>
            <w:r>
              <w:rPr>
                <w:rFonts w:ascii="Times New Roman" w:eastAsiaTheme="minorEastAsia" w:hAnsi="Times New Roman" w:hint="eastAsia"/>
                <w:lang w:eastAsia="zh-CN"/>
              </w:rPr>
              <w:t xml:space="preserve">for both LP-WUS and LP-SS by same sampling rate and </w:t>
            </w:r>
            <w:r>
              <w:rPr>
                <w:rFonts w:ascii="Times New Roman" w:eastAsiaTheme="minorEastAsia" w:hAnsi="Times New Roman"/>
                <w:lang w:eastAsia="zh-CN"/>
              </w:rPr>
              <w:t xml:space="preserve">chip </w:t>
            </w:r>
            <w:r>
              <w:rPr>
                <w:rFonts w:ascii="Times New Roman" w:eastAsiaTheme="minorEastAsia" w:hAnsi="Times New Roman" w:hint="eastAsia"/>
                <w:lang w:eastAsia="zh-CN"/>
              </w:rPr>
              <w:t>duration for OOK symbol. Moreover, the sync performance of LP-SS is no</w:t>
            </w:r>
            <w:r>
              <w:rPr>
                <w:rFonts w:ascii="Times New Roman" w:eastAsiaTheme="minorEastAsia" w:hAnsi="Times New Roman"/>
                <w:lang w:eastAsia="zh-CN"/>
              </w:rPr>
              <w:t>t</w:t>
            </w:r>
            <w:r>
              <w:rPr>
                <w:rFonts w:ascii="Times New Roman" w:eastAsiaTheme="minorEastAsia" w:hAnsi="Times New Roman" w:hint="eastAsia"/>
                <w:lang w:eastAsia="zh-CN"/>
              </w:rPr>
              <w:t xml:space="preserve"> </w:t>
            </w:r>
            <w:r>
              <w:rPr>
                <w:rFonts w:ascii="Times New Roman" w:eastAsiaTheme="minorEastAsia" w:hAnsi="Times New Roman"/>
                <w:lang w:eastAsia="zh-CN"/>
              </w:rPr>
              <w:t>related</w:t>
            </w:r>
            <w:r>
              <w:rPr>
                <w:rFonts w:ascii="Times New Roman" w:eastAsiaTheme="minorEastAsia" w:hAnsi="Times New Roman" w:hint="eastAsia"/>
                <w:lang w:eastAsia="zh-CN"/>
              </w:rPr>
              <w:t xml:space="preserve"> to the M value</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The synchronization performance</w:t>
            </w:r>
            <w:r>
              <w:rPr>
                <w:rFonts w:ascii="Times New Roman" w:eastAsiaTheme="minorEastAsia" w:hAnsi="Times New Roman" w:hint="eastAsia"/>
                <w:lang w:eastAsia="zh-CN"/>
              </w:rPr>
              <w:t xml:space="preserve"> only depends on </w:t>
            </w:r>
            <w:r>
              <w:rPr>
                <w:rFonts w:ascii="Times New Roman" w:eastAsiaTheme="minorEastAsia" w:hAnsi="Times New Roman"/>
                <w:lang w:eastAsia="zh-CN"/>
              </w:rPr>
              <w:t>th</w:t>
            </w:r>
            <w:r>
              <w:rPr>
                <w:rFonts w:ascii="Times New Roman" w:eastAsiaTheme="minorEastAsia" w:hAnsi="Times New Roman" w:hint="eastAsia"/>
                <w:lang w:eastAsia="zh-CN"/>
              </w:rPr>
              <w:t xml:space="preserve">e sampling rate of </w:t>
            </w:r>
            <w:r>
              <w:rPr>
                <w:rFonts w:ascii="Times New Roman" w:eastAsia="微软雅黑" w:hAnsi="Times New Roman"/>
                <w:bCs/>
                <w:iCs/>
                <w:szCs w:val="20"/>
                <w:lang w:eastAsia="zh-CN"/>
              </w:rPr>
              <w:t>15.36MHz</w:t>
            </w:r>
            <w:r>
              <w:rPr>
                <w:rFonts w:ascii="Times New Roman" w:eastAsiaTheme="minorEastAsia" w:hAnsi="Times New Roman" w:hint="eastAsia"/>
                <w:lang w:eastAsia="zh-CN"/>
              </w:rPr>
              <w:t xml:space="preserve">. </w:t>
            </w:r>
            <w:r>
              <w:rPr>
                <w:rFonts w:ascii="Times New Roman" w:eastAsiaTheme="minorEastAsia" w:hAnsi="Times New Roman"/>
                <w:lang w:eastAsia="zh-CN"/>
              </w:rPr>
              <w:t>D</w:t>
            </w:r>
            <w:r>
              <w:rPr>
                <w:rFonts w:ascii="Times New Roman" w:eastAsiaTheme="minorEastAsia" w:hAnsi="Times New Roman" w:hint="eastAsia"/>
                <w:lang w:eastAsia="zh-CN"/>
              </w:rPr>
              <w:t>ifferent M</w:t>
            </w:r>
            <w:r>
              <w:rPr>
                <w:rFonts w:ascii="Times New Roman" w:eastAsiaTheme="minorEastAsia" w:hAnsi="Times New Roman"/>
                <w:lang w:eastAsia="zh-CN"/>
              </w:rPr>
              <w:t>-value</w:t>
            </w:r>
            <w:r>
              <w:rPr>
                <w:rFonts w:ascii="Times New Roman" w:eastAsiaTheme="minorEastAsia" w:hAnsi="Times New Roman" w:hint="eastAsia"/>
                <w:lang w:eastAsia="zh-CN"/>
              </w:rPr>
              <w:t xml:space="preserve"> configuration for LP-SS and LP-WUS </w:t>
            </w:r>
            <w:r>
              <w:rPr>
                <w:rFonts w:ascii="Times New Roman" w:eastAsiaTheme="minorEastAsia" w:hAnsi="Times New Roman"/>
                <w:lang w:eastAsia="zh-CN"/>
              </w:rPr>
              <w:t xml:space="preserve">does not show </w:t>
            </w:r>
            <w:r>
              <w:rPr>
                <w:rFonts w:ascii="Times New Roman" w:eastAsiaTheme="minorEastAsia" w:hAnsi="Times New Roman" w:hint="eastAsia"/>
                <w:lang w:eastAsia="zh-CN"/>
              </w:rPr>
              <w:t xml:space="preserve">any benefit for LP-SS sync </w:t>
            </w:r>
            <w:r>
              <w:rPr>
                <w:rFonts w:ascii="Times New Roman" w:eastAsiaTheme="minorEastAsia" w:hAnsi="Times New Roman"/>
                <w:lang w:eastAsia="zh-CN"/>
              </w:rPr>
              <w:t>accuracy</w:t>
            </w:r>
            <w:r>
              <w:rPr>
                <w:rFonts w:ascii="Times New Roman" w:eastAsiaTheme="minorEastAsia" w:hAnsi="Times New Roman" w:hint="eastAsia"/>
                <w:lang w:eastAsia="zh-CN"/>
              </w:rPr>
              <w:t xml:space="preserve"> in Alt 2 and Alt 3</w:t>
            </w:r>
          </w:p>
        </w:tc>
      </w:tr>
      <w:tr w:rsidR="004D5085" w14:paraId="7B40F8C4" w14:textId="77777777">
        <w:tc>
          <w:tcPr>
            <w:tcW w:w="1696" w:type="dxa"/>
            <w:shd w:val="clear" w:color="auto" w:fill="auto"/>
          </w:tcPr>
          <w:p w14:paraId="328363F3"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985" w:type="dxa"/>
            <w:shd w:val="clear" w:color="auto" w:fill="auto"/>
          </w:tcPr>
          <w:p w14:paraId="759E1F17"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4E1BAFF0" w14:textId="77777777" w:rsidR="004D5085" w:rsidRDefault="004D5085"/>
          <w:p w14:paraId="17396A53"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Even M value is configured the same for LP-SS and LP-WUS, still, the LP-WUS sync performance </w:t>
            </w:r>
            <w:proofErr w:type="spellStart"/>
            <w:r>
              <w:rPr>
                <w:rFonts w:ascii="Times New Roman" w:eastAsiaTheme="minorEastAsia" w:hAnsi="Times New Roman" w:hint="eastAsia"/>
                <w:lang w:eastAsia="zh-CN"/>
              </w:rPr>
              <w:t>can not</w:t>
            </w:r>
            <w:proofErr w:type="spellEnd"/>
            <w:r>
              <w:rPr>
                <w:rFonts w:ascii="Times New Roman" w:eastAsiaTheme="minorEastAsia" w:hAnsi="Times New Roman" w:hint="eastAsia"/>
                <w:lang w:eastAsia="zh-CN"/>
              </w:rPr>
              <w:t xml:space="preserve"> be guaranteed due to drifting, e.g. for M=4. Therefore, this kind of restriction does not help solve this issue.</w:t>
            </w:r>
          </w:p>
          <w:p w14:paraId="10B0A75B"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Additionally for alt 1 support, the reason mentioned is the sync performance of LP-SS is not related to the M value but only depends on the sampling rate of 15.36 </w:t>
            </w:r>
            <w:proofErr w:type="spellStart"/>
            <w:r>
              <w:rPr>
                <w:rFonts w:ascii="Times New Roman" w:eastAsiaTheme="minorEastAsia" w:hAnsi="Times New Roman" w:hint="eastAsia"/>
                <w:lang w:eastAsia="zh-CN"/>
              </w:rPr>
              <w:t>MHz.</w:t>
            </w:r>
            <w:proofErr w:type="spellEnd"/>
            <w:r>
              <w:rPr>
                <w:rFonts w:ascii="Times New Roman" w:eastAsiaTheme="minorEastAsia" w:hAnsi="Times New Roman" w:hint="eastAsia"/>
                <w:lang w:eastAsia="zh-CN"/>
              </w:rPr>
              <w:t xml:space="preserve"> Actually, it depends on the implementation, e.g., how to slide for LP-</w:t>
            </w:r>
            <w:r>
              <w:rPr>
                <w:rFonts w:ascii="Times New Roman" w:eastAsiaTheme="minorEastAsia" w:hAnsi="Times New Roman" w:hint="eastAsia"/>
                <w:lang w:eastAsia="zh-CN"/>
              </w:rPr>
              <w:lastRenderedPageBreak/>
              <w:t xml:space="preserve">SS detection. Even Based on this reason, it proves that the restriction is not needed. </w:t>
            </w:r>
          </w:p>
          <w:p w14:paraId="6411002F"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Last, the M value is not needed to be always the same. In ambient-IoT, the preamble, i.e., SIP, and PRDCH may have different M value. For WUR with stronger capability, of course there is no issue.</w:t>
            </w:r>
          </w:p>
        </w:tc>
      </w:tr>
      <w:tr w:rsidR="00362B04" w14:paraId="3F3DBACD" w14:textId="77777777">
        <w:tc>
          <w:tcPr>
            <w:tcW w:w="1696" w:type="dxa"/>
            <w:shd w:val="clear" w:color="auto" w:fill="auto"/>
          </w:tcPr>
          <w:p w14:paraId="5EC01745" w14:textId="0F24CA68" w:rsidR="00362B04" w:rsidRDefault="00362B04" w:rsidP="00362B04">
            <w:pPr>
              <w:ind w:left="320" w:right="200"/>
              <w:rPr>
                <w:rFonts w:ascii="Times New Roman" w:hAnsi="Times New Roman"/>
                <w:szCs w:val="20"/>
              </w:rPr>
            </w:pPr>
            <w:r>
              <w:rPr>
                <w:rFonts w:ascii="Times New Roman" w:eastAsiaTheme="minorEastAsia" w:hAnsi="Times New Roman"/>
                <w:lang w:eastAsia="zh-CN"/>
              </w:rPr>
              <w:t>Xiaomi</w:t>
            </w:r>
          </w:p>
        </w:tc>
        <w:tc>
          <w:tcPr>
            <w:tcW w:w="1985" w:type="dxa"/>
            <w:shd w:val="clear" w:color="auto" w:fill="auto"/>
          </w:tcPr>
          <w:p w14:paraId="0A4994FA" w14:textId="1175B873" w:rsidR="00362B04" w:rsidRDefault="00362B04" w:rsidP="00362B04">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6C31BDE2" w14:textId="77777777" w:rsidR="00362B04" w:rsidRDefault="00362B04" w:rsidP="00362B04">
            <w:pPr>
              <w:ind w:right="200"/>
              <w:rPr>
                <w:rFonts w:ascii="Times New Roman" w:eastAsia="微软雅黑" w:hAnsi="Times New Roman"/>
                <w:bCs/>
                <w:iCs/>
                <w:color w:val="000000" w:themeColor="text1"/>
                <w:szCs w:val="20"/>
                <w:lang w:eastAsia="zh-CN"/>
              </w:rPr>
            </w:pPr>
            <w:r>
              <w:rPr>
                <w:rFonts w:ascii="Times New Roman" w:eastAsiaTheme="minorEastAsia" w:hAnsi="Times New Roman"/>
                <w:lang w:eastAsia="zh-CN"/>
              </w:rPr>
              <w:t>We do not think the restriction that “</w:t>
            </w:r>
            <w:r w:rsidRPr="00A14CB4">
              <w:rPr>
                <w:rFonts w:ascii="Times New Roman" w:eastAsia="微软雅黑" w:hAnsi="Times New Roman"/>
                <w:bCs/>
                <w:iCs/>
                <w:color w:val="000000" w:themeColor="text1"/>
                <w:szCs w:val="20"/>
                <w:lang w:eastAsia="zh-CN"/>
              </w:rPr>
              <w:t>M value for LP-WUS cannot be larger than that of LP-SS</w:t>
            </w:r>
            <w:r>
              <w:rPr>
                <w:rFonts w:ascii="Times New Roman" w:eastAsia="微软雅黑" w:hAnsi="Times New Roman"/>
                <w:bCs/>
                <w:iCs/>
                <w:color w:val="000000" w:themeColor="text1"/>
                <w:szCs w:val="20"/>
                <w:lang w:eastAsia="zh-CN"/>
              </w:rPr>
              <w:t xml:space="preserve">” is necessary, since </w:t>
            </w:r>
            <w:proofErr w:type="spellStart"/>
            <w:proofErr w:type="gramStart"/>
            <w:r>
              <w:rPr>
                <w:rFonts w:ascii="Times New Roman" w:eastAsia="微软雅黑" w:hAnsi="Times New Roman" w:hint="eastAsia"/>
                <w:bCs/>
                <w:iCs/>
                <w:color w:val="000000" w:themeColor="text1"/>
                <w:szCs w:val="20"/>
                <w:lang w:eastAsia="zh-CN"/>
              </w:rPr>
              <w:t>g</w:t>
            </w:r>
            <w:r>
              <w:rPr>
                <w:rFonts w:ascii="Times New Roman" w:eastAsia="微软雅黑" w:hAnsi="Times New Roman"/>
                <w:bCs/>
                <w:iCs/>
                <w:color w:val="000000" w:themeColor="text1"/>
                <w:szCs w:val="20"/>
                <w:lang w:eastAsia="zh-CN"/>
              </w:rPr>
              <w:t>NB</w:t>
            </w:r>
            <w:proofErr w:type="spellEnd"/>
            <w:r>
              <w:rPr>
                <w:rFonts w:ascii="Times New Roman" w:eastAsia="微软雅黑" w:hAnsi="Times New Roman"/>
                <w:bCs/>
                <w:iCs/>
                <w:color w:val="000000" w:themeColor="text1"/>
                <w:szCs w:val="20"/>
                <w:lang w:eastAsia="zh-CN"/>
              </w:rPr>
              <w:t xml:space="preserve"> </w:t>
            </w:r>
            <w:r>
              <w:rPr>
                <w:rFonts w:ascii="Times New Roman" w:eastAsia="微软雅黑" w:hAnsi="Times New Roman" w:hint="eastAsia"/>
                <w:bCs/>
                <w:iCs/>
                <w:color w:val="000000" w:themeColor="text1"/>
                <w:szCs w:val="20"/>
                <w:lang w:eastAsia="zh-CN"/>
              </w:rPr>
              <w:t xml:space="preserve"> </w:t>
            </w:r>
            <w:r>
              <w:rPr>
                <w:rFonts w:ascii="Times New Roman" w:eastAsia="微软雅黑" w:hAnsi="Times New Roman"/>
                <w:bCs/>
                <w:iCs/>
                <w:color w:val="000000" w:themeColor="text1"/>
                <w:szCs w:val="20"/>
                <w:lang w:eastAsia="zh-CN"/>
              </w:rPr>
              <w:t>may</w:t>
            </w:r>
            <w:proofErr w:type="gramEnd"/>
            <w:r>
              <w:rPr>
                <w:rFonts w:ascii="Times New Roman" w:eastAsia="微软雅黑" w:hAnsi="Times New Roman"/>
                <w:bCs/>
                <w:iCs/>
                <w:color w:val="000000" w:themeColor="text1"/>
                <w:szCs w:val="20"/>
                <w:lang w:eastAsia="zh-CN"/>
              </w:rPr>
              <w:t xml:space="preserve"> be able to configure LP-SS with small periodicity or additional sync signals. We can try to agree to the first part:</w:t>
            </w:r>
          </w:p>
          <w:p w14:paraId="4B4E8A73" w14:textId="77777777" w:rsidR="00362B04" w:rsidRPr="001234C3" w:rsidRDefault="00362B04" w:rsidP="00362B04">
            <w:pPr>
              <w:keepNext/>
              <w:tabs>
                <w:tab w:val="left" w:pos="-5500"/>
              </w:tabs>
              <w:spacing w:before="120" w:after="120"/>
              <w:ind w:right="200"/>
              <w:jc w:val="both"/>
              <w:outlineLvl w:val="3"/>
              <w:rPr>
                <w:rFonts w:ascii="Times New Roman" w:hAnsi="Times New Roman"/>
                <w:i/>
                <w:iCs/>
                <w:szCs w:val="20"/>
                <w:lang w:eastAsia="x-none"/>
              </w:rPr>
            </w:pPr>
            <w:r>
              <w:rPr>
                <w:rFonts w:ascii="Times New Roman" w:eastAsia="微软雅黑" w:hAnsi="Times New Roman"/>
                <w:bCs/>
                <w:iCs/>
                <w:color w:val="000000" w:themeColor="text1"/>
                <w:szCs w:val="20"/>
                <w:lang w:eastAsia="zh-CN"/>
              </w:rPr>
              <w:t xml:space="preserve"> </w:t>
            </w:r>
            <w:r w:rsidRPr="001234C3">
              <w:rPr>
                <w:rFonts w:ascii="Times New Roman" w:eastAsia="MS Mincho" w:hAnsi="Times New Roman"/>
                <w:i/>
                <w:iCs/>
                <w:szCs w:val="20"/>
              </w:rPr>
              <w:t>For the M value for LP-WUS and LP-SS, support:</w:t>
            </w:r>
          </w:p>
          <w:p w14:paraId="1F2247A7" w14:textId="77777777" w:rsidR="00362B04" w:rsidRDefault="00362B04" w:rsidP="00362B04">
            <w:pPr>
              <w:ind w:right="200"/>
              <w:rPr>
                <w:rFonts w:ascii="Times New Roman" w:eastAsia="微软雅黑" w:hAnsi="Times New Roman"/>
                <w:bCs/>
                <w:i/>
                <w:iCs/>
                <w:color w:val="000000" w:themeColor="text1"/>
                <w:szCs w:val="20"/>
                <w:lang w:eastAsia="zh-CN"/>
              </w:rPr>
            </w:pPr>
            <w:r w:rsidRPr="001234C3">
              <w:rPr>
                <w:rFonts w:ascii="Times New Roman" w:eastAsia="微软雅黑" w:hAnsi="Times New Roman"/>
                <w:bCs/>
                <w:i/>
                <w:iCs/>
                <w:color w:val="000000" w:themeColor="text1"/>
                <w:szCs w:val="20"/>
                <w:lang w:eastAsia="zh-CN"/>
              </w:rPr>
              <w:t>Alt2: The M values for LP-WUS and LP-SS can be configured to be same or different.</w:t>
            </w:r>
          </w:p>
          <w:p w14:paraId="01239E66" w14:textId="77777777" w:rsidR="00362B04" w:rsidRDefault="00362B04" w:rsidP="00362B04">
            <w:pPr>
              <w:ind w:right="200"/>
              <w:rPr>
                <w:rFonts w:ascii="Times New Roman" w:eastAsia="微软雅黑" w:hAnsi="Times New Roman"/>
                <w:bCs/>
                <w:color w:val="000000" w:themeColor="text1"/>
                <w:szCs w:val="20"/>
                <w:lang w:eastAsia="zh-CN"/>
              </w:rPr>
            </w:pPr>
          </w:p>
          <w:p w14:paraId="43E4E54E" w14:textId="4E806288" w:rsidR="00362B04" w:rsidRDefault="00362B04" w:rsidP="00362B04">
            <w:r>
              <w:rPr>
                <w:rFonts w:ascii="Times New Roman" w:eastAsia="微软雅黑" w:hAnsi="Times New Roman"/>
                <w:bCs/>
                <w:color w:val="000000" w:themeColor="text1"/>
                <w:szCs w:val="20"/>
                <w:lang w:eastAsia="zh-CN"/>
              </w:rPr>
              <w:t>And later, if we do find the restriction is necessary, we can make following-up agreements.</w:t>
            </w:r>
          </w:p>
        </w:tc>
      </w:tr>
      <w:tr w:rsidR="009E0211" w14:paraId="48030E72" w14:textId="77777777">
        <w:tc>
          <w:tcPr>
            <w:tcW w:w="1696" w:type="dxa"/>
            <w:shd w:val="clear" w:color="auto" w:fill="auto"/>
          </w:tcPr>
          <w:p w14:paraId="613D86E3" w14:textId="48B82016" w:rsidR="009E0211" w:rsidRDefault="009E0211" w:rsidP="009E0211">
            <w:pPr>
              <w:ind w:left="320" w:right="200"/>
              <w:rPr>
                <w:rFonts w:ascii="Times New Roman" w:eastAsiaTheme="minorEastAsia" w:hAnsi="Times New Roman"/>
                <w:lang w:eastAsia="zh-CN"/>
              </w:rPr>
            </w:pPr>
            <w:r>
              <w:rPr>
                <w:rFonts w:ascii="Times New Roman" w:hAnsi="Times New Roman"/>
                <w:szCs w:val="20"/>
              </w:rPr>
              <w:t>Nokia.1</w:t>
            </w:r>
          </w:p>
        </w:tc>
        <w:tc>
          <w:tcPr>
            <w:tcW w:w="1985" w:type="dxa"/>
            <w:shd w:val="clear" w:color="auto" w:fill="auto"/>
          </w:tcPr>
          <w:p w14:paraId="106C8C15" w14:textId="5AB3C156" w:rsidR="009E0211" w:rsidRDefault="009E0211" w:rsidP="009E02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shd w:val="clear" w:color="auto" w:fill="auto"/>
          </w:tcPr>
          <w:p w14:paraId="2F46BE66" w14:textId="3D0CD5D0" w:rsidR="009E0211" w:rsidRDefault="009E0211" w:rsidP="009E0211">
            <w:pPr>
              <w:ind w:right="200"/>
              <w:rPr>
                <w:rFonts w:ascii="Times New Roman" w:eastAsiaTheme="minorEastAsia" w:hAnsi="Times New Roman"/>
                <w:lang w:eastAsia="zh-CN"/>
              </w:rPr>
            </w:pPr>
            <w:r>
              <w:t xml:space="preserve">If LR uses correlation to detect the LP-SS and timing, the M value does not matter as it considers only the sequence with certain number of samples to be used for correlation. </w:t>
            </w:r>
          </w:p>
        </w:tc>
      </w:tr>
      <w:tr w:rsidR="00394BDC" w:rsidRPr="005D2B60" w14:paraId="22F884F4" w14:textId="77777777">
        <w:tc>
          <w:tcPr>
            <w:tcW w:w="1696" w:type="dxa"/>
            <w:shd w:val="clear" w:color="auto" w:fill="auto"/>
          </w:tcPr>
          <w:p w14:paraId="3D3ABB98" w14:textId="21C82E8B" w:rsidR="00394BDC" w:rsidRPr="005D2B60" w:rsidRDefault="00394BDC" w:rsidP="00394BDC">
            <w:pPr>
              <w:ind w:left="320" w:right="200"/>
              <w:rPr>
                <w:rFonts w:ascii="Times New Roman" w:hAnsi="Times New Roman"/>
                <w:szCs w:val="20"/>
              </w:rPr>
            </w:pPr>
            <w:r w:rsidRPr="005D2B60">
              <w:rPr>
                <w:rFonts w:ascii="Times New Roman" w:hAnsi="Times New Roman"/>
              </w:rPr>
              <w:t>CMCC</w:t>
            </w:r>
          </w:p>
        </w:tc>
        <w:tc>
          <w:tcPr>
            <w:tcW w:w="1985" w:type="dxa"/>
            <w:shd w:val="clear" w:color="auto" w:fill="auto"/>
          </w:tcPr>
          <w:p w14:paraId="113B9348" w14:textId="17AE5727" w:rsidR="00394BDC" w:rsidRPr="005D2B60" w:rsidRDefault="00394BDC" w:rsidP="00394BDC">
            <w:pPr>
              <w:tabs>
                <w:tab w:val="left" w:pos="551"/>
              </w:tabs>
              <w:ind w:left="320" w:right="200"/>
              <w:rPr>
                <w:rFonts w:ascii="Times New Roman" w:eastAsiaTheme="minorEastAsia" w:hAnsi="Times New Roman"/>
                <w:lang w:eastAsia="zh-CN"/>
              </w:rPr>
            </w:pPr>
            <w:r w:rsidRPr="005D2B60">
              <w:rPr>
                <w:rFonts w:ascii="Times New Roman" w:hAnsi="Times New Roman"/>
              </w:rPr>
              <w:t>Y</w:t>
            </w:r>
          </w:p>
        </w:tc>
        <w:tc>
          <w:tcPr>
            <w:tcW w:w="5245" w:type="dxa"/>
            <w:shd w:val="clear" w:color="auto" w:fill="auto"/>
          </w:tcPr>
          <w:p w14:paraId="358DFB90" w14:textId="77777777" w:rsidR="00394BDC" w:rsidRPr="005D2B60" w:rsidRDefault="00394BDC" w:rsidP="00394BDC">
            <w:pPr>
              <w:ind w:right="200"/>
              <w:rPr>
                <w:rFonts w:ascii="Times New Roman" w:hAnsi="Times New Roman"/>
              </w:rPr>
            </w:pPr>
          </w:p>
        </w:tc>
      </w:tr>
      <w:tr w:rsidR="00AE4E73" w:rsidRPr="005D2B60" w14:paraId="3F47636A" w14:textId="77777777">
        <w:tc>
          <w:tcPr>
            <w:tcW w:w="1696" w:type="dxa"/>
            <w:shd w:val="clear" w:color="auto" w:fill="auto"/>
          </w:tcPr>
          <w:p w14:paraId="3D96032B" w14:textId="0DA34600" w:rsidR="00AE4E73" w:rsidRPr="00AE4E73" w:rsidRDefault="00AE4E73" w:rsidP="00394BDC">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shd w:val="clear" w:color="auto" w:fill="auto"/>
          </w:tcPr>
          <w:p w14:paraId="3F046289" w14:textId="4BC137E1" w:rsidR="00AE4E73" w:rsidRPr="00AE4E73" w:rsidRDefault="00AE4E73" w:rsidP="00394BDC">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2644FA69" w14:textId="77777777" w:rsidR="00AE4E73" w:rsidRPr="005D2B60" w:rsidRDefault="00AE4E73" w:rsidP="00394BDC">
            <w:pPr>
              <w:ind w:right="200"/>
              <w:rPr>
                <w:rFonts w:ascii="Times New Roman" w:hAnsi="Times New Roman"/>
              </w:rPr>
            </w:pPr>
          </w:p>
        </w:tc>
      </w:tr>
      <w:tr w:rsidR="00E038F0" w:rsidRPr="005D2B60" w14:paraId="4DF7D7B8" w14:textId="77777777">
        <w:tc>
          <w:tcPr>
            <w:tcW w:w="1696" w:type="dxa"/>
            <w:shd w:val="clear" w:color="auto" w:fill="auto"/>
          </w:tcPr>
          <w:p w14:paraId="2E4E4D22" w14:textId="4BC116C8" w:rsidR="00E038F0" w:rsidRDefault="00E038F0" w:rsidP="00394BDC">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0CF1E832" w14:textId="4993D750" w:rsidR="00E038F0" w:rsidRDefault="00E038F0" w:rsidP="00394BDC">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N</w:t>
            </w:r>
          </w:p>
        </w:tc>
        <w:tc>
          <w:tcPr>
            <w:tcW w:w="5245" w:type="dxa"/>
            <w:shd w:val="clear" w:color="auto" w:fill="auto"/>
          </w:tcPr>
          <w:p w14:paraId="37658DA6" w14:textId="00CAE452" w:rsidR="00E038F0" w:rsidRPr="005D2B60" w:rsidRDefault="00A30AEC" w:rsidP="00394BDC">
            <w:pPr>
              <w:ind w:right="200"/>
              <w:rPr>
                <w:rFonts w:ascii="Times New Roman" w:hAnsi="Times New Roman"/>
              </w:rPr>
            </w:pPr>
            <w:r>
              <w:rPr>
                <w:rFonts w:ascii="Times New Roman" w:hAnsi="Times New Roman"/>
              </w:rPr>
              <w:t>From UE implementation perspective, we prefer the same M value for LP-SS and LP-WUS.</w:t>
            </w:r>
          </w:p>
        </w:tc>
      </w:tr>
      <w:tr w:rsidR="00DD20EA" w:rsidRPr="005D2B60" w14:paraId="00C05272" w14:textId="77777777">
        <w:tc>
          <w:tcPr>
            <w:tcW w:w="1696" w:type="dxa"/>
            <w:shd w:val="clear" w:color="auto" w:fill="auto"/>
          </w:tcPr>
          <w:p w14:paraId="3D416089" w14:textId="5AB3E3CF" w:rsidR="00DD20EA" w:rsidRDefault="00DD20EA" w:rsidP="00DD20EA">
            <w:pPr>
              <w:ind w:left="32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GE2</w:t>
            </w:r>
          </w:p>
        </w:tc>
        <w:tc>
          <w:tcPr>
            <w:tcW w:w="1985" w:type="dxa"/>
            <w:shd w:val="clear" w:color="auto" w:fill="auto"/>
          </w:tcPr>
          <w:p w14:paraId="102149C7" w14:textId="42375C08" w:rsidR="00DD20EA" w:rsidRDefault="00DD20EA" w:rsidP="00DD20EA">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shd w:val="clear" w:color="auto" w:fill="auto"/>
          </w:tcPr>
          <w:p w14:paraId="6818213F" w14:textId="60D284F5" w:rsidR="00DD20EA" w:rsidRDefault="00DD20EA" w:rsidP="00DD20EA">
            <w:pPr>
              <w:ind w:right="200"/>
              <w:rPr>
                <w:rFonts w:ascii="Times New Roman" w:hAnsi="Times New Roman"/>
              </w:rPr>
            </w:pPr>
            <w:r>
              <w:rPr>
                <w:rFonts w:ascii="Times New Roman" w:eastAsia="Malgun Gothic" w:hAnsi="Times New Roman"/>
                <w:lang w:eastAsia="ko-KR"/>
              </w:rPr>
              <w:t>Support the proposal. We think t</w:t>
            </w:r>
            <w:r w:rsidRPr="002D7594">
              <w:rPr>
                <w:rFonts w:ascii="Times New Roman" w:eastAsia="Malgun Gothic" w:hAnsi="Times New Roman"/>
                <w:lang w:eastAsia="ko-KR"/>
              </w:rPr>
              <w:t>he synchronization accuracy required by LP-WUS with an M value exceeding that of LP-SS may not be attainable.</w:t>
            </w:r>
          </w:p>
        </w:tc>
      </w:tr>
    </w:tbl>
    <w:p w14:paraId="0694746A" w14:textId="77777777" w:rsidR="004D5085" w:rsidRDefault="004D5085">
      <w:pPr>
        <w:ind w:left="720"/>
        <w:rPr>
          <w:rFonts w:ascii="Times New Roman" w:eastAsia="Batang" w:hAnsi="Times New Roman"/>
          <w:lang w:val="en-GB" w:eastAsia="zh-CN"/>
        </w:rPr>
      </w:pPr>
    </w:p>
    <w:p w14:paraId="0842A7B4"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Binary sequence design for LP-SS</w:t>
      </w:r>
    </w:p>
    <w:p w14:paraId="002869C7" w14:textId="77777777" w:rsidR="004D5085" w:rsidRDefault="00CA1711">
      <w:pPr>
        <w:pStyle w:val="31"/>
        <w:ind w:left="907"/>
        <w:rPr>
          <w:rFonts w:ascii="Times New Roman" w:eastAsiaTheme="minorEastAsia" w:hAnsi="Times New Roman" w:cs="Times New Roman"/>
          <w:lang w:val="fr-FR" w:eastAsia="zh-CN"/>
        </w:rPr>
      </w:pPr>
      <w:bookmarkStart w:id="64" w:name="_Hlk179306088"/>
      <w:proofErr w:type="spellStart"/>
      <w:r>
        <w:rPr>
          <w:rFonts w:ascii="Times New Roman" w:eastAsiaTheme="minorEastAsia" w:hAnsi="Times New Roman" w:cs="Times New Roman"/>
          <w:lang w:val="fr-FR" w:eastAsia="zh-CN"/>
        </w:rPr>
        <w:t>Summary</w:t>
      </w:r>
      <w:proofErr w:type="spellEnd"/>
      <w:r>
        <w:rPr>
          <w:rFonts w:ascii="Times New Roman" w:eastAsiaTheme="minorEastAsia" w:hAnsi="Times New Roman" w:cs="Times New Roman"/>
          <w:lang w:val="fr-FR" w:eastAsia="zh-CN"/>
        </w:rPr>
        <w:t xml:space="preserve"> on cross-checking </w:t>
      </w:r>
      <w:proofErr w:type="spellStart"/>
      <w:r>
        <w:rPr>
          <w:rFonts w:ascii="Times New Roman" w:eastAsiaTheme="minorEastAsia" w:hAnsi="Times New Roman" w:cs="Times New Roman"/>
          <w:lang w:val="fr-FR" w:eastAsia="zh-CN"/>
        </w:rPr>
        <w:t>results</w:t>
      </w:r>
      <w:proofErr w:type="spellEnd"/>
    </w:p>
    <w:p w14:paraId="296EB26A" w14:textId="77777777" w:rsidR="004D5085" w:rsidRDefault="00CA1711">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[2] [3] [4] [6] [9] [11] [16][18] provide cross-checking results for the sequences </w:t>
      </w:r>
      <w:r>
        <w:rPr>
          <w:rFonts w:ascii="Times New Roman" w:eastAsia="微软雅黑" w:hAnsi="Times New Roman" w:hint="eastAsia"/>
          <w:szCs w:val="20"/>
          <w:lang w:eastAsia="zh-CN"/>
        </w:rPr>
        <w:t>collected</w:t>
      </w:r>
      <w:r>
        <w:rPr>
          <w:rFonts w:ascii="Times New Roman" w:eastAsia="微软雅黑" w:hAnsi="Times New Roman"/>
          <w:szCs w:val="20"/>
          <w:lang w:eastAsia="zh-CN"/>
        </w:rPr>
        <w:t xml:space="preserve"> in R1-2410939.</w:t>
      </w:r>
      <w:r>
        <w:rPr>
          <w:rFonts w:ascii="Times New Roman" w:eastAsia="微软雅黑" w:hAnsi="Times New Roman" w:hint="eastAsia"/>
          <w:szCs w:val="20"/>
          <w:lang w:eastAsia="zh-CN"/>
        </w:rPr>
        <w:t xml:space="preserve"> Some </w:t>
      </w:r>
      <w:r>
        <w:rPr>
          <w:rFonts w:ascii="Times New Roman" w:eastAsia="微软雅黑" w:hAnsi="Times New Roman"/>
          <w:szCs w:val="20"/>
          <w:lang w:eastAsia="zh-CN"/>
        </w:rPr>
        <w:t>compan</w:t>
      </w:r>
      <w:r>
        <w:rPr>
          <w:rFonts w:ascii="Times New Roman" w:eastAsia="微软雅黑" w:hAnsi="Times New Roman" w:hint="eastAsia"/>
          <w:szCs w:val="20"/>
          <w:lang w:eastAsia="zh-CN"/>
        </w:rPr>
        <w:t xml:space="preserve">ies provide cross-checking results for certain M and L value, while some others provide to all collected M and L values. </w:t>
      </w:r>
      <w:r>
        <w:rPr>
          <w:rFonts w:ascii="Times New Roman" w:eastAsia="微软雅黑" w:hAnsi="Times New Roman"/>
          <w:szCs w:val="20"/>
          <w:lang w:eastAsia="zh-CN"/>
        </w:rPr>
        <w:t xml:space="preserve"> For each </w:t>
      </w:r>
      <w:r>
        <w:rPr>
          <w:rFonts w:ascii="Times New Roman" w:eastAsia="微软雅黑" w:hAnsi="Times New Roman" w:hint="eastAsia"/>
          <w:szCs w:val="20"/>
          <w:lang w:eastAsia="zh-CN"/>
        </w:rPr>
        <w:t>set</w:t>
      </w:r>
      <w:r>
        <w:rPr>
          <w:rFonts w:ascii="Times New Roman" w:eastAsia="微软雅黑" w:hAnsi="Times New Roman"/>
          <w:szCs w:val="20"/>
          <w:lang w:eastAsia="zh-CN"/>
        </w:rPr>
        <w:t xml:space="preserve"> of M and L, the cross-checked sync accuracy values by companies as well as the sync accuracy from the proposed company are averaged </w:t>
      </w:r>
      <w:r>
        <w:rPr>
          <w:rFonts w:ascii="Times New Roman" w:eastAsia="微软雅黑" w:hAnsi="Times New Roman" w:hint="eastAsia"/>
          <w:szCs w:val="20"/>
          <w:lang w:eastAsia="zh-CN"/>
        </w:rPr>
        <w:t>by removing</w:t>
      </w:r>
      <w:r>
        <w:rPr>
          <w:rFonts w:ascii="Times New Roman" w:eastAsia="微软雅黑" w:hAnsi="Times New Roman"/>
          <w:szCs w:val="20"/>
          <w:lang w:eastAsia="zh-CN"/>
        </w:rPr>
        <w:t xml:space="preserve"> the maximum value and the mi</w:t>
      </w:r>
      <w:r>
        <w:rPr>
          <w:rFonts w:ascii="Times New Roman" w:eastAsia="微软雅黑" w:hAnsi="Times New Roman" w:hint="eastAsia"/>
          <w:szCs w:val="20"/>
          <w:lang w:eastAsia="zh-CN"/>
        </w:rPr>
        <w:t>nim</w:t>
      </w:r>
      <w:r>
        <w:rPr>
          <w:rFonts w:ascii="Times New Roman" w:eastAsia="微软雅黑" w:hAnsi="Times New Roman"/>
          <w:szCs w:val="20"/>
          <w:lang w:eastAsia="zh-CN"/>
        </w:rPr>
        <w:t xml:space="preserve">um value. </w:t>
      </w:r>
      <w:r>
        <w:rPr>
          <w:rFonts w:ascii="Times New Roman" w:eastAsia="微软雅黑" w:hAnsi="Times New Roman" w:hint="eastAsia"/>
          <w:szCs w:val="20"/>
          <w:lang w:eastAsia="zh-CN"/>
        </w:rPr>
        <w:t xml:space="preserve">In [6], it provides only single sync accuracy value to a set of 4 sequences and thus, the single sync accuracy is applied to all the four sequences when perform average operation. In [3], it provides two sets of cross-checking results based on detection scheme of mismatch and unipolar, respectively. </w:t>
      </w:r>
      <w:r>
        <w:rPr>
          <w:rFonts w:ascii="Times New Roman" w:eastAsia="微软雅黑" w:hAnsi="Times New Roman"/>
          <w:szCs w:val="20"/>
          <w:lang w:eastAsia="zh-CN"/>
        </w:rPr>
        <w:t xml:space="preserve">The averaged sync accuracy values for each combination of M and L are summarized </w:t>
      </w:r>
      <w:r>
        <w:rPr>
          <w:rFonts w:ascii="Times New Roman" w:eastAsia="微软雅黑" w:hAnsi="Times New Roman" w:hint="eastAsia"/>
          <w:szCs w:val="20"/>
          <w:lang w:eastAsia="zh-CN"/>
        </w:rPr>
        <w:t>in the excel</w:t>
      </w:r>
      <w:r>
        <w:rPr>
          <w:rFonts w:ascii="Times New Roman" w:eastAsia="微软雅黑" w:hAnsi="Times New Roman"/>
          <w:szCs w:val="20"/>
          <w:lang w:eastAsia="zh-CN"/>
        </w:rPr>
        <w:t>. For easier catch up, logic index is used to represent the same sequence but proposed by different companies with different sequence</w:t>
      </w:r>
      <w:r>
        <w:rPr>
          <w:rFonts w:ascii="Times New Roman" w:eastAsia="微软雅黑" w:hAnsi="Times New Roman" w:hint="eastAsia"/>
          <w:szCs w:val="20"/>
          <w:lang w:eastAsia="zh-CN"/>
        </w:rPr>
        <w:t xml:space="preserve"> index</w:t>
      </w:r>
      <w:r>
        <w:rPr>
          <w:rFonts w:ascii="Times New Roman" w:eastAsia="微软雅黑" w:hAnsi="Times New Roman"/>
          <w:szCs w:val="20"/>
          <w:lang w:eastAsia="zh-CN"/>
        </w:rPr>
        <w:t>.</w:t>
      </w:r>
    </w:p>
    <w:p w14:paraId="16BF4C0D" w14:textId="77777777" w:rsidR="004D5085" w:rsidRDefault="00CA1711">
      <w:pPr>
        <w:jc w:val="both"/>
        <w:rPr>
          <w:rFonts w:ascii="Times New Roman" w:eastAsia="微软雅黑" w:hAnsi="Times New Roman"/>
          <w:szCs w:val="20"/>
          <w:lang w:eastAsia="zh-CN"/>
        </w:rPr>
      </w:pPr>
      <w:r>
        <w:rPr>
          <w:rFonts w:ascii="Times New Roman" w:eastAsia="微软雅黑" w:hAnsi="Times New Roman" w:hint="eastAsia"/>
          <w:szCs w:val="20"/>
          <w:lang w:eastAsia="zh-CN"/>
        </w:rPr>
        <w:t xml:space="preserve">The sequences can be ranked according to averaged sync accuracy, and the performance gap among the adjacent ones may be marginal, which could be deemed as the same accuracy by considering simulation error as well as different simulation assumptions among companies. Besides the sync accuracy, low cross-correlation shall be also considered when select 4 sequences. Therefore, instead of directly picking up the top four sequences within the ranked list, it would be better to leave some margin by considering simulation error, and the sequences within the margin can be considered as the same sync accuracy and then, 4 sequences can be selected by further considering the cross-correlation. </w:t>
      </w:r>
    </w:p>
    <w:p w14:paraId="43D551C9" w14:textId="77777777" w:rsidR="004D5085" w:rsidRDefault="00CA1711">
      <w:pPr>
        <w:jc w:val="both"/>
        <w:rPr>
          <w:rFonts w:ascii="Times New Roman" w:eastAsiaTheme="minorEastAsia" w:hAnsi="Times New Roman"/>
          <w:lang w:val="fr-FR" w:eastAsia="zh-CN"/>
        </w:rPr>
      </w:pPr>
      <w:r>
        <w:rPr>
          <w:rFonts w:ascii="Times New Roman" w:eastAsia="微软雅黑" w:hAnsi="Times New Roman" w:hint="eastAsia"/>
          <w:szCs w:val="20"/>
          <w:lang w:eastAsia="zh-CN"/>
        </w:rPr>
        <w:t xml:space="preserve">In the following, for illustration, a margin of two samples </w:t>
      </w:r>
      <w:r>
        <w:rPr>
          <w:rFonts w:ascii="Times New Roman" w:eastAsiaTheme="minorEastAsia" w:hAnsi="Times New Roman"/>
          <w:lang w:val="fr-FR" w:eastAsia="zh-CN"/>
        </w:rPr>
        <w:t>(7.68MHz sampling rate,</w:t>
      </w:r>
      <w:r>
        <w:rPr>
          <w:rFonts w:ascii="Times New Roman" w:eastAsiaTheme="minorEastAsia" w:hAnsi="Times New Roman" w:hint="eastAsia"/>
          <w:lang w:val="fr-FR" w:eastAsia="zh-CN"/>
        </w:rPr>
        <w:t xml:space="preserve"> </w:t>
      </w:r>
      <w:proofErr w:type="spellStart"/>
      <w:r>
        <w:rPr>
          <w:rFonts w:ascii="Times New Roman" w:eastAsiaTheme="minorEastAsia" w:hAnsi="Times New Roman"/>
          <w:lang w:val="fr-FR" w:eastAsia="zh-CN"/>
        </w:rPr>
        <w:t>sample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length</w:t>
      </w:r>
      <w:proofErr w:type="spellEnd"/>
      <w:r>
        <w:rPr>
          <w:rFonts w:ascii="Times New Roman" w:eastAsiaTheme="minorEastAsia" w:hAnsi="Times New Roman"/>
          <w:lang w:val="fr-FR" w:eastAsia="zh-CN"/>
        </w:rPr>
        <w:t xml:space="preserve"> of 0.13 us) </w:t>
      </w:r>
      <w:r>
        <w:rPr>
          <w:rFonts w:ascii="Times New Roman" w:eastAsia="微软雅黑" w:hAnsi="Times New Roman" w:hint="eastAsia"/>
          <w:szCs w:val="20"/>
          <w:lang w:eastAsia="zh-CN"/>
        </w:rPr>
        <w:t>is used to filter out the sequences</w:t>
      </w:r>
      <w:r>
        <w:rPr>
          <w:rFonts w:eastAsiaTheme="minorEastAsia" w:hint="eastAsia"/>
          <w:lang w:eastAsia="zh-CN"/>
        </w:rPr>
        <w:t xml:space="preserve">, </w:t>
      </w:r>
      <w:r>
        <w:rPr>
          <w:rFonts w:ascii="Times New Roman" w:eastAsia="微软雅黑" w:hAnsi="Times New Roman"/>
          <w:szCs w:val="20"/>
          <w:lang w:eastAsia="zh-CN"/>
        </w:rPr>
        <w:t xml:space="preserve">if the number of sequences within the </w:t>
      </w:r>
      <w:r>
        <w:rPr>
          <w:rFonts w:ascii="Times New Roman" w:eastAsia="微软雅黑" w:hAnsi="Times New Roman" w:hint="eastAsia"/>
          <w:szCs w:val="20"/>
          <w:lang w:eastAsia="zh-CN"/>
        </w:rPr>
        <w:t>margin</w:t>
      </w:r>
      <w:r>
        <w:rPr>
          <w:rFonts w:ascii="Times New Roman" w:eastAsia="微软雅黑" w:hAnsi="Times New Roman"/>
          <w:szCs w:val="20"/>
          <w:lang w:eastAsia="zh-CN"/>
        </w:rPr>
        <w:t xml:space="preserve"> of 2 samples is smaller than 4, the </w:t>
      </w:r>
      <w:r>
        <w:rPr>
          <w:rFonts w:ascii="Times New Roman" w:eastAsia="微软雅黑" w:hAnsi="Times New Roman" w:hint="eastAsia"/>
          <w:szCs w:val="20"/>
          <w:lang w:eastAsia="zh-CN"/>
        </w:rPr>
        <w:t>margin</w:t>
      </w:r>
      <w:r>
        <w:rPr>
          <w:rFonts w:ascii="Times New Roman" w:eastAsia="微软雅黑" w:hAnsi="Times New Roman"/>
          <w:szCs w:val="20"/>
          <w:lang w:eastAsia="zh-CN"/>
        </w:rPr>
        <w:t xml:space="preserve"> can be extended to count in 4 sequences</w:t>
      </w:r>
      <w:r>
        <w:rPr>
          <w:rFonts w:ascii="Times New Roman" w:eastAsia="微软雅黑" w:hAnsi="Times New Roman" w:hint="eastAsia"/>
          <w:szCs w:val="20"/>
          <w:lang w:eastAsia="zh-CN"/>
        </w:rPr>
        <w:t>.</w:t>
      </w:r>
      <w:r>
        <w:rPr>
          <w:rFonts w:ascii="Times New Roman" w:eastAsiaTheme="minorEastAsia" w:hAnsi="Times New Roman" w:hint="eastAsia"/>
          <w:lang w:val="fr-FR" w:eastAsia="zh-CN"/>
        </w:rPr>
        <w:t xml:space="preserve"> The </w:t>
      </w:r>
      <w:proofErr w:type="spellStart"/>
      <w:r>
        <w:rPr>
          <w:rFonts w:ascii="Times New Roman" w:eastAsiaTheme="minorEastAsia" w:hAnsi="Times New Roman" w:hint="eastAsia"/>
          <w:lang w:val="fr-FR" w:eastAsia="zh-CN"/>
        </w:rPr>
        <w:t>actual</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margin</w:t>
      </w:r>
      <w:proofErr w:type="spellEnd"/>
      <w:r>
        <w:rPr>
          <w:rFonts w:ascii="Times New Roman" w:eastAsiaTheme="minorEastAsia" w:hAnsi="Times New Roman" w:hint="eastAsia"/>
          <w:lang w:val="fr-FR" w:eastAsia="zh-CN"/>
        </w:rPr>
        <w:t xml:space="preserve"> to </w:t>
      </w:r>
      <w:proofErr w:type="spellStart"/>
      <w:r>
        <w:rPr>
          <w:rFonts w:ascii="Times New Roman" w:eastAsiaTheme="minorEastAsia" w:hAnsi="Times New Roman" w:hint="eastAsia"/>
          <w:lang w:val="fr-FR" w:eastAsia="zh-CN"/>
        </w:rPr>
        <w:t>be</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used</w:t>
      </w:r>
      <w:proofErr w:type="spellEnd"/>
      <w:r>
        <w:rPr>
          <w:rFonts w:ascii="Times New Roman" w:eastAsiaTheme="minorEastAsia" w:hAnsi="Times New Roman" w:hint="eastAsia"/>
          <w:lang w:val="fr-FR" w:eastAsia="zh-CN"/>
        </w:rPr>
        <w:t xml:space="preserve"> can </w:t>
      </w:r>
      <w:proofErr w:type="spellStart"/>
      <w:r>
        <w:rPr>
          <w:rFonts w:ascii="Times New Roman" w:eastAsiaTheme="minorEastAsia" w:hAnsi="Times New Roman" w:hint="eastAsia"/>
          <w:lang w:val="fr-FR" w:eastAsia="zh-CN"/>
        </w:rPr>
        <w:t>be</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further</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discussed</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among</w:t>
      </w:r>
      <w:proofErr w:type="spellEnd"/>
      <w:r>
        <w:rPr>
          <w:rFonts w:ascii="Times New Roman" w:eastAsiaTheme="minorEastAsia" w:hAnsi="Times New Roman" w:hint="eastAsia"/>
          <w:lang w:val="fr-FR" w:eastAsia="zh-CN"/>
        </w:rPr>
        <w:t xml:space="preserve"> the group.</w:t>
      </w:r>
    </w:p>
    <w:p w14:paraId="69AF554C" w14:textId="77777777" w:rsidR="004D5085" w:rsidRDefault="00CA1711">
      <w:pPr>
        <w:jc w:val="both"/>
        <w:rPr>
          <w:rFonts w:ascii="Times New Roman" w:eastAsiaTheme="minorEastAsia" w:hAnsi="Times New Roman"/>
          <w:lang w:val="fr-FR" w:eastAsia="zh-CN"/>
        </w:rPr>
      </w:pPr>
      <w:proofErr w:type="spellStart"/>
      <w:r>
        <w:rPr>
          <w:rFonts w:ascii="Times New Roman" w:eastAsiaTheme="minorEastAsia" w:hAnsi="Times New Roman" w:hint="eastAsia"/>
          <w:lang w:val="fr-FR" w:eastAsia="zh-CN"/>
        </w:rPr>
        <w:t>Among</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these</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sequences</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filtered</w:t>
      </w:r>
      <w:proofErr w:type="spellEnd"/>
      <w:r>
        <w:rPr>
          <w:rFonts w:ascii="Times New Roman" w:eastAsiaTheme="minorEastAsia" w:hAnsi="Times New Roman" w:hint="eastAsia"/>
          <w:lang w:val="fr-FR" w:eastAsia="zh-CN"/>
        </w:rPr>
        <w:t xml:space="preserve"> out by the </w:t>
      </w:r>
      <w:proofErr w:type="spellStart"/>
      <w:r>
        <w:rPr>
          <w:rFonts w:ascii="Times New Roman" w:eastAsiaTheme="minorEastAsia" w:hAnsi="Times New Roman" w:hint="eastAsia"/>
          <w:lang w:val="fr-FR" w:eastAsia="zh-CN"/>
        </w:rPr>
        <w:t>sync</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margin</w:t>
      </w:r>
      <w:proofErr w:type="spellEnd"/>
      <w:r>
        <w:rPr>
          <w:rFonts w:ascii="Times New Roman" w:eastAsiaTheme="minorEastAsia" w:hAnsi="Times New Roman" w:hint="eastAsia"/>
          <w:lang w:val="fr-FR" w:eastAsia="zh-CN"/>
        </w:rPr>
        <w:t>, cross-</w:t>
      </w:r>
      <w:proofErr w:type="spellStart"/>
      <w:r>
        <w:rPr>
          <w:rFonts w:ascii="Times New Roman" w:eastAsiaTheme="minorEastAsia" w:hAnsi="Times New Roman" w:hint="eastAsia"/>
          <w:lang w:val="fr-FR" w:eastAsia="zh-CN"/>
        </w:rPr>
        <w:t>correlation</w:t>
      </w:r>
      <w:proofErr w:type="spellEnd"/>
      <w:r>
        <w:rPr>
          <w:rFonts w:ascii="Times New Roman" w:eastAsiaTheme="minorEastAsia" w:hAnsi="Times New Roman" w:hint="eastAsia"/>
          <w:lang w:val="fr-FR" w:eastAsia="zh-CN"/>
        </w:rPr>
        <w:t xml:space="preserve"> can </w:t>
      </w:r>
      <w:proofErr w:type="spellStart"/>
      <w:r>
        <w:rPr>
          <w:rFonts w:ascii="Times New Roman" w:eastAsiaTheme="minorEastAsia" w:hAnsi="Times New Roman" w:hint="eastAsia"/>
          <w:lang w:val="fr-FR" w:eastAsia="zh-CN"/>
        </w:rPr>
        <w:t>be</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further</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checked</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C</w:t>
      </w:r>
      <w:r>
        <w:rPr>
          <w:rFonts w:ascii="Times New Roman" w:eastAsiaTheme="minorEastAsia" w:hAnsi="Times New Roman"/>
          <w:lang w:val="fr-FR" w:eastAsia="zh-CN"/>
        </w:rPr>
        <w:t>onsidering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that</w:t>
      </w:r>
      <w:proofErr w:type="spellEnd"/>
      <w:r>
        <w:rPr>
          <w:rFonts w:ascii="Times New Roman" w:eastAsiaTheme="minorEastAsia" w:hAnsi="Times New Roman"/>
          <w:lang w:val="fr-FR" w:eastAsia="zh-CN"/>
        </w:rPr>
        <w:t xml:space="preserve"> the 4 </w:t>
      </w:r>
      <w:proofErr w:type="spellStart"/>
      <w:r>
        <w:rPr>
          <w:rFonts w:ascii="Times New Roman" w:eastAsiaTheme="minorEastAsia" w:hAnsi="Times New Roman"/>
          <w:lang w:val="fr-FR" w:eastAsia="zh-CN"/>
        </w:rPr>
        <w:t>sequences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from</w:t>
      </w:r>
      <w:proofErr w:type="spellEnd"/>
      <w:r>
        <w:rPr>
          <w:rFonts w:ascii="Times New Roman" w:eastAsiaTheme="minorEastAsia" w:hAnsi="Times New Roman"/>
          <w:lang w:val="fr-FR" w:eastAsia="zh-CN"/>
        </w:rPr>
        <w:t xml:space="preserve"> the </w:t>
      </w:r>
      <w:proofErr w:type="spellStart"/>
      <w:r>
        <w:rPr>
          <w:rFonts w:ascii="Times New Roman" w:eastAsiaTheme="minorEastAsia" w:hAnsi="Times New Roman"/>
          <w:lang w:val="fr-FR" w:eastAsia="zh-CN"/>
        </w:rPr>
        <w:t>same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company</w:t>
      </w:r>
      <w:proofErr w:type="spellEnd"/>
      <w:r>
        <w:rPr>
          <w:rFonts w:ascii="Times New Roman" w:eastAsiaTheme="minorEastAsia" w:hAnsi="Times New Roman"/>
          <w:lang w:val="fr-FR" w:eastAsia="zh-CN"/>
        </w:rPr>
        <w:t xml:space="preserve"> </w:t>
      </w:r>
      <w:r>
        <w:rPr>
          <w:rFonts w:ascii="Times New Roman" w:eastAsiaTheme="minorEastAsia" w:hAnsi="Times New Roman" w:hint="eastAsia"/>
          <w:lang w:val="fr-FR" w:eastAsia="zh-CN"/>
        </w:rPr>
        <w:t xml:space="preserve">are </w:t>
      </w:r>
      <w:proofErr w:type="spellStart"/>
      <w:r>
        <w:rPr>
          <w:rFonts w:ascii="Times New Roman" w:eastAsiaTheme="minorEastAsia" w:hAnsi="Times New Roman"/>
          <w:lang w:val="fr-FR" w:eastAsia="zh-CN"/>
        </w:rPr>
        <w:t>carefully</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selected</w:t>
      </w:r>
      <w:proofErr w:type="spellEnd"/>
      <w:r>
        <w:rPr>
          <w:rFonts w:ascii="Times New Roman" w:eastAsiaTheme="minorEastAsia" w:hAnsi="Times New Roman"/>
          <w:lang w:val="fr-FR" w:eastAsia="zh-CN"/>
        </w:rPr>
        <w:t xml:space="preserve"> for </w:t>
      </w:r>
      <w:proofErr w:type="spellStart"/>
      <w:r>
        <w:rPr>
          <w:rFonts w:ascii="Times New Roman" w:eastAsiaTheme="minorEastAsia" w:hAnsi="Times New Roman"/>
          <w:lang w:val="fr-FR" w:eastAsia="zh-CN"/>
        </w:rPr>
        <w:t>low</w:t>
      </w:r>
      <w:proofErr w:type="spellEnd"/>
      <w:r>
        <w:rPr>
          <w:rFonts w:ascii="Times New Roman" w:eastAsiaTheme="minorEastAsia" w:hAnsi="Times New Roman"/>
          <w:lang w:val="fr-FR" w:eastAsia="zh-CN"/>
        </w:rPr>
        <w:t xml:space="preserve"> cross-</w:t>
      </w:r>
      <w:proofErr w:type="spellStart"/>
      <w:r>
        <w:rPr>
          <w:rFonts w:ascii="Times New Roman" w:eastAsiaTheme="minorEastAsia" w:hAnsi="Times New Roman"/>
          <w:lang w:val="fr-FR" w:eastAsia="zh-CN"/>
        </w:rPr>
        <w:t>correlation</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it</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would</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be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helpful</w:t>
      </w:r>
      <w:proofErr w:type="spellEnd"/>
      <w:r>
        <w:rPr>
          <w:rFonts w:ascii="Times New Roman" w:eastAsiaTheme="minorEastAsia" w:hAnsi="Times New Roman"/>
          <w:lang w:val="fr-FR" w:eastAsia="zh-CN"/>
        </w:rPr>
        <w:t xml:space="preserve"> to </w:t>
      </w:r>
      <w:proofErr w:type="spellStart"/>
      <w:r>
        <w:rPr>
          <w:rFonts w:ascii="Times New Roman" w:eastAsiaTheme="minorEastAsia" w:hAnsi="Times New Roman"/>
          <w:lang w:val="fr-FR" w:eastAsia="zh-CN"/>
        </w:rPr>
        <w:t>save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workload</w:t>
      </w:r>
      <w:proofErr w:type="spellEnd"/>
      <w:r>
        <w:rPr>
          <w:rFonts w:ascii="Times New Roman" w:eastAsiaTheme="minorEastAsia" w:hAnsi="Times New Roman"/>
          <w:lang w:val="fr-FR" w:eastAsia="zh-CN"/>
        </w:rPr>
        <w:t xml:space="preserve"> if a set of 4 </w:t>
      </w:r>
      <w:proofErr w:type="spellStart"/>
      <w:r>
        <w:rPr>
          <w:rFonts w:ascii="Times New Roman" w:eastAsiaTheme="minorEastAsia" w:hAnsi="Times New Roman"/>
          <w:lang w:val="fr-FR" w:eastAsia="zh-CN"/>
        </w:rPr>
        <w:t>sequences</w:t>
      </w:r>
      <w:proofErr w:type="spellEnd"/>
      <w:r>
        <w:rPr>
          <w:rFonts w:ascii="Times New Roman" w:eastAsiaTheme="minorEastAsia" w:hAnsi="Times New Roman"/>
          <w:lang w:val="fr-FR" w:eastAsia="zh-CN"/>
        </w:rPr>
        <w:t xml:space="preserve"> are </w:t>
      </w:r>
      <w:proofErr w:type="spellStart"/>
      <w:r>
        <w:rPr>
          <w:rFonts w:ascii="Times New Roman" w:eastAsiaTheme="minorEastAsia" w:hAnsi="Times New Roman"/>
          <w:lang w:val="fr-FR" w:eastAsia="zh-CN"/>
        </w:rPr>
        <w:t>selected</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from</w:t>
      </w:r>
      <w:proofErr w:type="spellEnd"/>
      <w:r>
        <w:rPr>
          <w:rFonts w:ascii="Times New Roman" w:eastAsiaTheme="minorEastAsia" w:hAnsi="Times New Roman"/>
          <w:lang w:val="fr-FR" w:eastAsia="zh-CN"/>
        </w:rPr>
        <w:t xml:space="preserve"> the </w:t>
      </w:r>
      <w:proofErr w:type="spellStart"/>
      <w:r>
        <w:rPr>
          <w:rFonts w:ascii="Times New Roman" w:eastAsiaTheme="minorEastAsia" w:hAnsi="Times New Roman"/>
          <w:lang w:val="fr-FR" w:eastAsia="zh-CN"/>
        </w:rPr>
        <w:t>same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company</w:t>
      </w:r>
      <w:proofErr w:type="spellEnd"/>
      <w:r>
        <w:rPr>
          <w:rFonts w:ascii="Times New Roman" w:eastAsiaTheme="minorEastAsia" w:hAnsi="Times New Roman"/>
          <w:lang w:val="fr-FR" w:eastAsia="zh-CN"/>
        </w:rPr>
        <w:t xml:space="preserve"> for certain M and L. </w:t>
      </w:r>
      <w:proofErr w:type="spellStart"/>
      <w:r>
        <w:rPr>
          <w:rFonts w:ascii="Times New Roman" w:eastAsiaTheme="minorEastAsia" w:hAnsi="Times New Roman"/>
          <w:lang w:val="fr-FR" w:eastAsia="zh-CN"/>
        </w:rPr>
        <w:t>Otherwise</w:t>
      </w:r>
      <w:proofErr w:type="spellEnd"/>
      <w:r>
        <w:rPr>
          <w:rFonts w:ascii="Times New Roman" w:eastAsiaTheme="minorEastAsia" w:hAnsi="Times New Roman"/>
          <w:lang w:val="fr-FR" w:eastAsia="zh-CN"/>
        </w:rPr>
        <w:t xml:space="preserve">, if the 4 </w:t>
      </w:r>
      <w:proofErr w:type="spellStart"/>
      <w:r>
        <w:rPr>
          <w:rFonts w:ascii="Times New Roman" w:eastAsiaTheme="minorEastAsia" w:hAnsi="Times New Roman"/>
          <w:lang w:val="fr-FR" w:eastAsia="zh-CN"/>
        </w:rPr>
        <w:t>sequences</w:t>
      </w:r>
      <w:proofErr w:type="spellEnd"/>
      <w:r>
        <w:rPr>
          <w:rFonts w:ascii="Times New Roman" w:eastAsiaTheme="minorEastAsia" w:hAnsi="Times New Roman"/>
          <w:lang w:val="fr-FR" w:eastAsia="zh-CN"/>
        </w:rPr>
        <w:t xml:space="preserve"> are </w:t>
      </w:r>
      <w:proofErr w:type="spellStart"/>
      <w:r>
        <w:rPr>
          <w:rFonts w:ascii="Times New Roman" w:eastAsiaTheme="minorEastAsia" w:hAnsi="Times New Roman"/>
          <w:lang w:val="fr-FR" w:eastAsia="zh-CN"/>
        </w:rPr>
        <w:t>selected</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from</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different</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companies</w:t>
      </w:r>
      <w:proofErr w:type="spellEnd"/>
      <w:r>
        <w:rPr>
          <w:rFonts w:ascii="Times New Roman" w:eastAsiaTheme="minorEastAsia" w:hAnsi="Times New Roman"/>
          <w:lang w:val="fr-FR" w:eastAsia="zh-CN"/>
        </w:rPr>
        <w:t>, the cross-</w:t>
      </w:r>
      <w:proofErr w:type="spellStart"/>
      <w:r>
        <w:rPr>
          <w:rFonts w:ascii="Times New Roman" w:eastAsiaTheme="minorEastAsia" w:hAnsi="Times New Roman"/>
          <w:lang w:val="fr-FR" w:eastAsia="zh-CN"/>
        </w:rPr>
        <w:t>correlation</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may</w:t>
      </w:r>
      <w:proofErr w:type="spellEnd"/>
      <w:r>
        <w:rPr>
          <w:rFonts w:ascii="Times New Roman" w:eastAsiaTheme="minorEastAsia" w:hAnsi="Times New Roman"/>
          <w:lang w:val="fr-FR" w:eastAsia="zh-CN"/>
        </w:rPr>
        <w:t xml:space="preserve"> not </w:t>
      </w:r>
      <w:proofErr w:type="spellStart"/>
      <w:r>
        <w:rPr>
          <w:rFonts w:ascii="Times New Roman" w:eastAsiaTheme="minorEastAsia" w:hAnsi="Times New Roman"/>
          <w:lang w:val="fr-FR" w:eastAsia="zh-CN"/>
        </w:rPr>
        <w:t>be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guarantted</w:t>
      </w:r>
      <w:proofErr w:type="spellEnd"/>
      <w:r>
        <w:rPr>
          <w:rFonts w:ascii="Times New Roman" w:eastAsiaTheme="minorEastAsia" w:hAnsi="Times New Roman"/>
          <w:lang w:val="fr-FR" w:eastAsia="zh-CN"/>
        </w:rPr>
        <w:t xml:space="preserve"> and the cross-</w:t>
      </w:r>
      <w:proofErr w:type="spellStart"/>
      <w:r>
        <w:rPr>
          <w:rFonts w:ascii="Times New Roman" w:eastAsiaTheme="minorEastAsia" w:hAnsi="Times New Roman"/>
          <w:lang w:val="fr-FR" w:eastAsia="zh-CN"/>
        </w:rPr>
        <w:t>correlation</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shall</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be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checked</w:t>
      </w:r>
      <w:proofErr w:type="spellEnd"/>
      <w:r>
        <w:rPr>
          <w:rFonts w:ascii="Times New Roman" w:eastAsiaTheme="minorEastAsia" w:hAnsi="Times New Roman"/>
          <w:lang w:val="fr-FR" w:eastAsia="zh-CN"/>
        </w:rPr>
        <w:t xml:space="preserve"> for all </w:t>
      </w:r>
      <w:proofErr w:type="spellStart"/>
      <w:r>
        <w:rPr>
          <w:rFonts w:ascii="Times New Roman" w:eastAsiaTheme="minorEastAsia" w:hAnsi="Times New Roman"/>
          <w:lang w:val="fr-FR" w:eastAsia="zh-CN"/>
        </w:rPr>
        <w:t>potential</w:t>
      </w:r>
      <w:proofErr w:type="spellEnd"/>
      <w:r>
        <w:rPr>
          <w:rFonts w:ascii="Times New Roman" w:eastAsiaTheme="minorEastAsia" w:hAnsi="Times New Roman"/>
          <w:lang w:val="fr-FR" w:eastAsia="zh-CN"/>
        </w:rPr>
        <w:t xml:space="preserve"> combinations of </w:t>
      </w:r>
      <w:proofErr w:type="spellStart"/>
      <w:r>
        <w:rPr>
          <w:rFonts w:ascii="Times New Roman" w:eastAsiaTheme="minorEastAsia" w:hAnsi="Times New Roman"/>
          <w:lang w:val="fr-FR" w:eastAsia="zh-CN"/>
        </w:rPr>
        <w:t>any</w:t>
      </w:r>
      <w:proofErr w:type="spellEnd"/>
      <w:r>
        <w:rPr>
          <w:rFonts w:ascii="Times New Roman" w:eastAsiaTheme="minorEastAsia" w:hAnsi="Times New Roman"/>
          <w:lang w:val="fr-FR" w:eastAsia="zh-CN"/>
        </w:rPr>
        <w:t xml:space="preserve"> 4 </w:t>
      </w:r>
      <w:proofErr w:type="spellStart"/>
      <w:r>
        <w:rPr>
          <w:rFonts w:ascii="Times New Roman" w:eastAsiaTheme="minorEastAsia" w:hAnsi="Times New Roman"/>
          <w:lang w:val="fr-FR" w:eastAsia="zh-CN"/>
        </w:rPr>
        <w:t>sequences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hint="eastAsia"/>
          <w:lang w:val="fr-FR" w:eastAsia="zh-CN"/>
        </w:rPr>
        <w:t>within</w:t>
      </w:r>
      <w:proofErr w:type="spellEnd"/>
      <w:r>
        <w:rPr>
          <w:rFonts w:ascii="Times New Roman" w:eastAsiaTheme="minorEastAsia" w:hAnsi="Times New Roman" w:hint="eastAsia"/>
          <w:lang w:val="fr-FR" w:eastAsia="zh-CN"/>
        </w:rPr>
        <w:t xml:space="preserve"> the </w:t>
      </w:r>
      <w:proofErr w:type="spellStart"/>
      <w:r>
        <w:rPr>
          <w:rFonts w:ascii="Times New Roman" w:eastAsiaTheme="minorEastAsia" w:hAnsi="Times New Roman" w:hint="eastAsia"/>
          <w:lang w:val="fr-FR" w:eastAsia="zh-CN"/>
        </w:rPr>
        <w:t>margin</w:t>
      </w:r>
      <w:proofErr w:type="spellEnd"/>
      <w:r>
        <w:rPr>
          <w:rFonts w:ascii="Times New Roman" w:eastAsiaTheme="minorEastAsia" w:hAnsi="Times New Roman"/>
          <w:lang w:val="fr-FR" w:eastAsia="zh-CN"/>
        </w:rPr>
        <w:t xml:space="preserve">. </w:t>
      </w:r>
    </w:p>
    <w:p w14:paraId="153C2277" w14:textId="77777777" w:rsidR="003917CE" w:rsidRDefault="003917CE" w:rsidP="003917CE">
      <w:pPr>
        <w:ind w:left="420" w:hanging="420"/>
        <w:rPr>
          <w:rFonts w:ascii="Times New Roman" w:eastAsiaTheme="minorEastAsia" w:hAnsi="Times New Roman"/>
          <w:lang w:val="fr-FR" w:eastAsia="zh-CN"/>
        </w:rPr>
      </w:pPr>
    </w:p>
    <w:p w14:paraId="7A7D61CB" w14:textId="695FA4A4" w:rsidR="003917CE" w:rsidRDefault="003917CE" w:rsidP="003917CE">
      <w:pPr>
        <w:ind w:left="420" w:hanging="420"/>
        <w:rPr>
          <w:rFonts w:ascii="Times New Roman" w:eastAsiaTheme="minorEastAsia" w:hAnsi="Times New Roman"/>
          <w:lang w:val="fr-FR" w:eastAsia="zh-CN"/>
        </w:rPr>
      </w:pPr>
      <w:proofErr w:type="spellStart"/>
      <w:r w:rsidRPr="003917CE">
        <w:rPr>
          <w:rFonts w:ascii="Times New Roman" w:eastAsiaTheme="minorEastAsia" w:hAnsi="Times New Roman"/>
          <w:lang w:val="fr-FR" w:eastAsia="zh-CN"/>
        </w:rPr>
        <w:t>Based</w:t>
      </w:r>
      <w:proofErr w:type="spellEnd"/>
      <w:r w:rsidRPr="003917CE">
        <w:rPr>
          <w:rFonts w:ascii="Times New Roman" w:eastAsiaTheme="minorEastAsia" w:hAnsi="Times New Roman"/>
          <w:lang w:val="fr-FR" w:eastAsia="zh-CN"/>
        </w:rPr>
        <w:t xml:space="preserve"> on online discussion, </w:t>
      </w:r>
      <w:proofErr w:type="spellStart"/>
      <w:r w:rsidRPr="003917CE">
        <w:rPr>
          <w:rFonts w:ascii="Times New Roman" w:eastAsiaTheme="minorEastAsia" w:hAnsi="Times New Roman"/>
          <w:lang w:val="fr-FR" w:eastAsia="zh-CN"/>
        </w:rPr>
        <w:t>let’s</w:t>
      </w:r>
      <w:proofErr w:type="spellEnd"/>
      <w:r w:rsidRPr="003917CE">
        <w:rPr>
          <w:rFonts w:ascii="Times New Roman" w:eastAsiaTheme="minorEastAsia" w:hAnsi="Times New Roman"/>
          <w:lang w:val="fr-FR" w:eastAsia="zh-CN"/>
        </w:rPr>
        <w:t xml:space="preserve"> </w:t>
      </w:r>
      <w:proofErr w:type="spellStart"/>
      <w:r w:rsidRPr="003917CE">
        <w:rPr>
          <w:rFonts w:ascii="Times New Roman" w:eastAsiaTheme="minorEastAsia" w:hAnsi="Times New Roman"/>
          <w:lang w:val="fr-FR" w:eastAsia="zh-CN"/>
        </w:rPr>
        <w:t>take</w:t>
      </w:r>
      <w:proofErr w:type="spellEnd"/>
      <w:r w:rsidRPr="003917CE">
        <w:rPr>
          <w:rFonts w:ascii="Times New Roman" w:eastAsiaTheme="minorEastAsia" w:hAnsi="Times New Roman"/>
          <w:lang w:val="fr-FR" w:eastAsia="zh-CN"/>
        </w:rPr>
        <w:t xml:space="preserve"> Alt 1</w:t>
      </w:r>
      <w:r>
        <w:rPr>
          <w:rFonts w:ascii="Times New Roman" w:eastAsiaTheme="minorEastAsia" w:hAnsi="Times New Roman"/>
          <w:lang w:val="fr-FR" w:eastAsia="zh-CN"/>
        </w:rPr>
        <w:t> </w:t>
      </w:r>
      <w:r>
        <w:rPr>
          <w:rFonts w:ascii="Times New Roman" w:eastAsiaTheme="minorEastAsia" w:hAnsi="Times New Roman" w:hint="eastAsia"/>
          <w:lang w:val="fr-FR" w:eastAsia="zh-CN"/>
        </w:rPr>
        <w:t>:</w:t>
      </w:r>
    </w:p>
    <w:p w14:paraId="09756061" w14:textId="77777777" w:rsidR="00D55898" w:rsidRDefault="00D55898" w:rsidP="003917CE">
      <w:pPr>
        <w:ind w:left="420" w:hanging="420"/>
        <w:rPr>
          <w:rFonts w:ascii="Times New Roman" w:eastAsiaTheme="minorEastAsia" w:hAnsi="Times New Roman"/>
          <w:lang w:val="fr-FR" w:eastAsia="zh-CN"/>
        </w:rPr>
      </w:pPr>
    </w:p>
    <w:p w14:paraId="042D646A" w14:textId="77777777" w:rsidR="003917CE" w:rsidRPr="00275FFA" w:rsidRDefault="003917CE" w:rsidP="003917CE">
      <w:pPr>
        <w:ind w:left="440" w:hanging="440"/>
        <w:rPr>
          <w:rFonts w:ascii="Times New Roman" w:hAnsi="Times New Roman"/>
        </w:rPr>
      </w:pPr>
      <w:bookmarkStart w:id="65" w:name="_Hlk190909479"/>
      <w:r w:rsidRPr="00275FFA">
        <w:rPr>
          <w:rFonts w:ascii="Times New Roman" w:hAnsi="Times New Roman"/>
        </w:rPr>
        <w:t>For certain M and L, among all the proposed binary sequences, 4 sequences will be selected by following below:</w:t>
      </w:r>
    </w:p>
    <w:p w14:paraId="5C71FA04" w14:textId="4C1EABEA" w:rsidR="003917CE" w:rsidRPr="00275FFA" w:rsidRDefault="00A1402B" w:rsidP="003917CE">
      <w:pPr>
        <w:pStyle w:val="a1"/>
        <w:numPr>
          <w:ilvl w:val="0"/>
          <w:numId w:val="72"/>
        </w:numPr>
      </w:pPr>
      <w:r>
        <w:rPr>
          <w:rFonts w:hint="eastAsia"/>
        </w:rPr>
        <w:t xml:space="preserve">Step 1: </w:t>
      </w:r>
      <w:r w:rsidR="003917CE" w:rsidRPr="00275FFA">
        <w:t>sequences are ranked in terms of sync accuracy, and sync accuracy margin is set to provide tolerance on median operation over cross-checking results.</w:t>
      </w:r>
    </w:p>
    <w:p w14:paraId="1B915E8C" w14:textId="77777777" w:rsidR="003917CE" w:rsidRPr="00B62E10" w:rsidRDefault="003917CE" w:rsidP="003917CE">
      <w:pPr>
        <w:pStyle w:val="a1"/>
        <w:ind w:left="440" w:firstLine="0"/>
      </w:pPr>
      <w:r w:rsidRPr="00275FFA">
        <w:t>Note: For the sequences fall within the margin, they are considered as similar sync accuracy</w:t>
      </w:r>
      <w:r>
        <w:rPr>
          <w:rFonts w:hint="eastAsia"/>
        </w:rPr>
        <w:t>.</w:t>
      </w:r>
    </w:p>
    <w:p w14:paraId="32E4D456" w14:textId="77777777" w:rsidR="003917CE" w:rsidRPr="00275FFA" w:rsidRDefault="003917CE" w:rsidP="003917CE">
      <w:pPr>
        <w:pStyle w:val="a1"/>
        <w:numPr>
          <w:ilvl w:val="0"/>
          <w:numId w:val="71"/>
        </w:numPr>
        <w:tabs>
          <w:tab w:val="clear" w:pos="420"/>
        </w:tabs>
        <w:overflowPunct/>
        <w:autoSpaceDE/>
        <w:autoSpaceDN/>
        <w:adjustRightInd/>
        <w:spacing w:after="0"/>
        <w:contextualSpacing w:val="0"/>
        <w:textAlignment w:val="auto"/>
      </w:pPr>
      <w:r w:rsidRPr="00275FFA">
        <w:t>For each sequence, median value among all the cross-checked values is picked up for comparison</w:t>
      </w:r>
    </w:p>
    <w:p w14:paraId="0FB2B8EB" w14:textId="77777777" w:rsidR="003917CE" w:rsidRPr="00275FFA" w:rsidRDefault="003917CE" w:rsidP="003917CE">
      <w:pPr>
        <w:pStyle w:val="a1"/>
        <w:numPr>
          <w:ilvl w:val="0"/>
          <w:numId w:val="71"/>
        </w:numPr>
        <w:tabs>
          <w:tab w:val="clear" w:pos="420"/>
        </w:tabs>
        <w:overflowPunct/>
        <w:autoSpaceDE/>
        <w:autoSpaceDN/>
        <w:adjustRightInd/>
        <w:spacing w:after="0"/>
        <w:contextualSpacing w:val="0"/>
        <w:textAlignment w:val="auto"/>
      </w:pPr>
      <w:r w:rsidRPr="00275FFA">
        <w:t>Margin value: # of samples (0.13 us)</w:t>
      </w:r>
    </w:p>
    <w:p w14:paraId="566CC265" w14:textId="77777777" w:rsidR="003917CE" w:rsidRPr="00275FFA" w:rsidRDefault="003917CE" w:rsidP="003917CE">
      <w:pPr>
        <w:pStyle w:val="a1"/>
        <w:numPr>
          <w:ilvl w:val="1"/>
          <w:numId w:val="71"/>
        </w:numPr>
        <w:tabs>
          <w:tab w:val="clear" w:pos="420"/>
        </w:tabs>
        <w:overflowPunct/>
        <w:autoSpaceDE/>
        <w:autoSpaceDN/>
        <w:adjustRightInd/>
        <w:spacing w:after="0"/>
        <w:contextualSpacing w:val="0"/>
        <w:textAlignment w:val="auto"/>
      </w:pPr>
      <w:r w:rsidRPr="00275FFA">
        <w:t>For M=1, M=2: 2 samples</w:t>
      </w:r>
    </w:p>
    <w:p w14:paraId="256A9148" w14:textId="77777777" w:rsidR="003917CE" w:rsidRDefault="003917CE" w:rsidP="003917CE">
      <w:pPr>
        <w:pStyle w:val="a1"/>
        <w:numPr>
          <w:ilvl w:val="1"/>
          <w:numId w:val="71"/>
        </w:numPr>
        <w:tabs>
          <w:tab w:val="clear" w:pos="420"/>
        </w:tabs>
        <w:overflowPunct/>
        <w:autoSpaceDE/>
        <w:autoSpaceDN/>
        <w:adjustRightInd/>
        <w:spacing w:after="0"/>
        <w:contextualSpacing w:val="0"/>
        <w:textAlignment w:val="auto"/>
      </w:pPr>
      <w:r w:rsidRPr="00275FFA">
        <w:t>For M=4: 1 sample</w:t>
      </w:r>
    </w:p>
    <w:p w14:paraId="15EBBCCE" w14:textId="5D9B70F2" w:rsidR="008B2713" w:rsidRPr="008B2713" w:rsidRDefault="008B2713" w:rsidP="008B2713">
      <w:pPr>
        <w:rPr>
          <w:rFonts w:ascii="Times New Roman" w:eastAsiaTheme="minorEastAsia" w:hAnsi="Times New Roman"/>
          <w:lang w:eastAsia="zh-CN"/>
        </w:rPr>
      </w:pPr>
      <w:r w:rsidRPr="008B2713">
        <w:rPr>
          <w:rFonts w:ascii="Times New Roman" w:eastAsiaTheme="minorEastAsia" w:hAnsi="Times New Roman"/>
          <w:highlight w:val="yellow"/>
          <w:lang w:eastAsia="zh-CN"/>
        </w:rPr>
        <w:t xml:space="preserve">Note: </w:t>
      </w:r>
      <w:r w:rsidRPr="008B2713">
        <w:rPr>
          <w:rFonts w:ascii="Times New Roman" w:eastAsia="微软雅黑" w:hAnsi="Times New Roman"/>
          <w:szCs w:val="20"/>
          <w:highlight w:val="yellow"/>
          <w:lang w:eastAsia="zh-CN"/>
        </w:rPr>
        <w:t xml:space="preserve">if the number of sequences within the margin is smaller than 4, the margin can be extended to count in </w:t>
      </w:r>
      <w:r w:rsidR="00D55898">
        <w:rPr>
          <w:rFonts w:ascii="Times New Roman" w:eastAsia="微软雅黑" w:hAnsi="Times New Roman" w:hint="eastAsia"/>
          <w:szCs w:val="20"/>
          <w:highlight w:val="yellow"/>
          <w:lang w:eastAsia="zh-CN"/>
        </w:rPr>
        <w:t xml:space="preserve">a set of </w:t>
      </w:r>
      <w:r w:rsidRPr="008B2713">
        <w:rPr>
          <w:rFonts w:ascii="Times New Roman" w:eastAsia="微软雅黑" w:hAnsi="Times New Roman"/>
          <w:szCs w:val="20"/>
          <w:highlight w:val="yellow"/>
          <w:lang w:eastAsia="zh-CN"/>
        </w:rPr>
        <w:t>4 sequences from the sam</w:t>
      </w:r>
      <w:r w:rsidRPr="00D55898">
        <w:rPr>
          <w:rFonts w:ascii="Times New Roman" w:eastAsia="微软雅黑" w:hAnsi="Times New Roman"/>
          <w:szCs w:val="20"/>
          <w:highlight w:val="yellow"/>
          <w:lang w:eastAsia="zh-CN"/>
        </w:rPr>
        <w:t xml:space="preserve">e </w:t>
      </w:r>
      <w:r w:rsidR="00D55898" w:rsidRPr="00D55898">
        <w:rPr>
          <w:rFonts w:ascii="Times New Roman" w:eastAsia="微软雅黑" w:hAnsi="Times New Roman" w:hint="eastAsia"/>
          <w:szCs w:val="20"/>
          <w:highlight w:val="yellow"/>
          <w:lang w:eastAsia="zh-CN"/>
        </w:rPr>
        <w:t>company</w:t>
      </w:r>
      <w:r w:rsidR="00D55898">
        <w:rPr>
          <w:rFonts w:ascii="Times New Roman" w:eastAsia="微软雅黑" w:hAnsi="Times New Roman" w:hint="eastAsia"/>
          <w:szCs w:val="20"/>
          <w:lang w:eastAsia="zh-CN"/>
        </w:rPr>
        <w:t>.</w:t>
      </w:r>
    </w:p>
    <w:p w14:paraId="045442EA" w14:textId="75CF963D" w:rsidR="003917CE" w:rsidRPr="00275FFA" w:rsidRDefault="008B2713" w:rsidP="003917CE">
      <w:pPr>
        <w:pStyle w:val="a1"/>
        <w:numPr>
          <w:ilvl w:val="0"/>
          <w:numId w:val="73"/>
        </w:numPr>
      </w:pPr>
      <w:bookmarkStart w:id="66" w:name="_Hlk190903827"/>
      <w:r>
        <w:rPr>
          <w:rFonts w:hint="eastAsia"/>
        </w:rPr>
        <w:t>Step 2:</w:t>
      </w:r>
      <w:r w:rsidR="003917CE" w:rsidRPr="00275FFA">
        <w:t xml:space="preserve"> for the sequences falling within the margin, further check the cross-correlation:</w:t>
      </w:r>
    </w:p>
    <w:p w14:paraId="2F97B0A0" w14:textId="6C1F12AA" w:rsidR="003917CE" w:rsidRDefault="003917CE" w:rsidP="003917CE">
      <w:pPr>
        <w:pStyle w:val="a1"/>
        <w:numPr>
          <w:ilvl w:val="0"/>
          <w:numId w:val="71"/>
        </w:numPr>
        <w:tabs>
          <w:tab w:val="clear" w:pos="420"/>
        </w:tabs>
        <w:overflowPunct/>
        <w:autoSpaceDE/>
        <w:autoSpaceDN/>
        <w:adjustRightInd/>
        <w:spacing w:after="0"/>
        <w:contextualSpacing w:val="0"/>
        <w:textAlignment w:val="auto"/>
      </w:pPr>
      <w:r w:rsidRPr="007C7F25">
        <w:rPr>
          <w:b/>
        </w:rPr>
        <w:t>Alt 1</w:t>
      </w:r>
      <w:r w:rsidRPr="00275FFA">
        <w:t xml:space="preserve">: within the margin, </w:t>
      </w:r>
      <w:r w:rsidRPr="008B2713">
        <w:rPr>
          <w:b/>
          <w:bCs w:val="0"/>
        </w:rPr>
        <w:t>4 sequences from the same company</w:t>
      </w:r>
      <w:r w:rsidRPr="00275FFA">
        <w:t xml:space="preserve"> are selected, if more than 1 sets are picked up, the cross-correlation results are compared for such sets. The median value of cross-checked cross-correlation results is used for comparison.</w:t>
      </w:r>
      <w:r>
        <w:rPr>
          <w:rFonts w:hint="eastAsia"/>
        </w:rPr>
        <w:t xml:space="preserve"> Sync accuracy may also be considered for comparing different sets. </w:t>
      </w:r>
    </w:p>
    <w:p w14:paraId="0EB4C3F9" w14:textId="1B8F9F48" w:rsidR="003917CE" w:rsidRPr="004748EA" w:rsidRDefault="003917CE" w:rsidP="008B2713">
      <w:pPr>
        <w:pStyle w:val="a1"/>
        <w:numPr>
          <w:ilvl w:val="1"/>
          <w:numId w:val="71"/>
        </w:numPr>
        <w:tabs>
          <w:tab w:val="clear" w:pos="420"/>
        </w:tabs>
        <w:overflowPunct/>
        <w:autoSpaceDE/>
        <w:autoSpaceDN/>
        <w:adjustRightInd/>
        <w:spacing w:after="0"/>
        <w:contextualSpacing w:val="0"/>
        <w:textAlignment w:val="auto"/>
        <w:rPr>
          <w:rFonts w:eastAsiaTheme="minorEastAsia"/>
          <w:highlight w:val="yellow"/>
          <w:lang w:val="fr-FR"/>
        </w:rPr>
      </w:pPr>
      <w:r w:rsidRPr="004748EA">
        <w:rPr>
          <w:rFonts w:eastAsiaTheme="minorEastAsia" w:hint="eastAsia"/>
          <w:highlight w:val="yellow"/>
          <w:lang w:val="fr-FR"/>
        </w:rPr>
        <w:t>Cross-</w:t>
      </w:r>
      <w:proofErr w:type="spellStart"/>
      <w:r w:rsidRPr="004748EA">
        <w:rPr>
          <w:rFonts w:eastAsiaTheme="minorEastAsia" w:hint="eastAsia"/>
          <w:highlight w:val="yellow"/>
          <w:lang w:val="fr-FR"/>
        </w:rPr>
        <w:t>correlation</w:t>
      </w:r>
      <w:proofErr w:type="spellEnd"/>
      <w:r w:rsidR="003B0358">
        <w:rPr>
          <w:rFonts w:eastAsiaTheme="minorEastAsia" w:hint="eastAsia"/>
          <w:highlight w:val="yellow"/>
          <w:lang w:val="fr-FR"/>
        </w:rPr>
        <w:t xml:space="preserve"> value</w:t>
      </w:r>
      <w:r w:rsidRPr="004748EA">
        <w:rPr>
          <w:rFonts w:eastAsiaTheme="minorEastAsia" w:hint="eastAsia"/>
          <w:highlight w:val="yellow"/>
          <w:lang w:val="fr-FR"/>
        </w:rPr>
        <w:t>, for a set</w:t>
      </w:r>
      <w:r w:rsidRPr="004748EA">
        <w:rPr>
          <w:rFonts w:eastAsiaTheme="minorEastAsia"/>
          <w:highlight w:val="yellow"/>
          <w:lang w:val="fr-FR"/>
        </w:rPr>
        <w:t> </w:t>
      </w:r>
      <w:r w:rsidRPr="004748EA">
        <w:rPr>
          <w:rFonts w:eastAsiaTheme="minorEastAsia" w:hint="eastAsia"/>
          <w:highlight w:val="yellow"/>
          <w:lang w:val="fr-FR"/>
        </w:rPr>
        <w:t>:</w:t>
      </w:r>
    </w:p>
    <w:p w14:paraId="52A16F27" w14:textId="26046E37" w:rsidR="003917CE" w:rsidRPr="004748EA" w:rsidRDefault="003917CE" w:rsidP="008B2713">
      <w:pPr>
        <w:pStyle w:val="a1"/>
        <w:numPr>
          <w:ilvl w:val="2"/>
          <w:numId w:val="71"/>
        </w:numPr>
        <w:rPr>
          <w:rFonts w:eastAsiaTheme="minorEastAsia"/>
          <w:highlight w:val="yellow"/>
          <w:lang w:val="fr-FR"/>
        </w:rPr>
      </w:pPr>
      <w:r w:rsidRPr="004748EA">
        <w:rPr>
          <w:rFonts w:eastAsiaTheme="minorEastAsia" w:hint="eastAsia"/>
          <w:highlight w:val="yellow"/>
          <w:lang w:val="fr-FR"/>
        </w:rPr>
        <w:t xml:space="preserve">For one cross-checking </w:t>
      </w:r>
      <w:proofErr w:type="spellStart"/>
      <w:r w:rsidRPr="004748EA">
        <w:rPr>
          <w:rFonts w:eastAsiaTheme="minorEastAsia" w:hint="eastAsia"/>
          <w:highlight w:val="yellow"/>
          <w:lang w:val="fr-FR"/>
        </w:rPr>
        <w:t>result</w:t>
      </w:r>
      <w:proofErr w:type="spellEnd"/>
      <w:r w:rsidRPr="004748EA">
        <w:rPr>
          <w:rFonts w:eastAsiaTheme="minorEastAsia" w:hint="eastAsia"/>
          <w:highlight w:val="yellow"/>
          <w:lang w:val="fr-FR"/>
        </w:rPr>
        <w:t>, use the</w:t>
      </w:r>
      <w:r w:rsidRPr="004C7A02">
        <w:rPr>
          <w:rFonts w:eastAsiaTheme="minorEastAsia" w:hint="eastAsia"/>
          <w:b/>
          <w:bCs w:val="0"/>
          <w:highlight w:val="yellow"/>
          <w:lang w:val="fr-FR"/>
        </w:rPr>
        <w:t xml:space="preserve"> </w:t>
      </w:r>
      <w:r w:rsidR="004C7A02" w:rsidRPr="004C7A02">
        <w:rPr>
          <w:rFonts w:eastAsiaTheme="minorEastAsia" w:hint="eastAsia"/>
          <w:b/>
          <w:bCs w:val="0"/>
          <w:highlight w:val="yellow"/>
          <w:lang w:val="fr-FR"/>
        </w:rPr>
        <w:t>maximum</w:t>
      </w:r>
      <w:r w:rsidRPr="004748EA">
        <w:rPr>
          <w:rFonts w:eastAsiaTheme="minorEastAsia" w:hint="eastAsia"/>
          <w:highlight w:val="yellow"/>
          <w:lang w:val="fr-FR"/>
        </w:rPr>
        <w:t xml:space="preserve"> cross- </w:t>
      </w:r>
      <w:proofErr w:type="spellStart"/>
      <w:r w:rsidRPr="004748EA">
        <w:rPr>
          <w:rFonts w:eastAsiaTheme="minorEastAsia" w:hint="eastAsia"/>
          <w:highlight w:val="yellow"/>
          <w:lang w:val="fr-FR"/>
        </w:rPr>
        <w:t>correlation</w:t>
      </w:r>
      <w:proofErr w:type="spellEnd"/>
      <w:r w:rsidRPr="004748EA">
        <w:rPr>
          <w:rFonts w:eastAsiaTheme="minorEastAsia" w:hint="eastAsia"/>
          <w:highlight w:val="yellow"/>
          <w:lang w:val="fr-FR"/>
        </w:rPr>
        <w:t xml:space="preserve"> value of the 4 </w:t>
      </w:r>
      <w:proofErr w:type="spellStart"/>
      <w:r w:rsidRPr="004748EA">
        <w:rPr>
          <w:rFonts w:eastAsiaTheme="minorEastAsia" w:hint="eastAsia"/>
          <w:highlight w:val="yellow"/>
          <w:lang w:val="fr-FR"/>
        </w:rPr>
        <w:t>sequences</w:t>
      </w:r>
      <w:proofErr w:type="spellEnd"/>
      <w:r w:rsidRPr="004748EA">
        <w:rPr>
          <w:rFonts w:eastAsiaTheme="minorEastAsia" w:hint="eastAsia"/>
          <w:highlight w:val="yellow"/>
          <w:lang w:val="fr-FR"/>
        </w:rPr>
        <w:t xml:space="preserve"> to </w:t>
      </w:r>
      <w:proofErr w:type="spellStart"/>
      <w:r w:rsidRPr="004748EA">
        <w:rPr>
          <w:rFonts w:eastAsiaTheme="minorEastAsia" w:hint="eastAsia"/>
          <w:highlight w:val="yellow"/>
          <w:lang w:val="fr-FR"/>
        </w:rPr>
        <w:t>represent</w:t>
      </w:r>
      <w:proofErr w:type="spellEnd"/>
      <w:r w:rsidRPr="004748EA">
        <w:rPr>
          <w:rFonts w:eastAsiaTheme="minorEastAsia" w:hint="eastAsia"/>
          <w:highlight w:val="yellow"/>
          <w:lang w:val="fr-FR"/>
        </w:rPr>
        <w:t xml:space="preserve"> the set</w:t>
      </w:r>
    </w:p>
    <w:p w14:paraId="46C2A894" w14:textId="759CE37D" w:rsidR="003B0358" w:rsidRPr="003B0358" w:rsidRDefault="003917CE" w:rsidP="003B0358">
      <w:pPr>
        <w:pStyle w:val="a1"/>
        <w:numPr>
          <w:ilvl w:val="2"/>
          <w:numId w:val="71"/>
        </w:numPr>
        <w:rPr>
          <w:rFonts w:eastAsiaTheme="minorEastAsia"/>
          <w:highlight w:val="yellow"/>
          <w:lang w:val="fr-FR"/>
        </w:rPr>
      </w:pPr>
      <w:proofErr w:type="spellStart"/>
      <w:r w:rsidRPr="004748EA">
        <w:rPr>
          <w:rFonts w:eastAsiaTheme="minorEastAsia"/>
          <w:highlight w:val="yellow"/>
          <w:lang w:val="fr-FR"/>
        </w:rPr>
        <w:t>M</w:t>
      </w:r>
      <w:r w:rsidRPr="004748EA">
        <w:rPr>
          <w:rFonts w:eastAsiaTheme="minorEastAsia" w:hint="eastAsia"/>
          <w:highlight w:val="yellow"/>
          <w:lang w:val="fr-FR"/>
        </w:rPr>
        <w:t>edian</w:t>
      </w:r>
      <w:proofErr w:type="spellEnd"/>
      <w:r w:rsidRPr="004748EA">
        <w:rPr>
          <w:rFonts w:eastAsiaTheme="minorEastAsia" w:hint="eastAsia"/>
          <w:highlight w:val="yellow"/>
          <w:lang w:val="fr-FR"/>
        </w:rPr>
        <w:t xml:space="preserve"> value </w:t>
      </w:r>
      <w:r w:rsidR="004C7A02">
        <w:rPr>
          <w:rFonts w:eastAsiaTheme="minorEastAsia" w:hint="eastAsia"/>
          <w:highlight w:val="yellow"/>
          <w:lang w:val="fr-FR"/>
        </w:rPr>
        <w:t>for the cross-</w:t>
      </w:r>
      <w:proofErr w:type="spellStart"/>
      <w:r w:rsidR="004C7A02">
        <w:rPr>
          <w:rFonts w:eastAsiaTheme="minorEastAsia" w:hint="eastAsia"/>
          <w:highlight w:val="yellow"/>
          <w:lang w:val="fr-FR"/>
        </w:rPr>
        <w:t>correlation</w:t>
      </w:r>
      <w:proofErr w:type="spellEnd"/>
      <w:r w:rsidR="004C7A02">
        <w:rPr>
          <w:rFonts w:eastAsiaTheme="minorEastAsia" w:hint="eastAsia"/>
          <w:highlight w:val="yellow"/>
          <w:lang w:val="fr-FR"/>
        </w:rPr>
        <w:t xml:space="preserve"> </w:t>
      </w:r>
      <w:r w:rsidRPr="004748EA">
        <w:rPr>
          <w:rFonts w:eastAsiaTheme="minorEastAsia" w:hint="eastAsia"/>
          <w:highlight w:val="yellow"/>
          <w:lang w:val="fr-FR"/>
        </w:rPr>
        <w:t xml:space="preserve">of all the cross-checking </w:t>
      </w:r>
      <w:proofErr w:type="spellStart"/>
      <w:r w:rsidRPr="004748EA">
        <w:rPr>
          <w:rFonts w:eastAsiaTheme="minorEastAsia" w:hint="eastAsia"/>
          <w:highlight w:val="yellow"/>
          <w:lang w:val="fr-FR"/>
        </w:rPr>
        <w:t>results</w:t>
      </w:r>
      <w:proofErr w:type="spellEnd"/>
      <w:r w:rsidR="008B2713">
        <w:rPr>
          <w:rFonts w:eastAsiaTheme="minorEastAsia" w:hint="eastAsia"/>
          <w:highlight w:val="yellow"/>
          <w:lang w:val="fr-FR"/>
        </w:rPr>
        <w:t xml:space="preserve"> for the set</w:t>
      </w:r>
      <w:r w:rsidRPr="004748EA">
        <w:rPr>
          <w:rFonts w:eastAsiaTheme="minorEastAsia" w:hint="eastAsia"/>
          <w:highlight w:val="yellow"/>
          <w:lang w:val="fr-FR"/>
        </w:rPr>
        <w:t xml:space="preserve"> </w:t>
      </w:r>
      <w:proofErr w:type="spellStart"/>
      <w:r w:rsidRPr="004748EA">
        <w:rPr>
          <w:rFonts w:eastAsiaTheme="minorEastAsia" w:hint="eastAsia"/>
          <w:highlight w:val="yellow"/>
          <w:lang w:val="fr-FR"/>
        </w:rPr>
        <w:t>is</w:t>
      </w:r>
      <w:proofErr w:type="spellEnd"/>
      <w:r w:rsidRPr="004748EA">
        <w:rPr>
          <w:rFonts w:eastAsiaTheme="minorEastAsia" w:hint="eastAsia"/>
          <w:highlight w:val="yellow"/>
          <w:lang w:val="fr-FR"/>
        </w:rPr>
        <w:t xml:space="preserve"> </w:t>
      </w:r>
      <w:proofErr w:type="spellStart"/>
      <w:r w:rsidRPr="004748EA">
        <w:rPr>
          <w:rFonts w:eastAsiaTheme="minorEastAsia" w:hint="eastAsia"/>
          <w:highlight w:val="yellow"/>
          <w:lang w:val="fr-FR"/>
        </w:rPr>
        <w:t>used</w:t>
      </w:r>
      <w:proofErr w:type="spellEnd"/>
      <w:r w:rsidRPr="004748EA">
        <w:rPr>
          <w:rFonts w:eastAsiaTheme="minorEastAsia" w:hint="eastAsia"/>
          <w:highlight w:val="yellow"/>
          <w:lang w:val="fr-FR"/>
        </w:rPr>
        <w:t xml:space="preserve"> </w:t>
      </w:r>
    </w:p>
    <w:p w14:paraId="41917E40" w14:textId="77777777" w:rsidR="004C7A02" w:rsidRDefault="004C7A02" w:rsidP="004C7A02">
      <w:pPr>
        <w:pStyle w:val="a1"/>
        <w:numPr>
          <w:ilvl w:val="0"/>
          <w:numId w:val="0"/>
        </w:numPr>
        <w:ind w:left="440"/>
        <w:rPr>
          <w:rFonts w:eastAsiaTheme="minorEastAsia"/>
          <w:highlight w:val="yellow"/>
          <w:lang w:val="fr-FR"/>
        </w:rPr>
      </w:pPr>
    </w:p>
    <w:p w14:paraId="75C97B6D" w14:textId="79BA2A8F" w:rsidR="003917CE" w:rsidRPr="001662B6" w:rsidRDefault="008B2713" w:rsidP="008B2713">
      <w:pPr>
        <w:pStyle w:val="a1"/>
        <w:numPr>
          <w:ilvl w:val="0"/>
          <w:numId w:val="73"/>
        </w:numPr>
        <w:rPr>
          <w:rFonts w:eastAsiaTheme="minorEastAsia"/>
          <w:highlight w:val="yellow"/>
          <w:lang w:val="fr-FR"/>
        </w:rPr>
      </w:pPr>
      <w:proofErr w:type="spellStart"/>
      <w:r>
        <w:rPr>
          <w:rFonts w:eastAsiaTheme="minorEastAsia" w:hint="eastAsia"/>
          <w:highlight w:val="yellow"/>
          <w:lang w:val="fr-FR"/>
        </w:rPr>
        <w:t>Step</w:t>
      </w:r>
      <w:proofErr w:type="spellEnd"/>
      <w:r>
        <w:rPr>
          <w:rFonts w:eastAsiaTheme="minorEastAsia" w:hint="eastAsia"/>
          <w:highlight w:val="yellow"/>
          <w:lang w:val="fr-FR"/>
        </w:rPr>
        <w:t xml:space="preserve"> 3</w:t>
      </w:r>
      <w:r>
        <w:rPr>
          <w:rFonts w:eastAsiaTheme="minorEastAsia"/>
          <w:highlight w:val="yellow"/>
          <w:lang w:val="fr-FR"/>
        </w:rPr>
        <w:t> </w:t>
      </w:r>
      <w:r>
        <w:rPr>
          <w:rFonts w:eastAsiaTheme="minorEastAsia" w:hint="eastAsia"/>
          <w:highlight w:val="yellow"/>
          <w:lang w:val="fr-FR"/>
        </w:rPr>
        <w:t xml:space="preserve">: Select </w:t>
      </w:r>
      <w:r w:rsidR="001662B6">
        <w:rPr>
          <w:rFonts w:eastAsiaTheme="minorEastAsia" w:hint="eastAsia"/>
          <w:highlight w:val="yellow"/>
          <w:lang w:val="fr-FR"/>
        </w:rPr>
        <w:t>one</w:t>
      </w:r>
      <w:r>
        <w:rPr>
          <w:rFonts w:eastAsiaTheme="minorEastAsia" w:hint="eastAsia"/>
          <w:highlight w:val="yellow"/>
          <w:lang w:val="fr-FR"/>
        </w:rPr>
        <w:t xml:space="preserve"> set </w:t>
      </w:r>
      <w:bookmarkStart w:id="67" w:name="_Hlk190901560"/>
      <w:proofErr w:type="spellStart"/>
      <w:r>
        <w:rPr>
          <w:rFonts w:eastAsiaTheme="minorEastAsia" w:hint="eastAsia"/>
          <w:highlight w:val="yellow"/>
          <w:lang w:val="fr-FR"/>
        </w:rPr>
        <w:t>with</w:t>
      </w:r>
      <w:proofErr w:type="spellEnd"/>
      <w:r>
        <w:rPr>
          <w:rFonts w:eastAsiaTheme="minorEastAsia" w:hint="eastAsia"/>
          <w:highlight w:val="yellow"/>
          <w:lang w:val="fr-FR"/>
        </w:rPr>
        <w:t xml:space="preserve"> the </w:t>
      </w:r>
      <w:proofErr w:type="spellStart"/>
      <w:r>
        <w:rPr>
          <w:rFonts w:eastAsiaTheme="minorEastAsia" w:hint="eastAsia"/>
          <w:highlight w:val="yellow"/>
          <w:lang w:val="fr-FR"/>
        </w:rPr>
        <w:t>smallest</w:t>
      </w:r>
      <w:proofErr w:type="spellEnd"/>
      <w:r>
        <w:rPr>
          <w:rFonts w:eastAsiaTheme="minorEastAsia" w:hint="eastAsia"/>
          <w:highlight w:val="yellow"/>
          <w:lang w:val="fr-FR"/>
        </w:rPr>
        <w:t xml:space="preserve"> cross-</w:t>
      </w:r>
      <w:proofErr w:type="spellStart"/>
      <w:r>
        <w:rPr>
          <w:rFonts w:eastAsiaTheme="minorEastAsia" w:hint="eastAsia"/>
          <w:highlight w:val="yellow"/>
          <w:lang w:val="fr-FR"/>
        </w:rPr>
        <w:t>correlation</w:t>
      </w:r>
      <w:proofErr w:type="spellEnd"/>
      <w:r>
        <w:rPr>
          <w:rFonts w:eastAsiaTheme="minorEastAsia" w:hint="eastAsia"/>
          <w:highlight w:val="yellow"/>
          <w:lang w:val="fr-FR"/>
        </w:rPr>
        <w:t xml:space="preserve"> value</w:t>
      </w:r>
      <w:bookmarkEnd w:id="67"/>
      <w:r w:rsidR="001662B6">
        <w:rPr>
          <w:rFonts w:eastAsiaTheme="minorEastAsia"/>
          <w:highlight w:val="yellow"/>
          <w:lang w:val="fr-FR"/>
        </w:rPr>
        <w:t> </w:t>
      </w:r>
      <w:r w:rsidR="001662B6">
        <w:rPr>
          <w:rFonts w:eastAsiaTheme="minorEastAsia" w:hint="eastAsia"/>
          <w:highlight w:val="yellow"/>
          <w:lang w:val="fr-FR"/>
        </w:rPr>
        <w:t xml:space="preserve">; </w:t>
      </w:r>
      <w:proofErr w:type="spellStart"/>
      <w:r w:rsidR="00D80699">
        <w:rPr>
          <w:rFonts w:eastAsiaTheme="minorEastAsia" w:hint="eastAsia"/>
          <w:highlight w:val="yellow"/>
          <w:lang w:val="fr-FR"/>
        </w:rPr>
        <w:t>another</w:t>
      </w:r>
      <w:proofErr w:type="spellEnd"/>
      <w:r w:rsidR="001662B6">
        <w:rPr>
          <w:rFonts w:eastAsiaTheme="minorEastAsia" w:hint="eastAsia"/>
          <w:highlight w:val="yellow"/>
          <w:lang w:val="fr-FR"/>
        </w:rPr>
        <w:t xml:space="preserve"> set</w:t>
      </w:r>
      <w:r w:rsidR="001662B6" w:rsidRPr="001662B6">
        <w:rPr>
          <w:rFonts w:eastAsiaTheme="minorEastAsia" w:hint="eastAsia"/>
          <w:highlight w:val="yellow"/>
          <w:lang w:val="fr-FR"/>
        </w:rPr>
        <w:t xml:space="preserve"> </w:t>
      </w:r>
      <w:proofErr w:type="spellStart"/>
      <w:r w:rsidR="001662B6" w:rsidRPr="001662B6">
        <w:rPr>
          <w:rFonts w:eastAsiaTheme="minorEastAsia"/>
          <w:highlight w:val="yellow"/>
          <w:lang w:val="fr-FR"/>
        </w:rPr>
        <w:t>with</w:t>
      </w:r>
      <w:proofErr w:type="spellEnd"/>
      <w:r w:rsidR="001662B6" w:rsidRPr="001662B6">
        <w:rPr>
          <w:rFonts w:eastAsiaTheme="minorEastAsia"/>
          <w:highlight w:val="yellow"/>
          <w:lang w:val="fr-FR"/>
        </w:rPr>
        <w:t xml:space="preserve"> the </w:t>
      </w:r>
      <w:r w:rsidR="001662B6">
        <w:rPr>
          <w:rFonts w:eastAsiaTheme="minorEastAsia" w:hint="eastAsia"/>
          <w:highlight w:val="yellow"/>
          <w:lang w:val="fr-FR"/>
        </w:rPr>
        <w:t>best</w:t>
      </w:r>
      <w:r w:rsidR="001662B6" w:rsidRPr="001662B6">
        <w:rPr>
          <w:rFonts w:eastAsiaTheme="minorEastAsia"/>
          <w:highlight w:val="yellow"/>
          <w:lang w:val="fr-FR"/>
        </w:rPr>
        <w:t xml:space="preserve"> </w:t>
      </w:r>
      <w:proofErr w:type="spellStart"/>
      <w:r w:rsidR="001662B6">
        <w:rPr>
          <w:rFonts w:eastAsiaTheme="minorEastAsia" w:hint="eastAsia"/>
          <w:highlight w:val="yellow"/>
          <w:lang w:val="fr-FR"/>
        </w:rPr>
        <w:t>sync</w:t>
      </w:r>
      <w:proofErr w:type="spellEnd"/>
      <w:r w:rsidR="001662B6">
        <w:rPr>
          <w:rFonts w:eastAsiaTheme="minorEastAsia" w:hint="eastAsia"/>
          <w:highlight w:val="yellow"/>
          <w:lang w:val="fr-FR"/>
        </w:rPr>
        <w:t xml:space="preserve"> </w:t>
      </w:r>
      <w:proofErr w:type="spellStart"/>
      <w:r w:rsidR="001662B6">
        <w:rPr>
          <w:rFonts w:eastAsiaTheme="minorEastAsia" w:hint="eastAsia"/>
          <w:highlight w:val="yellow"/>
          <w:lang w:val="fr-FR"/>
        </w:rPr>
        <w:t>accuray</w:t>
      </w:r>
      <w:proofErr w:type="spellEnd"/>
      <w:r w:rsidR="001662B6">
        <w:rPr>
          <w:rFonts w:eastAsiaTheme="minorEastAsia" w:hint="eastAsia"/>
          <w:highlight w:val="yellow"/>
          <w:lang w:val="fr-FR"/>
        </w:rPr>
        <w:t xml:space="preserve"> (the </w:t>
      </w:r>
      <w:proofErr w:type="spellStart"/>
      <w:r w:rsidR="001662B6">
        <w:rPr>
          <w:rFonts w:eastAsiaTheme="minorEastAsia" w:hint="eastAsia"/>
          <w:highlight w:val="yellow"/>
          <w:lang w:val="fr-FR"/>
        </w:rPr>
        <w:t>worst</w:t>
      </w:r>
      <w:proofErr w:type="spellEnd"/>
      <w:r w:rsidR="001662B6">
        <w:rPr>
          <w:rFonts w:eastAsiaTheme="minorEastAsia" w:hint="eastAsia"/>
          <w:highlight w:val="yellow"/>
          <w:lang w:val="fr-FR"/>
        </w:rPr>
        <w:t xml:space="preserve"> </w:t>
      </w:r>
      <w:proofErr w:type="spellStart"/>
      <w:r w:rsidR="001662B6">
        <w:rPr>
          <w:rFonts w:eastAsiaTheme="minorEastAsia" w:hint="eastAsia"/>
          <w:highlight w:val="yellow"/>
          <w:lang w:val="fr-FR"/>
        </w:rPr>
        <w:t>sync</w:t>
      </w:r>
      <w:proofErr w:type="spellEnd"/>
      <w:r w:rsidR="00D0212F">
        <w:rPr>
          <w:rFonts w:eastAsiaTheme="minorEastAsia" w:hint="eastAsia"/>
          <w:highlight w:val="yellow"/>
          <w:lang w:val="fr-FR"/>
        </w:rPr>
        <w:t xml:space="preserve"> </w:t>
      </w:r>
      <w:proofErr w:type="spellStart"/>
      <w:r w:rsidR="00D0212F">
        <w:rPr>
          <w:rFonts w:eastAsiaTheme="minorEastAsia" w:hint="eastAsia"/>
          <w:highlight w:val="yellow"/>
          <w:lang w:val="fr-FR"/>
        </w:rPr>
        <w:t>wihin</w:t>
      </w:r>
      <w:proofErr w:type="spellEnd"/>
      <w:r w:rsidR="00D0212F">
        <w:rPr>
          <w:rFonts w:eastAsiaTheme="minorEastAsia" w:hint="eastAsia"/>
          <w:highlight w:val="yellow"/>
          <w:lang w:val="fr-FR"/>
        </w:rPr>
        <w:t xml:space="preserve"> the set</w:t>
      </w:r>
      <w:r w:rsidR="001662B6">
        <w:rPr>
          <w:rFonts w:eastAsiaTheme="minorEastAsia" w:hint="eastAsia"/>
          <w:highlight w:val="yellow"/>
          <w:lang w:val="fr-FR"/>
        </w:rPr>
        <w:t xml:space="preserve"> </w:t>
      </w:r>
      <w:proofErr w:type="spellStart"/>
      <w:r w:rsidR="001662B6">
        <w:rPr>
          <w:rFonts w:eastAsiaTheme="minorEastAsia" w:hint="eastAsia"/>
          <w:highlight w:val="yellow"/>
          <w:lang w:val="fr-FR"/>
        </w:rPr>
        <w:t>is</w:t>
      </w:r>
      <w:proofErr w:type="spellEnd"/>
      <w:r w:rsidR="001662B6">
        <w:rPr>
          <w:rFonts w:eastAsiaTheme="minorEastAsia" w:hint="eastAsia"/>
          <w:highlight w:val="yellow"/>
          <w:lang w:val="fr-FR"/>
        </w:rPr>
        <w:t xml:space="preserve"> </w:t>
      </w:r>
      <w:proofErr w:type="spellStart"/>
      <w:r w:rsidR="001662B6">
        <w:rPr>
          <w:rFonts w:eastAsiaTheme="minorEastAsia" w:hint="eastAsia"/>
          <w:highlight w:val="yellow"/>
          <w:lang w:val="fr-FR"/>
        </w:rPr>
        <w:t>used</w:t>
      </w:r>
      <w:proofErr w:type="spellEnd"/>
      <w:r w:rsidR="00D0212F">
        <w:rPr>
          <w:rFonts w:eastAsiaTheme="minorEastAsia" w:hint="eastAsia"/>
          <w:highlight w:val="yellow"/>
          <w:lang w:val="fr-FR"/>
        </w:rPr>
        <w:t xml:space="preserve"> to </w:t>
      </w:r>
      <w:proofErr w:type="spellStart"/>
      <w:r w:rsidR="00D0212F">
        <w:rPr>
          <w:rFonts w:eastAsiaTheme="minorEastAsia" w:hint="eastAsia"/>
          <w:highlight w:val="yellow"/>
          <w:lang w:val="fr-FR"/>
        </w:rPr>
        <w:t>represent</w:t>
      </w:r>
      <w:proofErr w:type="spellEnd"/>
      <w:r w:rsidR="00D0212F">
        <w:rPr>
          <w:rFonts w:eastAsiaTheme="minorEastAsia" w:hint="eastAsia"/>
          <w:highlight w:val="yellow"/>
          <w:lang w:val="fr-FR"/>
        </w:rPr>
        <w:t xml:space="preserve"> the set</w:t>
      </w:r>
      <w:r w:rsidR="001662B6">
        <w:rPr>
          <w:rFonts w:eastAsiaTheme="minorEastAsia" w:hint="eastAsia"/>
          <w:highlight w:val="yellow"/>
          <w:lang w:val="fr-FR"/>
        </w:rPr>
        <w:t>)</w:t>
      </w:r>
      <w:r w:rsidR="001662B6" w:rsidRPr="001662B6">
        <w:rPr>
          <w:rFonts w:eastAsiaTheme="minorEastAsia"/>
          <w:highlight w:val="yellow"/>
          <w:lang w:val="fr-FR"/>
        </w:rPr>
        <w:t xml:space="preserve"> </w:t>
      </w:r>
    </w:p>
    <w:bookmarkEnd w:id="65"/>
    <w:bookmarkEnd w:id="66"/>
    <w:p w14:paraId="71BB1A72" w14:textId="77777777" w:rsidR="001662B6" w:rsidRDefault="001662B6" w:rsidP="001662B6">
      <w:pPr>
        <w:pStyle w:val="a1"/>
        <w:numPr>
          <w:ilvl w:val="0"/>
          <w:numId w:val="0"/>
        </w:numPr>
        <w:ind w:left="440"/>
        <w:rPr>
          <w:rFonts w:eastAsiaTheme="minorEastAsia"/>
          <w:highlight w:val="yellow"/>
          <w:lang w:val="fr-FR"/>
        </w:rPr>
      </w:pPr>
    </w:p>
    <w:p w14:paraId="41C51A04" w14:textId="1662EEDA" w:rsidR="004C7A02" w:rsidRDefault="004C7A02" w:rsidP="004C7A02">
      <w:pPr>
        <w:rPr>
          <w:rFonts w:eastAsiaTheme="minorEastAsia"/>
          <w:lang w:val="fr-FR" w:eastAsia="zh-CN"/>
        </w:rPr>
      </w:pPr>
    </w:p>
    <w:p w14:paraId="4CFADDFC" w14:textId="77777777" w:rsidR="004C7A02" w:rsidRDefault="004C7A02" w:rsidP="00D07BB3">
      <w:pPr>
        <w:ind w:left="9020" w:hanging="420"/>
        <w:rPr>
          <w:rFonts w:eastAsiaTheme="minorEastAsia"/>
          <w:lang w:val="fr-FR" w:eastAsia="zh-CN"/>
        </w:rPr>
      </w:pPr>
    </w:p>
    <w:p w14:paraId="0AD8BF87" w14:textId="77777777" w:rsidR="004C7A02" w:rsidRDefault="004C7A02" w:rsidP="00D07BB3">
      <w:pPr>
        <w:ind w:left="9020" w:hanging="420"/>
        <w:rPr>
          <w:rFonts w:eastAsiaTheme="minorEastAsia"/>
          <w:lang w:val="fr-FR" w:eastAsia="zh-CN"/>
        </w:rPr>
      </w:pPr>
    </w:p>
    <w:p w14:paraId="616BA634" w14:textId="77777777" w:rsidR="004C7A02" w:rsidRDefault="004C7A02" w:rsidP="00D07BB3">
      <w:pPr>
        <w:ind w:left="9020" w:hanging="420"/>
        <w:rPr>
          <w:rFonts w:eastAsiaTheme="minorEastAsia"/>
          <w:lang w:val="fr-FR" w:eastAsia="zh-CN"/>
        </w:rPr>
      </w:pPr>
    </w:p>
    <w:p w14:paraId="5874A3A8" w14:textId="77777777" w:rsidR="004C7A02" w:rsidRPr="003917CE" w:rsidRDefault="004C7A02" w:rsidP="00D07BB3">
      <w:pPr>
        <w:ind w:left="9020" w:hanging="420"/>
        <w:rPr>
          <w:rFonts w:eastAsiaTheme="minorEastAsia"/>
          <w:lang w:val="fr-FR" w:eastAsia="zh-CN"/>
        </w:rPr>
      </w:pPr>
    </w:p>
    <w:p w14:paraId="671988C5" w14:textId="77777777" w:rsidR="004D5085" w:rsidRDefault="00CA171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4.2</w:t>
      </w:r>
      <w:r>
        <w:rPr>
          <w:rFonts w:ascii="Times New Roman" w:eastAsia="MS Mincho" w:hAnsi="Times New Roman"/>
          <w:b/>
          <w:bCs/>
          <w:szCs w:val="20"/>
        </w:rPr>
        <w:t>-</w:t>
      </w:r>
      <w:r>
        <w:rPr>
          <w:rFonts w:ascii="Times New Roman" w:eastAsiaTheme="minorEastAsia" w:hAnsi="Times New Roman" w:hint="eastAsia"/>
          <w:b/>
          <w:bCs/>
          <w:szCs w:val="20"/>
          <w:lang w:eastAsia="zh-CN"/>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 xml:space="preserve">For certain M and L, do you </w:t>
      </w:r>
      <w:r>
        <w:rPr>
          <w:rFonts w:ascii="Times New Roman" w:eastAsiaTheme="minorEastAsia" w:hAnsi="Times New Roman" w:hint="eastAsia"/>
          <w:szCs w:val="20"/>
          <w:lang w:eastAsia="zh-CN"/>
        </w:rPr>
        <w:t>support to select</w:t>
      </w:r>
      <w:r>
        <w:rPr>
          <w:rFonts w:ascii="Times New Roman" w:eastAsiaTheme="minorEastAsia" w:hAnsi="Times New Roman"/>
          <w:szCs w:val="20"/>
          <w:lang w:eastAsia="zh-CN"/>
        </w:rPr>
        <w:t xml:space="preserve"> 4 LP-SS binary sequences </w:t>
      </w:r>
      <w:r>
        <w:rPr>
          <w:rFonts w:ascii="Times New Roman" w:eastAsiaTheme="minorEastAsia" w:hAnsi="Times New Roman" w:hint="eastAsia"/>
          <w:szCs w:val="20"/>
          <w:lang w:eastAsia="zh-CN"/>
        </w:rPr>
        <w:t xml:space="preserve">by the following? </w:t>
      </w:r>
    </w:p>
    <w:p w14:paraId="59A0DC16" w14:textId="77777777" w:rsidR="004D5085" w:rsidRDefault="00CA1711">
      <w:pPr>
        <w:pStyle w:val="a1"/>
        <w:numPr>
          <w:ilvl w:val="0"/>
          <w:numId w:val="48"/>
        </w:numPr>
        <w:rPr>
          <w:rFonts w:eastAsiaTheme="minorEastAsia"/>
          <w:lang w:val="fr-FR"/>
        </w:rPr>
      </w:pPr>
      <w:r>
        <w:rPr>
          <w:rFonts w:eastAsiaTheme="minorEastAsia" w:hint="eastAsia"/>
          <w:lang w:val="fr-FR"/>
        </w:rPr>
        <w:t xml:space="preserve">For </w:t>
      </w:r>
      <w:proofErr w:type="spellStart"/>
      <w:r>
        <w:rPr>
          <w:rFonts w:eastAsiaTheme="minorEastAsia" w:hint="eastAsia"/>
          <w:lang w:val="fr-FR"/>
        </w:rPr>
        <w:t>sync</w:t>
      </w:r>
      <w:proofErr w:type="spellEnd"/>
      <w:r>
        <w:rPr>
          <w:rFonts w:eastAsiaTheme="minorEastAsia" w:hint="eastAsia"/>
          <w:lang w:val="fr-FR"/>
        </w:rPr>
        <w:t xml:space="preserve"> </w:t>
      </w:r>
      <w:proofErr w:type="spellStart"/>
      <w:r>
        <w:rPr>
          <w:rFonts w:eastAsiaTheme="minorEastAsia" w:hint="eastAsia"/>
          <w:lang w:val="fr-FR"/>
        </w:rPr>
        <w:t>accuracy</w:t>
      </w:r>
      <w:proofErr w:type="spellEnd"/>
      <w:r>
        <w:rPr>
          <w:rFonts w:eastAsiaTheme="minorEastAsia" w:hint="eastAsia"/>
          <w:lang w:val="fr-FR"/>
        </w:rPr>
        <w:t xml:space="preserve">, a </w:t>
      </w:r>
      <w:proofErr w:type="spellStart"/>
      <w:r>
        <w:rPr>
          <w:rFonts w:eastAsiaTheme="minorEastAsia" w:hint="eastAsia"/>
          <w:lang w:val="fr-FR"/>
        </w:rPr>
        <w:t>margin</w:t>
      </w:r>
      <w:proofErr w:type="spellEnd"/>
      <w:r>
        <w:rPr>
          <w:rFonts w:eastAsiaTheme="minorEastAsia" w:hint="eastAsia"/>
          <w:lang w:val="fr-FR"/>
        </w:rPr>
        <w:t xml:space="preserve"> of [2] </w:t>
      </w:r>
      <w:proofErr w:type="spellStart"/>
      <w:r>
        <w:rPr>
          <w:rFonts w:eastAsiaTheme="minorEastAsia" w:hint="eastAsia"/>
          <w:lang w:val="fr-FR"/>
        </w:rPr>
        <w:t>samples</w:t>
      </w:r>
      <w:proofErr w:type="spellEnd"/>
      <w:r>
        <w:rPr>
          <w:rFonts w:eastAsiaTheme="minorEastAsia" w:hint="eastAsia"/>
          <w:lang w:val="fr-FR"/>
        </w:rPr>
        <w:t xml:space="preserve"> to the best one </w:t>
      </w:r>
      <w:proofErr w:type="spellStart"/>
      <w:r>
        <w:rPr>
          <w:rFonts w:eastAsiaTheme="minorEastAsia" w:hint="eastAsia"/>
          <w:lang w:val="fr-FR"/>
        </w:rPr>
        <w:t>is</w:t>
      </w:r>
      <w:proofErr w:type="spellEnd"/>
      <w:r>
        <w:rPr>
          <w:rFonts w:eastAsiaTheme="minorEastAsia" w:hint="eastAsia"/>
          <w:lang w:val="fr-FR"/>
        </w:rPr>
        <w:t xml:space="preserve"> </w:t>
      </w:r>
      <w:proofErr w:type="spellStart"/>
      <w:r>
        <w:rPr>
          <w:rFonts w:eastAsiaTheme="minorEastAsia" w:hint="eastAsia"/>
          <w:lang w:val="fr-FR"/>
        </w:rPr>
        <w:t>assumed</w:t>
      </w:r>
      <w:proofErr w:type="spellEnd"/>
      <w:r>
        <w:rPr>
          <w:rFonts w:eastAsiaTheme="minorEastAsia" w:hint="eastAsia"/>
          <w:lang w:val="fr-FR"/>
        </w:rPr>
        <w:t xml:space="preserve">, </w:t>
      </w:r>
      <w:proofErr w:type="spellStart"/>
      <w:r>
        <w:rPr>
          <w:rFonts w:eastAsiaTheme="minorEastAsia" w:hint="eastAsia"/>
          <w:lang w:val="fr-FR"/>
        </w:rPr>
        <w:t>within</w:t>
      </w:r>
      <w:proofErr w:type="spellEnd"/>
      <w:r>
        <w:rPr>
          <w:rFonts w:eastAsiaTheme="minorEastAsia" w:hint="eastAsia"/>
          <w:lang w:val="fr-FR"/>
        </w:rPr>
        <w:t xml:space="preserve"> </w:t>
      </w:r>
      <w:proofErr w:type="spellStart"/>
      <w:r>
        <w:rPr>
          <w:rFonts w:eastAsiaTheme="minorEastAsia" w:hint="eastAsia"/>
          <w:lang w:val="fr-FR"/>
        </w:rPr>
        <w:t>which</w:t>
      </w:r>
      <w:proofErr w:type="spellEnd"/>
      <w:r>
        <w:rPr>
          <w:rFonts w:eastAsiaTheme="minorEastAsia" w:hint="eastAsia"/>
          <w:lang w:val="fr-FR"/>
        </w:rPr>
        <w:t xml:space="preserve"> t</w:t>
      </w:r>
      <w:r>
        <w:rPr>
          <w:rFonts w:eastAsiaTheme="minorEastAsia"/>
          <w:lang w:val="fr-FR"/>
        </w:rPr>
        <w:t xml:space="preserve">he </w:t>
      </w:r>
      <w:proofErr w:type="spellStart"/>
      <w:r>
        <w:rPr>
          <w:rFonts w:eastAsiaTheme="minorEastAsia" w:hint="eastAsia"/>
          <w:lang w:val="fr-FR"/>
        </w:rPr>
        <w:t>sequences</w:t>
      </w:r>
      <w:proofErr w:type="spellEnd"/>
      <w:r>
        <w:rPr>
          <w:rFonts w:eastAsiaTheme="minorEastAsia" w:hint="eastAsia"/>
          <w:lang w:val="fr-FR"/>
        </w:rPr>
        <w:t xml:space="preserve"> are </w:t>
      </w:r>
      <w:proofErr w:type="spellStart"/>
      <w:r>
        <w:rPr>
          <w:rFonts w:eastAsiaTheme="minorEastAsia" w:hint="eastAsia"/>
          <w:lang w:val="fr-FR"/>
        </w:rPr>
        <w:t>considered</w:t>
      </w:r>
      <w:proofErr w:type="spellEnd"/>
      <w:r>
        <w:rPr>
          <w:rFonts w:eastAsiaTheme="minorEastAsia" w:hint="eastAsia"/>
          <w:lang w:val="fr-FR"/>
        </w:rPr>
        <w:t xml:space="preserve"> as </w:t>
      </w:r>
      <w:proofErr w:type="spellStart"/>
      <w:r>
        <w:rPr>
          <w:rFonts w:eastAsiaTheme="minorEastAsia" w:hint="eastAsia"/>
          <w:lang w:val="fr-FR"/>
        </w:rPr>
        <w:t>having</w:t>
      </w:r>
      <w:proofErr w:type="spellEnd"/>
      <w:r>
        <w:rPr>
          <w:rFonts w:eastAsiaTheme="minorEastAsia" w:hint="eastAsia"/>
          <w:lang w:val="fr-FR"/>
        </w:rPr>
        <w:t xml:space="preserve"> the </w:t>
      </w:r>
      <w:proofErr w:type="spellStart"/>
      <w:r>
        <w:rPr>
          <w:rFonts w:eastAsiaTheme="minorEastAsia" w:hint="eastAsia"/>
          <w:lang w:val="fr-FR"/>
        </w:rPr>
        <w:t>same</w:t>
      </w:r>
      <w:proofErr w:type="spellEnd"/>
      <w:r>
        <w:rPr>
          <w:rFonts w:eastAsiaTheme="minorEastAsia" w:hint="eastAsia"/>
          <w:lang w:val="fr-FR"/>
        </w:rPr>
        <w:t xml:space="preserve"> </w:t>
      </w:r>
      <w:proofErr w:type="spellStart"/>
      <w:r>
        <w:rPr>
          <w:rFonts w:eastAsiaTheme="minorEastAsia" w:hint="eastAsia"/>
          <w:lang w:val="fr-FR"/>
        </w:rPr>
        <w:t>accuracy</w:t>
      </w:r>
      <w:proofErr w:type="spellEnd"/>
      <w:r>
        <w:rPr>
          <w:rFonts w:eastAsiaTheme="minorEastAsia" w:hint="eastAsia"/>
          <w:lang w:val="fr-FR"/>
        </w:rPr>
        <w:t>.</w:t>
      </w:r>
    </w:p>
    <w:p w14:paraId="0B280EC3" w14:textId="77777777" w:rsidR="004D5085" w:rsidRDefault="00CA1711">
      <w:pPr>
        <w:pStyle w:val="a1"/>
        <w:numPr>
          <w:ilvl w:val="0"/>
          <w:numId w:val="48"/>
        </w:numPr>
        <w:rPr>
          <w:rFonts w:eastAsiaTheme="minorEastAsia"/>
          <w:lang w:val="fr-FR"/>
        </w:rPr>
      </w:pPr>
      <w:proofErr w:type="spellStart"/>
      <w:r>
        <w:rPr>
          <w:rFonts w:eastAsiaTheme="minorEastAsia" w:hint="eastAsia"/>
          <w:lang w:val="fr-FR"/>
        </w:rPr>
        <w:t>Within</w:t>
      </w:r>
      <w:proofErr w:type="spellEnd"/>
      <w:r>
        <w:rPr>
          <w:rFonts w:eastAsiaTheme="minorEastAsia" w:hint="eastAsia"/>
          <w:lang w:val="fr-FR"/>
        </w:rPr>
        <w:t xml:space="preserve"> the </w:t>
      </w:r>
      <w:proofErr w:type="spellStart"/>
      <w:r>
        <w:rPr>
          <w:rFonts w:eastAsiaTheme="minorEastAsia" w:hint="eastAsia"/>
          <w:lang w:val="fr-FR"/>
        </w:rPr>
        <w:t>sync</w:t>
      </w:r>
      <w:proofErr w:type="spellEnd"/>
      <w:r>
        <w:rPr>
          <w:rFonts w:eastAsiaTheme="minorEastAsia" w:hint="eastAsia"/>
          <w:lang w:val="fr-FR"/>
        </w:rPr>
        <w:t xml:space="preserve"> </w:t>
      </w:r>
      <w:proofErr w:type="spellStart"/>
      <w:r>
        <w:rPr>
          <w:rFonts w:eastAsiaTheme="minorEastAsia"/>
          <w:lang w:val="fr-FR"/>
        </w:rPr>
        <w:t>margin</w:t>
      </w:r>
      <w:proofErr w:type="spellEnd"/>
      <w:r>
        <w:rPr>
          <w:rFonts w:eastAsiaTheme="minorEastAsia"/>
          <w:lang w:val="fr-FR"/>
        </w:rPr>
        <w:t>, a</w:t>
      </w:r>
      <w:r>
        <w:rPr>
          <w:rFonts w:eastAsiaTheme="minorEastAsia" w:hint="eastAsia"/>
          <w:lang w:val="fr-FR"/>
        </w:rPr>
        <w:t xml:space="preserve"> set of 4 </w:t>
      </w:r>
      <w:proofErr w:type="spellStart"/>
      <w:r>
        <w:rPr>
          <w:rFonts w:eastAsiaTheme="minorEastAsia" w:hint="eastAsia"/>
          <w:lang w:val="fr-FR"/>
        </w:rPr>
        <w:t>sequences</w:t>
      </w:r>
      <w:proofErr w:type="spellEnd"/>
      <w:r>
        <w:rPr>
          <w:rFonts w:eastAsiaTheme="minorEastAsia" w:hint="eastAsia"/>
          <w:lang w:val="fr-FR"/>
        </w:rPr>
        <w:t xml:space="preserve"> </w:t>
      </w:r>
      <w:proofErr w:type="spellStart"/>
      <w:r>
        <w:rPr>
          <w:rFonts w:eastAsiaTheme="minorEastAsia" w:hint="eastAsia"/>
          <w:lang w:val="fr-FR"/>
        </w:rPr>
        <w:t>from</w:t>
      </w:r>
      <w:proofErr w:type="spellEnd"/>
      <w:r>
        <w:rPr>
          <w:rFonts w:eastAsiaTheme="minorEastAsia" w:hint="eastAsia"/>
          <w:lang w:val="fr-FR"/>
        </w:rPr>
        <w:t xml:space="preserve"> the </w:t>
      </w:r>
      <w:proofErr w:type="spellStart"/>
      <w:r>
        <w:rPr>
          <w:rFonts w:eastAsiaTheme="minorEastAsia" w:hint="eastAsia"/>
          <w:lang w:val="fr-FR"/>
        </w:rPr>
        <w:t>same</w:t>
      </w:r>
      <w:proofErr w:type="spellEnd"/>
      <w:r>
        <w:rPr>
          <w:rFonts w:eastAsiaTheme="minorEastAsia" w:hint="eastAsia"/>
          <w:lang w:val="fr-FR"/>
        </w:rPr>
        <w:t xml:space="preserve"> </w:t>
      </w:r>
      <w:proofErr w:type="spellStart"/>
      <w:r>
        <w:rPr>
          <w:rFonts w:eastAsiaTheme="minorEastAsia" w:hint="eastAsia"/>
          <w:lang w:val="fr-FR"/>
        </w:rPr>
        <w:t>company</w:t>
      </w:r>
      <w:proofErr w:type="spellEnd"/>
      <w:r>
        <w:rPr>
          <w:rFonts w:eastAsiaTheme="minorEastAsia" w:hint="eastAsia"/>
          <w:lang w:val="fr-FR"/>
        </w:rPr>
        <w:t xml:space="preserve"> </w:t>
      </w:r>
      <w:proofErr w:type="spellStart"/>
      <w:r>
        <w:rPr>
          <w:rFonts w:eastAsiaTheme="minorEastAsia" w:hint="eastAsia"/>
          <w:lang w:val="fr-FR"/>
        </w:rPr>
        <w:t>is</w:t>
      </w:r>
      <w:proofErr w:type="spellEnd"/>
      <w:r>
        <w:rPr>
          <w:rFonts w:eastAsiaTheme="minorEastAsia" w:hint="eastAsia"/>
          <w:lang w:val="fr-FR"/>
        </w:rPr>
        <w:t xml:space="preserve"> </w:t>
      </w:r>
      <w:proofErr w:type="spellStart"/>
      <w:r>
        <w:rPr>
          <w:rFonts w:eastAsiaTheme="minorEastAsia" w:hint="eastAsia"/>
          <w:lang w:val="fr-FR"/>
        </w:rPr>
        <w:t>selected</w:t>
      </w:r>
      <w:proofErr w:type="spellEnd"/>
      <w:r>
        <w:rPr>
          <w:rFonts w:eastAsiaTheme="minorEastAsia" w:hint="eastAsia"/>
          <w:lang w:val="fr-FR"/>
        </w:rPr>
        <w:t>.</w:t>
      </w:r>
    </w:p>
    <w:p w14:paraId="1ACB0F5B" w14:textId="77777777" w:rsidR="004D5085" w:rsidRDefault="00CA1711">
      <w:pPr>
        <w:pStyle w:val="a1"/>
        <w:numPr>
          <w:ilvl w:val="0"/>
          <w:numId w:val="48"/>
        </w:numPr>
        <w:rPr>
          <w:rFonts w:eastAsiaTheme="minorEastAsia"/>
          <w:lang w:val="fr-FR"/>
        </w:rPr>
      </w:pPr>
      <w:r>
        <w:rPr>
          <w:rFonts w:eastAsiaTheme="minorEastAsia"/>
          <w:lang w:val="fr-FR"/>
        </w:rPr>
        <w:t xml:space="preserve">If multiple sets of 4 </w:t>
      </w:r>
      <w:proofErr w:type="spellStart"/>
      <w:r>
        <w:rPr>
          <w:rFonts w:eastAsiaTheme="minorEastAsia"/>
          <w:lang w:val="fr-FR"/>
        </w:rPr>
        <w:t>sequences</w:t>
      </w:r>
      <w:proofErr w:type="spellEnd"/>
      <w:r>
        <w:rPr>
          <w:rFonts w:eastAsiaTheme="minorEastAsia" w:hint="eastAsia"/>
          <w:lang w:val="fr-FR"/>
        </w:rPr>
        <w:t xml:space="preserve"> </w:t>
      </w:r>
      <w:proofErr w:type="spellStart"/>
      <w:r>
        <w:rPr>
          <w:rFonts w:eastAsiaTheme="minorEastAsia" w:hint="eastAsia"/>
          <w:lang w:val="fr-FR"/>
        </w:rPr>
        <w:t>satisfying</w:t>
      </w:r>
      <w:proofErr w:type="spellEnd"/>
      <w:r>
        <w:rPr>
          <w:rFonts w:eastAsiaTheme="minorEastAsia" w:hint="eastAsia"/>
          <w:lang w:val="fr-FR"/>
        </w:rPr>
        <w:t xml:space="preserve"> </w:t>
      </w:r>
      <w:proofErr w:type="spellStart"/>
      <w:r>
        <w:rPr>
          <w:rFonts w:eastAsiaTheme="minorEastAsia" w:hint="eastAsia"/>
          <w:lang w:val="fr-FR"/>
        </w:rPr>
        <w:t>above</w:t>
      </w:r>
      <w:proofErr w:type="spellEnd"/>
      <w:r>
        <w:rPr>
          <w:rFonts w:eastAsiaTheme="minorEastAsia"/>
          <w:lang w:val="fr-FR"/>
        </w:rPr>
        <w:t xml:space="preserve"> are </w:t>
      </w:r>
      <w:proofErr w:type="spellStart"/>
      <w:r>
        <w:rPr>
          <w:rFonts w:eastAsiaTheme="minorEastAsia"/>
          <w:lang w:val="fr-FR"/>
        </w:rPr>
        <w:t>available</w:t>
      </w:r>
      <w:proofErr w:type="spellEnd"/>
      <w:r>
        <w:rPr>
          <w:rFonts w:eastAsiaTheme="minorEastAsia"/>
          <w:lang w:val="fr-FR"/>
        </w:rPr>
        <w:t xml:space="preserve">, the set </w:t>
      </w:r>
      <w:proofErr w:type="spellStart"/>
      <w:r>
        <w:rPr>
          <w:rFonts w:eastAsiaTheme="minorEastAsia"/>
          <w:lang w:val="fr-FR"/>
        </w:rPr>
        <w:t>with</w:t>
      </w:r>
      <w:proofErr w:type="spellEnd"/>
      <w:r>
        <w:rPr>
          <w:rFonts w:eastAsiaTheme="minorEastAsia"/>
          <w:lang w:val="fr-FR"/>
        </w:rPr>
        <w:t xml:space="preserve"> the </w:t>
      </w:r>
      <w:proofErr w:type="spellStart"/>
      <w:r>
        <w:rPr>
          <w:rFonts w:eastAsiaTheme="minorEastAsia"/>
          <w:lang w:val="fr-FR"/>
        </w:rPr>
        <w:t>smallest</w:t>
      </w:r>
      <w:proofErr w:type="spellEnd"/>
      <w:r>
        <w:rPr>
          <w:rFonts w:eastAsiaTheme="minorEastAsia"/>
          <w:lang w:val="fr-FR"/>
        </w:rPr>
        <w:t xml:space="preserve"> </w:t>
      </w:r>
      <w:proofErr w:type="spellStart"/>
      <w:r>
        <w:rPr>
          <w:rFonts w:eastAsiaTheme="minorEastAsia" w:hint="eastAsia"/>
          <w:lang w:val="fr-FR"/>
        </w:rPr>
        <w:t>averaged</w:t>
      </w:r>
      <w:proofErr w:type="spellEnd"/>
      <w:r>
        <w:rPr>
          <w:rFonts w:eastAsiaTheme="minorEastAsia" w:hint="eastAsia"/>
          <w:lang w:val="fr-FR"/>
        </w:rPr>
        <w:t xml:space="preserve"> </w:t>
      </w:r>
      <w:r>
        <w:rPr>
          <w:rFonts w:eastAsiaTheme="minorEastAsia"/>
          <w:lang w:val="fr-FR"/>
        </w:rPr>
        <w:t>cross-</w:t>
      </w:r>
      <w:proofErr w:type="spellStart"/>
      <w:r>
        <w:rPr>
          <w:rFonts w:eastAsiaTheme="minorEastAsia"/>
          <w:lang w:val="fr-FR"/>
        </w:rPr>
        <w:t>correlation</w:t>
      </w:r>
      <w:proofErr w:type="spellEnd"/>
      <w:r>
        <w:rPr>
          <w:rFonts w:eastAsiaTheme="minorEastAsia"/>
          <w:lang w:val="fr-FR"/>
        </w:rPr>
        <w:t xml:space="preserve"> value </w:t>
      </w:r>
      <w:proofErr w:type="spellStart"/>
      <w:r>
        <w:rPr>
          <w:rFonts w:eastAsiaTheme="minorEastAsia"/>
          <w:lang w:val="fr-FR"/>
        </w:rPr>
        <w:t>is</w:t>
      </w:r>
      <w:proofErr w:type="spellEnd"/>
      <w:r>
        <w:rPr>
          <w:rFonts w:eastAsiaTheme="minorEastAsia"/>
          <w:lang w:val="fr-FR"/>
        </w:rPr>
        <w:t xml:space="preserve"> </w:t>
      </w:r>
      <w:proofErr w:type="spellStart"/>
      <w:r>
        <w:rPr>
          <w:rFonts w:eastAsiaTheme="minorEastAsia"/>
          <w:lang w:val="fr-FR"/>
        </w:rPr>
        <w:t>selected</w:t>
      </w:r>
      <w:proofErr w:type="spellEnd"/>
      <w:r>
        <w:rPr>
          <w:rFonts w:eastAsiaTheme="minorEastAsia"/>
          <w:lang w:val="fr-FR"/>
        </w:rPr>
        <w:t>.</w:t>
      </w:r>
    </w:p>
    <w:p w14:paraId="7B18D897" w14:textId="77777777" w:rsidR="004D5085" w:rsidRDefault="004D5085">
      <w:pPr>
        <w:pStyle w:val="a1"/>
        <w:numPr>
          <w:ilvl w:val="0"/>
          <w:numId w:val="0"/>
        </w:numPr>
        <w:ind w:left="440"/>
        <w:rPr>
          <w:rFonts w:eastAsiaTheme="minorEastAsia"/>
          <w:lang w:val="fr-FR"/>
        </w:rPr>
      </w:pPr>
    </w:p>
    <w:tbl>
      <w:tblPr>
        <w:tblStyle w:val="TableGrid19"/>
        <w:tblW w:w="9132" w:type="dxa"/>
        <w:tblLayout w:type="fixed"/>
        <w:tblLook w:val="04A0" w:firstRow="1" w:lastRow="0" w:firstColumn="1" w:lastColumn="0" w:noHBand="0" w:noVBand="1"/>
      </w:tblPr>
      <w:tblGrid>
        <w:gridCol w:w="1696"/>
        <w:gridCol w:w="2410"/>
        <w:gridCol w:w="5026"/>
      </w:tblGrid>
      <w:tr w:rsidR="004D5085" w14:paraId="08D6909C" w14:textId="77777777">
        <w:tc>
          <w:tcPr>
            <w:tcW w:w="1696" w:type="dxa"/>
            <w:shd w:val="clear" w:color="auto" w:fill="D9D9D9" w:themeFill="background1" w:themeFillShade="D9"/>
          </w:tcPr>
          <w:p w14:paraId="033A2473" w14:textId="77777777" w:rsidR="004D5085" w:rsidRDefault="00CA1711">
            <w:pPr>
              <w:ind w:left="320" w:right="200"/>
              <w:rPr>
                <w:rFonts w:ascii="Times New Roman" w:hAnsi="Times New Roman"/>
                <w:b/>
                <w:bCs/>
              </w:rPr>
            </w:pPr>
            <w:r>
              <w:rPr>
                <w:rFonts w:ascii="Times New Roman" w:hAnsi="Times New Roman"/>
                <w:b/>
                <w:bCs/>
              </w:rPr>
              <w:t>Company</w:t>
            </w:r>
          </w:p>
        </w:tc>
        <w:tc>
          <w:tcPr>
            <w:tcW w:w="2410" w:type="dxa"/>
            <w:shd w:val="clear" w:color="auto" w:fill="D9D9D9" w:themeFill="background1" w:themeFillShade="D9"/>
          </w:tcPr>
          <w:p w14:paraId="68951289" w14:textId="77777777" w:rsidR="004D5085" w:rsidRDefault="00CA1711">
            <w:pPr>
              <w:ind w:left="32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026" w:type="dxa"/>
            <w:shd w:val="clear" w:color="auto" w:fill="D9D9D9" w:themeFill="background1" w:themeFillShade="D9"/>
          </w:tcPr>
          <w:p w14:paraId="39F50BE8"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7303368D" w14:textId="77777777">
        <w:trPr>
          <w:trHeight w:val="95"/>
        </w:trPr>
        <w:tc>
          <w:tcPr>
            <w:tcW w:w="1696" w:type="dxa"/>
            <w:shd w:val="clear" w:color="auto" w:fill="auto"/>
          </w:tcPr>
          <w:p w14:paraId="2A767588"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2410" w:type="dxa"/>
            <w:shd w:val="clear" w:color="auto" w:fill="auto"/>
          </w:tcPr>
          <w:p w14:paraId="1D87B97A" w14:textId="77777777" w:rsidR="004D5085" w:rsidRDefault="004D5085">
            <w:pPr>
              <w:ind w:left="320" w:right="200"/>
              <w:rPr>
                <w:rFonts w:ascii="Times New Roman" w:eastAsiaTheme="minorEastAsia" w:hAnsi="Times New Roman"/>
                <w:lang w:eastAsia="zh-CN"/>
              </w:rPr>
            </w:pPr>
          </w:p>
        </w:tc>
        <w:tc>
          <w:tcPr>
            <w:tcW w:w="5026" w:type="dxa"/>
            <w:shd w:val="clear" w:color="auto" w:fill="auto"/>
          </w:tcPr>
          <w:p w14:paraId="7AE33357"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No need to select the set of sequences from same company. We believe the best sync performance should be considered at the first priority, and no need to confined in the same company. Once the best 4 sequences are selected based on first 4 sequences with best sync performance, further check cross-correlation works or not.</w:t>
            </w:r>
          </w:p>
          <w:p w14:paraId="79358F62" w14:textId="77777777" w:rsidR="004D5085" w:rsidRDefault="004D5085">
            <w:pPr>
              <w:ind w:left="320" w:right="200"/>
              <w:rPr>
                <w:rFonts w:ascii="Times New Roman" w:eastAsiaTheme="minorEastAsia" w:hAnsi="Times New Roman"/>
                <w:lang w:eastAsia="zh-CN"/>
              </w:rPr>
            </w:pPr>
          </w:p>
          <w:p w14:paraId="16CA8955" w14:textId="77777777" w:rsidR="004D5085" w:rsidRDefault="004D5085">
            <w:pPr>
              <w:ind w:left="320" w:right="200"/>
              <w:rPr>
                <w:rFonts w:ascii="Times New Roman" w:eastAsiaTheme="minorEastAsia" w:hAnsi="Times New Roman"/>
                <w:lang w:eastAsia="zh-CN"/>
              </w:rPr>
            </w:pPr>
          </w:p>
        </w:tc>
      </w:tr>
      <w:tr w:rsidR="00E971B1" w14:paraId="77E4C4D3" w14:textId="77777777">
        <w:tc>
          <w:tcPr>
            <w:tcW w:w="1696" w:type="dxa"/>
          </w:tcPr>
          <w:p w14:paraId="5D50B3A9" w14:textId="2EB9813E"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10" w:type="dxa"/>
          </w:tcPr>
          <w:p w14:paraId="7C093EB8" w14:textId="1D9FFAB2"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026" w:type="dxa"/>
          </w:tcPr>
          <w:p w14:paraId="09B8215E" w14:textId="1D6149F8"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lang w:eastAsia="ko-KR"/>
              </w:rPr>
              <w:t>Support the proposal</w:t>
            </w:r>
          </w:p>
        </w:tc>
      </w:tr>
      <w:tr w:rsidR="00560ACF" w14:paraId="326C5E5D" w14:textId="77777777">
        <w:tc>
          <w:tcPr>
            <w:tcW w:w="1696" w:type="dxa"/>
          </w:tcPr>
          <w:p w14:paraId="3EC92F82" w14:textId="1E17AEB7" w:rsidR="00560ACF" w:rsidRDefault="00560ACF" w:rsidP="00560ACF">
            <w:pPr>
              <w:ind w:left="320"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10" w:type="dxa"/>
          </w:tcPr>
          <w:p w14:paraId="4730648B" w14:textId="0D965B0E" w:rsidR="00560ACF" w:rsidRDefault="00560ACF" w:rsidP="00560ACF">
            <w:pPr>
              <w:ind w:left="320" w:right="200"/>
              <w:rPr>
                <w:rFonts w:ascii="Times New Roman" w:eastAsia="Malgun Gothic" w:hAnsi="Times New Roman"/>
                <w:lang w:eastAsia="ko-KR"/>
              </w:rPr>
            </w:pPr>
            <w:r>
              <w:rPr>
                <w:rFonts w:ascii="Times New Roman" w:eastAsiaTheme="minorEastAsia" w:hAnsi="Times New Roman" w:hint="eastAsia"/>
                <w:lang w:eastAsia="zh-CN"/>
              </w:rPr>
              <w:t>Y</w:t>
            </w:r>
          </w:p>
        </w:tc>
        <w:tc>
          <w:tcPr>
            <w:tcW w:w="5026" w:type="dxa"/>
          </w:tcPr>
          <w:p w14:paraId="5C2FE0E1" w14:textId="77777777" w:rsidR="00560ACF" w:rsidRDefault="00560ACF" w:rsidP="00560ACF">
            <w:pPr>
              <w:ind w:left="320" w:right="200"/>
              <w:rPr>
                <w:rFonts w:ascii="Times New Roman" w:eastAsiaTheme="minorEastAsia" w:hAnsi="Times New Roman"/>
                <w:lang w:eastAsia="zh-CN"/>
              </w:rPr>
            </w:pPr>
            <w:r>
              <w:rPr>
                <w:rFonts w:ascii="Times New Roman" w:eastAsiaTheme="minorEastAsia" w:hAnsi="Times New Roman"/>
                <w:lang w:eastAsia="zh-CN"/>
              </w:rPr>
              <w:t xml:space="preserve">Considering different sync result for the same sequence provided by different companies, we think it is reasonable to have some margin for determine best 4 sequences, therefore, a lightly larger pool than 4 sequences can be considered with [2] samples sync error difference is reasonable. </w:t>
            </w:r>
          </w:p>
          <w:p w14:paraId="268E0BEE" w14:textId="33D30BCE" w:rsidR="00560ACF" w:rsidRDefault="00560ACF" w:rsidP="00560ACF">
            <w:pPr>
              <w:ind w:left="320" w:right="200"/>
              <w:rPr>
                <w:rFonts w:ascii="Times New Roman" w:eastAsia="Malgun Gothic" w:hAnsi="Times New Roman"/>
                <w:lang w:eastAsia="ko-KR"/>
              </w:rPr>
            </w:pPr>
            <w:r>
              <w:rPr>
                <w:rFonts w:ascii="Times New Roman" w:eastAsiaTheme="minorEastAsia" w:hAnsi="Times New Roman"/>
                <w:lang w:eastAsia="zh-CN"/>
              </w:rPr>
              <w:t xml:space="preserve">Then, within the pool, to simplify cross-correlation check, sequences from one company are preferred. </w:t>
            </w:r>
            <w:r>
              <w:rPr>
                <w:rFonts w:ascii="Times New Roman" w:eastAsiaTheme="minorEastAsia" w:hAnsi="Times New Roman"/>
                <w:lang w:eastAsia="zh-CN"/>
              </w:rPr>
              <w:lastRenderedPageBreak/>
              <w:t xml:space="preserve">Otherwise, cross-correlation among all sequences within a pool is needed, which requires larger effort. </w:t>
            </w:r>
          </w:p>
        </w:tc>
      </w:tr>
      <w:tr w:rsidR="009E0211" w14:paraId="600FF762" w14:textId="77777777">
        <w:tc>
          <w:tcPr>
            <w:tcW w:w="1696" w:type="dxa"/>
          </w:tcPr>
          <w:p w14:paraId="41E41209" w14:textId="6F59DBBD"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2410" w:type="dxa"/>
          </w:tcPr>
          <w:p w14:paraId="6594B277" w14:textId="654FDFEA"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026" w:type="dxa"/>
          </w:tcPr>
          <w:p w14:paraId="148F7F36" w14:textId="77777777" w:rsidR="009E0211" w:rsidRDefault="009E0211" w:rsidP="009E0211">
            <w:pPr>
              <w:ind w:left="320" w:right="200"/>
              <w:rPr>
                <w:rFonts w:ascii="Times New Roman" w:eastAsiaTheme="minorEastAsia" w:hAnsi="Times New Roman"/>
                <w:lang w:eastAsia="zh-CN"/>
              </w:rPr>
            </w:pPr>
          </w:p>
        </w:tc>
      </w:tr>
      <w:tr w:rsidR="00EF4FAD" w14:paraId="23D1A19A" w14:textId="77777777">
        <w:tc>
          <w:tcPr>
            <w:tcW w:w="1696" w:type="dxa"/>
          </w:tcPr>
          <w:p w14:paraId="2E2DC122" w14:textId="201F4807" w:rsidR="00EF4FAD" w:rsidRDefault="00EF4FAD" w:rsidP="00EF4FAD">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10" w:type="dxa"/>
          </w:tcPr>
          <w:p w14:paraId="2C56F917" w14:textId="77777777" w:rsidR="00EF4FAD" w:rsidRDefault="00EF4FAD" w:rsidP="00EF4FAD">
            <w:pPr>
              <w:ind w:left="320" w:right="200"/>
              <w:rPr>
                <w:rFonts w:ascii="Times New Roman" w:eastAsiaTheme="minorEastAsia" w:hAnsi="Times New Roman"/>
                <w:lang w:eastAsia="zh-CN"/>
              </w:rPr>
            </w:pPr>
          </w:p>
        </w:tc>
        <w:tc>
          <w:tcPr>
            <w:tcW w:w="5026" w:type="dxa"/>
          </w:tcPr>
          <w:p w14:paraId="1F9EA2A0" w14:textId="6B1AF368" w:rsidR="00EF4FAD" w:rsidRDefault="00EF4FAD" w:rsidP="00EF4FAD">
            <w:pPr>
              <w:ind w:left="320" w:right="200"/>
              <w:rPr>
                <w:rFonts w:ascii="Times New Roman" w:eastAsiaTheme="minorEastAsia" w:hAnsi="Times New Roman"/>
                <w:lang w:eastAsia="zh-CN"/>
              </w:rPr>
            </w:pPr>
            <w:r>
              <w:rPr>
                <w:rFonts w:ascii="Times New Roman" w:eastAsiaTheme="minorEastAsia" w:hAnsi="Times New Roman" w:hint="eastAsia"/>
                <w:lang w:eastAsia="zh-CN"/>
              </w:rPr>
              <w:t>No need to select the set of sequences from same company.</w:t>
            </w:r>
          </w:p>
        </w:tc>
      </w:tr>
      <w:tr w:rsidR="00EF4FAD" w14:paraId="5836E677" w14:textId="77777777">
        <w:tc>
          <w:tcPr>
            <w:tcW w:w="1696" w:type="dxa"/>
          </w:tcPr>
          <w:p w14:paraId="3C3163BE" w14:textId="77777777" w:rsidR="00EF4FAD" w:rsidRDefault="00EF4FAD" w:rsidP="00EF4FAD">
            <w:pPr>
              <w:ind w:left="320" w:right="200"/>
              <w:rPr>
                <w:rFonts w:ascii="Times New Roman" w:eastAsiaTheme="minorEastAsia" w:hAnsi="Times New Roman"/>
                <w:lang w:eastAsia="zh-CN"/>
              </w:rPr>
            </w:pPr>
          </w:p>
        </w:tc>
        <w:tc>
          <w:tcPr>
            <w:tcW w:w="2410" w:type="dxa"/>
          </w:tcPr>
          <w:p w14:paraId="4DCC3ED9" w14:textId="77777777" w:rsidR="00EF4FAD" w:rsidRDefault="00EF4FAD" w:rsidP="00EF4FAD">
            <w:pPr>
              <w:ind w:left="320" w:right="200"/>
              <w:rPr>
                <w:rFonts w:ascii="Times New Roman" w:eastAsiaTheme="minorEastAsia" w:hAnsi="Times New Roman"/>
                <w:lang w:eastAsia="zh-CN"/>
              </w:rPr>
            </w:pPr>
          </w:p>
        </w:tc>
        <w:tc>
          <w:tcPr>
            <w:tcW w:w="5026" w:type="dxa"/>
          </w:tcPr>
          <w:p w14:paraId="2F93E7F8" w14:textId="77777777" w:rsidR="00EF4FAD" w:rsidRDefault="00EF4FAD" w:rsidP="00EF4FAD">
            <w:pPr>
              <w:ind w:left="320" w:right="200"/>
              <w:rPr>
                <w:rFonts w:ascii="Times New Roman" w:eastAsiaTheme="minorEastAsia" w:hAnsi="Times New Roman"/>
                <w:lang w:eastAsia="zh-CN"/>
              </w:rPr>
            </w:pPr>
          </w:p>
        </w:tc>
      </w:tr>
    </w:tbl>
    <w:p w14:paraId="1E5FBCE7" w14:textId="77777777" w:rsidR="004D5085" w:rsidRDefault="004D5085">
      <w:pPr>
        <w:ind w:left="420" w:hanging="420"/>
        <w:rPr>
          <w:rFonts w:eastAsiaTheme="minorEastAsia"/>
          <w:lang w:val="fr-FR" w:eastAsia="zh-CN"/>
        </w:rPr>
      </w:pPr>
    </w:p>
    <w:p w14:paraId="59DEB346" w14:textId="77777777" w:rsidR="004D5085" w:rsidRDefault="00CA1711">
      <w:pPr>
        <w:pStyle w:val="a1"/>
        <w:numPr>
          <w:ilvl w:val="0"/>
          <w:numId w:val="48"/>
        </w:numPr>
        <w:rPr>
          <w:rFonts w:eastAsiaTheme="minorEastAsia"/>
          <w:lang w:val="fr-FR"/>
        </w:rPr>
      </w:pPr>
      <w:r>
        <w:rPr>
          <w:rFonts w:eastAsiaTheme="minorEastAsia"/>
          <w:lang w:val="fr-FR"/>
        </w:rPr>
        <w:t>M=1, L=4</w:t>
      </w:r>
    </w:p>
    <w:tbl>
      <w:tblPr>
        <w:tblStyle w:val="afffb"/>
        <w:tblW w:w="9536" w:type="dxa"/>
        <w:tblLook w:val="04A0" w:firstRow="1" w:lastRow="0" w:firstColumn="1" w:lastColumn="0" w:noHBand="0" w:noVBand="1"/>
      </w:tblPr>
      <w:tblGrid>
        <w:gridCol w:w="1911"/>
        <w:gridCol w:w="1387"/>
        <w:gridCol w:w="6238"/>
      </w:tblGrid>
      <w:tr w:rsidR="004D5085" w14:paraId="40542831" w14:textId="77777777">
        <w:tc>
          <w:tcPr>
            <w:tcW w:w="1911" w:type="dxa"/>
          </w:tcPr>
          <w:p w14:paraId="4F905799" w14:textId="77777777" w:rsidR="004D5085" w:rsidRDefault="00CA1711">
            <w:pPr>
              <w:rPr>
                <w:rFonts w:ascii="Times New Roman" w:hAnsi="Times New Roman"/>
                <w:color w:val="000000"/>
                <w:szCs w:val="20"/>
              </w:rPr>
            </w:pPr>
            <w:r>
              <w:rPr>
                <w:rFonts w:ascii="Times New Roman" w:eastAsia="等线" w:hAnsi="Times New Roman"/>
                <w:color w:val="000000" w:themeColor="text1"/>
                <w:szCs w:val="20"/>
              </w:rPr>
              <w:t>logic sequence index</w:t>
            </w:r>
          </w:p>
        </w:tc>
        <w:tc>
          <w:tcPr>
            <w:tcW w:w="1387" w:type="dxa"/>
          </w:tcPr>
          <w:p w14:paraId="6F7D7A3F"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3BC7B1C8" w14:textId="77777777" w:rsidR="004D5085" w:rsidRDefault="004D5085">
            <w:pPr>
              <w:rPr>
                <w:rFonts w:ascii="Times New Roman" w:eastAsia="等线" w:hAnsi="Times New Roman"/>
                <w:color w:val="000000"/>
                <w:szCs w:val="20"/>
              </w:rPr>
            </w:pPr>
          </w:p>
        </w:tc>
        <w:tc>
          <w:tcPr>
            <w:tcW w:w="6238" w:type="dxa"/>
          </w:tcPr>
          <w:p w14:paraId="76FC18E6" w14:textId="77777777" w:rsidR="004D5085" w:rsidRDefault="00CA1711">
            <w:pPr>
              <w:rPr>
                <w:rFonts w:ascii="Times New Roman" w:hAnsi="Times New Roman"/>
                <w:color w:val="000000"/>
                <w:szCs w:val="20"/>
              </w:rPr>
            </w:pPr>
            <w:r>
              <w:rPr>
                <w:rFonts w:ascii="Times New Roman" w:hAnsi="Times New Roman"/>
                <w:color w:val="000000" w:themeColor="text1"/>
                <w:szCs w:val="20"/>
              </w:rPr>
              <w:t>sequence index + company</w:t>
            </w:r>
          </w:p>
        </w:tc>
      </w:tr>
      <w:tr w:rsidR="004D5085" w14:paraId="76AFC1F5" w14:textId="77777777">
        <w:tc>
          <w:tcPr>
            <w:tcW w:w="1911" w:type="dxa"/>
            <w:vAlign w:val="bottom"/>
          </w:tcPr>
          <w:p w14:paraId="7796A45B"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4</w:t>
            </w:r>
          </w:p>
        </w:tc>
        <w:tc>
          <w:tcPr>
            <w:tcW w:w="1387" w:type="dxa"/>
            <w:vAlign w:val="center"/>
          </w:tcPr>
          <w:p w14:paraId="692C3EFA"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 xml:space="preserve">3.43 </w:t>
            </w:r>
          </w:p>
        </w:tc>
        <w:tc>
          <w:tcPr>
            <w:tcW w:w="6238" w:type="dxa"/>
            <w:vAlign w:val="bottom"/>
          </w:tcPr>
          <w:p w14:paraId="6178E9D7" w14:textId="77777777" w:rsidR="004D5085" w:rsidRDefault="00CA1711">
            <w:pPr>
              <w:rPr>
                <w:rFonts w:ascii="Times New Roman" w:hAnsi="Times New Roman"/>
                <w:color w:val="000000" w:themeColor="text1"/>
                <w:szCs w:val="20"/>
              </w:rPr>
            </w:pPr>
            <w:proofErr w:type="gramStart"/>
            <w:r>
              <w:rPr>
                <w:rFonts w:ascii="Times New Roman" w:hAnsi="Times New Roman"/>
                <w:color w:val="000000"/>
                <w:szCs w:val="20"/>
              </w:rPr>
              <w:t>2  vivo</w:t>
            </w:r>
            <w:proofErr w:type="gramEnd"/>
            <w:r>
              <w:rPr>
                <w:rFonts w:ascii="Times New Roman" w:hAnsi="Times New Roman"/>
                <w:color w:val="000000"/>
                <w:szCs w:val="20"/>
              </w:rPr>
              <w:br/>
              <w:t>86  CATT</w:t>
            </w:r>
            <w:r>
              <w:rPr>
                <w:rFonts w:ascii="Times New Roman" w:hAnsi="Times New Roman"/>
                <w:color w:val="000000"/>
                <w:szCs w:val="20"/>
              </w:rPr>
              <w:br/>
              <w:t xml:space="preserve">207  </w:t>
            </w:r>
            <w:proofErr w:type="spellStart"/>
            <w:r>
              <w:rPr>
                <w:rFonts w:ascii="Times New Roman" w:hAnsi="Times New Roman"/>
                <w:color w:val="000000"/>
                <w:szCs w:val="20"/>
              </w:rPr>
              <w:t>docomo</w:t>
            </w:r>
            <w:proofErr w:type="spellEnd"/>
            <w:r>
              <w:rPr>
                <w:rFonts w:ascii="Times New Roman" w:hAnsi="Times New Roman"/>
                <w:color w:val="000000"/>
                <w:szCs w:val="20"/>
              </w:rPr>
              <w:br/>
              <w:t>304  OPPO</w:t>
            </w:r>
            <w:r>
              <w:rPr>
                <w:rFonts w:ascii="Times New Roman" w:hAnsi="Times New Roman"/>
                <w:color w:val="000000"/>
                <w:szCs w:val="20"/>
              </w:rPr>
              <w:br/>
              <w:t>335  Ericsson</w:t>
            </w:r>
            <w:r>
              <w:rPr>
                <w:rFonts w:ascii="Times New Roman" w:hAnsi="Times New Roman"/>
                <w:color w:val="000000"/>
                <w:szCs w:val="20"/>
              </w:rPr>
              <w:br/>
              <w:t>383  Apple</w:t>
            </w:r>
          </w:p>
        </w:tc>
      </w:tr>
      <w:tr w:rsidR="004D5085" w14:paraId="7C461D66" w14:textId="77777777">
        <w:tc>
          <w:tcPr>
            <w:tcW w:w="1911" w:type="dxa"/>
            <w:vAlign w:val="bottom"/>
          </w:tcPr>
          <w:p w14:paraId="4FB0C093"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2</w:t>
            </w:r>
          </w:p>
        </w:tc>
        <w:tc>
          <w:tcPr>
            <w:tcW w:w="1387" w:type="dxa"/>
            <w:vAlign w:val="center"/>
          </w:tcPr>
          <w:p w14:paraId="4AD8A8E2"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 xml:space="preserve">4.25 </w:t>
            </w:r>
          </w:p>
        </w:tc>
        <w:tc>
          <w:tcPr>
            <w:tcW w:w="6238" w:type="dxa"/>
            <w:vAlign w:val="bottom"/>
          </w:tcPr>
          <w:p w14:paraId="74D3CC00" w14:textId="77777777" w:rsidR="004D5085" w:rsidRDefault="00CA1711">
            <w:pPr>
              <w:rPr>
                <w:rFonts w:ascii="Times New Roman" w:hAnsi="Times New Roman"/>
                <w:color w:val="000000" w:themeColor="text1"/>
                <w:szCs w:val="20"/>
              </w:rPr>
            </w:pPr>
            <w:r>
              <w:rPr>
                <w:rFonts w:ascii="Times New Roman" w:hAnsi="Times New Roman"/>
                <w:color w:val="000000"/>
                <w:szCs w:val="20"/>
              </w:rPr>
              <w:t>3 vivo</w:t>
            </w:r>
            <w:r>
              <w:rPr>
                <w:rFonts w:ascii="Times New Roman" w:hAnsi="Times New Roman"/>
                <w:color w:val="000000"/>
                <w:szCs w:val="20"/>
              </w:rPr>
              <w:br/>
            </w:r>
            <w:proofErr w:type="gramStart"/>
            <w:r>
              <w:rPr>
                <w:rFonts w:ascii="Times New Roman" w:hAnsi="Times New Roman"/>
                <w:color w:val="000000"/>
                <w:szCs w:val="20"/>
              </w:rPr>
              <w:t>74  Panasonic</w:t>
            </w:r>
            <w:proofErr w:type="gramEnd"/>
            <w:r>
              <w:rPr>
                <w:rFonts w:ascii="Times New Roman" w:hAnsi="Times New Roman"/>
                <w:color w:val="000000"/>
                <w:szCs w:val="20"/>
              </w:rPr>
              <w:br/>
              <w:t>87  CATT</w:t>
            </w:r>
            <w:r>
              <w:rPr>
                <w:rFonts w:ascii="Times New Roman" w:hAnsi="Times New Roman"/>
                <w:color w:val="000000"/>
                <w:szCs w:val="20"/>
              </w:rPr>
              <w:br/>
              <w:t>302  OPPO</w:t>
            </w:r>
            <w:r>
              <w:rPr>
                <w:rFonts w:ascii="Times New Roman" w:hAnsi="Times New Roman"/>
                <w:color w:val="000000"/>
                <w:szCs w:val="20"/>
              </w:rPr>
              <w:br/>
              <w:t>334  Ericsson</w:t>
            </w:r>
            <w:r>
              <w:rPr>
                <w:rFonts w:ascii="Times New Roman" w:hAnsi="Times New Roman"/>
                <w:color w:val="000000"/>
                <w:szCs w:val="20"/>
              </w:rPr>
              <w:br/>
              <w:t>382  Apple</w:t>
            </w:r>
          </w:p>
        </w:tc>
      </w:tr>
      <w:tr w:rsidR="004D5085" w14:paraId="270A7126" w14:textId="77777777">
        <w:tc>
          <w:tcPr>
            <w:tcW w:w="1911" w:type="dxa"/>
            <w:vAlign w:val="bottom"/>
          </w:tcPr>
          <w:p w14:paraId="28E2C692"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5</w:t>
            </w:r>
          </w:p>
        </w:tc>
        <w:tc>
          <w:tcPr>
            <w:tcW w:w="1387" w:type="dxa"/>
            <w:vAlign w:val="center"/>
          </w:tcPr>
          <w:p w14:paraId="1EE893E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4.97</w:t>
            </w:r>
          </w:p>
        </w:tc>
        <w:tc>
          <w:tcPr>
            <w:tcW w:w="6238" w:type="dxa"/>
            <w:vAlign w:val="bottom"/>
          </w:tcPr>
          <w:p w14:paraId="5B7EB59F" w14:textId="77777777" w:rsidR="004D5085" w:rsidRDefault="00CA1711">
            <w:pPr>
              <w:rPr>
                <w:rFonts w:ascii="Times New Roman" w:hAnsi="Times New Roman"/>
                <w:color w:val="000000" w:themeColor="text1"/>
                <w:szCs w:val="20"/>
              </w:rPr>
            </w:pPr>
            <w:proofErr w:type="gramStart"/>
            <w:r>
              <w:rPr>
                <w:rFonts w:ascii="Times New Roman" w:hAnsi="Times New Roman"/>
                <w:color w:val="000000"/>
                <w:szCs w:val="20"/>
              </w:rPr>
              <w:t>1  vivo</w:t>
            </w:r>
            <w:proofErr w:type="gramEnd"/>
            <w:r>
              <w:rPr>
                <w:rFonts w:ascii="Times New Roman" w:hAnsi="Times New Roman"/>
                <w:color w:val="000000"/>
                <w:szCs w:val="20"/>
              </w:rPr>
              <w:br/>
              <w:t>75  Panasonic</w:t>
            </w:r>
            <w:r>
              <w:rPr>
                <w:rFonts w:ascii="Times New Roman" w:hAnsi="Times New Roman"/>
                <w:color w:val="000000"/>
                <w:szCs w:val="20"/>
              </w:rPr>
              <w:br/>
              <w:t>88  CATT</w:t>
            </w:r>
            <w:r>
              <w:rPr>
                <w:rFonts w:ascii="Times New Roman" w:hAnsi="Times New Roman"/>
                <w:color w:val="000000"/>
                <w:szCs w:val="20"/>
              </w:rPr>
              <w:br/>
              <w:t xml:space="preserve">206  </w:t>
            </w:r>
            <w:proofErr w:type="spellStart"/>
            <w:r>
              <w:rPr>
                <w:rFonts w:ascii="Times New Roman" w:hAnsi="Times New Roman"/>
                <w:color w:val="000000"/>
                <w:szCs w:val="20"/>
              </w:rPr>
              <w:t>docomo</w:t>
            </w:r>
            <w:proofErr w:type="spellEnd"/>
            <w:r>
              <w:rPr>
                <w:rFonts w:ascii="Times New Roman" w:hAnsi="Times New Roman"/>
                <w:color w:val="000000"/>
                <w:szCs w:val="20"/>
              </w:rPr>
              <w:br/>
              <w:t>333  Ericsson</w:t>
            </w:r>
            <w:r>
              <w:rPr>
                <w:rFonts w:ascii="Times New Roman" w:hAnsi="Times New Roman"/>
                <w:color w:val="000000"/>
                <w:szCs w:val="20"/>
              </w:rPr>
              <w:br/>
              <w:t>381  Apple</w:t>
            </w:r>
          </w:p>
        </w:tc>
      </w:tr>
      <w:tr w:rsidR="004D5085" w14:paraId="0F7E5466" w14:textId="77777777">
        <w:tc>
          <w:tcPr>
            <w:tcW w:w="1911" w:type="dxa"/>
            <w:vAlign w:val="bottom"/>
          </w:tcPr>
          <w:p w14:paraId="56A39738" w14:textId="77777777" w:rsidR="004D5085" w:rsidRDefault="00CA1711">
            <w:pPr>
              <w:rPr>
                <w:rFonts w:ascii="Times New Roman" w:hAnsi="Times New Roman"/>
                <w:color w:val="000000"/>
                <w:szCs w:val="20"/>
              </w:rPr>
            </w:pPr>
            <w:r>
              <w:rPr>
                <w:rFonts w:ascii="Times New Roman" w:hAnsi="Times New Roman"/>
                <w:color w:val="000000"/>
                <w:szCs w:val="20"/>
              </w:rPr>
              <w:t>6</w:t>
            </w:r>
          </w:p>
        </w:tc>
        <w:tc>
          <w:tcPr>
            <w:tcW w:w="1387" w:type="dxa"/>
            <w:vAlign w:val="center"/>
          </w:tcPr>
          <w:p w14:paraId="5CED2612" w14:textId="77777777" w:rsidR="004D5085" w:rsidRDefault="00CA1711">
            <w:pPr>
              <w:rPr>
                <w:rFonts w:ascii="Times New Roman" w:eastAsia="等线" w:hAnsi="Times New Roman"/>
                <w:color w:val="000000"/>
                <w:szCs w:val="20"/>
              </w:rPr>
            </w:pPr>
            <w:r>
              <w:rPr>
                <w:rFonts w:ascii="Times New Roman" w:eastAsia="等线" w:hAnsi="Times New Roman"/>
                <w:color w:val="000000"/>
                <w:szCs w:val="20"/>
              </w:rPr>
              <w:t>8.64</w:t>
            </w:r>
          </w:p>
        </w:tc>
        <w:tc>
          <w:tcPr>
            <w:tcW w:w="6238" w:type="dxa"/>
            <w:vAlign w:val="bottom"/>
          </w:tcPr>
          <w:p w14:paraId="10DA5B81"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76  Panasonic</w:t>
            </w:r>
            <w:proofErr w:type="gramEnd"/>
          </w:p>
          <w:p w14:paraId="23F52AF9"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 xml:space="preserve">205  </w:t>
            </w:r>
            <w:proofErr w:type="spellStart"/>
            <w:r>
              <w:rPr>
                <w:rFonts w:ascii="Times New Roman" w:hAnsi="Times New Roman"/>
                <w:color w:val="000000"/>
                <w:szCs w:val="20"/>
              </w:rPr>
              <w:t>docomo</w:t>
            </w:r>
            <w:proofErr w:type="spellEnd"/>
            <w:proofErr w:type="gramEnd"/>
          </w:p>
        </w:tc>
      </w:tr>
      <w:tr w:rsidR="004D5085" w14:paraId="3136ADC7" w14:textId="77777777">
        <w:tc>
          <w:tcPr>
            <w:tcW w:w="1911" w:type="dxa"/>
            <w:vAlign w:val="bottom"/>
          </w:tcPr>
          <w:p w14:paraId="7C787A88"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1</w:t>
            </w:r>
          </w:p>
        </w:tc>
        <w:tc>
          <w:tcPr>
            <w:tcW w:w="1387" w:type="dxa"/>
            <w:vAlign w:val="center"/>
          </w:tcPr>
          <w:p w14:paraId="3501BD6D"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 xml:space="preserve">8.84 </w:t>
            </w:r>
          </w:p>
        </w:tc>
        <w:tc>
          <w:tcPr>
            <w:tcW w:w="6238" w:type="dxa"/>
            <w:vAlign w:val="bottom"/>
          </w:tcPr>
          <w:p w14:paraId="1ECCC88E" w14:textId="77777777" w:rsidR="004D5085" w:rsidRDefault="00CA1711">
            <w:pPr>
              <w:rPr>
                <w:rFonts w:ascii="Times New Roman" w:hAnsi="Times New Roman"/>
                <w:color w:val="000000" w:themeColor="text1"/>
                <w:szCs w:val="20"/>
              </w:rPr>
            </w:pPr>
            <w:r>
              <w:rPr>
                <w:rFonts w:ascii="Times New Roman" w:hAnsi="Times New Roman"/>
                <w:color w:val="000000"/>
                <w:szCs w:val="20"/>
              </w:rPr>
              <w:t>73 Panasonic</w:t>
            </w:r>
            <w:r>
              <w:rPr>
                <w:rFonts w:ascii="Times New Roman" w:hAnsi="Times New Roman"/>
                <w:color w:val="000000"/>
                <w:szCs w:val="20"/>
              </w:rPr>
              <w:br/>
              <w:t>301 OPPO</w:t>
            </w:r>
          </w:p>
        </w:tc>
      </w:tr>
      <w:tr w:rsidR="004D5085" w14:paraId="3E09CEFB" w14:textId="77777777">
        <w:tc>
          <w:tcPr>
            <w:tcW w:w="1911" w:type="dxa"/>
            <w:vAlign w:val="bottom"/>
          </w:tcPr>
          <w:p w14:paraId="19B57BFE" w14:textId="77777777" w:rsidR="004D5085" w:rsidRDefault="00CA1711">
            <w:pPr>
              <w:rPr>
                <w:rFonts w:ascii="Times New Roman" w:hAnsi="Times New Roman"/>
                <w:color w:val="000000"/>
                <w:szCs w:val="20"/>
              </w:rPr>
            </w:pPr>
            <w:r>
              <w:rPr>
                <w:rFonts w:ascii="Times New Roman" w:hAnsi="Times New Roman"/>
                <w:color w:val="000000"/>
                <w:szCs w:val="20"/>
              </w:rPr>
              <w:t>3</w:t>
            </w:r>
          </w:p>
        </w:tc>
        <w:tc>
          <w:tcPr>
            <w:tcW w:w="1387" w:type="dxa"/>
            <w:vAlign w:val="center"/>
          </w:tcPr>
          <w:p w14:paraId="62628ACD" w14:textId="77777777" w:rsidR="004D5085" w:rsidRDefault="00CA1711">
            <w:pPr>
              <w:rPr>
                <w:rFonts w:ascii="Times New Roman" w:eastAsia="等线" w:hAnsi="Times New Roman"/>
                <w:color w:val="000000"/>
                <w:szCs w:val="20"/>
              </w:rPr>
            </w:pPr>
            <w:r>
              <w:rPr>
                <w:rFonts w:ascii="Times New Roman" w:eastAsia="等线" w:hAnsi="Times New Roman"/>
                <w:color w:val="000000"/>
                <w:szCs w:val="20"/>
              </w:rPr>
              <w:t>8.99</w:t>
            </w:r>
          </w:p>
        </w:tc>
        <w:tc>
          <w:tcPr>
            <w:tcW w:w="6238" w:type="dxa"/>
            <w:vAlign w:val="bottom"/>
          </w:tcPr>
          <w:p w14:paraId="7973B7E8"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4  vivo</w:t>
            </w:r>
            <w:proofErr w:type="gramEnd"/>
          </w:p>
          <w:p w14:paraId="67632C86"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85  CATT</w:t>
            </w:r>
            <w:proofErr w:type="gramEnd"/>
          </w:p>
          <w:p w14:paraId="62B00A96"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303  OPPO</w:t>
            </w:r>
            <w:proofErr w:type="gramEnd"/>
          </w:p>
          <w:p w14:paraId="16930AA4"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336  Ericsson</w:t>
            </w:r>
            <w:proofErr w:type="gramEnd"/>
          </w:p>
          <w:p w14:paraId="220BE981"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384  Apple</w:t>
            </w:r>
            <w:proofErr w:type="gramEnd"/>
          </w:p>
        </w:tc>
      </w:tr>
    </w:tbl>
    <w:p w14:paraId="19565A36" w14:textId="77777777" w:rsidR="004D5085" w:rsidRDefault="004D5085">
      <w:pPr>
        <w:pStyle w:val="a1"/>
        <w:numPr>
          <w:ilvl w:val="0"/>
          <w:numId w:val="0"/>
        </w:numPr>
        <w:ind w:left="440"/>
        <w:rPr>
          <w:rFonts w:eastAsiaTheme="minorEastAsia"/>
          <w:lang w:val="en-US"/>
        </w:rPr>
      </w:pPr>
    </w:p>
    <w:p w14:paraId="20CF9A18" w14:textId="77777777" w:rsidR="004D5085" w:rsidRDefault="00CA1711">
      <w:pPr>
        <w:pStyle w:val="a1"/>
        <w:numPr>
          <w:ilvl w:val="0"/>
          <w:numId w:val="48"/>
        </w:numPr>
        <w:rPr>
          <w:rFonts w:eastAsiaTheme="minorEastAsia"/>
          <w:lang w:val="fr-FR"/>
        </w:rPr>
      </w:pPr>
      <w:r>
        <w:rPr>
          <w:rFonts w:eastAsiaTheme="minorEastAsia"/>
          <w:lang w:val="fr-FR"/>
        </w:rPr>
        <w:t>M=1, L=6</w:t>
      </w:r>
    </w:p>
    <w:tbl>
      <w:tblPr>
        <w:tblStyle w:val="afffb"/>
        <w:tblW w:w="9536" w:type="dxa"/>
        <w:tblLook w:val="04A0" w:firstRow="1" w:lastRow="0" w:firstColumn="1" w:lastColumn="0" w:noHBand="0" w:noVBand="1"/>
      </w:tblPr>
      <w:tblGrid>
        <w:gridCol w:w="1911"/>
        <w:gridCol w:w="2195"/>
        <w:gridCol w:w="5430"/>
      </w:tblGrid>
      <w:tr w:rsidR="004D5085" w14:paraId="2E378904" w14:textId="77777777">
        <w:tc>
          <w:tcPr>
            <w:tcW w:w="1911" w:type="dxa"/>
          </w:tcPr>
          <w:p w14:paraId="57574157" w14:textId="77777777" w:rsidR="004D5085" w:rsidRDefault="00CA1711">
            <w:pPr>
              <w:rPr>
                <w:rFonts w:ascii="Times New Roman" w:hAnsi="Times New Roman"/>
                <w:color w:val="000000" w:themeColor="text1"/>
                <w:szCs w:val="20"/>
              </w:rPr>
            </w:pPr>
            <w:bookmarkStart w:id="68" w:name="_Hlk190379792"/>
            <w:r>
              <w:rPr>
                <w:rFonts w:ascii="Times New Roman" w:eastAsia="等线" w:hAnsi="Times New Roman"/>
                <w:color w:val="000000" w:themeColor="text1"/>
                <w:szCs w:val="20"/>
              </w:rPr>
              <w:t>logic sequence index</w:t>
            </w:r>
          </w:p>
        </w:tc>
        <w:tc>
          <w:tcPr>
            <w:tcW w:w="2195" w:type="dxa"/>
          </w:tcPr>
          <w:p w14:paraId="4972906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4B1AAB8A" w14:textId="77777777" w:rsidR="004D5085" w:rsidRDefault="004D5085">
            <w:pPr>
              <w:rPr>
                <w:rFonts w:ascii="Times New Roman" w:hAnsi="Times New Roman"/>
                <w:color w:val="000000" w:themeColor="text1"/>
                <w:szCs w:val="20"/>
              </w:rPr>
            </w:pPr>
          </w:p>
        </w:tc>
        <w:tc>
          <w:tcPr>
            <w:tcW w:w="5430" w:type="dxa"/>
          </w:tcPr>
          <w:p w14:paraId="5933AB17" w14:textId="77777777" w:rsidR="004D5085" w:rsidRDefault="00CA1711">
            <w:pPr>
              <w:rPr>
                <w:rFonts w:ascii="Times New Roman" w:hAnsi="Times New Roman"/>
                <w:color w:val="000000" w:themeColor="text1"/>
                <w:szCs w:val="20"/>
              </w:rPr>
            </w:pPr>
            <w:r>
              <w:rPr>
                <w:rFonts w:ascii="Times New Roman" w:hAnsi="Times New Roman"/>
                <w:color w:val="000000" w:themeColor="text1"/>
                <w:szCs w:val="20"/>
              </w:rPr>
              <w:t>sequence index + company</w:t>
            </w:r>
          </w:p>
        </w:tc>
      </w:tr>
      <w:bookmarkEnd w:id="68"/>
      <w:tr w:rsidR="004D5085" w14:paraId="016B3118" w14:textId="77777777">
        <w:tc>
          <w:tcPr>
            <w:tcW w:w="1911" w:type="dxa"/>
          </w:tcPr>
          <w:p w14:paraId="23903B5E"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6</w:t>
            </w:r>
          </w:p>
        </w:tc>
        <w:tc>
          <w:tcPr>
            <w:tcW w:w="2195" w:type="dxa"/>
          </w:tcPr>
          <w:p w14:paraId="6F42419D"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2.645</w:t>
            </w:r>
          </w:p>
        </w:tc>
        <w:tc>
          <w:tcPr>
            <w:tcW w:w="5430" w:type="dxa"/>
          </w:tcPr>
          <w:p w14:paraId="5BDC1447" w14:textId="77777777" w:rsidR="004D5085" w:rsidRDefault="00CA1711">
            <w:pPr>
              <w:rPr>
                <w:rFonts w:ascii="Times New Roman" w:hAnsi="Times New Roman"/>
                <w:color w:val="000000" w:themeColor="text1"/>
              </w:rPr>
            </w:pPr>
            <w:r>
              <w:rPr>
                <w:rFonts w:ascii="Times New Roman" w:hAnsi="Times New Roman"/>
                <w:color w:val="000000" w:themeColor="text1"/>
              </w:rPr>
              <w:t>306</w:t>
            </w:r>
            <w:r>
              <w:rPr>
                <w:rFonts w:ascii="Times New Roman" w:hAnsi="Times New Roman"/>
                <w:color w:val="000000" w:themeColor="text1"/>
              </w:rPr>
              <w:tab/>
              <w:t>OPPO</w:t>
            </w:r>
          </w:p>
          <w:p w14:paraId="2502C588" w14:textId="77777777" w:rsidR="004D5085" w:rsidRDefault="00CA1711">
            <w:pPr>
              <w:rPr>
                <w:rFonts w:ascii="Times New Roman" w:hAnsi="Times New Roman"/>
                <w:color w:val="000000" w:themeColor="text1"/>
              </w:rPr>
            </w:pPr>
            <w:r>
              <w:rPr>
                <w:rFonts w:ascii="Times New Roman" w:hAnsi="Times New Roman"/>
                <w:color w:val="000000" w:themeColor="text1"/>
              </w:rPr>
              <w:t>8</w:t>
            </w:r>
            <w:r>
              <w:rPr>
                <w:rFonts w:ascii="Times New Roman" w:hAnsi="Times New Roman"/>
                <w:color w:val="000000" w:themeColor="text1"/>
              </w:rPr>
              <w:tab/>
              <w:t>vivo</w:t>
            </w:r>
          </w:p>
          <w:p w14:paraId="7660AECC" w14:textId="77777777" w:rsidR="004D5085" w:rsidRDefault="00CA1711">
            <w:pPr>
              <w:rPr>
                <w:rFonts w:ascii="Times New Roman" w:hAnsi="Times New Roman"/>
                <w:color w:val="000000" w:themeColor="text1"/>
              </w:rPr>
            </w:pPr>
            <w:r>
              <w:rPr>
                <w:rFonts w:ascii="Times New Roman" w:hAnsi="Times New Roman"/>
                <w:color w:val="000000" w:themeColor="text1"/>
              </w:rPr>
              <w:t>117</w:t>
            </w:r>
            <w:r>
              <w:rPr>
                <w:rFonts w:ascii="Times New Roman" w:hAnsi="Times New Roman"/>
                <w:color w:val="000000" w:themeColor="text1"/>
              </w:rPr>
              <w:tab/>
              <w:t xml:space="preserve">ZTE Corporation, </w:t>
            </w:r>
            <w:proofErr w:type="spellStart"/>
            <w:r>
              <w:rPr>
                <w:rFonts w:ascii="Times New Roman" w:hAnsi="Times New Roman"/>
                <w:color w:val="000000" w:themeColor="text1"/>
              </w:rPr>
              <w:t>Sanechips</w:t>
            </w:r>
            <w:proofErr w:type="spellEnd"/>
          </w:p>
          <w:p w14:paraId="761EB161" w14:textId="77777777" w:rsidR="004D5085" w:rsidRDefault="00CA1711">
            <w:pPr>
              <w:rPr>
                <w:rFonts w:ascii="Times New Roman" w:hAnsi="Times New Roman"/>
                <w:color w:val="000000" w:themeColor="text1"/>
              </w:rPr>
            </w:pPr>
            <w:r>
              <w:rPr>
                <w:rFonts w:ascii="Times New Roman" w:hAnsi="Times New Roman"/>
                <w:color w:val="000000" w:themeColor="text1"/>
              </w:rPr>
              <w:t>123</w:t>
            </w:r>
            <w:r>
              <w:rPr>
                <w:rFonts w:ascii="Times New Roman" w:hAnsi="Times New Roman"/>
                <w:color w:val="000000" w:themeColor="text1"/>
              </w:rPr>
              <w:tab/>
              <w:t xml:space="preserve">ZTE Corporation, </w:t>
            </w:r>
            <w:proofErr w:type="spellStart"/>
            <w:r>
              <w:rPr>
                <w:rFonts w:ascii="Times New Roman" w:hAnsi="Times New Roman"/>
                <w:color w:val="000000" w:themeColor="text1"/>
              </w:rPr>
              <w:t>Sanechips</w:t>
            </w:r>
            <w:proofErr w:type="spellEnd"/>
          </w:p>
          <w:p w14:paraId="1287DE63" w14:textId="77777777" w:rsidR="004D5085" w:rsidRDefault="00CA1711">
            <w:pPr>
              <w:rPr>
                <w:rFonts w:ascii="Times New Roman" w:hAnsi="Times New Roman"/>
                <w:color w:val="000000" w:themeColor="text1"/>
              </w:rPr>
            </w:pPr>
            <w:r>
              <w:rPr>
                <w:rFonts w:ascii="Times New Roman" w:hAnsi="Times New Roman"/>
                <w:color w:val="000000" w:themeColor="text1"/>
              </w:rPr>
              <w:t>387</w:t>
            </w:r>
            <w:r>
              <w:rPr>
                <w:rFonts w:ascii="Times New Roman" w:hAnsi="Times New Roman"/>
                <w:color w:val="000000" w:themeColor="text1"/>
              </w:rPr>
              <w:tab/>
              <w:t>Apple</w:t>
            </w:r>
          </w:p>
        </w:tc>
      </w:tr>
      <w:tr w:rsidR="004D5085" w14:paraId="32B6F849" w14:textId="77777777">
        <w:tc>
          <w:tcPr>
            <w:tcW w:w="1911" w:type="dxa"/>
          </w:tcPr>
          <w:p w14:paraId="084710E2" w14:textId="77777777" w:rsidR="004D5085" w:rsidRDefault="00CA1711">
            <w:pPr>
              <w:tabs>
                <w:tab w:val="left" w:pos="1463"/>
              </w:tabs>
              <w:rPr>
                <w:rFonts w:ascii="Times New Roman" w:eastAsia="等线" w:hAnsi="Times New Roman"/>
                <w:color w:val="000000" w:themeColor="text1"/>
                <w:sz w:val="22"/>
              </w:rPr>
            </w:pPr>
            <w:r>
              <w:rPr>
                <w:rFonts w:ascii="Times New Roman" w:eastAsia="等线" w:hAnsi="Times New Roman"/>
                <w:color w:val="000000" w:themeColor="text1"/>
                <w:sz w:val="22"/>
              </w:rPr>
              <w:t>4</w:t>
            </w:r>
          </w:p>
        </w:tc>
        <w:tc>
          <w:tcPr>
            <w:tcW w:w="2195" w:type="dxa"/>
          </w:tcPr>
          <w:p w14:paraId="295F5332"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2.840</w:t>
            </w:r>
          </w:p>
        </w:tc>
        <w:tc>
          <w:tcPr>
            <w:tcW w:w="5430" w:type="dxa"/>
          </w:tcPr>
          <w:p w14:paraId="490760C5" w14:textId="77777777" w:rsidR="004D5085" w:rsidRDefault="00CA1711">
            <w:pPr>
              <w:rPr>
                <w:rFonts w:ascii="Times New Roman" w:hAnsi="Times New Roman"/>
                <w:color w:val="000000" w:themeColor="text1"/>
              </w:rPr>
            </w:pPr>
            <w:r>
              <w:rPr>
                <w:rFonts w:ascii="Times New Roman" w:hAnsi="Times New Roman"/>
                <w:color w:val="000000" w:themeColor="text1"/>
              </w:rPr>
              <w:t>7</w:t>
            </w:r>
            <w:r>
              <w:rPr>
                <w:rFonts w:ascii="Times New Roman" w:hAnsi="Times New Roman"/>
                <w:color w:val="000000" w:themeColor="text1"/>
              </w:rPr>
              <w:tab/>
              <w:t>vivo</w:t>
            </w:r>
          </w:p>
          <w:p w14:paraId="3B183F38" w14:textId="77777777" w:rsidR="004D5085" w:rsidRDefault="00CA1711">
            <w:pPr>
              <w:rPr>
                <w:rFonts w:ascii="Times New Roman" w:hAnsi="Times New Roman"/>
                <w:color w:val="000000" w:themeColor="text1"/>
              </w:rPr>
            </w:pPr>
            <w:r>
              <w:rPr>
                <w:rFonts w:ascii="Times New Roman" w:hAnsi="Times New Roman"/>
                <w:color w:val="000000" w:themeColor="text1"/>
              </w:rPr>
              <w:t>118</w:t>
            </w:r>
            <w:r>
              <w:rPr>
                <w:rFonts w:ascii="Times New Roman" w:hAnsi="Times New Roman"/>
                <w:color w:val="000000" w:themeColor="text1"/>
              </w:rPr>
              <w:tab/>
              <w:t xml:space="preserve">ZTE Corporation, </w:t>
            </w:r>
            <w:proofErr w:type="spellStart"/>
            <w:r>
              <w:rPr>
                <w:rFonts w:ascii="Times New Roman" w:hAnsi="Times New Roman"/>
                <w:color w:val="000000" w:themeColor="text1"/>
              </w:rPr>
              <w:t>Sanechips</w:t>
            </w:r>
            <w:proofErr w:type="spellEnd"/>
          </w:p>
          <w:p w14:paraId="2C3E1AD1" w14:textId="77777777" w:rsidR="004D5085" w:rsidRDefault="00CA1711">
            <w:pPr>
              <w:rPr>
                <w:rFonts w:ascii="Times New Roman" w:hAnsi="Times New Roman"/>
                <w:color w:val="000000" w:themeColor="text1"/>
              </w:rPr>
            </w:pPr>
            <w:r>
              <w:rPr>
                <w:rFonts w:ascii="Times New Roman" w:hAnsi="Times New Roman"/>
                <w:color w:val="000000" w:themeColor="text1"/>
              </w:rPr>
              <w:t>124</w:t>
            </w:r>
            <w:r>
              <w:rPr>
                <w:rFonts w:ascii="Times New Roman" w:hAnsi="Times New Roman"/>
                <w:color w:val="000000" w:themeColor="text1"/>
              </w:rPr>
              <w:tab/>
              <w:t xml:space="preserve">ZTE Corporation, </w:t>
            </w:r>
            <w:proofErr w:type="spellStart"/>
            <w:r>
              <w:rPr>
                <w:rFonts w:ascii="Times New Roman" w:hAnsi="Times New Roman"/>
                <w:color w:val="000000" w:themeColor="text1"/>
              </w:rPr>
              <w:t>Sanechips</w:t>
            </w:r>
            <w:proofErr w:type="spellEnd"/>
          </w:p>
          <w:p w14:paraId="659784BD" w14:textId="77777777" w:rsidR="004D5085" w:rsidRDefault="00CA1711">
            <w:pPr>
              <w:rPr>
                <w:rFonts w:ascii="Times New Roman" w:hAnsi="Times New Roman"/>
                <w:color w:val="000000" w:themeColor="text1"/>
              </w:rPr>
            </w:pPr>
            <w:r>
              <w:rPr>
                <w:rFonts w:ascii="Times New Roman" w:hAnsi="Times New Roman"/>
                <w:color w:val="000000" w:themeColor="text1"/>
              </w:rPr>
              <w:t>305</w:t>
            </w:r>
            <w:r>
              <w:rPr>
                <w:rFonts w:ascii="Times New Roman" w:hAnsi="Times New Roman"/>
                <w:color w:val="000000" w:themeColor="text1"/>
              </w:rPr>
              <w:tab/>
              <w:t>OPPO</w:t>
            </w:r>
          </w:p>
          <w:p w14:paraId="00CC2513" w14:textId="77777777" w:rsidR="004D5085" w:rsidRDefault="00CA1711">
            <w:pPr>
              <w:rPr>
                <w:rFonts w:ascii="Times New Roman" w:hAnsi="Times New Roman"/>
                <w:color w:val="000000" w:themeColor="text1"/>
              </w:rPr>
            </w:pPr>
            <w:r>
              <w:rPr>
                <w:rFonts w:ascii="Times New Roman" w:hAnsi="Times New Roman"/>
                <w:color w:val="000000" w:themeColor="text1"/>
              </w:rPr>
              <w:t>388</w:t>
            </w:r>
            <w:r>
              <w:rPr>
                <w:rFonts w:ascii="Times New Roman" w:hAnsi="Times New Roman"/>
                <w:color w:val="000000" w:themeColor="text1"/>
              </w:rPr>
              <w:tab/>
              <w:t>Apple</w:t>
            </w:r>
          </w:p>
        </w:tc>
      </w:tr>
      <w:tr w:rsidR="004D5085" w14:paraId="4DDD2217" w14:textId="77777777">
        <w:tc>
          <w:tcPr>
            <w:tcW w:w="1911" w:type="dxa"/>
          </w:tcPr>
          <w:p w14:paraId="305FCCB5" w14:textId="77777777" w:rsidR="004D5085" w:rsidRDefault="00CA1711">
            <w:pPr>
              <w:tabs>
                <w:tab w:val="left" w:pos="1463"/>
              </w:tabs>
              <w:rPr>
                <w:rFonts w:ascii="Times New Roman" w:eastAsia="等线" w:hAnsi="Times New Roman"/>
                <w:color w:val="000000" w:themeColor="text1"/>
                <w:sz w:val="22"/>
              </w:rPr>
            </w:pPr>
            <w:r>
              <w:rPr>
                <w:rFonts w:ascii="Times New Roman" w:eastAsia="等线" w:hAnsi="Times New Roman"/>
                <w:color w:val="000000" w:themeColor="text1"/>
                <w:sz w:val="22"/>
              </w:rPr>
              <w:t>7</w:t>
            </w:r>
          </w:p>
        </w:tc>
        <w:tc>
          <w:tcPr>
            <w:tcW w:w="2195" w:type="dxa"/>
          </w:tcPr>
          <w:p w14:paraId="663D05F8"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3.309</w:t>
            </w:r>
          </w:p>
        </w:tc>
        <w:tc>
          <w:tcPr>
            <w:tcW w:w="5430" w:type="dxa"/>
          </w:tcPr>
          <w:p w14:paraId="4E1AE4DB" w14:textId="77777777" w:rsidR="004D5085" w:rsidRDefault="00CA1711">
            <w:pPr>
              <w:rPr>
                <w:rFonts w:ascii="Times New Roman" w:hAnsi="Times New Roman"/>
                <w:color w:val="000000" w:themeColor="text1"/>
              </w:rPr>
            </w:pPr>
            <w:r>
              <w:rPr>
                <w:rFonts w:ascii="Times New Roman" w:hAnsi="Times New Roman"/>
                <w:color w:val="000000" w:themeColor="text1"/>
              </w:rPr>
              <w:t>5</w:t>
            </w:r>
            <w:r>
              <w:rPr>
                <w:rFonts w:ascii="Times New Roman" w:hAnsi="Times New Roman"/>
                <w:color w:val="000000" w:themeColor="text1"/>
              </w:rPr>
              <w:tab/>
              <w:t>vivo</w:t>
            </w:r>
          </w:p>
          <w:p w14:paraId="78CA7AF9" w14:textId="77777777" w:rsidR="004D5085" w:rsidRDefault="00CA1711">
            <w:pPr>
              <w:rPr>
                <w:rFonts w:ascii="Times New Roman" w:hAnsi="Times New Roman"/>
                <w:color w:val="000000" w:themeColor="text1"/>
              </w:rPr>
            </w:pPr>
            <w:r>
              <w:rPr>
                <w:rFonts w:ascii="Times New Roman" w:hAnsi="Times New Roman"/>
                <w:color w:val="000000" w:themeColor="text1"/>
              </w:rPr>
              <w:t>120</w:t>
            </w:r>
            <w:r>
              <w:rPr>
                <w:rFonts w:ascii="Times New Roman" w:hAnsi="Times New Roman"/>
                <w:color w:val="000000" w:themeColor="text1"/>
              </w:rPr>
              <w:tab/>
              <w:t xml:space="preserve">ZTE Corporation, </w:t>
            </w:r>
            <w:proofErr w:type="spellStart"/>
            <w:r>
              <w:rPr>
                <w:rFonts w:ascii="Times New Roman" w:hAnsi="Times New Roman"/>
                <w:color w:val="000000" w:themeColor="text1"/>
              </w:rPr>
              <w:t>Sanechips</w:t>
            </w:r>
            <w:proofErr w:type="spellEnd"/>
          </w:p>
          <w:p w14:paraId="0ADCA55C" w14:textId="77777777" w:rsidR="004D5085" w:rsidRDefault="00CA1711">
            <w:pPr>
              <w:rPr>
                <w:rFonts w:ascii="Times New Roman" w:hAnsi="Times New Roman"/>
                <w:color w:val="000000" w:themeColor="text1"/>
              </w:rPr>
            </w:pPr>
            <w:r>
              <w:rPr>
                <w:rFonts w:ascii="Times New Roman" w:hAnsi="Times New Roman"/>
                <w:color w:val="000000" w:themeColor="text1"/>
              </w:rPr>
              <w:lastRenderedPageBreak/>
              <w:t>121</w:t>
            </w:r>
            <w:r>
              <w:rPr>
                <w:rFonts w:ascii="Times New Roman" w:hAnsi="Times New Roman"/>
                <w:color w:val="000000" w:themeColor="text1"/>
              </w:rPr>
              <w:tab/>
              <w:t xml:space="preserve">ZTE Corporation, </w:t>
            </w:r>
            <w:proofErr w:type="spellStart"/>
            <w:r>
              <w:rPr>
                <w:rFonts w:ascii="Times New Roman" w:hAnsi="Times New Roman"/>
                <w:color w:val="000000" w:themeColor="text1"/>
              </w:rPr>
              <w:t>Sanechips</w:t>
            </w:r>
            <w:proofErr w:type="spellEnd"/>
          </w:p>
          <w:p w14:paraId="4DC07A7C" w14:textId="77777777" w:rsidR="004D5085" w:rsidRDefault="00CA1711">
            <w:pPr>
              <w:rPr>
                <w:rFonts w:ascii="Times New Roman" w:hAnsi="Times New Roman"/>
                <w:color w:val="000000" w:themeColor="text1"/>
              </w:rPr>
            </w:pPr>
            <w:r>
              <w:rPr>
                <w:rFonts w:ascii="Times New Roman" w:hAnsi="Times New Roman"/>
                <w:color w:val="000000" w:themeColor="text1"/>
              </w:rPr>
              <w:t>337</w:t>
            </w:r>
            <w:r>
              <w:rPr>
                <w:rFonts w:ascii="Times New Roman" w:hAnsi="Times New Roman"/>
                <w:color w:val="000000" w:themeColor="text1"/>
              </w:rPr>
              <w:tab/>
              <w:t>Ericsson</w:t>
            </w:r>
          </w:p>
          <w:p w14:paraId="6C27CC7F" w14:textId="77777777" w:rsidR="004D5085" w:rsidRDefault="00CA1711">
            <w:pPr>
              <w:rPr>
                <w:rFonts w:ascii="Times New Roman" w:hAnsi="Times New Roman"/>
                <w:color w:val="000000" w:themeColor="text1"/>
              </w:rPr>
            </w:pPr>
            <w:r>
              <w:rPr>
                <w:rFonts w:ascii="Times New Roman" w:hAnsi="Times New Roman"/>
                <w:color w:val="000000" w:themeColor="text1"/>
              </w:rPr>
              <w:t>385</w:t>
            </w:r>
            <w:r>
              <w:rPr>
                <w:rFonts w:ascii="Times New Roman" w:hAnsi="Times New Roman"/>
                <w:color w:val="000000" w:themeColor="text1"/>
              </w:rPr>
              <w:tab/>
              <w:t>Apple</w:t>
            </w:r>
          </w:p>
        </w:tc>
      </w:tr>
      <w:tr w:rsidR="004D5085" w14:paraId="1833C621" w14:textId="77777777">
        <w:tc>
          <w:tcPr>
            <w:tcW w:w="1911" w:type="dxa"/>
          </w:tcPr>
          <w:p w14:paraId="3771B33C" w14:textId="77777777" w:rsidR="004D5085" w:rsidRDefault="00CA1711">
            <w:pPr>
              <w:tabs>
                <w:tab w:val="left" w:pos="1463"/>
              </w:tabs>
              <w:rPr>
                <w:rFonts w:ascii="Times New Roman" w:eastAsia="等线" w:hAnsi="Times New Roman"/>
                <w:color w:val="000000" w:themeColor="text1"/>
                <w:sz w:val="22"/>
              </w:rPr>
            </w:pPr>
            <w:r>
              <w:rPr>
                <w:rFonts w:ascii="Times New Roman" w:eastAsia="等线" w:hAnsi="Times New Roman"/>
                <w:color w:val="000000" w:themeColor="text1"/>
                <w:sz w:val="22"/>
              </w:rPr>
              <w:t>1</w:t>
            </w:r>
          </w:p>
        </w:tc>
        <w:tc>
          <w:tcPr>
            <w:tcW w:w="2195" w:type="dxa"/>
          </w:tcPr>
          <w:p w14:paraId="1FF5C756"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3.369</w:t>
            </w:r>
          </w:p>
        </w:tc>
        <w:tc>
          <w:tcPr>
            <w:tcW w:w="5430" w:type="dxa"/>
          </w:tcPr>
          <w:p w14:paraId="32ECED1C" w14:textId="77777777" w:rsidR="004D5085" w:rsidRDefault="00CA1711">
            <w:pPr>
              <w:rPr>
                <w:rFonts w:ascii="Times New Roman" w:hAnsi="Times New Roman"/>
                <w:color w:val="000000" w:themeColor="text1"/>
              </w:rPr>
            </w:pPr>
            <w:r>
              <w:rPr>
                <w:rFonts w:ascii="Times New Roman" w:hAnsi="Times New Roman"/>
                <w:color w:val="000000" w:themeColor="text1"/>
              </w:rPr>
              <w:t>386</w:t>
            </w:r>
            <w:r>
              <w:rPr>
                <w:rFonts w:ascii="Times New Roman" w:hAnsi="Times New Roman"/>
                <w:color w:val="000000" w:themeColor="text1"/>
              </w:rPr>
              <w:tab/>
              <w:t>Apple</w:t>
            </w:r>
          </w:p>
          <w:p w14:paraId="46510DDC" w14:textId="77777777" w:rsidR="004D5085" w:rsidRDefault="00CA1711">
            <w:pPr>
              <w:rPr>
                <w:rFonts w:ascii="Times New Roman" w:hAnsi="Times New Roman"/>
                <w:color w:val="000000" w:themeColor="text1"/>
              </w:rPr>
            </w:pPr>
            <w:r>
              <w:rPr>
                <w:rFonts w:ascii="Times New Roman" w:hAnsi="Times New Roman"/>
                <w:color w:val="000000" w:themeColor="text1"/>
              </w:rPr>
              <w:t>6</w:t>
            </w:r>
            <w:r>
              <w:rPr>
                <w:rFonts w:ascii="Times New Roman" w:hAnsi="Times New Roman"/>
                <w:color w:val="000000" w:themeColor="text1"/>
              </w:rPr>
              <w:tab/>
              <w:t>vivo</w:t>
            </w:r>
          </w:p>
          <w:p w14:paraId="2E8D7DBA" w14:textId="77777777" w:rsidR="004D5085" w:rsidRDefault="00CA1711">
            <w:pPr>
              <w:rPr>
                <w:rFonts w:ascii="Times New Roman" w:hAnsi="Times New Roman"/>
                <w:color w:val="000000" w:themeColor="text1"/>
              </w:rPr>
            </w:pPr>
            <w:r>
              <w:rPr>
                <w:rFonts w:ascii="Times New Roman" w:hAnsi="Times New Roman"/>
                <w:color w:val="000000" w:themeColor="text1"/>
              </w:rPr>
              <w:t>119</w:t>
            </w:r>
            <w:r>
              <w:rPr>
                <w:rFonts w:ascii="Times New Roman" w:hAnsi="Times New Roman"/>
                <w:color w:val="000000" w:themeColor="text1"/>
              </w:rPr>
              <w:tab/>
              <w:t xml:space="preserve">ZTE Corporation, </w:t>
            </w:r>
            <w:proofErr w:type="spellStart"/>
            <w:r>
              <w:rPr>
                <w:rFonts w:ascii="Times New Roman" w:hAnsi="Times New Roman"/>
                <w:color w:val="000000" w:themeColor="text1"/>
              </w:rPr>
              <w:t>Sanechips</w:t>
            </w:r>
            <w:proofErr w:type="spellEnd"/>
          </w:p>
          <w:p w14:paraId="051D0305" w14:textId="77777777" w:rsidR="004D5085" w:rsidRDefault="00CA1711">
            <w:pPr>
              <w:rPr>
                <w:rFonts w:ascii="Times New Roman" w:hAnsi="Times New Roman"/>
                <w:color w:val="000000" w:themeColor="text1"/>
              </w:rPr>
            </w:pPr>
            <w:r>
              <w:rPr>
                <w:rFonts w:ascii="Times New Roman" w:hAnsi="Times New Roman"/>
                <w:color w:val="000000" w:themeColor="text1"/>
              </w:rPr>
              <w:t>122</w:t>
            </w:r>
            <w:r>
              <w:rPr>
                <w:rFonts w:ascii="Times New Roman" w:hAnsi="Times New Roman"/>
                <w:color w:val="000000" w:themeColor="text1"/>
              </w:rPr>
              <w:tab/>
              <w:t xml:space="preserve">ZTE Corporation, </w:t>
            </w:r>
            <w:proofErr w:type="spellStart"/>
            <w:r>
              <w:rPr>
                <w:rFonts w:ascii="Times New Roman" w:hAnsi="Times New Roman"/>
                <w:color w:val="000000" w:themeColor="text1"/>
              </w:rPr>
              <w:t>Sanechips</w:t>
            </w:r>
            <w:proofErr w:type="spellEnd"/>
          </w:p>
          <w:p w14:paraId="45097E01" w14:textId="77777777" w:rsidR="004D5085" w:rsidRDefault="00CA1711">
            <w:pPr>
              <w:rPr>
                <w:rFonts w:ascii="Times New Roman" w:hAnsi="Times New Roman"/>
                <w:color w:val="000000" w:themeColor="text1"/>
              </w:rPr>
            </w:pPr>
            <w:r>
              <w:rPr>
                <w:rFonts w:ascii="Times New Roman" w:hAnsi="Times New Roman"/>
                <w:color w:val="000000" w:themeColor="text1"/>
              </w:rPr>
              <w:t>340</w:t>
            </w:r>
            <w:r>
              <w:rPr>
                <w:rFonts w:ascii="Times New Roman" w:hAnsi="Times New Roman"/>
                <w:color w:val="000000" w:themeColor="text1"/>
              </w:rPr>
              <w:tab/>
              <w:t>Ericsson</w:t>
            </w:r>
          </w:p>
        </w:tc>
      </w:tr>
    </w:tbl>
    <w:p w14:paraId="1544AAB2" w14:textId="77777777" w:rsidR="004D5085" w:rsidRDefault="004D5085">
      <w:pPr>
        <w:pStyle w:val="a1"/>
        <w:numPr>
          <w:ilvl w:val="0"/>
          <w:numId w:val="0"/>
        </w:numPr>
        <w:ind w:left="440"/>
        <w:rPr>
          <w:rFonts w:eastAsiaTheme="minorEastAsia"/>
          <w:lang w:val="fr-FR"/>
        </w:rPr>
      </w:pPr>
    </w:p>
    <w:p w14:paraId="065525D1" w14:textId="77777777" w:rsidR="004D5085" w:rsidRDefault="00CA1711">
      <w:pPr>
        <w:pStyle w:val="a1"/>
        <w:numPr>
          <w:ilvl w:val="0"/>
          <w:numId w:val="48"/>
        </w:numPr>
        <w:rPr>
          <w:rFonts w:eastAsiaTheme="minorEastAsia"/>
          <w:lang w:val="fr-FR"/>
        </w:rPr>
      </w:pPr>
      <w:r>
        <w:rPr>
          <w:rFonts w:eastAsiaTheme="minorEastAsia"/>
          <w:lang w:val="fr-FR"/>
        </w:rPr>
        <w:t>M=1, L=8</w:t>
      </w:r>
    </w:p>
    <w:tbl>
      <w:tblPr>
        <w:tblStyle w:val="afffb"/>
        <w:tblW w:w="9536" w:type="dxa"/>
        <w:tblLook w:val="04A0" w:firstRow="1" w:lastRow="0" w:firstColumn="1" w:lastColumn="0" w:noHBand="0" w:noVBand="1"/>
      </w:tblPr>
      <w:tblGrid>
        <w:gridCol w:w="1911"/>
        <w:gridCol w:w="2195"/>
        <w:gridCol w:w="5430"/>
      </w:tblGrid>
      <w:tr w:rsidR="004D5085" w14:paraId="734CAEB1" w14:textId="77777777">
        <w:tc>
          <w:tcPr>
            <w:tcW w:w="1911" w:type="dxa"/>
          </w:tcPr>
          <w:p w14:paraId="0B986A6B" w14:textId="77777777" w:rsidR="004D5085" w:rsidRDefault="00CA1711">
            <w:pPr>
              <w:rPr>
                <w:rFonts w:ascii="Times New Roman" w:hAnsi="Times New Roman"/>
                <w:szCs w:val="20"/>
              </w:rPr>
            </w:pPr>
            <w:r>
              <w:rPr>
                <w:rFonts w:ascii="Times New Roman" w:eastAsia="等线" w:hAnsi="Times New Roman"/>
                <w:color w:val="000000" w:themeColor="text1"/>
                <w:szCs w:val="20"/>
              </w:rPr>
              <w:t>logic sequence index</w:t>
            </w:r>
          </w:p>
        </w:tc>
        <w:tc>
          <w:tcPr>
            <w:tcW w:w="2195" w:type="dxa"/>
          </w:tcPr>
          <w:p w14:paraId="713733C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6DCA603D" w14:textId="77777777" w:rsidR="004D5085" w:rsidRDefault="004D5085">
            <w:pPr>
              <w:rPr>
                <w:rFonts w:ascii="Times New Roman" w:hAnsi="Times New Roman"/>
                <w:color w:val="000000"/>
                <w:szCs w:val="20"/>
              </w:rPr>
            </w:pPr>
          </w:p>
        </w:tc>
        <w:tc>
          <w:tcPr>
            <w:tcW w:w="5430" w:type="dxa"/>
          </w:tcPr>
          <w:p w14:paraId="07DAE33F" w14:textId="77777777" w:rsidR="004D5085" w:rsidRDefault="00CA1711">
            <w:pPr>
              <w:rPr>
                <w:rFonts w:ascii="Times New Roman" w:hAnsi="Times New Roman"/>
                <w:szCs w:val="20"/>
              </w:rPr>
            </w:pPr>
            <w:r>
              <w:rPr>
                <w:rFonts w:ascii="Times New Roman" w:hAnsi="Times New Roman"/>
                <w:color w:val="000000" w:themeColor="text1"/>
                <w:szCs w:val="20"/>
              </w:rPr>
              <w:t>sequence index + company</w:t>
            </w:r>
          </w:p>
        </w:tc>
      </w:tr>
      <w:tr w:rsidR="004D5085" w14:paraId="667F1035" w14:textId="77777777">
        <w:tc>
          <w:tcPr>
            <w:tcW w:w="1911" w:type="dxa"/>
          </w:tcPr>
          <w:p w14:paraId="5FD6AF17" w14:textId="77777777" w:rsidR="004D5085" w:rsidRDefault="00CA1711">
            <w:pPr>
              <w:rPr>
                <w:rFonts w:ascii="Times New Roman" w:hAnsi="Times New Roman"/>
              </w:rPr>
            </w:pPr>
            <w:r>
              <w:rPr>
                <w:rFonts w:ascii="Times New Roman" w:hAnsi="Times New Roman"/>
              </w:rPr>
              <w:t>10</w:t>
            </w:r>
          </w:p>
        </w:tc>
        <w:tc>
          <w:tcPr>
            <w:tcW w:w="2195" w:type="dxa"/>
          </w:tcPr>
          <w:p w14:paraId="4A07E9AF" w14:textId="77777777" w:rsidR="004D5085" w:rsidRDefault="00CA1711">
            <w:pPr>
              <w:rPr>
                <w:rFonts w:ascii="Times New Roman" w:hAnsi="Times New Roman"/>
                <w:color w:val="000000"/>
                <w:sz w:val="22"/>
              </w:rPr>
            </w:pPr>
            <w:r>
              <w:rPr>
                <w:rFonts w:ascii="Times New Roman" w:hAnsi="Times New Roman"/>
                <w:color w:val="000000"/>
                <w:sz w:val="22"/>
              </w:rPr>
              <w:t xml:space="preserve">2.835 </w:t>
            </w:r>
          </w:p>
          <w:p w14:paraId="2C9CC0BB" w14:textId="77777777" w:rsidR="004D5085" w:rsidRDefault="004D5085">
            <w:pPr>
              <w:rPr>
                <w:rFonts w:ascii="Times New Roman" w:hAnsi="Times New Roman"/>
              </w:rPr>
            </w:pPr>
          </w:p>
        </w:tc>
        <w:tc>
          <w:tcPr>
            <w:tcW w:w="5430" w:type="dxa"/>
          </w:tcPr>
          <w:p w14:paraId="149A9DD4" w14:textId="77777777" w:rsidR="004D5085" w:rsidRDefault="00CA1711">
            <w:pPr>
              <w:rPr>
                <w:rFonts w:ascii="Times New Roman" w:hAnsi="Times New Roman"/>
              </w:rPr>
            </w:pPr>
            <w:r>
              <w:rPr>
                <w:rFonts w:ascii="Times New Roman" w:hAnsi="Times New Roman"/>
              </w:rPr>
              <w:t>10</w:t>
            </w:r>
            <w:r>
              <w:rPr>
                <w:rFonts w:ascii="Times New Roman" w:hAnsi="Times New Roman"/>
              </w:rPr>
              <w:tab/>
              <w:t>vivo</w:t>
            </w:r>
          </w:p>
          <w:p w14:paraId="0AA583F8" w14:textId="77777777" w:rsidR="004D5085" w:rsidRDefault="00CA1711">
            <w:pPr>
              <w:rPr>
                <w:rFonts w:ascii="Times New Roman" w:hAnsi="Times New Roman"/>
              </w:rPr>
            </w:pPr>
            <w:r>
              <w:rPr>
                <w:rFonts w:ascii="Times New Roman" w:hAnsi="Times New Roman"/>
              </w:rPr>
              <w:t>92</w:t>
            </w:r>
            <w:r>
              <w:rPr>
                <w:rFonts w:ascii="Times New Roman" w:hAnsi="Times New Roman"/>
              </w:rPr>
              <w:tab/>
              <w:t>CATT</w:t>
            </w:r>
          </w:p>
          <w:p w14:paraId="0AC46C2E" w14:textId="77777777" w:rsidR="004D5085" w:rsidRDefault="00CA1711">
            <w:pPr>
              <w:rPr>
                <w:rFonts w:ascii="Times New Roman" w:hAnsi="Times New Roman"/>
              </w:rPr>
            </w:pPr>
            <w:r>
              <w:rPr>
                <w:rFonts w:ascii="Times New Roman" w:hAnsi="Times New Roman"/>
              </w:rPr>
              <w:t>126</w:t>
            </w:r>
            <w:r>
              <w:rPr>
                <w:rFonts w:ascii="Times New Roman" w:hAnsi="Times New Roman"/>
              </w:rPr>
              <w:tab/>
              <w:t xml:space="preserve">ZTE Corporation, </w:t>
            </w:r>
            <w:proofErr w:type="spellStart"/>
            <w:r>
              <w:rPr>
                <w:rFonts w:ascii="Times New Roman" w:hAnsi="Times New Roman"/>
              </w:rPr>
              <w:t>Sanechips</w:t>
            </w:r>
            <w:proofErr w:type="spellEnd"/>
          </w:p>
          <w:p w14:paraId="2C76E532" w14:textId="77777777" w:rsidR="004D5085" w:rsidRDefault="00CA1711">
            <w:pPr>
              <w:rPr>
                <w:rFonts w:ascii="Times New Roman" w:hAnsi="Times New Roman"/>
              </w:rPr>
            </w:pPr>
            <w:r>
              <w:rPr>
                <w:rFonts w:ascii="Times New Roman" w:hAnsi="Times New Roman"/>
              </w:rPr>
              <w:t>130</w:t>
            </w:r>
            <w:r>
              <w:rPr>
                <w:rFonts w:ascii="Times New Roman" w:hAnsi="Times New Roman"/>
              </w:rPr>
              <w:tab/>
              <w:t xml:space="preserve">ZTE Corporation, </w:t>
            </w:r>
            <w:proofErr w:type="spellStart"/>
            <w:r>
              <w:rPr>
                <w:rFonts w:ascii="Times New Roman" w:hAnsi="Times New Roman"/>
              </w:rPr>
              <w:t>Sanechips</w:t>
            </w:r>
            <w:proofErr w:type="spellEnd"/>
          </w:p>
          <w:p w14:paraId="684389C0" w14:textId="77777777" w:rsidR="004D5085" w:rsidRDefault="00CA1711">
            <w:pPr>
              <w:rPr>
                <w:rFonts w:ascii="Times New Roman" w:hAnsi="Times New Roman"/>
                <w:color w:val="000000" w:themeColor="text1"/>
              </w:rPr>
            </w:pPr>
            <w:r>
              <w:rPr>
                <w:rFonts w:ascii="Times New Roman" w:hAnsi="Times New Roman"/>
                <w:color w:val="000000" w:themeColor="text1"/>
              </w:rPr>
              <w:t>263</w:t>
            </w:r>
            <w:r>
              <w:rPr>
                <w:rFonts w:ascii="Times New Roman" w:hAnsi="Times New Roman"/>
                <w:color w:val="000000" w:themeColor="text1"/>
              </w:rPr>
              <w:tab/>
              <w:t>Qualcomm</w:t>
            </w:r>
          </w:p>
          <w:p w14:paraId="02087BBF" w14:textId="77777777" w:rsidR="004D5085" w:rsidRDefault="00CA1711">
            <w:pPr>
              <w:rPr>
                <w:rFonts w:ascii="Times New Roman" w:hAnsi="Times New Roman"/>
                <w:color w:val="000000" w:themeColor="text1"/>
              </w:rPr>
            </w:pPr>
            <w:r>
              <w:rPr>
                <w:rFonts w:ascii="Times New Roman" w:hAnsi="Times New Roman"/>
                <w:color w:val="000000" w:themeColor="text1"/>
              </w:rPr>
              <w:t>295</w:t>
            </w:r>
            <w:r>
              <w:rPr>
                <w:rFonts w:ascii="Times New Roman" w:hAnsi="Times New Roman"/>
                <w:color w:val="000000" w:themeColor="text1"/>
              </w:rPr>
              <w:tab/>
              <w:t>Samsung</w:t>
            </w:r>
          </w:p>
          <w:p w14:paraId="1A7FFE91" w14:textId="77777777" w:rsidR="004D5085" w:rsidRDefault="00CA1711">
            <w:pPr>
              <w:rPr>
                <w:rFonts w:ascii="Times New Roman" w:hAnsi="Times New Roman"/>
                <w:color w:val="000000" w:themeColor="text1"/>
              </w:rPr>
            </w:pPr>
            <w:r>
              <w:rPr>
                <w:rFonts w:ascii="Times New Roman" w:hAnsi="Times New Roman"/>
                <w:color w:val="000000" w:themeColor="text1"/>
              </w:rPr>
              <w:t>310</w:t>
            </w:r>
            <w:r>
              <w:rPr>
                <w:rFonts w:ascii="Times New Roman" w:hAnsi="Times New Roman"/>
                <w:color w:val="000000" w:themeColor="text1"/>
              </w:rPr>
              <w:tab/>
              <w:t>OPPO</w:t>
            </w:r>
          </w:p>
          <w:p w14:paraId="3B55D2A6" w14:textId="77777777" w:rsidR="004D5085" w:rsidRDefault="00CA1711">
            <w:pPr>
              <w:rPr>
                <w:rFonts w:ascii="Times New Roman" w:hAnsi="Times New Roman"/>
                <w:bCs/>
                <w:iCs/>
              </w:rPr>
            </w:pPr>
            <w:r>
              <w:rPr>
                <w:rFonts w:ascii="Times New Roman" w:hAnsi="Times New Roman"/>
                <w:bCs/>
                <w:iCs/>
                <w:color w:val="000000" w:themeColor="text1"/>
              </w:rPr>
              <w:t>389</w:t>
            </w:r>
            <w:r>
              <w:rPr>
                <w:rFonts w:ascii="Times New Roman" w:hAnsi="Times New Roman"/>
                <w:bCs/>
                <w:iCs/>
                <w:color w:val="000000" w:themeColor="text1"/>
              </w:rPr>
              <w:tab/>
              <w:t>Apple</w:t>
            </w:r>
          </w:p>
        </w:tc>
      </w:tr>
      <w:tr w:rsidR="004D5085" w14:paraId="093D726B" w14:textId="77777777">
        <w:tc>
          <w:tcPr>
            <w:tcW w:w="1911" w:type="dxa"/>
          </w:tcPr>
          <w:p w14:paraId="339D9C4B" w14:textId="77777777" w:rsidR="004D5085" w:rsidRDefault="00CA1711">
            <w:pPr>
              <w:rPr>
                <w:rFonts w:ascii="Times New Roman" w:hAnsi="Times New Roman"/>
              </w:rPr>
            </w:pPr>
            <w:r>
              <w:rPr>
                <w:rFonts w:ascii="Times New Roman" w:hAnsi="Times New Roman"/>
              </w:rPr>
              <w:t>12</w:t>
            </w:r>
          </w:p>
        </w:tc>
        <w:tc>
          <w:tcPr>
            <w:tcW w:w="2195" w:type="dxa"/>
          </w:tcPr>
          <w:p w14:paraId="4081B752" w14:textId="77777777" w:rsidR="004D5085" w:rsidRDefault="00CA1711">
            <w:pPr>
              <w:rPr>
                <w:rFonts w:ascii="Times New Roman" w:hAnsi="Times New Roman"/>
                <w:color w:val="000000"/>
                <w:sz w:val="22"/>
              </w:rPr>
            </w:pPr>
            <w:r>
              <w:rPr>
                <w:rFonts w:ascii="Times New Roman" w:hAnsi="Times New Roman"/>
                <w:color w:val="000000"/>
                <w:sz w:val="22"/>
              </w:rPr>
              <w:t>2.914</w:t>
            </w:r>
          </w:p>
          <w:p w14:paraId="4B62A8F8" w14:textId="77777777" w:rsidR="004D5085" w:rsidRDefault="004D5085">
            <w:pPr>
              <w:rPr>
                <w:rFonts w:ascii="Times New Roman" w:hAnsi="Times New Roman"/>
                <w:color w:val="000000"/>
                <w:sz w:val="22"/>
              </w:rPr>
            </w:pPr>
          </w:p>
        </w:tc>
        <w:tc>
          <w:tcPr>
            <w:tcW w:w="5430" w:type="dxa"/>
          </w:tcPr>
          <w:p w14:paraId="22F90651"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11</w:t>
            </w:r>
            <w:r>
              <w:rPr>
                <w:rFonts w:ascii="Times New Roman" w:eastAsia="宋体" w:hAnsi="Times New Roman"/>
                <w:color w:val="000000"/>
                <w:sz w:val="22"/>
              </w:rPr>
              <w:tab/>
              <w:t>vivo</w:t>
            </w:r>
          </w:p>
          <w:p w14:paraId="46740B3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264</w:t>
            </w:r>
            <w:r>
              <w:rPr>
                <w:rFonts w:ascii="Times New Roman" w:eastAsia="宋体" w:hAnsi="Times New Roman"/>
                <w:color w:val="000000"/>
                <w:sz w:val="22"/>
              </w:rPr>
              <w:tab/>
              <w:t>Qualcomm</w:t>
            </w:r>
          </w:p>
          <w:p w14:paraId="6CDE58B9"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296</w:t>
            </w:r>
            <w:r>
              <w:rPr>
                <w:rFonts w:ascii="Times New Roman" w:eastAsia="宋体" w:hAnsi="Times New Roman"/>
                <w:color w:val="000000"/>
                <w:sz w:val="22"/>
              </w:rPr>
              <w:tab/>
              <w:t>Samsung</w:t>
            </w:r>
          </w:p>
          <w:p w14:paraId="28FEB01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127</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4DB51D38"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131</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382ECB28"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311</w:t>
            </w:r>
            <w:r>
              <w:rPr>
                <w:rFonts w:ascii="Times New Roman" w:eastAsia="宋体" w:hAnsi="Times New Roman"/>
                <w:color w:val="000000"/>
                <w:sz w:val="22"/>
              </w:rPr>
              <w:tab/>
              <w:t>OPPO</w:t>
            </w:r>
          </w:p>
          <w:p w14:paraId="763480E4"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390</w:t>
            </w:r>
            <w:r>
              <w:rPr>
                <w:rFonts w:ascii="Times New Roman" w:eastAsia="宋体" w:hAnsi="Times New Roman"/>
                <w:color w:val="000000"/>
                <w:sz w:val="22"/>
              </w:rPr>
              <w:tab/>
              <w:t>Apple</w:t>
            </w:r>
          </w:p>
          <w:p w14:paraId="57418FFB"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344</w:t>
            </w:r>
            <w:r>
              <w:rPr>
                <w:rFonts w:ascii="Times New Roman" w:eastAsia="宋体" w:hAnsi="Times New Roman"/>
                <w:color w:val="000000"/>
                <w:sz w:val="22"/>
              </w:rPr>
              <w:tab/>
              <w:t>Ericsson</w:t>
            </w:r>
          </w:p>
        </w:tc>
      </w:tr>
      <w:tr w:rsidR="004D5085" w14:paraId="567E69FC" w14:textId="77777777">
        <w:tc>
          <w:tcPr>
            <w:tcW w:w="1911" w:type="dxa"/>
          </w:tcPr>
          <w:p w14:paraId="155B2B5F" w14:textId="77777777" w:rsidR="004D5085" w:rsidRDefault="00CA1711">
            <w:pPr>
              <w:rPr>
                <w:rFonts w:ascii="Times New Roman" w:hAnsi="Times New Roman"/>
              </w:rPr>
            </w:pPr>
            <w:r>
              <w:rPr>
                <w:rFonts w:ascii="Times New Roman" w:hAnsi="Times New Roman"/>
              </w:rPr>
              <w:t>8</w:t>
            </w:r>
          </w:p>
        </w:tc>
        <w:tc>
          <w:tcPr>
            <w:tcW w:w="2195" w:type="dxa"/>
          </w:tcPr>
          <w:p w14:paraId="659B8D56" w14:textId="77777777" w:rsidR="004D5085" w:rsidRDefault="00CA1711">
            <w:pPr>
              <w:rPr>
                <w:rFonts w:ascii="Times New Roman" w:hAnsi="Times New Roman"/>
                <w:color w:val="000000"/>
                <w:sz w:val="22"/>
              </w:rPr>
            </w:pPr>
            <w:r>
              <w:rPr>
                <w:rFonts w:ascii="Times New Roman" w:hAnsi="Times New Roman"/>
                <w:color w:val="000000"/>
                <w:sz w:val="22"/>
              </w:rPr>
              <w:t xml:space="preserve">3.035 </w:t>
            </w:r>
          </w:p>
          <w:p w14:paraId="1B8A146E" w14:textId="77777777" w:rsidR="004D5085" w:rsidRDefault="004D5085">
            <w:pPr>
              <w:rPr>
                <w:rFonts w:ascii="Times New Roman" w:hAnsi="Times New Roman"/>
                <w:color w:val="000000"/>
                <w:sz w:val="22"/>
              </w:rPr>
            </w:pPr>
          </w:p>
        </w:tc>
        <w:tc>
          <w:tcPr>
            <w:tcW w:w="5430" w:type="dxa"/>
          </w:tcPr>
          <w:p w14:paraId="1B3E80ED"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w:t>
            </w:r>
            <w:r>
              <w:rPr>
                <w:rFonts w:ascii="Times New Roman" w:eastAsia="宋体" w:hAnsi="Times New Roman"/>
                <w:color w:val="000000"/>
                <w:sz w:val="22"/>
              </w:rPr>
              <w:tab/>
              <w:t>vivo</w:t>
            </w:r>
          </w:p>
          <w:p w14:paraId="47E4CA15"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128</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2F29542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132</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5F8D6149"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262</w:t>
            </w:r>
            <w:r>
              <w:rPr>
                <w:rFonts w:ascii="Times New Roman" w:eastAsia="宋体" w:hAnsi="Times New Roman"/>
                <w:color w:val="000000"/>
                <w:sz w:val="22"/>
              </w:rPr>
              <w:tab/>
              <w:t>Qualcomm</w:t>
            </w:r>
          </w:p>
          <w:p w14:paraId="4DDA0B8E"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294</w:t>
            </w:r>
            <w:r>
              <w:rPr>
                <w:rFonts w:ascii="Times New Roman" w:eastAsia="宋体" w:hAnsi="Times New Roman"/>
                <w:color w:val="000000"/>
                <w:sz w:val="22"/>
              </w:rPr>
              <w:tab/>
              <w:t>Samsung</w:t>
            </w:r>
          </w:p>
          <w:p w14:paraId="40FA1ED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309</w:t>
            </w:r>
            <w:r>
              <w:rPr>
                <w:rFonts w:ascii="Times New Roman" w:eastAsia="宋体" w:hAnsi="Times New Roman"/>
                <w:color w:val="000000"/>
                <w:sz w:val="22"/>
              </w:rPr>
              <w:tab/>
              <w:t>OPPO</w:t>
            </w:r>
          </w:p>
        </w:tc>
      </w:tr>
      <w:tr w:rsidR="004D5085" w14:paraId="4FFB4738" w14:textId="77777777">
        <w:tc>
          <w:tcPr>
            <w:tcW w:w="1911" w:type="dxa"/>
          </w:tcPr>
          <w:p w14:paraId="4AB4CBC0" w14:textId="77777777" w:rsidR="004D5085" w:rsidRDefault="00CA1711">
            <w:pPr>
              <w:rPr>
                <w:rFonts w:ascii="Times New Roman" w:hAnsi="Times New Roman"/>
              </w:rPr>
            </w:pPr>
            <w:r>
              <w:rPr>
                <w:rFonts w:ascii="Times New Roman" w:hAnsi="Times New Roman"/>
              </w:rPr>
              <w:t>1</w:t>
            </w:r>
          </w:p>
        </w:tc>
        <w:tc>
          <w:tcPr>
            <w:tcW w:w="2195" w:type="dxa"/>
          </w:tcPr>
          <w:p w14:paraId="14F97179" w14:textId="77777777" w:rsidR="004D5085" w:rsidRDefault="00CA1711">
            <w:pPr>
              <w:rPr>
                <w:rFonts w:ascii="Times New Roman" w:hAnsi="Times New Roman"/>
                <w:color w:val="000000"/>
                <w:sz w:val="22"/>
              </w:rPr>
            </w:pPr>
            <w:r>
              <w:rPr>
                <w:rFonts w:ascii="Times New Roman" w:hAnsi="Times New Roman"/>
                <w:color w:val="000000"/>
                <w:sz w:val="22"/>
              </w:rPr>
              <w:t xml:space="preserve">3.176 </w:t>
            </w:r>
          </w:p>
        </w:tc>
        <w:tc>
          <w:tcPr>
            <w:tcW w:w="5430" w:type="dxa"/>
          </w:tcPr>
          <w:p w14:paraId="4082F7F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125</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7B6E88E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129</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5A85FFA5"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261</w:t>
            </w:r>
            <w:r>
              <w:rPr>
                <w:rFonts w:ascii="Times New Roman" w:eastAsia="宋体" w:hAnsi="Times New Roman"/>
                <w:color w:val="000000"/>
                <w:sz w:val="22"/>
              </w:rPr>
              <w:tab/>
              <w:t>Qualcomm</w:t>
            </w:r>
          </w:p>
          <w:p w14:paraId="61AD49F6"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293</w:t>
            </w:r>
            <w:r>
              <w:rPr>
                <w:rFonts w:ascii="Times New Roman" w:eastAsia="宋体" w:hAnsi="Times New Roman"/>
                <w:color w:val="000000"/>
                <w:sz w:val="22"/>
              </w:rPr>
              <w:tab/>
              <w:t>Samsung</w:t>
            </w:r>
          </w:p>
        </w:tc>
      </w:tr>
    </w:tbl>
    <w:p w14:paraId="75E81BE9" w14:textId="77777777" w:rsidR="004D5085" w:rsidRDefault="004D5085">
      <w:pPr>
        <w:rPr>
          <w:rFonts w:ascii="Times New Roman" w:eastAsiaTheme="minorEastAsia" w:hAnsi="Times New Roman"/>
          <w:lang w:val="fr-FR" w:eastAsia="zh-CN"/>
        </w:rPr>
      </w:pPr>
    </w:p>
    <w:p w14:paraId="6483C16A" w14:textId="77777777" w:rsidR="004D5085" w:rsidRDefault="00CA1711">
      <w:pPr>
        <w:pStyle w:val="a1"/>
        <w:numPr>
          <w:ilvl w:val="0"/>
          <w:numId w:val="48"/>
        </w:numPr>
        <w:rPr>
          <w:rFonts w:eastAsiaTheme="minorEastAsia"/>
          <w:lang w:val="fr-FR"/>
        </w:rPr>
      </w:pPr>
      <w:r>
        <w:rPr>
          <w:rFonts w:eastAsiaTheme="minorEastAsia"/>
          <w:lang w:val="fr-FR"/>
        </w:rPr>
        <w:t xml:space="preserve">M=2, L=8 </w:t>
      </w:r>
    </w:p>
    <w:tbl>
      <w:tblPr>
        <w:tblStyle w:val="afffb"/>
        <w:tblW w:w="9536" w:type="dxa"/>
        <w:tblLook w:val="04A0" w:firstRow="1" w:lastRow="0" w:firstColumn="1" w:lastColumn="0" w:noHBand="0" w:noVBand="1"/>
      </w:tblPr>
      <w:tblGrid>
        <w:gridCol w:w="1911"/>
        <w:gridCol w:w="2195"/>
        <w:gridCol w:w="5430"/>
      </w:tblGrid>
      <w:tr w:rsidR="004D5085" w14:paraId="22A0C474" w14:textId="77777777">
        <w:tc>
          <w:tcPr>
            <w:tcW w:w="1911" w:type="dxa"/>
          </w:tcPr>
          <w:p w14:paraId="2D9FDE72" w14:textId="77777777" w:rsidR="004D5085" w:rsidRDefault="00CA1711">
            <w:pPr>
              <w:rPr>
                <w:rFonts w:ascii="Times New Roman" w:hAnsi="Times New Roman"/>
              </w:rPr>
            </w:pPr>
            <w:bookmarkStart w:id="69" w:name="_Hlk190376406"/>
            <w:r>
              <w:rPr>
                <w:rFonts w:ascii="Times New Roman" w:eastAsia="等线" w:hAnsi="Times New Roman"/>
                <w:color w:val="000000" w:themeColor="text1"/>
                <w:szCs w:val="20"/>
              </w:rPr>
              <w:t>logic sequence index</w:t>
            </w:r>
          </w:p>
        </w:tc>
        <w:tc>
          <w:tcPr>
            <w:tcW w:w="2195" w:type="dxa"/>
          </w:tcPr>
          <w:p w14:paraId="69257435"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5CE80951" w14:textId="77777777" w:rsidR="004D5085" w:rsidRDefault="004D5085">
            <w:pPr>
              <w:rPr>
                <w:rFonts w:ascii="Times New Roman" w:hAnsi="Times New Roman"/>
                <w:color w:val="000000"/>
                <w:sz w:val="22"/>
              </w:rPr>
            </w:pPr>
          </w:p>
        </w:tc>
        <w:tc>
          <w:tcPr>
            <w:tcW w:w="5430" w:type="dxa"/>
          </w:tcPr>
          <w:p w14:paraId="4CBA5020" w14:textId="77777777" w:rsidR="004D5085" w:rsidRDefault="00CA1711">
            <w:pPr>
              <w:rPr>
                <w:rFonts w:ascii="Times New Roman" w:eastAsia="宋体" w:hAnsi="Times New Roman"/>
                <w:color w:val="000000"/>
                <w:sz w:val="22"/>
              </w:rPr>
            </w:pPr>
            <w:r>
              <w:rPr>
                <w:rFonts w:ascii="Times New Roman" w:hAnsi="Times New Roman"/>
                <w:color w:val="000000" w:themeColor="text1"/>
                <w:szCs w:val="20"/>
              </w:rPr>
              <w:t>sequence index + company</w:t>
            </w:r>
          </w:p>
        </w:tc>
      </w:tr>
      <w:bookmarkEnd w:id="69"/>
      <w:tr w:rsidR="004D5085" w14:paraId="06ACFA02" w14:textId="77777777">
        <w:tc>
          <w:tcPr>
            <w:tcW w:w="1911" w:type="dxa"/>
          </w:tcPr>
          <w:p w14:paraId="0C9D4E0A" w14:textId="77777777" w:rsidR="004D5085" w:rsidRDefault="00CA1711">
            <w:pPr>
              <w:rPr>
                <w:rFonts w:ascii="Times New Roman" w:hAnsi="Times New Roman"/>
              </w:rPr>
            </w:pPr>
            <w:r>
              <w:rPr>
                <w:rFonts w:ascii="Times New Roman" w:hAnsi="Times New Roman"/>
              </w:rPr>
              <w:t>7</w:t>
            </w:r>
          </w:p>
        </w:tc>
        <w:tc>
          <w:tcPr>
            <w:tcW w:w="2195" w:type="dxa"/>
          </w:tcPr>
          <w:p w14:paraId="09C79C72" w14:textId="77777777" w:rsidR="004D5085" w:rsidRDefault="00CA1711">
            <w:pPr>
              <w:rPr>
                <w:rFonts w:ascii="Times New Roman" w:hAnsi="Times New Roman"/>
                <w:color w:val="000000"/>
                <w:sz w:val="22"/>
              </w:rPr>
            </w:pPr>
            <w:r>
              <w:rPr>
                <w:rFonts w:ascii="Times New Roman" w:hAnsi="Times New Roman"/>
                <w:color w:val="000000"/>
                <w:sz w:val="22"/>
              </w:rPr>
              <w:t>1.582</w:t>
            </w:r>
          </w:p>
        </w:tc>
        <w:tc>
          <w:tcPr>
            <w:tcW w:w="5430" w:type="dxa"/>
          </w:tcPr>
          <w:p w14:paraId="49C9677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93</w:t>
            </w:r>
            <w:r>
              <w:rPr>
                <w:rFonts w:ascii="Times New Roman" w:eastAsia="宋体" w:hAnsi="Times New Roman"/>
                <w:color w:val="000000"/>
                <w:sz w:val="22"/>
              </w:rPr>
              <w:tab/>
              <w:t>CATT</w:t>
            </w:r>
          </w:p>
          <w:p w14:paraId="4E9397A6"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133</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0F2D9D77"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139</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63FE8FC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141</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37DDE1C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145</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562BD3D4"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237</w:t>
            </w:r>
            <w:r>
              <w:rPr>
                <w:rFonts w:ascii="Times New Roman" w:eastAsia="宋体" w:hAnsi="Times New Roman"/>
                <w:color w:val="000000"/>
                <w:sz w:val="22"/>
              </w:rPr>
              <w:tab/>
              <w:t>LGE</w:t>
            </w:r>
          </w:p>
          <w:p w14:paraId="6A6A56DC"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267</w:t>
            </w:r>
            <w:r>
              <w:rPr>
                <w:rFonts w:ascii="Times New Roman" w:eastAsia="宋体" w:hAnsi="Times New Roman"/>
                <w:color w:val="000000"/>
                <w:sz w:val="22"/>
              </w:rPr>
              <w:tab/>
              <w:t>Qualcomm</w:t>
            </w:r>
          </w:p>
          <w:p w14:paraId="0C9336E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w:t>
            </w:r>
            <w:r>
              <w:rPr>
                <w:rFonts w:ascii="Times New Roman" w:eastAsia="宋体" w:hAnsi="Times New Roman"/>
                <w:color w:val="000000"/>
                <w:sz w:val="22"/>
              </w:rPr>
              <w:tab/>
              <w:t>vivo</w:t>
            </w:r>
          </w:p>
        </w:tc>
      </w:tr>
      <w:tr w:rsidR="004D5085" w14:paraId="28F60BAD" w14:textId="77777777">
        <w:tc>
          <w:tcPr>
            <w:tcW w:w="1911" w:type="dxa"/>
          </w:tcPr>
          <w:p w14:paraId="34FFCEE8" w14:textId="77777777" w:rsidR="004D5085" w:rsidRDefault="00CA1711">
            <w:pPr>
              <w:rPr>
                <w:rFonts w:ascii="Times New Roman" w:hAnsi="Times New Roman"/>
              </w:rPr>
            </w:pPr>
            <w:r>
              <w:rPr>
                <w:rFonts w:ascii="Times New Roman" w:hAnsi="Times New Roman"/>
              </w:rPr>
              <w:t>12</w:t>
            </w:r>
          </w:p>
        </w:tc>
        <w:tc>
          <w:tcPr>
            <w:tcW w:w="2195" w:type="dxa"/>
          </w:tcPr>
          <w:p w14:paraId="54B16C40" w14:textId="77777777" w:rsidR="004D5085" w:rsidRDefault="00CA1711">
            <w:pPr>
              <w:rPr>
                <w:rFonts w:ascii="Times New Roman" w:hAnsi="Times New Roman"/>
                <w:color w:val="000000"/>
                <w:sz w:val="22"/>
              </w:rPr>
            </w:pPr>
            <w:r>
              <w:rPr>
                <w:rFonts w:ascii="Times New Roman" w:hAnsi="Times New Roman"/>
                <w:color w:val="000000"/>
                <w:sz w:val="22"/>
              </w:rPr>
              <w:t>1.584</w:t>
            </w:r>
          </w:p>
        </w:tc>
        <w:tc>
          <w:tcPr>
            <w:tcW w:w="5430" w:type="dxa"/>
          </w:tcPr>
          <w:p w14:paraId="3592C884"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347</w:t>
            </w:r>
            <w:r>
              <w:rPr>
                <w:rFonts w:ascii="Times New Roman" w:eastAsia="宋体" w:hAnsi="Times New Roman"/>
                <w:color w:val="000000"/>
                <w:sz w:val="22"/>
              </w:rPr>
              <w:tab/>
              <w:t>Ericsson</w:t>
            </w:r>
          </w:p>
          <w:p w14:paraId="5B232DB1"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w:t>
            </w:r>
            <w:r>
              <w:rPr>
                <w:rFonts w:ascii="Times New Roman" w:eastAsia="宋体" w:hAnsi="Times New Roman"/>
                <w:color w:val="000000"/>
                <w:sz w:val="22"/>
              </w:rPr>
              <w:tab/>
              <w:t>vivo</w:t>
            </w:r>
          </w:p>
          <w:p w14:paraId="6F9CD2E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lastRenderedPageBreak/>
              <w:t>134</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6E543F4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143</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310BC8AE"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147</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2C1E7EDF"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80</w:t>
            </w:r>
            <w:r>
              <w:rPr>
                <w:rFonts w:ascii="Times New Roman" w:eastAsia="宋体" w:hAnsi="Times New Roman"/>
                <w:color w:val="000000"/>
                <w:sz w:val="22"/>
              </w:rPr>
              <w:tab/>
              <w:t>Panasonic</w:t>
            </w:r>
          </w:p>
        </w:tc>
      </w:tr>
      <w:tr w:rsidR="004D5085" w14:paraId="10BA38BD" w14:textId="77777777">
        <w:tc>
          <w:tcPr>
            <w:tcW w:w="1911" w:type="dxa"/>
          </w:tcPr>
          <w:p w14:paraId="022ABD73" w14:textId="77777777" w:rsidR="004D5085" w:rsidRDefault="00CA1711">
            <w:pPr>
              <w:rPr>
                <w:rFonts w:ascii="Times New Roman" w:hAnsi="Times New Roman"/>
              </w:rPr>
            </w:pPr>
            <w:r>
              <w:rPr>
                <w:rFonts w:ascii="Times New Roman" w:hAnsi="Times New Roman"/>
              </w:rPr>
              <w:t>16</w:t>
            </w:r>
          </w:p>
        </w:tc>
        <w:tc>
          <w:tcPr>
            <w:tcW w:w="2195" w:type="dxa"/>
          </w:tcPr>
          <w:p w14:paraId="3CB290D6" w14:textId="77777777" w:rsidR="004D5085" w:rsidRDefault="00CA1711">
            <w:pPr>
              <w:rPr>
                <w:rFonts w:ascii="Times New Roman" w:hAnsi="Times New Roman"/>
                <w:color w:val="000000"/>
                <w:sz w:val="22"/>
              </w:rPr>
            </w:pPr>
            <w:r>
              <w:rPr>
                <w:rFonts w:ascii="Times New Roman" w:hAnsi="Times New Roman"/>
                <w:color w:val="000000"/>
                <w:sz w:val="22"/>
              </w:rPr>
              <w:t xml:space="preserve">1.641 </w:t>
            </w:r>
          </w:p>
        </w:tc>
        <w:tc>
          <w:tcPr>
            <w:tcW w:w="5430" w:type="dxa"/>
          </w:tcPr>
          <w:p w14:paraId="296B3418" w14:textId="77777777" w:rsidR="004D5085" w:rsidRDefault="00CA1711">
            <w:pPr>
              <w:rPr>
                <w:rFonts w:ascii="Times New Roman" w:eastAsia="宋体" w:hAnsi="Times New Roman"/>
                <w:color w:val="000000"/>
                <w:sz w:val="22"/>
              </w:rPr>
            </w:pPr>
            <w:r>
              <w:rPr>
                <w:rFonts w:ascii="Times New Roman" w:hAnsi="Times New Roman"/>
                <w:color w:val="000000"/>
                <w:sz w:val="22"/>
              </w:rPr>
              <w:t>Apple</w:t>
            </w:r>
          </w:p>
        </w:tc>
      </w:tr>
      <w:tr w:rsidR="004D5085" w14:paraId="3CAEF0E3" w14:textId="77777777">
        <w:tc>
          <w:tcPr>
            <w:tcW w:w="1911" w:type="dxa"/>
          </w:tcPr>
          <w:p w14:paraId="531F7118" w14:textId="77777777" w:rsidR="004D5085" w:rsidRDefault="00CA1711">
            <w:pPr>
              <w:rPr>
                <w:rFonts w:ascii="Times New Roman" w:hAnsi="Times New Roman"/>
              </w:rPr>
            </w:pPr>
            <w:r>
              <w:rPr>
                <w:rFonts w:ascii="Times New Roman" w:hAnsi="Times New Roman"/>
              </w:rPr>
              <w:t>5</w:t>
            </w:r>
          </w:p>
        </w:tc>
        <w:tc>
          <w:tcPr>
            <w:tcW w:w="2195" w:type="dxa"/>
          </w:tcPr>
          <w:p w14:paraId="784275AA" w14:textId="77777777" w:rsidR="004D5085" w:rsidRDefault="00CA1711">
            <w:pPr>
              <w:rPr>
                <w:rFonts w:ascii="Times New Roman" w:hAnsi="Times New Roman"/>
                <w:color w:val="000000"/>
                <w:sz w:val="22"/>
              </w:rPr>
            </w:pPr>
            <w:r>
              <w:rPr>
                <w:rFonts w:ascii="Times New Roman" w:hAnsi="Times New Roman"/>
                <w:color w:val="000000"/>
                <w:sz w:val="22"/>
              </w:rPr>
              <w:t>1.651</w:t>
            </w:r>
          </w:p>
        </w:tc>
        <w:tc>
          <w:tcPr>
            <w:tcW w:w="5430" w:type="dxa"/>
          </w:tcPr>
          <w:p w14:paraId="28A8F3B2" w14:textId="77777777" w:rsidR="004D5085" w:rsidRDefault="00CA1711">
            <w:pPr>
              <w:rPr>
                <w:rFonts w:ascii="Times New Roman" w:hAnsi="Times New Roman"/>
                <w:color w:val="000000"/>
                <w:sz w:val="22"/>
              </w:rPr>
            </w:pPr>
            <w:r>
              <w:rPr>
                <w:rFonts w:ascii="Times New Roman" w:hAnsi="Times New Roman"/>
                <w:color w:val="000000"/>
                <w:sz w:val="22"/>
              </w:rPr>
              <w:t>16</w:t>
            </w:r>
            <w:r>
              <w:rPr>
                <w:rFonts w:ascii="Times New Roman" w:hAnsi="Times New Roman"/>
                <w:color w:val="000000"/>
                <w:sz w:val="22"/>
              </w:rPr>
              <w:tab/>
              <w:t>vivo</w:t>
            </w:r>
          </w:p>
          <w:p w14:paraId="7499ADBB" w14:textId="77777777" w:rsidR="004D5085" w:rsidRDefault="00CA1711">
            <w:pPr>
              <w:rPr>
                <w:rFonts w:ascii="Times New Roman" w:hAnsi="Times New Roman"/>
                <w:color w:val="000000"/>
                <w:sz w:val="22"/>
              </w:rPr>
            </w:pPr>
            <w:r>
              <w:rPr>
                <w:rFonts w:ascii="Times New Roman" w:hAnsi="Times New Roman"/>
                <w:color w:val="000000"/>
                <w:sz w:val="22"/>
              </w:rPr>
              <w:t>135</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46AAD65F" w14:textId="77777777" w:rsidR="004D5085" w:rsidRDefault="00CA1711">
            <w:pPr>
              <w:rPr>
                <w:rFonts w:ascii="Times New Roman" w:hAnsi="Times New Roman"/>
                <w:color w:val="000000"/>
                <w:sz w:val="22"/>
              </w:rPr>
            </w:pPr>
            <w:r>
              <w:rPr>
                <w:rFonts w:ascii="Times New Roman" w:hAnsi="Times New Roman"/>
                <w:color w:val="000000"/>
                <w:sz w:val="22"/>
              </w:rPr>
              <w:t>266</w:t>
            </w:r>
            <w:r>
              <w:rPr>
                <w:rFonts w:ascii="Times New Roman" w:hAnsi="Times New Roman"/>
                <w:color w:val="000000"/>
                <w:sz w:val="22"/>
              </w:rPr>
              <w:tab/>
              <w:t>Qualcomm</w:t>
            </w:r>
          </w:p>
          <w:p w14:paraId="22EEC2AB" w14:textId="77777777" w:rsidR="004D5085" w:rsidRDefault="00CA1711">
            <w:pPr>
              <w:rPr>
                <w:rFonts w:ascii="Times New Roman" w:hAnsi="Times New Roman"/>
                <w:color w:val="000000"/>
                <w:sz w:val="22"/>
              </w:rPr>
            </w:pPr>
            <w:r>
              <w:rPr>
                <w:rFonts w:ascii="Times New Roman" w:hAnsi="Times New Roman"/>
                <w:color w:val="000000"/>
                <w:sz w:val="22"/>
              </w:rPr>
              <w:t>395</w:t>
            </w:r>
            <w:r>
              <w:rPr>
                <w:rFonts w:ascii="Times New Roman" w:hAnsi="Times New Roman"/>
                <w:color w:val="000000"/>
                <w:sz w:val="22"/>
              </w:rPr>
              <w:tab/>
              <w:t>Apple</w:t>
            </w:r>
          </w:p>
        </w:tc>
      </w:tr>
      <w:tr w:rsidR="004D5085" w14:paraId="2C43C44D" w14:textId="77777777">
        <w:tc>
          <w:tcPr>
            <w:tcW w:w="1911" w:type="dxa"/>
          </w:tcPr>
          <w:p w14:paraId="1E5C1B58" w14:textId="77777777" w:rsidR="004D5085" w:rsidRDefault="00CA1711">
            <w:pPr>
              <w:rPr>
                <w:rFonts w:ascii="Times New Roman" w:hAnsi="Times New Roman"/>
              </w:rPr>
            </w:pPr>
            <w:r>
              <w:rPr>
                <w:rFonts w:ascii="Times New Roman" w:hAnsi="Times New Roman"/>
              </w:rPr>
              <w:t>14</w:t>
            </w:r>
          </w:p>
        </w:tc>
        <w:tc>
          <w:tcPr>
            <w:tcW w:w="2195" w:type="dxa"/>
          </w:tcPr>
          <w:p w14:paraId="4E91C181" w14:textId="77777777" w:rsidR="004D5085" w:rsidRDefault="00CA1711">
            <w:pPr>
              <w:rPr>
                <w:rFonts w:ascii="Times New Roman" w:hAnsi="Times New Roman"/>
                <w:color w:val="000000"/>
                <w:sz w:val="22"/>
              </w:rPr>
            </w:pPr>
            <w:r>
              <w:rPr>
                <w:rFonts w:ascii="Times New Roman" w:hAnsi="Times New Roman"/>
                <w:color w:val="000000"/>
                <w:sz w:val="22"/>
              </w:rPr>
              <w:t>1.685</w:t>
            </w:r>
          </w:p>
        </w:tc>
        <w:tc>
          <w:tcPr>
            <w:tcW w:w="5430" w:type="dxa"/>
          </w:tcPr>
          <w:p w14:paraId="48B95717" w14:textId="77777777" w:rsidR="004D5085" w:rsidRDefault="00CA1711">
            <w:pPr>
              <w:rPr>
                <w:rFonts w:ascii="Times New Roman" w:hAnsi="Times New Roman"/>
                <w:color w:val="000000"/>
                <w:sz w:val="22"/>
              </w:rPr>
            </w:pPr>
            <w:r>
              <w:rPr>
                <w:rFonts w:ascii="Times New Roman" w:hAnsi="Times New Roman"/>
                <w:color w:val="000000"/>
                <w:sz w:val="22"/>
              </w:rPr>
              <w:t>36</w:t>
            </w:r>
            <w:r>
              <w:rPr>
                <w:rFonts w:ascii="Times New Roman" w:hAnsi="Times New Roman"/>
                <w:color w:val="000000"/>
                <w:sz w:val="22"/>
              </w:rPr>
              <w:tab/>
              <w:t>Nokia</w:t>
            </w:r>
          </w:p>
          <w:p w14:paraId="094EF669" w14:textId="77777777" w:rsidR="004D5085" w:rsidRDefault="00CA1711">
            <w:pPr>
              <w:rPr>
                <w:rFonts w:ascii="Times New Roman" w:hAnsi="Times New Roman"/>
                <w:color w:val="000000"/>
                <w:sz w:val="22"/>
              </w:rPr>
            </w:pPr>
            <w:r>
              <w:rPr>
                <w:rFonts w:ascii="Times New Roman" w:hAnsi="Times New Roman"/>
                <w:color w:val="000000"/>
                <w:sz w:val="22"/>
              </w:rPr>
              <w:t>96</w:t>
            </w:r>
            <w:r>
              <w:rPr>
                <w:rFonts w:ascii="Times New Roman" w:hAnsi="Times New Roman"/>
                <w:color w:val="000000"/>
                <w:sz w:val="22"/>
              </w:rPr>
              <w:tab/>
              <w:t>CATT</w:t>
            </w:r>
          </w:p>
          <w:p w14:paraId="354FC095" w14:textId="77777777" w:rsidR="004D5085" w:rsidRDefault="00CA1711">
            <w:pPr>
              <w:rPr>
                <w:rFonts w:ascii="Times New Roman" w:hAnsi="Times New Roman"/>
                <w:color w:val="000000"/>
                <w:sz w:val="22"/>
              </w:rPr>
            </w:pPr>
            <w:r>
              <w:rPr>
                <w:rFonts w:ascii="Times New Roman" w:hAnsi="Times New Roman"/>
                <w:color w:val="000000"/>
                <w:sz w:val="22"/>
              </w:rPr>
              <w:t>136</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4F9BF4F0" w14:textId="77777777" w:rsidR="004D5085" w:rsidRDefault="00CA1711">
            <w:pPr>
              <w:rPr>
                <w:rFonts w:ascii="Times New Roman" w:hAnsi="Times New Roman"/>
                <w:color w:val="000000"/>
                <w:sz w:val="22"/>
              </w:rPr>
            </w:pPr>
            <w:r>
              <w:rPr>
                <w:rFonts w:ascii="Times New Roman" w:hAnsi="Times New Roman"/>
                <w:color w:val="000000"/>
                <w:sz w:val="22"/>
              </w:rPr>
              <w:t>238</w:t>
            </w:r>
            <w:r>
              <w:rPr>
                <w:rFonts w:ascii="Times New Roman" w:hAnsi="Times New Roman"/>
                <w:color w:val="000000"/>
                <w:sz w:val="22"/>
              </w:rPr>
              <w:tab/>
              <w:t>LGE</w:t>
            </w:r>
          </w:p>
          <w:p w14:paraId="2D1068BD" w14:textId="77777777" w:rsidR="004D5085" w:rsidRDefault="00CA1711">
            <w:pPr>
              <w:rPr>
                <w:rFonts w:ascii="Times New Roman" w:hAnsi="Times New Roman"/>
                <w:color w:val="000000"/>
                <w:sz w:val="22"/>
              </w:rPr>
            </w:pPr>
            <w:r>
              <w:rPr>
                <w:rFonts w:ascii="Times New Roman" w:hAnsi="Times New Roman"/>
                <w:color w:val="000000"/>
                <w:sz w:val="22"/>
              </w:rPr>
              <w:t>299</w:t>
            </w:r>
            <w:r>
              <w:rPr>
                <w:rFonts w:ascii="Times New Roman" w:hAnsi="Times New Roman"/>
                <w:color w:val="000000"/>
                <w:sz w:val="22"/>
              </w:rPr>
              <w:tab/>
              <w:t>Samsung</w:t>
            </w:r>
          </w:p>
          <w:p w14:paraId="698EF46C" w14:textId="77777777" w:rsidR="004D5085" w:rsidRDefault="00CA1711">
            <w:pPr>
              <w:rPr>
                <w:rFonts w:ascii="Times New Roman" w:hAnsi="Times New Roman"/>
                <w:color w:val="000000"/>
                <w:sz w:val="22"/>
              </w:rPr>
            </w:pPr>
            <w:r>
              <w:rPr>
                <w:rFonts w:ascii="Times New Roman" w:hAnsi="Times New Roman"/>
                <w:color w:val="000000"/>
                <w:sz w:val="22"/>
              </w:rPr>
              <w:t>393</w:t>
            </w:r>
            <w:r>
              <w:rPr>
                <w:rFonts w:ascii="Times New Roman" w:hAnsi="Times New Roman"/>
                <w:color w:val="000000"/>
                <w:sz w:val="22"/>
              </w:rPr>
              <w:tab/>
              <w:t>Apple</w:t>
            </w:r>
          </w:p>
        </w:tc>
      </w:tr>
      <w:tr w:rsidR="004D5085" w14:paraId="78DC0C98" w14:textId="77777777">
        <w:tc>
          <w:tcPr>
            <w:tcW w:w="1911" w:type="dxa"/>
          </w:tcPr>
          <w:p w14:paraId="3ECE9B7C" w14:textId="77777777" w:rsidR="004D5085" w:rsidRDefault="00CA1711">
            <w:pPr>
              <w:rPr>
                <w:rFonts w:ascii="Times New Roman" w:hAnsi="Times New Roman"/>
              </w:rPr>
            </w:pPr>
            <w:r>
              <w:rPr>
                <w:rFonts w:ascii="Times New Roman" w:hAnsi="Times New Roman"/>
              </w:rPr>
              <w:t>6</w:t>
            </w:r>
          </w:p>
        </w:tc>
        <w:tc>
          <w:tcPr>
            <w:tcW w:w="2195" w:type="dxa"/>
          </w:tcPr>
          <w:p w14:paraId="172FB1E6" w14:textId="77777777" w:rsidR="004D5085" w:rsidRDefault="00CA1711">
            <w:pPr>
              <w:rPr>
                <w:rFonts w:ascii="Times New Roman" w:hAnsi="Times New Roman"/>
                <w:color w:val="000000"/>
                <w:sz w:val="22"/>
              </w:rPr>
            </w:pPr>
            <w:r>
              <w:rPr>
                <w:rFonts w:ascii="Times New Roman" w:hAnsi="Times New Roman"/>
                <w:color w:val="000000"/>
                <w:sz w:val="22"/>
              </w:rPr>
              <w:t>1.699</w:t>
            </w:r>
          </w:p>
        </w:tc>
        <w:tc>
          <w:tcPr>
            <w:tcW w:w="5430" w:type="dxa"/>
          </w:tcPr>
          <w:p w14:paraId="1BC893D5" w14:textId="77777777" w:rsidR="004D5085" w:rsidRDefault="00CA1711">
            <w:pPr>
              <w:rPr>
                <w:rFonts w:ascii="Times New Roman" w:hAnsi="Times New Roman"/>
                <w:color w:val="000000"/>
                <w:sz w:val="22"/>
              </w:rPr>
            </w:pPr>
            <w:r>
              <w:rPr>
                <w:rFonts w:ascii="Times New Roman" w:hAnsi="Times New Roman"/>
                <w:color w:val="000000"/>
                <w:sz w:val="22"/>
              </w:rPr>
              <w:t>348</w:t>
            </w:r>
            <w:r>
              <w:rPr>
                <w:rFonts w:ascii="Times New Roman" w:hAnsi="Times New Roman"/>
                <w:color w:val="000000"/>
                <w:sz w:val="22"/>
              </w:rPr>
              <w:tab/>
              <w:t>Ericsson</w:t>
            </w:r>
          </w:p>
        </w:tc>
      </w:tr>
      <w:tr w:rsidR="004D5085" w14:paraId="5F27BA54" w14:textId="77777777">
        <w:tc>
          <w:tcPr>
            <w:tcW w:w="1911" w:type="dxa"/>
          </w:tcPr>
          <w:p w14:paraId="2CDC2898" w14:textId="77777777" w:rsidR="004D5085" w:rsidRDefault="00CA1711">
            <w:pPr>
              <w:rPr>
                <w:rFonts w:ascii="Times New Roman" w:hAnsi="Times New Roman"/>
              </w:rPr>
            </w:pPr>
            <w:r>
              <w:rPr>
                <w:rFonts w:ascii="Times New Roman" w:hAnsi="Times New Roman"/>
              </w:rPr>
              <w:t>3</w:t>
            </w:r>
          </w:p>
        </w:tc>
        <w:tc>
          <w:tcPr>
            <w:tcW w:w="2195" w:type="dxa"/>
          </w:tcPr>
          <w:p w14:paraId="150E0EFC" w14:textId="77777777" w:rsidR="004D5085" w:rsidRDefault="00CA1711">
            <w:pPr>
              <w:rPr>
                <w:rFonts w:ascii="Times New Roman" w:hAnsi="Times New Roman"/>
                <w:color w:val="000000"/>
                <w:sz w:val="22"/>
              </w:rPr>
            </w:pPr>
            <w:r>
              <w:rPr>
                <w:rFonts w:ascii="Times New Roman" w:hAnsi="Times New Roman"/>
                <w:color w:val="000000"/>
                <w:sz w:val="22"/>
              </w:rPr>
              <w:t>1.730</w:t>
            </w:r>
          </w:p>
        </w:tc>
        <w:tc>
          <w:tcPr>
            <w:tcW w:w="5430" w:type="dxa"/>
          </w:tcPr>
          <w:p w14:paraId="5761A320" w14:textId="77777777" w:rsidR="004D5085" w:rsidRDefault="00CA1711">
            <w:pPr>
              <w:rPr>
                <w:rFonts w:ascii="Times New Roman" w:hAnsi="Times New Roman"/>
                <w:color w:val="000000"/>
                <w:sz w:val="22"/>
              </w:rPr>
            </w:pPr>
            <w:r>
              <w:rPr>
                <w:rFonts w:ascii="Times New Roman" w:hAnsi="Times New Roman"/>
                <w:color w:val="000000"/>
                <w:sz w:val="22"/>
              </w:rPr>
              <w:t>265</w:t>
            </w:r>
            <w:r>
              <w:rPr>
                <w:rFonts w:ascii="Times New Roman" w:hAnsi="Times New Roman"/>
                <w:color w:val="000000"/>
                <w:sz w:val="22"/>
              </w:rPr>
              <w:tab/>
              <w:t>Qualcomm</w:t>
            </w:r>
          </w:p>
          <w:p w14:paraId="57BBEAB3" w14:textId="77777777" w:rsidR="004D5085" w:rsidRDefault="00CA1711">
            <w:pPr>
              <w:rPr>
                <w:rFonts w:ascii="Times New Roman" w:hAnsi="Times New Roman"/>
                <w:color w:val="000000"/>
                <w:sz w:val="22"/>
              </w:rPr>
            </w:pPr>
            <w:r>
              <w:rPr>
                <w:rFonts w:ascii="Times New Roman" w:hAnsi="Times New Roman"/>
                <w:color w:val="000000"/>
                <w:sz w:val="22"/>
              </w:rPr>
              <w:t>15</w:t>
            </w:r>
            <w:r>
              <w:rPr>
                <w:rFonts w:ascii="Times New Roman" w:hAnsi="Times New Roman"/>
                <w:color w:val="000000"/>
                <w:sz w:val="22"/>
              </w:rPr>
              <w:tab/>
              <w:t>vivo</w:t>
            </w:r>
          </w:p>
        </w:tc>
      </w:tr>
      <w:tr w:rsidR="004D5085" w14:paraId="7E3E651B" w14:textId="77777777">
        <w:tc>
          <w:tcPr>
            <w:tcW w:w="1911" w:type="dxa"/>
          </w:tcPr>
          <w:p w14:paraId="12241889" w14:textId="77777777" w:rsidR="004D5085" w:rsidRDefault="00CA1711">
            <w:pPr>
              <w:rPr>
                <w:rFonts w:ascii="Times New Roman" w:hAnsi="Times New Roman"/>
              </w:rPr>
            </w:pPr>
            <w:r>
              <w:rPr>
                <w:rFonts w:ascii="Times New Roman" w:hAnsi="Times New Roman"/>
              </w:rPr>
              <w:t>11</w:t>
            </w:r>
          </w:p>
        </w:tc>
        <w:tc>
          <w:tcPr>
            <w:tcW w:w="2195" w:type="dxa"/>
          </w:tcPr>
          <w:p w14:paraId="0DCE0874" w14:textId="77777777" w:rsidR="004D5085" w:rsidRDefault="00CA1711">
            <w:pPr>
              <w:rPr>
                <w:rFonts w:ascii="Times New Roman" w:hAnsi="Times New Roman"/>
                <w:color w:val="000000"/>
                <w:sz w:val="22"/>
              </w:rPr>
            </w:pPr>
            <w:r>
              <w:rPr>
                <w:rFonts w:ascii="Times New Roman" w:hAnsi="Times New Roman"/>
                <w:color w:val="000000"/>
                <w:sz w:val="22"/>
              </w:rPr>
              <w:t>1.741</w:t>
            </w:r>
          </w:p>
        </w:tc>
        <w:tc>
          <w:tcPr>
            <w:tcW w:w="5430" w:type="dxa"/>
          </w:tcPr>
          <w:p w14:paraId="342704F6" w14:textId="77777777" w:rsidR="004D5085" w:rsidRDefault="00CA1711">
            <w:pPr>
              <w:rPr>
                <w:rFonts w:ascii="Times New Roman" w:hAnsi="Times New Roman"/>
                <w:color w:val="000000"/>
                <w:sz w:val="22"/>
              </w:rPr>
            </w:pPr>
            <w:r>
              <w:rPr>
                <w:rFonts w:ascii="Times New Roman" w:hAnsi="Times New Roman"/>
                <w:color w:val="000000"/>
                <w:sz w:val="22"/>
              </w:rPr>
              <w:t>35</w:t>
            </w:r>
            <w:r>
              <w:rPr>
                <w:rFonts w:ascii="Times New Roman" w:hAnsi="Times New Roman"/>
                <w:color w:val="000000"/>
                <w:sz w:val="22"/>
              </w:rPr>
              <w:tab/>
              <w:t>Nokia</w:t>
            </w:r>
          </w:p>
          <w:p w14:paraId="57F61B65" w14:textId="77777777" w:rsidR="004D5085" w:rsidRDefault="00CA1711">
            <w:pPr>
              <w:rPr>
                <w:rFonts w:ascii="Times New Roman" w:hAnsi="Times New Roman"/>
                <w:color w:val="000000"/>
                <w:sz w:val="22"/>
              </w:rPr>
            </w:pPr>
            <w:r>
              <w:rPr>
                <w:rFonts w:ascii="Times New Roman" w:hAnsi="Times New Roman"/>
                <w:color w:val="000000"/>
                <w:sz w:val="22"/>
              </w:rPr>
              <w:t>79</w:t>
            </w:r>
            <w:r>
              <w:rPr>
                <w:rFonts w:ascii="Times New Roman" w:hAnsi="Times New Roman"/>
                <w:color w:val="000000"/>
                <w:sz w:val="22"/>
              </w:rPr>
              <w:tab/>
              <w:t>Panasonic</w:t>
            </w:r>
          </w:p>
          <w:p w14:paraId="1785DD37" w14:textId="77777777" w:rsidR="004D5085" w:rsidRDefault="00CA1711">
            <w:pPr>
              <w:rPr>
                <w:rFonts w:ascii="Times New Roman" w:hAnsi="Times New Roman"/>
                <w:color w:val="000000"/>
                <w:sz w:val="22"/>
              </w:rPr>
            </w:pPr>
            <w:r>
              <w:rPr>
                <w:rFonts w:ascii="Times New Roman" w:hAnsi="Times New Roman"/>
                <w:color w:val="000000"/>
                <w:sz w:val="22"/>
              </w:rPr>
              <w:t>95</w:t>
            </w:r>
            <w:r>
              <w:rPr>
                <w:rFonts w:ascii="Times New Roman" w:hAnsi="Times New Roman"/>
                <w:color w:val="000000"/>
                <w:sz w:val="22"/>
              </w:rPr>
              <w:tab/>
              <w:t>CATT</w:t>
            </w:r>
          </w:p>
          <w:p w14:paraId="05845390" w14:textId="77777777" w:rsidR="004D5085" w:rsidRDefault="00CA1711">
            <w:pPr>
              <w:rPr>
                <w:rFonts w:ascii="Times New Roman" w:hAnsi="Times New Roman"/>
                <w:color w:val="000000"/>
                <w:sz w:val="22"/>
              </w:rPr>
            </w:pPr>
            <w:r>
              <w:rPr>
                <w:rFonts w:ascii="Times New Roman" w:hAnsi="Times New Roman"/>
                <w:color w:val="000000"/>
                <w:sz w:val="22"/>
              </w:rPr>
              <w:t>240</w:t>
            </w:r>
            <w:r>
              <w:rPr>
                <w:rFonts w:ascii="Times New Roman" w:hAnsi="Times New Roman"/>
                <w:color w:val="000000"/>
                <w:sz w:val="22"/>
              </w:rPr>
              <w:tab/>
              <w:t>LGE</w:t>
            </w:r>
          </w:p>
          <w:p w14:paraId="408660DA" w14:textId="77777777" w:rsidR="004D5085" w:rsidRDefault="00CA1711">
            <w:pPr>
              <w:rPr>
                <w:rFonts w:ascii="Times New Roman" w:hAnsi="Times New Roman"/>
                <w:color w:val="000000"/>
                <w:sz w:val="22"/>
              </w:rPr>
            </w:pPr>
            <w:r>
              <w:rPr>
                <w:rFonts w:ascii="Times New Roman" w:hAnsi="Times New Roman"/>
                <w:color w:val="000000"/>
                <w:sz w:val="22"/>
              </w:rPr>
              <w:t>268</w:t>
            </w:r>
            <w:r>
              <w:rPr>
                <w:rFonts w:ascii="Times New Roman" w:hAnsi="Times New Roman"/>
                <w:color w:val="000000"/>
                <w:sz w:val="22"/>
              </w:rPr>
              <w:tab/>
              <w:t>Qualcomm</w:t>
            </w:r>
          </w:p>
        </w:tc>
      </w:tr>
      <w:tr w:rsidR="004D5085" w14:paraId="3DA32A68" w14:textId="77777777">
        <w:tc>
          <w:tcPr>
            <w:tcW w:w="1911" w:type="dxa"/>
          </w:tcPr>
          <w:p w14:paraId="3AB9BBD0" w14:textId="77777777" w:rsidR="004D5085" w:rsidRDefault="00CA1711">
            <w:pPr>
              <w:rPr>
                <w:rFonts w:ascii="Times New Roman" w:hAnsi="Times New Roman"/>
              </w:rPr>
            </w:pPr>
            <w:r>
              <w:rPr>
                <w:rFonts w:ascii="Times New Roman" w:hAnsi="Times New Roman"/>
              </w:rPr>
              <w:t>16</w:t>
            </w:r>
          </w:p>
        </w:tc>
        <w:tc>
          <w:tcPr>
            <w:tcW w:w="2195" w:type="dxa"/>
          </w:tcPr>
          <w:p w14:paraId="0266EFE9" w14:textId="77777777" w:rsidR="004D5085" w:rsidRDefault="00CA1711">
            <w:pPr>
              <w:rPr>
                <w:rFonts w:ascii="Times New Roman" w:hAnsi="Times New Roman"/>
                <w:color w:val="000000"/>
                <w:sz w:val="22"/>
              </w:rPr>
            </w:pPr>
            <w:r>
              <w:rPr>
                <w:rFonts w:ascii="Times New Roman" w:hAnsi="Times New Roman"/>
                <w:color w:val="000000"/>
                <w:sz w:val="22"/>
              </w:rPr>
              <w:t>1.760</w:t>
            </w:r>
          </w:p>
        </w:tc>
        <w:tc>
          <w:tcPr>
            <w:tcW w:w="5430" w:type="dxa"/>
          </w:tcPr>
          <w:p w14:paraId="420E6CD9" w14:textId="77777777" w:rsidR="004D5085" w:rsidRDefault="00CA1711">
            <w:pPr>
              <w:rPr>
                <w:rFonts w:ascii="Times New Roman" w:hAnsi="Times New Roman"/>
                <w:color w:val="000000"/>
                <w:sz w:val="22"/>
              </w:rPr>
            </w:pPr>
            <w:r>
              <w:rPr>
                <w:rFonts w:ascii="Times New Roman" w:hAnsi="Times New Roman"/>
                <w:color w:val="000000"/>
                <w:sz w:val="22"/>
              </w:rPr>
              <w:t>137</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3E72AB4F" w14:textId="77777777" w:rsidR="004D5085" w:rsidRDefault="00CA1711">
            <w:pPr>
              <w:rPr>
                <w:rFonts w:ascii="Times New Roman" w:hAnsi="Times New Roman"/>
                <w:color w:val="000000"/>
                <w:sz w:val="22"/>
              </w:rPr>
            </w:pPr>
            <w:r>
              <w:rPr>
                <w:rFonts w:ascii="Times New Roman" w:hAnsi="Times New Roman"/>
                <w:color w:val="000000"/>
                <w:sz w:val="22"/>
              </w:rPr>
              <w:t>142</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5022C473" w14:textId="77777777" w:rsidR="004D5085" w:rsidRDefault="00CA1711">
            <w:pPr>
              <w:rPr>
                <w:rFonts w:ascii="Times New Roman" w:hAnsi="Times New Roman"/>
                <w:color w:val="000000"/>
                <w:sz w:val="22"/>
              </w:rPr>
            </w:pPr>
            <w:r>
              <w:rPr>
                <w:rFonts w:ascii="Times New Roman" w:hAnsi="Times New Roman"/>
                <w:color w:val="000000"/>
                <w:sz w:val="22"/>
              </w:rPr>
              <w:t>146</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60D745F1" w14:textId="77777777" w:rsidR="004D5085" w:rsidRDefault="00CA1711">
            <w:pPr>
              <w:rPr>
                <w:rFonts w:ascii="Times New Roman" w:hAnsi="Times New Roman"/>
                <w:color w:val="000000"/>
                <w:sz w:val="22"/>
              </w:rPr>
            </w:pPr>
            <w:r>
              <w:rPr>
                <w:rFonts w:ascii="Times New Roman" w:hAnsi="Times New Roman"/>
                <w:color w:val="000000"/>
                <w:sz w:val="22"/>
              </w:rPr>
              <w:t>300</w:t>
            </w:r>
            <w:r>
              <w:rPr>
                <w:rFonts w:ascii="Times New Roman" w:hAnsi="Times New Roman"/>
                <w:color w:val="000000"/>
                <w:sz w:val="22"/>
              </w:rPr>
              <w:tab/>
              <w:t>Samsung</w:t>
            </w:r>
          </w:p>
        </w:tc>
      </w:tr>
      <w:tr w:rsidR="004D5085" w14:paraId="6A8C55DC" w14:textId="77777777">
        <w:tc>
          <w:tcPr>
            <w:tcW w:w="1911" w:type="dxa"/>
          </w:tcPr>
          <w:p w14:paraId="379EBB49" w14:textId="77777777" w:rsidR="004D5085" w:rsidRDefault="00CA1711">
            <w:pPr>
              <w:rPr>
                <w:rFonts w:ascii="Times New Roman" w:hAnsi="Times New Roman"/>
              </w:rPr>
            </w:pPr>
            <w:r>
              <w:rPr>
                <w:rFonts w:ascii="Times New Roman" w:hAnsi="Times New Roman"/>
              </w:rPr>
              <w:t>9</w:t>
            </w:r>
          </w:p>
        </w:tc>
        <w:tc>
          <w:tcPr>
            <w:tcW w:w="2195" w:type="dxa"/>
          </w:tcPr>
          <w:p w14:paraId="5F83C1C0" w14:textId="77777777" w:rsidR="004D5085" w:rsidRDefault="00CA1711">
            <w:pPr>
              <w:rPr>
                <w:rFonts w:ascii="Times New Roman" w:hAnsi="Times New Roman"/>
                <w:color w:val="000000"/>
                <w:sz w:val="22"/>
              </w:rPr>
            </w:pPr>
            <w:r>
              <w:rPr>
                <w:rFonts w:ascii="Times New Roman" w:hAnsi="Times New Roman"/>
                <w:color w:val="000000"/>
                <w:sz w:val="22"/>
              </w:rPr>
              <w:t>1.821</w:t>
            </w:r>
          </w:p>
        </w:tc>
        <w:tc>
          <w:tcPr>
            <w:tcW w:w="5430" w:type="dxa"/>
          </w:tcPr>
          <w:p w14:paraId="5CACC19C" w14:textId="77777777" w:rsidR="004D5085" w:rsidRDefault="00CA1711">
            <w:pPr>
              <w:rPr>
                <w:rFonts w:ascii="Times New Roman" w:hAnsi="Times New Roman"/>
                <w:color w:val="000000"/>
                <w:sz w:val="22"/>
              </w:rPr>
            </w:pPr>
            <w:r>
              <w:rPr>
                <w:rFonts w:ascii="Times New Roman" w:hAnsi="Times New Roman"/>
                <w:color w:val="000000"/>
                <w:sz w:val="22"/>
              </w:rPr>
              <w:t>315</w:t>
            </w:r>
            <w:r>
              <w:rPr>
                <w:rFonts w:ascii="Times New Roman" w:hAnsi="Times New Roman"/>
                <w:color w:val="000000"/>
                <w:sz w:val="22"/>
              </w:rPr>
              <w:tab/>
              <w:t>OPPO</w:t>
            </w:r>
          </w:p>
        </w:tc>
      </w:tr>
    </w:tbl>
    <w:p w14:paraId="24C6D11C" w14:textId="77777777" w:rsidR="004D5085" w:rsidRDefault="004D5085">
      <w:pPr>
        <w:rPr>
          <w:rFonts w:ascii="Times New Roman" w:eastAsiaTheme="minorEastAsia" w:hAnsi="Times New Roman"/>
          <w:lang w:val="fr-FR" w:eastAsia="zh-CN"/>
        </w:rPr>
      </w:pPr>
    </w:p>
    <w:p w14:paraId="7A50E022" w14:textId="77777777" w:rsidR="004D5085" w:rsidRDefault="00CA1711">
      <w:pPr>
        <w:pStyle w:val="a1"/>
        <w:numPr>
          <w:ilvl w:val="0"/>
          <w:numId w:val="48"/>
        </w:numPr>
        <w:rPr>
          <w:rFonts w:eastAsiaTheme="minorEastAsia"/>
          <w:lang w:val="fr-FR"/>
        </w:rPr>
      </w:pPr>
      <w:r>
        <w:rPr>
          <w:rFonts w:eastAsiaTheme="minorEastAsia"/>
          <w:lang w:val="fr-FR"/>
        </w:rPr>
        <w:t>M=2, L=12</w:t>
      </w:r>
    </w:p>
    <w:tbl>
      <w:tblPr>
        <w:tblStyle w:val="afffb"/>
        <w:tblW w:w="9536" w:type="dxa"/>
        <w:tblLook w:val="04A0" w:firstRow="1" w:lastRow="0" w:firstColumn="1" w:lastColumn="0" w:noHBand="0" w:noVBand="1"/>
      </w:tblPr>
      <w:tblGrid>
        <w:gridCol w:w="1911"/>
        <w:gridCol w:w="2195"/>
        <w:gridCol w:w="5430"/>
      </w:tblGrid>
      <w:tr w:rsidR="004D5085" w14:paraId="363A4BFE" w14:textId="77777777">
        <w:tc>
          <w:tcPr>
            <w:tcW w:w="1911" w:type="dxa"/>
          </w:tcPr>
          <w:p w14:paraId="0BB364B4" w14:textId="77777777" w:rsidR="004D5085" w:rsidRDefault="00CA1711">
            <w:pPr>
              <w:jc w:val="center"/>
              <w:rPr>
                <w:rFonts w:ascii="Times New Roman" w:hAnsi="Times New Roman"/>
              </w:rPr>
            </w:pPr>
            <w:r>
              <w:rPr>
                <w:rFonts w:ascii="Times New Roman" w:eastAsia="等线" w:hAnsi="Times New Roman"/>
                <w:color w:val="000000" w:themeColor="text1"/>
                <w:szCs w:val="20"/>
              </w:rPr>
              <w:t>logic sequence index</w:t>
            </w:r>
          </w:p>
        </w:tc>
        <w:tc>
          <w:tcPr>
            <w:tcW w:w="2195" w:type="dxa"/>
          </w:tcPr>
          <w:p w14:paraId="7C2AF3AD"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16D32D16" w14:textId="77777777" w:rsidR="004D5085" w:rsidRDefault="004D5085">
            <w:pPr>
              <w:rPr>
                <w:rFonts w:ascii="Times New Roman" w:hAnsi="Times New Roman"/>
                <w:color w:val="000000"/>
                <w:sz w:val="22"/>
              </w:rPr>
            </w:pPr>
          </w:p>
        </w:tc>
        <w:tc>
          <w:tcPr>
            <w:tcW w:w="5430" w:type="dxa"/>
          </w:tcPr>
          <w:p w14:paraId="3E755492" w14:textId="77777777" w:rsidR="004D5085" w:rsidRDefault="00CA1711">
            <w:pPr>
              <w:rPr>
                <w:rFonts w:ascii="Times New Roman" w:hAnsi="Times New Roman"/>
                <w:color w:val="000000"/>
                <w:sz w:val="22"/>
              </w:rPr>
            </w:pPr>
            <w:r>
              <w:rPr>
                <w:rFonts w:ascii="Times New Roman" w:hAnsi="Times New Roman"/>
                <w:color w:val="000000" w:themeColor="text1"/>
                <w:szCs w:val="20"/>
              </w:rPr>
              <w:t>sequence index + company</w:t>
            </w:r>
          </w:p>
        </w:tc>
      </w:tr>
      <w:tr w:rsidR="004D5085" w14:paraId="64AE573F" w14:textId="77777777">
        <w:tc>
          <w:tcPr>
            <w:tcW w:w="1911" w:type="dxa"/>
          </w:tcPr>
          <w:p w14:paraId="758218C6" w14:textId="77777777" w:rsidR="004D5085" w:rsidRDefault="00CA1711">
            <w:pPr>
              <w:jc w:val="center"/>
              <w:rPr>
                <w:rFonts w:ascii="Times New Roman" w:hAnsi="Times New Roman"/>
              </w:rPr>
            </w:pPr>
            <w:r>
              <w:rPr>
                <w:rFonts w:ascii="Times New Roman" w:hAnsi="Times New Roman"/>
              </w:rPr>
              <w:t>14</w:t>
            </w:r>
          </w:p>
        </w:tc>
        <w:tc>
          <w:tcPr>
            <w:tcW w:w="2195" w:type="dxa"/>
          </w:tcPr>
          <w:p w14:paraId="1AFD6B67" w14:textId="77777777" w:rsidR="004D5085" w:rsidRDefault="00CA1711">
            <w:pPr>
              <w:rPr>
                <w:rFonts w:ascii="Times New Roman" w:hAnsi="Times New Roman"/>
                <w:color w:val="000000"/>
                <w:sz w:val="22"/>
              </w:rPr>
            </w:pPr>
            <w:r>
              <w:rPr>
                <w:rFonts w:ascii="Times New Roman" w:hAnsi="Times New Roman"/>
                <w:color w:val="000000"/>
                <w:sz w:val="22"/>
              </w:rPr>
              <w:t>1.054</w:t>
            </w:r>
          </w:p>
        </w:tc>
        <w:tc>
          <w:tcPr>
            <w:tcW w:w="5430" w:type="dxa"/>
          </w:tcPr>
          <w:p w14:paraId="070E117C" w14:textId="77777777" w:rsidR="004D5085" w:rsidRDefault="00CA1711">
            <w:pPr>
              <w:rPr>
                <w:rFonts w:ascii="Times New Roman" w:hAnsi="Times New Roman"/>
                <w:color w:val="000000"/>
                <w:sz w:val="22"/>
              </w:rPr>
            </w:pPr>
            <w:r>
              <w:rPr>
                <w:rFonts w:ascii="Times New Roman" w:hAnsi="Times New Roman"/>
                <w:color w:val="000000"/>
                <w:sz w:val="22"/>
              </w:rPr>
              <w:t>149</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41C164F7" w14:textId="77777777" w:rsidR="004D5085" w:rsidRDefault="00CA1711">
            <w:pPr>
              <w:rPr>
                <w:rFonts w:ascii="Times New Roman" w:hAnsi="Times New Roman"/>
                <w:color w:val="000000"/>
                <w:sz w:val="22"/>
              </w:rPr>
            </w:pPr>
            <w:r>
              <w:rPr>
                <w:rFonts w:ascii="Times New Roman" w:hAnsi="Times New Roman"/>
                <w:color w:val="000000"/>
                <w:sz w:val="22"/>
              </w:rPr>
              <w:t>160</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334B23EF" w14:textId="77777777" w:rsidR="004D5085" w:rsidRDefault="00CA1711">
            <w:pPr>
              <w:rPr>
                <w:rFonts w:ascii="Times New Roman" w:hAnsi="Times New Roman"/>
                <w:color w:val="000000"/>
                <w:sz w:val="22"/>
              </w:rPr>
            </w:pPr>
            <w:r>
              <w:rPr>
                <w:rFonts w:ascii="Times New Roman" w:hAnsi="Times New Roman"/>
                <w:color w:val="000000"/>
                <w:sz w:val="22"/>
              </w:rPr>
              <w:t>164</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tc>
      </w:tr>
      <w:tr w:rsidR="004D5085" w14:paraId="3867B1F6" w14:textId="77777777">
        <w:tc>
          <w:tcPr>
            <w:tcW w:w="1911" w:type="dxa"/>
          </w:tcPr>
          <w:p w14:paraId="0F55FA69" w14:textId="77777777" w:rsidR="004D5085" w:rsidRDefault="00CA1711">
            <w:pPr>
              <w:jc w:val="center"/>
              <w:rPr>
                <w:rFonts w:ascii="Times New Roman" w:hAnsi="Times New Roman"/>
              </w:rPr>
            </w:pPr>
            <w:r>
              <w:rPr>
                <w:rFonts w:ascii="Times New Roman" w:hAnsi="Times New Roman"/>
              </w:rPr>
              <w:t>5</w:t>
            </w:r>
          </w:p>
        </w:tc>
        <w:tc>
          <w:tcPr>
            <w:tcW w:w="2195" w:type="dxa"/>
          </w:tcPr>
          <w:p w14:paraId="70743E8C" w14:textId="77777777" w:rsidR="004D5085" w:rsidRDefault="00CA1711">
            <w:pPr>
              <w:rPr>
                <w:rFonts w:ascii="Times New Roman" w:hAnsi="Times New Roman"/>
                <w:color w:val="000000"/>
                <w:sz w:val="22"/>
              </w:rPr>
            </w:pPr>
            <w:r>
              <w:rPr>
                <w:rFonts w:ascii="Times New Roman" w:hAnsi="Times New Roman"/>
                <w:color w:val="000000"/>
                <w:sz w:val="22"/>
              </w:rPr>
              <w:t>1.098</w:t>
            </w:r>
          </w:p>
        </w:tc>
        <w:tc>
          <w:tcPr>
            <w:tcW w:w="5430" w:type="dxa"/>
          </w:tcPr>
          <w:p w14:paraId="369067BD" w14:textId="77777777" w:rsidR="004D5085" w:rsidRDefault="00CA1711">
            <w:pPr>
              <w:rPr>
                <w:rFonts w:ascii="Times New Roman" w:hAnsi="Times New Roman"/>
                <w:color w:val="000000"/>
                <w:sz w:val="22"/>
              </w:rPr>
            </w:pPr>
            <w:r>
              <w:rPr>
                <w:rFonts w:ascii="Times New Roman" w:hAnsi="Times New Roman"/>
                <w:color w:val="000000"/>
                <w:sz w:val="22"/>
              </w:rPr>
              <w:t>20</w:t>
            </w:r>
            <w:r>
              <w:rPr>
                <w:rFonts w:ascii="Times New Roman" w:hAnsi="Times New Roman"/>
                <w:color w:val="000000"/>
                <w:sz w:val="22"/>
              </w:rPr>
              <w:tab/>
              <w:t>vivo</w:t>
            </w:r>
          </w:p>
          <w:p w14:paraId="5CE88045" w14:textId="77777777" w:rsidR="004D5085" w:rsidRDefault="00CA1711">
            <w:pPr>
              <w:rPr>
                <w:rFonts w:ascii="Times New Roman" w:hAnsi="Times New Roman"/>
                <w:color w:val="000000"/>
                <w:sz w:val="22"/>
              </w:rPr>
            </w:pPr>
            <w:r>
              <w:rPr>
                <w:rFonts w:ascii="Times New Roman" w:hAnsi="Times New Roman"/>
                <w:color w:val="000000"/>
                <w:sz w:val="22"/>
              </w:rPr>
              <w:t>151</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5E8DC343" w14:textId="77777777" w:rsidR="004D5085" w:rsidRDefault="00CA1711">
            <w:pPr>
              <w:rPr>
                <w:rFonts w:ascii="Times New Roman" w:hAnsi="Times New Roman"/>
                <w:color w:val="000000"/>
                <w:sz w:val="22"/>
              </w:rPr>
            </w:pPr>
            <w:r>
              <w:rPr>
                <w:rFonts w:ascii="Times New Roman" w:hAnsi="Times New Roman"/>
                <w:color w:val="000000"/>
                <w:sz w:val="22"/>
              </w:rPr>
              <w:t>156</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7F88C644" w14:textId="77777777" w:rsidR="004D5085" w:rsidRDefault="00CA1711">
            <w:pPr>
              <w:rPr>
                <w:rFonts w:ascii="Times New Roman" w:hAnsi="Times New Roman"/>
                <w:color w:val="000000"/>
                <w:sz w:val="22"/>
              </w:rPr>
            </w:pPr>
            <w:r>
              <w:rPr>
                <w:rFonts w:ascii="Times New Roman" w:hAnsi="Times New Roman"/>
                <w:color w:val="000000"/>
                <w:sz w:val="22"/>
              </w:rPr>
              <w:t>157</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3D2B123E" w14:textId="77777777" w:rsidR="004D5085" w:rsidRDefault="00CA1711">
            <w:pPr>
              <w:rPr>
                <w:rFonts w:ascii="Times New Roman" w:hAnsi="Times New Roman"/>
                <w:color w:val="000000"/>
                <w:sz w:val="22"/>
              </w:rPr>
            </w:pPr>
            <w:r>
              <w:rPr>
                <w:rFonts w:ascii="Times New Roman" w:hAnsi="Times New Roman"/>
                <w:color w:val="000000"/>
                <w:sz w:val="22"/>
              </w:rPr>
              <w:t>161</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tc>
      </w:tr>
      <w:tr w:rsidR="004D5085" w14:paraId="265171B7" w14:textId="77777777">
        <w:tc>
          <w:tcPr>
            <w:tcW w:w="1911" w:type="dxa"/>
          </w:tcPr>
          <w:p w14:paraId="7D22F13F" w14:textId="77777777" w:rsidR="004D5085" w:rsidRDefault="00CA1711">
            <w:pPr>
              <w:jc w:val="center"/>
              <w:rPr>
                <w:rFonts w:ascii="Times New Roman" w:hAnsi="Times New Roman"/>
              </w:rPr>
            </w:pPr>
            <w:r>
              <w:rPr>
                <w:rFonts w:ascii="Times New Roman" w:hAnsi="Times New Roman"/>
              </w:rPr>
              <w:t>7</w:t>
            </w:r>
          </w:p>
        </w:tc>
        <w:tc>
          <w:tcPr>
            <w:tcW w:w="2195" w:type="dxa"/>
          </w:tcPr>
          <w:p w14:paraId="408DF7A5" w14:textId="77777777" w:rsidR="004D5085" w:rsidRDefault="00CA1711">
            <w:pPr>
              <w:rPr>
                <w:rFonts w:ascii="Times New Roman" w:hAnsi="Times New Roman"/>
                <w:color w:val="000000"/>
                <w:sz w:val="22"/>
              </w:rPr>
            </w:pPr>
            <w:r>
              <w:rPr>
                <w:rFonts w:ascii="Times New Roman" w:hAnsi="Times New Roman"/>
                <w:color w:val="000000"/>
                <w:sz w:val="22"/>
              </w:rPr>
              <w:t>1.103</w:t>
            </w:r>
          </w:p>
        </w:tc>
        <w:tc>
          <w:tcPr>
            <w:tcW w:w="5430" w:type="dxa"/>
          </w:tcPr>
          <w:p w14:paraId="2162553A" w14:textId="77777777" w:rsidR="004D5085" w:rsidRDefault="00CA1711">
            <w:pPr>
              <w:rPr>
                <w:rFonts w:ascii="Times New Roman" w:hAnsi="Times New Roman"/>
                <w:color w:val="000000"/>
                <w:sz w:val="22"/>
              </w:rPr>
            </w:pPr>
            <w:r>
              <w:rPr>
                <w:rFonts w:ascii="Times New Roman" w:hAnsi="Times New Roman"/>
                <w:color w:val="000000"/>
                <w:sz w:val="22"/>
              </w:rPr>
              <w:t>18</w:t>
            </w:r>
            <w:r>
              <w:rPr>
                <w:rFonts w:ascii="Times New Roman" w:hAnsi="Times New Roman"/>
                <w:color w:val="000000"/>
                <w:sz w:val="22"/>
              </w:rPr>
              <w:tab/>
              <w:t>vivo</w:t>
            </w:r>
          </w:p>
          <w:p w14:paraId="546C5535" w14:textId="77777777" w:rsidR="004D5085" w:rsidRDefault="00CA1711">
            <w:pPr>
              <w:rPr>
                <w:rFonts w:ascii="Times New Roman" w:hAnsi="Times New Roman"/>
                <w:color w:val="000000"/>
                <w:sz w:val="22"/>
              </w:rPr>
            </w:pPr>
            <w:r>
              <w:rPr>
                <w:rFonts w:ascii="Times New Roman" w:hAnsi="Times New Roman"/>
                <w:color w:val="000000"/>
                <w:sz w:val="22"/>
              </w:rPr>
              <w:t>150</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5B0DA280" w14:textId="77777777" w:rsidR="004D5085" w:rsidRDefault="00CA1711">
            <w:pPr>
              <w:rPr>
                <w:rFonts w:ascii="Times New Roman" w:hAnsi="Times New Roman"/>
                <w:color w:val="000000"/>
                <w:sz w:val="22"/>
              </w:rPr>
            </w:pPr>
            <w:r>
              <w:rPr>
                <w:rFonts w:ascii="Times New Roman" w:hAnsi="Times New Roman"/>
                <w:color w:val="000000"/>
                <w:sz w:val="22"/>
              </w:rPr>
              <w:t>158</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351FF6F2" w14:textId="77777777" w:rsidR="004D5085" w:rsidRDefault="00CA1711">
            <w:pPr>
              <w:rPr>
                <w:rFonts w:ascii="Times New Roman" w:hAnsi="Times New Roman"/>
                <w:color w:val="000000"/>
                <w:sz w:val="22"/>
              </w:rPr>
            </w:pPr>
            <w:r>
              <w:rPr>
                <w:rFonts w:ascii="Times New Roman" w:hAnsi="Times New Roman"/>
                <w:color w:val="000000"/>
                <w:sz w:val="22"/>
              </w:rPr>
              <w:t>162</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tc>
      </w:tr>
      <w:tr w:rsidR="004D5085" w14:paraId="2A1442F8" w14:textId="77777777">
        <w:tc>
          <w:tcPr>
            <w:tcW w:w="1911" w:type="dxa"/>
          </w:tcPr>
          <w:p w14:paraId="1D843E1E" w14:textId="77777777" w:rsidR="004D5085" w:rsidRDefault="00CA1711">
            <w:pPr>
              <w:jc w:val="center"/>
              <w:rPr>
                <w:rFonts w:ascii="Times New Roman" w:hAnsi="Times New Roman"/>
              </w:rPr>
            </w:pPr>
            <w:r>
              <w:rPr>
                <w:rFonts w:ascii="Times New Roman" w:hAnsi="Times New Roman"/>
              </w:rPr>
              <w:t>17</w:t>
            </w:r>
          </w:p>
        </w:tc>
        <w:tc>
          <w:tcPr>
            <w:tcW w:w="2195" w:type="dxa"/>
          </w:tcPr>
          <w:p w14:paraId="754FC70F" w14:textId="77777777" w:rsidR="004D5085" w:rsidRDefault="00CA1711">
            <w:pPr>
              <w:rPr>
                <w:rFonts w:ascii="Times New Roman" w:hAnsi="Times New Roman"/>
                <w:color w:val="000000"/>
                <w:sz w:val="22"/>
              </w:rPr>
            </w:pPr>
            <w:r>
              <w:rPr>
                <w:rFonts w:ascii="Times New Roman" w:hAnsi="Times New Roman"/>
                <w:color w:val="000000"/>
                <w:sz w:val="22"/>
              </w:rPr>
              <w:t>1.153</w:t>
            </w:r>
          </w:p>
        </w:tc>
        <w:tc>
          <w:tcPr>
            <w:tcW w:w="5430" w:type="dxa"/>
          </w:tcPr>
          <w:p w14:paraId="10947334" w14:textId="77777777" w:rsidR="004D5085" w:rsidRDefault="00CA1711">
            <w:pPr>
              <w:rPr>
                <w:rFonts w:ascii="Times New Roman" w:hAnsi="Times New Roman"/>
                <w:color w:val="000000"/>
                <w:sz w:val="22"/>
              </w:rPr>
            </w:pPr>
            <w:r>
              <w:rPr>
                <w:rFonts w:ascii="Times New Roman" w:hAnsi="Times New Roman"/>
                <w:color w:val="000000"/>
                <w:sz w:val="22"/>
              </w:rPr>
              <w:t>39</w:t>
            </w:r>
            <w:r>
              <w:rPr>
                <w:rFonts w:ascii="Times New Roman" w:hAnsi="Times New Roman"/>
                <w:color w:val="000000"/>
                <w:sz w:val="22"/>
              </w:rPr>
              <w:tab/>
              <w:t>Nokia</w:t>
            </w:r>
          </w:p>
        </w:tc>
      </w:tr>
      <w:tr w:rsidR="004D5085" w14:paraId="796ED6A1" w14:textId="77777777">
        <w:tc>
          <w:tcPr>
            <w:tcW w:w="1911" w:type="dxa"/>
          </w:tcPr>
          <w:p w14:paraId="6659FCF5" w14:textId="77777777" w:rsidR="004D5085" w:rsidRDefault="00CA1711">
            <w:pPr>
              <w:jc w:val="center"/>
              <w:rPr>
                <w:rFonts w:ascii="Times New Roman" w:hAnsi="Times New Roman"/>
              </w:rPr>
            </w:pPr>
            <w:r>
              <w:rPr>
                <w:rFonts w:ascii="Times New Roman" w:hAnsi="Times New Roman"/>
              </w:rPr>
              <w:t>8</w:t>
            </w:r>
          </w:p>
        </w:tc>
        <w:tc>
          <w:tcPr>
            <w:tcW w:w="2195" w:type="dxa"/>
          </w:tcPr>
          <w:p w14:paraId="254A2D2E" w14:textId="77777777" w:rsidR="004D5085" w:rsidRDefault="00CA1711">
            <w:pPr>
              <w:rPr>
                <w:rFonts w:ascii="Times New Roman" w:hAnsi="Times New Roman"/>
                <w:color w:val="000000"/>
                <w:sz w:val="22"/>
              </w:rPr>
            </w:pPr>
            <w:r>
              <w:rPr>
                <w:rFonts w:ascii="Times New Roman" w:hAnsi="Times New Roman"/>
                <w:color w:val="000000"/>
                <w:sz w:val="22"/>
              </w:rPr>
              <w:t>1.236</w:t>
            </w:r>
          </w:p>
        </w:tc>
        <w:tc>
          <w:tcPr>
            <w:tcW w:w="5430" w:type="dxa"/>
          </w:tcPr>
          <w:p w14:paraId="29B3FFF3" w14:textId="77777777" w:rsidR="004D5085" w:rsidRDefault="00CA1711">
            <w:pPr>
              <w:rPr>
                <w:rFonts w:ascii="Times New Roman" w:hAnsi="Times New Roman"/>
                <w:color w:val="000000"/>
                <w:sz w:val="22"/>
              </w:rPr>
            </w:pPr>
            <w:r>
              <w:rPr>
                <w:rFonts w:ascii="Times New Roman" w:hAnsi="Times New Roman"/>
                <w:color w:val="000000"/>
                <w:sz w:val="22"/>
              </w:rPr>
              <w:t>399</w:t>
            </w:r>
            <w:r>
              <w:rPr>
                <w:rFonts w:ascii="Times New Roman" w:hAnsi="Times New Roman"/>
                <w:color w:val="000000"/>
                <w:sz w:val="22"/>
              </w:rPr>
              <w:tab/>
              <w:t>Apple</w:t>
            </w:r>
          </w:p>
        </w:tc>
      </w:tr>
      <w:tr w:rsidR="004D5085" w14:paraId="3DDD14C4" w14:textId="77777777">
        <w:tc>
          <w:tcPr>
            <w:tcW w:w="1911" w:type="dxa"/>
          </w:tcPr>
          <w:p w14:paraId="2C2CD806" w14:textId="77777777" w:rsidR="004D5085" w:rsidRDefault="00CA1711">
            <w:pPr>
              <w:jc w:val="center"/>
              <w:rPr>
                <w:rFonts w:ascii="Times New Roman" w:hAnsi="Times New Roman"/>
              </w:rPr>
            </w:pPr>
            <w:r>
              <w:rPr>
                <w:rFonts w:ascii="Times New Roman" w:hAnsi="Times New Roman"/>
              </w:rPr>
              <w:t>4</w:t>
            </w:r>
          </w:p>
        </w:tc>
        <w:tc>
          <w:tcPr>
            <w:tcW w:w="2195" w:type="dxa"/>
          </w:tcPr>
          <w:p w14:paraId="4F6829A2" w14:textId="77777777" w:rsidR="004D5085" w:rsidRDefault="00CA1711">
            <w:pPr>
              <w:rPr>
                <w:rFonts w:ascii="Times New Roman" w:hAnsi="Times New Roman"/>
                <w:color w:val="000000"/>
                <w:sz w:val="22"/>
              </w:rPr>
            </w:pPr>
            <w:r>
              <w:rPr>
                <w:rFonts w:ascii="Times New Roman" w:hAnsi="Times New Roman"/>
                <w:color w:val="000000"/>
                <w:sz w:val="22"/>
              </w:rPr>
              <w:t>1.271</w:t>
            </w:r>
          </w:p>
        </w:tc>
        <w:tc>
          <w:tcPr>
            <w:tcW w:w="5430" w:type="dxa"/>
          </w:tcPr>
          <w:p w14:paraId="6A120251" w14:textId="77777777" w:rsidR="004D5085" w:rsidRDefault="00CA1711">
            <w:pPr>
              <w:rPr>
                <w:rFonts w:ascii="Times New Roman" w:hAnsi="Times New Roman"/>
                <w:color w:val="000000"/>
                <w:sz w:val="22"/>
              </w:rPr>
            </w:pPr>
            <w:r>
              <w:rPr>
                <w:rFonts w:ascii="Times New Roman" w:hAnsi="Times New Roman"/>
                <w:color w:val="000000"/>
                <w:sz w:val="22"/>
              </w:rPr>
              <w:t>152</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4FEFCECB" w14:textId="77777777" w:rsidR="004D5085" w:rsidRDefault="00CA1711">
            <w:pPr>
              <w:rPr>
                <w:rFonts w:ascii="Times New Roman" w:hAnsi="Times New Roman"/>
                <w:color w:val="000000"/>
                <w:sz w:val="22"/>
              </w:rPr>
            </w:pPr>
            <w:r>
              <w:rPr>
                <w:rFonts w:ascii="Times New Roman" w:hAnsi="Times New Roman"/>
                <w:color w:val="000000"/>
                <w:sz w:val="22"/>
              </w:rPr>
              <w:t>351</w:t>
            </w:r>
            <w:r>
              <w:rPr>
                <w:rFonts w:ascii="Times New Roman" w:hAnsi="Times New Roman"/>
                <w:color w:val="000000"/>
                <w:sz w:val="22"/>
              </w:rPr>
              <w:tab/>
              <w:t>Ericsson</w:t>
            </w:r>
          </w:p>
        </w:tc>
      </w:tr>
      <w:tr w:rsidR="004D5085" w14:paraId="67A8B5BA" w14:textId="77777777">
        <w:tc>
          <w:tcPr>
            <w:tcW w:w="1911" w:type="dxa"/>
          </w:tcPr>
          <w:p w14:paraId="657286EE" w14:textId="77777777" w:rsidR="004D5085" w:rsidRDefault="00CA1711">
            <w:pPr>
              <w:jc w:val="center"/>
              <w:rPr>
                <w:rFonts w:ascii="Times New Roman" w:hAnsi="Times New Roman"/>
              </w:rPr>
            </w:pPr>
            <w:r>
              <w:rPr>
                <w:rFonts w:ascii="Times New Roman" w:hAnsi="Times New Roman"/>
              </w:rPr>
              <w:t>18</w:t>
            </w:r>
          </w:p>
        </w:tc>
        <w:tc>
          <w:tcPr>
            <w:tcW w:w="2195" w:type="dxa"/>
          </w:tcPr>
          <w:p w14:paraId="75AF4F98" w14:textId="77777777" w:rsidR="004D5085" w:rsidRDefault="00CA1711">
            <w:pPr>
              <w:rPr>
                <w:rFonts w:ascii="Times New Roman" w:hAnsi="Times New Roman"/>
                <w:color w:val="000000"/>
                <w:sz w:val="22"/>
              </w:rPr>
            </w:pPr>
            <w:r>
              <w:rPr>
                <w:rFonts w:ascii="Times New Roman" w:hAnsi="Times New Roman"/>
                <w:color w:val="000000"/>
                <w:sz w:val="22"/>
              </w:rPr>
              <w:t>1.300</w:t>
            </w:r>
          </w:p>
        </w:tc>
        <w:tc>
          <w:tcPr>
            <w:tcW w:w="5430" w:type="dxa"/>
          </w:tcPr>
          <w:p w14:paraId="618D7314" w14:textId="77777777" w:rsidR="004D5085" w:rsidRDefault="00CA1711">
            <w:pPr>
              <w:rPr>
                <w:rFonts w:ascii="Times New Roman" w:hAnsi="Times New Roman"/>
                <w:color w:val="000000"/>
                <w:sz w:val="22"/>
              </w:rPr>
            </w:pPr>
            <w:r>
              <w:rPr>
                <w:rFonts w:ascii="Times New Roman" w:hAnsi="Times New Roman"/>
                <w:color w:val="000000"/>
                <w:sz w:val="22"/>
              </w:rPr>
              <w:t>153</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0A849FA9" w14:textId="77777777" w:rsidR="004D5085" w:rsidRDefault="00CA1711">
            <w:pPr>
              <w:rPr>
                <w:rFonts w:ascii="Times New Roman" w:hAnsi="Times New Roman"/>
                <w:color w:val="000000"/>
                <w:sz w:val="22"/>
              </w:rPr>
            </w:pPr>
            <w:r>
              <w:rPr>
                <w:rFonts w:ascii="Times New Roman" w:hAnsi="Times New Roman"/>
                <w:color w:val="000000"/>
                <w:sz w:val="22"/>
              </w:rPr>
              <w:t>159</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1CEDBE42" w14:textId="77777777" w:rsidR="004D5085" w:rsidRDefault="00CA1711">
            <w:pPr>
              <w:rPr>
                <w:rFonts w:ascii="Times New Roman" w:hAnsi="Times New Roman"/>
                <w:color w:val="000000"/>
                <w:sz w:val="22"/>
              </w:rPr>
            </w:pPr>
            <w:r>
              <w:rPr>
                <w:rFonts w:ascii="Times New Roman" w:hAnsi="Times New Roman"/>
                <w:color w:val="000000"/>
                <w:sz w:val="22"/>
              </w:rPr>
              <w:t>163</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tc>
      </w:tr>
      <w:tr w:rsidR="004D5085" w14:paraId="446719F5" w14:textId="77777777">
        <w:tc>
          <w:tcPr>
            <w:tcW w:w="1911" w:type="dxa"/>
          </w:tcPr>
          <w:p w14:paraId="4E5092E9" w14:textId="77777777" w:rsidR="004D5085" w:rsidRDefault="00CA1711">
            <w:pPr>
              <w:jc w:val="center"/>
              <w:rPr>
                <w:rFonts w:ascii="Times New Roman" w:hAnsi="Times New Roman"/>
              </w:rPr>
            </w:pPr>
            <w:r>
              <w:rPr>
                <w:rFonts w:ascii="Times New Roman" w:hAnsi="Times New Roman"/>
              </w:rPr>
              <w:t>12</w:t>
            </w:r>
          </w:p>
        </w:tc>
        <w:tc>
          <w:tcPr>
            <w:tcW w:w="2195" w:type="dxa"/>
          </w:tcPr>
          <w:p w14:paraId="0420D588" w14:textId="77777777" w:rsidR="004D5085" w:rsidRDefault="00CA1711">
            <w:pPr>
              <w:rPr>
                <w:rFonts w:ascii="Times New Roman" w:hAnsi="Times New Roman"/>
                <w:color w:val="000000"/>
                <w:sz w:val="22"/>
              </w:rPr>
            </w:pPr>
            <w:r>
              <w:rPr>
                <w:rFonts w:ascii="Times New Roman" w:hAnsi="Times New Roman"/>
                <w:color w:val="000000"/>
                <w:sz w:val="22"/>
              </w:rPr>
              <w:t>1.318</w:t>
            </w:r>
          </w:p>
        </w:tc>
        <w:tc>
          <w:tcPr>
            <w:tcW w:w="5430" w:type="dxa"/>
          </w:tcPr>
          <w:p w14:paraId="7AAC708F" w14:textId="77777777" w:rsidR="004D5085" w:rsidRDefault="00CA1711">
            <w:pPr>
              <w:rPr>
                <w:rFonts w:ascii="Times New Roman" w:hAnsi="Times New Roman"/>
                <w:color w:val="000000"/>
                <w:sz w:val="22"/>
              </w:rPr>
            </w:pPr>
            <w:r>
              <w:rPr>
                <w:rFonts w:ascii="Times New Roman" w:hAnsi="Times New Roman"/>
                <w:color w:val="000000"/>
                <w:sz w:val="22"/>
              </w:rPr>
              <w:t>17</w:t>
            </w:r>
            <w:r>
              <w:rPr>
                <w:rFonts w:ascii="Times New Roman" w:hAnsi="Times New Roman"/>
                <w:color w:val="000000"/>
                <w:sz w:val="22"/>
              </w:rPr>
              <w:tab/>
              <w:t>vivo</w:t>
            </w:r>
          </w:p>
        </w:tc>
      </w:tr>
    </w:tbl>
    <w:p w14:paraId="425B9728" w14:textId="77777777" w:rsidR="004D5085" w:rsidRDefault="004D5085">
      <w:pPr>
        <w:ind w:left="420" w:hanging="420"/>
        <w:rPr>
          <w:rFonts w:ascii="Times New Roman" w:eastAsiaTheme="minorEastAsia" w:hAnsi="Times New Roman"/>
          <w:lang w:val="fr-FR" w:eastAsia="zh-CN"/>
        </w:rPr>
      </w:pPr>
    </w:p>
    <w:p w14:paraId="4EC2BA7D" w14:textId="77777777" w:rsidR="004D5085" w:rsidRDefault="00CA1711">
      <w:pPr>
        <w:pStyle w:val="a1"/>
        <w:numPr>
          <w:ilvl w:val="0"/>
          <w:numId w:val="0"/>
        </w:numPr>
        <w:ind w:left="440"/>
        <w:rPr>
          <w:rFonts w:eastAsiaTheme="minorEastAsia"/>
          <w:lang w:val="fr-FR"/>
        </w:rPr>
      </w:pPr>
      <w:r>
        <w:rPr>
          <w:rFonts w:eastAsiaTheme="minorEastAsia"/>
          <w:lang w:val="fr-FR"/>
        </w:rPr>
        <w:t xml:space="preserve">M=2, L=16 </w:t>
      </w:r>
      <w:r>
        <w:rPr>
          <w:rFonts w:eastAsiaTheme="minorEastAsia"/>
          <w:lang w:val="fr-FR"/>
        </w:rPr>
        <w:t>：</w:t>
      </w:r>
    </w:p>
    <w:tbl>
      <w:tblPr>
        <w:tblStyle w:val="afffb"/>
        <w:tblW w:w="9536" w:type="dxa"/>
        <w:tblLook w:val="04A0" w:firstRow="1" w:lastRow="0" w:firstColumn="1" w:lastColumn="0" w:noHBand="0" w:noVBand="1"/>
      </w:tblPr>
      <w:tblGrid>
        <w:gridCol w:w="1911"/>
        <w:gridCol w:w="2195"/>
        <w:gridCol w:w="5430"/>
      </w:tblGrid>
      <w:tr w:rsidR="004D5085" w14:paraId="2ADA9C12" w14:textId="77777777">
        <w:tc>
          <w:tcPr>
            <w:tcW w:w="1911" w:type="dxa"/>
          </w:tcPr>
          <w:p w14:paraId="1F7928E6" w14:textId="77777777" w:rsidR="004D5085" w:rsidRDefault="00CA1711">
            <w:pPr>
              <w:jc w:val="center"/>
              <w:rPr>
                <w:rFonts w:ascii="Times New Roman" w:hAnsi="Times New Roman"/>
              </w:rPr>
            </w:pPr>
            <w:r>
              <w:rPr>
                <w:rFonts w:ascii="Times New Roman" w:eastAsia="等线" w:hAnsi="Times New Roman"/>
                <w:color w:val="000000" w:themeColor="text1"/>
                <w:szCs w:val="20"/>
              </w:rPr>
              <w:t>logic sequence index</w:t>
            </w:r>
          </w:p>
        </w:tc>
        <w:tc>
          <w:tcPr>
            <w:tcW w:w="2195" w:type="dxa"/>
          </w:tcPr>
          <w:p w14:paraId="0622D115"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00BBB7B9" w14:textId="77777777" w:rsidR="004D5085" w:rsidRDefault="004D5085">
            <w:pPr>
              <w:rPr>
                <w:rFonts w:ascii="Times New Roman" w:hAnsi="Times New Roman"/>
                <w:color w:val="000000"/>
                <w:sz w:val="22"/>
              </w:rPr>
            </w:pPr>
          </w:p>
        </w:tc>
        <w:tc>
          <w:tcPr>
            <w:tcW w:w="5430" w:type="dxa"/>
          </w:tcPr>
          <w:p w14:paraId="3C83E450" w14:textId="77777777" w:rsidR="004D5085" w:rsidRDefault="00CA1711">
            <w:pPr>
              <w:rPr>
                <w:rFonts w:ascii="Times New Roman" w:hAnsi="Times New Roman"/>
              </w:rPr>
            </w:pPr>
            <w:r>
              <w:rPr>
                <w:rFonts w:ascii="Times New Roman" w:hAnsi="Times New Roman"/>
                <w:color w:val="000000" w:themeColor="text1"/>
                <w:szCs w:val="20"/>
              </w:rPr>
              <w:t>sequence index + company</w:t>
            </w:r>
          </w:p>
        </w:tc>
      </w:tr>
      <w:tr w:rsidR="004D5085" w14:paraId="6658C8D7" w14:textId="77777777">
        <w:tc>
          <w:tcPr>
            <w:tcW w:w="1911" w:type="dxa"/>
          </w:tcPr>
          <w:p w14:paraId="1FA216AA" w14:textId="77777777" w:rsidR="004D5085" w:rsidRDefault="00CA1711">
            <w:pPr>
              <w:jc w:val="center"/>
              <w:rPr>
                <w:rFonts w:ascii="Times New Roman" w:hAnsi="Times New Roman"/>
              </w:rPr>
            </w:pPr>
            <w:r>
              <w:rPr>
                <w:rFonts w:ascii="Times New Roman" w:hAnsi="Times New Roman"/>
              </w:rPr>
              <w:t>4</w:t>
            </w:r>
          </w:p>
        </w:tc>
        <w:tc>
          <w:tcPr>
            <w:tcW w:w="2195" w:type="dxa"/>
          </w:tcPr>
          <w:p w14:paraId="284C2D1C" w14:textId="77777777" w:rsidR="004D5085" w:rsidRDefault="00CA1711">
            <w:pPr>
              <w:rPr>
                <w:rFonts w:ascii="Times New Roman" w:hAnsi="Times New Roman"/>
                <w:color w:val="000000"/>
                <w:sz w:val="22"/>
              </w:rPr>
            </w:pPr>
            <w:r>
              <w:rPr>
                <w:rFonts w:ascii="Times New Roman" w:hAnsi="Times New Roman"/>
                <w:color w:val="000000"/>
                <w:sz w:val="22"/>
              </w:rPr>
              <w:t>0.886</w:t>
            </w:r>
          </w:p>
        </w:tc>
        <w:tc>
          <w:tcPr>
            <w:tcW w:w="5430" w:type="dxa"/>
          </w:tcPr>
          <w:p w14:paraId="0D6B4B3D" w14:textId="77777777" w:rsidR="004D5085" w:rsidRDefault="00CA1711">
            <w:pPr>
              <w:rPr>
                <w:rFonts w:ascii="Times New Roman" w:hAnsi="Times New Roman"/>
              </w:rPr>
            </w:pPr>
            <w:r>
              <w:rPr>
                <w:rFonts w:ascii="Times New Roman" w:hAnsi="Times New Roman"/>
              </w:rPr>
              <w:t>165</w:t>
            </w:r>
            <w:r>
              <w:rPr>
                <w:rFonts w:ascii="Times New Roman" w:hAnsi="Times New Roman"/>
              </w:rPr>
              <w:tab/>
              <w:t xml:space="preserve">ZTE Corporation, </w:t>
            </w:r>
            <w:proofErr w:type="spellStart"/>
            <w:r>
              <w:rPr>
                <w:rFonts w:ascii="Times New Roman" w:hAnsi="Times New Roman"/>
              </w:rPr>
              <w:t>Sanechips</w:t>
            </w:r>
            <w:proofErr w:type="spellEnd"/>
          </w:p>
          <w:p w14:paraId="6832223F" w14:textId="77777777" w:rsidR="004D5085" w:rsidRDefault="00CA1711">
            <w:pPr>
              <w:rPr>
                <w:rFonts w:ascii="Times New Roman" w:hAnsi="Times New Roman"/>
              </w:rPr>
            </w:pPr>
            <w:r>
              <w:rPr>
                <w:rFonts w:ascii="Times New Roman" w:hAnsi="Times New Roman"/>
              </w:rPr>
              <w:t>354</w:t>
            </w:r>
            <w:r>
              <w:rPr>
                <w:rFonts w:ascii="Times New Roman" w:hAnsi="Times New Roman"/>
              </w:rPr>
              <w:tab/>
              <w:t>Ericsson</w:t>
            </w:r>
          </w:p>
        </w:tc>
      </w:tr>
      <w:tr w:rsidR="004D5085" w14:paraId="1B2F82F9" w14:textId="77777777">
        <w:tc>
          <w:tcPr>
            <w:tcW w:w="1911" w:type="dxa"/>
          </w:tcPr>
          <w:p w14:paraId="771DC6E7" w14:textId="77777777" w:rsidR="004D5085" w:rsidRDefault="00CA1711">
            <w:pPr>
              <w:jc w:val="center"/>
              <w:rPr>
                <w:rFonts w:ascii="Times New Roman" w:hAnsi="Times New Roman"/>
              </w:rPr>
            </w:pPr>
            <w:r>
              <w:rPr>
                <w:rFonts w:ascii="Times New Roman" w:hAnsi="Times New Roman"/>
              </w:rPr>
              <w:t>26</w:t>
            </w:r>
          </w:p>
        </w:tc>
        <w:tc>
          <w:tcPr>
            <w:tcW w:w="2195" w:type="dxa"/>
          </w:tcPr>
          <w:p w14:paraId="4C649436" w14:textId="77777777" w:rsidR="004D5085" w:rsidRDefault="00CA1711">
            <w:pPr>
              <w:rPr>
                <w:rFonts w:ascii="Times New Roman" w:hAnsi="Times New Roman"/>
                <w:color w:val="000000"/>
                <w:sz w:val="22"/>
              </w:rPr>
            </w:pPr>
            <w:r>
              <w:rPr>
                <w:rFonts w:ascii="Times New Roman" w:hAnsi="Times New Roman"/>
                <w:color w:val="000000"/>
                <w:sz w:val="22"/>
              </w:rPr>
              <w:t>0.892</w:t>
            </w:r>
          </w:p>
        </w:tc>
        <w:tc>
          <w:tcPr>
            <w:tcW w:w="5430" w:type="dxa"/>
          </w:tcPr>
          <w:p w14:paraId="4996C50B" w14:textId="77777777" w:rsidR="004D5085" w:rsidRDefault="00CA1711">
            <w:pPr>
              <w:rPr>
                <w:rFonts w:ascii="Times New Roman" w:hAnsi="Times New Roman"/>
              </w:rPr>
            </w:pPr>
            <w:r>
              <w:rPr>
                <w:rFonts w:ascii="Times New Roman" w:hAnsi="Times New Roman"/>
              </w:rPr>
              <w:t>168</w:t>
            </w:r>
            <w:r>
              <w:rPr>
                <w:rFonts w:ascii="Times New Roman" w:hAnsi="Times New Roman"/>
              </w:rPr>
              <w:tab/>
              <w:t xml:space="preserve">ZTE Corporation, </w:t>
            </w:r>
            <w:proofErr w:type="spellStart"/>
            <w:r>
              <w:rPr>
                <w:rFonts w:ascii="Times New Roman" w:hAnsi="Times New Roman"/>
              </w:rPr>
              <w:t>Sanechips</w:t>
            </w:r>
            <w:proofErr w:type="spellEnd"/>
          </w:p>
          <w:p w14:paraId="38120047" w14:textId="77777777" w:rsidR="004D5085" w:rsidRDefault="00CA1711">
            <w:pPr>
              <w:rPr>
                <w:rFonts w:ascii="Times New Roman" w:hAnsi="Times New Roman"/>
              </w:rPr>
            </w:pPr>
            <w:r>
              <w:rPr>
                <w:rFonts w:ascii="Times New Roman" w:hAnsi="Times New Roman"/>
              </w:rPr>
              <w:t>175</w:t>
            </w:r>
            <w:r>
              <w:rPr>
                <w:rFonts w:ascii="Times New Roman" w:hAnsi="Times New Roman"/>
              </w:rPr>
              <w:tab/>
              <w:t xml:space="preserve">ZTE Corporation, </w:t>
            </w:r>
            <w:proofErr w:type="spellStart"/>
            <w:r>
              <w:rPr>
                <w:rFonts w:ascii="Times New Roman" w:hAnsi="Times New Roman"/>
              </w:rPr>
              <w:t>Sanechips</w:t>
            </w:r>
            <w:proofErr w:type="spellEnd"/>
          </w:p>
          <w:p w14:paraId="25A16FFF" w14:textId="77777777" w:rsidR="004D5085" w:rsidRDefault="00CA1711">
            <w:pPr>
              <w:rPr>
                <w:rFonts w:ascii="Times New Roman" w:hAnsi="Times New Roman"/>
              </w:rPr>
            </w:pPr>
            <w:r>
              <w:rPr>
                <w:rFonts w:ascii="Times New Roman" w:hAnsi="Times New Roman"/>
              </w:rPr>
              <w:t>179</w:t>
            </w:r>
            <w:r>
              <w:rPr>
                <w:rFonts w:ascii="Times New Roman" w:hAnsi="Times New Roman"/>
              </w:rPr>
              <w:tab/>
              <w:t xml:space="preserve">ZTE Corporation, </w:t>
            </w:r>
            <w:proofErr w:type="spellStart"/>
            <w:r>
              <w:rPr>
                <w:rFonts w:ascii="Times New Roman" w:hAnsi="Times New Roman"/>
              </w:rPr>
              <w:t>Sanechips</w:t>
            </w:r>
            <w:proofErr w:type="spellEnd"/>
          </w:p>
          <w:p w14:paraId="3D525910" w14:textId="77777777" w:rsidR="004D5085" w:rsidRDefault="00CA1711">
            <w:pPr>
              <w:rPr>
                <w:rFonts w:ascii="Times New Roman" w:hAnsi="Times New Roman"/>
              </w:rPr>
            </w:pPr>
            <w:r>
              <w:rPr>
                <w:rFonts w:ascii="Times New Roman" w:hAnsi="Times New Roman"/>
              </w:rPr>
              <w:t>355</w:t>
            </w:r>
            <w:r>
              <w:rPr>
                <w:rFonts w:ascii="Times New Roman" w:hAnsi="Times New Roman"/>
              </w:rPr>
              <w:tab/>
              <w:t>Ericsson</w:t>
            </w:r>
          </w:p>
        </w:tc>
      </w:tr>
      <w:tr w:rsidR="004D5085" w14:paraId="6B1550F4" w14:textId="77777777">
        <w:tc>
          <w:tcPr>
            <w:tcW w:w="1911" w:type="dxa"/>
          </w:tcPr>
          <w:p w14:paraId="08C03ADD" w14:textId="77777777" w:rsidR="004D5085" w:rsidRDefault="00CA1711">
            <w:pPr>
              <w:jc w:val="center"/>
              <w:rPr>
                <w:rFonts w:ascii="Times New Roman" w:hAnsi="Times New Roman"/>
              </w:rPr>
            </w:pPr>
            <w:r>
              <w:rPr>
                <w:rFonts w:ascii="Times New Roman" w:hAnsi="Times New Roman"/>
              </w:rPr>
              <w:t>38</w:t>
            </w:r>
          </w:p>
        </w:tc>
        <w:tc>
          <w:tcPr>
            <w:tcW w:w="2195" w:type="dxa"/>
          </w:tcPr>
          <w:p w14:paraId="519EF0CC" w14:textId="77777777" w:rsidR="004D5085" w:rsidRDefault="00CA1711">
            <w:pPr>
              <w:rPr>
                <w:rFonts w:ascii="Times New Roman" w:hAnsi="Times New Roman"/>
                <w:color w:val="000000"/>
                <w:sz w:val="22"/>
              </w:rPr>
            </w:pPr>
            <w:r>
              <w:rPr>
                <w:rFonts w:ascii="Times New Roman" w:hAnsi="Times New Roman"/>
                <w:color w:val="000000"/>
                <w:sz w:val="22"/>
              </w:rPr>
              <w:t>0.902</w:t>
            </w:r>
          </w:p>
        </w:tc>
        <w:tc>
          <w:tcPr>
            <w:tcW w:w="5430" w:type="dxa"/>
          </w:tcPr>
          <w:p w14:paraId="5988AB02" w14:textId="77777777" w:rsidR="004D5085" w:rsidRDefault="00CA1711">
            <w:pPr>
              <w:rPr>
                <w:rFonts w:ascii="Times New Roman" w:hAnsi="Times New Roman"/>
              </w:rPr>
            </w:pPr>
            <w:r>
              <w:rPr>
                <w:rFonts w:ascii="Times New Roman" w:hAnsi="Times New Roman"/>
              </w:rPr>
              <w:t>23</w:t>
            </w:r>
            <w:r>
              <w:rPr>
                <w:rFonts w:ascii="Times New Roman" w:hAnsi="Times New Roman"/>
              </w:rPr>
              <w:tab/>
              <w:t>vivo</w:t>
            </w:r>
          </w:p>
        </w:tc>
      </w:tr>
      <w:tr w:rsidR="004D5085" w14:paraId="3C02326E" w14:textId="77777777">
        <w:tc>
          <w:tcPr>
            <w:tcW w:w="1911" w:type="dxa"/>
          </w:tcPr>
          <w:p w14:paraId="2BCF89B1" w14:textId="77777777" w:rsidR="004D5085" w:rsidRDefault="00CA1711">
            <w:pPr>
              <w:jc w:val="center"/>
              <w:rPr>
                <w:rFonts w:ascii="Times New Roman" w:hAnsi="Times New Roman"/>
              </w:rPr>
            </w:pPr>
            <w:r>
              <w:rPr>
                <w:rFonts w:ascii="Times New Roman" w:hAnsi="Times New Roman"/>
              </w:rPr>
              <w:t>36</w:t>
            </w:r>
          </w:p>
        </w:tc>
        <w:tc>
          <w:tcPr>
            <w:tcW w:w="2195" w:type="dxa"/>
          </w:tcPr>
          <w:p w14:paraId="53E21840" w14:textId="77777777" w:rsidR="004D5085" w:rsidRDefault="00CA1711">
            <w:pPr>
              <w:rPr>
                <w:rFonts w:ascii="Times New Roman" w:hAnsi="Times New Roman"/>
                <w:color w:val="000000"/>
                <w:sz w:val="22"/>
              </w:rPr>
            </w:pPr>
            <w:r>
              <w:rPr>
                <w:rFonts w:ascii="Times New Roman" w:hAnsi="Times New Roman"/>
                <w:color w:val="000000"/>
                <w:sz w:val="22"/>
              </w:rPr>
              <w:t>0.920</w:t>
            </w:r>
          </w:p>
        </w:tc>
        <w:tc>
          <w:tcPr>
            <w:tcW w:w="5430" w:type="dxa"/>
          </w:tcPr>
          <w:p w14:paraId="23C93DFF" w14:textId="77777777" w:rsidR="004D5085" w:rsidRDefault="00CA1711">
            <w:pPr>
              <w:rPr>
                <w:rFonts w:ascii="Times New Roman" w:hAnsi="Times New Roman"/>
              </w:rPr>
            </w:pPr>
            <w:r>
              <w:rPr>
                <w:rFonts w:ascii="Times New Roman" w:hAnsi="Times New Roman"/>
              </w:rPr>
              <w:t>99</w:t>
            </w:r>
            <w:r>
              <w:rPr>
                <w:rFonts w:ascii="Times New Roman" w:hAnsi="Times New Roman"/>
              </w:rPr>
              <w:tab/>
              <w:t>CATT</w:t>
            </w:r>
          </w:p>
          <w:p w14:paraId="7A5C24F1" w14:textId="77777777" w:rsidR="004D5085" w:rsidRDefault="00CA1711">
            <w:pPr>
              <w:rPr>
                <w:rFonts w:ascii="Times New Roman" w:hAnsi="Times New Roman"/>
              </w:rPr>
            </w:pPr>
            <w:r>
              <w:rPr>
                <w:rFonts w:ascii="Times New Roman" w:hAnsi="Times New Roman"/>
              </w:rPr>
              <w:t>170</w:t>
            </w:r>
            <w:r>
              <w:rPr>
                <w:rFonts w:ascii="Times New Roman" w:hAnsi="Times New Roman"/>
              </w:rPr>
              <w:tab/>
              <w:t xml:space="preserve">ZTE Corporation, </w:t>
            </w:r>
            <w:proofErr w:type="spellStart"/>
            <w:r>
              <w:rPr>
                <w:rFonts w:ascii="Times New Roman" w:hAnsi="Times New Roman"/>
              </w:rPr>
              <w:t>Sanechips</w:t>
            </w:r>
            <w:proofErr w:type="spellEnd"/>
          </w:p>
        </w:tc>
      </w:tr>
      <w:tr w:rsidR="004D5085" w14:paraId="6C6B2695" w14:textId="77777777">
        <w:tc>
          <w:tcPr>
            <w:tcW w:w="1911" w:type="dxa"/>
          </w:tcPr>
          <w:p w14:paraId="3B55699F" w14:textId="77777777" w:rsidR="004D5085" w:rsidRDefault="00CA1711">
            <w:pPr>
              <w:jc w:val="center"/>
              <w:rPr>
                <w:rFonts w:ascii="Times New Roman" w:hAnsi="Times New Roman"/>
              </w:rPr>
            </w:pPr>
            <w:r>
              <w:rPr>
                <w:rFonts w:ascii="Times New Roman" w:hAnsi="Times New Roman"/>
              </w:rPr>
              <w:t>7</w:t>
            </w:r>
          </w:p>
        </w:tc>
        <w:tc>
          <w:tcPr>
            <w:tcW w:w="2195" w:type="dxa"/>
          </w:tcPr>
          <w:p w14:paraId="56C1D36D" w14:textId="77777777" w:rsidR="004D5085" w:rsidRDefault="00CA1711">
            <w:pPr>
              <w:rPr>
                <w:rFonts w:ascii="Times New Roman" w:hAnsi="Times New Roman"/>
                <w:color w:val="000000"/>
                <w:sz w:val="22"/>
              </w:rPr>
            </w:pPr>
            <w:r>
              <w:rPr>
                <w:rFonts w:ascii="Times New Roman" w:hAnsi="Times New Roman"/>
                <w:color w:val="000000"/>
                <w:sz w:val="22"/>
              </w:rPr>
              <w:t>0.922</w:t>
            </w:r>
          </w:p>
        </w:tc>
        <w:tc>
          <w:tcPr>
            <w:tcW w:w="5430" w:type="dxa"/>
          </w:tcPr>
          <w:p w14:paraId="64D8CE31" w14:textId="77777777" w:rsidR="004D5085" w:rsidRDefault="00CA1711">
            <w:pPr>
              <w:rPr>
                <w:rFonts w:ascii="Times New Roman" w:hAnsi="Times New Roman"/>
              </w:rPr>
            </w:pPr>
            <w:r>
              <w:rPr>
                <w:rFonts w:ascii="Times New Roman" w:hAnsi="Times New Roman"/>
              </w:rPr>
              <w:t>253</w:t>
            </w:r>
            <w:r>
              <w:rPr>
                <w:rFonts w:ascii="Times New Roman" w:hAnsi="Times New Roman"/>
              </w:rPr>
              <w:tab/>
              <w:t>Huawei</w:t>
            </w:r>
          </w:p>
        </w:tc>
      </w:tr>
      <w:tr w:rsidR="004D5085" w14:paraId="7BCCB864" w14:textId="77777777">
        <w:tc>
          <w:tcPr>
            <w:tcW w:w="1911" w:type="dxa"/>
          </w:tcPr>
          <w:p w14:paraId="65B41AD6" w14:textId="77777777" w:rsidR="004D5085" w:rsidRDefault="00CA1711">
            <w:pPr>
              <w:jc w:val="center"/>
              <w:rPr>
                <w:rFonts w:ascii="Times New Roman" w:hAnsi="Times New Roman"/>
              </w:rPr>
            </w:pPr>
            <w:r>
              <w:rPr>
                <w:rFonts w:ascii="Times New Roman" w:hAnsi="Times New Roman"/>
              </w:rPr>
              <w:t>39</w:t>
            </w:r>
          </w:p>
        </w:tc>
        <w:tc>
          <w:tcPr>
            <w:tcW w:w="2195" w:type="dxa"/>
          </w:tcPr>
          <w:p w14:paraId="4976758F" w14:textId="77777777" w:rsidR="004D5085" w:rsidRDefault="00CA1711">
            <w:pPr>
              <w:rPr>
                <w:rFonts w:ascii="Times New Roman" w:hAnsi="Times New Roman"/>
                <w:sz w:val="22"/>
              </w:rPr>
            </w:pPr>
            <w:r>
              <w:rPr>
                <w:rFonts w:ascii="Times New Roman" w:hAnsi="Times New Roman"/>
                <w:sz w:val="22"/>
              </w:rPr>
              <w:t>0.924</w:t>
            </w:r>
          </w:p>
        </w:tc>
        <w:tc>
          <w:tcPr>
            <w:tcW w:w="5430" w:type="dxa"/>
          </w:tcPr>
          <w:p w14:paraId="6088C56A" w14:textId="77777777" w:rsidR="004D5085" w:rsidRDefault="00CA1711">
            <w:pPr>
              <w:rPr>
                <w:rFonts w:ascii="Times New Roman" w:hAnsi="Times New Roman"/>
              </w:rPr>
            </w:pPr>
            <w:r>
              <w:rPr>
                <w:rFonts w:ascii="Times New Roman" w:hAnsi="Times New Roman"/>
              </w:rPr>
              <w:t>100</w:t>
            </w:r>
            <w:r>
              <w:rPr>
                <w:rFonts w:ascii="Times New Roman" w:hAnsi="Times New Roman"/>
              </w:rPr>
              <w:tab/>
              <w:t>CATT</w:t>
            </w:r>
          </w:p>
          <w:p w14:paraId="7A0A64DF" w14:textId="77777777" w:rsidR="004D5085" w:rsidRDefault="00CA1711">
            <w:pPr>
              <w:rPr>
                <w:rFonts w:ascii="Times New Roman" w:hAnsi="Times New Roman"/>
              </w:rPr>
            </w:pPr>
            <w:r>
              <w:rPr>
                <w:rFonts w:ascii="Times New Roman" w:hAnsi="Times New Roman"/>
              </w:rPr>
              <w:t>292 MTK</w:t>
            </w:r>
          </w:p>
        </w:tc>
      </w:tr>
      <w:tr w:rsidR="004D5085" w14:paraId="79F05087" w14:textId="77777777">
        <w:tc>
          <w:tcPr>
            <w:tcW w:w="1911" w:type="dxa"/>
            <w:vAlign w:val="bottom"/>
          </w:tcPr>
          <w:p w14:paraId="77CADE6B" w14:textId="77777777" w:rsidR="004D5085" w:rsidRDefault="00CA1711">
            <w:pPr>
              <w:jc w:val="center"/>
              <w:rPr>
                <w:rFonts w:ascii="Times New Roman" w:hAnsi="Times New Roman"/>
              </w:rPr>
            </w:pPr>
            <w:r>
              <w:rPr>
                <w:rFonts w:ascii="Times New Roman" w:hAnsi="Times New Roman"/>
                <w:color w:val="000000"/>
                <w:sz w:val="22"/>
              </w:rPr>
              <w:t>22</w:t>
            </w:r>
          </w:p>
        </w:tc>
        <w:tc>
          <w:tcPr>
            <w:tcW w:w="2195" w:type="dxa"/>
            <w:vAlign w:val="center"/>
          </w:tcPr>
          <w:p w14:paraId="3CC3A615" w14:textId="77777777" w:rsidR="004D5085" w:rsidRDefault="00CA1711">
            <w:pPr>
              <w:rPr>
                <w:rFonts w:ascii="Times New Roman" w:hAnsi="Times New Roman"/>
                <w:color w:val="000000"/>
                <w:sz w:val="22"/>
              </w:rPr>
            </w:pPr>
            <w:r>
              <w:rPr>
                <w:rFonts w:ascii="Times New Roman" w:hAnsi="Times New Roman"/>
                <w:color w:val="000000"/>
                <w:sz w:val="22"/>
              </w:rPr>
              <w:t xml:space="preserve">0.932 </w:t>
            </w:r>
          </w:p>
        </w:tc>
        <w:tc>
          <w:tcPr>
            <w:tcW w:w="5430" w:type="dxa"/>
          </w:tcPr>
          <w:p w14:paraId="38C74D2B" w14:textId="77777777" w:rsidR="004D5085" w:rsidRDefault="00CA1711">
            <w:pPr>
              <w:rPr>
                <w:rFonts w:ascii="Times New Roman" w:hAnsi="Times New Roman"/>
              </w:rPr>
            </w:pPr>
            <w:r>
              <w:rPr>
                <w:rFonts w:ascii="Times New Roman" w:hAnsi="Times New Roman"/>
              </w:rPr>
              <w:t>21 vivo</w:t>
            </w:r>
          </w:p>
          <w:p w14:paraId="50E846C8" w14:textId="77777777" w:rsidR="004D5085" w:rsidRDefault="004D5085">
            <w:pPr>
              <w:rPr>
                <w:rFonts w:ascii="Times New Roman" w:hAnsi="Times New Roman"/>
              </w:rPr>
            </w:pPr>
          </w:p>
        </w:tc>
      </w:tr>
      <w:tr w:rsidR="004D5085" w14:paraId="4AF2DC8F" w14:textId="77777777">
        <w:tc>
          <w:tcPr>
            <w:tcW w:w="1911" w:type="dxa"/>
            <w:vAlign w:val="bottom"/>
          </w:tcPr>
          <w:p w14:paraId="134E3E23" w14:textId="77777777" w:rsidR="004D5085" w:rsidRDefault="00CA1711">
            <w:pPr>
              <w:jc w:val="center"/>
              <w:rPr>
                <w:rFonts w:ascii="Times New Roman" w:hAnsi="Times New Roman"/>
              </w:rPr>
            </w:pPr>
            <w:r>
              <w:rPr>
                <w:rFonts w:ascii="Times New Roman" w:hAnsi="Times New Roman"/>
                <w:color w:val="000000"/>
                <w:sz w:val="22"/>
              </w:rPr>
              <w:t>12</w:t>
            </w:r>
          </w:p>
        </w:tc>
        <w:tc>
          <w:tcPr>
            <w:tcW w:w="2195" w:type="dxa"/>
            <w:vAlign w:val="center"/>
          </w:tcPr>
          <w:p w14:paraId="3BB27831" w14:textId="77777777" w:rsidR="004D5085" w:rsidRDefault="00CA1711">
            <w:pPr>
              <w:rPr>
                <w:rFonts w:ascii="Times New Roman" w:hAnsi="Times New Roman"/>
                <w:color w:val="000000"/>
                <w:sz w:val="22"/>
              </w:rPr>
            </w:pPr>
            <w:r>
              <w:rPr>
                <w:rFonts w:ascii="Times New Roman" w:hAnsi="Times New Roman"/>
                <w:color w:val="000000"/>
                <w:sz w:val="22"/>
              </w:rPr>
              <w:t xml:space="preserve">0.948 </w:t>
            </w:r>
          </w:p>
        </w:tc>
        <w:tc>
          <w:tcPr>
            <w:tcW w:w="5430" w:type="dxa"/>
          </w:tcPr>
          <w:p w14:paraId="48B9C179" w14:textId="77777777" w:rsidR="004D5085" w:rsidRDefault="00CA1711">
            <w:pPr>
              <w:rPr>
                <w:rFonts w:ascii="Times New Roman" w:hAnsi="Times New Roman"/>
              </w:rPr>
            </w:pPr>
            <w:r>
              <w:rPr>
                <w:rFonts w:ascii="Times New Roman" w:hAnsi="Times New Roman"/>
              </w:rPr>
              <w:t>291 MTK</w:t>
            </w:r>
          </w:p>
          <w:p w14:paraId="19401859" w14:textId="77777777" w:rsidR="004D5085" w:rsidRDefault="004D5085">
            <w:pPr>
              <w:rPr>
                <w:rFonts w:ascii="Times New Roman" w:hAnsi="Times New Roman"/>
              </w:rPr>
            </w:pPr>
          </w:p>
        </w:tc>
      </w:tr>
      <w:tr w:rsidR="004D5085" w14:paraId="442B286D" w14:textId="77777777">
        <w:tc>
          <w:tcPr>
            <w:tcW w:w="1911" w:type="dxa"/>
            <w:vAlign w:val="bottom"/>
          </w:tcPr>
          <w:p w14:paraId="620425B3" w14:textId="77777777" w:rsidR="004D5085" w:rsidRDefault="00CA1711">
            <w:pPr>
              <w:jc w:val="center"/>
              <w:rPr>
                <w:rFonts w:ascii="Times New Roman" w:hAnsi="Times New Roman"/>
              </w:rPr>
            </w:pPr>
            <w:r>
              <w:rPr>
                <w:rFonts w:ascii="Times New Roman" w:hAnsi="Times New Roman"/>
                <w:color w:val="000000"/>
                <w:sz w:val="22"/>
              </w:rPr>
              <w:t>9</w:t>
            </w:r>
          </w:p>
        </w:tc>
        <w:tc>
          <w:tcPr>
            <w:tcW w:w="2195" w:type="dxa"/>
            <w:vAlign w:val="center"/>
          </w:tcPr>
          <w:p w14:paraId="5427365E" w14:textId="77777777" w:rsidR="004D5085" w:rsidRDefault="00CA1711">
            <w:pPr>
              <w:rPr>
                <w:rFonts w:ascii="Times New Roman" w:hAnsi="Times New Roman"/>
                <w:color w:val="000000"/>
                <w:sz w:val="22"/>
              </w:rPr>
            </w:pPr>
            <w:r>
              <w:rPr>
                <w:rFonts w:ascii="Times New Roman" w:hAnsi="Times New Roman"/>
                <w:color w:val="000000"/>
                <w:sz w:val="22"/>
              </w:rPr>
              <w:t xml:space="preserve">0.950 </w:t>
            </w:r>
          </w:p>
        </w:tc>
        <w:tc>
          <w:tcPr>
            <w:tcW w:w="5430" w:type="dxa"/>
          </w:tcPr>
          <w:p w14:paraId="7F5D9507" w14:textId="77777777" w:rsidR="004D5085" w:rsidRDefault="00CA1711">
            <w:pPr>
              <w:rPr>
                <w:rFonts w:ascii="Times New Roman" w:hAnsi="Times New Roman"/>
              </w:rPr>
            </w:pPr>
            <w:r>
              <w:rPr>
                <w:rFonts w:ascii="Times New Roman" w:hAnsi="Times New Roman"/>
              </w:rPr>
              <w:t xml:space="preserve">167 ZTE Corporation, </w:t>
            </w:r>
            <w:proofErr w:type="spellStart"/>
            <w:r>
              <w:rPr>
                <w:rFonts w:ascii="Times New Roman" w:hAnsi="Times New Roman"/>
              </w:rPr>
              <w:t>Sanechips</w:t>
            </w:r>
            <w:proofErr w:type="spellEnd"/>
          </w:p>
        </w:tc>
      </w:tr>
      <w:tr w:rsidR="004D5085" w14:paraId="4FC0C56F" w14:textId="77777777">
        <w:tc>
          <w:tcPr>
            <w:tcW w:w="1911" w:type="dxa"/>
            <w:vAlign w:val="bottom"/>
          </w:tcPr>
          <w:p w14:paraId="46BAB33E" w14:textId="77777777" w:rsidR="004D5085" w:rsidRDefault="00CA1711">
            <w:pPr>
              <w:jc w:val="center"/>
              <w:rPr>
                <w:rFonts w:ascii="Times New Roman" w:hAnsi="Times New Roman"/>
              </w:rPr>
            </w:pPr>
            <w:r>
              <w:rPr>
                <w:rFonts w:ascii="Times New Roman" w:hAnsi="Times New Roman"/>
                <w:color w:val="000000"/>
                <w:sz w:val="22"/>
              </w:rPr>
              <w:t>5</w:t>
            </w:r>
          </w:p>
        </w:tc>
        <w:tc>
          <w:tcPr>
            <w:tcW w:w="2195" w:type="dxa"/>
            <w:vAlign w:val="center"/>
          </w:tcPr>
          <w:p w14:paraId="037B1C9B" w14:textId="77777777" w:rsidR="004D5085" w:rsidRDefault="00CA1711">
            <w:pPr>
              <w:rPr>
                <w:rFonts w:ascii="Times New Roman" w:hAnsi="Times New Roman"/>
                <w:color w:val="000000"/>
                <w:sz w:val="22"/>
              </w:rPr>
            </w:pPr>
            <w:r>
              <w:rPr>
                <w:rFonts w:ascii="Times New Roman" w:hAnsi="Times New Roman"/>
                <w:color w:val="000000"/>
                <w:sz w:val="22"/>
              </w:rPr>
              <w:t xml:space="preserve">0.954 </w:t>
            </w:r>
          </w:p>
        </w:tc>
        <w:tc>
          <w:tcPr>
            <w:tcW w:w="5430" w:type="dxa"/>
          </w:tcPr>
          <w:p w14:paraId="250519F0" w14:textId="77777777" w:rsidR="004D5085" w:rsidRDefault="00CA1711">
            <w:pPr>
              <w:rPr>
                <w:rFonts w:ascii="Times New Roman" w:hAnsi="Times New Roman"/>
              </w:rPr>
            </w:pPr>
            <w:r>
              <w:rPr>
                <w:rFonts w:ascii="Times New Roman" w:hAnsi="Times New Roman"/>
              </w:rPr>
              <w:t xml:space="preserve">166 ZTE Corporation, </w:t>
            </w:r>
            <w:proofErr w:type="spellStart"/>
            <w:r>
              <w:rPr>
                <w:rFonts w:ascii="Times New Roman" w:hAnsi="Times New Roman"/>
              </w:rPr>
              <w:t>Sanechips</w:t>
            </w:r>
            <w:proofErr w:type="spellEnd"/>
          </w:p>
        </w:tc>
      </w:tr>
      <w:tr w:rsidR="004D5085" w14:paraId="026EF5E7" w14:textId="77777777">
        <w:tc>
          <w:tcPr>
            <w:tcW w:w="1911" w:type="dxa"/>
            <w:vAlign w:val="bottom"/>
          </w:tcPr>
          <w:p w14:paraId="31630479" w14:textId="77777777" w:rsidR="004D5085" w:rsidRDefault="00CA1711">
            <w:pPr>
              <w:jc w:val="center"/>
              <w:rPr>
                <w:rFonts w:ascii="Times New Roman" w:hAnsi="Times New Roman"/>
              </w:rPr>
            </w:pPr>
            <w:r>
              <w:rPr>
                <w:rFonts w:ascii="Times New Roman" w:hAnsi="Times New Roman"/>
                <w:color w:val="000000"/>
                <w:sz w:val="22"/>
              </w:rPr>
              <w:t>34</w:t>
            </w:r>
          </w:p>
        </w:tc>
        <w:tc>
          <w:tcPr>
            <w:tcW w:w="2195" w:type="dxa"/>
            <w:vAlign w:val="center"/>
          </w:tcPr>
          <w:p w14:paraId="3EAF64EF" w14:textId="77777777" w:rsidR="004D5085" w:rsidRDefault="00CA1711">
            <w:pPr>
              <w:rPr>
                <w:rFonts w:ascii="Times New Roman" w:hAnsi="Times New Roman"/>
                <w:color w:val="000000"/>
                <w:sz w:val="22"/>
              </w:rPr>
            </w:pPr>
            <w:r>
              <w:rPr>
                <w:rFonts w:ascii="Times New Roman" w:hAnsi="Times New Roman"/>
                <w:color w:val="000000"/>
                <w:sz w:val="22"/>
              </w:rPr>
              <w:t xml:space="preserve">0.969 </w:t>
            </w:r>
          </w:p>
        </w:tc>
        <w:tc>
          <w:tcPr>
            <w:tcW w:w="5430" w:type="dxa"/>
          </w:tcPr>
          <w:p w14:paraId="69BFE988" w14:textId="77777777" w:rsidR="004D5085" w:rsidRDefault="00CA1711">
            <w:pPr>
              <w:rPr>
                <w:rFonts w:ascii="Times New Roman" w:hAnsi="Times New Roman"/>
              </w:rPr>
            </w:pPr>
            <w:r>
              <w:rPr>
                <w:rFonts w:ascii="Times New Roman" w:hAnsi="Times New Roman"/>
              </w:rPr>
              <w:t>272 Qualcomm</w:t>
            </w:r>
          </w:p>
        </w:tc>
      </w:tr>
      <w:tr w:rsidR="004D5085" w14:paraId="5CAAC19E" w14:textId="77777777">
        <w:tc>
          <w:tcPr>
            <w:tcW w:w="1911" w:type="dxa"/>
          </w:tcPr>
          <w:p w14:paraId="75DC5D2E" w14:textId="77777777" w:rsidR="004D5085" w:rsidRDefault="00CA1711">
            <w:pPr>
              <w:jc w:val="center"/>
              <w:rPr>
                <w:rFonts w:ascii="Times New Roman" w:hAnsi="Times New Roman"/>
              </w:rPr>
            </w:pPr>
            <w:r>
              <w:rPr>
                <w:rFonts w:ascii="Times New Roman" w:hAnsi="Times New Roman"/>
              </w:rPr>
              <w:t>28</w:t>
            </w:r>
          </w:p>
        </w:tc>
        <w:tc>
          <w:tcPr>
            <w:tcW w:w="2195" w:type="dxa"/>
          </w:tcPr>
          <w:p w14:paraId="21EFABBF" w14:textId="77777777" w:rsidR="004D5085" w:rsidRDefault="00CA1711">
            <w:pPr>
              <w:rPr>
                <w:rFonts w:ascii="Times New Roman" w:hAnsi="Times New Roman"/>
                <w:color w:val="000000"/>
                <w:sz w:val="22"/>
              </w:rPr>
            </w:pPr>
            <w:r>
              <w:rPr>
                <w:rFonts w:ascii="Times New Roman" w:hAnsi="Times New Roman"/>
                <w:color w:val="000000"/>
                <w:sz w:val="22"/>
              </w:rPr>
              <w:t>0.971</w:t>
            </w:r>
          </w:p>
        </w:tc>
        <w:tc>
          <w:tcPr>
            <w:tcW w:w="5430" w:type="dxa"/>
          </w:tcPr>
          <w:p w14:paraId="029C7683" w14:textId="77777777" w:rsidR="004D5085" w:rsidRDefault="00CA1711">
            <w:pPr>
              <w:rPr>
                <w:rFonts w:ascii="Times New Roman" w:hAnsi="Times New Roman"/>
              </w:rPr>
            </w:pPr>
            <w:r>
              <w:rPr>
                <w:rFonts w:ascii="Times New Roman" w:hAnsi="Times New Roman"/>
              </w:rPr>
              <w:t>256</w:t>
            </w:r>
            <w:r>
              <w:rPr>
                <w:rFonts w:ascii="Times New Roman" w:hAnsi="Times New Roman"/>
              </w:rPr>
              <w:tab/>
              <w:t>Huawei</w:t>
            </w:r>
          </w:p>
          <w:p w14:paraId="477B34F0" w14:textId="77777777" w:rsidR="004D5085" w:rsidRDefault="00CA1711">
            <w:pPr>
              <w:rPr>
                <w:rFonts w:ascii="Times New Roman" w:hAnsi="Times New Roman"/>
              </w:rPr>
            </w:pPr>
            <w:r>
              <w:rPr>
                <w:rFonts w:ascii="Times New Roman" w:hAnsi="Times New Roman"/>
              </w:rPr>
              <w:t>271</w:t>
            </w:r>
            <w:r>
              <w:rPr>
                <w:rFonts w:ascii="Times New Roman" w:hAnsi="Times New Roman"/>
              </w:rPr>
              <w:tab/>
              <w:t>Qualcomm</w:t>
            </w:r>
          </w:p>
        </w:tc>
      </w:tr>
      <w:tr w:rsidR="004D5085" w14:paraId="10F96EA8" w14:textId="77777777">
        <w:tc>
          <w:tcPr>
            <w:tcW w:w="1911" w:type="dxa"/>
            <w:vAlign w:val="bottom"/>
          </w:tcPr>
          <w:p w14:paraId="1DD2A07E" w14:textId="77777777" w:rsidR="004D5085" w:rsidRDefault="00CA1711">
            <w:pPr>
              <w:jc w:val="center"/>
              <w:rPr>
                <w:rFonts w:ascii="Times New Roman" w:hAnsi="Times New Roman"/>
              </w:rPr>
            </w:pPr>
            <w:r>
              <w:rPr>
                <w:rFonts w:ascii="Times New Roman" w:hAnsi="Times New Roman"/>
                <w:color w:val="000000"/>
                <w:sz w:val="22"/>
              </w:rPr>
              <w:t>25</w:t>
            </w:r>
          </w:p>
        </w:tc>
        <w:tc>
          <w:tcPr>
            <w:tcW w:w="2195" w:type="dxa"/>
            <w:vAlign w:val="center"/>
          </w:tcPr>
          <w:p w14:paraId="3463D04D" w14:textId="77777777" w:rsidR="004D5085" w:rsidRDefault="00CA1711">
            <w:pPr>
              <w:rPr>
                <w:rFonts w:ascii="Times New Roman" w:hAnsi="Times New Roman"/>
                <w:color w:val="000000"/>
                <w:sz w:val="22"/>
              </w:rPr>
            </w:pPr>
            <w:r>
              <w:rPr>
                <w:rFonts w:ascii="Times New Roman" w:hAnsi="Times New Roman"/>
                <w:color w:val="000000"/>
                <w:sz w:val="22"/>
              </w:rPr>
              <w:t xml:space="preserve">0.972 </w:t>
            </w:r>
          </w:p>
        </w:tc>
        <w:tc>
          <w:tcPr>
            <w:tcW w:w="5430" w:type="dxa"/>
          </w:tcPr>
          <w:p w14:paraId="743ADB3B" w14:textId="77777777" w:rsidR="004D5085" w:rsidRDefault="00CA1711">
            <w:pPr>
              <w:rPr>
                <w:rFonts w:ascii="Times New Roman" w:hAnsi="Times New Roman"/>
              </w:rPr>
            </w:pPr>
            <w:r>
              <w:rPr>
                <w:rFonts w:ascii="Times New Roman" w:hAnsi="Times New Roman"/>
              </w:rPr>
              <w:t>22 vivo</w:t>
            </w:r>
          </w:p>
        </w:tc>
      </w:tr>
      <w:tr w:rsidR="004D5085" w14:paraId="0DEF53AA" w14:textId="77777777">
        <w:tc>
          <w:tcPr>
            <w:tcW w:w="1911" w:type="dxa"/>
            <w:vAlign w:val="bottom"/>
          </w:tcPr>
          <w:p w14:paraId="4C16DF33" w14:textId="77777777" w:rsidR="004D5085" w:rsidRDefault="00CA1711">
            <w:pPr>
              <w:jc w:val="center"/>
              <w:rPr>
                <w:rFonts w:ascii="Times New Roman" w:hAnsi="Times New Roman"/>
              </w:rPr>
            </w:pPr>
            <w:r>
              <w:rPr>
                <w:rFonts w:ascii="Times New Roman" w:hAnsi="Times New Roman"/>
                <w:color w:val="000000"/>
                <w:sz w:val="22"/>
              </w:rPr>
              <w:t>11</w:t>
            </w:r>
          </w:p>
        </w:tc>
        <w:tc>
          <w:tcPr>
            <w:tcW w:w="2195" w:type="dxa"/>
            <w:vAlign w:val="center"/>
          </w:tcPr>
          <w:p w14:paraId="247D7BE6" w14:textId="77777777" w:rsidR="004D5085" w:rsidRDefault="00CA1711">
            <w:pPr>
              <w:rPr>
                <w:rFonts w:ascii="Times New Roman" w:hAnsi="Times New Roman"/>
                <w:color w:val="000000"/>
                <w:sz w:val="22"/>
              </w:rPr>
            </w:pPr>
            <w:r>
              <w:rPr>
                <w:rFonts w:ascii="Times New Roman" w:hAnsi="Times New Roman"/>
                <w:color w:val="000000"/>
                <w:sz w:val="22"/>
              </w:rPr>
              <w:t xml:space="preserve">0.973 </w:t>
            </w:r>
          </w:p>
        </w:tc>
        <w:tc>
          <w:tcPr>
            <w:tcW w:w="5430" w:type="dxa"/>
          </w:tcPr>
          <w:p w14:paraId="7D06EE42" w14:textId="77777777" w:rsidR="004D5085" w:rsidRDefault="00CA1711">
            <w:pPr>
              <w:rPr>
                <w:rFonts w:ascii="Times New Roman" w:hAnsi="Times New Roman"/>
              </w:rPr>
            </w:pPr>
            <w:r>
              <w:rPr>
                <w:rFonts w:ascii="Times New Roman" w:hAnsi="Times New Roman"/>
              </w:rPr>
              <w:t>97 CATT</w:t>
            </w:r>
          </w:p>
        </w:tc>
      </w:tr>
      <w:tr w:rsidR="004D5085" w14:paraId="3A1C3F27" w14:textId="77777777">
        <w:tc>
          <w:tcPr>
            <w:tcW w:w="1911" w:type="dxa"/>
            <w:vAlign w:val="bottom"/>
          </w:tcPr>
          <w:p w14:paraId="316953A3" w14:textId="77777777" w:rsidR="004D5085" w:rsidRDefault="00CA1711">
            <w:pPr>
              <w:jc w:val="center"/>
              <w:rPr>
                <w:rFonts w:ascii="Times New Roman" w:hAnsi="Times New Roman"/>
              </w:rPr>
            </w:pPr>
            <w:r>
              <w:rPr>
                <w:rFonts w:ascii="Times New Roman" w:hAnsi="Times New Roman"/>
                <w:color w:val="000000"/>
                <w:sz w:val="22"/>
              </w:rPr>
              <w:t>13</w:t>
            </w:r>
          </w:p>
        </w:tc>
        <w:tc>
          <w:tcPr>
            <w:tcW w:w="2195" w:type="dxa"/>
            <w:vAlign w:val="center"/>
          </w:tcPr>
          <w:p w14:paraId="30BA5481" w14:textId="77777777" w:rsidR="004D5085" w:rsidRDefault="00CA1711">
            <w:pPr>
              <w:rPr>
                <w:rFonts w:ascii="Times New Roman" w:hAnsi="Times New Roman"/>
                <w:color w:val="000000"/>
                <w:sz w:val="22"/>
              </w:rPr>
            </w:pPr>
            <w:r>
              <w:rPr>
                <w:rFonts w:ascii="Times New Roman" w:hAnsi="Times New Roman"/>
                <w:color w:val="000000"/>
                <w:sz w:val="22"/>
              </w:rPr>
              <w:t xml:space="preserve">0.981 </w:t>
            </w:r>
          </w:p>
        </w:tc>
        <w:tc>
          <w:tcPr>
            <w:tcW w:w="5430" w:type="dxa"/>
          </w:tcPr>
          <w:p w14:paraId="7748ACDB" w14:textId="77777777" w:rsidR="004D5085" w:rsidRDefault="00CA1711">
            <w:pPr>
              <w:rPr>
                <w:rFonts w:ascii="Times New Roman" w:hAnsi="Times New Roman"/>
              </w:rPr>
            </w:pPr>
            <w:r>
              <w:rPr>
                <w:rFonts w:ascii="Times New Roman" w:hAnsi="Times New Roman"/>
              </w:rPr>
              <w:t>98 CATT</w:t>
            </w:r>
          </w:p>
        </w:tc>
      </w:tr>
      <w:tr w:rsidR="004D5085" w14:paraId="4A1532F1" w14:textId="77777777">
        <w:tc>
          <w:tcPr>
            <w:tcW w:w="1911" w:type="dxa"/>
            <w:vAlign w:val="bottom"/>
          </w:tcPr>
          <w:p w14:paraId="68AF7CBA" w14:textId="77777777" w:rsidR="004D5085" w:rsidRDefault="00CA1711">
            <w:pPr>
              <w:jc w:val="center"/>
              <w:rPr>
                <w:rFonts w:ascii="Times New Roman" w:hAnsi="Times New Roman"/>
              </w:rPr>
            </w:pPr>
            <w:r>
              <w:rPr>
                <w:rFonts w:ascii="Times New Roman" w:hAnsi="Times New Roman"/>
                <w:color w:val="000000"/>
                <w:sz w:val="22"/>
              </w:rPr>
              <w:t>20</w:t>
            </w:r>
          </w:p>
        </w:tc>
        <w:tc>
          <w:tcPr>
            <w:tcW w:w="2195" w:type="dxa"/>
            <w:vAlign w:val="center"/>
          </w:tcPr>
          <w:p w14:paraId="2F50E94D" w14:textId="77777777" w:rsidR="004D5085" w:rsidRDefault="00CA1711">
            <w:pPr>
              <w:rPr>
                <w:rFonts w:ascii="Times New Roman" w:hAnsi="Times New Roman"/>
                <w:color w:val="000000"/>
                <w:sz w:val="22"/>
              </w:rPr>
            </w:pPr>
            <w:r>
              <w:rPr>
                <w:rFonts w:ascii="Times New Roman" w:hAnsi="Times New Roman"/>
                <w:color w:val="000000"/>
                <w:sz w:val="22"/>
              </w:rPr>
              <w:t xml:space="preserve">0.991 </w:t>
            </w:r>
          </w:p>
        </w:tc>
        <w:tc>
          <w:tcPr>
            <w:tcW w:w="5430" w:type="dxa"/>
          </w:tcPr>
          <w:p w14:paraId="4E1300DE" w14:textId="77777777" w:rsidR="004D5085" w:rsidRDefault="00CA1711">
            <w:pPr>
              <w:rPr>
                <w:rFonts w:ascii="Times New Roman" w:hAnsi="Times New Roman"/>
              </w:rPr>
            </w:pPr>
            <w:r>
              <w:rPr>
                <w:rFonts w:ascii="Times New Roman" w:hAnsi="Times New Roman"/>
              </w:rPr>
              <w:t>269 Qualcomm</w:t>
            </w:r>
          </w:p>
        </w:tc>
      </w:tr>
      <w:tr w:rsidR="004D5085" w14:paraId="727C297B" w14:textId="77777777">
        <w:tc>
          <w:tcPr>
            <w:tcW w:w="1911" w:type="dxa"/>
            <w:vAlign w:val="bottom"/>
          </w:tcPr>
          <w:p w14:paraId="2A502FC7" w14:textId="77777777" w:rsidR="004D5085" w:rsidRDefault="00CA1711">
            <w:pPr>
              <w:jc w:val="center"/>
              <w:rPr>
                <w:rFonts w:ascii="Times New Roman" w:hAnsi="Times New Roman"/>
              </w:rPr>
            </w:pPr>
            <w:r>
              <w:rPr>
                <w:rFonts w:ascii="Times New Roman" w:hAnsi="Times New Roman"/>
                <w:color w:val="000000"/>
                <w:sz w:val="22"/>
              </w:rPr>
              <w:t>39</w:t>
            </w:r>
          </w:p>
        </w:tc>
        <w:tc>
          <w:tcPr>
            <w:tcW w:w="2195" w:type="dxa"/>
            <w:vAlign w:val="center"/>
          </w:tcPr>
          <w:p w14:paraId="6145B22B" w14:textId="77777777" w:rsidR="004D5085" w:rsidRDefault="00CA1711">
            <w:pPr>
              <w:rPr>
                <w:rFonts w:ascii="Times New Roman" w:hAnsi="Times New Roman"/>
                <w:color w:val="000000"/>
                <w:sz w:val="22"/>
              </w:rPr>
            </w:pPr>
            <w:r>
              <w:rPr>
                <w:rFonts w:ascii="Times New Roman" w:hAnsi="Times New Roman"/>
                <w:color w:val="000000"/>
                <w:sz w:val="22"/>
              </w:rPr>
              <w:t xml:space="preserve">0.992 </w:t>
            </w:r>
          </w:p>
        </w:tc>
        <w:tc>
          <w:tcPr>
            <w:tcW w:w="5430" w:type="dxa"/>
          </w:tcPr>
          <w:p w14:paraId="49D10366" w14:textId="77777777" w:rsidR="004D5085" w:rsidRDefault="00CA1711">
            <w:pPr>
              <w:rPr>
                <w:rFonts w:ascii="Times New Roman" w:hAnsi="Times New Roman"/>
              </w:rPr>
            </w:pPr>
            <w:r>
              <w:rPr>
                <w:rFonts w:ascii="Times New Roman" w:hAnsi="Times New Roman"/>
              </w:rPr>
              <w:t>292 MTK</w:t>
            </w:r>
          </w:p>
        </w:tc>
      </w:tr>
      <w:tr w:rsidR="004D5085" w14:paraId="7CD8E1BB" w14:textId="77777777">
        <w:tc>
          <w:tcPr>
            <w:tcW w:w="1911" w:type="dxa"/>
            <w:vAlign w:val="bottom"/>
          </w:tcPr>
          <w:p w14:paraId="20505430" w14:textId="77777777" w:rsidR="004D5085" w:rsidRDefault="00CA1711">
            <w:pPr>
              <w:jc w:val="center"/>
              <w:rPr>
                <w:rFonts w:ascii="Times New Roman" w:hAnsi="Times New Roman"/>
              </w:rPr>
            </w:pPr>
            <w:r>
              <w:rPr>
                <w:rFonts w:ascii="Times New Roman" w:hAnsi="Times New Roman"/>
                <w:color w:val="000000"/>
                <w:sz w:val="22"/>
              </w:rPr>
              <w:t>10</w:t>
            </w:r>
          </w:p>
        </w:tc>
        <w:tc>
          <w:tcPr>
            <w:tcW w:w="2195" w:type="dxa"/>
            <w:vAlign w:val="center"/>
          </w:tcPr>
          <w:p w14:paraId="44BA7CB2" w14:textId="77777777" w:rsidR="004D5085" w:rsidRDefault="00CA1711">
            <w:pPr>
              <w:rPr>
                <w:rFonts w:ascii="Times New Roman" w:hAnsi="Times New Roman"/>
                <w:color w:val="000000"/>
                <w:sz w:val="22"/>
              </w:rPr>
            </w:pPr>
            <w:r>
              <w:rPr>
                <w:rFonts w:ascii="Times New Roman" w:hAnsi="Times New Roman"/>
                <w:color w:val="000000"/>
                <w:sz w:val="22"/>
              </w:rPr>
              <w:t xml:space="preserve">0.996 </w:t>
            </w:r>
          </w:p>
        </w:tc>
        <w:tc>
          <w:tcPr>
            <w:tcW w:w="5430" w:type="dxa"/>
          </w:tcPr>
          <w:p w14:paraId="414E888A" w14:textId="77777777" w:rsidR="004D5085" w:rsidRDefault="00CA1711">
            <w:pPr>
              <w:rPr>
                <w:rFonts w:ascii="Times New Roman" w:hAnsi="Times New Roman"/>
              </w:rPr>
            </w:pPr>
            <w:r>
              <w:rPr>
                <w:rFonts w:ascii="Times New Roman" w:hAnsi="Times New Roman"/>
              </w:rPr>
              <w:t xml:space="preserve">171 ZTE Corporation, </w:t>
            </w:r>
            <w:proofErr w:type="spellStart"/>
            <w:r>
              <w:rPr>
                <w:rFonts w:ascii="Times New Roman" w:hAnsi="Times New Roman"/>
              </w:rPr>
              <w:t>Sanechips</w:t>
            </w:r>
            <w:proofErr w:type="spellEnd"/>
          </w:p>
        </w:tc>
      </w:tr>
      <w:tr w:rsidR="004D5085" w14:paraId="5AC5524D" w14:textId="77777777">
        <w:tc>
          <w:tcPr>
            <w:tcW w:w="1911" w:type="dxa"/>
            <w:vAlign w:val="bottom"/>
          </w:tcPr>
          <w:p w14:paraId="2758CDB4" w14:textId="77777777" w:rsidR="004D5085" w:rsidRDefault="00CA1711">
            <w:pPr>
              <w:jc w:val="center"/>
              <w:rPr>
                <w:rFonts w:ascii="Times New Roman" w:hAnsi="Times New Roman"/>
                <w:color w:val="000000"/>
                <w:sz w:val="22"/>
              </w:rPr>
            </w:pPr>
            <w:r>
              <w:rPr>
                <w:rFonts w:ascii="Times New Roman" w:hAnsi="Times New Roman"/>
                <w:color w:val="000000"/>
                <w:sz w:val="22"/>
              </w:rPr>
              <w:t>36</w:t>
            </w:r>
          </w:p>
        </w:tc>
        <w:tc>
          <w:tcPr>
            <w:tcW w:w="2195" w:type="dxa"/>
            <w:vAlign w:val="center"/>
          </w:tcPr>
          <w:p w14:paraId="14D83528" w14:textId="77777777" w:rsidR="004D5085" w:rsidRDefault="00CA1711">
            <w:pPr>
              <w:rPr>
                <w:rFonts w:ascii="Times New Roman" w:hAnsi="Times New Roman"/>
                <w:color w:val="000000"/>
                <w:sz w:val="22"/>
              </w:rPr>
            </w:pPr>
            <w:r>
              <w:rPr>
                <w:rFonts w:ascii="Times New Roman" w:hAnsi="Times New Roman"/>
                <w:color w:val="000000"/>
                <w:sz w:val="22"/>
              </w:rPr>
              <w:t>1.003</w:t>
            </w:r>
          </w:p>
        </w:tc>
        <w:tc>
          <w:tcPr>
            <w:tcW w:w="5430" w:type="dxa"/>
          </w:tcPr>
          <w:p w14:paraId="457BECF0" w14:textId="77777777" w:rsidR="004D5085" w:rsidRDefault="00CA1711">
            <w:pPr>
              <w:rPr>
                <w:rFonts w:ascii="Times New Roman" w:hAnsi="Times New Roman"/>
              </w:rPr>
            </w:pPr>
            <w:r>
              <w:rPr>
                <w:rFonts w:ascii="Times New Roman" w:hAnsi="Times New Roman"/>
              </w:rPr>
              <w:t>174</w:t>
            </w:r>
            <w:r>
              <w:rPr>
                <w:rFonts w:ascii="Times New Roman" w:hAnsi="Times New Roman"/>
              </w:rPr>
              <w:tab/>
              <w:t xml:space="preserve">ZTE Corporation, </w:t>
            </w:r>
            <w:proofErr w:type="spellStart"/>
            <w:r>
              <w:rPr>
                <w:rFonts w:ascii="Times New Roman" w:hAnsi="Times New Roman"/>
              </w:rPr>
              <w:t>Sanechips</w:t>
            </w:r>
            <w:proofErr w:type="spellEnd"/>
          </w:p>
          <w:p w14:paraId="3E3D8FE0" w14:textId="77777777" w:rsidR="004D5085" w:rsidRDefault="00CA1711">
            <w:pPr>
              <w:rPr>
                <w:rFonts w:ascii="Times New Roman" w:hAnsi="Times New Roman"/>
              </w:rPr>
            </w:pPr>
            <w:r>
              <w:rPr>
                <w:rFonts w:ascii="Times New Roman" w:hAnsi="Times New Roman"/>
              </w:rPr>
              <w:t>178</w:t>
            </w:r>
            <w:r>
              <w:rPr>
                <w:rFonts w:ascii="Times New Roman" w:hAnsi="Times New Roman"/>
              </w:rPr>
              <w:tab/>
              <w:t xml:space="preserve">ZTE Corporation, </w:t>
            </w:r>
            <w:proofErr w:type="spellStart"/>
            <w:r>
              <w:rPr>
                <w:rFonts w:ascii="Times New Roman" w:hAnsi="Times New Roman"/>
              </w:rPr>
              <w:t>Sanechips</w:t>
            </w:r>
            <w:proofErr w:type="spellEnd"/>
          </w:p>
        </w:tc>
      </w:tr>
      <w:tr w:rsidR="004D5085" w14:paraId="602303CC" w14:textId="77777777">
        <w:tc>
          <w:tcPr>
            <w:tcW w:w="1911" w:type="dxa"/>
            <w:vAlign w:val="bottom"/>
          </w:tcPr>
          <w:p w14:paraId="5EF32A37" w14:textId="77777777" w:rsidR="004D5085" w:rsidRDefault="00CA1711">
            <w:pPr>
              <w:jc w:val="center"/>
              <w:rPr>
                <w:rFonts w:ascii="Times New Roman" w:hAnsi="Times New Roman"/>
                <w:color w:val="000000"/>
                <w:sz w:val="22"/>
              </w:rPr>
            </w:pPr>
            <w:r>
              <w:rPr>
                <w:rFonts w:ascii="Times New Roman" w:hAnsi="Times New Roman"/>
                <w:color w:val="000000"/>
                <w:sz w:val="22"/>
              </w:rPr>
              <w:t>24</w:t>
            </w:r>
          </w:p>
        </w:tc>
        <w:tc>
          <w:tcPr>
            <w:tcW w:w="2195" w:type="dxa"/>
            <w:vAlign w:val="center"/>
          </w:tcPr>
          <w:p w14:paraId="31A75C71" w14:textId="77777777" w:rsidR="004D5085" w:rsidRDefault="00CA1711">
            <w:pPr>
              <w:rPr>
                <w:rFonts w:ascii="Times New Roman" w:hAnsi="Times New Roman"/>
                <w:color w:val="000000"/>
                <w:sz w:val="22"/>
              </w:rPr>
            </w:pPr>
            <w:r>
              <w:rPr>
                <w:rFonts w:ascii="Times New Roman" w:hAnsi="Times New Roman"/>
                <w:color w:val="000000"/>
                <w:sz w:val="22"/>
              </w:rPr>
              <w:t>1.005</w:t>
            </w:r>
          </w:p>
        </w:tc>
        <w:tc>
          <w:tcPr>
            <w:tcW w:w="5430" w:type="dxa"/>
          </w:tcPr>
          <w:p w14:paraId="7C923A6E" w14:textId="77777777" w:rsidR="004D5085" w:rsidRDefault="00CA1711">
            <w:pPr>
              <w:rPr>
                <w:rFonts w:ascii="Times New Roman" w:hAnsi="Times New Roman"/>
              </w:rPr>
            </w:pPr>
            <w:r>
              <w:rPr>
                <w:rFonts w:ascii="Times New Roman" w:hAnsi="Times New Roman"/>
              </w:rPr>
              <w:t>24</w:t>
            </w:r>
            <w:r>
              <w:rPr>
                <w:rFonts w:ascii="Times New Roman" w:hAnsi="Times New Roman"/>
              </w:rPr>
              <w:tab/>
              <w:t>vivo</w:t>
            </w:r>
          </w:p>
          <w:p w14:paraId="10D896EF" w14:textId="77777777" w:rsidR="004D5085" w:rsidRDefault="00CA1711">
            <w:pPr>
              <w:rPr>
                <w:rFonts w:ascii="Times New Roman" w:hAnsi="Times New Roman"/>
              </w:rPr>
            </w:pPr>
            <w:r>
              <w:rPr>
                <w:rFonts w:ascii="Times New Roman" w:hAnsi="Times New Roman"/>
              </w:rPr>
              <w:t>270</w:t>
            </w:r>
            <w:r>
              <w:rPr>
                <w:rFonts w:ascii="Times New Roman" w:hAnsi="Times New Roman"/>
              </w:rPr>
              <w:tab/>
              <w:t>Qualcomm</w:t>
            </w:r>
          </w:p>
        </w:tc>
      </w:tr>
      <w:tr w:rsidR="004D5085" w14:paraId="58C8DC6B" w14:textId="77777777">
        <w:tc>
          <w:tcPr>
            <w:tcW w:w="1911" w:type="dxa"/>
            <w:vAlign w:val="bottom"/>
          </w:tcPr>
          <w:p w14:paraId="3A55930F" w14:textId="77777777" w:rsidR="004D5085" w:rsidRDefault="00CA1711">
            <w:pPr>
              <w:jc w:val="center"/>
              <w:rPr>
                <w:rFonts w:ascii="Times New Roman" w:hAnsi="Times New Roman"/>
                <w:color w:val="000000"/>
                <w:sz w:val="22"/>
              </w:rPr>
            </w:pPr>
            <w:r>
              <w:rPr>
                <w:rFonts w:ascii="Times New Roman" w:hAnsi="Times New Roman"/>
                <w:color w:val="000000"/>
                <w:sz w:val="22"/>
              </w:rPr>
              <w:t>27</w:t>
            </w:r>
          </w:p>
        </w:tc>
        <w:tc>
          <w:tcPr>
            <w:tcW w:w="2195" w:type="dxa"/>
            <w:vAlign w:val="center"/>
          </w:tcPr>
          <w:p w14:paraId="7FF77A24" w14:textId="77777777" w:rsidR="004D5085" w:rsidRDefault="00CA1711">
            <w:pPr>
              <w:rPr>
                <w:rFonts w:ascii="Times New Roman" w:hAnsi="Times New Roman"/>
                <w:color w:val="000000"/>
                <w:sz w:val="22"/>
              </w:rPr>
            </w:pPr>
            <w:r>
              <w:rPr>
                <w:rFonts w:ascii="Times New Roman" w:hAnsi="Times New Roman"/>
                <w:color w:val="000000"/>
                <w:sz w:val="22"/>
              </w:rPr>
              <w:t>1.010</w:t>
            </w:r>
          </w:p>
        </w:tc>
        <w:tc>
          <w:tcPr>
            <w:tcW w:w="5430" w:type="dxa"/>
          </w:tcPr>
          <w:p w14:paraId="5415B329" w14:textId="77777777" w:rsidR="004D5085" w:rsidRDefault="00CA1711">
            <w:pPr>
              <w:rPr>
                <w:rFonts w:ascii="Times New Roman" w:hAnsi="Times New Roman"/>
              </w:rPr>
            </w:pPr>
            <w:r>
              <w:rPr>
                <w:rFonts w:ascii="Times New Roman" w:hAnsi="Times New Roman"/>
              </w:rPr>
              <w:t>173</w:t>
            </w:r>
            <w:r>
              <w:rPr>
                <w:rFonts w:ascii="Times New Roman" w:hAnsi="Times New Roman"/>
              </w:rPr>
              <w:tab/>
              <w:t xml:space="preserve">ZTE Corporation, </w:t>
            </w:r>
            <w:proofErr w:type="spellStart"/>
            <w:r>
              <w:rPr>
                <w:rFonts w:ascii="Times New Roman" w:hAnsi="Times New Roman"/>
              </w:rPr>
              <w:t>Sanechips</w:t>
            </w:r>
            <w:proofErr w:type="spellEnd"/>
          </w:p>
          <w:p w14:paraId="5F86FDF0" w14:textId="77777777" w:rsidR="004D5085" w:rsidRDefault="00CA1711">
            <w:pPr>
              <w:rPr>
                <w:rFonts w:ascii="Times New Roman" w:hAnsi="Times New Roman"/>
              </w:rPr>
            </w:pPr>
            <w:r>
              <w:rPr>
                <w:rFonts w:ascii="Times New Roman" w:hAnsi="Times New Roman"/>
              </w:rPr>
              <w:t>177</w:t>
            </w:r>
            <w:r>
              <w:rPr>
                <w:rFonts w:ascii="Times New Roman" w:hAnsi="Times New Roman"/>
              </w:rPr>
              <w:tab/>
              <w:t xml:space="preserve">ZTE Corporation, </w:t>
            </w:r>
            <w:proofErr w:type="spellStart"/>
            <w:r>
              <w:rPr>
                <w:rFonts w:ascii="Times New Roman" w:hAnsi="Times New Roman"/>
              </w:rPr>
              <w:t>Sanechips</w:t>
            </w:r>
            <w:proofErr w:type="spellEnd"/>
          </w:p>
        </w:tc>
      </w:tr>
      <w:tr w:rsidR="004D5085" w14:paraId="7EE947B0" w14:textId="77777777">
        <w:tc>
          <w:tcPr>
            <w:tcW w:w="1911" w:type="dxa"/>
            <w:vAlign w:val="bottom"/>
          </w:tcPr>
          <w:p w14:paraId="2CBCD4DB" w14:textId="77777777" w:rsidR="004D5085" w:rsidRDefault="00CA1711">
            <w:pPr>
              <w:jc w:val="center"/>
              <w:rPr>
                <w:rFonts w:ascii="Times New Roman" w:hAnsi="Times New Roman"/>
                <w:color w:val="000000"/>
                <w:sz w:val="22"/>
              </w:rPr>
            </w:pPr>
            <w:r>
              <w:rPr>
                <w:rFonts w:ascii="Times New Roman" w:hAnsi="Times New Roman"/>
                <w:color w:val="000000"/>
                <w:sz w:val="22"/>
              </w:rPr>
              <w:t>29</w:t>
            </w:r>
          </w:p>
        </w:tc>
        <w:tc>
          <w:tcPr>
            <w:tcW w:w="2195" w:type="dxa"/>
            <w:vAlign w:val="center"/>
          </w:tcPr>
          <w:p w14:paraId="633EA32F" w14:textId="77777777" w:rsidR="004D5085" w:rsidRDefault="00CA1711">
            <w:pPr>
              <w:rPr>
                <w:rFonts w:ascii="Times New Roman" w:hAnsi="Times New Roman"/>
                <w:color w:val="000000"/>
                <w:sz w:val="22"/>
              </w:rPr>
            </w:pPr>
            <w:r>
              <w:rPr>
                <w:rFonts w:ascii="Times New Roman" w:hAnsi="Times New Roman"/>
                <w:color w:val="000000"/>
                <w:sz w:val="22"/>
              </w:rPr>
              <w:t>1.015</w:t>
            </w:r>
          </w:p>
        </w:tc>
        <w:tc>
          <w:tcPr>
            <w:tcW w:w="5430" w:type="dxa"/>
          </w:tcPr>
          <w:p w14:paraId="750722CE" w14:textId="77777777" w:rsidR="004D5085" w:rsidRDefault="00CA1711">
            <w:pPr>
              <w:rPr>
                <w:rFonts w:ascii="Times New Roman" w:hAnsi="Times New Roman"/>
              </w:rPr>
            </w:pPr>
            <w:r>
              <w:rPr>
                <w:rFonts w:ascii="Times New Roman" w:hAnsi="Times New Roman"/>
              </w:rPr>
              <w:t>176</w:t>
            </w:r>
            <w:r>
              <w:rPr>
                <w:rFonts w:ascii="Times New Roman" w:hAnsi="Times New Roman"/>
              </w:rPr>
              <w:tab/>
              <w:t xml:space="preserve">ZTE Corporation, </w:t>
            </w:r>
            <w:proofErr w:type="spellStart"/>
            <w:r>
              <w:rPr>
                <w:rFonts w:ascii="Times New Roman" w:hAnsi="Times New Roman"/>
              </w:rPr>
              <w:t>Sanechips</w:t>
            </w:r>
            <w:proofErr w:type="spellEnd"/>
          </w:p>
          <w:p w14:paraId="2DCF25C8" w14:textId="77777777" w:rsidR="004D5085" w:rsidRDefault="00CA1711">
            <w:pPr>
              <w:rPr>
                <w:rFonts w:ascii="Times New Roman" w:hAnsi="Times New Roman"/>
              </w:rPr>
            </w:pPr>
            <w:r>
              <w:rPr>
                <w:rFonts w:ascii="Times New Roman" w:hAnsi="Times New Roman"/>
              </w:rPr>
              <w:t>180</w:t>
            </w:r>
            <w:r>
              <w:rPr>
                <w:rFonts w:ascii="Times New Roman" w:hAnsi="Times New Roman"/>
              </w:rPr>
              <w:tab/>
              <w:t xml:space="preserve">ZTE Corporation, </w:t>
            </w:r>
            <w:proofErr w:type="spellStart"/>
            <w:r>
              <w:rPr>
                <w:rFonts w:ascii="Times New Roman" w:hAnsi="Times New Roman"/>
              </w:rPr>
              <w:t>Sanechips</w:t>
            </w:r>
            <w:proofErr w:type="spellEnd"/>
          </w:p>
        </w:tc>
      </w:tr>
      <w:tr w:rsidR="004D5085" w14:paraId="7E0872D3" w14:textId="77777777">
        <w:tc>
          <w:tcPr>
            <w:tcW w:w="1911" w:type="dxa"/>
            <w:vAlign w:val="bottom"/>
          </w:tcPr>
          <w:p w14:paraId="56702991" w14:textId="77777777" w:rsidR="004D5085" w:rsidRDefault="00CA1711">
            <w:pPr>
              <w:jc w:val="center"/>
              <w:rPr>
                <w:rFonts w:ascii="Times New Roman" w:hAnsi="Times New Roman"/>
                <w:color w:val="000000"/>
                <w:sz w:val="22"/>
              </w:rPr>
            </w:pPr>
            <w:r>
              <w:rPr>
                <w:rFonts w:ascii="Times New Roman" w:hAnsi="Times New Roman"/>
                <w:color w:val="000000"/>
                <w:sz w:val="22"/>
              </w:rPr>
              <w:t>33</w:t>
            </w:r>
          </w:p>
        </w:tc>
        <w:tc>
          <w:tcPr>
            <w:tcW w:w="2195" w:type="dxa"/>
            <w:vAlign w:val="center"/>
          </w:tcPr>
          <w:p w14:paraId="27F7789E" w14:textId="77777777" w:rsidR="004D5085" w:rsidRDefault="00CA1711">
            <w:pPr>
              <w:rPr>
                <w:rFonts w:ascii="Times New Roman" w:hAnsi="Times New Roman"/>
                <w:color w:val="000000"/>
                <w:sz w:val="22"/>
              </w:rPr>
            </w:pPr>
            <w:r>
              <w:rPr>
                <w:rFonts w:ascii="Times New Roman" w:hAnsi="Times New Roman"/>
                <w:color w:val="000000"/>
                <w:sz w:val="22"/>
              </w:rPr>
              <w:t xml:space="preserve">1.036 </w:t>
            </w:r>
          </w:p>
        </w:tc>
        <w:tc>
          <w:tcPr>
            <w:tcW w:w="5430" w:type="dxa"/>
            <w:vAlign w:val="bottom"/>
          </w:tcPr>
          <w:p w14:paraId="5BDB102D" w14:textId="77777777" w:rsidR="004D5085" w:rsidRDefault="00CA1711">
            <w:pPr>
              <w:rPr>
                <w:rFonts w:ascii="Times New Roman" w:hAnsi="Times New Roman"/>
              </w:rPr>
            </w:pPr>
            <w:r>
              <w:rPr>
                <w:rFonts w:ascii="Times New Roman" w:hAnsi="Times New Roman"/>
                <w:color w:val="000000"/>
                <w:sz w:val="22"/>
              </w:rPr>
              <w:t xml:space="preserve">289 MTK </w:t>
            </w:r>
          </w:p>
        </w:tc>
      </w:tr>
      <w:tr w:rsidR="004D5085" w14:paraId="32542449" w14:textId="77777777">
        <w:tc>
          <w:tcPr>
            <w:tcW w:w="1911" w:type="dxa"/>
            <w:vAlign w:val="bottom"/>
          </w:tcPr>
          <w:p w14:paraId="2529F8BF" w14:textId="77777777" w:rsidR="004D5085" w:rsidRDefault="00CA1711">
            <w:pPr>
              <w:jc w:val="center"/>
              <w:rPr>
                <w:rFonts w:ascii="Times New Roman" w:hAnsi="Times New Roman"/>
                <w:color w:val="000000"/>
                <w:sz w:val="22"/>
              </w:rPr>
            </w:pPr>
            <w:r>
              <w:rPr>
                <w:rFonts w:ascii="Times New Roman" w:hAnsi="Times New Roman"/>
                <w:color w:val="000000"/>
                <w:sz w:val="22"/>
              </w:rPr>
              <w:t>8</w:t>
            </w:r>
          </w:p>
        </w:tc>
        <w:tc>
          <w:tcPr>
            <w:tcW w:w="2195" w:type="dxa"/>
            <w:vAlign w:val="center"/>
          </w:tcPr>
          <w:p w14:paraId="56388709" w14:textId="77777777" w:rsidR="004D5085" w:rsidRDefault="00CA1711">
            <w:pPr>
              <w:rPr>
                <w:rFonts w:ascii="Times New Roman" w:hAnsi="Times New Roman"/>
                <w:color w:val="000000"/>
                <w:sz w:val="22"/>
              </w:rPr>
            </w:pPr>
            <w:r>
              <w:rPr>
                <w:rFonts w:ascii="Times New Roman" w:hAnsi="Times New Roman"/>
                <w:color w:val="000000"/>
                <w:sz w:val="22"/>
              </w:rPr>
              <w:t xml:space="preserve">1.046 </w:t>
            </w:r>
          </w:p>
        </w:tc>
        <w:tc>
          <w:tcPr>
            <w:tcW w:w="5430" w:type="dxa"/>
            <w:vAlign w:val="bottom"/>
          </w:tcPr>
          <w:p w14:paraId="51A14154" w14:textId="77777777" w:rsidR="004D5085" w:rsidRDefault="00CA1711">
            <w:pPr>
              <w:rPr>
                <w:rFonts w:ascii="Times New Roman" w:hAnsi="Times New Roman"/>
              </w:rPr>
            </w:pPr>
            <w:r>
              <w:rPr>
                <w:rFonts w:ascii="Times New Roman" w:hAnsi="Times New Roman"/>
                <w:color w:val="000000"/>
                <w:sz w:val="22"/>
              </w:rPr>
              <w:t>254 Huawei</w:t>
            </w:r>
            <w:r>
              <w:rPr>
                <w:rFonts w:ascii="Times New Roman" w:hAnsi="Times New Roman"/>
              </w:rPr>
              <w:t xml:space="preserve"> </w:t>
            </w:r>
          </w:p>
        </w:tc>
      </w:tr>
      <w:tr w:rsidR="004D5085" w14:paraId="5574420D" w14:textId="77777777">
        <w:tc>
          <w:tcPr>
            <w:tcW w:w="1911" w:type="dxa"/>
            <w:vAlign w:val="bottom"/>
          </w:tcPr>
          <w:p w14:paraId="6100C628" w14:textId="77777777" w:rsidR="004D5085" w:rsidRDefault="00CA1711">
            <w:pPr>
              <w:jc w:val="center"/>
              <w:rPr>
                <w:rFonts w:ascii="Times New Roman" w:hAnsi="Times New Roman"/>
                <w:color w:val="000000"/>
                <w:sz w:val="22"/>
              </w:rPr>
            </w:pPr>
            <w:r>
              <w:rPr>
                <w:rFonts w:ascii="Times New Roman" w:hAnsi="Times New Roman"/>
                <w:color w:val="000000"/>
                <w:sz w:val="22"/>
              </w:rPr>
              <w:t>2</w:t>
            </w:r>
          </w:p>
        </w:tc>
        <w:tc>
          <w:tcPr>
            <w:tcW w:w="2195" w:type="dxa"/>
            <w:vAlign w:val="center"/>
          </w:tcPr>
          <w:p w14:paraId="75BECADD" w14:textId="77777777" w:rsidR="004D5085" w:rsidRDefault="00CA1711">
            <w:pPr>
              <w:rPr>
                <w:rFonts w:ascii="Times New Roman" w:hAnsi="Times New Roman"/>
                <w:color w:val="000000"/>
                <w:sz w:val="22"/>
              </w:rPr>
            </w:pPr>
            <w:r>
              <w:rPr>
                <w:rFonts w:ascii="Times New Roman" w:hAnsi="Times New Roman"/>
                <w:color w:val="000000"/>
                <w:sz w:val="22"/>
              </w:rPr>
              <w:t xml:space="preserve">1.046 </w:t>
            </w:r>
          </w:p>
        </w:tc>
        <w:tc>
          <w:tcPr>
            <w:tcW w:w="5430" w:type="dxa"/>
            <w:vAlign w:val="bottom"/>
          </w:tcPr>
          <w:p w14:paraId="3379746D" w14:textId="77777777" w:rsidR="004D5085" w:rsidRDefault="00CA1711">
            <w:pPr>
              <w:rPr>
                <w:rFonts w:ascii="Times New Roman" w:hAnsi="Times New Roman"/>
                <w:b/>
              </w:rPr>
            </w:pPr>
            <w:r>
              <w:rPr>
                <w:rFonts w:ascii="Times New Roman" w:hAnsi="Times New Roman"/>
                <w:color w:val="000000"/>
                <w:sz w:val="22"/>
              </w:rPr>
              <w:t>255 Huawei</w:t>
            </w:r>
          </w:p>
        </w:tc>
      </w:tr>
      <w:tr w:rsidR="004D5085" w14:paraId="561B4F87" w14:textId="77777777">
        <w:tc>
          <w:tcPr>
            <w:tcW w:w="1911" w:type="dxa"/>
            <w:vAlign w:val="bottom"/>
          </w:tcPr>
          <w:p w14:paraId="6816DF5C" w14:textId="77777777" w:rsidR="004D5085" w:rsidRDefault="00CA1711">
            <w:pPr>
              <w:jc w:val="center"/>
              <w:rPr>
                <w:rFonts w:ascii="Times New Roman" w:hAnsi="Times New Roman"/>
                <w:color w:val="000000"/>
                <w:sz w:val="22"/>
              </w:rPr>
            </w:pPr>
            <w:r>
              <w:rPr>
                <w:rFonts w:ascii="Times New Roman" w:hAnsi="Times New Roman"/>
                <w:color w:val="000000"/>
                <w:sz w:val="22"/>
              </w:rPr>
              <w:t>6</w:t>
            </w:r>
          </w:p>
        </w:tc>
        <w:tc>
          <w:tcPr>
            <w:tcW w:w="2195" w:type="dxa"/>
            <w:vAlign w:val="center"/>
          </w:tcPr>
          <w:p w14:paraId="5083C92D" w14:textId="77777777" w:rsidR="004D5085" w:rsidRDefault="00CA1711">
            <w:pPr>
              <w:rPr>
                <w:rFonts w:ascii="Times New Roman" w:hAnsi="Times New Roman"/>
                <w:color w:val="000000"/>
                <w:sz w:val="22"/>
              </w:rPr>
            </w:pPr>
            <w:r>
              <w:rPr>
                <w:rFonts w:ascii="Times New Roman" w:hAnsi="Times New Roman"/>
                <w:color w:val="000000"/>
                <w:sz w:val="22"/>
              </w:rPr>
              <w:t xml:space="preserve">1.047 </w:t>
            </w:r>
          </w:p>
        </w:tc>
        <w:tc>
          <w:tcPr>
            <w:tcW w:w="5430" w:type="dxa"/>
            <w:vAlign w:val="bottom"/>
          </w:tcPr>
          <w:p w14:paraId="6AC9ADBE" w14:textId="77777777" w:rsidR="004D5085" w:rsidRDefault="00CA1711">
            <w:pPr>
              <w:rPr>
                <w:rFonts w:ascii="Times New Roman" w:hAnsi="Times New Roman"/>
              </w:rPr>
            </w:pPr>
            <w:r>
              <w:rPr>
                <w:rFonts w:ascii="Times New Roman" w:hAnsi="Times New Roman"/>
                <w:color w:val="000000"/>
                <w:sz w:val="22"/>
              </w:rPr>
              <w:t>290 MTK</w:t>
            </w:r>
            <w:r>
              <w:rPr>
                <w:rFonts w:ascii="Times New Roman" w:hAnsi="Times New Roman"/>
              </w:rPr>
              <w:t xml:space="preserve"> </w:t>
            </w:r>
          </w:p>
        </w:tc>
      </w:tr>
      <w:tr w:rsidR="004D5085" w14:paraId="53AB8CB5" w14:textId="77777777">
        <w:tc>
          <w:tcPr>
            <w:tcW w:w="1911" w:type="dxa"/>
            <w:vAlign w:val="bottom"/>
          </w:tcPr>
          <w:p w14:paraId="70C6D178" w14:textId="77777777" w:rsidR="004D5085" w:rsidRDefault="00CA1711">
            <w:pPr>
              <w:jc w:val="center"/>
              <w:rPr>
                <w:rFonts w:ascii="Times New Roman" w:hAnsi="Times New Roman"/>
                <w:color w:val="000000"/>
                <w:sz w:val="22"/>
              </w:rPr>
            </w:pPr>
            <w:r>
              <w:rPr>
                <w:rFonts w:ascii="Times New Roman" w:hAnsi="Times New Roman"/>
                <w:color w:val="000000"/>
                <w:sz w:val="22"/>
              </w:rPr>
              <w:t>41</w:t>
            </w:r>
          </w:p>
        </w:tc>
        <w:tc>
          <w:tcPr>
            <w:tcW w:w="2195" w:type="dxa"/>
            <w:vAlign w:val="center"/>
          </w:tcPr>
          <w:p w14:paraId="165EEA39" w14:textId="77777777" w:rsidR="004D5085" w:rsidRDefault="00CA1711">
            <w:pPr>
              <w:rPr>
                <w:rFonts w:ascii="Times New Roman" w:hAnsi="Times New Roman"/>
                <w:color w:val="000000"/>
                <w:sz w:val="22"/>
              </w:rPr>
            </w:pPr>
            <w:r>
              <w:rPr>
                <w:rFonts w:ascii="Times New Roman" w:hAnsi="Times New Roman"/>
                <w:color w:val="000000"/>
                <w:sz w:val="22"/>
              </w:rPr>
              <w:t xml:space="preserve">1.056 </w:t>
            </w:r>
          </w:p>
        </w:tc>
        <w:tc>
          <w:tcPr>
            <w:tcW w:w="5430" w:type="dxa"/>
            <w:vAlign w:val="bottom"/>
          </w:tcPr>
          <w:p w14:paraId="524C4979" w14:textId="77777777" w:rsidR="004D5085" w:rsidRDefault="00CA1711">
            <w:pPr>
              <w:rPr>
                <w:rFonts w:ascii="Times New Roman" w:hAnsi="Times New Roman"/>
              </w:rPr>
            </w:pPr>
            <w:r>
              <w:rPr>
                <w:rFonts w:ascii="Times New Roman" w:hAnsi="Times New Roman"/>
                <w:color w:val="000000"/>
                <w:sz w:val="22"/>
              </w:rPr>
              <w:t xml:space="preserve">172 ZTE Corporation, </w:t>
            </w:r>
            <w:proofErr w:type="spellStart"/>
            <w:r>
              <w:rPr>
                <w:rFonts w:ascii="Times New Roman" w:hAnsi="Times New Roman"/>
                <w:color w:val="000000"/>
                <w:sz w:val="22"/>
              </w:rPr>
              <w:t>Sanechips</w:t>
            </w:r>
            <w:proofErr w:type="spellEnd"/>
          </w:p>
        </w:tc>
      </w:tr>
      <w:tr w:rsidR="004D5085" w14:paraId="2D904CEB" w14:textId="77777777">
        <w:tc>
          <w:tcPr>
            <w:tcW w:w="1911" w:type="dxa"/>
            <w:vAlign w:val="bottom"/>
          </w:tcPr>
          <w:p w14:paraId="7741EF37" w14:textId="77777777" w:rsidR="004D5085" w:rsidRDefault="00CA1711">
            <w:pPr>
              <w:jc w:val="center"/>
              <w:rPr>
                <w:rFonts w:ascii="Times New Roman" w:hAnsi="Times New Roman"/>
                <w:color w:val="000000"/>
                <w:sz w:val="22"/>
              </w:rPr>
            </w:pPr>
            <w:r>
              <w:rPr>
                <w:rFonts w:ascii="Times New Roman" w:hAnsi="Times New Roman"/>
                <w:color w:val="000000"/>
                <w:sz w:val="22"/>
              </w:rPr>
              <w:t>3</w:t>
            </w:r>
          </w:p>
        </w:tc>
        <w:tc>
          <w:tcPr>
            <w:tcW w:w="2195" w:type="dxa"/>
            <w:vAlign w:val="center"/>
          </w:tcPr>
          <w:p w14:paraId="37830DA9" w14:textId="77777777" w:rsidR="004D5085" w:rsidRDefault="00CA1711">
            <w:pPr>
              <w:rPr>
                <w:rFonts w:ascii="Times New Roman" w:hAnsi="Times New Roman"/>
                <w:color w:val="000000"/>
                <w:sz w:val="22"/>
              </w:rPr>
            </w:pPr>
            <w:r>
              <w:rPr>
                <w:rFonts w:ascii="Times New Roman" w:hAnsi="Times New Roman"/>
                <w:color w:val="000000"/>
                <w:sz w:val="22"/>
              </w:rPr>
              <w:t xml:space="preserve">1.062 </w:t>
            </w:r>
          </w:p>
        </w:tc>
        <w:tc>
          <w:tcPr>
            <w:tcW w:w="5430" w:type="dxa"/>
            <w:vAlign w:val="bottom"/>
          </w:tcPr>
          <w:p w14:paraId="39AFEFD3" w14:textId="77777777" w:rsidR="004D5085" w:rsidRDefault="00CA1711">
            <w:pPr>
              <w:rPr>
                <w:rFonts w:ascii="Times New Roman" w:hAnsi="Times New Roman"/>
              </w:rPr>
            </w:pPr>
            <w:r>
              <w:rPr>
                <w:rFonts w:ascii="Times New Roman" w:hAnsi="Times New Roman"/>
                <w:color w:val="000000"/>
                <w:sz w:val="22"/>
              </w:rPr>
              <w:t>244 LGE</w:t>
            </w:r>
          </w:p>
        </w:tc>
      </w:tr>
      <w:tr w:rsidR="004D5085" w14:paraId="5E319E93" w14:textId="77777777">
        <w:tc>
          <w:tcPr>
            <w:tcW w:w="1911" w:type="dxa"/>
            <w:vAlign w:val="bottom"/>
          </w:tcPr>
          <w:p w14:paraId="13E38FFE" w14:textId="77777777" w:rsidR="004D5085" w:rsidRDefault="00CA1711">
            <w:pPr>
              <w:jc w:val="center"/>
              <w:rPr>
                <w:rFonts w:ascii="Times New Roman" w:hAnsi="Times New Roman"/>
                <w:color w:val="000000"/>
                <w:sz w:val="22"/>
              </w:rPr>
            </w:pPr>
            <w:r>
              <w:rPr>
                <w:rFonts w:ascii="Times New Roman" w:hAnsi="Times New Roman"/>
                <w:color w:val="000000"/>
                <w:sz w:val="22"/>
              </w:rPr>
              <w:t>40</w:t>
            </w:r>
          </w:p>
        </w:tc>
        <w:tc>
          <w:tcPr>
            <w:tcW w:w="2195" w:type="dxa"/>
            <w:vAlign w:val="center"/>
          </w:tcPr>
          <w:p w14:paraId="1C17B4BB" w14:textId="77777777" w:rsidR="004D5085" w:rsidRDefault="00CA1711">
            <w:pPr>
              <w:rPr>
                <w:rFonts w:ascii="Times New Roman" w:hAnsi="Times New Roman"/>
                <w:color w:val="000000"/>
                <w:sz w:val="22"/>
              </w:rPr>
            </w:pPr>
            <w:r>
              <w:rPr>
                <w:rFonts w:ascii="Times New Roman" w:hAnsi="Times New Roman"/>
                <w:color w:val="000000"/>
                <w:sz w:val="22"/>
              </w:rPr>
              <w:t xml:space="preserve">1.070 </w:t>
            </w:r>
          </w:p>
        </w:tc>
        <w:tc>
          <w:tcPr>
            <w:tcW w:w="5430" w:type="dxa"/>
            <w:vAlign w:val="bottom"/>
          </w:tcPr>
          <w:p w14:paraId="547D18EA" w14:textId="77777777" w:rsidR="004D5085" w:rsidRDefault="00CA1711">
            <w:pPr>
              <w:rPr>
                <w:rFonts w:ascii="Times New Roman" w:hAnsi="Times New Roman"/>
              </w:rPr>
            </w:pPr>
            <w:r>
              <w:rPr>
                <w:rFonts w:ascii="Times New Roman" w:hAnsi="Times New Roman"/>
                <w:color w:val="000000"/>
                <w:sz w:val="22"/>
              </w:rPr>
              <w:t>404 Apple</w:t>
            </w:r>
          </w:p>
        </w:tc>
      </w:tr>
      <w:tr w:rsidR="004D5085" w14:paraId="252F9CD4" w14:textId="77777777">
        <w:tc>
          <w:tcPr>
            <w:tcW w:w="1911" w:type="dxa"/>
            <w:vAlign w:val="bottom"/>
          </w:tcPr>
          <w:p w14:paraId="309D57E0" w14:textId="77777777" w:rsidR="004D5085" w:rsidRDefault="00CA1711">
            <w:pPr>
              <w:jc w:val="center"/>
              <w:rPr>
                <w:rFonts w:ascii="Times New Roman" w:hAnsi="Times New Roman"/>
                <w:color w:val="000000"/>
                <w:sz w:val="22"/>
              </w:rPr>
            </w:pPr>
            <w:r>
              <w:rPr>
                <w:rFonts w:ascii="Times New Roman" w:hAnsi="Times New Roman"/>
                <w:color w:val="000000"/>
                <w:sz w:val="22"/>
              </w:rPr>
              <w:t>23</w:t>
            </w:r>
          </w:p>
        </w:tc>
        <w:tc>
          <w:tcPr>
            <w:tcW w:w="2195" w:type="dxa"/>
            <w:vAlign w:val="center"/>
          </w:tcPr>
          <w:p w14:paraId="1F410A7D" w14:textId="77777777" w:rsidR="004D5085" w:rsidRDefault="00CA1711">
            <w:pPr>
              <w:rPr>
                <w:rFonts w:ascii="Times New Roman" w:hAnsi="Times New Roman"/>
                <w:color w:val="000000"/>
                <w:sz w:val="22"/>
              </w:rPr>
            </w:pPr>
            <w:r>
              <w:rPr>
                <w:rFonts w:ascii="Times New Roman" w:hAnsi="Times New Roman"/>
                <w:color w:val="000000"/>
                <w:sz w:val="22"/>
              </w:rPr>
              <w:t xml:space="preserve">1.102 </w:t>
            </w:r>
          </w:p>
        </w:tc>
        <w:tc>
          <w:tcPr>
            <w:tcW w:w="5430" w:type="dxa"/>
            <w:vAlign w:val="bottom"/>
          </w:tcPr>
          <w:p w14:paraId="1D3C1648" w14:textId="77777777" w:rsidR="004D5085" w:rsidRDefault="00CA1711">
            <w:pPr>
              <w:rPr>
                <w:rFonts w:ascii="Times New Roman" w:hAnsi="Times New Roman"/>
              </w:rPr>
            </w:pPr>
            <w:r>
              <w:rPr>
                <w:rFonts w:ascii="Times New Roman" w:hAnsi="Times New Roman"/>
                <w:color w:val="000000"/>
                <w:sz w:val="22"/>
              </w:rPr>
              <w:t>242 LGE</w:t>
            </w:r>
          </w:p>
        </w:tc>
      </w:tr>
      <w:tr w:rsidR="004D5085" w14:paraId="046B1C6D" w14:textId="77777777">
        <w:tc>
          <w:tcPr>
            <w:tcW w:w="1911" w:type="dxa"/>
            <w:vAlign w:val="bottom"/>
          </w:tcPr>
          <w:p w14:paraId="2EA02E3C" w14:textId="77777777" w:rsidR="004D5085" w:rsidRDefault="00CA1711">
            <w:pPr>
              <w:jc w:val="center"/>
              <w:rPr>
                <w:rFonts w:ascii="Times New Roman" w:hAnsi="Times New Roman"/>
                <w:color w:val="000000"/>
                <w:sz w:val="22"/>
              </w:rPr>
            </w:pPr>
            <w:r>
              <w:rPr>
                <w:rFonts w:ascii="Times New Roman" w:hAnsi="Times New Roman"/>
                <w:color w:val="000000"/>
                <w:sz w:val="22"/>
              </w:rPr>
              <w:t>30</w:t>
            </w:r>
          </w:p>
        </w:tc>
        <w:tc>
          <w:tcPr>
            <w:tcW w:w="2195" w:type="dxa"/>
            <w:vAlign w:val="center"/>
          </w:tcPr>
          <w:p w14:paraId="521A76A2" w14:textId="77777777" w:rsidR="004D5085" w:rsidRDefault="00CA1711">
            <w:pPr>
              <w:rPr>
                <w:rFonts w:ascii="Times New Roman" w:hAnsi="Times New Roman"/>
                <w:color w:val="000000"/>
                <w:sz w:val="22"/>
              </w:rPr>
            </w:pPr>
            <w:r>
              <w:rPr>
                <w:rFonts w:ascii="Times New Roman" w:hAnsi="Times New Roman"/>
                <w:color w:val="000000"/>
                <w:sz w:val="22"/>
              </w:rPr>
              <w:t xml:space="preserve">1.106 </w:t>
            </w:r>
          </w:p>
        </w:tc>
        <w:tc>
          <w:tcPr>
            <w:tcW w:w="5430" w:type="dxa"/>
            <w:vAlign w:val="bottom"/>
          </w:tcPr>
          <w:p w14:paraId="5C45FF97" w14:textId="77777777" w:rsidR="004D5085" w:rsidRDefault="00CA1711">
            <w:pPr>
              <w:rPr>
                <w:rFonts w:ascii="Times New Roman" w:hAnsi="Times New Roman"/>
              </w:rPr>
            </w:pPr>
            <w:r>
              <w:rPr>
                <w:rFonts w:ascii="Times New Roman" w:hAnsi="Times New Roman"/>
                <w:color w:val="000000"/>
                <w:sz w:val="22"/>
              </w:rPr>
              <w:t>403 Apple</w:t>
            </w:r>
          </w:p>
        </w:tc>
      </w:tr>
      <w:tr w:rsidR="004D5085" w14:paraId="234BDDBF" w14:textId="77777777">
        <w:tc>
          <w:tcPr>
            <w:tcW w:w="1911" w:type="dxa"/>
            <w:vAlign w:val="bottom"/>
          </w:tcPr>
          <w:p w14:paraId="1C2E2989" w14:textId="77777777" w:rsidR="004D5085" w:rsidRDefault="00CA1711">
            <w:pPr>
              <w:jc w:val="center"/>
              <w:rPr>
                <w:rFonts w:ascii="Times New Roman" w:hAnsi="Times New Roman"/>
                <w:color w:val="000000"/>
                <w:sz w:val="22"/>
              </w:rPr>
            </w:pPr>
            <w:r>
              <w:rPr>
                <w:rFonts w:ascii="Times New Roman" w:hAnsi="Times New Roman"/>
                <w:color w:val="000000"/>
                <w:sz w:val="22"/>
              </w:rPr>
              <w:t>37</w:t>
            </w:r>
          </w:p>
        </w:tc>
        <w:tc>
          <w:tcPr>
            <w:tcW w:w="2195" w:type="dxa"/>
            <w:vAlign w:val="center"/>
          </w:tcPr>
          <w:p w14:paraId="31FC3F7E" w14:textId="77777777" w:rsidR="004D5085" w:rsidRDefault="00CA1711">
            <w:pPr>
              <w:rPr>
                <w:rFonts w:ascii="Times New Roman" w:hAnsi="Times New Roman"/>
                <w:color w:val="000000"/>
                <w:sz w:val="22"/>
              </w:rPr>
            </w:pPr>
            <w:r>
              <w:rPr>
                <w:rFonts w:ascii="Times New Roman" w:hAnsi="Times New Roman"/>
                <w:color w:val="000000"/>
                <w:sz w:val="22"/>
              </w:rPr>
              <w:t xml:space="preserve">1.117 </w:t>
            </w:r>
          </w:p>
        </w:tc>
        <w:tc>
          <w:tcPr>
            <w:tcW w:w="5430" w:type="dxa"/>
            <w:vAlign w:val="bottom"/>
          </w:tcPr>
          <w:p w14:paraId="351C8CA1" w14:textId="77777777" w:rsidR="004D5085" w:rsidRDefault="00CA1711">
            <w:pPr>
              <w:rPr>
                <w:rFonts w:ascii="Times New Roman" w:hAnsi="Times New Roman"/>
              </w:rPr>
            </w:pPr>
            <w:r>
              <w:rPr>
                <w:rFonts w:ascii="Times New Roman" w:hAnsi="Times New Roman"/>
                <w:color w:val="000000"/>
                <w:sz w:val="22"/>
              </w:rPr>
              <w:t>241 LGE</w:t>
            </w:r>
          </w:p>
        </w:tc>
      </w:tr>
      <w:tr w:rsidR="004D5085" w14:paraId="3C9AF082" w14:textId="77777777">
        <w:tc>
          <w:tcPr>
            <w:tcW w:w="1911" w:type="dxa"/>
            <w:vAlign w:val="bottom"/>
          </w:tcPr>
          <w:p w14:paraId="3086B963" w14:textId="77777777" w:rsidR="004D5085" w:rsidRDefault="00CA1711">
            <w:pPr>
              <w:jc w:val="center"/>
              <w:rPr>
                <w:rFonts w:ascii="Times New Roman" w:hAnsi="Times New Roman"/>
                <w:color w:val="000000"/>
                <w:sz w:val="22"/>
              </w:rPr>
            </w:pPr>
            <w:r>
              <w:rPr>
                <w:rFonts w:ascii="Times New Roman" w:hAnsi="Times New Roman"/>
                <w:color w:val="000000"/>
                <w:sz w:val="22"/>
              </w:rPr>
              <w:t>42</w:t>
            </w:r>
          </w:p>
        </w:tc>
        <w:tc>
          <w:tcPr>
            <w:tcW w:w="2195" w:type="dxa"/>
            <w:vAlign w:val="center"/>
          </w:tcPr>
          <w:p w14:paraId="3B82CC01" w14:textId="77777777" w:rsidR="004D5085" w:rsidRDefault="00CA1711">
            <w:pPr>
              <w:rPr>
                <w:rFonts w:ascii="Times New Roman" w:hAnsi="Times New Roman"/>
                <w:color w:val="000000"/>
                <w:sz w:val="22"/>
              </w:rPr>
            </w:pPr>
            <w:r>
              <w:rPr>
                <w:rFonts w:ascii="Times New Roman" w:hAnsi="Times New Roman"/>
                <w:color w:val="000000"/>
                <w:sz w:val="22"/>
              </w:rPr>
              <w:t xml:space="preserve">1.147 </w:t>
            </w:r>
          </w:p>
        </w:tc>
        <w:tc>
          <w:tcPr>
            <w:tcW w:w="5430" w:type="dxa"/>
            <w:vAlign w:val="bottom"/>
          </w:tcPr>
          <w:p w14:paraId="23D90F51" w14:textId="77777777" w:rsidR="004D5085" w:rsidRDefault="00CA1711">
            <w:pPr>
              <w:rPr>
                <w:rFonts w:ascii="Times New Roman" w:hAnsi="Times New Roman"/>
                <w:color w:val="000000"/>
                <w:sz w:val="22"/>
              </w:rPr>
            </w:pPr>
            <w:r>
              <w:rPr>
                <w:rFonts w:ascii="Times New Roman" w:hAnsi="Times New Roman"/>
                <w:color w:val="000000"/>
                <w:sz w:val="22"/>
              </w:rPr>
              <w:t>356 Ericsson</w:t>
            </w:r>
          </w:p>
          <w:p w14:paraId="592D5ECE" w14:textId="77777777" w:rsidR="004D5085" w:rsidRDefault="00CA1711">
            <w:pPr>
              <w:rPr>
                <w:rFonts w:ascii="Times New Roman" w:hAnsi="Times New Roman"/>
                <w:bCs/>
                <w:iCs/>
              </w:rPr>
            </w:pPr>
            <w:r>
              <w:rPr>
                <w:rFonts w:ascii="Times New Roman" w:hAnsi="Times New Roman"/>
                <w:bCs/>
                <w:iCs/>
              </w:rPr>
              <w:t>169</w:t>
            </w:r>
            <w:r>
              <w:rPr>
                <w:rFonts w:ascii="Times New Roman" w:hAnsi="Times New Roman"/>
                <w:bCs/>
                <w:iCs/>
              </w:rPr>
              <w:tab/>
              <w:t xml:space="preserve">ZTE Corporation, </w:t>
            </w:r>
            <w:proofErr w:type="spellStart"/>
            <w:r>
              <w:rPr>
                <w:rFonts w:ascii="Times New Roman" w:hAnsi="Times New Roman"/>
                <w:bCs/>
                <w:iCs/>
              </w:rPr>
              <w:t>Sanechips</w:t>
            </w:r>
            <w:proofErr w:type="spellEnd"/>
          </w:p>
        </w:tc>
      </w:tr>
    </w:tbl>
    <w:p w14:paraId="1F0985BE" w14:textId="77777777" w:rsidR="004D5085" w:rsidRDefault="004D5085">
      <w:pPr>
        <w:rPr>
          <w:rFonts w:ascii="Times New Roman" w:eastAsiaTheme="minorEastAsia" w:hAnsi="Times New Roman"/>
          <w:lang w:val="fr-FR" w:eastAsia="zh-CN"/>
        </w:rPr>
      </w:pPr>
    </w:p>
    <w:p w14:paraId="4B5C8DAF" w14:textId="77777777" w:rsidR="004D5085" w:rsidRDefault="00CA1711">
      <w:pPr>
        <w:pStyle w:val="a1"/>
        <w:numPr>
          <w:ilvl w:val="0"/>
          <w:numId w:val="48"/>
        </w:numPr>
        <w:rPr>
          <w:rFonts w:eastAsiaTheme="minorEastAsia"/>
          <w:lang w:val="fr-FR"/>
        </w:rPr>
      </w:pPr>
      <w:r>
        <w:rPr>
          <w:rFonts w:eastAsiaTheme="minorEastAsia"/>
          <w:lang w:val="fr-FR"/>
        </w:rPr>
        <w:t>M=4, L=16</w:t>
      </w:r>
    </w:p>
    <w:tbl>
      <w:tblPr>
        <w:tblStyle w:val="afffb"/>
        <w:tblW w:w="9536" w:type="dxa"/>
        <w:tblLook w:val="04A0" w:firstRow="1" w:lastRow="0" w:firstColumn="1" w:lastColumn="0" w:noHBand="0" w:noVBand="1"/>
      </w:tblPr>
      <w:tblGrid>
        <w:gridCol w:w="1911"/>
        <w:gridCol w:w="2195"/>
        <w:gridCol w:w="5430"/>
      </w:tblGrid>
      <w:tr w:rsidR="004D5085" w14:paraId="716E984B" w14:textId="77777777">
        <w:tc>
          <w:tcPr>
            <w:tcW w:w="1911" w:type="dxa"/>
          </w:tcPr>
          <w:p w14:paraId="38B44D3D" w14:textId="77777777" w:rsidR="004D5085" w:rsidRDefault="00CA1711">
            <w:pPr>
              <w:jc w:val="center"/>
              <w:rPr>
                <w:rFonts w:ascii="Times New Roman" w:hAnsi="Times New Roman"/>
              </w:rPr>
            </w:pPr>
            <w:r>
              <w:rPr>
                <w:rFonts w:ascii="Times New Roman" w:eastAsia="等线" w:hAnsi="Times New Roman"/>
                <w:color w:val="000000" w:themeColor="text1"/>
                <w:szCs w:val="20"/>
              </w:rPr>
              <w:lastRenderedPageBreak/>
              <w:t>logic sequence index</w:t>
            </w:r>
          </w:p>
        </w:tc>
        <w:tc>
          <w:tcPr>
            <w:tcW w:w="2195" w:type="dxa"/>
          </w:tcPr>
          <w:p w14:paraId="7803EEC1"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49EB5AE6" w14:textId="77777777" w:rsidR="004D5085" w:rsidRDefault="004D5085">
            <w:pPr>
              <w:rPr>
                <w:rFonts w:ascii="Times New Roman" w:hAnsi="Times New Roman"/>
                <w:color w:val="000000"/>
                <w:sz w:val="22"/>
              </w:rPr>
            </w:pPr>
          </w:p>
        </w:tc>
        <w:tc>
          <w:tcPr>
            <w:tcW w:w="5430" w:type="dxa"/>
          </w:tcPr>
          <w:p w14:paraId="650AFBE6" w14:textId="77777777" w:rsidR="004D5085" w:rsidRDefault="00CA1711">
            <w:pPr>
              <w:rPr>
                <w:rFonts w:ascii="Times New Roman" w:hAnsi="Times New Roman"/>
                <w:color w:val="000000"/>
                <w:sz w:val="22"/>
              </w:rPr>
            </w:pPr>
            <w:r>
              <w:rPr>
                <w:rFonts w:ascii="Times New Roman" w:hAnsi="Times New Roman"/>
                <w:color w:val="000000" w:themeColor="text1"/>
                <w:szCs w:val="20"/>
              </w:rPr>
              <w:t>sequence index + company</w:t>
            </w:r>
          </w:p>
        </w:tc>
      </w:tr>
      <w:tr w:rsidR="004D5085" w14:paraId="19068CC2" w14:textId="77777777">
        <w:tc>
          <w:tcPr>
            <w:tcW w:w="1911" w:type="dxa"/>
            <w:vAlign w:val="bottom"/>
          </w:tcPr>
          <w:p w14:paraId="3AD56B1C" w14:textId="77777777" w:rsidR="004D5085" w:rsidRDefault="00CA1711">
            <w:pPr>
              <w:jc w:val="center"/>
              <w:rPr>
                <w:rFonts w:ascii="Times New Roman" w:hAnsi="Times New Roman"/>
              </w:rPr>
            </w:pPr>
            <w:r>
              <w:rPr>
                <w:rFonts w:ascii="Times New Roman" w:hAnsi="Times New Roman"/>
              </w:rPr>
              <w:t>27</w:t>
            </w:r>
          </w:p>
        </w:tc>
        <w:tc>
          <w:tcPr>
            <w:tcW w:w="2195" w:type="dxa"/>
            <w:vAlign w:val="center"/>
          </w:tcPr>
          <w:p w14:paraId="287AE05F" w14:textId="77777777" w:rsidR="004D5085" w:rsidRDefault="00CA1711">
            <w:pPr>
              <w:rPr>
                <w:rFonts w:ascii="Times New Roman" w:hAnsi="Times New Roman"/>
                <w:color w:val="000000"/>
                <w:sz w:val="22"/>
              </w:rPr>
            </w:pPr>
            <w:r>
              <w:rPr>
                <w:rFonts w:ascii="Times New Roman" w:hAnsi="Times New Roman"/>
                <w:color w:val="000000"/>
                <w:sz w:val="22"/>
              </w:rPr>
              <w:t>0.871</w:t>
            </w:r>
          </w:p>
        </w:tc>
        <w:tc>
          <w:tcPr>
            <w:tcW w:w="5430" w:type="dxa"/>
            <w:vAlign w:val="bottom"/>
          </w:tcPr>
          <w:p w14:paraId="0CFE7621" w14:textId="77777777" w:rsidR="004D5085" w:rsidRDefault="00CA1711">
            <w:pPr>
              <w:rPr>
                <w:rFonts w:ascii="Times New Roman" w:hAnsi="Times New Roman"/>
                <w:color w:val="000000"/>
                <w:sz w:val="22"/>
              </w:rPr>
            </w:pPr>
            <w:r>
              <w:rPr>
                <w:rFonts w:ascii="Times New Roman" w:hAnsi="Times New Roman"/>
                <w:color w:val="000000"/>
                <w:sz w:val="22"/>
              </w:rPr>
              <w:t>25</w:t>
            </w:r>
            <w:r>
              <w:rPr>
                <w:rFonts w:ascii="Times New Roman" w:hAnsi="Times New Roman"/>
                <w:color w:val="000000"/>
                <w:sz w:val="22"/>
              </w:rPr>
              <w:tab/>
              <w:t>vivo</w:t>
            </w:r>
          </w:p>
        </w:tc>
      </w:tr>
      <w:tr w:rsidR="004D5085" w14:paraId="7E68DBAB" w14:textId="77777777">
        <w:tc>
          <w:tcPr>
            <w:tcW w:w="1911" w:type="dxa"/>
            <w:vAlign w:val="bottom"/>
          </w:tcPr>
          <w:p w14:paraId="2B52ADDE" w14:textId="77777777" w:rsidR="004D5085" w:rsidRDefault="00CA1711">
            <w:pPr>
              <w:jc w:val="center"/>
              <w:rPr>
                <w:rFonts w:ascii="Times New Roman" w:hAnsi="Times New Roman"/>
              </w:rPr>
            </w:pPr>
            <w:r>
              <w:rPr>
                <w:rFonts w:ascii="Times New Roman" w:hAnsi="Times New Roman"/>
              </w:rPr>
              <w:t>28</w:t>
            </w:r>
          </w:p>
        </w:tc>
        <w:tc>
          <w:tcPr>
            <w:tcW w:w="2195" w:type="dxa"/>
            <w:vAlign w:val="center"/>
          </w:tcPr>
          <w:p w14:paraId="1DE4EAC1" w14:textId="77777777" w:rsidR="004D5085" w:rsidRDefault="00CA1711">
            <w:pPr>
              <w:rPr>
                <w:rFonts w:ascii="Times New Roman" w:hAnsi="Times New Roman"/>
                <w:color w:val="000000"/>
                <w:sz w:val="22"/>
              </w:rPr>
            </w:pPr>
            <w:r>
              <w:rPr>
                <w:rFonts w:ascii="Times New Roman" w:hAnsi="Times New Roman"/>
                <w:color w:val="000000"/>
                <w:sz w:val="22"/>
              </w:rPr>
              <w:t>0.885</w:t>
            </w:r>
          </w:p>
        </w:tc>
        <w:tc>
          <w:tcPr>
            <w:tcW w:w="5430" w:type="dxa"/>
            <w:vAlign w:val="bottom"/>
          </w:tcPr>
          <w:p w14:paraId="720E9E11" w14:textId="77777777" w:rsidR="004D5085" w:rsidRDefault="00CA1711">
            <w:pPr>
              <w:rPr>
                <w:rFonts w:ascii="Times New Roman" w:hAnsi="Times New Roman"/>
                <w:color w:val="000000"/>
                <w:sz w:val="22"/>
              </w:rPr>
            </w:pPr>
            <w:r>
              <w:rPr>
                <w:rFonts w:ascii="Times New Roman" w:hAnsi="Times New Roman"/>
                <w:color w:val="000000"/>
                <w:sz w:val="22"/>
              </w:rPr>
              <w:t>184</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35D2D59B" w14:textId="77777777" w:rsidR="004D5085" w:rsidRDefault="00CA1711">
            <w:pPr>
              <w:rPr>
                <w:rFonts w:ascii="Times New Roman" w:hAnsi="Times New Roman"/>
                <w:color w:val="000000"/>
                <w:sz w:val="22"/>
              </w:rPr>
            </w:pPr>
            <w:r>
              <w:rPr>
                <w:rFonts w:ascii="Times New Roman" w:hAnsi="Times New Roman"/>
                <w:color w:val="000000"/>
                <w:sz w:val="22"/>
              </w:rPr>
              <w:t>190</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745976A5" w14:textId="77777777" w:rsidR="004D5085" w:rsidRDefault="00CA1711">
            <w:pPr>
              <w:rPr>
                <w:rFonts w:ascii="Times New Roman" w:hAnsi="Times New Roman"/>
                <w:color w:val="000000"/>
                <w:sz w:val="22"/>
              </w:rPr>
            </w:pPr>
            <w:r>
              <w:rPr>
                <w:rFonts w:ascii="Times New Roman" w:hAnsi="Times New Roman"/>
                <w:color w:val="000000"/>
                <w:sz w:val="22"/>
              </w:rPr>
              <w:t>194</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272981E4" w14:textId="77777777" w:rsidR="004D5085" w:rsidRDefault="00CA1711">
            <w:pPr>
              <w:rPr>
                <w:rFonts w:ascii="Times New Roman" w:hAnsi="Times New Roman"/>
                <w:color w:val="000000"/>
                <w:sz w:val="22"/>
              </w:rPr>
            </w:pPr>
            <w:r>
              <w:rPr>
                <w:rFonts w:ascii="Times New Roman" w:hAnsi="Times New Roman"/>
                <w:color w:val="000000"/>
                <w:sz w:val="22"/>
              </w:rPr>
              <w:t>407</w:t>
            </w:r>
            <w:r>
              <w:rPr>
                <w:rFonts w:ascii="Times New Roman" w:hAnsi="Times New Roman"/>
                <w:color w:val="000000"/>
                <w:sz w:val="22"/>
              </w:rPr>
              <w:tab/>
              <w:t>Apple</w:t>
            </w:r>
          </w:p>
        </w:tc>
      </w:tr>
      <w:tr w:rsidR="004D5085" w14:paraId="5408A453" w14:textId="77777777">
        <w:tc>
          <w:tcPr>
            <w:tcW w:w="1911" w:type="dxa"/>
            <w:vAlign w:val="bottom"/>
          </w:tcPr>
          <w:p w14:paraId="17C03924" w14:textId="77777777" w:rsidR="004D5085" w:rsidRDefault="00CA1711">
            <w:pPr>
              <w:jc w:val="center"/>
              <w:rPr>
                <w:rFonts w:ascii="Times New Roman" w:hAnsi="Times New Roman"/>
              </w:rPr>
            </w:pPr>
            <w:r>
              <w:rPr>
                <w:rFonts w:ascii="Times New Roman" w:hAnsi="Times New Roman"/>
              </w:rPr>
              <w:t>33</w:t>
            </w:r>
          </w:p>
        </w:tc>
        <w:tc>
          <w:tcPr>
            <w:tcW w:w="2195" w:type="dxa"/>
            <w:vAlign w:val="center"/>
          </w:tcPr>
          <w:p w14:paraId="445CE408" w14:textId="77777777" w:rsidR="004D5085" w:rsidRDefault="00CA1711">
            <w:pPr>
              <w:rPr>
                <w:rFonts w:ascii="Times New Roman" w:hAnsi="Times New Roman"/>
                <w:color w:val="000000"/>
                <w:sz w:val="22"/>
              </w:rPr>
            </w:pPr>
            <w:r>
              <w:rPr>
                <w:rFonts w:ascii="Times New Roman" w:hAnsi="Times New Roman"/>
                <w:color w:val="000000"/>
                <w:sz w:val="22"/>
              </w:rPr>
              <w:t>0.890</w:t>
            </w:r>
          </w:p>
        </w:tc>
        <w:tc>
          <w:tcPr>
            <w:tcW w:w="5430" w:type="dxa"/>
            <w:vAlign w:val="bottom"/>
          </w:tcPr>
          <w:p w14:paraId="3AA4EB76" w14:textId="77777777" w:rsidR="004D5085" w:rsidRDefault="00CA1711">
            <w:pPr>
              <w:rPr>
                <w:rFonts w:ascii="Times New Roman" w:hAnsi="Times New Roman"/>
                <w:color w:val="000000"/>
                <w:sz w:val="22"/>
              </w:rPr>
            </w:pPr>
            <w:r>
              <w:rPr>
                <w:rFonts w:ascii="Times New Roman" w:hAnsi="Times New Roman"/>
                <w:color w:val="000000"/>
                <w:sz w:val="22"/>
              </w:rPr>
              <w:t>183</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63E9DE90" w14:textId="77777777" w:rsidR="004D5085" w:rsidRDefault="00CA1711">
            <w:pPr>
              <w:rPr>
                <w:rFonts w:ascii="Times New Roman" w:hAnsi="Times New Roman"/>
                <w:color w:val="000000"/>
                <w:sz w:val="22"/>
              </w:rPr>
            </w:pPr>
            <w:r>
              <w:rPr>
                <w:rFonts w:ascii="Times New Roman" w:hAnsi="Times New Roman"/>
                <w:color w:val="000000"/>
                <w:sz w:val="22"/>
              </w:rPr>
              <w:t>189</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1E0C2C35" w14:textId="77777777" w:rsidR="004D5085" w:rsidRDefault="00CA1711">
            <w:pPr>
              <w:rPr>
                <w:rFonts w:ascii="Times New Roman" w:hAnsi="Times New Roman"/>
                <w:color w:val="000000"/>
                <w:sz w:val="22"/>
              </w:rPr>
            </w:pPr>
            <w:r>
              <w:rPr>
                <w:rFonts w:ascii="Times New Roman" w:hAnsi="Times New Roman"/>
                <w:color w:val="000000"/>
                <w:sz w:val="22"/>
              </w:rPr>
              <w:t>193</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tc>
      </w:tr>
      <w:tr w:rsidR="004D5085" w14:paraId="4CA8A1A2" w14:textId="77777777">
        <w:tc>
          <w:tcPr>
            <w:tcW w:w="1911" w:type="dxa"/>
            <w:vAlign w:val="bottom"/>
          </w:tcPr>
          <w:p w14:paraId="6A94F165" w14:textId="77777777" w:rsidR="004D5085" w:rsidRDefault="00CA1711">
            <w:pPr>
              <w:jc w:val="center"/>
              <w:rPr>
                <w:rFonts w:ascii="Times New Roman" w:hAnsi="Times New Roman"/>
              </w:rPr>
            </w:pPr>
            <w:r>
              <w:rPr>
                <w:rFonts w:ascii="Times New Roman" w:hAnsi="Times New Roman"/>
              </w:rPr>
              <w:t>48</w:t>
            </w:r>
          </w:p>
        </w:tc>
        <w:tc>
          <w:tcPr>
            <w:tcW w:w="2195" w:type="dxa"/>
            <w:vAlign w:val="center"/>
          </w:tcPr>
          <w:p w14:paraId="6EFDA973" w14:textId="77777777" w:rsidR="004D5085" w:rsidRDefault="00CA1711">
            <w:pPr>
              <w:rPr>
                <w:rFonts w:ascii="Times New Roman" w:hAnsi="Times New Roman"/>
                <w:color w:val="000000"/>
                <w:sz w:val="22"/>
              </w:rPr>
            </w:pPr>
            <w:r>
              <w:rPr>
                <w:rFonts w:ascii="Times New Roman" w:hAnsi="Times New Roman"/>
                <w:color w:val="000000"/>
                <w:sz w:val="22"/>
              </w:rPr>
              <w:t>0.897</w:t>
            </w:r>
          </w:p>
        </w:tc>
        <w:tc>
          <w:tcPr>
            <w:tcW w:w="5430" w:type="dxa"/>
            <w:vAlign w:val="bottom"/>
          </w:tcPr>
          <w:p w14:paraId="145A80FD" w14:textId="77777777" w:rsidR="004D5085" w:rsidRDefault="00CA1711">
            <w:pPr>
              <w:rPr>
                <w:rFonts w:ascii="Times New Roman" w:hAnsi="Times New Roman"/>
                <w:color w:val="000000"/>
                <w:sz w:val="22"/>
              </w:rPr>
            </w:pPr>
            <w:r>
              <w:rPr>
                <w:rFonts w:ascii="Times New Roman" w:hAnsi="Times New Roman"/>
                <w:color w:val="000000"/>
                <w:sz w:val="22"/>
              </w:rPr>
              <w:t>192</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6F132613" w14:textId="77777777" w:rsidR="004D5085" w:rsidRDefault="00CA1711">
            <w:pPr>
              <w:rPr>
                <w:rFonts w:ascii="Times New Roman" w:hAnsi="Times New Roman"/>
                <w:color w:val="000000"/>
                <w:sz w:val="22"/>
              </w:rPr>
            </w:pPr>
            <w:r>
              <w:rPr>
                <w:rFonts w:ascii="Times New Roman" w:hAnsi="Times New Roman"/>
                <w:color w:val="000000"/>
                <w:sz w:val="22"/>
              </w:rPr>
              <w:t>196</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tc>
      </w:tr>
      <w:tr w:rsidR="004D5085" w14:paraId="2CE18EF4" w14:textId="77777777">
        <w:tc>
          <w:tcPr>
            <w:tcW w:w="1911" w:type="dxa"/>
            <w:vAlign w:val="bottom"/>
          </w:tcPr>
          <w:p w14:paraId="7C4DB211" w14:textId="77777777" w:rsidR="004D5085" w:rsidRDefault="00CA1711">
            <w:pPr>
              <w:jc w:val="center"/>
              <w:rPr>
                <w:rFonts w:ascii="Times New Roman" w:hAnsi="Times New Roman"/>
              </w:rPr>
            </w:pPr>
            <w:r>
              <w:rPr>
                <w:rFonts w:ascii="Times New Roman" w:hAnsi="Times New Roman"/>
              </w:rPr>
              <w:t>41</w:t>
            </w:r>
          </w:p>
        </w:tc>
        <w:tc>
          <w:tcPr>
            <w:tcW w:w="2195" w:type="dxa"/>
            <w:vAlign w:val="center"/>
          </w:tcPr>
          <w:p w14:paraId="4BB53DCC" w14:textId="77777777" w:rsidR="004D5085" w:rsidRDefault="00CA1711">
            <w:pPr>
              <w:rPr>
                <w:rFonts w:ascii="Times New Roman" w:hAnsi="Times New Roman"/>
                <w:color w:val="000000"/>
                <w:sz w:val="22"/>
              </w:rPr>
            </w:pPr>
            <w:r>
              <w:rPr>
                <w:rFonts w:ascii="Times New Roman" w:hAnsi="Times New Roman"/>
                <w:color w:val="000000"/>
                <w:sz w:val="22"/>
              </w:rPr>
              <w:t>0.935</w:t>
            </w:r>
          </w:p>
        </w:tc>
        <w:tc>
          <w:tcPr>
            <w:tcW w:w="5430" w:type="dxa"/>
            <w:vAlign w:val="bottom"/>
          </w:tcPr>
          <w:p w14:paraId="03108C43" w14:textId="77777777" w:rsidR="004D5085" w:rsidRDefault="00CA1711">
            <w:pPr>
              <w:rPr>
                <w:rFonts w:ascii="Times New Roman" w:hAnsi="Times New Roman"/>
                <w:color w:val="000000"/>
                <w:sz w:val="22"/>
              </w:rPr>
            </w:pPr>
            <w:r>
              <w:rPr>
                <w:rFonts w:ascii="Times New Roman" w:hAnsi="Times New Roman"/>
                <w:color w:val="000000"/>
                <w:sz w:val="22"/>
              </w:rPr>
              <w:t>27</w:t>
            </w:r>
            <w:r>
              <w:rPr>
                <w:rFonts w:ascii="Times New Roman" w:hAnsi="Times New Roman"/>
                <w:color w:val="000000"/>
                <w:sz w:val="22"/>
              </w:rPr>
              <w:tab/>
              <w:t>vivo</w:t>
            </w:r>
          </w:p>
        </w:tc>
      </w:tr>
      <w:tr w:rsidR="004D5085" w14:paraId="415CF942" w14:textId="77777777">
        <w:tc>
          <w:tcPr>
            <w:tcW w:w="1911" w:type="dxa"/>
            <w:vAlign w:val="bottom"/>
          </w:tcPr>
          <w:p w14:paraId="6435EB5A" w14:textId="77777777" w:rsidR="004D5085" w:rsidRDefault="00CA1711">
            <w:pPr>
              <w:jc w:val="center"/>
              <w:rPr>
                <w:rFonts w:ascii="Times New Roman" w:hAnsi="Times New Roman"/>
              </w:rPr>
            </w:pPr>
            <w:r>
              <w:rPr>
                <w:rFonts w:ascii="Times New Roman" w:hAnsi="Times New Roman"/>
                <w:color w:val="000000"/>
                <w:sz w:val="22"/>
              </w:rPr>
              <w:t>30</w:t>
            </w:r>
          </w:p>
        </w:tc>
        <w:tc>
          <w:tcPr>
            <w:tcW w:w="2195" w:type="dxa"/>
            <w:vAlign w:val="center"/>
          </w:tcPr>
          <w:p w14:paraId="0392BBD5" w14:textId="77777777" w:rsidR="004D5085" w:rsidRDefault="00CA1711">
            <w:pPr>
              <w:rPr>
                <w:rFonts w:ascii="Times New Roman" w:hAnsi="Times New Roman"/>
                <w:color w:val="000000"/>
                <w:sz w:val="22"/>
              </w:rPr>
            </w:pPr>
            <w:r>
              <w:rPr>
                <w:rFonts w:ascii="Times New Roman" w:hAnsi="Times New Roman"/>
                <w:color w:val="000000"/>
                <w:sz w:val="22"/>
              </w:rPr>
              <w:t xml:space="preserve">0.940 </w:t>
            </w:r>
          </w:p>
        </w:tc>
        <w:tc>
          <w:tcPr>
            <w:tcW w:w="5430" w:type="dxa"/>
            <w:vAlign w:val="bottom"/>
          </w:tcPr>
          <w:p w14:paraId="2F3C8F94" w14:textId="77777777" w:rsidR="004D5085" w:rsidRDefault="00CA1711">
            <w:pPr>
              <w:rPr>
                <w:rFonts w:ascii="Times New Roman" w:hAnsi="Times New Roman"/>
                <w:color w:val="000000"/>
                <w:sz w:val="22"/>
              </w:rPr>
            </w:pPr>
            <w:r>
              <w:rPr>
                <w:rFonts w:ascii="Times New Roman" w:hAnsi="Times New Roman"/>
                <w:color w:val="000000"/>
                <w:sz w:val="22"/>
              </w:rPr>
              <w:t>188</w:t>
            </w:r>
            <w:r>
              <w:rPr>
                <w:rFonts w:ascii="Times New Roman" w:hAnsi="Times New Roman"/>
              </w:rPr>
              <w:t xml:space="preserve"> </w:t>
            </w:r>
            <w:r>
              <w:rPr>
                <w:rFonts w:ascii="Times New Roman" w:hAnsi="Times New Roman"/>
                <w:color w:val="000000"/>
                <w:sz w:val="22"/>
              </w:rPr>
              <w:t xml:space="preserve">ZTE Corporation, </w:t>
            </w:r>
            <w:proofErr w:type="spellStart"/>
            <w:r>
              <w:rPr>
                <w:rFonts w:ascii="Times New Roman" w:hAnsi="Times New Roman"/>
                <w:color w:val="000000"/>
                <w:sz w:val="22"/>
              </w:rPr>
              <w:t>Sanechips</w:t>
            </w:r>
            <w:proofErr w:type="spellEnd"/>
          </w:p>
        </w:tc>
      </w:tr>
      <w:tr w:rsidR="004D5085" w14:paraId="17A21F9A" w14:textId="77777777">
        <w:tc>
          <w:tcPr>
            <w:tcW w:w="1911" w:type="dxa"/>
            <w:vAlign w:val="bottom"/>
          </w:tcPr>
          <w:p w14:paraId="26D3204F" w14:textId="77777777" w:rsidR="004D5085" w:rsidRDefault="00CA1711">
            <w:pPr>
              <w:jc w:val="center"/>
              <w:rPr>
                <w:rFonts w:ascii="Times New Roman" w:hAnsi="Times New Roman"/>
              </w:rPr>
            </w:pPr>
            <w:r>
              <w:rPr>
                <w:rFonts w:ascii="Times New Roman" w:hAnsi="Times New Roman"/>
                <w:color w:val="000000"/>
                <w:sz w:val="22"/>
              </w:rPr>
              <w:t>12</w:t>
            </w:r>
          </w:p>
        </w:tc>
        <w:tc>
          <w:tcPr>
            <w:tcW w:w="2195" w:type="dxa"/>
            <w:vAlign w:val="center"/>
          </w:tcPr>
          <w:p w14:paraId="0C8B4D8B" w14:textId="77777777" w:rsidR="004D5085" w:rsidRDefault="00CA1711">
            <w:pPr>
              <w:rPr>
                <w:rFonts w:ascii="Times New Roman" w:hAnsi="Times New Roman"/>
                <w:color w:val="000000"/>
                <w:sz w:val="22"/>
              </w:rPr>
            </w:pPr>
            <w:r>
              <w:rPr>
                <w:rFonts w:ascii="Times New Roman" w:hAnsi="Times New Roman"/>
                <w:color w:val="000000"/>
                <w:sz w:val="22"/>
              </w:rPr>
              <w:t xml:space="preserve">0.944 </w:t>
            </w:r>
          </w:p>
        </w:tc>
        <w:tc>
          <w:tcPr>
            <w:tcW w:w="5430" w:type="dxa"/>
            <w:vAlign w:val="bottom"/>
          </w:tcPr>
          <w:p w14:paraId="572A94FA" w14:textId="77777777" w:rsidR="004D5085" w:rsidRDefault="00CA1711">
            <w:pPr>
              <w:rPr>
                <w:rFonts w:ascii="Times New Roman" w:hAnsi="Times New Roman"/>
                <w:color w:val="000000"/>
                <w:sz w:val="22"/>
              </w:rPr>
            </w:pPr>
            <w:r>
              <w:rPr>
                <w:rFonts w:ascii="Times New Roman" w:hAnsi="Times New Roman"/>
                <w:color w:val="000000"/>
                <w:sz w:val="22"/>
              </w:rPr>
              <w:t xml:space="preserve">181 ZTE Corporation, </w:t>
            </w:r>
            <w:proofErr w:type="spellStart"/>
            <w:r>
              <w:rPr>
                <w:rFonts w:ascii="Times New Roman" w:hAnsi="Times New Roman"/>
                <w:color w:val="000000"/>
                <w:sz w:val="22"/>
              </w:rPr>
              <w:t>Sanechips</w:t>
            </w:r>
            <w:proofErr w:type="spellEnd"/>
          </w:p>
        </w:tc>
      </w:tr>
      <w:tr w:rsidR="004D5085" w14:paraId="2B51FF8C" w14:textId="77777777">
        <w:tc>
          <w:tcPr>
            <w:tcW w:w="1911" w:type="dxa"/>
            <w:vAlign w:val="bottom"/>
          </w:tcPr>
          <w:p w14:paraId="41A3162F" w14:textId="77777777" w:rsidR="004D5085" w:rsidRDefault="00CA1711">
            <w:pPr>
              <w:jc w:val="center"/>
              <w:rPr>
                <w:rFonts w:ascii="Times New Roman" w:hAnsi="Times New Roman"/>
              </w:rPr>
            </w:pPr>
            <w:r>
              <w:rPr>
                <w:rFonts w:ascii="Times New Roman" w:hAnsi="Times New Roman"/>
                <w:color w:val="000000"/>
                <w:sz w:val="22"/>
              </w:rPr>
              <w:t>35</w:t>
            </w:r>
          </w:p>
        </w:tc>
        <w:tc>
          <w:tcPr>
            <w:tcW w:w="2195" w:type="dxa"/>
            <w:vAlign w:val="center"/>
          </w:tcPr>
          <w:p w14:paraId="2896EE9B" w14:textId="77777777" w:rsidR="004D5085" w:rsidRDefault="00CA1711">
            <w:pPr>
              <w:rPr>
                <w:rFonts w:ascii="Times New Roman" w:hAnsi="Times New Roman"/>
                <w:color w:val="000000"/>
                <w:sz w:val="22"/>
              </w:rPr>
            </w:pPr>
            <w:r>
              <w:rPr>
                <w:rFonts w:ascii="Times New Roman" w:hAnsi="Times New Roman"/>
                <w:color w:val="000000"/>
                <w:sz w:val="22"/>
              </w:rPr>
              <w:t xml:space="preserve">0.944 </w:t>
            </w:r>
          </w:p>
        </w:tc>
        <w:tc>
          <w:tcPr>
            <w:tcW w:w="5430" w:type="dxa"/>
            <w:vAlign w:val="bottom"/>
          </w:tcPr>
          <w:p w14:paraId="414C6881" w14:textId="77777777" w:rsidR="004D5085" w:rsidRDefault="00CA1711">
            <w:pPr>
              <w:rPr>
                <w:rFonts w:ascii="Times New Roman" w:hAnsi="Times New Roman"/>
                <w:color w:val="000000"/>
                <w:sz w:val="22"/>
              </w:rPr>
            </w:pPr>
            <w:r>
              <w:rPr>
                <w:rFonts w:ascii="Times New Roman" w:hAnsi="Times New Roman"/>
                <w:color w:val="000000"/>
                <w:sz w:val="22"/>
              </w:rPr>
              <w:t xml:space="preserve">187 ZTE Corporation, </w:t>
            </w:r>
            <w:proofErr w:type="spellStart"/>
            <w:r>
              <w:rPr>
                <w:rFonts w:ascii="Times New Roman" w:hAnsi="Times New Roman"/>
                <w:color w:val="000000"/>
                <w:sz w:val="22"/>
              </w:rPr>
              <w:t>Sanechips</w:t>
            </w:r>
            <w:proofErr w:type="spellEnd"/>
          </w:p>
        </w:tc>
      </w:tr>
      <w:tr w:rsidR="004D5085" w14:paraId="17246932" w14:textId="77777777">
        <w:tc>
          <w:tcPr>
            <w:tcW w:w="1911" w:type="dxa"/>
            <w:vAlign w:val="bottom"/>
          </w:tcPr>
          <w:p w14:paraId="03C559CE" w14:textId="77777777" w:rsidR="004D5085" w:rsidRDefault="00CA1711">
            <w:pPr>
              <w:jc w:val="center"/>
              <w:rPr>
                <w:rFonts w:ascii="Times New Roman" w:hAnsi="Times New Roman"/>
              </w:rPr>
            </w:pPr>
            <w:r>
              <w:rPr>
                <w:rFonts w:ascii="Times New Roman" w:hAnsi="Times New Roman"/>
                <w:color w:val="000000"/>
                <w:sz w:val="22"/>
              </w:rPr>
              <w:t>39</w:t>
            </w:r>
          </w:p>
        </w:tc>
        <w:tc>
          <w:tcPr>
            <w:tcW w:w="2195" w:type="dxa"/>
            <w:vAlign w:val="center"/>
          </w:tcPr>
          <w:p w14:paraId="4512F34D" w14:textId="77777777" w:rsidR="004D5085" w:rsidRDefault="00CA1711">
            <w:pPr>
              <w:rPr>
                <w:rFonts w:ascii="Times New Roman" w:hAnsi="Times New Roman"/>
                <w:color w:val="000000"/>
                <w:sz w:val="22"/>
              </w:rPr>
            </w:pPr>
            <w:r>
              <w:rPr>
                <w:rFonts w:ascii="Times New Roman" w:hAnsi="Times New Roman"/>
                <w:color w:val="000000"/>
                <w:sz w:val="22"/>
              </w:rPr>
              <w:t xml:space="preserve">0.960 </w:t>
            </w:r>
          </w:p>
        </w:tc>
        <w:tc>
          <w:tcPr>
            <w:tcW w:w="5430" w:type="dxa"/>
            <w:vAlign w:val="bottom"/>
          </w:tcPr>
          <w:p w14:paraId="030CA50C" w14:textId="77777777" w:rsidR="004D5085" w:rsidRDefault="00CA1711">
            <w:pPr>
              <w:rPr>
                <w:rFonts w:ascii="Times New Roman" w:hAnsi="Times New Roman"/>
                <w:color w:val="000000"/>
                <w:sz w:val="22"/>
              </w:rPr>
            </w:pPr>
            <w:r>
              <w:rPr>
                <w:rFonts w:ascii="Times New Roman" w:hAnsi="Times New Roman"/>
                <w:color w:val="000000"/>
                <w:sz w:val="22"/>
              </w:rPr>
              <w:t>408 Apple</w:t>
            </w:r>
          </w:p>
        </w:tc>
      </w:tr>
      <w:tr w:rsidR="004D5085" w14:paraId="207A03D2" w14:textId="77777777">
        <w:tc>
          <w:tcPr>
            <w:tcW w:w="1911" w:type="dxa"/>
            <w:vAlign w:val="bottom"/>
          </w:tcPr>
          <w:p w14:paraId="6AE4609B" w14:textId="77777777" w:rsidR="004D5085" w:rsidRDefault="00CA1711">
            <w:pPr>
              <w:jc w:val="center"/>
              <w:rPr>
                <w:rFonts w:ascii="Times New Roman" w:hAnsi="Times New Roman"/>
                <w:color w:val="000000"/>
                <w:sz w:val="22"/>
              </w:rPr>
            </w:pPr>
            <w:r>
              <w:rPr>
                <w:rFonts w:ascii="Times New Roman" w:hAnsi="Times New Roman"/>
                <w:color w:val="000000"/>
                <w:sz w:val="22"/>
              </w:rPr>
              <w:t>40</w:t>
            </w:r>
          </w:p>
        </w:tc>
        <w:tc>
          <w:tcPr>
            <w:tcW w:w="2195" w:type="dxa"/>
            <w:vAlign w:val="center"/>
          </w:tcPr>
          <w:p w14:paraId="565B090D" w14:textId="77777777" w:rsidR="004D5085" w:rsidRDefault="00CA1711">
            <w:pPr>
              <w:rPr>
                <w:rFonts w:ascii="Times New Roman" w:hAnsi="Times New Roman"/>
                <w:color w:val="000000"/>
                <w:sz w:val="22"/>
              </w:rPr>
            </w:pPr>
            <w:r>
              <w:rPr>
                <w:rFonts w:ascii="Times New Roman" w:hAnsi="Times New Roman"/>
                <w:color w:val="000000"/>
                <w:sz w:val="22"/>
              </w:rPr>
              <w:t>0.976</w:t>
            </w:r>
          </w:p>
        </w:tc>
        <w:tc>
          <w:tcPr>
            <w:tcW w:w="5430" w:type="dxa"/>
            <w:vAlign w:val="bottom"/>
          </w:tcPr>
          <w:p w14:paraId="7D77238B" w14:textId="77777777" w:rsidR="004D5085" w:rsidRDefault="00CA1711">
            <w:pPr>
              <w:rPr>
                <w:rFonts w:ascii="Times New Roman" w:hAnsi="Times New Roman"/>
                <w:color w:val="000000"/>
                <w:sz w:val="22"/>
              </w:rPr>
            </w:pPr>
            <w:r>
              <w:rPr>
                <w:rFonts w:ascii="Times New Roman" w:hAnsi="Times New Roman"/>
                <w:color w:val="000000"/>
                <w:sz w:val="22"/>
              </w:rPr>
              <w:t>185</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5E9B73F2" w14:textId="77777777" w:rsidR="004D5085" w:rsidRDefault="00CA1711">
            <w:pPr>
              <w:rPr>
                <w:rFonts w:ascii="Times New Roman" w:hAnsi="Times New Roman"/>
                <w:color w:val="000000"/>
                <w:sz w:val="22"/>
              </w:rPr>
            </w:pPr>
            <w:r>
              <w:rPr>
                <w:rFonts w:ascii="Times New Roman" w:hAnsi="Times New Roman"/>
                <w:color w:val="000000"/>
                <w:sz w:val="22"/>
              </w:rPr>
              <w:t>191</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0CBBECD9" w14:textId="77777777" w:rsidR="004D5085" w:rsidRDefault="00CA1711">
            <w:pPr>
              <w:rPr>
                <w:rFonts w:ascii="Times New Roman" w:hAnsi="Times New Roman"/>
                <w:color w:val="000000"/>
                <w:sz w:val="22"/>
              </w:rPr>
            </w:pPr>
            <w:r>
              <w:rPr>
                <w:rFonts w:ascii="Times New Roman" w:hAnsi="Times New Roman"/>
                <w:color w:val="000000"/>
                <w:sz w:val="22"/>
              </w:rPr>
              <w:t>195</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tc>
      </w:tr>
      <w:tr w:rsidR="004D5085" w14:paraId="2A9EB194" w14:textId="77777777">
        <w:tc>
          <w:tcPr>
            <w:tcW w:w="1911" w:type="dxa"/>
            <w:vAlign w:val="bottom"/>
          </w:tcPr>
          <w:p w14:paraId="03F1519B" w14:textId="77777777" w:rsidR="004D5085" w:rsidRDefault="00CA1711">
            <w:pPr>
              <w:jc w:val="center"/>
              <w:rPr>
                <w:rFonts w:ascii="Times New Roman" w:hAnsi="Times New Roman"/>
                <w:color w:val="000000"/>
                <w:sz w:val="22"/>
              </w:rPr>
            </w:pPr>
            <w:r>
              <w:rPr>
                <w:rFonts w:ascii="Times New Roman" w:hAnsi="Times New Roman"/>
                <w:color w:val="000000"/>
                <w:sz w:val="22"/>
              </w:rPr>
              <w:t>47</w:t>
            </w:r>
          </w:p>
        </w:tc>
        <w:tc>
          <w:tcPr>
            <w:tcW w:w="2195" w:type="dxa"/>
            <w:vAlign w:val="center"/>
          </w:tcPr>
          <w:p w14:paraId="5BD45144" w14:textId="77777777" w:rsidR="004D5085" w:rsidRDefault="00CA1711">
            <w:pPr>
              <w:rPr>
                <w:rFonts w:ascii="Times New Roman" w:hAnsi="Times New Roman"/>
                <w:color w:val="000000"/>
                <w:sz w:val="22"/>
              </w:rPr>
            </w:pPr>
            <w:r>
              <w:rPr>
                <w:rFonts w:ascii="Times New Roman" w:hAnsi="Times New Roman"/>
                <w:color w:val="000000"/>
                <w:sz w:val="22"/>
              </w:rPr>
              <w:t xml:space="preserve">0.985 </w:t>
            </w:r>
          </w:p>
        </w:tc>
        <w:tc>
          <w:tcPr>
            <w:tcW w:w="5430" w:type="dxa"/>
          </w:tcPr>
          <w:p w14:paraId="7B3E931D" w14:textId="77777777" w:rsidR="004D5085" w:rsidRDefault="00CA1711">
            <w:pPr>
              <w:rPr>
                <w:rFonts w:ascii="Times New Roman" w:hAnsi="Times New Roman"/>
                <w:color w:val="000000"/>
                <w:sz w:val="22"/>
              </w:rPr>
            </w:pPr>
            <w:r>
              <w:rPr>
                <w:rFonts w:ascii="Times New Roman" w:hAnsi="Times New Roman"/>
              </w:rPr>
              <w:t xml:space="preserve">182 ZTE Corporation, </w:t>
            </w:r>
            <w:proofErr w:type="spellStart"/>
            <w:r>
              <w:rPr>
                <w:rFonts w:ascii="Times New Roman" w:hAnsi="Times New Roman"/>
              </w:rPr>
              <w:t>Sanechips</w:t>
            </w:r>
            <w:proofErr w:type="spellEnd"/>
          </w:p>
        </w:tc>
      </w:tr>
      <w:tr w:rsidR="004D5085" w14:paraId="7B0D82A9" w14:textId="77777777">
        <w:tc>
          <w:tcPr>
            <w:tcW w:w="1911" w:type="dxa"/>
            <w:vAlign w:val="bottom"/>
          </w:tcPr>
          <w:p w14:paraId="250F3FED" w14:textId="77777777" w:rsidR="004D5085" w:rsidRDefault="00CA1711">
            <w:pPr>
              <w:jc w:val="center"/>
              <w:rPr>
                <w:rFonts w:ascii="Times New Roman" w:hAnsi="Times New Roman"/>
                <w:color w:val="000000"/>
                <w:sz w:val="22"/>
              </w:rPr>
            </w:pPr>
            <w:r>
              <w:rPr>
                <w:rFonts w:ascii="Times New Roman" w:hAnsi="Times New Roman"/>
                <w:color w:val="000000"/>
                <w:sz w:val="22"/>
              </w:rPr>
              <w:t>38</w:t>
            </w:r>
          </w:p>
        </w:tc>
        <w:tc>
          <w:tcPr>
            <w:tcW w:w="2195" w:type="dxa"/>
            <w:vAlign w:val="center"/>
          </w:tcPr>
          <w:p w14:paraId="551433AC" w14:textId="77777777" w:rsidR="004D5085" w:rsidRDefault="00CA1711">
            <w:pPr>
              <w:rPr>
                <w:rFonts w:ascii="Times New Roman" w:hAnsi="Times New Roman"/>
                <w:color w:val="000000"/>
                <w:sz w:val="22"/>
              </w:rPr>
            </w:pPr>
            <w:r>
              <w:rPr>
                <w:rFonts w:ascii="Times New Roman" w:hAnsi="Times New Roman"/>
                <w:color w:val="000000"/>
                <w:sz w:val="22"/>
              </w:rPr>
              <w:t xml:space="preserve">0.985 </w:t>
            </w:r>
          </w:p>
        </w:tc>
        <w:tc>
          <w:tcPr>
            <w:tcW w:w="5430" w:type="dxa"/>
          </w:tcPr>
          <w:p w14:paraId="030F3FC1" w14:textId="77777777" w:rsidR="004D5085" w:rsidRDefault="00CA1711">
            <w:pPr>
              <w:rPr>
                <w:rFonts w:ascii="Times New Roman" w:hAnsi="Times New Roman"/>
                <w:color w:val="000000"/>
                <w:sz w:val="22"/>
              </w:rPr>
            </w:pPr>
            <w:r>
              <w:rPr>
                <w:rFonts w:ascii="Times New Roman" w:hAnsi="Times New Roman"/>
              </w:rPr>
              <w:t>108 CATT</w:t>
            </w:r>
          </w:p>
        </w:tc>
      </w:tr>
      <w:tr w:rsidR="004D5085" w14:paraId="115880C8" w14:textId="77777777">
        <w:tc>
          <w:tcPr>
            <w:tcW w:w="1911" w:type="dxa"/>
            <w:vAlign w:val="bottom"/>
          </w:tcPr>
          <w:p w14:paraId="505A8C66" w14:textId="77777777" w:rsidR="004D5085" w:rsidRDefault="00CA1711">
            <w:pPr>
              <w:jc w:val="center"/>
              <w:rPr>
                <w:rFonts w:ascii="Times New Roman" w:hAnsi="Times New Roman"/>
                <w:color w:val="000000"/>
                <w:sz w:val="22"/>
              </w:rPr>
            </w:pPr>
            <w:r>
              <w:rPr>
                <w:rFonts w:ascii="Times New Roman" w:hAnsi="Times New Roman"/>
                <w:color w:val="000000"/>
                <w:sz w:val="22"/>
              </w:rPr>
              <w:t>27</w:t>
            </w:r>
          </w:p>
        </w:tc>
        <w:tc>
          <w:tcPr>
            <w:tcW w:w="2195" w:type="dxa"/>
            <w:vAlign w:val="center"/>
          </w:tcPr>
          <w:p w14:paraId="3CC91154" w14:textId="77777777" w:rsidR="004D5085" w:rsidRDefault="00CA1711">
            <w:pPr>
              <w:rPr>
                <w:rFonts w:ascii="Times New Roman" w:hAnsi="Times New Roman"/>
                <w:color w:val="000000"/>
                <w:sz w:val="22"/>
              </w:rPr>
            </w:pPr>
            <w:r>
              <w:rPr>
                <w:rFonts w:ascii="Times New Roman" w:hAnsi="Times New Roman"/>
                <w:color w:val="000000"/>
                <w:sz w:val="22"/>
              </w:rPr>
              <w:t xml:space="preserve">1.002 </w:t>
            </w:r>
          </w:p>
        </w:tc>
        <w:tc>
          <w:tcPr>
            <w:tcW w:w="5430" w:type="dxa"/>
          </w:tcPr>
          <w:p w14:paraId="08AA890E" w14:textId="77777777" w:rsidR="004D5085" w:rsidRDefault="00CA1711">
            <w:pPr>
              <w:rPr>
                <w:rFonts w:ascii="Times New Roman" w:hAnsi="Times New Roman"/>
                <w:color w:val="000000"/>
                <w:sz w:val="22"/>
              </w:rPr>
            </w:pPr>
            <w:r>
              <w:rPr>
                <w:rFonts w:ascii="Times New Roman" w:hAnsi="Times New Roman"/>
              </w:rPr>
              <w:t>28 vivo</w:t>
            </w:r>
          </w:p>
        </w:tc>
      </w:tr>
      <w:tr w:rsidR="004D5085" w14:paraId="1977A29C" w14:textId="77777777">
        <w:tc>
          <w:tcPr>
            <w:tcW w:w="1911" w:type="dxa"/>
            <w:vAlign w:val="bottom"/>
          </w:tcPr>
          <w:p w14:paraId="0B512FF5" w14:textId="77777777" w:rsidR="004D5085" w:rsidRDefault="00CA1711">
            <w:pPr>
              <w:jc w:val="center"/>
              <w:rPr>
                <w:rFonts w:ascii="Times New Roman" w:hAnsi="Times New Roman"/>
                <w:color w:val="000000"/>
                <w:sz w:val="22"/>
              </w:rPr>
            </w:pPr>
            <w:r>
              <w:rPr>
                <w:rFonts w:ascii="Times New Roman" w:hAnsi="Times New Roman"/>
                <w:color w:val="000000"/>
                <w:sz w:val="22"/>
              </w:rPr>
              <w:t>15</w:t>
            </w:r>
          </w:p>
        </w:tc>
        <w:tc>
          <w:tcPr>
            <w:tcW w:w="2195" w:type="dxa"/>
            <w:vAlign w:val="center"/>
          </w:tcPr>
          <w:p w14:paraId="44A97F6E" w14:textId="77777777" w:rsidR="004D5085" w:rsidRDefault="00CA1711">
            <w:pPr>
              <w:rPr>
                <w:rFonts w:ascii="Times New Roman" w:hAnsi="Times New Roman"/>
                <w:color w:val="000000"/>
                <w:sz w:val="22"/>
              </w:rPr>
            </w:pPr>
            <w:r>
              <w:rPr>
                <w:rFonts w:ascii="Times New Roman" w:hAnsi="Times New Roman"/>
                <w:color w:val="000000"/>
                <w:sz w:val="22"/>
              </w:rPr>
              <w:t xml:space="preserve">1.011 </w:t>
            </w:r>
          </w:p>
        </w:tc>
        <w:tc>
          <w:tcPr>
            <w:tcW w:w="5430" w:type="dxa"/>
          </w:tcPr>
          <w:p w14:paraId="358A65FE" w14:textId="77777777" w:rsidR="004D5085" w:rsidRDefault="00CA1711">
            <w:pPr>
              <w:rPr>
                <w:rFonts w:ascii="Times New Roman" w:hAnsi="Times New Roman"/>
                <w:color w:val="000000"/>
                <w:sz w:val="22"/>
              </w:rPr>
            </w:pPr>
            <w:r>
              <w:rPr>
                <w:rFonts w:ascii="Times New Roman" w:hAnsi="Times New Roman"/>
              </w:rPr>
              <w:t>105 CATT</w:t>
            </w:r>
          </w:p>
        </w:tc>
      </w:tr>
      <w:tr w:rsidR="004D5085" w14:paraId="4B56BD46" w14:textId="77777777">
        <w:tc>
          <w:tcPr>
            <w:tcW w:w="1911" w:type="dxa"/>
            <w:vAlign w:val="bottom"/>
          </w:tcPr>
          <w:p w14:paraId="1DA5EC47" w14:textId="77777777" w:rsidR="004D5085" w:rsidRDefault="00CA1711">
            <w:pPr>
              <w:jc w:val="center"/>
              <w:rPr>
                <w:rFonts w:ascii="Times New Roman" w:hAnsi="Times New Roman"/>
                <w:color w:val="000000"/>
                <w:sz w:val="22"/>
              </w:rPr>
            </w:pPr>
            <w:r>
              <w:rPr>
                <w:rFonts w:ascii="Times New Roman" w:hAnsi="Times New Roman"/>
                <w:color w:val="000000"/>
                <w:sz w:val="22"/>
              </w:rPr>
              <w:t>36</w:t>
            </w:r>
          </w:p>
        </w:tc>
        <w:tc>
          <w:tcPr>
            <w:tcW w:w="2195" w:type="dxa"/>
            <w:vAlign w:val="center"/>
          </w:tcPr>
          <w:p w14:paraId="01661CB7" w14:textId="77777777" w:rsidR="004D5085" w:rsidRDefault="00CA1711">
            <w:pPr>
              <w:rPr>
                <w:rFonts w:ascii="Times New Roman" w:hAnsi="Times New Roman"/>
                <w:color w:val="000000"/>
                <w:sz w:val="22"/>
              </w:rPr>
            </w:pPr>
            <w:r>
              <w:rPr>
                <w:rFonts w:ascii="Times New Roman" w:hAnsi="Times New Roman"/>
                <w:color w:val="000000"/>
                <w:sz w:val="22"/>
              </w:rPr>
              <w:t xml:space="preserve">1.013 </w:t>
            </w:r>
          </w:p>
        </w:tc>
        <w:tc>
          <w:tcPr>
            <w:tcW w:w="5430" w:type="dxa"/>
          </w:tcPr>
          <w:p w14:paraId="45683F71" w14:textId="77777777" w:rsidR="004D5085" w:rsidRDefault="00CA1711">
            <w:pPr>
              <w:rPr>
                <w:rFonts w:ascii="Times New Roman" w:hAnsi="Times New Roman"/>
                <w:color w:val="000000"/>
                <w:sz w:val="22"/>
              </w:rPr>
            </w:pPr>
            <w:r>
              <w:rPr>
                <w:rFonts w:ascii="Times New Roman" w:hAnsi="Times New Roman"/>
              </w:rPr>
              <w:t>107 CATT</w:t>
            </w:r>
          </w:p>
        </w:tc>
      </w:tr>
      <w:tr w:rsidR="004D5085" w14:paraId="4A1E7C78" w14:textId="77777777">
        <w:tc>
          <w:tcPr>
            <w:tcW w:w="1911" w:type="dxa"/>
            <w:vAlign w:val="bottom"/>
          </w:tcPr>
          <w:p w14:paraId="59A808F6" w14:textId="77777777" w:rsidR="004D5085" w:rsidRDefault="00CA1711">
            <w:pPr>
              <w:jc w:val="center"/>
              <w:rPr>
                <w:rFonts w:ascii="Times New Roman" w:hAnsi="Times New Roman"/>
                <w:color w:val="000000"/>
                <w:sz w:val="22"/>
              </w:rPr>
            </w:pPr>
            <w:r>
              <w:rPr>
                <w:rFonts w:ascii="Times New Roman" w:hAnsi="Times New Roman"/>
                <w:color w:val="000000"/>
                <w:sz w:val="22"/>
              </w:rPr>
              <w:t>34</w:t>
            </w:r>
          </w:p>
        </w:tc>
        <w:tc>
          <w:tcPr>
            <w:tcW w:w="2195" w:type="dxa"/>
            <w:vAlign w:val="center"/>
          </w:tcPr>
          <w:p w14:paraId="1E6C99BD" w14:textId="77777777" w:rsidR="004D5085" w:rsidRDefault="00CA1711">
            <w:pPr>
              <w:rPr>
                <w:rFonts w:ascii="Times New Roman" w:hAnsi="Times New Roman"/>
                <w:color w:val="000000"/>
                <w:sz w:val="22"/>
              </w:rPr>
            </w:pPr>
            <w:r>
              <w:rPr>
                <w:rFonts w:ascii="Times New Roman" w:hAnsi="Times New Roman"/>
                <w:color w:val="000000"/>
                <w:sz w:val="22"/>
              </w:rPr>
              <w:t xml:space="preserve">1.016 </w:t>
            </w:r>
          </w:p>
        </w:tc>
        <w:tc>
          <w:tcPr>
            <w:tcW w:w="5430" w:type="dxa"/>
          </w:tcPr>
          <w:p w14:paraId="4752AF5E" w14:textId="77777777" w:rsidR="004D5085" w:rsidRDefault="00CA1711">
            <w:pPr>
              <w:rPr>
                <w:rFonts w:ascii="Times New Roman" w:hAnsi="Times New Roman"/>
                <w:color w:val="000000"/>
                <w:sz w:val="22"/>
              </w:rPr>
            </w:pPr>
            <w:r>
              <w:rPr>
                <w:rFonts w:ascii="Times New Roman" w:hAnsi="Times New Roman"/>
              </w:rPr>
              <w:t>82 Panasonic</w:t>
            </w:r>
          </w:p>
        </w:tc>
      </w:tr>
      <w:tr w:rsidR="004D5085" w14:paraId="3F67D925" w14:textId="77777777">
        <w:tc>
          <w:tcPr>
            <w:tcW w:w="1911" w:type="dxa"/>
            <w:vAlign w:val="bottom"/>
          </w:tcPr>
          <w:p w14:paraId="0E99E0D6" w14:textId="77777777" w:rsidR="004D5085" w:rsidRDefault="00CA1711">
            <w:pPr>
              <w:jc w:val="center"/>
              <w:rPr>
                <w:rFonts w:ascii="Times New Roman" w:hAnsi="Times New Roman"/>
                <w:color w:val="000000"/>
                <w:sz w:val="22"/>
              </w:rPr>
            </w:pPr>
            <w:r>
              <w:rPr>
                <w:rFonts w:ascii="Times New Roman" w:hAnsi="Times New Roman"/>
                <w:color w:val="000000"/>
                <w:sz w:val="22"/>
              </w:rPr>
              <w:t>43</w:t>
            </w:r>
          </w:p>
        </w:tc>
        <w:tc>
          <w:tcPr>
            <w:tcW w:w="2195" w:type="dxa"/>
            <w:vAlign w:val="center"/>
          </w:tcPr>
          <w:p w14:paraId="40533208" w14:textId="77777777" w:rsidR="004D5085" w:rsidRDefault="00CA1711">
            <w:pPr>
              <w:rPr>
                <w:rFonts w:ascii="Times New Roman" w:hAnsi="Times New Roman"/>
                <w:color w:val="000000"/>
                <w:sz w:val="22"/>
              </w:rPr>
            </w:pPr>
            <w:r>
              <w:rPr>
                <w:rFonts w:ascii="Times New Roman" w:hAnsi="Times New Roman"/>
                <w:color w:val="000000"/>
                <w:sz w:val="22"/>
              </w:rPr>
              <w:t xml:space="preserve">1.034 </w:t>
            </w:r>
          </w:p>
        </w:tc>
        <w:tc>
          <w:tcPr>
            <w:tcW w:w="5430" w:type="dxa"/>
          </w:tcPr>
          <w:p w14:paraId="52B330E6" w14:textId="77777777" w:rsidR="004D5085" w:rsidRDefault="00CA1711">
            <w:pPr>
              <w:rPr>
                <w:rFonts w:ascii="Times New Roman" w:hAnsi="Times New Roman"/>
                <w:color w:val="000000"/>
                <w:sz w:val="22"/>
              </w:rPr>
            </w:pPr>
            <w:r>
              <w:rPr>
                <w:rFonts w:ascii="Times New Roman" w:hAnsi="Times New Roman"/>
              </w:rPr>
              <w:t xml:space="preserve">186 ZTE Corporation, </w:t>
            </w:r>
            <w:proofErr w:type="spellStart"/>
            <w:r>
              <w:rPr>
                <w:rFonts w:ascii="Times New Roman" w:hAnsi="Times New Roman"/>
              </w:rPr>
              <w:t>Sanechips</w:t>
            </w:r>
            <w:proofErr w:type="spellEnd"/>
          </w:p>
        </w:tc>
      </w:tr>
      <w:tr w:rsidR="004D5085" w14:paraId="2F238521" w14:textId="77777777">
        <w:tc>
          <w:tcPr>
            <w:tcW w:w="1911" w:type="dxa"/>
            <w:vAlign w:val="bottom"/>
          </w:tcPr>
          <w:p w14:paraId="0E02485F" w14:textId="77777777" w:rsidR="004D5085" w:rsidRDefault="00CA1711">
            <w:pPr>
              <w:jc w:val="center"/>
              <w:rPr>
                <w:rFonts w:ascii="Times New Roman" w:hAnsi="Times New Roman"/>
                <w:color w:val="000000"/>
                <w:sz w:val="22"/>
              </w:rPr>
            </w:pPr>
            <w:r>
              <w:rPr>
                <w:rFonts w:ascii="Times New Roman" w:hAnsi="Times New Roman"/>
                <w:color w:val="000000"/>
                <w:sz w:val="22"/>
              </w:rPr>
              <w:t>9</w:t>
            </w:r>
          </w:p>
        </w:tc>
        <w:tc>
          <w:tcPr>
            <w:tcW w:w="2195" w:type="dxa"/>
            <w:vAlign w:val="center"/>
          </w:tcPr>
          <w:p w14:paraId="089F1585" w14:textId="77777777" w:rsidR="004D5085" w:rsidRDefault="00CA1711">
            <w:pPr>
              <w:rPr>
                <w:rFonts w:ascii="Times New Roman" w:hAnsi="Times New Roman"/>
                <w:color w:val="000000"/>
                <w:sz w:val="22"/>
              </w:rPr>
            </w:pPr>
            <w:r>
              <w:rPr>
                <w:rFonts w:ascii="Times New Roman" w:hAnsi="Times New Roman"/>
                <w:color w:val="000000"/>
                <w:sz w:val="22"/>
              </w:rPr>
              <w:t xml:space="preserve">1.048 </w:t>
            </w:r>
          </w:p>
        </w:tc>
        <w:tc>
          <w:tcPr>
            <w:tcW w:w="5430" w:type="dxa"/>
          </w:tcPr>
          <w:p w14:paraId="5A093AD9" w14:textId="77777777" w:rsidR="004D5085" w:rsidRDefault="00CA1711">
            <w:pPr>
              <w:rPr>
                <w:rFonts w:ascii="Times New Roman" w:hAnsi="Times New Roman"/>
                <w:color w:val="000000"/>
                <w:sz w:val="22"/>
              </w:rPr>
            </w:pPr>
            <w:r>
              <w:rPr>
                <w:rFonts w:ascii="Times New Roman" w:hAnsi="Times New Roman"/>
              </w:rPr>
              <w:t>26 vivo</w:t>
            </w:r>
          </w:p>
        </w:tc>
      </w:tr>
      <w:tr w:rsidR="004D5085" w14:paraId="7B9E365B" w14:textId="77777777">
        <w:tc>
          <w:tcPr>
            <w:tcW w:w="1911" w:type="dxa"/>
            <w:vAlign w:val="bottom"/>
          </w:tcPr>
          <w:p w14:paraId="00B704DB" w14:textId="77777777" w:rsidR="004D5085" w:rsidRDefault="00CA1711">
            <w:pPr>
              <w:jc w:val="center"/>
              <w:rPr>
                <w:rFonts w:ascii="Times New Roman" w:hAnsi="Times New Roman"/>
                <w:color w:val="000000"/>
                <w:sz w:val="22"/>
              </w:rPr>
            </w:pPr>
            <w:r>
              <w:rPr>
                <w:rFonts w:ascii="Times New Roman" w:hAnsi="Times New Roman"/>
                <w:color w:val="000000"/>
                <w:sz w:val="22"/>
              </w:rPr>
              <w:t>16</w:t>
            </w:r>
          </w:p>
        </w:tc>
        <w:tc>
          <w:tcPr>
            <w:tcW w:w="2195" w:type="dxa"/>
            <w:vAlign w:val="center"/>
          </w:tcPr>
          <w:p w14:paraId="0841EC13" w14:textId="77777777" w:rsidR="004D5085" w:rsidRDefault="00CA1711">
            <w:pPr>
              <w:rPr>
                <w:rFonts w:ascii="Times New Roman" w:hAnsi="Times New Roman"/>
                <w:color w:val="000000"/>
                <w:sz w:val="22"/>
              </w:rPr>
            </w:pPr>
            <w:r>
              <w:rPr>
                <w:rFonts w:ascii="Times New Roman" w:hAnsi="Times New Roman"/>
                <w:color w:val="000000"/>
                <w:sz w:val="22"/>
              </w:rPr>
              <w:t xml:space="preserve">1.048 </w:t>
            </w:r>
          </w:p>
        </w:tc>
        <w:tc>
          <w:tcPr>
            <w:tcW w:w="5430" w:type="dxa"/>
          </w:tcPr>
          <w:p w14:paraId="640A5650" w14:textId="77777777" w:rsidR="004D5085" w:rsidRDefault="00CA1711">
            <w:pPr>
              <w:rPr>
                <w:rFonts w:ascii="Times New Roman" w:hAnsi="Times New Roman"/>
                <w:color w:val="000000"/>
                <w:sz w:val="22"/>
              </w:rPr>
            </w:pPr>
            <w:r>
              <w:rPr>
                <w:rFonts w:ascii="Times New Roman" w:hAnsi="Times New Roman"/>
              </w:rPr>
              <w:t>106 CATT</w:t>
            </w:r>
          </w:p>
        </w:tc>
      </w:tr>
      <w:tr w:rsidR="004D5085" w14:paraId="099D7E19" w14:textId="77777777">
        <w:tc>
          <w:tcPr>
            <w:tcW w:w="1911" w:type="dxa"/>
            <w:vAlign w:val="bottom"/>
          </w:tcPr>
          <w:p w14:paraId="7F9829CE" w14:textId="77777777" w:rsidR="004D5085" w:rsidRDefault="00CA1711">
            <w:pPr>
              <w:jc w:val="center"/>
              <w:rPr>
                <w:rFonts w:ascii="Times New Roman" w:hAnsi="Times New Roman"/>
                <w:color w:val="000000"/>
                <w:sz w:val="22"/>
              </w:rPr>
            </w:pPr>
            <w:r>
              <w:rPr>
                <w:rFonts w:ascii="Times New Roman" w:hAnsi="Times New Roman"/>
                <w:color w:val="000000"/>
                <w:sz w:val="22"/>
              </w:rPr>
              <w:t>29</w:t>
            </w:r>
          </w:p>
        </w:tc>
        <w:tc>
          <w:tcPr>
            <w:tcW w:w="2195" w:type="dxa"/>
            <w:vAlign w:val="center"/>
          </w:tcPr>
          <w:p w14:paraId="0B88C1A5" w14:textId="77777777" w:rsidR="004D5085" w:rsidRDefault="00CA1711">
            <w:pPr>
              <w:rPr>
                <w:rFonts w:ascii="Times New Roman" w:hAnsi="Times New Roman"/>
                <w:color w:val="000000"/>
                <w:sz w:val="22"/>
              </w:rPr>
            </w:pPr>
            <w:r>
              <w:rPr>
                <w:rFonts w:ascii="Times New Roman" w:hAnsi="Times New Roman"/>
                <w:color w:val="000000"/>
                <w:sz w:val="22"/>
              </w:rPr>
              <w:t xml:space="preserve">1.067 </w:t>
            </w:r>
          </w:p>
        </w:tc>
        <w:tc>
          <w:tcPr>
            <w:tcW w:w="5430" w:type="dxa"/>
          </w:tcPr>
          <w:p w14:paraId="18798985" w14:textId="77777777" w:rsidR="004D5085" w:rsidRDefault="00CA1711">
            <w:pPr>
              <w:rPr>
                <w:rFonts w:ascii="Times New Roman" w:hAnsi="Times New Roman"/>
                <w:color w:val="000000"/>
                <w:sz w:val="22"/>
              </w:rPr>
            </w:pPr>
            <w:r>
              <w:rPr>
                <w:rFonts w:ascii="Times New Roman" w:hAnsi="Times New Roman"/>
              </w:rPr>
              <w:t>276 Qualcomm</w:t>
            </w:r>
          </w:p>
        </w:tc>
      </w:tr>
      <w:tr w:rsidR="004D5085" w14:paraId="22768B30" w14:textId="77777777">
        <w:tc>
          <w:tcPr>
            <w:tcW w:w="1911" w:type="dxa"/>
            <w:vAlign w:val="bottom"/>
          </w:tcPr>
          <w:p w14:paraId="79FB4332" w14:textId="77777777" w:rsidR="004D5085" w:rsidRDefault="00CA1711">
            <w:pPr>
              <w:jc w:val="center"/>
              <w:rPr>
                <w:rFonts w:ascii="Times New Roman" w:hAnsi="Times New Roman"/>
                <w:color w:val="000000"/>
                <w:sz w:val="22"/>
              </w:rPr>
            </w:pPr>
            <w:r>
              <w:rPr>
                <w:rFonts w:ascii="Times New Roman" w:hAnsi="Times New Roman"/>
                <w:color w:val="000000"/>
                <w:sz w:val="22"/>
              </w:rPr>
              <w:t>32</w:t>
            </w:r>
          </w:p>
        </w:tc>
        <w:tc>
          <w:tcPr>
            <w:tcW w:w="2195" w:type="dxa"/>
            <w:vAlign w:val="center"/>
          </w:tcPr>
          <w:p w14:paraId="374DC542" w14:textId="77777777" w:rsidR="004D5085" w:rsidRDefault="00CA1711">
            <w:pPr>
              <w:rPr>
                <w:rFonts w:ascii="Times New Roman" w:hAnsi="Times New Roman"/>
                <w:color w:val="000000"/>
                <w:sz w:val="22"/>
              </w:rPr>
            </w:pPr>
            <w:bookmarkStart w:id="70" w:name="_Hlk190623156"/>
            <w:r>
              <w:rPr>
                <w:rFonts w:ascii="Times New Roman" w:hAnsi="Times New Roman"/>
                <w:color w:val="000000"/>
                <w:sz w:val="22"/>
              </w:rPr>
              <w:t xml:space="preserve">1.103 </w:t>
            </w:r>
            <w:bookmarkEnd w:id="70"/>
          </w:p>
        </w:tc>
        <w:tc>
          <w:tcPr>
            <w:tcW w:w="5430" w:type="dxa"/>
          </w:tcPr>
          <w:p w14:paraId="3D9544A0" w14:textId="77777777" w:rsidR="004D5085" w:rsidRDefault="00CA1711">
            <w:pPr>
              <w:rPr>
                <w:rFonts w:ascii="Times New Roman" w:hAnsi="Times New Roman"/>
                <w:color w:val="000000"/>
                <w:sz w:val="22"/>
              </w:rPr>
            </w:pPr>
            <w:r>
              <w:rPr>
                <w:rFonts w:ascii="Times New Roman" w:hAnsi="Times New Roman"/>
              </w:rPr>
              <w:t>405 Apple</w:t>
            </w:r>
          </w:p>
        </w:tc>
      </w:tr>
    </w:tbl>
    <w:p w14:paraId="38C67AD8" w14:textId="77777777" w:rsidR="004D5085" w:rsidRDefault="00CA1711">
      <w:pPr>
        <w:pStyle w:val="a1"/>
        <w:numPr>
          <w:ilvl w:val="1"/>
          <w:numId w:val="23"/>
        </w:numPr>
        <w:rPr>
          <w:kern w:val="0"/>
          <w:lang w:val="en-US"/>
        </w:rPr>
      </w:pPr>
      <w:r>
        <w:rPr>
          <w:kern w:val="0"/>
          <w:lang w:val="en-US"/>
        </w:rPr>
        <w:t xml:space="preserve">unbalanced ‘0’ and ‘1’ within each OFDM symbol: </w:t>
      </w:r>
    </w:p>
    <w:tbl>
      <w:tblPr>
        <w:tblStyle w:val="afffb"/>
        <w:tblW w:w="9536" w:type="dxa"/>
        <w:tblLook w:val="04A0" w:firstRow="1" w:lastRow="0" w:firstColumn="1" w:lastColumn="0" w:noHBand="0" w:noVBand="1"/>
      </w:tblPr>
      <w:tblGrid>
        <w:gridCol w:w="1911"/>
        <w:gridCol w:w="2195"/>
        <w:gridCol w:w="5430"/>
      </w:tblGrid>
      <w:tr w:rsidR="004D5085" w14:paraId="7BAE4601" w14:textId="77777777">
        <w:tc>
          <w:tcPr>
            <w:tcW w:w="1911" w:type="dxa"/>
          </w:tcPr>
          <w:p w14:paraId="3163721B" w14:textId="77777777" w:rsidR="004D5085" w:rsidRDefault="00CA1711">
            <w:pPr>
              <w:jc w:val="center"/>
              <w:rPr>
                <w:rFonts w:ascii="Times New Roman" w:hAnsi="Times New Roman"/>
                <w:color w:val="000000"/>
                <w:sz w:val="22"/>
              </w:rPr>
            </w:pPr>
            <w:r>
              <w:rPr>
                <w:rFonts w:ascii="Times New Roman" w:eastAsia="等线" w:hAnsi="Times New Roman"/>
                <w:color w:val="000000" w:themeColor="text1"/>
                <w:szCs w:val="20"/>
              </w:rPr>
              <w:t>logic sequence index</w:t>
            </w:r>
          </w:p>
        </w:tc>
        <w:tc>
          <w:tcPr>
            <w:tcW w:w="2195" w:type="dxa"/>
          </w:tcPr>
          <w:p w14:paraId="4F1D5425"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3331DD38" w14:textId="77777777" w:rsidR="004D5085" w:rsidRDefault="004D5085">
            <w:pPr>
              <w:rPr>
                <w:rFonts w:ascii="Times New Roman" w:hAnsi="Times New Roman"/>
                <w:color w:val="000000"/>
                <w:sz w:val="22"/>
              </w:rPr>
            </w:pPr>
          </w:p>
        </w:tc>
        <w:tc>
          <w:tcPr>
            <w:tcW w:w="5430" w:type="dxa"/>
          </w:tcPr>
          <w:p w14:paraId="1B0075A7" w14:textId="77777777" w:rsidR="004D5085" w:rsidRDefault="00CA1711">
            <w:pPr>
              <w:rPr>
                <w:rFonts w:ascii="Times New Roman" w:hAnsi="Times New Roman"/>
                <w:color w:val="000000"/>
                <w:sz w:val="22"/>
              </w:rPr>
            </w:pPr>
            <w:r>
              <w:rPr>
                <w:rFonts w:ascii="Times New Roman" w:hAnsi="Times New Roman"/>
                <w:color w:val="000000" w:themeColor="text1"/>
                <w:szCs w:val="20"/>
              </w:rPr>
              <w:t>sequence index + company</w:t>
            </w:r>
          </w:p>
        </w:tc>
      </w:tr>
      <w:tr w:rsidR="004D5085" w14:paraId="51DEE14D" w14:textId="77777777">
        <w:tc>
          <w:tcPr>
            <w:tcW w:w="1911" w:type="dxa"/>
            <w:vAlign w:val="bottom"/>
          </w:tcPr>
          <w:p w14:paraId="67C0995C" w14:textId="77777777" w:rsidR="004D5085" w:rsidRDefault="00CA1711">
            <w:pPr>
              <w:jc w:val="center"/>
              <w:rPr>
                <w:rFonts w:ascii="Times New Roman" w:hAnsi="Times New Roman"/>
                <w:color w:val="000000"/>
                <w:sz w:val="22"/>
              </w:rPr>
            </w:pPr>
            <w:r>
              <w:rPr>
                <w:rFonts w:ascii="Times New Roman" w:hAnsi="Times New Roman"/>
                <w:color w:val="000000"/>
                <w:sz w:val="22"/>
              </w:rPr>
              <w:t>1</w:t>
            </w:r>
          </w:p>
        </w:tc>
        <w:tc>
          <w:tcPr>
            <w:tcW w:w="2195" w:type="dxa"/>
            <w:vAlign w:val="center"/>
          </w:tcPr>
          <w:p w14:paraId="62C84825" w14:textId="77777777" w:rsidR="004D5085" w:rsidRDefault="00CA1711">
            <w:pPr>
              <w:rPr>
                <w:rFonts w:ascii="Times New Roman" w:hAnsi="Times New Roman"/>
                <w:color w:val="000000"/>
                <w:sz w:val="22"/>
              </w:rPr>
            </w:pPr>
            <w:r>
              <w:rPr>
                <w:rFonts w:ascii="Times New Roman" w:hAnsi="Times New Roman"/>
                <w:color w:val="000000"/>
                <w:sz w:val="22"/>
              </w:rPr>
              <w:t xml:space="preserve">0.871 </w:t>
            </w:r>
          </w:p>
        </w:tc>
        <w:tc>
          <w:tcPr>
            <w:tcW w:w="5430" w:type="dxa"/>
            <w:vAlign w:val="bottom"/>
          </w:tcPr>
          <w:p w14:paraId="38849898" w14:textId="77777777" w:rsidR="004D5085" w:rsidRDefault="00CA1711">
            <w:pPr>
              <w:rPr>
                <w:rFonts w:ascii="Times New Roman" w:hAnsi="Times New Roman"/>
              </w:rPr>
            </w:pPr>
            <w:r>
              <w:rPr>
                <w:rFonts w:ascii="Times New Roman" w:hAnsi="Times New Roman"/>
                <w:color w:val="000000"/>
                <w:sz w:val="22"/>
              </w:rPr>
              <w:t>287MTK</w:t>
            </w:r>
          </w:p>
        </w:tc>
      </w:tr>
      <w:tr w:rsidR="004D5085" w14:paraId="0B17F768" w14:textId="77777777">
        <w:tc>
          <w:tcPr>
            <w:tcW w:w="1911" w:type="dxa"/>
            <w:vAlign w:val="bottom"/>
          </w:tcPr>
          <w:p w14:paraId="6E7617E5" w14:textId="77777777" w:rsidR="004D5085" w:rsidRDefault="00CA1711">
            <w:pPr>
              <w:jc w:val="center"/>
              <w:rPr>
                <w:rFonts w:ascii="Times New Roman" w:hAnsi="Times New Roman"/>
                <w:color w:val="000000"/>
                <w:sz w:val="22"/>
              </w:rPr>
            </w:pPr>
            <w:r>
              <w:rPr>
                <w:rFonts w:ascii="Times New Roman" w:hAnsi="Times New Roman"/>
                <w:color w:val="000000"/>
                <w:sz w:val="22"/>
              </w:rPr>
              <w:t>22</w:t>
            </w:r>
          </w:p>
        </w:tc>
        <w:tc>
          <w:tcPr>
            <w:tcW w:w="2195" w:type="dxa"/>
            <w:vAlign w:val="center"/>
          </w:tcPr>
          <w:p w14:paraId="437F8CA0" w14:textId="77777777" w:rsidR="004D5085" w:rsidRDefault="00CA1711">
            <w:pPr>
              <w:rPr>
                <w:rFonts w:ascii="Times New Roman" w:hAnsi="Times New Roman"/>
                <w:color w:val="000000"/>
                <w:sz w:val="22"/>
              </w:rPr>
            </w:pPr>
            <w:r>
              <w:rPr>
                <w:rFonts w:ascii="Times New Roman" w:hAnsi="Times New Roman"/>
                <w:color w:val="000000"/>
                <w:sz w:val="22"/>
              </w:rPr>
              <w:t xml:space="preserve">0.894 </w:t>
            </w:r>
          </w:p>
        </w:tc>
        <w:tc>
          <w:tcPr>
            <w:tcW w:w="5430" w:type="dxa"/>
            <w:vAlign w:val="bottom"/>
          </w:tcPr>
          <w:p w14:paraId="0F42A747" w14:textId="77777777" w:rsidR="004D5085" w:rsidRDefault="00CA1711">
            <w:pPr>
              <w:rPr>
                <w:rFonts w:ascii="Times New Roman" w:hAnsi="Times New Roman"/>
              </w:rPr>
            </w:pPr>
            <w:r>
              <w:rPr>
                <w:rFonts w:ascii="Times New Roman" w:hAnsi="Times New Roman"/>
                <w:color w:val="000000"/>
                <w:sz w:val="22"/>
              </w:rPr>
              <w:t xml:space="preserve">61 </w:t>
            </w:r>
            <w:proofErr w:type="spellStart"/>
            <w:r>
              <w:rPr>
                <w:rFonts w:ascii="Times New Roman" w:hAnsi="Times New Roman"/>
                <w:color w:val="000000"/>
                <w:sz w:val="22"/>
              </w:rPr>
              <w:t>Futurewei</w:t>
            </w:r>
            <w:proofErr w:type="spellEnd"/>
          </w:p>
        </w:tc>
      </w:tr>
      <w:tr w:rsidR="004D5085" w14:paraId="79DDEF86" w14:textId="77777777">
        <w:tc>
          <w:tcPr>
            <w:tcW w:w="1911" w:type="dxa"/>
            <w:vAlign w:val="bottom"/>
          </w:tcPr>
          <w:p w14:paraId="317B157E" w14:textId="77777777" w:rsidR="004D5085" w:rsidRDefault="00CA1711">
            <w:pPr>
              <w:jc w:val="center"/>
              <w:rPr>
                <w:rFonts w:ascii="Times New Roman" w:hAnsi="Times New Roman"/>
                <w:color w:val="000000"/>
                <w:sz w:val="22"/>
              </w:rPr>
            </w:pPr>
            <w:r>
              <w:rPr>
                <w:rFonts w:ascii="Times New Roman" w:hAnsi="Times New Roman"/>
                <w:color w:val="000000"/>
                <w:sz w:val="22"/>
              </w:rPr>
              <w:t>18</w:t>
            </w:r>
          </w:p>
        </w:tc>
        <w:tc>
          <w:tcPr>
            <w:tcW w:w="2195" w:type="dxa"/>
            <w:vAlign w:val="center"/>
          </w:tcPr>
          <w:p w14:paraId="59F44BE7" w14:textId="77777777" w:rsidR="004D5085" w:rsidRDefault="00CA1711">
            <w:pPr>
              <w:rPr>
                <w:rFonts w:ascii="Times New Roman" w:hAnsi="Times New Roman"/>
                <w:color w:val="000000"/>
                <w:sz w:val="22"/>
              </w:rPr>
            </w:pPr>
            <w:r>
              <w:rPr>
                <w:rFonts w:ascii="Times New Roman" w:hAnsi="Times New Roman"/>
                <w:color w:val="000000"/>
                <w:sz w:val="22"/>
              </w:rPr>
              <w:t xml:space="preserve">0.910 </w:t>
            </w:r>
          </w:p>
        </w:tc>
        <w:tc>
          <w:tcPr>
            <w:tcW w:w="5430" w:type="dxa"/>
            <w:vAlign w:val="bottom"/>
          </w:tcPr>
          <w:p w14:paraId="0C10C18D" w14:textId="77777777" w:rsidR="004D5085" w:rsidRDefault="00CA1711">
            <w:pPr>
              <w:rPr>
                <w:rFonts w:ascii="Times New Roman" w:hAnsi="Times New Roman"/>
              </w:rPr>
            </w:pPr>
            <w:r>
              <w:rPr>
                <w:rFonts w:ascii="Times New Roman" w:hAnsi="Times New Roman"/>
                <w:color w:val="000000"/>
                <w:sz w:val="22"/>
              </w:rPr>
              <w:t xml:space="preserve">64 </w:t>
            </w:r>
            <w:proofErr w:type="spellStart"/>
            <w:r>
              <w:rPr>
                <w:rFonts w:ascii="Times New Roman" w:hAnsi="Times New Roman"/>
                <w:color w:val="000000"/>
                <w:sz w:val="22"/>
              </w:rPr>
              <w:t>Futurewei</w:t>
            </w:r>
            <w:proofErr w:type="spellEnd"/>
          </w:p>
        </w:tc>
      </w:tr>
      <w:tr w:rsidR="004D5085" w14:paraId="70B3AB06" w14:textId="77777777">
        <w:tc>
          <w:tcPr>
            <w:tcW w:w="1911" w:type="dxa"/>
            <w:vAlign w:val="bottom"/>
          </w:tcPr>
          <w:p w14:paraId="523AD573" w14:textId="77777777" w:rsidR="004D5085" w:rsidRDefault="00CA1711">
            <w:pPr>
              <w:jc w:val="center"/>
              <w:rPr>
                <w:rFonts w:ascii="Times New Roman" w:hAnsi="Times New Roman"/>
                <w:color w:val="000000"/>
                <w:sz w:val="22"/>
              </w:rPr>
            </w:pPr>
            <w:r>
              <w:rPr>
                <w:rFonts w:ascii="Times New Roman" w:hAnsi="Times New Roman"/>
                <w:color w:val="000000"/>
                <w:sz w:val="22"/>
              </w:rPr>
              <w:t>20</w:t>
            </w:r>
          </w:p>
        </w:tc>
        <w:tc>
          <w:tcPr>
            <w:tcW w:w="2195" w:type="dxa"/>
            <w:vAlign w:val="center"/>
          </w:tcPr>
          <w:p w14:paraId="361B7AAA" w14:textId="77777777" w:rsidR="004D5085" w:rsidRDefault="00CA1711">
            <w:pPr>
              <w:rPr>
                <w:rFonts w:ascii="Times New Roman" w:hAnsi="Times New Roman"/>
                <w:color w:val="000000"/>
                <w:sz w:val="22"/>
              </w:rPr>
            </w:pPr>
            <w:r>
              <w:rPr>
                <w:rFonts w:ascii="Times New Roman" w:hAnsi="Times New Roman"/>
                <w:color w:val="000000"/>
                <w:sz w:val="22"/>
              </w:rPr>
              <w:t xml:space="preserve">0.937 </w:t>
            </w:r>
          </w:p>
        </w:tc>
        <w:tc>
          <w:tcPr>
            <w:tcW w:w="5430" w:type="dxa"/>
            <w:vAlign w:val="bottom"/>
          </w:tcPr>
          <w:p w14:paraId="573D9616" w14:textId="77777777" w:rsidR="004D5085" w:rsidRDefault="00CA1711">
            <w:pPr>
              <w:rPr>
                <w:rFonts w:ascii="Times New Roman" w:hAnsi="Times New Roman"/>
              </w:rPr>
            </w:pPr>
            <w:r>
              <w:rPr>
                <w:rFonts w:ascii="Times New Roman" w:hAnsi="Times New Roman"/>
                <w:color w:val="000000"/>
                <w:sz w:val="22"/>
              </w:rPr>
              <w:t xml:space="preserve">63 </w:t>
            </w:r>
            <w:proofErr w:type="spellStart"/>
            <w:r>
              <w:rPr>
                <w:rFonts w:ascii="Times New Roman" w:hAnsi="Times New Roman"/>
                <w:color w:val="000000"/>
                <w:sz w:val="22"/>
              </w:rPr>
              <w:t>Futurewei</w:t>
            </w:r>
            <w:proofErr w:type="spellEnd"/>
          </w:p>
        </w:tc>
      </w:tr>
      <w:tr w:rsidR="004D5085" w14:paraId="1FE559CD" w14:textId="77777777">
        <w:tc>
          <w:tcPr>
            <w:tcW w:w="1911" w:type="dxa"/>
            <w:vAlign w:val="bottom"/>
          </w:tcPr>
          <w:p w14:paraId="37B4E7A3" w14:textId="77777777" w:rsidR="004D5085" w:rsidRDefault="00CA1711">
            <w:pPr>
              <w:jc w:val="center"/>
              <w:rPr>
                <w:rFonts w:ascii="Times New Roman" w:hAnsi="Times New Roman"/>
                <w:color w:val="000000"/>
                <w:sz w:val="22"/>
              </w:rPr>
            </w:pPr>
            <w:r>
              <w:rPr>
                <w:rFonts w:ascii="Times New Roman" w:hAnsi="Times New Roman"/>
                <w:color w:val="000000"/>
                <w:sz w:val="22"/>
              </w:rPr>
              <w:t>21</w:t>
            </w:r>
          </w:p>
        </w:tc>
        <w:tc>
          <w:tcPr>
            <w:tcW w:w="2195" w:type="dxa"/>
            <w:vAlign w:val="center"/>
          </w:tcPr>
          <w:p w14:paraId="322725C4" w14:textId="77777777" w:rsidR="004D5085" w:rsidRDefault="00CA1711">
            <w:pPr>
              <w:rPr>
                <w:rFonts w:ascii="Times New Roman" w:hAnsi="Times New Roman"/>
                <w:color w:val="000000"/>
                <w:sz w:val="22"/>
              </w:rPr>
            </w:pPr>
            <w:r>
              <w:rPr>
                <w:rFonts w:ascii="Times New Roman" w:hAnsi="Times New Roman"/>
                <w:color w:val="000000"/>
                <w:sz w:val="22"/>
              </w:rPr>
              <w:t xml:space="preserve">0.957 </w:t>
            </w:r>
          </w:p>
        </w:tc>
        <w:tc>
          <w:tcPr>
            <w:tcW w:w="5430" w:type="dxa"/>
            <w:vAlign w:val="bottom"/>
          </w:tcPr>
          <w:p w14:paraId="22E0A9F8" w14:textId="77777777" w:rsidR="004D5085" w:rsidRDefault="00CA1711">
            <w:pPr>
              <w:rPr>
                <w:rFonts w:ascii="Times New Roman" w:hAnsi="Times New Roman"/>
              </w:rPr>
            </w:pPr>
            <w:r>
              <w:rPr>
                <w:rFonts w:ascii="Times New Roman" w:hAnsi="Times New Roman"/>
                <w:color w:val="000000"/>
                <w:sz w:val="22"/>
              </w:rPr>
              <w:t xml:space="preserve">62 </w:t>
            </w:r>
            <w:proofErr w:type="spellStart"/>
            <w:r>
              <w:rPr>
                <w:rFonts w:ascii="Times New Roman" w:hAnsi="Times New Roman"/>
                <w:color w:val="000000"/>
                <w:sz w:val="22"/>
              </w:rPr>
              <w:t>Futurewei</w:t>
            </w:r>
            <w:proofErr w:type="spellEnd"/>
          </w:p>
        </w:tc>
      </w:tr>
      <w:tr w:rsidR="004D5085" w14:paraId="3A4D3248" w14:textId="77777777">
        <w:tc>
          <w:tcPr>
            <w:tcW w:w="1911" w:type="dxa"/>
            <w:vAlign w:val="bottom"/>
          </w:tcPr>
          <w:p w14:paraId="3CB2C49F" w14:textId="77777777" w:rsidR="004D5085" w:rsidRDefault="00CA1711">
            <w:pPr>
              <w:jc w:val="center"/>
              <w:rPr>
                <w:rFonts w:ascii="Times New Roman" w:hAnsi="Times New Roman"/>
                <w:color w:val="000000"/>
                <w:sz w:val="22"/>
              </w:rPr>
            </w:pPr>
            <w:r>
              <w:rPr>
                <w:rFonts w:ascii="Times New Roman" w:hAnsi="Times New Roman"/>
                <w:color w:val="000000"/>
                <w:sz w:val="22"/>
              </w:rPr>
              <w:t>46</w:t>
            </w:r>
          </w:p>
        </w:tc>
        <w:tc>
          <w:tcPr>
            <w:tcW w:w="2195" w:type="dxa"/>
            <w:vAlign w:val="center"/>
          </w:tcPr>
          <w:p w14:paraId="312DD59D" w14:textId="77777777" w:rsidR="004D5085" w:rsidRDefault="00CA1711">
            <w:pPr>
              <w:rPr>
                <w:rFonts w:ascii="Times New Roman" w:hAnsi="Times New Roman"/>
                <w:color w:val="000000"/>
                <w:sz w:val="22"/>
              </w:rPr>
            </w:pPr>
            <w:r>
              <w:rPr>
                <w:rFonts w:ascii="Times New Roman" w:hAnsi="Times New Roman"/>
                <w:color w:val="000000"/>
                <w:sz w:val="22"/>
              </w:rPr>
              <w:t xml:space="preserve">1.026 </w:t>
            </w:r>
          </w:p>
        </w:tc>
        <w:tc>
          <w:tcPr>
            <w:tcW w:w="5430" w:type="dxa"/>
            <w:vAlign w:val="bottom"/>
          </w:tcPr>
          <w:p w14:paraId="4668B74F" w14:textId="77777777" w:rsidR="004D5085" w:rsidRDefault="00CA1711">
            <w:pPr>
              <w:rPr>
                <w:rFonts w:ascii="Times New Roman" w:hAnsi="Times New Roman"/>
              </w:rPr>
            </w:pPr>
            <w:r>
              <w:rPr>
                <w:rFonts w:ascii="Times New Roman" w:hAnsi="Times New Roman"/>
                <w:color w:val="000000"/>
                <w:sz w:val="22"/>
              </w:rPr>
              <w:t xml:space="preserve">50 </w:t>
            </w:r>
            <w:proofErr w:type="spellStart"/>
            <w:r>
              <w:rPr>
                <w:rFonts w:ascii="Times New Roman" w:hAnsi="Times New Roman"/>
                <w:color w:val="000000"/>
                <w:sz w:val="22"/>
              </w:rPr>
              <w:t>Futurewei</w:t>
            </w:r>
            <w:proofErr w:type="spellEnd"/>
          </w:p>
        </w:tc>
      </w:tr>
      <w:tr w:rsidR="004D5085" w14:paraId="40A51792" w14:textId="77777777">
        <w:tc>
          <w:tcPr>
            <w:tcW w:w="1911" w:type="dxa"/>
            <w:vAlign w:val="bottom"/>
          </w:tcPr>
          <w:p w14:paraId="3E8ED32A" w14:textId="77777777" w:rsidR="004D5085" w:rsidRDefault="00CA1711">
            <w:pPr>
              <w:jc w:val="center"/>
              <w:rPr>
                <w:rFonts w:ascii="Times New Roman" w:hAnsi="Times New Roman"/>
                <w:color w:val="000000"/>
                <w:sz w:val="22"/>
              </w:rPr>
            </w:pPr>
            <w:r>
              <w:rPr>
                <w:rFonts w:ascii="Times New Roman" w:hAnsi="Times New Roman"/>
                <w:color w:val="000000"/>
                <w:sz w:val="22"/>
              </w:rPr>
              <w:t>5</w:t>
            </w:r>
          </w:p>
        </w:tc>
        <w:tc>
          <w:tcPr>
            <w:tcW w:w="2195" w:type="dxa"/>
            <w:vAlign w:val="center"/>
          </w:tcPr>
          <w:p w14:paraId="0847D864" w14:textId="77777777" w:rsidR="004D5085" w:rsidRDefault="00CA1711">
            <w:pPr>
              <w:rPr>
                <w:rFonts w:ascii="Times New Roman" w:hAnsi="Times New Roman"/>
                <w:color w:val="000000"/>
                <w:sz w:val="22"/>
              </w:rPr>
            </w:pPr>
            <w:r>
              <w:rPr>
                <w:rFonts w:ascii="Times New Roman" w:hAnsi="Times New Roman"/>
                <w:color w:val="000000"/>
                <w:sz w:val="22"/>
              </w:rPr>
              <w:t xml:space="preserve">1.040 </w:t>
            </w:r>
          </w:p>
        </w:tc>
        <w:tc>
          <w:tcPr>
            <w:tcW w:w="5430" w:type="dxa"/>
            <w:vAlign w:val="bottom"/>
          </w:tcPr>
          <w:p w14:paraId="4745178B" w14:textId="77777777" w:rsidR="004D5085" w:rsidRDefault="00CA1711">
            <w:pPr>
              <w:rPr>
                <w:rFonts w:ascii="Times New Roman" w:hAnsi="Times New Roman"/>
              </w:rPr>
            </w:pPr>
            <w:r>
              <w:rPr>
                <w:rFonts w:ascii="Times New Roman" w:hAnsi="Times New Roman"/>
                <w:color w:val="000000"/>
                <w:sz w:val="22"/>
              </w:rPr>
              <w:t>286 MTK</w:t>
            </w:r>
          </w:p>
        </w:tc>
      </w:tr>
      <w:tr w:rsidR="004D5085" w14:paraId="1EF2602C" w14:textId="77777777">
        <w:tc>
          <w:tcPr>
            <w:tcW w:w="1911" w:type="dxa"/>
            <w:vAlign w:val="bottom"/>
          </w:tcPr>
          <w:p w14:paraId="18862158" w14:textId="77777777" w:rsidR="004D5085" w:rsidRDefault="00CA1711">
            <w:pPr>
              <w:jc w:val="center"/>
              <w:rPr>
                <w:rFonts w:ascii="Times New Roman" w:hAnsi="Times New Roman"/>
                <w:color w:val="000000"/>
                <w:sz w:val="22"/>
              </w:rPr>
            </w:pPr>
            <w:r>
              <w:rPr>
                <w:rFonts w:ascii="Times New Roman" w:hAnsi="Times New Roman"/>
                <w:color w:val="000000"/>
                <w:sz w:val="22"/>
              </w:rPr>
              <w:t>19</w:t>
            </w:r>
          </w:p>
        </w:tc>
        <w:tc>
          <w:tcPr>
            <w:tcW w:w="2195" w:type="dxa"/>
            <w:vAlign w:val="center"/>
          </w:tcPr>
          <w:p w14:paraId="6CB9F69F" w14:textId="77777777" w:rsidR="004D5085" w:rsidRDefault="00CA1711">
            <w:pPr>
              <w:rPr>
                <w:rFonts w:ascii="Times New Roman" w:hAnsi="Times New Roman"/>
                <w:color w:val="000000"/>
                <w:sz w:val="22"/>
              </w:rPr>
            </w:pPr>
            <w:r>
              <w:rPr>
                <w:rFonts w:ascii="Times New Roman" w:hAnsi="Times New Roman"/>
                <w:color w:val="000000"/>
                <w:sz w:val="22"/>
              </w:rPr>
              <w:t xml:space="preserve">1.040 </w:t>
            </w:r>
          </w:p>
        </w:tc>
        <w:tc>
          <w:tcPr>
            <w:tcW w:w="5430" w:type="dxa"/>
            <w:vAlign w:val="bottom"/>
          </w:tcPr>
          <w:p w14:paraId="353720CE" w14:textId="77777777" w:rsidR="004D5085" w:rsidRDefault="00CA1711">
            <w:pPr>
              <w:rPr>
                <w:rFonts w:ascii="Times New Roman" w:hAnsi="Times New Roman"/>
              </w:rPr>
            </w:pPr>
            <w:r>
              <w:rPr>
                <w:rFonts w:ascii="Times New Roman" w:hAnsi="Times New Roman"/>
                <w:color w:val="000000"/>
                <w:sz w:val="22"/>
              </w:rPr>
              <w:t>285 MTK</w:t>
            </w:r>
          </w:p>
        </w:tc>
      </w:tr>
      <w:tr w:rsidR="004D5085" w14:paraId="20D06FD7" w14:textId="77777777">
        <w:tc>
          <w:tcPr>
            <w:tcW w:w="1911" w:type="dxa"/>
            <w:vAlign w:val="bottom"/>
          </w:tcPr>
          <w:p w14:paraId="53602996" w14:textId="77777777" w:rsidR="004D5085" w:rsidRDefault="00CA1711">
            <w:pPr>
              <w:jc w:val="center"/>
              <w:rPr>
                <w:rFonts w:ascii="Times New Roman" w:hAnsi="Times New Roman"/>
                <w:color w:val="000000"/>
                <w:sz w:val="22"/>
              </w:rPr>
            </w:pPr>
            <w:r>
              <w:rPr>
                <w:rFonts w:ascii="Times New Roman" w:hAnsi="Times New Roman"/>
                <w:color w:val="000000"/>
                <w:sz w:val="22"/>
              </w:rPr>
              <w:t>23</w:t>
            </w:r>
          </w:p>
        </w:tc>
        <w:tc>
          <w:tcPr>
            <w:tcW w:w="2195" w:type="dxa"/>
            <w:vAlign w:val="center"/>
          </w:tcPr>
          <w:p w14:paraId="2B2842C6" w14:textId="77777777" w:rsidR="004D5085" w:rsidRDefault="00CA1711">
            <w:pPr>
              <w:rPr>
                <w:rFonts w:ascii="Times New Roman" w:hAnsi="Times New Roman"/>
                <w:color w:val="000000"/>
                <w:sz w:val="22"/>
              </w:rPr>
            </w:pPr>
            <w:r>
              <w:rPr>
                <w:rFonts w:ascii="Times New Roman" w:hAnsi="Times New Roman"/>
                <w:color w:val="000000"/>
                <w:sz w:val="22"/>
              </w:rPr>
              <w:t xml:space="preserve">1.040 </w:t>
            </w:r>
          </w:p>
        </w:tc>
        <w:tc>
          <w:tcPr>
            <w:tcW w:w="5430" w:type="dxa"/>
            <w:vAlign w:val="bottom"/>
          </w:tcPr>
          <w:p w14:paraId="42967341" w14:textId="77777777" w:rsidR="004D5085" w:rsidRDefault="00CA1711">
            <w:pPr>
              <w:rPr>
                <w:rFonts w:ascii="Times New Roman" w:hAnsi="Times New Roman"/>
              </w:rPr>
            </w:pPr>
            <w:r>
              <w:rPr>
                <w:rFonts w:ascii="Times New Roman" w:hAnsi="Times New Roman"/>
                <w:color w:val="000000"/>
                <w:sz w:val="22"/>
              </w:rPr>
              <w:t>288 MTK</w:t>
            </w:r>
          </w:p>
        </w:tc>
      </w:tr>
      <w:tr w:rsidR="004D5085" w14:paraId="2AB824E1" w14:textId="77777777">
        <w:tc>
          <w:tcPr>
            <w:tcW w:w="1911" w:type="dxa"/>
            <w:vAlign w:val="bottom"/>
          </w:tcPr>
          <w:p w14:paraId="775F3BCE" w14:textId="77777777" w:rsidR="004D5085" w:rsidRDefault="00CA1711">
            <w:pPr>
              <w:jc w:val="center"/>
              <w:rPr>
                <w:rFonts w:ascii="Times New Roman" w:hAnsi="Times New Roman"/>
                <w:color w:val="000000"/>
                <w:sz w:val="22"/>
              </w:rPr>
            </w:pPr>
            <w:r>
              <w:rPr>
                <w:rFonts w:ascii="Times New Roman" w:hAnsi="Times New Roman"/>
                <w:color w:val="000000"/>
                <w:sz w:val="22"/>
              </w:rPr>
              <w:t>31</w:t>
            </w:r>
          </w:p>
        </w:tc>
        <w:tc>
          <w:tcPr>
            <w:tcW w:w="2195" w:type="dxa"/>
            <w:vAlign w:val="center"/>
          </w:tcPr>
          <w:p w14:paraId="1B865097" w14:textId="77777777" w:rsidR="004D5085" w:rsidRDefault="00CA1711">
            <w:pPr>
              <w:rPr>
                <w:rFonts w:ascii="Times New Roman" w:hAnsi="Times New Roman"/>
                <w:color w:val="000000"/>
                <w:sz w:val="22"/>
              </w:rPr>
            </w:pPr>
            <w:r>
              <w:rPr>
                <w:rFonts w:ascii="Times New Roman" w:hAnsi="Times New Roman"/>
                <w:color w:val="000000"/>
                <w:sz w:val="22"/>
              </w:rPr>
              <w:t xml:space="preserve">1.053 </w:t>
            </w:r>
          </w:p>
        </w:tc>
        <w:tc>
          <w:tcPr>
            <w:tcW w:w="5430" w:type="dxa"/>
            <w:vAlign w:val="bottom"/>
          </w:tcPr>
          <w:p w14:paraId="0ACE62FC" w14:textId="77777777" w:rsidR="004D5085" w:rsidRDefault="00CA1711">
            <w:pPr>
              <w:rPr>
                <w:rFonts w:ascii="Times New Roman" w:hAnsi="Times New Roman"/>
              </w:rPr>
            </w:pPr>
            <w:r>
              <w:rPr>
                <w:rFonts w:ascii="Times New Roman" w:hAnsi="Times New Roman"/>
                <w:color w:val="000000"/>
                <w:sz w:val="22"/>
              </w:rPr>
              <w:t xml:space="preserve">51 </w:t>
            </w:r>
            <w:proofErr w:type="spellStart"/>
            <w:r>
              <w:rPr>
                <w:rFonts w:ascii="Times New Roman" w:hAnsi="Times New Roman"/>
                <w:color w:val="000000"/>
                <w:sz w:val="22"/>
              </w:rPr>
              <w:t>Futurewei</w:t>
            </w:r>
            <w:proofErr w:type="spellEnd"/>
          </w:p>
        </w:tc>
      </w:tr>
    </w:tbl>
    <w:p w14:paraId="756BA294" w14:textId="77777777" w:rsidR="004D5085" w:rsidRDefault="004D5085">
      <w:pPr>
        <w:pStyle w:val="a1"/>
        <w:numPr>
          <w:ilvl w:val="0"/>
          <w:numId w:val="0"/>
        </w:numPr>
        <w:ind w:left="1069"/>
        <w:rPr>
          <w:kern w:val="0"/>
          <w:lang w:val="en-US"/>
        </w:rPr>
      </w:pPr>
    </w:p>
    <w:p w14:paraId="3D48F59C" w14:textId="77777777" w:rsidR="004D5085" w:rsidRDefault="00CA1711">
      <w:pPr>
        <w:pStyle w:val="a1"/>
        <w:numPr>
          <w:ilvl w:val="0"/>
          <w:numId w:val="48"/>
        </w:numPr>
        <w:rPr>
          <w:rFonts w:eastAsiaTheme="minorEastAsia"/>
          <w:lang w:val="fr-FR"/>
        </w:rPr>
      </w:pPr>
      <w:r>
        <w:rPr>
          <w:rFonts w:eastAsiaTheme="minorEastAsia"/>
          <w:lang w:val="fr-FR"/>
        </w:rPr>
        <w:t>M=4, L=32</w:t>
      </w:r>
    </w:p>
    <w:p w14:paraId="3303469A" w14:textId="77777777" w:rsidR="004D5085" w:rsidRDefault="00CA1711">
      <w:pPr>
        <w:pStyle w:val="a1"/>
        <w:numPr>
          <w:ilvl w:val="1"/>
          <w:numId w:val="23"/>
        </w:numPr>
        <w:rPr>
          <w:rFonts w:eastAsiaTheme="minorEastAsia"/>
          <w:lang w:val="fr-FR"/>
        </w:rPr>
      </w:pPr>
      <w:proofErr w:type="spellStart"/>
      <w:proofErr w:type="gramStart"/>
      <w:r>
        <w:rPr>
          <w:kern w:val="0"/>
          <w:lang w:val="fr-FR"/>
        </w:rPr>
        <w:t>balanced</w:t>
      </w:r>
      <w:proofErr w:type="spellEnd"/>
      <w:proofErr w:type="gramEnd"/>
      <w:r>
        <w:rPr>
          <w:kern w:val="0"/>
          <w:lang w:val="fr-FR"/>
        </w:rPr>
        <w:t xml:space="preserve"> ‘0’ and ‘1’ </w:t>
      </w:r>
      <w:proofErr w:type="spellStart"/>
      <w:r>
        <w:rPr>
          <w:kern w:val="0"/>
          <w:lang w:val="fr-FR"/>
        </w:rPr>
        <w:t>within</w:t>
      </w:r>
      <w:proofErr w:type="spellEnd"/>
      <w:r>
        <w:rPr>
          <w:kern w:val="0"/>
          <w:lang w:val="fr-FR"/>
        </w:rPr>
        <w:t xml:space="preserve"> </w:t>
      </w:r>
      <w:proofErr w:type="spellStart"/>
      <w:r>
        <w:rPr>
          <w:kern w:val="0"/>
          <w:lang w:val="fr-FR"/>
        </w:rPr>
        <w:t>each</w:t>
      </w:r>
      <w:proofErr w:type="spellEnd"/>
      <w:r>
        <w:rPr>
          <w:kern w:val="0"/>
          <w:lang w:val="fr-FR"/>
        </w:rPr>
        <w:t xml:space="preserve"> OFDM </w:t>
      </w:r>
      <w:proofErr w:type="spellStart"/>
      <w:r>
        <w:rPr>
          <w:kern w:val="0"/>
          <w:lang w:val="fr-FR"/>
        </w:rPr>
        <w:t>symbol</w:t>
      </w:r>
      <w:proofErr w:type="spellEnd"/>
      <w:r>
        <w:rPr>
          <w:kern w:val="0"/>
          <w:lang w:val="fr-FR"/>
        </w:rPr>
        <w:t>:</w:t>
      </w:r>
    </w:p>
    <w:tbl>
      <w:tblPr>
        <w:tblStyle w:val="160"/>
        <w:tblW w:w="9649" w:type="dxa"/>
        <w:tblInd w:w="-113" w:type="dxa"/>
        <w:tblLook w:val="04A0" w:firstRow="1" w:lastRow="0" w:firstColumn="1" w:lastColumn="0" w:noHBand="0" w:noVBand="1"/>
      </w:tblPr>
      <w:tblGrid>
        <w:gridCol w:w="2024"/>
        <w:gridCol w:w="1387"/>
        <w:gridCol w:w="6238"/>
      </w:tblGrid>
      <w:tr w:rsidR="004D5085" w14:paraId="61C61C42" w14:textId="77777777">
        <w:tc>
          <w:tcPr>
            <w:tcW w:w="2024" w:type="dxa"/>
            <w:vAlign w:val="bottom"/>
          </w:tcPr>
          <w:p w14:paraId="1FB84F20" w14:textId="77777777" w:rsidR="004D5085" w:rsidRDefault="00CA1711">
            <w:pPr>
              <w:jc w:val="center"/>
              <w:rPr>
                <w:color w:val="000000"/>
                <w:sz w:val="22"/>
              </w:rPr>
            </w:pPr>
            <w:r>
              <w:rPr>
                <w:rFonts w:hint="eastAsia"/>
                <w:color w:val="000000"/>
                <w:sz w:val="22"/>
              </w:rPr>
              <w:t>36</w:t>
            </w:r>
          </w:p>
        </w:tc>
        <w:tc>
          <w:tcPr>
            <w:tcW w:w="1387" w:type="dxa"/>
            <w:vAlign w:val="center"/>
          </w:tcPr>
          <w:p w14:paraId="7CC0358B" w14:textId="77777777" w:rsidR="004D5085" w:rsidRDefault="00CA1711">
            <w:pPr>
              <w:rPr>
                <w:color w:val="000000"/>
                <w:sz w:val="22"/>
              </w:rPr>
            </w:pPr>
            <w:r>
              <w:rPr>
                <w:rFonts w:hint="eastAsia"/>
                <w:color w:val="000000"/>
                <w:sz w:val="22"/>
              </w:rPr>
              <w:t xml:space="preserve">0.614 </w:t>
            </w:r>
          </w:p>
        </w:tc>
        <w:tc>
          <w:tcPr>
            <w:tcW w:w="6238" w:type="dxa"/>
            <w:vAlign w:val="bottom"/>
          </w:tcPr>
          <w:p w14:paraId="74D31B2A" w14:textId="77777777" w:rsidR="004D5085" w:rsidRDefault="00CA1711">
            <w:pPr>
              <w:jc w:val="left"/>
            </w:pPr>
            <w:r>
              <w:rPr>
                <w:rFonts w:hint="eastAsia"/>
                <w:color w:val="000000"/>
                <w:sz w:val="22"/>
              </w:rPr>
              <w:t>197</w:t>
            </w:r>
            <w:r>
              <w:t xml:space="preserve"> </w:t>
            </w:r>
            <w:r>
              <w:rPr>
                <w:color w:val="000000"/>
                <w:sz w:val="22"/>
              </w:rPr>
              <w:t xml:space="preserve">ZTE Corporation, </w:t>
            </w:r>
            <w:proofErr w:type="spellStart"/>
            <w:r>
              <w:rPr>
                <w:color w:val="000000"/>
                <w:sz w:val="22"/>
              </w:rPr>
              <w:t>Sanechips</w:t>
            </w:r>
            <w:proofErr w:type="spellEnd"/>
          </w:p>
        </w:tc>
      </w:tr>
      <w:tr w:rsidR="004D5085" w14:paraId="63D5E417" w14:textId="77777777">
        <w:tc>
          <w:tcPr>
            <w:tcW w:w="2024" w:type="dxa"/>
            <w:vAlign w:val="bottom"/>
          </w:tcPr>
          <w:p w14:paraId="0836EF84" w14:textId="77777777" w:rsidR="004D5085" w:rsidRDefault="00CA1711">
            <w:pPr>
              <w:jc w:val="center"/>
              <w:rPr>
                <w:color w:val="000000"/>
                <w:sz w:val="22"/>
              </w:rPr>
            </w:pPr>
            <w:r>
              <w:rPr>
                <w:rFonts w:hint="eastAsia"/>
                <w:color w:val="000000"/>
                <w:sz w:val="22"/>
              </w:rPr>
              <w:t>13</w:t>
            </w:r>
          </w:p>
        </w:tc>
        <w:tc>
          <w:tcPr>
            <w:tcW w:w="1387" w:type="dxa"/>
            <w:vAlign w:val="center"/>
          </w:tcPr>
          <w:p w14:paraId="3E8F3EC5" w14:textId="77777777" w:rsidR="004D5085" w:rsidRDefault="00CA1711">
            <w:pPr>
              <w:rPr>
                <w:color w:val="000000"/>
                <w:sz w:val="22"/>
              </w:rPr>
            </w:pPr>
            <w:r>
              <w:rPr>
                <w:rFonts w:hint="eastAsia"/>
                <w:color w:val="000000"/>
                <w:sz w:val="22"/>
              </w:rPr>
              <w:t xml:space="preserve">0.621 </w:t>
            </w:r>
          </w:p>
        </w:tc>
        <w:tc>
          <w:tcPr>
            <w:tcW w:w="6238" w:type="dxa"/>
            <w:vAlign w:val="bottom"/>
          </w:tcPr>
          <w:p w14:paraId="1867DEAA" w14:textId="77777777" w:rsidR="004D5085" w:rsidRDefault="00CA1711">
            <w:pPr>
              <w:jc w:val="left"/>
            </w:pPr>
            <w:r>
              <w:rPr>
                <w:rFonts w:hint="eastAsia"/>
                <w:color w:val="000000"/>
                <w:sz w:val="22"/>
              </w:rPr>
              <w:t>258</w:t>
            </w:r>
            <w:r>
              <w:rPr>
                <w:color w:val="000000"/>
                <w:sz w:val="22"/>
              </w:rPr>
              <w:t xml:space="preserve"> Huawei</w:t>
            </w:r>
          </w:p>
        </w:tc>
      </w:tr>
      <w:tr w:rsidR="004D5085" w14:paraId="22C030B5" w14:textId="77777777">
        <w:tc>
          <w:tcPr>
            <w:tcW w:w="2024" w:type="dxa"/>
            <w:vAlign w:val="bottom"/>
          </w:tcPr>
          <w:p w14:paraId="1F9C395F" w14:textId="77777777" w:rsidR="004D5085" w:rsidRDefault="00CA1711">
            <w:pPr>
              <w:jc w:val="center"/>
              <w:rPr>
                <w:color w:val="000000"/>
                <w:sz w:val="22"/>
              </w:rPr>
            </w:pPr>
            <w:r>
              <w:rPr>
                <w:rFonts w:hint="eastAsia"/>
                <w:color w:val="000000"/>
                <w:sz w:val="22"/>
              </w:rPr>
              <w:lastRenderedPageBreak/>
              <w:t>42</w:t>
            </w:r>
          </w:p>
        </w:tc>
        <w:tc>
          <w:tcPr>
            <w:tcW w:w="1387" w:type="dxa"/>
            <w:vAlign w:val="center"/>
          </w:tcPr>
          <w:p w14:paraId="4751C462" w14:textId="77777777" w:rsidR="004D5085" w:rsidRDefault="00CA1711">
            <w:pPr>
              <w:rPr>
                <w:color w:val="000000"/>
                <w:sz w:val="22"/>
              </w:rPr>
            </w:pPr>
            <w:r>
              <w:rPr>
                <w:rFonts w:hint="eastAsia"/>
                <w:color w:val="000000"/>
                <w:sz w:val="22"/>
              </w:rPr>
              <w:t xml:space="preserve">0.626 </w:t>
            </w:r>
          </w:p>
        </w:tc>
        <w:tc>
          <w:tcPr>
            <w:tcW w:w="6238" w:type="dxa"/>
            <w:vAlign w:val="bottom"/>
          </w:tcPr>
          <w:p w14:paraId="26E7B965" w14:textId="77777777" w:rsidR="004D5085" w:rsidRDefault="00CA1711">
            <w:pPr>
              <w:jc w:val="left"/>
            </w:pPr>
            <w:r>
              <w:rPr>
                <w:rFonts w:hint="eastAsia"/>
                <w:color w:val="000000"/>
                <w:sz w:val="22"/>
              </w:rPr>
              <w:t>29</w:t>
            </w:r>
            <w:r>
              <w:rPr>
                <w:color w:val="000000"/>
                <w:sz w:val="22"/>
              </w:rPr>
              <w:t xml:space="preserve"> vivo</w:t>
            </w:r>
          </w:p>
        </w:tc>
      </w:tr>
      <w:tr w:rsidR="004D5085" w14:paraId="3F4135AC" w14:textId="77777777">
        <w:tc>
          <w:tcPr>
            <w:tcW w:w="2024" w:type="dxa"/>
            <w:vAlign w:val="bottom"/>
          </w:tcPr>
          <w:p w14:paraId="42196180" w14:textId="77777777" w:rsidR="004D5085" w:rsidRDefault="00CA1711">
            <w:pPr>
              <w:jc w:val="center"/>
              <w:rPr>
                <w:color w:val="000000"/>
                <w:sz w:val="22"/>
              </w:rPr>
            </w:pPr>
            <w:r>
              <w:rPr>
                <w:rFonts w:hint="eastAsia"/>
                <w:color w:val="000000"/>
                <w:sz w:val="22"/>
              </w:rPr>
              <w:t>33</w:t>
            </w:r>
          </w:p>
        </w:tc>
        <w:tc>
          <w:tcPr>
            <w:tcW w:w="1387" w:type="dxa"/>
            <w:vAlign w:val="center"/>
          </w:tcPr>
          <w:p w14:paraId="62BE4BDB" w14:textId="77777777" w:rsidR="004D5085" w:rsidRDefault="00CA1711">
            <w:pPr>
              <w:rPr>
                <w:color w:val="000000"/>
                <w:sz w:val="22"/>
              </w:rPr>
            </w:pPr>
            <w:r>
              <w:rPr>
                <w:rFonts w:hint="eastAsia"/>
                <w:color w:val="000000"/>
                <w:sz w:val="22"/>
              </w:rPr>
              <w:t xml:space="preserve">0.628 </w:t>
            </w:r>
          </w:p>
        </w:tc>
        <w:tc>
          <w:tcPr>
            <w:tcW w:w="6238" w:type="dxa"/>
            <w:vAlign w:val="bottom"/>
          </w:tcPr>
          <w:p w14:paraId="39710107" w14:textId="77777777" w:rsidR="004D5085" w:rsidRDefault="00CA1711">
            <w:pPr>
              <w:jc w:val="left"/>
            </w:pPr>
            <w:r>
              <w:rPr>
                <w:rFonts w:hint="eastAsia"/>
                <w:color w:val="000000"/>
                <w:sz w:val="22"/>
              </w:rPr>
              <w:t>32</w:t>
            </w:r>
            <w:r>
              <w:rPr>
                <w:color w:val="000000"/>
                <w:sz w:val="22"/>
              </w:rPr>
              <w:t xml:space="preserve"> vivo</w:t>
            </w:r>
          </w:p>
        </w:tc>
      </w:tr>
      <w:tr w:rsidR="004D5085" w14:paraId="16FECB2F" w14:textId="77777777">
        <w:tc>
          <w:tcPr>
            <w:tcW w:w="2024" w:type="dxa"/>
            <w:vAlign w:val="bottom"/>
          </w:tcPr>
          <w:p w14:paraId="43B4CFF1" w14:textId="77777777" w:rsidR="004D5085" w:rsidRDefault="00CA1711">
            <w:pPr>
              <w:jc w:val="center"/>
              <w:rPr>
                <w:color w:val="000000"/>
                <w:sz w:val="22"/>
              </w:rPr>
            </w:pPr>
            <w:r>
              <w:rPr>
                <w:rFonts w:hint="eastAsia"/>
                <w:color w:val="000000"/>
                <w:sz w:val="22"/>
              </w:rPr>
              <w:t>17</w:t>
            </w:r>
          </w:p>
        </w:tc>
        <w:tc>
          <w:tcPr>
            <w:tcW w:w="1387" w:type="dxa"/>
            <w:vAlign w:val="center"/>
          </w:tcPr>
          <w:p w14:paraId="0A9A1CD5" w14:textId="77777777" w:rsidR="004D5085" w:rsidRDefault="00CA1711">
            <w:pPr>
              <w:rPr>
                <w:color w:val="000000"/>
                <w:sz w:val="22"/>
              </w:rPr>
            </w:pPr>
            <w:r>
              <w:rPr>
                <w:rFonts w:hint="eastAsia"/>
                <w:color w:val="000000"/>
                <w:sz w:val="22"/>
              </w:rPr>
              <w:t xml:space="preserve">0.633 </w:t>
            </w:r>
          </w:p>
        </w:tc>
        <w:tc>
          <w:tcPr>
            <w:tcW w:w="6238" w:type="dxa"/>
            <w:vAlign w:val="bottom"/>
          </w:tcPr>
          <w:p w14:paraId="5550C768" w14:textId="77777777" w:rsidR="004D5085" w:rsidRDefault="00CA1711">
            <w:pPr>
              <w:jc w:val="left"/>
            </w:pPr>
            <w:r>
              <w:rPr>
                <w:rFonts w:hint="eastAsia"/>
                <w:color w:val="000000"/>
                <w:sz w:val="22"/>
              </w:rPr>
              <w:t>109</w:t>
            </w:r>
            <w:r>
              <w:rPr>
                <w:color w:val="000000"/>
                <w:sz w:val="22"/>
              </w:rPr>
              <w:t xml:space="preserve"> CATT</w:t>
            </w:r>
          </w:p>
        </w:tc>
      </w:tr>
      <w:tr w:rsidR="004D5085" w14:paraId="279A9022" w14:textId="77777777">
        <w:tc>
          <w:tcPr>
            <w:tcW w:w="2024" w:type="dxa"/>
            <w:vAlign w:val="bottom"/>
          </w:tcPr>
          <w:p w14:paraId="47C57ADA" w14:textId="77777777" w:rsidR="004D5085" w:rsidRDefault="00CA1711">
            <w:pPr>
              <w:jc w:val="center"/>
              <w:rPr>
                <w:color w:val="000000"/>
                <w:sz w:val="22"/>
              </w:rPr>
            </w:pPr>
            <w:r>
              <w:rPr>
                <w:rFonts w:hint="eastAsia"/>
                <w:color w:val="000000"/>
                <w:sz w:val="22"/>
              </w:rPr>
              <w:t>37</w:t>
            </w:r>
          </w:p>
        </w:tc>
        <w:tc>
          <w:tcPr>
            <w:tcW w:w="1387" w:type="dxa"/>
            <w:vAlign w:val="center"/>
          </w:tcPr>
          <w:p w14:paraId="7E06E08C" w14:textId="77777777" w:rsidR="004D5085" w:rsidRDefault="00CA1711">
            <w:pPr>
              <w:rPr>
                <w:color w:val="000000"/>
                <w:sz w:val="22"/>
              </w:rPr>
            </w:pPr>
            <w:r>
              <w:rPr>
                <w:rFonts w:hint="eastAsia"/>
                <w:color w:val="000000"/>
                <w:sz w:val="22"/>
              </w:rPr>
              <w:t xml:space="preserve">0.656 </w:t>
            </w:r>
          </w:p>
        </w:tc>
        <w:tc>
          <w:tcPr>
            <w:tcW w:w="6238" w:type="dxa"/>
            <w:vAlign w:val="bottom"/>
          </w:tcPr>
          <w:p w14:paraId="68E15584" w14:textId="77777777" w:rsidR="004D5085" w:rsidRDefault="00CA1711">
            <w:pPr>
              <w:jc w:val="left"/>
            </w:pPr>
            <w:r>
              <w:rPr>
                <w:rFonts w:hint="eastAsia"/>
                <w:color w:val="000000"/>
                <w:sz w:val="22"/>
              </w:rPr>
              <w:t>200</w:t>
            </w:r>
            <w:r>
              <w:rPr>
                <w:color w:val="000000"/>
                <w:sz w:val="22"/>
              </w:rPr>
              <w:t xml:space="preserve"> ZTE Corporation, </w:t>
            </w:r>
            <w:proofErr w:type="spellStart"/>
            <w:r>
              <w:rPr>
                <w:color w:val="000000"/>
                <w:sz w:val="22"/>
              </w:rPr>
              <w:t>Sanechips</w:t>
            </w:r>
            <w:proofErr w:type="spellEnd"/>
          </w:p>
        </w:tc>
      </w:tr>
      <w:tr w:rsidR="004D5085" w14:paraId="02D162FC" w14:textId="77777777">
        <w:tc>
          <w:tcPr>
            <w:tcW w:w="2024" w:type="dxa"/>
            <w:vAlign w:val="bottom"/>
          </w:tcPr>
          <w:p w14:paraId="6F982065" w14:textId="77777777" w:rsidR="004D5085" w:rsidRDefault="00CA1711">
            <w:pPr>
              <w:jc w:val="center"/>
              <w:rPr>
                <w:color w:val="000000"/>
                <w:sz w:val="22"/>
              </w:rPr>
            </w:pPr>
            <w:r>
              <w:rPr>
                <w:rFonts w:hint="eastAsia"/>
                <w:color w:val="000000"/>
                <w:sz w:val="22"/>
              </w:rPr>
              <w:t>41</w:t>
            </w:r>
          </w:p>
        </w:tc>
        <w:tc>
          <w:tcPr>
            <w:tcW w:w="1387" w:type="dxa"/>
            <w:vAlign w:val="center"/>
          </w:tcPr>
          <w:p w14:paraId="3A1FBDCD" w14:textId="77777777" w:rsidR="004D5085" w:rsidRDefault="00CA1711">
            <w:pPr>
              <w:rPr>
                <w:color w:val="000000"/>
                <w:sz w:val="22"/>
              </w:rPr>
            </w:pPr>
            <w:r>
              <w:rPr>
                <w:rFonts w:hint="eastAsia"/>
                <w:color w:val="000000"/>
                <w:sz w:val="22"/>
              </w:rPr>
              <w:t xml:space="preserve">0.658 </w:t>
            </w:r>
          </w:p>
        </w:tc>
        <w:tc>
          <w:tcPr>
            <w:tcW w:w="6238" w:type="dxa"/>
            <w:vAlign w:val="bottom"/>
          </w:tcPr>
          <w:p w14:paraId="6EC125BB" w14:textId="77777777" w:rsidR="004D5085" w:rsidRDefault="00CA1711">
            <w:pPr>
              <w:jc w:val="left"/>
            </w:pPr>
            <w:r>
              <w:rPr>
                <w:rFonts w:hint="eastAsia"/>
                <w:color w:val="000000"/>
                <w:sz w:val="22"/>
              </w:rPr>
              <w:t>30</w:t>
            </w:r>
            <w:r>
              <w:rPr>
                <w:color w:val="000000"/>
                <w:sz w:val="22"/>
              </w:rPr>
              <w:t xml:space="preserve"> vivo</w:t>
            </w:r>
          </w:p>
        </w:tc>
      </w:tr>
      <w:tr w:rsidR="004D5085" w14:paraId="052E71B8" w14:textId="77777777">
        <w:tc>
          <w:tcPr>
            <w:tcW w:w="2024" w:type="dxa"/>
            <w:vAlign w:val="bottom"/>
          </w:tcPr>
          <w:p w14:paraId="35CF0E53" w14:textId="77777777" w:rsidR="004D5085" w:rsidRDefault="00CA1711">
            <w:pPr>
              <w:jc w:val="center"/>
              <w:rPr>
                <w:color w:val="000000"/>
                <w:sz w:val="22"/>
              </w:rPr>
            </w:pPr>
            <w:r>
              <w:rPr>
                <w:rFonts w:hint="eastAsia"/>
                <w:color w:val="000000"/>
                <w:sz w:val="22"/>
              </w:rPr>
              <w:t>5</w:t>
            </w:r>
          </w:p>
        </w:tc>
        <w:tc>
          <w:tcPr>
            <w:tcW w:w="1387" w:type="dxa"/>
            <w:vAlign w:val="center"/>
          </w:tcPr>
          <w:p w14:paraId="63656982" w14:textId="77777777" w:rsidR="004D5085" w:rsidRDefault="00CA1711">
            <w:pPr>
              <w:rPr>
                <w:color w:val="000000"/>
                <w:sz w:val="22"/>
              </w:rPr>
            </w:pPr>
            <w:r>
              <w:rPr>
                <w:rFonts w:hint="eastAsia"/>
                <w:color w:val="000000"/>
                <w:sz w:val="22"/>
              </w:rPr>
              <w:t xml:space="preserve">0.666 </w:t>
            </w:r>
          </w:p>
        </w:tc>
        <w:tc>
          <w:tcPr>
            <w:tcW w:w="6238" w:type="dxa"/>
            <w:vAlign w:val="bottom"/>
          </w:tcPr>
          <w:p w14:paraId="448D8B86" w14:textId="77777777" w:rsidR="004D5085" w:rsidRDefault="00CA1711">
            <w:pPr>
              <w:jc w:val="left"/>
            </w:pPr>
            <w:r>
              <w:rPr>
                <w:rFonts w:hint="eastAsia"/>
                <w:color w:val="000000"/>
                <w:sz w:val="22"/>
              </w:rPr>
              <w:t>198</w:t>
            </w:r>
            <w:r>
              <w:rPr>
                <w:color w:val="000000"/>
                <w:sz w:val="22"/>
              </w:rPr>
              <w:t xml:space="preserve"> ZTE Corporation, </w:t>
            </w:r>
            <w:proofErr w:type="spellStart"/>
            <w:r>
              <w:rPr>
                <w:color w:val="000000"/>
                <w:sz w:val="22"/>
              </w:rPr>
              <w:t>Sanechips</w:t>
            </w:r>
            <w:proofErr w:type="spellEnd"/>
          </w:p>
        </w:tc>
      </w:tr>
      <w:tr w:rsidR="004D5085" w14:paraId="679B57F1" w14:textId="77777777">
        <w:tc>
          <w:tcPr>
            <w:tcW w:w="2024" w:type="dxa"/>
            <w:vAlign w:val="bottom"/>
          </w:tcPr>
          <w:p w14:paraId="61CD51BF" w14:textId="77777777" w:rsidR="004D5085" w:rsidRDefault="00CA1711">
            <w:pPr>
              <w:jc w:val="center"/>
              <w:rPr>
                <w:color w:val="000000"/>
                <w:sz w:val="22"/>
              </w:rPr>
            </w:pPr>
            <w:r>
              <w:rPr>
                <w:rFonts w:hint="eastAsia"/>
                <w:color w:val="000000"/>
                <w:sz w:val="22"/>
              </w:rPr>
              <w:t>35</w:t>
            </w:r>
          </w:p>
        </w:tc>
        <w:tc>
          <w:tcPr>
            <w:tcW w:w="1387" w:type="dxa"/>
            <w:vAlign w:val="center"/>
          </w:tcPr>
          <w:p w14:paraId="1CC5E52E" w14:textId="77777777" w:rsidR="004D5085" w:rsidRDefault="00CA1711">
            <w:pPr>
              <w:rPr>
                <w:color w:val="000000"/>
                <w:sz w:val="22"/>
              </w:rPr>
            </w:pPr>
            <w:r>
              <w:rPr>
                <w:rFonts w:hint="eastAsia"/>
                <w:color w:val="000000"/>
                <w:sz w:val="22"/>
              </w:rPr>
              <w:t xml:space="preserve">0.666 </w:t>
            </w:r>
          </w:p>
        </w:tc>
        <w:tc>
          <w:tcPr>
            <w:tcW w:w="6238" w:type="dxa"/>
            <w:vAlign w:val="bottom"/>
          </w:tcPr>
          <w:p w14:paraId="6EF5D28D" w14:textId="77777777" w:rsidR="004D5085" w:rsidRDefault="00CA1711">
            <w:pPr>
              <w:jc w:val="left"/>
            </w:pPr>
            <w:r>
              <w:rPr>
                <w:rFonts w:hint="eastAsia"/>
                <w:color w:val="000000"/>
                <w:sz w:val="22"/>
              </w:rPr>
              <w:t>199</w:t>
            </w:r>
            <w:r>
              <w:rPr>
                <w:color w:val="000000"/>
                <w:sz w:val="22"/>
              </w:rPr>
              <w:t xml:space="preserve"> ZTE Corporation, </w:t>
            </w:r>
            <w:proofErr w:type="spellStart"/>
            <w:r>
              <w:rPr>
                <w:color w:val="000000"/>
                <w:sz w:val="22"/>
              </w:rPr>
              <w:t>Sanechips</w:t>
            </w:r>
            <w:proofErr w:type="spellEnd"/>
          </w:p>
        </w:tc>
      </w:tr>
      <w:tr w:rsidR="004D5085" w14:paraId="628171F3" w14:textId="77777777">
        <w:tc>
          <w:tcPr>
            <w:tcW w:w="2024" w:type="dxa"/>
            <w:vAlign w:val="bottom"/>
          </w:tcPr>
          <w:p w14:paraId="4D89A7F8" w14:textId="77777777" w:rsidR="004D5085" w:rsidRDefault="00CA1711">
            <w:pPr>
              <w:jc w:val="center"/>
              <w:rPr>
                <w:color w:val="000000"/>
                <w:sz w:val="22"/>
              </w:rPr>
            </w:pPr>
            <w:r>
              <w:rPr>
                <w:rFonts w:hint="eastAsia"/>
                <w:color w:val="000000"/>
                <w:sz w:val="22"/>
              </w:rPr>
              <w:t>52</w:t>
            </w:r>
          </w:p>
        </w:tc>
        <w:tc>
          <w:tcPr>
            <w:tcW w:w="1387" w:type="dxa"/>
            <w:vAlign w:val="center"/>
          </w:tcPr>
          <w:p w14:paraId="34FDB2C1" w14:textId="77777777" w:rsidR="004D5085" w:rsidRDefault="00CA1711">
            <w:pPr>
              <w:rPr>
                <w:color w:val="000000"/>
                <w:sz w:val="22"/>
              </w:rPr>
            </w:pPr>
            <w:r>
              <w:rPr>
                <w:rFonts w:hint="eastAsia"/>
                <w:color w:val="000000"/>
                <w:sz w:val="22"/>
              </w:rPr>
              <w:t xml:space="preserve">0.668 </w:t>
            </w:r>
          </w:p>
        </w:tc>
        <w:tc>
          <w:tcPr>
            <w:tcW w:w="6238" w:type="dxa"/>
            <w:vAlign w:val="bottom"/>
          </w:tcPr>
          <w:p w14:paraId="03BF71E8" w14:textId="77777777" w:rsidR="004D5085" w:rsidRDefault="00CA1711">
            <w:pPr>
              <w:jc w:val="left"/>
            </w:pPr>
            <w:r>
              <w:rPr>
                <w:rFonts w:hint="eastAsia"/>
                <w:color w:val="000000"/>
                <w:sz w:val="22"/>
              </w:rPr>
              <w:t>203</w:t>
            </w:r>
            <w:r>
              <w:rPr>
                <w:color w:val="000000"/>
                <w:sz w:val="22"/>
              </w:rPr>
              <w:t xml:space="preserve"> ZTE Corporation, </w:t>
            </w:r>
            <w:proofErr w:type="spellStart"/>
            <w:r>
              <w:rPr>
                <w:color w:val="000000"/>
                <w:sz w:val="22"/>
              </w:rPr>
              <w:t>Sanechips</w:t>
            </w:r>
            <w:proofErr w:type="spellEnd"/>
          </w:p>
        </w:tc>
      </w:tr>
      <w:tr w:rsidR="004D5085" w14:paraId="52089576" w14:textId="77777777">
        <w:tc>
          <w:tcPr>
            <w:tcW w:w="2024" w:type="dxa"/>
            <w:vAlign w:val="bottom"/>
          </w:tcPr>
          <w:p w14:paraId="1AFD589D" w14:textId="77777777" w:rsidR="004D5085" w:rsidRDefault="00CA1711">
            <w:pPr>
              <w:jc w:val="center"/>
              <w:rPr>
                <w:color w:val="000000"/>
                <w:sz w:val="22"/>
              </w:rPr>
            </w:pPr>
            <w:r>
              <w:rPr>
                <w:rFonts w:hint="eastAsia"/>
                <w:color w:val="000000"/>
                <w:sz w:val="22"/>
              </w:rPr>
              <w:t>45</w:t>
            </w:r>
          </w:p>
        </w:tc>
        <w:tc>
          <w:tcPr>
            <w:tcW w:w="1387" w:type="dxa"/>
            <w:vAlign w:val="center"/>
          </w:tcPr>
          <w:p w14:paraId="043D30A4" w14:textId="77777777" w:rsidR="004D5085" w:rsidRDefault="00CA1711">
            <w:pPr>
              <w:rPr>
                <w:color w:val="000000"/>
                <w:sz w:val="22"/>
              </w:rPr>
            </w:pPr>
            <w:r>
              <w:rPr>
                <w:rFonts w:hint="eastAsia"/>
                <w:color w:val="000000"/>
                <w:sz w:val="22"/>
              </w:rPr>
              <w:t xml:space="preserve">0.668 </w:t>
            </w:r>
          </w:p>
        </w:tc>
        <w:tc>
          <w:tcPr>
            <w:tcW w:w="6238" w:type="dxa"/>
            <w:vAlign w:val="bottom"/>
          </w:tcPr>
          <w:p w14:paraId="3A7FC07F" w14:textId="77777777" w:rsidR="004D5085" w:rsidRDefault="00CA1711">
            <w:pPr>
              <w:jc w:val="left"/>
            </w:pPr>
            <w:r>
              <w:rPr>
                <w:rFonts w:hint="eastAsia"/>
                <w:color w:val="000000"/>
                <w:sz w:val="22"/>
              </w:rPr>
              <w:t>201</w:t>
            </w:r>
            <w:r>
              <w:rPr>
                <w:color w:val="000000"/>
                <w:sz w:val="22"/>
              </w:rPr>
              <w:t xml:space="preserve"> ZTE Corporation, </w:t>
            </w:r>
            <w:proofErr w:type="spellStart"/>
            <w:r>
              <w:rPr>
                <w:color w:val="000000"/>
                <w:sz w:val="22"/>
              </w:rPr>
              <w:t>Sanechips</w:t>
            </w:r>
            <w:proofErr w:type="spellEnd"/>
          </w:p>
        </w:tc>
      </w:tr>
      <w:tr w:rsidR="004D5085" w14:paraId="6BDFA32D" w14:textId="77777777">
        <w:tc>
          <w:tcPr>
            <w:tcW w:w="2024" w:type="dxa"/>
            <w:vAlign w:val="bottom"/>
          </w:tcPr>
          <w:p w14:paraId="2E5ABB17" w14:textId="77777777" w:rsidR="004D5085" w:rsidRDefault="00CA1711">
            <w:pPr>
              <w:jc w:val="center"/>
              <w:rPr>
                <w:color w:val="000000"/>
                <w:sz w:val="22"/>
              </w:rPr>
            </w:pPr>
            <w:r>
              <w:rPr>
                <w:rFonts w:hint="eastAsia"/>
                <w:color w:val="000000"/>
                <w:sz w:val="22"/>
              </w:rPr>
              <w:t>10</w:t>
            </w:r>
          </w:p>
        </w:tc>
        <w:tc>
          <w:tcPr>
            <w:tcW w:w="1387" w:type="dxa"/>
            <w:vAlign w:val="center"/>
          </w:tcPr>
          <w:p w14:paraId="69C8386B" w14:textId="77777777" w:rsidR="004D5085" w:rsidRDefault="00CA1711">
            <w:pPr>
              <w:rPr>
                <w:color w:val="000000"/>
                <w:sz w:val="22"/>
              </w:rPr>
            </w:pPr>
            <w:r>
              <w:rPr>
                <w:rFonts w:hint="eastAsia"/>
                <w:color w:val="000000"/>
                <w:sz w:val="22"/>
              </w:rPr>
              <w:t xml:space="preserve">0.670 </w:t>
            </w:r>
          </w:p>
        </w:tc>
        <w:tc>
          <w:tcPr>
            <w:tcW w:w="6238" w:type="dxa"/>
            <w:vAlign w:val="bottom"/>
          </w:tcPr>
          <w:p w14:paraId="4129639F" w14:textId="77777777" w:rsidR="004D5085" w:rsidRDefault="00CA1711">
            <w:pPr>
              <w:jc w:val="left"/>
            </w:pPr>
            <w:r>
              <w:rPr>
                <w:rFonts w:hint="eastAsia"/>
                <w:color w:val="000000"/>
                <w:sz w:val="22"/>
              </w:rPr>
              <w:t>260</w:t>
            </w:r>
            <w:r>
              <w:rPr>
                <w:color w:val="000000"/>
                <w:sz w:val="22"/>
              </w:rPr>
              <w:t xml:space="preserve"> Huawei</w:t>
            </w:r>
          </w:p>
        </w:tc>
      </w:tr>
      <w:tr w:rsidR="004D5085" w14:paraId="6DBCF42C" w14:textId="77777777">
        <w:tc>
          <w:tcPr>
            <w:tcW w:w="2024" w:type="dxa"/>
            <w:vAlign w:val="bottom"/>
          </w:tcPr>
          <w:p w14:paraId="7D83DC12" w14:textId="77777777" w:rsidR="004D5085" w:rsidRDefault="00CA1711">
            <w:pPr>
              <w:jc w:val="center"/>
              <w:rPr>
                <w:color w:val="000000"/>
                <w:sz w:val="22"/>
              </w:rPr>
            </w:pPr>
            <w:r>
              <w:rPr>
                <w:rFonts w:hint="eastAsia"/>
                <w:color w:val="000000"/>
                <w:sz w:val="22"/>
              </w:rPr>
              <w:t>44</w:t>
            </w:r>
          </w:p>
        </w:tc>
        <w:tc>
          <w:tcPr>
            <w:tcW w:w="1387" w:type="dxa"/>
            <w:vAlign w:val="center"/>
          </w:tcPr>
          <w:p w14:paraId="469E9FF1" w14:textId="77777777" w:rsidR="004D5085" w:rsidRDefault="00CA1711">
            <w:pPr>
              <w:rPr>
                <w:color w:val="000000"/>
                <w:sz w:val="22"/>
              </w:rPr>
            </w:pPr>
            <w:r>
              <w:rPr>
                <w:rFonts w:hint="eastAsia"/>
                <w:color w:val="000000"/>
                <w:sz w:val="22"/>
              </w:rPr>
              <w:t xml:space="preserve">0.673 </w:t>
            </w:r>
          </w:p>
        </w:tc>
        <w:tc>
          <w:tcPr>
            <w:tcW w:w="6238" w:type="dxa"/>
            <w:vAlign w:val="bottom"/>
          </w:tcPr>
          <w:p w14:paraId="4E6AAEB3" w14:textId="77777777" w:rsidR="004D5085" w:rsidRDefault="00CA1711">
            <w:pPr>
              <w:jc w:val="left"/>
            </w:pPr>
            <w:r>
              <w:rPr>
                <w:rFonts w:hint="eastAsia"/>
                <w:color w:val="000000"/>
                <w:sz w:val="22"/>
              </w:rPr>
              <w:t>202</w:t>
            </w:r>
            <w:r>
              <w:rPr>
                <w:color w:val="000000"/>
                <w:sz w:val="22"/>
              </w:rPr>
              <w:t xml:space="preserve"> ZTE Corporation, </w:t>
            </w:r>
            <w:proofErr w:type="spellStart"/>
            <w:r>
              <w:rPr>
                <w:color w:val="000000"/>
                <w:sz w:val="22"/>
              </w:rPr>
              <w:t>Sanechips</w:t>
            </w:r>
            <w:proofErr w:type="spellEnd"/>
          </w:p>
        </w:tc>
      </w:tr>
      <w:tr w:rsidR="004D5085" w14:paraId="3AF99812" w14:textId="77777777">
        <w:tc>
          <w:tcPr>
            <w:tcW w:w="2024" w:type="dxa"/>
            <w:vAlign w:val="bottom"/>
          </w:tcPr>
          <w:p w14:paraId="04F03273" w14:textId="77777777" w:rsidR="004D5085" w:rsidRDefault="00CA1711">
            <w:pPr>
              <w:jc w:val="center"/>
              <w:rPr>
                <w:color w:val="000000"/>
                <w:sz w:val="22"/>
              </w:rPr>
            </w:pPr>
            <w:r>
              <w:rPr>
                <w:rFonts w:hint="eastAsia"/>
                <w:color w:val="000000"/>
                <w:sz w:val="22"/>
              </w:rPr>
              <w:t>43</w:t>
            </w:r>
          </w:p>
        </w:tc>
        <w:tc>
          <w:tcPr>
            <w:tcW w:w="1387" w:type="dxa"/>
            <w:vAlign w:val="center"/>
          </w:tcPr>
          <w:p w14:paraId="0DCC2000" w14:textId="77777777" w:rsidR="004D5085" w:rsidRDefault="00CA1711">
            <w:pPr>
              <w:rPr>
                <w:color w:val="000000"/>
                <w:sz w:val="22"/>
              </w:rPr>
            </w:pPr>
            <w:r>
              <w:rPr>
                <w:rFonts w:hint="eastAsia"/>
                <w:color w:val="000000"/>
                <w:sz w:val="22"/>
              </w:rPr>
              <w:t xml:space="preserve">0.673 </w:t>
            </w:r>
          </w:p>
        </w:tc>
        <w:tc>
          <w:tcPr>
            <w:tcW w:w="6238" w:type="dxa"/>
            <w:vAlign w:val="bottom"/>
          </w:tcPr>
          <w:p w14:paraId="6AF458A5" w14:textId="77777777" w:rsidR="004D5085" w:rsidRDefault="00CA1711">
            <w:pPr>
              <w:jc w:val="left"/>
            </w:pPr>
            <w:r>
              <w:rPr>
                <w:rFonts w:hint="eastAsia"/>
                <w:color w:val="000000"/>
                <w:sz w:val="22"/>
              </w:rPr>
              <w:t>204</w:t>
            </w:r>
            <w:r>
              <w:rPr>
                <w:color w:val="000000"/>
                <w:sz w:val="22"/>
              </w:rPr>
              <w:t xml:space="preserve"> ZTE Corporation, </w:t>
            </w:r>
            <w:proofErr w:type="spellStart"/>
            <w:r>
              <w:rPr>
                <w:color w:val="000000"/>
                <w:sz w:val="22"/>
              </w:rPr>
              <w:t>Sanechips</w:t>
            </w:r>
            <w:proofErr w:type="spellEnd"/>
          </w:p>
        </w:tc>
      </w:tr>
      <w:tr w:rsidR="004D5085" w14:paraId="0CA32DB3" w14:textId="77777777">
        <w:tc>
          <w:tcPr>
            <w:tcW w:w="2024" w:type="dxa"/>
            <w:vAlign w:val="bottom"/>
          </w:tcPr>
          <w:p w14:paraId="144BB432" w14:textId="77777777" w:rsidR="004D5085" w:rsidRDefault="00CA1711">
            <w:pPr>
              <w:jc w:val="center"/>
              <w:rPr>
                <w:color w:val="000000"/>
                <w:sz w:val="22"/>
              </w:rPr>
            </w:pPr>
            <w:r>
              <w:rPr>
                <w:rFonts w:hint="eastAsia"/>
                <w:color w:val="000000"/>
                <w:sz w:val="22"/>
              </w:rPr>
              <w:t>34</w:t>
            </w:r>
          </w:p>
        </w:tc>
        <w:tc>
          <w:tcPr>
            <w:tcW w:w="1387" w:type="dxa"/>
            <w:vAlign w:val="center"/>
          </w:tcPr>
          <w:p w14:paraId="374CAAD8" w14:textId="77777777" w:rsidR="004D5085" w:rsidRDefault="00CA1711">
            <w:pPr>
              <w:rPr>
                <w:color w:val="000000"/>
                <w:sz w:val="22"/>
              </w:rPr>
            </w:pPr>
            <w:r>
              <w:rPr>
                <w:rFonts w:hint="eastAsia"/>
                <w:color w:val="000000"/>
                <w:sz w:val="22"/>
              </w:rPr>
              <w:t xml:space="preserve">0.684 </w:t>
            </w:r>
          </w:p>
        </w:tc>
        <w:tc>
          <w:tcPr>
            <w:tcW w:w="6238" w:type="dxa"/>
            <w:vAlign w:val="bottom"/>
          </w:tcPr>
          <w:p w14:paraId="134301A7" w14:textId="77777777" w:rsidR="004D5085" w:rsidRDefault="00CA1711">
            <w:pPr>
              <w:jc w:val="left"/>
            </w:pPr>
            <w:r>
              <w:rPr>
                <w:rFonts w:hint="eastAsia"/>
                <w:color w:val="000000"/>
                <w:sz w:val="22"/>
              </w:rPr>
              <w:t>110</w:t>
            </w:r>
            <w:r>
              <w:rPr>
                <w:color w:val="000000"/>
                <w:sz w:val="22"/>
              </w:rPr>
              <w:t xml:space="preserve"> CATT</w:t>
            </w:r>
          </w:p>
        </w:tc>
      </w:tr>
      <w:tr w:rsidR="004D5085" w14:paraId="4A0D10B7" w14:textId="77777777">
        <w:tc>
          <w:tcPr>
            <w:tcW w:w="2024" w:type="dxa"/>
            <w:vAlign w:val="bottom"/>
          </w:tcPr>
          <w:p w14:paraId="6B1CF12F" w14:textId="77777777" w:rsidR="004D5085" w:rsidRDefault="00CA1711">
            <w:pPr>
              <w:jc w:val="center"/>
              <w:rPr>
                <w:color w:val="000000"/>
                <w:sz w:val="22"/>
              </w:rPr>
            </w:pPr>
            <w:r>
              <w:rPr>
                <w:rFonts w:hint="eastAsia"/>
                <w:color w:val="000000"/>
                <w:sz w:val="22"/>
              </w:rPr>
              <w:t>38</w:t>
            </w:r>
          </w:p>
        </w:tc>
        <w:tc>
          <w:tcPr>
            <w:tcW w:w="1387" w:type="dxa"/>
            <w:vAlign w:val="center"/>
          </w:tcPr>
          <w:p w14:paraId="505D8B03" w14:textId="77777777" w:rsidR="004D5085" w:rsidRDefault="00CA1711">
            <w:pPr>
              <w:rPr>
                <w:color w:val="000000"/>
                <w:sz w:val="22"/>
              </w:rPr>
            </w:pPr>
            <w:r>
              <w:rPr>
                <w:rFonts w:hint="eastAsia"/>
                <w:color w:val="000000"/>
                <w:sz w:val="22"/>
              </w:rPr>
              <w:t xml:space="preserve">0.685 </w:t>
            </w:r>
          </w:p>
        </w:tc>
        <w:tc>
          <w:tcPr>
            <w:tcW w:w="6238" w:type="dxa"/>
            <w:vAlign w:val="bottom"/>
          </w:tcPr>
          <w:p w14:paraId="2FAAE482" w14:textId="77777777" w:rsidR="004D5085" w:rsidRDefault="00CA1711">
            <w:pPr>
              <w:jc w:val="left"/>
            </w:pPr>
            <w:r>
              <w:rPr>
                <w:rFonts w:hint="eastAsia"/>
                <w:color w:val="000000"/>
                <w:sz w:val="22"/>
              </w:rPr>
              <w:t>111</w:t>
            </w:r>
            <w:r>
              <w:rPr>
                <w:color w:val="000000"/>
                <w:sz w:val="22"/>
              </w:rPr>
              <w:t xml:space="preserve"> CATT</w:t>
            </w:r>
          </w:p>
        </w:tc>
      </w:tr>
      <w:tr w:rsidR="004D5085" w14:paraId="390741A7" w14:textId="77777777">
        <w:tc>
          <w:tcPr>
            <w:tcW w:w="2024" w:type="dxa"/>
            <w:vAlign w:val="bottom"/>
          </w:tcPr>
          <w:p w14:paraId="72470CE0" w14:textId="77777777" w:rsidR="004D5085" w:rsidRDefault="00CA1711">
            <w:pPr>
              <w:jc w:val="center"/>
              <w:rPr>
                <w:color w:val="000000"/>
                <w:sz w:val="22"/>
              </w:rPr>
            </w:pPr>
            <w:r>
              <w:rPr>
                <w:rFonts w:hint="eastAsia"/>
                <w:color w:val="000000"/>
                <w:sz w:val="22"/>
              </w:rPr>
              <w:t>39</w:t>
            </w:r>
          </w:p>
        </w:tc>
        <w:tc>
          <w:tcPr>
            <w:tcW w:w="1387" w:type="dxa"/>
            <w:vAlign w:val="center"/>
          </w:tcPr>
          <w:p w14:paraId="2AC5E9C2" w14:textId="77777777" w:rsidR="004D5085" w:rsidRDefault="00CA1711">
            <w:pPr>
              <w:rPr>
                <w:color w:val="000000"/>
                <w:sz w:val="22"/>
              </w:rPr>
            </w:pPr>
            <w:r>
              <w:rPr>
                <w:rFonts w:hint="eastAsia"/>
                <w:color w:val="000000"/>
                <w:sz w:val="22"/>
              </w:rPr>
              <w:t xml:space="preserve">0.687 </w:t>
            </w:r>
          </w:p>
        </w:tc>
        <w:tc>
          <w:tcPr>
            <w:tcW w:w="6238" w:type="dxa"/>
            <w:vAlign w:val="bottom"/>
          </w:tcPr>
          <w:p w14:paraId="05A57F09" w14:textId="77777777" w:rsidR="004D5085" w:rsidRDefault="00CA1711">
            <w:pPr>
              <w:jc w:val="left"/>
            </w:pPr>
            <w:r>
              <w:rPr>
                <w:rFonts w:hint="eastAsia"/>
                <w:color w:val="000000"/>
                <w:sz w:val="22"/>
              </w:rPr>
              <w:t>112</w:t>
            </w:r>
            <w:r>
              <w:rPr>
                <w:color w:val="000000"/>
                <w:sz w:val="22"/>
              </w:rPr>
              <w:t xml:space="preserve"> CATT</w:t>
            </w:r>
          </w:p>
        </w:tc>
      </w:tr>
      <w:tr w:rsidR="004D5085" w14:paraId="02F133D3" w14:textId="77777777">
        <w:tc>
          <w:tcPr>
            <w:tcW w:w="2024" w:type="dxa"/>
            <w:vAlign w:val="bottom"/>
          </w:tcPr>
          <w:p w14:paraId="666E8526" w14:textId="77777777" w:rsidR="004D5085" w:rsidRDefault="00CA1711">
            <w:pPr>
              <w:jc w:val="center"/>
              <w:rPr>
                <w:color w:val="000000"/>
                <w:sz w:val="22"/>
              </w:rPr>
            </w:pPr>
            <w:r>
              <w:rPr>
                <w:rFonts w:hint="eastAsia"/>
                <w:color w:val="000000"/>
                <w:sz w:val="22"/>
              </w:rPr>
              <w:t>40</w:t>
            </w:r>
          </w:p>
        </w:tc>
        <w:tc>
          <w:tcPr>
            <w:tcW w:w="1387" w:type="dxa"/>
            <w:vAlign w:val="center"/>
          </w:tcPr>
          <w:p w14:paraId="38F6E8B5" w14:textId="77777777" w:rsidR="004D5085" w:rsidRDefault="00CA1711">
            <w:pPr>
              <w:rPr>
                <w:color w:val="000000"/>
                <w:sz w:val="22"/>
              </w:rPr>
            </w:pPr>
            <w:r>
              <w:rPr>
                <w:rFonts w:hint="eastAsia"/>
                <w:color w:val="000000"/>
                <w:sz w:val="22"/>
              </w:rPr>
              <w:t xml:space="preserve">0.702 </w:t>
            </w:r>
          </w:p>
        </w:tc>
        <w:tc>
          <w:tcPr>
            <w:tcW w:w="6238" w:type="dxa"/>
            <w:vAlign w:val="bottom"/>
          </w:tcPr>
          <w:p w14:paraId="734A42CA" w14:textId="77777777" w:rsidR="004D5085" w:rsidRDefault="00CA1711">
            <w:pPr>
              <w:jc w:val="left"/>
            </w:pPr>
            <w:r>
              <w:rPr>
                <w:rFonts w:hint="eastAsia"/>
                <w:color w:val="000000"/>
                <w:sz w:val="22"/>
              </w:rPr>
              <w:t>245</w:t>
            </w:r>
            <w:r>
              <w:rPr>
                <w:color w:val="000000"/>
                <w:sz w:val="22"/>
              </w:rPr>
              <w:t xml:space="preserve"> LGE</w:t>
            </w:r>
          </w:p>
        </w:tc>
      </w:tr>
      <w:tr w:rsidR="004D5085" w14:paraId="5F0875DF" w14:textId="77777777">
        <w:tc>
          <w:tcPr>
            <w:tcW w:w="2024" w:type="dxa"/>
            <w:vAlign w:val="bottom"/>
          </w:tcPr>
          <w:p w14:paraId="7A5DE39D" w14:textId="77777777" w:rsidR="004D5085" w:rsidRDefault="00CA1711">
            <w:pPr>
              <w:jc w:val="center"/>
              <w:rPr>
                <w:color w:val="000000"/>
                <w:sz w:val="22"/>
              </w:rPr>
            </w:pPr>
            <w:r>
              <w:rPr>
                <w:rFonts w:hint="eastAsia"/>
                <w:color w:val="000000"/>
                <w:sz w:val="22"/>
              </w:rPr>
              <w:t>11</w:t>
            </w:r>
          </w:p>
        </w:tc>
        <w:tc>
          <w:tcPr>
            <w:tcW w:w="1387" w:type="dxa"/>
            <w:vAlign w:val="center"/>
          </w:tcPr>
          <w:p w14:paraId="7EF2068E" w14:textId="77777777" w:rsidR="004D5085" w:rsidRDefault="00CA1711">
            <w:pPr>
              <w:rPr>
                <w:color w:val="000000"/>
                <w:sz w:val="22"/>
              </w:rPr>
            </w:pPr>
            <w:r>
              <w:rPr>
                <w:rFonts w:hint="eastAsia"/>
                <w:color w:val="000000"/>
                <w:sz w:val="22"/>
              </w:rPr>
              <w:t xml:space="preserve">0.708 </w:t>
            </w:r>
          </w:p>
        </w:tc>
        <w:tc>
          <w:tcPr>
            <w:tcW w:w="6238" w:type="dxa"/>
            <w:vAlign w:val="bottom"/>
          </w:tcPr>
          <w:p w14:paraId="25F2648F" w14:textId="77777777" w:rsidR="004D5085" w:rsidRDefault="00CA1711">
            <w:pPr>
              <w:jc w:val="left"/>
            </w:pPr>
            <w:r>
              <w:rPr>
                <w:rFonts w:hint="eastAsia"/>
                <w:color w:val="000000"/>
                <w:sz w:val="22"/>
              </w:rPr>
              <w:t>257</w:t>
            </w:r>
            <w:r>
              <w:rPr>
                <w:color w:val="000000"/>
                <w:sz w:val="22"/>
              </w:rPr>
              <w:t xml:space="preserve"> Huawei</w:t>
            </w:r>
          </w:p>
        </w:tc>
      </w:tr>
      <w:tr w:rsidR="004D5085" w14:paraId="616013E6" w14:textId="77777777">
        <w:tc>
          <w:tcPr>
            <w:tcW w:w="2024" w:type="dxa"/>
            <w:vAlign w:val="bottom"/>
          </w:tcPr>
          <w:p w14:paraId="629EE77E" w14:textId="77777777" w:rsidR="004D5085" w:rsidRDefault="00CA1711">
            <w:pPr>
              <w:jc w:val="center"/>
              <w:rPr>
                <w:color w:val="000000"/>
                <w:sz w:val="22"/>
              </w:rPr>
            </w:pPr>
            <w:r>
              <w:rPr>
                <w:rFonts w:hint="eastAsia"/>
                <w:color w:val="000000"/>
                <w:sz w:val="22"/>
              </w:rPr>
              <w:t>8</w:t>
            </w:r>
          </w:p>
        </w:tc>
        <w:tc>
          <w:tcPr>
            <w:tcW w:w="1387" w:type="dxa"/>
            <w:vAlign w:val="center"/>
          </w:tcPr>
          <w:p w14:paraId="0523B3CE" w14:textId="77777777" w:rsidR="004D5085" w:rsidRDefault="00CA1711">
            <w:pPr>
              <w:rPr>
                <w:color w:val="000000"/>
                <w:sz w:val="22"/>
              </w:rPr>
            </w:pPr>
            <w:r>
              <w:rPr>
                <w:rFonts w:hint="eastAsia"/>
                <w:color w:val="000000"/>
                <w:sz w:val="22"/>
              </w:rPr>
              <w:t xml:space="preserve">0.708 </w:t>
            </w:r>
          </w:p>
        </w:tc>
        <w:tc>
          <w:tcPr>
            <w:tcW w:w="6238" w:type="dxa"/>
            <w:vAlign w:val="bottom"/>
          </w:tcPr>
          <w:p w14:paraId="45B58FF2" w14:textId="77777777" w:rsidR="004D5085" w:rsidRDefault="00CA1711">
            <w:pPr>
              <w:jc w:val="left"/>
            </w:pPr>
            <w:r>
              <w:rPr>
                <w:rFonts w:hint="eastAsia"/>
                <w:color w:val="000000"/>
                <w:sz w:val="22"/>
              </w:rPr>
              <w:t>259</w:t>
            </w:r>
            <w:r>
              <w:rPr>
                <w:color w:val="000000"/>
                <w:sz w:val="22"/>
              </w:rPr>
              <w:t xml:space="preserve"> Huawei</w:t>
            </w:r>
          </w:p>
        </w:tc>
      </w:tr>
      <w:tr w:rsidR="004D5085" w14:paraId="6D82F8C2" w14:textId="77777777">
        <w:tc>
          <w:tcPr>
            <w:tcW w:w="2024" w:type="dxa"/>
            <w:vAlign w:val="bottom"/>
          </w:tcPr>
          <w:p w14:paraId="3DE8485B" w14:textId="77777777" w:rsidR="004D5085" w:rsidRDefault="00CA1711">
            <w:pPr>
              <w:jc w:val="center"/>
              <w:rPr>
                <w:color w:val="000000"/>
                <w:sz w:val="22"/>
              </w:rPr>
            </w:pPr>
            <w:r>
              <w:rPr>
                <w:rFonts w:hint="eastAsia"/>
                <w:color w:val="000000"/>
                <w:sz w:val="22"/>
              </w:rPr>
              <w:t>29</w:t>
            </w:r>
          </w:p>
        </w:tc>
        <w:tc>
          <w:tcPr>
            <w:tcW w:w="1387" w:type="dxa"/>
            <w:vAlign w:val="center"/>
          </w:tcPr>
          <w:p w14:paraId="132C90D2" w14:textId="77777777" w:rsidR="004D5085" w:rsidRDefault="00CA1711">
            <w:pPr>
              <w:rPr>
                <w:color w:val="000000"/>
                <w:sz w:val="22"/>
              </w:rPr>
            </w:pPr>
            <w:r>
              <w:rPr>
                <w:rFonts w:hint="eastAsia"/>
                <w:color w:val="000000"/>
                <w:sz w:val="22"/>
              </w:rPr>
              <w:t xml:space="preserve">0.734 </w:t>
            </w:r>
          </w:p>
        </w:tc>
        <w:tc>
          <w:tcPr>
            <w:tcW w:w="6238" w:type="dxa"/>
            <w:vAlign w:val="bottom"/>
          </w:tcPr>
          <w:p w14:paraId="2FBC7FE3" w14:textId="77777777" w:rsidR="004D5085" w:rsidRDefault="00CA1711">
            <w:pPr>
              <w:jc w:val="left"/>
            </w:pPr>
            <w:r>
              <w:rPr>
                <w:rFonts w:hint="eastAsia"/>
                <w:color w:val="000000"/>
                <w:sz w:val="22"/>
              </w:rPr>
              <w:t>247</w:t>
            </w:r>
            <w:r>
              <w:rPr>
                <w:color w:val="000000"/>
                <w:sz w:val="22"/>
              </w:rPr>
              <w:t xml:space="preserve"> LGE</w:t>
            </w:r>
          </w:p>
        </w:tc>
      </w:tr>
      <w:tr w:rsidR="004D5085" w14:paraId="6AEED976" w14:textId="77777777">
        <w:tc>
          <w:tcPr>
            <w:tcW w:w="2024" w:type="dxa"/>
            <w:vAlign w:val="bottom"/>
          </w:tcPr>
          <w:p w14:paraId="548E2DC0" w14:textId="77777777" w:rsidR="004D5085" w:rsidRDefault="00CA1711">
            <w:pPr>
              <w:jc w:val="center"/>
              <w:rPr>
                <w:color w:val="000000"/>
                <w:sz w:val="22"/>
              </w:rPr>
            </w:pPr>
            <w:r>
              <w:rPr>
                <w:rFonts w:hint="eastAsia"/>
                <w:color w:val="000000"/>
                <w:sz w:val="22"/>
              </w:rPr>
              <w:t>16</w:t>
            </w:r>
          </w:p>
        </w:tc>
        <w:tc>
          <w:tcPr>
            <w:tcW w:w="1387" w:type="dxa"/>
            <w:vAlign w:val="center"/>
          </w:tcPr>
          <w:p w14:paraId="6D7E0194" w14:textId="77777777" w:rsidR="004D5085" w:rsidRDefault="00CA1711">
            <w:pPr>
              <w:rPr>
                <w:color w:val="000000"/>
                <w:sz w:val="22"/>
              </w:rPr>
            </w:pPr>
            <w:r>
              <w:rPr>
                <w:rFonts w:hint="eastAsia"/>
                <w:color w:val="000000"/>
                <w:sz w:val="22"/>
              </w:rPr>
              <w:t xml:space="preserve">0.742 </w:t>
            </w:r>
          </w:p>
        </w:tc>
        <w:tc>
          <w:tcPr>
            <w:tcW w:w="6238" w:type="dxa"/>
            <w:vAlign w:val="bottom"/>
          </w:tcPr>
          <w:p w14:paraId="160F7B03" w14:textId="77777777" w:rsidR="004D5085" w:rsidRDefault="00CA1711">
            <w:pPr>
              <w:jc w:val="left"/>
            </w:pPr>
            <w:r>
              <w:rPr>
                <w:rFonts w:hint="eastAsia"/>
                <w:color w:val="000000"/>
                <w:sz w:val="22"/>
              </w:rPr>
              <w:t>246</w:t>
            </w:r>
            <w:r>
              <w:rPr>
                <w:color w:val="000000"/>
                <w:sz w:val="22"/>
              </w:rPr>
              <w:t xml:space="preserve"> LGE</w:t>
            </w:r>
          </w:p>
        </w:tc>
      </w:tr>
    </w:tbl>
    <w:tbl>
      <w:tblPr>
        <w:tblStyle w:val="151"/>
        <w:tblW w:w="9649" w:type="dxa"/>
        <w:tblInd w:w="-113" w:type="dxa"/>
        <w:tblLook w:val="04A0" w:firstRow="1" w:lastRow="0" w:firstColumn="1" w:lastColumn="0" w:noHBand="0" w:noVBand="1"/>
      </w:tblPr>
      <w:tblGrid>
        <w:gridCol w:w="2024"/>
        <w:gridCol w:w="1387"/>
        <w:gridCol w:w="6238"/>
      </w:tblGrid>
      <w:tr w:rsidR="004D5085" w14:paraId="4D16940C" w14:textId="77777777">
        <w:tc>
          <w:tcPr>
            <w:tcW w:w="2024" w:type="dxa"/>
            <w:vAlign w:val="bottom"/>
          </w:tcPr>
          <w:p w14:paraId="6819669F" w14:textId="77777777" w:rsidR="004D5085" w:rsidRDefault="00CA1711">
            <w:pPr>
              <w:jc w:val="center"/>
              <w:rPr>
                <w:color w:val="000000"/>
                <w:sz w:val="22"/>
              </w:rPr>
            </w:pPr>
            <w:r>
              <w:rPr>
                <w:rFonts w:hint="eastAsia"/>
                <w:color w:val="000000"/>
                <w:sz w:val="22"/>
              </w:rPr>
              <w:t>14</w:t>
            </w:r>
          </w:p>
        </w:tc>
        <w:tc>
          <w:tcPr>
            <w:tcW w:w="1387" w:type="dxa"/>
            <w:vAlign w:val="center"/>
          </w:tcPr>
          <w:p w14:paraId="3182CB30" w14:textId="77777777" w:rsidR="004D5085" w:rsidRDefault="00CA1711">
            <w:pPr>
              <w:rPr>
                <w:color w:val="000000"/>
                <w:sz w:val="22"/>
              </w:rPr>
            </w:pPr>
            <w:r>
              <w:rPr>
                <w:rFonts w:hint="eastAsia"/>
                <w:color w:val="000000"/>
                <w:sz w:val="22"/>
              </w:rPr>
              <w:t xml:space="preserve">0.784 </w:t>
            </w:r>
          </w:p>
        </w:tc>
        <w:tc>
          <w:tcPr>
            <w:tcW w:w="6238" w:type="dxa"/>
            <w:vAlign w:val="bottom"/>
          </w:tcPr>
          <w:p w14:paraId="01B9B9B9" w14:textId="77777777" w:rsidR="004D5085" w:rsidRDefault="00CA1711">
            <w:pPr>
              <w:jc w:val="left"/>
            </w:pPr>
            <w:r>
              <w:rPr>
                <w:rFonts w:hint="eastAsia"/>
                <w:color w:val="000000"/>
                <w:sz w:val="22"/>
              </w:rPr>
              <w:t>279 Qualcomm</w:t>
            </w:r>
          </w:p>
        </w:tc>
      </w:tr>
      <w:tr w:rsidR="004D5085" w14:paraId="28595697" w14:textId="77777777">
        <w:tc>
          <w:tcPr>
            <w:tcW w:w="2024" w:type="dxa"/>
            <w:vAlign w:val="bottom"/>
          </w:tcPr>
          <w:p w14:paraId="763A5FC8" w14:textId="77777777" w:rsidR="004D5085" w:rsidRDefault="00CA1711">
            <w:pPr>
              <w:jc w:val="center"/>
              <w:rPr>
                <w:color w:val="000000"/>
                <w:sz w:val="22"/>
              </w:rPr>
            </w:pPr>
            <w:r>
              <w:rPr>
                <w:rFonts w:hint="eastAsia"/>
                <w:color w:val="000000"/>
                <w:sz w:val="22"/>
              </w:rPr>
              <w:t>31</w:t>
            </w:r>
          </w:p>
        </w:tc>
        <w:tc>
          <w:tcPr>
            <w:tcW w:w="1387" w:type="dxa"/>
            <w:vAlign w:val="center"/>
          </w:tcPr>
          <w:p w14:paraId="3879812E" w14:textId="77777777" w:rsidR="004D5085" w:rsidRDefault="00CA1711">
            <w:pPr>
              <w:rPr>
                <w:color w:val="000000"/>
                <w:sz w:val="22"/>
              </w:rPr>
            </w:pPr>
            <w:r>
              <w:rPr>
                <w:rFonts w:hint="eastAsia"/>
                <w:color w:val="000000"/>
                <w:sz w:val="22"/>
              </w:rPr>
              <w:t xml:space="preserve">0.794 </w:t>
            </w:r>
          </w:p>
        </w:tc>
        <w:tc>
          <w:tcPr>
            <w:tcW w:w="6238" w:type="dxa"/>
            <w:vAlign w:val="bottom"/>
          </w:tcPr>
          <w:p w14:paraId="285D8F90" w14:textId="77777777" w:rsidR="004D5085" w:rsidRDefault="00CA1711">
            <w:pPr>
              <w:jc w:val="left"/>
            </w:pPr>
            <w:r>
              <w:rPr>
                <w:rFonts w:hint="eastAsia"/>
                <w:color w:val="000000"/>
                <w:sz w:val="22"/>
              </w:rPr>
              <w:t>280 Qualcomm</w:t>
            </w:r>
          </w:p>
        </w:tc>
      </w:tr>
      <w:tr w:rsidR="004D5085" w14:paraId="412CB183" w14:textId="77777777">
        <w:tc>
          <w:tcPr>
            <w:tcW w:w="2024" w:type="dxa"/>
            <w:vAlign w:val="bottom"/>
          </w:tcPr>
          <w:p w14:paraId="065B9914" w14:textId="77777777" w:rsidR="004D5085" w:rsidRDefault="00CA1711">
            <w:pPr>
              <w:jc w:val="center"/>
              <w:rPr>
                <w:color w:val="000000"/>
                <w:sz w:val="22"/>
              </w:rPr>
            </w:pPr>
            <w:r>
              <w:rPr>
                <w:rFonts w:hint="eastAsia"/>
                <w:color w:val="000000"/>
                <w:sz w:val="22"/>
              </w:rPr>
              <w:t>46</w:t>
            </w:r>
          </w:p>
        </w:tc>
        <w:tc>
          <w:tcPr>
            <w:tcW w:w="1387" w:type="dxa"/>
            <w:vAlign w:val="center"/>
          </w:tcPr>
          <w:p w14:paraId="030C4CEA" w14:textId="77777777" w:rsidR="004D5085" w:rsidRDefault="00CA1711">
            <w:pPr>
              <w:rPr>
                <w:color w:val="000000"/>
                <w:sz w:val="22"/>
              </w:rPr>
            </w:pPr>
            <w:r>
              <w:rPr>
                <w:rFonts w:hint="eastAsia"/>
                <w:color w:val="000000"/>
                <w:sz w:val="22"/>
              </w:rPr>
              <w:t xml:space="preserve">0.796 </w:t>
            </w:r>
          </w:p>
        </w:tc>
        <w:tc>
          <w:tcPr>
            <w:tcW w:w="6238" w:type="dxa"/>
            <w:vAlign w:val="bottom"/>
          </w:tcPr>
          <w:p w14:paraId="09EF6CC7" w14:textId="77777777" w:rsidR="004D5085" w:rsidRDefault="00CA1711">
            <w:pPr>
              <w:jc w:val="left"/>
            </w:pPr>
            <w:r>
              <w:rPr>
                <w:rFonts w:hint="eastAsia"/>
                <w:color w:val="000000"/>
                <w:sz w:val="22"/>
              </w:rPr>
              <w:t>364 Ericsson</w:t>
            </w:r>
          </w:p>
        </w:tc>
      </w:tr>
      <w:tr w:rsidR="004D5085" w14:paraId="475E70FA" w14:textId="77777777">
        <w:tc>
          <w:tcPr>
            <w:tcW w:w="2024" w:type="dxa"/>
            <w:vAlign w:val="bottom"/>
          </w:tcPr>
          <w:p w14:paraId="6AA2C74B" w14:textId="77777777" w:rsidR="004D5085" w:rsidRDefault="00CA1711">
            <w:pPr>
              <w:jc w:val="center"/>
              <w:rPr>
                <w:color w:val="000000"/>
                <w:sz w:val="22"/>
              </w:rPr>
            </w:pPr>
            <w:r>
              <w:rPr>
                <w:rFonts w:hint="eastAsia"/>
                <w:color w:val="000000"/>
                <w:sz w:val="22"/>
              </w:rPr>
              <w:t>9</w:t>
            </w:r>
          </w:p>
        </w:tc>
        <w:tc>
          <w:tcPr>
            <w:tcW w:w="1387" w:type="dxa"/>
            <w:vAlign w:val="center"/>
          </w:tcPr>
          <w:p w14:paraId="01C47B91" w14:textId="77777777" w:rsidR="004D5085" w:rsidRDefault="00CA1711">
            <w:pPr>
              <w:rPr>
                <w:color w:val="000000"/>
                <w:sz w:val="22"/>
              </w:rPr>
            </w:pPr>
            <w:r>
              <w:rPr>
                <w:rFonts w:hint="eastAsia"/>
                <w:color w:val="000000"/>
                <w:sz w:val="22"/>
              </w:rPr>
              <w:t xml:space="preserve">0.798 </w:t>
            </w:r>
          </w:p>
        </w:tc>
        <w:tc>
          <w:tcPr>
            <w:tcW w:w="6238" w:type="dxa"/>
            <w:vAlign w:val="bottom"/>
          </w:tcPr>
          <w:p w14:paraId="69C50BB1" w14:textId="77777777" w:rsidR="004D5085" w:rsidRDefault="00CA1711">
            <w:pPr>
              <w:jc w:val="left"/>
            </w:pPr>
            <w:r>
              <w:rPr>
                <w:rFonts w:hint="eastAsia"/>
                <w:color w:val="000000"/>
                <w:sz w:val="22"/>
              </w:rPr>
              <w:t>248 LGE</w:t>
            </w:r>
          </w:p>
        </w:tc>
      </w:tr>
      <w:tr w:rsidR="004D5085" w14:paraId="5133DF28" w14:textId="77777777">
        <w:tc>
          <w:tcPr>
            <w:tcW w:w="2024" w:type="dxa"/>
            <w:vAlign w:val="bottom"/>
          </w:tcPr>
          <w:p w14:paraId="0D20F1FA" w14:textId="77777777" w:rsidR="004D5085" w:rsidRDefault="00CA1711">
            <w:pPr>
              <w:jc w:val="center"/>
              <w:rPr>
                <w:color w:val="000000"/>
                <w:sz w:val="22"/>
              </w:rPr>
            </w:pPr>
            <w:r>
              <w:rPr>
                <w:rFonts w:hint="eastAsia"/>
                <w:color w:val="000000"/>
                <w:sz w:val="22"/>
              </w:rPr>
              <w:t>28</w:t>
            </w:r>
          </w:p>
        </w:tc>
        <w:tc>
          <w:tcPr>
            <w:tcW w:w="1387" w:type="dxa"/>
            <w:vAlign w:val="center"/>
          </w:tcPr>
          <w:p w14:paraId="43EFBE6A" w14:textId="77777777" w:rsidR="004D5085" w:rsidRDefault="00CA1711">
            <w:pPr>
              <w:rPr>
                <w:color w:val="000000"/>
                <w:sz w:val="22"/>
              </w:rPr>
            </w:pPr>
            <w:r>
              <w:rPr>
                <w:rFonts w:hint="eastAsia"/>
                <w:color w:val="000000"/>
                <w:sz w:val="22"/>
              </w:rPr>
              <w:t xml:space="preserve">0.804 </w:t>
            </w:r>
          </w:p>
        </w:tc>
        <w:tc>
          <w:tcPr>
            <w:tcW w:w="6238" w:type="dxa"/>
            <w:vAlign w:val="bottom"/>
          </w:tcPr>
          <w:p w14:paraId="5F68C3FE" w14:textId="77777777" w:rsidR="004D5085" w:rsidRDefault="00CA1711">
            <w:pPr>
              <w:jc w:val="left"/>
            </w:pPr>
            <w:r>
              <w:rPr>
                <w:rFonts w:hint="eastAsia"/>
                <w:color w:val="000000"/>
                <w:sz w:val="22"/>
              </w:rPr>
              <w:t>31 vivo</w:t>
            </w:r>
          </w:p>
        </w:tc>
      </w:tr>
      <w:tr w:rsidR="004D5085" w14:paraId="0A58FD58" w14:textId="77777777">
        <w:tc>
          <w:tcPr>
            <w:tcW w:w="2024" w:type="dxa"/>
            <w:vAlign w:val="bottom"/>
          </w:tcPr>
          <w:p w14:paraId="4E04F359" w14:textId="77777777" w:rsidR="004D5085" w:rsidRDefault="00CA1711">
            <w:pPr>
              <w:jc w:val="center"/>
              <w:rPr>
                <w:color w:val="000000"/>
                <w:sz w:val="22"/>
              </w:rPr>
            </w:pPr>
            <w:r>
              <w:rPr>
                <w:rFonts w:hint="eastAsia"/>
                <w:color w:val="000000"/>
                <w:sz w:val="22"/>
              </w:rPr>
              <w:t>7</w:t>
            </w:r>
          </w:p>
        </w:tc>
        <w:tc>
          <w:tcPr>
            <w:tcW w:w="1387" w:type="dxa"/>
            <w:vAlign w:val="center"/>
          </w:tcPr>
          <w:p w14:paraId="2EF873CD" w14:textId="77777777" w:rsidR="004D5085" w:rsidRDefault="00CA1711">
            <w:pPr>
              <w:rPr>
                <w:color w:val="000000"/>
                <w:sz w:val="22"/>
              </w:rPr>
            </w:pPr>
            <w:r>
              <w:rPr>
                <w:rFonts w:hint="eastAsia"/>
                <w:color w:val="000000"/>
                <w:sz w:val="22"/>
              </w:rPr>
              <w:t xml:space="preserve">0.820 </w:t>
            </w:r>
          </w:p>
        </w:tc>
        <w:tc>
          <w:tcPr>
            <w:tcW w:w="6238" w:type="dxa"/>
            <w:vAlign w:val="bottom"/>
          </w:tcPr>
          <w:p w14:paraId="0C7F4A7B" w14:textId="77777777" w:rsidR="004D5085" w:rsidRDefault="00CA1711">
            <w:pPr>
              <w:jc w:val="left"/>
            </w:pPr>
            <w:r>
              <w:rPr>
                <w:rFonts w:hint="eastAsia"/>
                <w:color w:val="000000"/>
                <w:sz w:val="22"/>
              </w:rPr>
              <w:t>277 Qualcomm</w:t>
            </w:r>
          </w:p>
        </w:tc>
      </w:tr>
    </w:tbl>
    <w:p w14:paraId="12FBD657" w14:textId="77777777" w:rsidR="004D5085" w:rsidRDefault="004D5085">
      <w:pPr>
        <w:ind w:left="420" w:hanging="420"/>
        <w:rPr>
          <w:rFonts w:eastAsiaTheme="minorEastAsia"/>
          <w:lang w:val="fr-FR" w:eastAsia="zh-CN"/>
        </w:rPr>
      </w:pPr>
    </w:p>
    <w:p w14:paraId="625A7203" w14:textId="77777777" w:rsidR="004D5085" w:rsidRDefault="00CA1711">
      <w:pPr>
        <w:pStyle w:val="a1"/>
        <w:numPr>
          <w:ilvl w:val="1"/>
          <w:numId w:val="23"/>
        </w:numPr>
        <w:rPr>
          <w:rFonts w:eastAsiaTheme="minorEastAsia"/>
          <w:lang w:val="fr-FR"/>
        </w:rPr>
      </w:pPr>
      <w:proofErr w:type="spellStart"/>
      <w:proofErr w:type="gramStart"/>
      <w:r>
        <w:rPr>
          <w:rFonts w:hint="eastAsia"/>
          <w:kern w:val="0"/>
          <w:lang w:val="fr-FR"/>
        </w:rPr>
        <w:t>un</w:t>
      </w:r>
      <w:r>
        <w:rPr>
          <w:kern w:val="0"/>
          <w:lang w:val="fr-FR"/>
        </w:rPr>
        <w:t>balanced</w:t>
      </w:r>
      <w:proofErr w:type="spellEnd"/>
      <w:proofErr w:type="gramEnd"/>
      <w:r>
        <w:rPr>
          <w:kern w:val="0"/>
          <w:lang w:val="fr-FR"/>
        </w:rPr>
        <w:t xml:space="preserve"> ‘0’ and ‘1’ </w:t>
      </w:r>
      <w:proofErr w:type="spellStart"/>
      <w:r>
        <w:rPr>
          <w:kern w:val="0"/>
          <w:lang w:val="fr-FR"/>
        </w:rPr>
        <w:t>within</w:t>
      </w:r>
      <w:proofErr w:type="spellEnd"/>
      <w:r>
        <w:rPr>
          <w:kern w:val="0"/>
          <w:lang w:val="fr-FR"/>
        </w:rPr>
        <w:t xml:space="preserve"> </w:t>
      </w:r>
      <w:proofErr w:type="spellStart"/>
      <w:r>
        <w:rPr>
          <w:kern w:val="0"/>
          <w:lang w:val="fr-FR"/>
        </w:rPr>
        <w:t>each</w:t>
      </w:r>
      <w:proofErr w:type="spellEnd"/>
      <w:r>
        <w:rPr>
          <w:kern w:val="0"/>
          <w:lang w:val="fr-FR"/>
        </w:rPr>
        <w:t xml:space="preserve"> OFDM </w:t>
      </w:r>
      <w:proofErr w:type="spellStart"/>
      <w:r>
        <w:rPr>
          <w:kern w:val="0"/>
          <w:lang w:val="fr-FR"/>
        </w:rPr>
        <w:t>symbol</w:t>
      </w:r>
      <w:proofErr w:type="spellEnd"/>
      <w:r>
        <w:rPr>
          <w:kern w:val="0"/>
          <w:lang w:val="fr-FR"/>
        </w:rPr>
        <w:t>:</w:t>
      </w:r>
    </w:p>
    <w:tbl>
      <w:tblPr>
        <w:tblStyle w:val="afffb"/>
        <w:tblW w:w="9536" w:type="dxa"/>
        <w:tblLook w:val="04A0" w:firstRow="1" w:lastRow="0" w:firstColumn="1" w:lastColumn="0" w:noHBand="0" w:noVBand="1"/>
      </w:tblPr>
      <w:tblGrid>
        <w:gridCol w:w="1911"/>
        <w:gridCol w:w="1387"/>
        <w:gridCol w:w="6238"/>
      </w:tblGrid>
      <w:tr w:rsidR="004D5085" w14:paraId="227693A4" w14:textId="77777777">
        <w:tc>
          <w:tcPr>
            <w:tcW w:w="1911" w:type="dxa"/>
          </w:tcPr>
          <w:p w14:paraId="42D4D5F3" w14:textId="77777777" w:rsidR="004D5085" w:rsidRDefault="00CA1711">
            <w:pPr>
              <w:jc w:val="center"/>
              <w:rPr>
                <w:color w:val="000000"/>
                <w:sz w:val="22"/>
              </w:rPr>
            </w:pPr>
            <w:r>
              <w:rPr>
                <w:rFonts w:ascii="Times New Roman" w:eastAsia="等线" w:hAnsi="Times New Roman"/>
                <w:color w:val="000000" w:themeColor="text1"/>
                <w:szCs w:val="20"/>
              </w:rPr>
              <w:t>logic sequence index</w:t>
            </w:r>
          </w:p>
        </w:tc>
        <w:tc>
          <w:tcPr>
            <w:tcW w:w="1387" w:type="dxa"/>
          </w:tcPr>
          <w:p w14:paraId="7A20A49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5157227A" w14:textId="77777777" w:rsidR="004D5085" w:rsidRDefault="004D5085">
            <w:pPr>
              <w:rPr>
                <w:color w:val="000000"/>
                <w:sz w:val="22"/>
              </w:rPr>
            </w:pPr>
          </w:p>
        </w:tc>
        <w:tc>
          <w:tcPr>
            <w:tcW w:w="6238" w:type="dxa"/>
          </w:tcPr>
          <w:p w14:paraId="16D27246" w14:textId="77777777" w:rsidR="004D5085" w:rsidRDefault="00CA1711">
            <w:pPr>
              <w:rPr>
                <w:color w:val="000000"/>
                <w:sz w:val="22"/>
              </w:rPr>
            </w:pPr>
            <w:r>
              <w:rPr>
                <w:rFonts w:ascii="Times New Roman" w:hAnsi="Times New Roman"/>
                <w:color w:val="000000" w:themeColor="text1"/>
                <w:szCs w:val="20"/>
              </w:rPr>
              <w:t>sequence index + company</w:t>
            </w:r>
          </w:p>
        </w:tc>
      </w:tr>
      <w:tr w:rsidR="004D5085" w14:paraId="098A8351" w14:textId="77777777">
        <w:tc>
          <w:tcPr>
            <w:tcW w:w="1911" w:type="dxa"/>
            <w:vAlign w:val="bottom"/>
          </w:tcPr>
          <w:p w14:paraId="3A0AB480" w14:textId="77777777" w:rsidR="004D5085" w:rsidRDefault="00CA1711">
            <w:pPr>
              <w:jc w:val="center"/>
              <w:rPr>
                <w:color w:val="000000"/>
                <w:sz w:val="22"/>
              </w:rPr>
            </w:pPr>
            <w:r>
              <w:rPr>
                <w:rFonts w:hint="eastAsia"/>
                <w:color w:val="000000"/>
                <w:sz w:val="22"/>
              </w:rPr>
              <w:t>2</w:t>
            </w:r>
          </w:p>
        </w:tc>
        <w:tc>
          <w:tcPr>
            <w:tcW w:w="1387" w:type="dxa"/>
            <w:vAlign w:val="center"/>
          </w:tcPr>
          <w:p w14:paraId="47BB55A3" w14:textId="77777777" w:rsidR="004D5085" w:rsidRDefault="00CA1711">
            <w:pPr>
              <w:rPr>
                <w:color w:val="000000"/>
                <w:sz w:val="22"/>
              </w:rPr>
            </w:pPr>
            <w:r>
              <w:rPr>
                <w:rFonts w:hint="eastAsia"/>
                <w:color w:val="000000"/>
                <w:sz w:val="22"/>
              </w:rPr>
              <w:t xml:space="preserve">0.563 </w:t>
            </w:r>
          </w:p>
        </w:tc>
        <w:tc>
          <w:tcPr>
            <w:tcW w:w="6238" w:type="dxa"/>
            <w:vAlign w:val="bottom"/>
          </w:tcPr>
          <w:p w14:paraId="78D11E76" w14:textId="77777777" w:rsidR="004D5085" w:rsidRDefault="00CA1711">
            <w:r>
              <w:rPr>
                <w:rFonts w:hint="eastAsia"/>
                <w:color w:val="000000"/>
                <w:sz w:val="22"/>
              </w:rPr>
              <w:t>281</w:t>
            </w:r>
            <w:r>
              <w:rPr>
                <w:color w:val="000000"/>
                <w:sz w:val="22"/>
              </w:rPr>
              <w:t xml:space="preserve"> MTK</w:t>
            </w:r>
          </w:p>
        </w:tc>
      </w:tr>
      <w:tr w:rsidR="004D5085" w14:paraId="6B637E58" w14:textId="77777777">
        <w:tc>
          <w:tcPr>
            <w:tcW w:w="1911" w:type="dxa"/>
            <w:vAlign w:val="bottom"/>
          </w:tcPr>
          <w:p w14:paraId="21DC6403" w14:textId="77777777" w:rsidR="004D5085" w:rsidRDefault="00CA1711">
            <w:pPr>
              <w:jc w:val="center"/>
              <w:rPr>
                <w:color w:val="000000"/>
                <w:sz w:val="22"/>
              </w:rPr>
            </w:pPr>
            <w:r>
              <w:rPr>
                <w:rFonts w:hint="eastAsia"/>
                <w:color w:val="000000"/>
                <w:sz w:val="22"/>
              </w:rPr>
              <w:t>22</w:t>
            </w:r>
          </w:p>
        </w:tc>
        <w:tc>
          <w:tcPr>
            <w:tcW w:w="1387" w:type="dxa"/>
            <w:vAlign w:val="center"/>
          </w:tcPr>
          <w:p w14:paraId="1EF599AA" w14:textId="77777777" w:rsidR="004D5085" w:rsidRDefault="00CA1711">
            <w:pPr>
              <w:rPr>
                <w:color w:val="000000"/>
                <w:sz w:val="22"/>
              </w:rPr>
            </w:pPr>
            <w:r>
              <w:rPr>
                <w:rFonts w:hint="eastAsia"/>
                <w:color w:val="000000"/>
                <w:sz w:val="22"/>
              </w:rPr>
              <w:t xml:space="preserve">0.651 </w:t>
            </w:r>
          </w:p>
        </w:tc>
        <w:tc>
          <w:tcPr>
            <w:tcW w:w="6238" w:type="dxa"/>
            <w:vAlign w:val="bottom"/>
          </w:tcPr>
          <w:p w14:paraId="4F14C8AD" w14:textId="77777777" w:rsidR="004D5085" w:rsidRDefault="00CA1711">
            <w:r>
              <w:rPr>
                <w:rFonts w:hint="eastAsia"/>
                <w:color w:val="000000"/>
                <w:sz w:val="22"/>
              </w:rPr>
              <w:t>68</w:t>
            </w:r>
            <w:r>
              <w:rPr>
                <w:color w:val="000000"/>
                <w:sz w:val="22"/>
              </w:rPr>
              <w:t xml:space="preserve"> </w:t>
            </w:r>
            <w:proofErr w:type="spellStart"/>
            <w:r>
              <w:rPr>
                <w:color w:val="000000"/>
                <w:sz w:val="22"/>
              </w:rPr>
              <w:t>Futurewei</w:t>
            </w:r>
            <w:proofErr w:type="spellEnd"/>
          </w:p>
        </w:tc>
      </w:tr>
      <w:tr w:rsidR="004D5085" w14:paraId="53A0BA65" w14:textId="77777777">
        <w:tc>
          <w:tcPr>
            <w:tcW w:w="1911" w:type="dxa"/>
            <w:vAlign w:val="bottom"/>
          </w:tcPr>
          <w:p w14:paraId="62F2EC94" w14:textId="77777777" w:rsidR="004D5085" w:rsidRDefault="00CA1711">
            <w:pPr>
              <w:jc w:val="center"/>
              <w:rPr>
                <w:color w:val="000000"/>
                <w:sz w:val="22"/>
              </w:rPr>
            </w:pPr>
            <w:r>
              <w:rPr>
                <w:rFonts w:hint="eastAsia"/>
                <w:color w:val="000000"/>
                <w:sz w:val="22"/>
              </w:rPr>
              <w:t>1</w:t>
            </w:r>
          </w:p>
        </w:tc>
        <w:tc>
          <w:tcPr>
            <w:tcW w:w="1387" w:type="dxa"/>
            <w:vAlign w:val="center"/>
          </w:tcPr>
          <w:p w14:paraId="1C6AD84A" w14:textId="77777777" w:rsidR="004D5085" w:rsidRDefault="00CA1711">
            <w:pPr>
              <w:rPr>
                <w:color w:val="000000"/>
                <w:sz w:val="22"/>
              </w:rPr>
            </w:pPr>
            <w:r>
              <w:rPr>
                <w:rFonts w:hint="eastAsia"/>
                <w:color w:val="000000"/>
                <w:sz w:val="22"/>
              </w:rPr>
              <w:t xml:space="preserve">0.651 </w:t>
            </w:r>
          </w:p>
        </w:tc>
        <w:tc>
          <w:tcPr>
            <w:tcW w:w="6238" w:type="dxa"/>
            <w:vAlign w:val="bottom"/>
          </w:tcPr>
          <w:p w14:paraId="49F83F49" w14:textId="77777777" w:rsidR="004D5085" w:rsidRDefault="00CA1711">
            <w:r>
              <w:rPr>
                <w:rFonts w:hint="eastAsia"/>
                <w:color w:val="000000"/>
                <w:sz w:val="22"/>
              </w:rPr>
              <w:t>282</w:t>
            </w:r>
            <w:r>
              <w:rPr>
                <w:color w:val="000000"/>
                <w:sz w:val="22"/>
              </w:rPr>
              <w:t xml:space="preserve"> MTK</w:t>
            </w:r>
          </w:p>
        </w:tc>
      </w:tr>
      <w:tr w:rsidR="004D5085" w14:paraId="07143D04" w14:textId="77777777">
        <w:tc>
          <w:tcPr>
            <w:tcW w:w="1911" w:type="dxa"/>
            <w:vAlign w:val="bottom"/>
          </w:tcPr>
          <w:p w14:paraId="581B9D97" w14:textId="77777777" w:rsidR="004D5085" w:rsidRDefault="00CA1711">
            <w:pPr>
              <w:jc w:val="center"/>
              <w:rPr>
                <w:color w:val="000000"/>
                <w:sz w:val="22"/>
              </w:rPr>
            </w:pPr>
            <w:r>
              <w:rPr>
                <w:rFonts w:hint="eastAsia"/>
                <w:color w:val="000000"/>
                <w:sz w:val="22"/>
              </w:rPr>
              <w:t>24</w:t>
            </w:r>
          </w:p>
        </w:tc>
        <w:tc>
          <w:tcPr>
            <w:tcW w:w="1387" w:type="dxa"/>
            <w:vAlign w:val="center"/>
          </w:tcPr>
          <w:p w14:paraId="36798F16" w14:textId="77777777" w:rsidR="004D5085" w:rsidRDefault="00CA1711">
            <w:pPr>
              <w:rPr>
                <w:color w:val="000000"/>
                <w:sz w:val="22"/>
              </w:rPr>
            </w:pPr>
            <w:r>
              <w:rPr>
                <w:rFonts w:hint="eastAsia"/>
                <w:color w:val="000000"/>
                <w:sz w:val="22"/>
              </w:rPr>
              <w:t xml:space="preserve">0.651 </w:t>
            </w:r>
          </w:p>
        </w:tc>
        <w:tc>
          <w:tcPr>
            <w:tcW w:w="6238" w:type="dxa"/>
            <w:vAlign w:val="bottom"/>
          </w:tcPr>
          <w:p w14:paraId="707301AD" w14:textId="77777777" w:rsidR="004D5085" w:rsidRDefault="00CA1711">
            <w:r>
              <w:rPr>
                <w:rFonts w:hint="eastAsia"/>
                <w:color w:val="000000"/>
                <w:sz w:val="22"/>
              </w:rPr>
              <w:t>65</w:t>
            </w:r>
            <w:r>
              <w:rPr>
                <w:color w:val="000000"/>
                <w:sz w:val="22"/>
              </w:rPr>
              <w:t xml:space="preserve"> </w:t>
            </w:r>
            <w:proofErr w:type="spellStart"/>
            <w:r>
              <w:rPr>
                <w:color w:val="000000"/>
                <w:sz w:val="22"/>
              </w:rPr>
              <w:t>Futurewei</w:t>
            </w:r>
            <w:proofErr w:type="spellEnd"/>
          </w:p>
        </w:tc>
      </w:tr>
      <w:tr w:rsidR="004D5085" w14:paraId="13C9EC63" w14:textId="77777777">
        <w:tc>
          <w:tcPr>
            <w:tcW w:w="1911" w:type="dxa"/>
            <w:vAlign w:val="bottom"/>
          </w:tcPr>
          <w:p w14:paraId="2E757CF9" w14:textId="77777777" w:rsidR="004D5085" w:rsidRDefault="00CA1711">
            <w:pPr>
              <w:jc w:val="center"/>
              <w:rPr>
                <w:color w:val="000000"/>
                <w:sz w:val="22"/>
              </w:rPr>
            </w:pPr>
            <w:r>
              <w:rPr>
                <w:rFonts w:hint="eastAsia"/>
                <w:color w:val="000000"/>
                <w:sz w:val="22"/>
              </w:rPr>
              <w:t>23</w:t>
            </w:r>
          </w:p>
        </w:tc>
        <w:tc>
          <w:tcPr>
            <w:tcW w:w="1387" w:type="dxa"/>
            <w:vAlign w:val="center"/>
          </w:tcPr>
          <w:p w14:paraId="6C4830F9" w14:textId="77777777" w:rsidR="004D5085" w:rsidRDefault="00CA1711">
            <w:pPr>
              <w:rPr>
                <w:color w:val="000000"/>
                <w:sz w:val="22"/>
              </w:rPr>
            </w:pPr>
            <w:r>
              <w:rPr>
                <w:rFonts w:hint="eastAsia"/>
                <w:color w:val="000000"/>
                <w:sz w:val="22"/>
              </w:rPr>
              <w:t xml:space="preserve">0.651 </w:t>
            </w:r>
          </w:p>
        </w:tc>
        <w:tc>
          <w:tcPr>
            <w:tcW w:w="6238" w:type="dxa"/>
            <w:vAlign w:val="bottom"/>
          </w:tcPr>
          <w:p w14:paraId="288BBC77" w14:textId="77777777" w:rsidR="004D5085" w:rsidRDefault="00CA1711">
            <w:r>
              <w:rPr>
                <w:rFonts w:hint="eastAsia"/>
                <w:color w:val="000000"/>
                <w:sz w:val="22"/>
              </w:rPr>
              <w:t>67</w:t>
            </w:r>
            <w:r>
              <w:rPr>
                <w:color w:val="000000"/>
                <w:sz w:val="22"/>
              </w:rPr>
              <w:t xml:space="preserve"> </w:t>
            </w:r>
            <w:proofErr w:type="spellStart"/>
            <w:r>
              <w:rPr>
                <w:color w:val="000000"/>
                <w:sz w:val="22"/>
              </w:rPr>
              <w:t>Futurewei</w:t>
            </w:r>
            <w:proofErr w:type="spellEnd"/>
          </w:p>
        </w:tc>
      </w:tr>
      <w:tr w:rsidR="004D5085" w14:paraId="1459A213" w14:textId="77777777">
        <w:tc>
          <w:tcPr>
            <w:tcW w:w="1911" w:type="dxa"/>
            <w:vAlign w:val="bottom"/>
          </w:tcPr>
          <w:p w14:paraId="447E4C8F" w14:textId="77777777" w:rsidR="004D5085" w:rsidRDefault="00CA1711">
            <w:pPr>
              <w:jc w:val="center"/>
              <w:rPr>
                <w:color w:val="000000"/>
                <w:sz w:val="22"/>
              </w:rPr>
            </w:pPr>
            <w:r>
              <w:rPr>
                <w:rFonts w:hint="eastAsia"/>
                <w:color w:val="000000"/>
                <w:sz w:val="22"/>
              </w:rPr>
              <w:t>3</w:t>
            </w:r>
          </w:p>
        </w:tc>
        <w:tc>
          <w:tcPr>
            <w:tcW w:w="1387" w:type="dxa"/>
            <w:vAlign w:val="center"/>
          </w:tcPr>
          <w:p w14:paraId="3C4BE570" w14:textId="77777777" w:rsidR="004D5085" w:rsidRDefault="00CA1711">
            <w:pPr>
              <w:rPr>
                <w:color w:val="000000"/>
                <w:sz w:val="22"/>
              </w:rPr>
            </w:pPr>
            <w:r>
              <w:rPr>
                <w:rFonts w:hint="eastAsia"/>
                <w:color w:val="000000"/>
                <w:sz w:val="22"/>
              </w:rPr>
              <w:t xml:space="preserve">0.651 </w:t>
            </w:r>
          </w:p>
        </w:tc>
        <w:tc>
          <w:tcPr>
            <w:tcW w:w="6238" w:type="dxa"/>
            <w:vAlign w:val="bottom"/>
          </w:tcPr>
          <w:p w14:paraId="46ADCB36" w14:textId="77777777" w:rsidR="004D5085" w:rsidRDefault="00CA1711">
            <w:r>
              <w:rPr>
                <w:rFonts w:hint="eastAsia"/>
                <w:color w:val="000000"/>
                <w:sz w:val="22"/>
              </w:rPr>
              <w:t>283</w:t>
            </w:r>
            <w:r>
              <w:rPr>
                <w:color w:val="000000"/>
                <w:sz w:val="22"/>
              </w:rPr>
              <w:t xml:space="preserve"> MTK</w:t>
            </w:r>
          </w:p>
        </w:tc>
      </w:tr>
      <w:tr w:rsidR="004D5085" w14:paraId="1C0AEA5F" w14:textId="77777777">
        <w:tc>
          <w:tcPr>
            <w:tcW w:w="1911" w:type="dxa"/>
            <w:vAlign w:val="bottom"/>
          </w:tcPr>
          <w:p w14:paraId="4DAB6301" w14:textId="77777777" w:rsidR="004D5085" w:rsidRDefault="00CA1711">
            <w:pPr>
              <w:jc w:val="center"/>
              <w:rPr>
                <w:color w:val="000000"/>
                <w:sz w:val="22"/>
              </w:rPr>
            </w:pPr>
            <w:r>
              <w:rPr>
                <w:rFonts w:hint="eastAsia"/>
                <w:color w:val="000000"/>
                <w:sz w:val="22"/>
              </w:rPr>
              <w:t>4</w:t>
            </w:r>
          </w:p>
        </w:tc>
        <w:tc>
          <w:tcPr>
            <w:tcW w:w="1387" w:type="dxa"/>
            <w:vAlign w:val="center"/>
          </w:tcPr>
          <w:p w14:paraId="43020EBB" w14:textId="77777777" w:rsidR="004D5085" w:rsidRDefault="00CA1711">
            <w:pPr>
              <w:rPr>
                <w:color w:val="000000"/>
                <w:sz w:val="22"/>
              </w:rPr>
            </w:pPr>
            <w:r>
              <w:rPr>
                <w:rFonts w:hint="eastAsia"/>
                <w:color w:val="000000"/>
                <w:sz w:val="22"/>
              </w:rPr>
              <w:t xml:space="preserve">0.651 </w:t>
            </w:r>
          </w:p>
        </w:tc>
        <w:tc>
          <w:tcPr>
            <w:tcW w:w="6238" w:type="dxa"/>
            <w:vAlign w:val="bottom"/>
          </w:tcPr>
          <w:p w14:paraId="40FBEEF4" w14:textId="77777777" w:rsidR="004D5085" w:rsidRDefault="00CA1711">
            <w:r>
              <w:rPr>
                <w:rFonts w:hint="eastAsia"/>
                <w:color w:val="000000"/>
                <w:sz w:val="22"/>
              </w:rPr>
              <w:t>284</w:t>
            </w:r>
            <w:r>
              <w:rPr>
                <w:color w:val="000000"/>
                <w:sz w:val="22"/>
              </w:rPr>
              <w:t xml:space="preserve"> MTK</w:t>
            </w:r>
          </w:p>
        </w:tc>
      </w:tr>
      <w:tr w:rsidR="004D5085" w14:paraId="25561CD3" w14:textId="77777777">
        <w:tc>
          <w:tcPr>
            <w:tcW w:w="1911" w:type="dxa"/>
            <w:vAlign w:val="bottom"/>
          </w:tcPr>
          <w:p w14:paraId="69CE0F48" w14:textId="77777777" w:rsidR="004D5085" w:rsidRDefault="00CA1711">
            <w:pPr>
              <w:jc w:val="center"/>
              <w:rPr>
                <w:color w:val="000000"/>
                <w:sz w:val="22"/>
              </w:rPr>
            </w:pPr>
            <w:r>
              <w:rPr>
                <w:rFonts w:hint="eastAsia"/>
                <w:color w:val="000000"/>
                <w:sz w:val="22"/>
              </w:rPr>
              <w:t>20</w:t>
            </w:r>
          </w:p>
        </w:tc>
        <w:tc>
          <w:tcPr>
            <w:tcW w:w="1387" w:type="dxa"/>
            <w:vAlign w:val="center"/>
          </w:tcPr>
          <w:p w14:paraId="212D3605" w14:textId="77777777" w:rsidR="004D5085" w:rsidRDefault="00CA1711">
            <w:pPr>
              <w:rPr>
                <w:color w:val="000000"/>
                <w:sz w:val="22"/>
              </w:rPr>
            </w:pPr>
            <w:r>
              <w:rPr>
                <w:rFonts w:hint="eastAsia"/>
                <w:color w:val="000000"/>
                <w:sz w:val="22"/>
              </w:rPr>
              <w:t xml:space="preserve">0.694 </w:t>
            </w:r>
          </w:p>
        </w:tc>
        <w:tc>
          <w:tcPr>
            <w:tcW w:w="6238" w:type="dxa"/>
            <w:vAlign w:val="bottom"/>
          </w:tcPr>
          <w:p w14:paraId="5E7E10C4" w14:textId="77777777" w:rsidR="004D5085" w:rsidRDefault="00CA1711">
            <w:r>
              <w:rPr>
                <w:rFonts w:hint="eastAsia"/>
                <w:color w:val="000000"/>
                <w:sz w:val="22"/>
              </w:rPr>
              <w:t>66</w:t>
            </w:r>
            <w:r>
              <w:rPr>
                <w:color w:val="000000"/>
                <w:sz w:val="22"/>
              </w:rPr>
              <w:t xml:space="preserve"> </w:t>
            </w:r>
            <w:proofErr w:type="spellStart"/>
            <w:r>
              <w:rPr>
                <w:color w:val="000000"/>
                <w:sz w:val="22"/>
              </w:rPr>
              <w:t>Futurewei</w:t>
            </w:r>
            <w:proofErr w:type="spellEnd"/>
          </w:p>
        </w:tc>
      </w:tr>
      <w:tr w:rsidR="004D5085" w14:paraId="3DF616F7" w14:textId="77777777">
        <w:tc>
          <w:tcPr>
            <w:tcW w:w="1911" w:type="dxa"/>
            <w:vAlign w:val="bottom"/>
          </w:tcPr>
          <w:p w14:paraId="739C9A86" w14:textId="77777777" w:rsidR="004D5085" w:rsidRDefault="00CA1711">
            <w:pPr>
              <w:jc w:val="center"/>
              <w:rPr>
                <w:color w:val="000000"/>
                <w:sz w:val="22"/>
              </w:rPr>
            </w:pPr>
            <w:r>
              <w:rPr>
                <w:rFonts w:hint="eastAsia"/>
                <w:color w:val="000000"/>
                <w:sz w:val="22"/>
              </w:rPr>
              <w:t>19</w:t>
            </w:r>
          </w:p>
        </w:tc>
        <w:tc>
          <w:tcPr>
            <w:tcW w:w="1387" w:type="dxa"/>
            <w:vAlign w:val="center"/>
          </w:tcPr>
          <w:p w14:paraId="59E0F8A5" w14:textId="77777777" w:rsidR="004D5085" w:rsidRDefault="00CA1711">
            <w:pPr>
              <w:rPr>
                <w:color w:val="000000"/>
                <w:sz w:val="22"/>
              </w:rPr>
            </w:pPr>
            <w:r>
              <w:rPr>
                <w:rFonts w:hint="eastAsia"/>
                <w:color w:val="000000"/>
                <w:sz w:val="22"/>
              </w:rPr>
              <w:t xml:space="preserve">0.716 </w:t>
            </w:r>
          </w:p>
        </w:tc>
        <w:tc>
          <w:tcPr>
            <w:tcW w:w="6238" w:type="dxa"/>
            <w:vAlign w:val="bottom"/>
          </w:tcPr>
          <w:p w14:paraId="26AFB66C" w14:textId="77777777" w:rsidR="004D5085" w:rsidRDefault="00CA1711">
            <w:r>
              <w:rPr>
                <w:rFonts w:hint="eastAsia"/>
                <w:color w:val="000000"/>
                <w:sz w:val="22"/>
              </w:rPr>
              <w:t>72</w:t>
            </w:r>
            <w:r>
              <w:rPr>
                <w:color w:val="000000"/>
                <w:sz w:val="22"/>
              </w:rPr>
              <w:t xml:space="preserve"> </w:t>
            </w:r>
            <w:proofErr w:type="spellStart"/>
            <w:r>
              <w:rPr>
                <w:color w:val="000000"/>
                <w:sz w:val="22"/>
              </w:rPr>
              <w:t>Futurewei</w:t>
            </w:r>
            <w:proofErr w:type="spellEnd"/>
          </w:p>
        </w:tc>
      </w:tr>
    </w:tbl>
    <w:p w14:paraId="24DBD162" w14:textId="77777777" w:rsidR="004D5085" w:rsidRDefault="004D5085">
      <w:pPr>
        <w:pStyle w:val="a1"/>
        <w:numPr>
          <w:ilvl w:val="0"/>
          <w:numId w:val="0"/>
        </w:numPr>
        <w:ind w:left="1069"/>
        <w:rPr>
          <w:rFonts w:eastAsiaTheme="minorEastAsia"/>
          <w:lang w:val="fr-FR"/>
        </w:rPr>
      </w:pPr>
    </w:p>
    <w:p w14:paraId="1FFC534D" w14:textId="77777777" w:rsidR="004D5085" w:rsidRDefault="00CA1711">
      <w:pPr>
        <w:pStyle w:val="31"/>
        <w:ind w:left="907"/>
        <w:rPr>
          <w:rFonts w:ascii="Times New Roman" w:hAnsi="Times New Roman" w:cs="Times New Roman"/>
          <w:lang w:val="fr-FR" w:eastAsia="zh-CN"/>
        </w:rPr>
      </w:pPr>
      <w:r>
        <w:rPr>
          <w:rFonts w:ascii="Times New Roman" w:hAnsi="Times New Roman" w:cs="Times New Roman"/>
          <w:lang w:val="fr-FR" w:eastAsia="zh-CN"/>
        </w:rPr>
        <w:t xml:space="preserve">The </w:t>
      </w:r>
      <w:proofErr w:type="spellStart"/>
      <w:r>
        <w:rPr>
          <w:rFonts w:ascii="Times New Roman" w:hAnsi="Times New Roman" w:cs="Times New Roman"/>
          <w:lang w:val="fr-FR" w:eastAsia="zh-CN"/>
        </w:rPr>
        <w:t>sequence</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lengths</w:t>
      </w:r>
      <w:proofErr w:type="spellEnd"/>
      <w:r>
        <w:rPr>
          <w:rFonts w:ascii="Times New Roman" w:hAnsi="Times New Roman" w:cs="Times New Roman"/>
          <w:lang w:val="fr-FR" w:eastAsia="zh-CN"/>
        </w:rPr>
        <w:t xml:space="preserve"> for LP-SS</w:t>
      </w:r>
    </w:p>
    <w:tbl>
      <w:tblPr>
        <w:tblStyle w:val="afffb"/>
        <w:tblW w:w="0" w:type="auto"/>
        <w:tblLook w:val="04A0" w:firstRow="1" w:lastRow="0" w:firstColumn="1" w:lastColumn="0" w:noHBand="0" w:noVBand="1"/>
      </w:tblPr>
      <w:tblGrid>
        <w:gridCol w:w="9060"/>
      </w:tblGrid>
      <w:tr w:rsidR="004D5085" w14:paraId="2FFAF6BE" w14:textId="77777777">
        <w:tc>
          <w:tcPr>
            <w:tcW w:w="9060" w:type="dxa"/>
          </w:tcPr>
          <w:p w14:paraId="2E147B61" w14:textId="77777777" w:rsidR="004D5085" w:rsidRDefault="00CA1711">
            <w:pPr>
              <w:shd w:val="clear" w:color="auto" w:fill="FFFFFF"/>
              <w:snapToGrid w:val="0"/>
              <w:rPr>
                <w:rFonts w:ascii="Times New Roman" w:eastAsia="宋体" w:hAnsi="Times New Roman"/>
                <w:color w:val="000000"/>
                <w:szCs w:val="20"/>
              </w:rPr>
            </w:pPr>
            <w:r>
              <w:rPr>
                <w:rFonts w:ascii="Times New Roman" w:eastAsia="宋体" w:hAnsi="Times New Roman"/>
                <w:b/>
                <w:bCs/>
                <w:iCs/>
                <w:color w:val="000000"/>
                <w:szCs w:val="20"/>
                <w:highlight w:val="green"/>
              </w:rPr>
              <w:t>Agreement</w:t>
            </w:r>
          </w:p>
          <w:p w14:paraId="62CDF9E0" w14:textId="77777777" w:rsidR="004D5085" w:rsidRDefault="00CA1711">
            <w:pPr>
              <w:widowControl w:val="0"/>
              <w:tabs>
                <w:tab w:val="left" w:pos="420"/>
              </w:tabs>
              <w:overflowPunct w:val="0"/>
              <w:autoSpaceDE w:val="0"/>
              <w:autoSpaceDN w:val="0"/>
              <w:adjustRightInd w:val="0"/>
              <w:ind w:right="200"/>
              <w:contextualSpacing/>
              <w:jc w:val="both"/>
              <w:textAlignment w:val="baseline"/>
              <w:rPr>
                <w:rFonts w:ascii="Times New Roman" w:hAnsi="Times New Roman"/>
                <w:szCs w:val="20"/>
              </w:rPr>
            </w:pPr>
            <w:r>
              <w:rPr>
                <w:rFonts w:ascii="Times New Roman" w:hAnsi="Times New Roman"/>
                <w:szCs w:val="20"/>
              </w:rPr>
              <w:t>For the length L of LP-SS binary sequence, limit the selection to the following:</w:t>
            </w:r>
          </w:p>
          <w:p w14:paraId="12F7E4B6"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{4, 6, 8}</w:t>
            </w:r>
          </w:p>
          <w:p w14:paraId="4B0DE7E4"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 12, 16}</w:t>
            </w:r>
          </w:p>
          <w:p w14:paraId="6F86047F"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 32}</w:t>
            </w:r>
          </w:p>
          <w:p w14:paraId="036760D8" w14:textId="77777777" w:rsidR="004D5085" w:rsidRDefault="004D5085">
            <w:pPr>
              <w:ind w:right="200"/>
              <w:rPr>
                <w:rFonts w:ascii="Times New Roman" w:eastAsiaTheme="minorEastAsia" w:hAnsi="Times New Roman"/>
                <w:iCs/>
                <w:lang w:eastAsia="zh-CN"/>
              </w:rPr>
            </w:pPr>
          </w:p>
        </w:tc>
      </w:tr>
    </w:tbl>
    <w:p w14:paraId="49D89A4F" w14:textId="77777777" w:rsidR="004D5085" w:rsidRDefault="004D5085">
      <w:pPr>
        <w:ind w:right="200"/>
        <w:rPr>
          <w:rFonts w:ascii="Times New Roman" w:eastAsiaTheme="minorEastAsia" w:hAnsi="Times New Roman"/>
          <w:iCs/>
          <w:lang w:eastAsia="zh-CN"/>
        </w:rPr>
      </w:pPr>
    </w:p>
    <w:p w14:paraId="15A4A6E3" w14:textId="77777777" w:rsidR="004D5085" w:rsidRDefault="00CA1711">
      <w:pPr>
        <w:ind w:right="200"/>
        <w:rPr>
          <w:rFonts w:ascii="Times New Roman" w:eastAsiaTheme="minorEastAsia" w:hAnsi="Times New Roman"/>
          <w:iCs/>
          <w:lang w:eastAsia="zh-CN"/>
        </w:rPr>
      </w:pPr>
      <w:r>
        <w:rPr>
          <w:rFonts w:ascii="Times New Roman" w:eastAsiaTheme="minorEastAsia" w:hAnsi="Times New Roman"/>
          <w:iCs/>
          <w:lang w:eastAsia="zh-CN"/>
        </w:rPr>
        <w:t>The supported number of sequence lengths for each M provided by companies are summarized as below</w:t>
      </w:r>
    </w:p>
    <w:p w14:paraId="68A3124D"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lastRenderedPageBreak/>
        <w:t>[2] supports L=8,8,32 for M=1,2,4</w:t>
      </w:r>
    </w:p>
    <w:p w14:paraId="53020AE2"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[4]:</w:t>
      </w:r>
    </w:p>
    <w:p w14:paraId="1068640F" w14:textId="77777777" w:rsidR="004D5085" w:rsidRDefault="00CA1711">
      <w:pPr>
        <w:numPr>
          <w:ilvl w:val="1"/>
          <w:numId w:val="23"/>
        </w:numPr>
        <w:jc w:val="both"/>
        <w:rPr>
          <w:rFonts w:ascii="Times New Roman" w:eastAsiaTheme="minorEastAsia" w:hAnsi="Times New Roman"/>
          <w:iCs/>
          <w:lang w:eastAsia="zh-CN"/>
        </w:rPr>
      </w:pPr>
      <w:r>
        <w:rPr>
          <w:rFonts w:ascii="Times New Roman" w:eastAsiaTheme="minorEastAsia" w:hAnsi="Times New Roman"/>
          <w:iCs/>
          <w:lang w:eastAsia="zh-CN"/>
        </w:rPr>
        <w:t>M=1, L= 8</w:t>
      </w:r>
    </w:p>
    <w:p w14:paraId="0FD352C4" w14:textId="77777777" w:rsidR="004D5085" w:rsidRDefault="00CA1711">
      <w:pPr>
        <w:numPr>
          <w:ilvl w:val="1"/>
          <w:numId w:val="23"/>
        </w:numPr>
        <w:jc w:val="both"/>
        <w:rPr>
          <w:rFonts w:ascii="Times New Roman" w:eastAsiaTheme="minorEastAsia" w:hAnsi="Times New Roman"/>
          <w:iCs/>
          <w:lang w:eastAsia="zh-CN"/>
        </w:rPr>
      </w:pPr>
      <w:r>
        <w:rPr>
          <w:rFonts w:ascii="Times New Roman" w:eastAsiaTheme="minorEastAsia" w:hAnsi="Times New Roman"/>
          <w:iCs/>
          <w:lang w:eastAsia="zh-CN"/>
        </w:rPr>
        <w:t>M=2, L= 16</w:t>
      </w:r>
    </w:p>
    <w:p w14:paraId="391AEF56" w14:textId="77777777" w:rsidR="004D5085" w:rsidRDefault="00CA1711">
      <w:pPr>
        <w:numPr>
          <w:ilvl w:val="1"/>
          <w:numId w:val="23"/>
        </w:numPr>
        <w:jc w:val="both"/>
        <w:rPr>
          <w:rFonts w:ascii="Times New Roman" w:eastAsiaTheme="minorEastAsia" w:hAnsi="Times New Roman"/>
          <w:iCs/>
          <w:lang w:eastAsia="zh-CN"/>
        </w:rPr>
      </w:pPr>
      <w:r>
        <w:rPr>
          <w:rFonts w:ascii="Times New Roman" w:eastAsiaTheme="minorEastAsia" w:hAnsi="Times New Roman"/>
          <w:iCs/>
          <w:lang w:eastAsia="zh-CN"/>
        </w:rPr>
        <w:t>M=4, L= 32</w:t>
      </w:r>
    </w:p>
    <w:p w14:paraId="595C90AE"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[5] [17]: 4,8,16 for M=1,2,4</w:t>
      </w:r>
    </w:p>
    <w:p w14:paraId="4F274644"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[7] supports three LP-SS lengths, but not bundled with M value</w:t>
      </w:r>
    </w:p>
    <w:p w14:paraId="30BF7D7D"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 xml:space="preserve">[8] supports 2 LP-SS lengths for each </w:t>
      </w:r>
      <w:proofErr w:type="gramStart"/>
      <w:r>
        <w:rPr>
          <w:rFonts w:ascii="Times New Roman" w:eastAsiaTheme="minorEastAsia" w:hAnsi="Times New Roman"/>
          <w:iCs/>
          <w:lang w:eastAsia="zh-CN"/>
        </w:rPr>
        <w:t>M,  L</w:t>
      </w:r>
      <w:proofErr w:type="gramEnd"/>
      <w:r>
        <w:rPr>
          <w:rFonts w:ascii="Times New Roman" w:eastAsiaTheme="minorEastAsia" w:hAnsi="Times New Roman"/>
          <w:iCs/>
          <w:lang w:eastAsia="zh-CN"/>
        </w:rPr>
        <w:t>= {4,6} for M=1 and L= {8,12} for M=2</w:t>
      </w:r>
    </w:p>
    <w:p w14:paraId="3D3DF5A2"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[9] supports L=8,16 for M=2, M=4</w:t>
      </w:r>
    </w:p>
    <w:p w14:paraId="0D051DCC"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[11] supports L=8,16 for M=2 and L=16,32 for M=4</w:t>
      </w:r>
    </w:p>
    <w:p w14:paraId="1854DBB3" w14:textId="77777777" w:rsidR="004D5085" w:rsidRDefault="004D5085">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p>
    <w:p w14:paraId="0A7D2B89" w14:textId="77777777" w:rsidR="004D5085" w:rsidRDefault="00CA1711">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Considering, the LP-SS length depends on the discussion on time error tolerance vs total timing error due to residual timing error by LP-SS and residual frequency error. This part can be further discussed until progress in section 5.2.</w:t>
      </w:r>
    </w:p>
    <w:p w14:paraId="7EFBE183" w14:textId="77777777" w:rsidR="004D5085" w:rsidRDefault="004D5085">
      <w:pPr>
        <w:overflowPunct w:val="0"/>
        <w:autoSpaceDE w:val="0"/>
        <w:autoSpaceDN w:val="0"/>
        <w:adjustRightInd w:val="0"/>
        <w:ind w:right="200"/>
        <w:contextualSpacing/>
        <w:jc w:val="both"/>
        <w:textAlignment w:val="baseline"/>
        <w:rPr>
          <w:rFonts w:ascii="Times New Roman" w:hAnsi="Times New Roman"/>
          <w:b/>
          <w:bCs/>
          <w:u w:val="single"/>
        </w:rPr>
      </w:pPr>
    </w:p>
    <w:p w14:paraId="20074804" w14:textId="77777777" w:rsidR="004D5085" w:rsidRDefault="00CA1711">
      <w:pPr>
        <w:pStyle w:val="31"/>
        <w:rPr>
          <w:rFonts w:ascii="Times New Roman" w:hAnsi="Times New Roman" w:cs="Times New Roman"/>
          <w:lang w:val="fr-FR" w:eastAsia="zh-CN"/>
        </w:rPr>
      </w:pPr>
      <w:bookmarkStart w:id="71" w:name="_Hlk182407288"/>
      <w:bookmarkStart w:id="72" w:name="_Hlk174551455"/>
      <w:bookmarkEnd w:id="64"/>
      <w:r>
        <w:rPr>
          <w:rFonts w:ascii="Times New Roman" w:eastAsiaTheme="minorEastAsia" w:hAnsi="Times New Roman" w:cs="Times New Roman"/>
          <w:lang w:val="fr-FR" w:eastAsia="zh-CN"/>
        </w:rPr>
        <w:t xml:space="preserve">The </w:t>
      </w:r>
      <w:proofErr w:type="spellStart"/>
      <w:r>
        <w:rPr>
          <w:rFonts w:ascii="Times New Roman" w:eastAsiaTheme="minorEastAsia" w:hAnsi="Times New Roman" w:cs="Times New Roman"/>
          <w:lang w:val="fr-FR" w:eastAsia="zh-CN"/>
        </w:rPr>
        <w:t>number</w:t>
      </w:r>
      <w:proofErr w:type="spellEnd"/>
      <w:r>
        <w:rPr>
          <w:rFonts w:ascii="Times New Roman" w:eastAsiaTheme="minorEastAsia" w:hAnsi="Times New Roman" w:cs="Times New Roman"/>
          <w:lang w:val="fr-FR" w:eastAsia="zh-CN"/>
        </w:rPr>
        <w:t xml:space="preserve"> of ‘0’ and ‘1’ </w:t>
      </w:r>
      <w:bookmarkStart w:id="73" w:name="_Hlk182324934"/>
      <w:proofErr w:type="spellStart"/>
      <w:r>
        <w:rPr>
          <w:rFonts w:ascii="Times New Roman" w:hAnsi="Times New Roman" w:cs="Times New Roman"/>
          <w:lang w:val="fr-FR" w:eastAsia="zh-CN"/>
        </w:rPr>
        <w:t>within</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each</w:t>
      </w:r>
      <w:proofErr w:type="spellEnd"/>
      <w:r>
        <w:rPr>
          <w:rFonts w:ascii="Times New Roman" w:hAnsi="Times New Roman" w:cs="Times New Roman"/>
          <w:lang w:val="fr-FR" w:eastAsia="zh-CN"/>
        </w:rPr>
        <w:t xml:space="preserve"> OFDM </w:t>
      </w:r>
      <w:proofErr w:type="spellStart"/>
      <w:r>
        <w:rPr>
          <w:rFonts w:ascii="Times New Roman" w:hAnsi="Times New Roman" w:cs="Times New Roman"/>
          <w:lang w:val="fr-FR" w:eastAsia="zh-CN"/>
        </w:rPr>
        <w:t>symbol</w:t>
      </w:r>
      <w:bookmarkEnd w:id="73"/>
      <w:proofErr w:type="spellEnd"/>
      <w:r>
        <w:rPr>
          <w:rFonts w:ascii="Times New Roman" w:hAnsi="Times New Roman" w:cs="Times New Roman"/>
          <w:lang w:val="fr-FR" w:eastAsia="zh-CN"/>
        </w:rPr>
        <w:t xml:space="preserve"> of the LP-SS </w:t>
      </w:r>
      <w:proofErr w:type="spellStart"/>
      <w:r>
        <w:rPr>
          <w:rFonts w:ascii="Times New Roman" w:hAnsi="Times New Roman" w:cs="Times New Roman"/>
          <w:lang w:val="fr-FR" w:eastAsia="zh-CN"/>
        </w:rPr>
        <w:t>sequence</w:t>
      </w:r>
      <w:proofErr w:type="spellEnd"/>
    </w:p>
    <w:bookmarkEnd w:id="71"/>
    <w:p w14:paraId="52628ACF"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fr-FR" w:eastAsia="zh-CN"/>
        </w:rPr>
      </w:pPr>
      <w:r>
        <w:rPr>
          <w:rFonts w:ascii="Times New Roman" w:eastAsia="微软雅黑" w:hAnsi="Times New Roman"/>
          <w:bCs/>
          <w:iCs/>
          <w:szCs w:val="20"/>
          <w:u w:val="single"/>
          <w:lang w:val="fr-FR" w:eastAsia="zh-CN"/>
        </w:rPr>
        <w:t xml:space="preserve">For M=1, the </w:t>
      </w:r>
      <w:proofErr w:type="spellStart"/>
      <w:r>
        <w:rPr>
          <w:rFonts w:ascii="Times New Roman" w:eastAsia="微软雅黑" w:hAnsi="Times New Roman"/>
          <w:bCs/>
          <w:iCs/>
          <w:szCs w:val="20"/>
          <w:u w:val="single"/>
          <w:lang w:val="fr-FR" w:eastAsia="zh-CN"/>
        </w:rPr>
        <w:t>number</w:t>
      </w:r>
      <w:proofErr w:type="spellEnd"/>
      <w:r>
        <w:rPr>
          <w:rFonts w:ascii="Times New Roman" w:eastAsia="微软雅黑" w:hAnsi="Times New Roman"/>
          <w:bCs/>
          <w:iCs/>
          <w:szCs w:val="20"/>
          <w:u w:val="single"/>
          <w:lang w:val="fr-FR" w:eastAsia="zh-CN"/>
        </w:rPr>
        <w:t xml:space="preserve"> of ‘1’s and the </w:t>
      </w:r>
      <w:proofErr w:type="spellStart"/>
      <w:r>
        <w:rPr>
          <w:rFonts w:ascii="Times New Roman" w:eastAsia="微软雅黑" w:hAnsi="Times New Roman"/>
          <w:bCs/>
          <w:iCs/>
          <w:szCs w:val="20"/>
          <w:u w:val="single"/>
          <w:lang w:val="fr-FR" w:eastAsia="zh-CN"/>
        </w:rPr>
        <w:t>number</w:t>
      </w:r>
      <w:proofErr w:type="spellEnd"/>
      <w:r>
        <w:rPr>
          <w:rFonts w:ascii="Times New Roman" w:eastAsia="微软雅黑" w:hAnsi="Times New Roman"/>
          <w:bCs/>
          <w:iCs/>
          <w:szCs w:val="20"/>
          <w:u w:val="single"/>
          <w:lang w:val="fr-FR" w:eastAsia="zh-CN"/>
        </w:rPr>
        <w:t xml:space="preserve"> of ‘1’s are </w:t>
      </w:r>
      <w:proofErr w:type="spellStart"/>
      <w:r>
        <w:rPr>
          <w:rFonts w:ascii="Times New Roman" w:eastAsia="微软雅黑" w:hAnsi="Times New Roman"/>
          <w:bCs/>
          <w:iCs/>
          <w:szCs w:val="20"/>
          <w:u w:val="single"/>
          <w:lang w:val="fr-FR" w:eastAsia="zh-CN"/>
        </w:rPr>
        <w:t>same</w:t>
      </w:r>
      <w:proofErr w:type="spellEnd"/>
      <w:r>
        <w:rPr>
          <w:rFonts w:ascii="Times New Roman" w:eastAsia="微软雅黑" w:hAnsi="Times New Roman"/>
          <w:bCs/>
          <w:iCs/>
          <w:szCs w:val="20"/>
          <w:u w:val="single"/>
          <w:lang w:val="fr-FR" w:eastAsia="zh-CN"/>
        </w:rPr>
        <w:t xml:space="preserve"> or </w:t>
      </w:r>
      <w:proofErr w:type="spellStart"/>
      <w:r>
        <w:rPr>
          <w:rFonts w:ascii="Times New Roman" w:eastAsia="微软雅黑" w:hAnsi="Times New Roman"/>
          <w:bCs/>
          <w:iCs/>
          <w:szCs w:val="20"/>
          <w:u w:val="single"/>
          <w:lang w:val="fr-FR" w:eastAsia="zh-CN"/>
        </w:rPr>
        <w:t>different</w:t>
      </w:r>
      <w:proofErr w:type="spellEnd"/>
      <w:r>
        <w:rPr>
          <w:rFonts w:ascii="Times New Roman" w:eastAsia="微软雅黑" w:hAnsi="Times New Roman"/>
          <w:bCs/>
          <w:iCs/>
          <w:szCs w:val="20"/>
          <w:u w:val="single"/>
          <w:lang w:val="fr-FR" w:eastAsia="zh-CN"/>
        </w:rPr>
        <w:t xml:space="preserve"> </w:t>
      </w:r>
      <w:proofErr w:type="spellStart"/>
      <w:r>
        <w:rPr>
          <w:rFonts w:ascii="Times New Roman" w:eastAsia="微软雅黑" w:hAnsi="Times New Roman"/>
          <w:bCs/>
          <w:iCs/>
          <w:szCs w:val="20"/>
          <w:u w:val="single"/>
          <w:lang w:val="fr-FR" w:eastAsia="zh-CN"/>
        </w:rPr>
        <w:t>within</w:t>
      </w:r>
      <w:proofErr w:type="spellEnd"/>
      <w:r>
        <w:rPr>
          <w:rFonts w:ascii="Times New Roman" w:eastAsia="微软雅黑" w:hAnsi="Times New Roman"/>
          <w:bCs/>
          <w:iCs/>
          <w:szCs w:val="20"/>
          <w:u w:val="single"/>
          <w:lang w:val="fr-FR" w:eastAsia="zh-CN"/>
        </w:rPr>
        <w:t xml:space="preserve"> the </w:t>
      </w:r>
      <w:proofErr w:type="spellStart"/>
      <w:r>
        <w:rPr>
          <w:rFonts w:ascii="Times New Roman" w:eastAsia="微软雅黑" w:hAnsi="Times New Roman"/>
          <w:bCs/>
          <w:iCs/>
          <w:szCs w:val="20"/>
          <w:u w:val="single"/>
          <w:lang w:val="fr-FR" w:eastAsia="zh-CN"/>
        </w:rPr>
        <w:t>binary</w:t>
      </w:r>
      <w:proofErr w:type="spellEnd"/>
      <w:r>
        <w:rPr>
          <w:rFonts w:ascii="Times New Roman" w:eastAsia="微软雅黑" w:hAnsi="Times New Roman"/>
          <w:bCs/>
          <w:iCs/>
          <w:szCs w:val="20"/>
          <w:u w:val="single"/>
          <w:lang w:val="fr-FR" w:eastAsia="zh-CN"/>
        </w:rPr>
        <w:t xml:space="preserve"> </w:t>
      </w:r>
      <w:proofErr w:type="spellStart"/>
      <w:r>
        <w:rPr>
          <w:rFonts w:ascii="Times New Roman" w:eastAsia="微软雅黑" w:hAnsi="Times New Roman"/>
          <w:bCs/>
          <w:iCs/>
          <w:szCs w:val="20"/>
          <w:u w:val="single"/>
          <w:lang w:val="fr-FR" w:eastAsia="zh-CN"/>
        </w:rPr>
        <w:t>sequence</w:t>
      </w:r>
      <w:proofErr w:type="spellEnd"/>
      <w:r>
        <w:rPr>
          <w:rFonts w:ascii="Times New Roman" w:eastAsia="微软雅黑" w:hAnsi="Times New Roman"/>
          <w:bCs/>
          <w:iCs/>
          <w:szCs w:val="20"/>
          <w:u w:val="single"/>
          <w:lang w:val="fr-FR" w:eastAsia="zh-CN"/>
        </w:rPr>
        <w:t xml:space="preserve">. </w:t>
      </w:r>
    </w:p>
    <w:p w14:paraId="2973FA5F" w14:textId="77777777" w:rsidR="004D5085" w:rsidRDefault="00CA1711">
      <w:pPr>
        <w:pStyle w:val="B10"/>
        <w:numPr>
          <w:ilvl w:val="0"/>
          <w:numId w:val="49"/>
        </w:numPr>
        <w:spacing w:after="120"/>
        <w:rPr>
          <w:rFonts w:eastAsia="微软雅黑"/>
          <w:bCs/>
          <w:iCs/>
          <w:lang w:val="fr-FR" w:eastAsia="zh-CN"/>
        </w:rPr>
      </w:pPr>
      <w:r>
        <w:rPr>
          <w:rFonts w:eastAsia="微软雅黑"/>
          <w:bCs/>
          <w:iCs/>
          <w:lang w:val="fr-FR" w:eastAsia="zh-CN"/>
        </w:rPr>
        <w:t xml:space="preserve"> [2][3</w:t>
      </w:r>
      <w:r>
        <w:rPr>
          <w:rFonts w:eastAsia="微软雅黑" w:hint="eastAsia"/>
          <w:bCs/>
          <w:iCs/>
          <w:lang w:val="fr-FR" w:eastAsia="zh-CN"/>
        </w:rPr>
        <w:t>]</w:t>
      </w:r>
      <w:r>
        <w:rPr>
          <w:rFonts w:eastAsia="微软雅黑"/>
          <w:bCs/>
          <w:iCs/>
          <w:lang w:val="fr-FR" w:eastAsia="zh-CN"/>
        </w:rPr>
        <w:t xml:space="preserve">[4][7] [9] support the </w:t>
      </w:r>
      <w:proofErr w:type="spellStart"/>
      <w:r>
        <w:rPr>
          <w:rFonts w:eastAsia="微软雅黑"/>
          <w:bCs/>
          <w:iCs/>
          <w:lang w:val="fr-FR" w:eastAsia="zh-CN"/>
        </w:rPr>
        <w:t>same</w:t>
      </w:r>
      <w:proofErr w:type="spellEnd"/>
      <w:r>
        <w:rPr>
          <w:rFonts w:eastAsia="微软雅黑"/>
          <w:bCs/>
          <w:iCs/>
          <w:lang w:val="fr-FR" w:eastAsia="zh-CN"/>
        </w:rPr>
        <w:t xml:space="preserve"> </w:t>
      </w:r>
      <w:proofErr w:type="spellStart"/>
      <w:r>
        <w:rPr>
          <w:rFonts w:eastAsia="微软雅黑"/>
          <w:bCs/>
          <w:iCs/>
          <w:lang w:val="fr-FR" w:eastAsia="zh-CN"/>
        </w:rPr>
        <w:t>number</w:t>
      </w:r>
      <w:proofErr w:type="spellEnd"/>
      <w:r>
        <w:rPr>
          <w:rFonts w:eastAsia="微软雅黑"/>
          <w:bCs/>
          <w:iCs/>
          <w:lang w:val="fr-FR" w:eastAsia="zh-CN"/>
        </w:rPr>
        <w:t xml:space="preserve"> </w:t>
      </w:r>
      <w:proofErr w:type="spellStart"/>
      <w:r>
        <w:rPr>
          <w:rFonts w:eastAsia="微软雅黑"/>
          <w:bCs/>
          <w:iCs/>
          <w:lang w:val="fr-FR" w:eastAsia="zh-CN"/>
        </w:rPr>
        <w:t>with</w:t>
      </w:r>
      <w:proofErr w:type="spellEnd"/>
      <w:r>
        <w:rPr>
          <w:rFonts w:eastAsia="微软雅黑"/>
          <w:bCs/>
          <w:iCs/>
          <w:lang w:val="fr-FR" w:eastAsia="zh-CN"/>
        </w:rPr>
        <w:t xml:space="preserve"> the </w:t>
      </w:r>
      <w:proofErr w:type="spellStart"/>
      <w:r>
        <w:rPr>
          <w:rFonts w:eastAsia="微软雅黑"/>
          <w:bCs/>
          <w:iCs/>
          <w:lang w:val="fr-FR" w:eastAsia="zh-CN"/>
        </w:rPr>
        <w:t>following</w:t>
      </w:r>
      <w:proofErr w:type="spellEnd"/>
      <w:r>
        <w:rPr>
          <w:rFonts w:eastAsia="微软雅黑"/>
          <w:bCs/>
          <w:iCs/>
          <w:lang w:val="fr-FR" w:eastAsia="zh-CN"/>
        </w:rPr>
        <w:t xml:space="preserve"> </w:t>
      </w:r>
      <w:proofErr w:type="spellStart"/>
      <w:r>
        <w:rPr>
          <w:rFonts w:eastAsia="微软雅黑"/>
          <w:bCs/>
          <w:iCs/>
          <w:lang w:val="fr-FR" w:eastAsia="zh-CN"/>
        </w:rPr>
        <w:t>reason</w:t>
      </w:r>
      <w:proofErr w:type="spellEnd"/>
      <w:r>
        <w:rPr>
          <w:rFonts w:eastAsia="微软雅黑"/>
          <w:bCs/>
          <w:iCs/>
          <w:lang w:val="fr-FR" w:eastAsia="zh-CN"/>
        </w:rPr>
        <w:t> :</w:t>
      </w:r>
    </w:p>
    <w:p w14:paraId="6158D9D0" w14:textId="77777777" w:rsidR="004D5085" w:rsidRDefault="00CA1711">
      <w:pPr>
        <w:pStyle w:val="a1"/>
        <w:numPr>
          <w:ilvl w:val="1"/>
          <w:numId w:val="23"/>
        </w:numPr>
        <w:rPr>
          <w:kern w:val="0"/>
          <w:lang w:val="en-US"/>
        </w:rPr>
      </w:pPr>
      <w:r>
        <w:rPr>
          <w:kern w:val="0"/>
          <w:lang w:val="en-US"/>
        </w:rPr>
        <w:t xml:space="preserve">Improving LP-RSRP/LP-RSRQ calculation accuracy; </w:t>
      </w:r>
    </w:p>
    <w:p w14:paraId="28A8EF75" w14:textId="77777777" w:rsidR="004D5085" w:rsidRDefault="00CA1711">
      <w:pPr>
        <w:pStyle w:val="a1"/>
        <w:numPr>
          <w:ilvl w:val="1"/>
          <w:numId w:val="23"/>
        </w:numPr>
        <w:rPr>
          <w:kern w:val="0"/>
          <w:lang w:val="en-US"/>
        </w:rPr>
      </w:pPr>
      <w:r>
        <w:rPr>
          <w:kern w:val="0"/>
          <w:lang w:val="en-US"/>
        </w:rPr>
        <w:t>Ensuring the AGC performance;</w:t>
      </w:r>
    </w:p>
    <w:p w14:paraId="73F72EBF" w14:textId="77777777" w:rsidR="004D5085" w:rsidRDefault="00CA1711">
      <w:pPr>
        <w:pStyle w:val="B10"/>
        <w:spacing w:after="120"/>
        <w:ind w:left="0" w:firstLine="0"/>
        <w:rPr>
          <w:rFonts w:eastAsia="微软雅黑"/>
          <w:bCs/>
          <w:iCs/>
          <w:lang w:val="fr-FR" w:eastAsia="zh-CN"/>
        </w:rPr>
      </w:pPr>
      <w:proofErr w:type="spellStart"/>
      <w:r>
        <w:rPr>
          <w:rFonts w:eastAsia="微软雅黑"/>
          <w:bCs/>
          <w:iCs/>
          <w:lang w:val="fr-FR" w:eastAsia="zh-CN"/>
        </w:rPr>
        <w:t>Based</w:t>
      </w:r>
      <w:proofErr w:type="spellEnd"/>
      <w:r>
        <w:rPr>
          <w:rFonts w:eastAsia="微软雅黑"/>
          <w:bCs/>
          <w:iCs/>
          <w:lang w:val="fr-FR" w:eastAsia="zh-CN"/>
        </w:rPr>
        <w:t xml:space="preserve"> on the discussion </w:t>
      </w:r>
      <w:proofErr w:type="spellStart"/>
      <w:r>
        <w:rPr>
          <w:rFonts w:eastAsia="微软雅黑"/>
          <w:bCs/>
          <w:iCs/>
          <w:lang w:val="fr-FR" w:eastAsia="zh-CN"/>
        </w:rPr>
        <w:t>above</w:t>
      </w:r>
      <w:proofErr w:type="spellEnd"/>
      <w:r>
        <w:rPr>
          <w:rFonts w:eastAsia="微软雅黑"/>
          <w:bCs/>
          <w:iCs/>
          <w:lang w:val="fr-FR" w:eastAsia="zh-CN"/>
        </w:rPr>
        <w:t xml:space="preserve">, FL </w:t>
      </w:r>
      <w:proofErr w:type="spellStart"/>
      <w:r>
        <w:rPr>
          <w:rFonts w:eastAsia="微软雅黑"/>
          <w:bCs/>
          <w:iCs/>
          <w:lang w:val="fr-FR" w:eastAsia="zh-CN"/>
        </w:rPr>
        <w:t>suggests</w:t>
      </w:r>
      <w:proofErr w:type="spellEnd"/>
      <w:r>
        <w:rPr>
          <w:rFonts w:eastAsia="微软雅黑"/>
          <w:bCs/>
          <w:iCs/>
          <w:lang w:val="fr-FR" w:eastAsia="zh-CN"/>
        </w:rPr>
        <w:t xml:space="preserve"> the </w:t>
      </w:r>
      <w:proofErr w:type="spellStart"/>
      <w:r>
        <w:rPr>
          <w:rFonts w:eastAsia="微软雅黑"/>
          <w:bCs/>
          <w:iCs/>
          <w:lang w:val="fr-FR" w:eastAsia="zh-CN"/>
        </w:rPr>
        <w:t>following</w:t>
      </w:r>
      <w:proofErr w:type="spellEnd"/>
      <w:r>
        <w:rPr>
          <w:rFonts w:eastAsia="微软雅黑"/>
          <w:bCs/>
          <w:iCs/>
          <w:lang w:val="fr-FR" w:eastAsia="zh-CN"/>
        </w:rPr>
        <w:t> :</w:t>
      </w:r>
    </w:p>
    <w:p w14:paraId="6CC94E05" w14:textId="77777777" w:rsidR="004D5085" w:rsidRDefault="00CA1711">
      <w:pPr>
        <w:keepNext/>
        <w:tabs>
          <w:tab w:val="left" w:pos="-5500"/>
        </w:tabs>
        <w:spacing w:before="120"/>
        <w:ind w:left="420" w:right="200" w:hanging="420"/>
        <w:outlineLvl w:val="3"/>
        <w:rPr>
          <w:rFonts w:ascii="Times New Roman" w:eastAsiaTheme="minorEastAsia" w:hAnsi="Times New Roman"/>
          <w:kern w:val="2"/>
          <w:sz w:val="21"/>
          <w:szCs w:val="22"/>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 xml:space="preserve">][FL1] Proposal </w:t>
      </w:r>
      <w:r>
        <w:rPr>
          <w:rFonts w:ascii="Times New Roman" w:eastAsiaTheme="minorEastAsia" w:hAnsi="Times New Roman"/>
          <w:b/>
          <w:bCs/>
          <w:szCs w:val="20"/>
          <w:highlight w:val="cyan"/>
          <w:lang w:eastAsia="zh-CN"/>
        </w:rPr>
        <w:t>4.2</w:t>
      </w:r>
      <w:r>
        <w:rPr>
          <w:rFonts w:ascii="Times New Roman" w:eastAsia="MS Mincho" w:hAnsi="Times New Roman"/>
          <w:b/>
          <w:bCs/>
          <w:szCs w:val="20"/>
          <w:highlight w:val="cyan"/>
        </w:rPr>
        <w:t xml:space="preserve">-1: </w:t>
      </w:r>
      <w:r>
        <w:rPr>
          <w:rFonts w:ascii="Times New Roman" w:eastAsiaTheme="minorEastAsia" w:hAnsi="Times New Roman"/>
        </w:rPr>
        <w:t>For LP-SS binary sequences, support t</w:t>
      </w:r>
      <w:r>
        <w:rPr>
          <w:rFonts w:ascii="Times New Roman" w:eastAsiaTheme="minorEastAsia" w:hAnsi="Times New Roman"/>
          <w:kern w:val="2"/>
          <w:sz w:val="21"/>
          <w:szCs w:val="22"/>
        </w:rPr>
        <w:t xml:space="preserve">he same number of 1(s) </w:t>
      </w:r>
      <w:r>
        <w:rPr>
          <w:rFonts w:ascii="Times New Roman" w:eastAsiaTheme="minorEastAsia" w:hAnsi="Times New Roman"/>
          <w:kern w:val="2"/>
          <w:sz w:val="21"/>
          <w:szCs w:val="22"/>
          <w:lang w:eastAsia="zh-CN"/>
        </w:rPr>
        <w:t>and 0(s)</w:t>
      </w:r>
      <w:r>
        <w:rPr>
          <w:rFonts w:ascii="Times New Roman" w:hAnsi="Times New Roman"/>
        </w:rPr>
        <w:t xml:space="preserve"> </w:t>
      </w:r>
      <w:r>
        <w:rPr>
          <w:rFonts w:ascii="Times New Roman" w:eastAsiaTheme="minorEastAsia" w:hAnsi="Times New Roman"/>
          <w:kern w:val="2"/>
          <w:sz w:val="21"/>
          <w:szCs w:val="22"/>
        </w:rPr>
        <w:t>within the binary sequence</w:t>
      </w:r>
      <w:r>
        <w:rPr>
          <w:rFonts w:ascii="Times New Roman" w:eastAsiaTheme="minorEastAsia" w:hAnsi="Times New Roman"/>
          <w:kern w:val="2"/>
          <w:sz w:val="21"/>
          <w:szCs w:val="22"/>
          <w:lang w:eastAsia="zh-CN"/>
        </w:rPr>
        <w:t xml:space="preserve"> for M=1.</w:t>
      </w:r>
    </w:p>
    <w:p w14:paraId="01C300BE"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en-GB" w:eastAsia="zh-CN"/>
        </w:rPr>
      </w:pPr>
    </w:p>
    <w:tbl>
      <w:tblPr>
        <w:tblStyle w:val="TableGrid19"/>
        <w:tblW w:w="6658" w:type="dxa"/>
        <w:tblLayout w:type="fixed"/>
        <w:tblLook w:val="04A0" w:firstRow="1" w:lastRow="0" w:firstColumn="1" w:lastColumn="0" w:noHBand="0" w:noVBand="1"/>
      </w:tblPr>
      <w:tblGrid>
        <w:gridCol w:w="1696"/>
        <w:gridCol w:w="2410"/>
        <w:gridCol w:w="2552"/>
      </w:tblGrid>
      <w:tr w:rsidR="004D5085" w14:paraId="75E5277B" w14:textId="77777777">
        <w:tc>
          <w:tcPr>
            <w:tcW w:w="1696" w:type="dxa"/>
            <w:shd w:val="clear" w:color="auto" w:fill="D9D9D9" w:themeFill="background1" w:themeFillShade="D9"/>
          </w:tcPr>
          <w:p w14:paraId="3100344B" w14:textId="77777777" w:rsidR="004D5085" w:rsidRDefault="00CA1711">
            <w:pPr>
              <w:ind w:left="320" w:right="200"/>
              <w:rPr>
                <w:rFonts w:ascii="Times New Roman" w:hAnsi="Times New Roman"/>
                <w:b/>
                <w:bCs/>
              </w:rPr>
            </w:pPr>
            <w:r>
              <w:rPr>
                <w:rFonts w:ascii="Times New Roman" w:hAnsi="Times New Roman"/>
                <w:b/>
                <w:bCs/>
              </w:rPr>
              <w:t>Company</w:t>
            </w:r>
          </w:p>
        </w:tc>
        <w:tc>
          <w:tcPr>
            <w:tcW w:w="2410" w:type="dxa"/>
            <w:shd w:val="clear" w:color="auto" w:fill="D9D9D9" w:themeFill="background1" w:themeFillShade="D9"/>
          </w:tcPr>
          <w:p w14:paraId="6FE2EEB9" w14:textId="77777777" w:rsidR="004D5085" w:rsidRDefault="00CA1711">
            <w:pPr>
              <w:ind w:left="32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2552" w:type="dxa"/>
            <w:shd w:val="clear" w:color="auto" w:fill="D9D9D9" w:themeFill="background1" w:themeFillShade="D9"/>
          </w:tcPr>
          <w:p w14:paraId="6FED1901"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6F456A39" w14:textId="77777777">
        <w:trPr>
          <w:trHeight w:val="95"/>
        </w:trPr>
        <w:tc>
          <w:tcPr>
            <w:tcW w:w="1696" w:type="dxa"/>
            <w:shd w:val="clear" w:color="auto" w:fill="auto"/>
          </w:tcPr>
          <w:p w14:paraId="73289E14"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2410" w:type="dxa"/>
            <w:shd w:val="clear" w:color="auto" w:fill="auto"/>
          </w:tcPr>
          <w:p w14:paraId="784563F7"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2552" w:type="dxa"/>
          </w:tcPr>
          <w:p w14:paraId="191900EE" w14:textId="77777777" w:rsidR="004D5085" w:rsidRDefault="004D5085">
            <w:pPr>
              <w:ind w:left="320" w:right="200"/>
              <w:rPr>
                <w:rFonts w:ascii="Times New Roman" w:eastAsiaTheme="minorEastAsia" w:hAnsi="Times New Roman"/>
                <w:lang w:eastAsia="zh-CN"/>
              </w:rPr>
            </w:pPr>
          </w:p>
        </w:tc>
      </w:tr>
      <w:tr w:rsidR="009E0211" w14:paraId="32585BEF" w14:textId="77777777">
        <w:tc>
          <w:tcPr>
            <w:tcW w:w="1696" w:type="dxa"/>
          </w:tcPr>
          <w:p w14:paraId="5508FCA6" w14:textId="348ACB45"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2410" w:type="dxa"/>
          </w:tcPr>
          <w:p w14:paraId="54D15487" w14:textId="4BA4EDCF"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2552" w:type="dxa"/>
          </w:tcPr>
          <w:p w14:paraId="7DA4B247" w14:textId="77777777" w:rsidR="009E0211" w:rsidRDefault="009E0211" w:rsidP="009E0211">
            <w:pPr>
              <w:ind w:left="320" w:right="200"/>
              <w:rPr>
                <w:rFonts w:ascii="Times New Roman" w:eastAsiaTheme="minorEastAsia" w:hAnsi="Times New Roman"/>
                <w:lang w:eastAsia="zh-CN"/>
              </w:rPr>
            </w:pPr>
          </w:p>
        </w:tc>
      </w:tr>
      <w:tr w:rsidR="0044475F" w:rsidRPr="00146923" w14:paraId="256235EB" w14:textId="77777777">
        <w:tc>
          <w:tcPr>
            <w:tcW w:w="1696" w:type="dxa"/>
          </w:tcPr>
          <w:p w14:paraId="18109972" w14:textId="2293967B" w:rsidR="0044475F" w:rsidRPr="00146923" w:rsidRDefault="0044475F" w:rsidP="0044475F">
            <w:pPr>
              <w:ind w:left="320" w:right="200"/>
              <w:rPr>
                <w:rFonts w:ascii="Times New Roman" w:eastAsiaTheme="minorEastAsia" w:hAnsi="Times New Roman"/>
                <w:lang w:eastAsia="zh-CN"/>
              </w:rPr>
            </w:pPr>
            <w:r w:rsidRPr="00146923">
              <w:rPr>
                <w:rFonts w:ascii="Times New Roman" w:hAnsi="Times New Roman"/>
              </w:rPr>
              <w:t>CMCC</w:t>
            </w:r>
          </w:p>
        </w:tc>
        <w:tc>
          <w:tcPr>
            <w:tcW w:w="2410" w:type="dxa"/>
          </w:tcPr>
          <w:p w14:paraId="4FDB71BF" w14:textId="1300BC09" w:rsidR="0044475F" w:rsidRPr="00146923" w:rsidRDefault="0044475F" w:rsidP="0044475F">
            <w:pPr>
              <w:ind w:left="320" w:right="200"/>
              <w:rPr>
                <w:rFonts w:ascii="Times New Roman" w:eastAsiaTheme="minorEastAsia" w:hAnsi="Times New Roman"/>
                <w:lang w:eastAsia="zh-CN"/>
              </w:rPr>
            </w:pPr>
            <w:r w:rsidRPr="00146923">
              <w:rPr>
                <w:rFonts w:ascii="Times New Roman" w:hAnsi="Times New Roman"/>
              </w:rPr>
              <w:t>Y</w:t>
            </w:r>
          </w:p>
        </w:tc>
        <w:tc>
          <w:tcPr>
            <w:tcW w:w="2552" w:type="dxa"/>
          </w:tcPr>
          <w:p w14:paraId="30A7833B" w14:textId="77777777" w:rsidR="0044475F" w:rsidRPr="00146923" w:rsidRDefault="0044475F" w:rsidP="0044475F">
            <w:pPr>
              <w:ind w:left="320" w:right="200"/>
              <w:rPr>
                <w:rFonts w:ascii="Times New Roman" w:eastAsiaTheme="minorEastAsia" w:hAnsi="Times New Roman"/>
                <w:lang w:eastAsia="zh-CN"/>
              </w:rPr>
            </w:pPr>
          </w:p>
        </w:tc>
      </w:tr>
      <w:tr w:rsidR="00EB01A3" w:rsidRPr="00146923" w14:paraId="539B3E93" w14:textId="77777777">
        <w:tc>
          <w:tcPr>
            <w:tcW w:w="1696" w:type="dxa"/>
          </w:tcPr>
          <w:p w14:paraId="0A23A885" w14:textId="3D41EE4E" w:rsidR="00EB01A3" w:rsidRPr="00146923" w:rsidRDefault="00EB01A3" w:rsidP="0044475F">
            <w:pPr>
              <w:ind w:left="320" w:right="200"/>
              <w:rPr>
                <w:rFonts w:ascii="Times New Roman" w:hAnsi="Times New Roman"/>
              </w:rPr>
            </w:pPr>
            <w:r>
              <w:rPr>
                <w:rFonts w:ascii="Times New Roman" w:hAnsi="Times New Roman"/>
              </w:rPr>
              <w:t>Qualcomm</w:t>
            </w:r>
          </w:p>
        </w:tc>
        <w:tc>
          <w:tcPr>
            <w:tcW w:w="2410" w:type="dxa"/>
          </w:tcPr>
          <w:p w14:paraId="1504ADB1" w14:textId="255FF35D" w:rsidR="00EB01A3" w:rsidRPr="00146923" w:rsidRDefault="00EB01A3" w:rsidP="0044475F">
            <w:pPr>
              <w:ind w:left="320" w:right="200"/>
              <w:rPr>
                <w:rFonts w:ascii="Times New Roman" w:hAnsi="Times New Roman"/>
              </w:rPr>
            </w:pPr>
            <w:r>
              <w:rPr>
                <w:rFonts w:ascii="Times New Roman" w:hAnsi="Times New Roman"/>
              </w:rPr>
              <w:t>Y</w:t>
            </w:r>
          </w:p>
        </w:tc>
        <w:tc>
          <w:tcPr>
            <w:tcW w:w="2552" w:type="dxa"/>
          </w:tcPr>
          <w:p w14:paraId="6F881BB1" w14:textId="77777777" w:rsidR="00EB01A3" w:rsidRPr="00146923" w:rsidRDefault="00EB01A3" w:rsidP="0044475F">
            <w:pPr>
              <w:ind w:left="320" w:right="200"/>
              <w:rPr>
                <w:rFonts w:ascii="Times New Roman" w:eastAsiaTheme="minorEastAsia" w:hAnsi="Times New Roman"/>
                <w:lang w:eastAsia="zh-CN"/>
              </w:rPr>
            </w:pPr>
          </w:p>
        </w:tc>
      </w:tr>
      <w:tr w:rsidR="00DD20EA" w:rsidRPr="00146923" w14:paraId="7FF50068" w14:textId="77777777">
        <w:tc>
          <w:tcPr>
            <w:tcW w:w="1696" w:type="dxa"/>
          </w:tcPr>
          <w:p w14:paraId="7286DCC6" w14:textId="5BE19756" w:rsidR="00DD20EA" w:rsidRPr="00DD20EA" w:rsidRDefault="00DD20EA" w:rsidP="0044475F">
            <w:pPr>
              <w:ind w:left="320" w:right="200"/>
              <w:rPr>
                <w:rFonts w:ascii="Times New Roman" w:eastAsiaTheme="minorEastAsia" w:hAnsi="Times New Roman"/>
                <w:lang w:eastAsia="zh-CN"/>
              </w:rPr>
            </w:pPr>
            <w:r>
              <w:rPr>
                <w:rFonts w:ascii="Times New Roman" w:eastAsiaTheme="minorEastAsia" w:hAnsi="Times New Roman" w:hint="eastAsia"/>
                <w:lang w:eastAsia="zh-CN"/>
              </w:rPr>
              <w:t>LGE2</w:t>
            </w:r>
          </w:p>
        </w:tc>
        <w:tc>
          <w:tcPr>
            <w:tcW w:w="2410" w:type="dxa"/>
          </w:tcPr>
          <w:p w14:paraId="3AD09B94" w14:textId="7877B2E7" w:rsidR="00DD20EA" w:rsidRPr="00DD20EA" w:rsidRDefault="00DD20EA" w:rsidP="0044475F">
            <w:pPr>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2552" w:type="dxa"/>
          </w:tcPr>
          <w:p w14:paraId="6FED5C26" w14:textId="77777777" w:rsidR="00DD20EA" w:rsidRPr="00146923" w:rsidRDefault="00DD20EA" w:rsidP="0044475F">
            <w:pPr>
              <w:ind w:left="320" w:right="200"/>
              <w:rPr>
                <w:rFonts w:ascii="Times New Roman" w:eastAsiaTheme="minorEastAsia" w:hAnsi="Times New Roman"/>
                <w:lang w:eastAsia="zh-CN"/>
              </w:rPr>
            </w:pPr>
          </w:p>
        </w:tc>
      </w:tr>
    </w:tbl>
    <w:p w14:paraId="02CBA955"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fr-FR" w:eastAsia="zh-CN"/>
        </w:rPr>
      </w:pPr>
    </w:p>
    <w:p w14:paraId="5A2BDC9F"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fr-FR" w:eastAsia="zh-CN"/>
        </w:rPr>
      </w:pPr>
      <w:r>
        <w:rPr>
          <w:rFonts w:ascii="Times New Roman" w:eastAsia="微软雅黑" w:hAnsi="Times New Roman"/>
          <w:bCs/>
          <w:iCs/>
          <w:szCs w:val="20"/>
          <w:u w:val="single"/>
          <w:lang w:val="fr-FR" w:eastAsia="zh-CN"/>
        </w:rPr>
        <w:t xml:space="preserve">For M &gt;1, the </w:t>
      </w:r>
      <w:proofErr w:type="spellStart"/>
      <w:r>
        <w:rPr>
          <w:rFonts w:ascii="Times New Roman" w:eastAsia="微软雅黑" w:hAnsi="Times New Roman"/>
          <w:bCs/>
          <w:iCs/>
          <w:szCs w:val="20"/>
          <w:u w:val="single"/>
          <w:lang w:val="fr-FR" w:eastAsia="zh-CN"/>
        </w:rPr>
        <w:t>number</w:t>
      </w:r>
      <w:proofErr w:type="spellEnd"/>
      <w:r>
        <w:rPr>
          <w:rFonts w:ascii="Times New Roman" w:eastAsia="微软雅黑" w:hAnsi="Times New Roman"/>
          <w:bCs/>
          <w:iCs/>
          <w:szCs w:val="20"/>
          <w:u w:val="single"/>
          <w:lang w:val="fr-FR" w:eastAsia="zh-CN"/>
        </w:rPr>
        <w:t xml:space="preserve"> of ‘1’s </w:t>
      </w:r>
      <w:proofErr w:type="spellStart"/>
      <w:r>
        <w:rPr>
          <w:rFonts w:ascii="Times New Roman" w:eastAsia="微软雅黑" w:hAnsi="Times New Roman"/>
          <w:bCs/>
          <w:iCs/>
          <w:szCs w:val="20"/>
          <w:u w:val="single"/>
          <w:lang w:val="fr-FR" w:eastAsia="zh-CN"/>
        </w:rPr>
        <w:t>within</w:t>
      </w:r>
      <w:proofErr w:type="spellEnd"/>
      <w:r>
        <w:rPr>
          <w:rFonts w:ascii="Times New Roman" w:eastAsia="微软雅黑" w:hAnsi="Times New Roman"/>
          <w:bCs/>
          <w:iCs/>
          <w:szCs w:val="20"/>
          <w:u w:val="single"/>
          <w:lang w:val="fr-FR" w:eastAsia="zh-CN"/>
        </w:rPr>
        <w:t xml:space="preserve"> one OFDM </w:t>
      </w:r>
      <w:proofErr w:type="spellStart"/>
      <w:r>
        <w:rPr>
          <w:rFonts w:ascii="Times New Roman" w:eastAsia="微软雅黑" w:hAnsi="Times New Roman"/>
          <w:bCs/>
          <w:iCs/>
          <w:szCs w:val="20"/>
          <w:u w:val="single"/>
          <w:lang w:val="fr-FR" w:eastAsia="zh-CN"/>
        </w:rPr>
        <w:t>symbol</w:t>
      </w:r>
      <w:proofErr w:type="spellEnd"/>
      <w:r>
        <w:rPr>
          <w:rFonts w:ascii="Times New Roman" w:eastAsia="微软雅黑" w:hAnsi="Times New Roman"/>
          <w:bCs/>
          <w:iCs/>
          <w:szCs w:val="20"/>
          <w:u w:val="single"/>
          <w:lang w:val="fr-FR" w:eastAsia="zh-CN"/>
        </w:rPr>
        <w:t xml:space="preserve"> </w:t>
      </w:r>
      <w:proofErr w:type="spellStart"/>
      <w:r>
        <w:rPr>
          <w:rFonts w:ascii="Times New Roman" w:eastAsia="微软雅黑" w:hAnsi="Times New Roman"/>
          <w:bCs/>
          <w:iCs/>
          <w:szCs w:val="20"/>
          <w:u w:val="single"/>
          <w:lang w:val="fr-FR" w:eastAsia="zh-CN"/>
        </w:rPr>
        <w:t>is</w:t>
      </w:r>
      <w:proofErr w:type="spellEnd"/>
      <w:r>
        <w:rPr>
          <w:rFonts w:ascii="Times New Roman" w:eastAsia="微软雅黑" w:hAnsi="Times New Roman"/>
          <w:bCs/>
          <w:iCs/>
          <w:szCs w:val="20"/>
          <w:u w:val="single"/>
          <w:lang w:val="fr-FR" w:eastAsia="zh-CN"/>
        </w:rPr>
        <w:t xml:space="preserve"> </w:t>
      </w:r>
      <w:proofErr w:type="spellStart"/>
      <w:r>
        <w:rPr>
          <w:rFonts w:ascii="Times New Roman" w:eastAsia="微软雅黑" w:hAnsi="Times New Roman"/>
          <w:bCs/>
          <w:iCs/>
          <w:szCs w:val="20"/>
          <w:u w:val="single"/>
          <w:lang w:val="fr-FR" w:eastAsia="zh-CN"/>
        </w:rPr>
        <w:t>same</w:t>
      </w:r>
      <w:proofErr w:type="spellEnd"/>
      <w:r>
        <w:rPr>
          <w:rFonts w:ascii="Times New Roman" w:eastAsia="微软雅黑" w:hAnsi="Times New Roman"/>
          <w:bCs/>
          <w:iCs/>
          <w:szCs w:val="20"/>
          <w:u w:val="single"/>
          <w:lang w:val="fr-FR" w:eastAsia="zh-CN"/>
        </w:rPr>
        <w:t xml:space="preserve"> or </w:t>
      </w:r>
      <w:proofErr w:type="spellStart"/>
      <w:r>
        <w:rPr>
          <w:rFonts w:ascii="Times New Roman" w:eastAsia="微软雅黑" w:hAnsi="Times New Roman"/>
          <w:bCs/>
          <w:iCs/>
          <w:szCs w:val="20"/>
          <w:u w:val="single"/>
          <w:lang w:val="fr-FR" w:eastAsia="zh-CN"/>
        </w:rPr>
        <w:t>different</w:t>
      </w:r>
      <w:proofErr w:type="spellEnd"/>
      <w:r>
        <w:rPr>
          <w:rFonts w:ascii="Times New Roman" w:eastAsia="微软雅黑" w:hAnsi="Times New Roman"/>
          <w:bCs/>
          <w:iCs/>
          <w:szCs w:val="20"/>
          <w:u w:val="single"/>
          <w:lang w:val="fr-FR" w:eastAsia="zh-CN"/>
        </w:rPr>
        <w:t xml:space="preserve"> for </w:t>
      </w:r>
      <w:proofErr w:type="spellStart"/>
      <w:r>
        <w:rPr>
          <w:rFonts w:ascii="Times New Roman" w:eastAsia="微软雅黑" w:hAnsi="Times New Roman"/>
          <w:bCs/>
          <w:iCs/>
          <w:szCs w:val="20"/>
          <w:u w:val="single"/>
          <w:lang w:val="fr-FR" w:eastAsia="zh-CN"/>
        </w:rPr>
        <w:t>different</w:t>
      </w:r>
      <w:proofErr w:type="spellEnd"/>
      <w:r>
        <w:rPr>
          <w:rFonts w:ascii="Times New Roman" w:eastAsia="微软雅黑" w:hAnsi="Times New Roman"/>
          <w:bCs/>
          <w:iCs/>
          <w:szCs w:val="20"/>
          <w:u w:val="single"/>
          <w:lang w:val="fr-FR" w:eastAsia="zh-CN"/>
        </w:rPr>
        <w:t xml:space="preserve"> OFDM </w:t>
      </w:r>
      <w:proofErr w:type="spellStart"/>
      <w:r>
        <w:rPr>
          <w:rFonts w:ascii="Times New Roman" w:eastAsia="微软雅黑" w:hAnsi="Times New Roman"/>
          <w:bCs/>
          <w:iCs/>
          <w:szCs w:val="20"/>
          <w:u w:val="single"/>
          <w:lang w:val="fr-FR" w:eastAsia="zh-CN"/>
        </w:rPr>
        <w:t>symbols</w:t>
      </w:r>
      <w:proofErr w:type="spellEnd"/>
    </w:p>
    <w:p w14:paraId="5FBBA930" w14:textId="77777777" w:rsidR="004D5085" w:rsidRDefault="00CA1711">
      <w:pPr>
        <w:pStyle w:val="B10"/>
        <w:numPr>
          <w:ilvl w:val="0"/>
          <w:numId w:val="49"/>
        </w:numPr>
        <w:spacing w:after="120"/>
        <w:rPr>
          <w:rFonts w:eastAsia="微软雅黑"/>
          <w:bCs/>
          <w:iCs/>
          <w:lang w:val="fr-FR" w:eastAsia="zh-CN"/>
        </w:rPr>
      </w:pPr>
      <w:r>
        <w:rPr>
          <w:rFonts w:eastAsia="微软雅黑"/>
          <w:bCs/>
          <w:iCs/>
          <w:lang w:val="fr-FR" w:eastAsia="zh-CN"/>
        </w:rPr>
        <w:t xml:space="preserve"> [2][3][7] [4] [9] support the </w:t>
      </w:r>
      <w:proofErr w:type="spellStart"/>
      <w:r>
        <w:rPr>
          <w:rFonts w:eastAsia="微软雅黑"/>
          <w:bCs/>
          <w:iCs/>
          <w:lang w:val="fr-FR" w:eastAsia="zh-CN"/>
        </w:rPr>
        <w:t>same</w:t>
      </w:r>
      <w:proofErr w:type="spellEnd"/>
      <w:r>
        <w:rPr>
          <w:rFonts w:eastAsia="微软雅黑"/>
          <w:bCs/>
          <w:iCs/>
          <w:lang w:val="fr-FR" w:eastAsia="zh-CN"/>
        </w:rPr>
        <w:t xml:space="preserve"> </w:t>
      </w:r>
      <w:proofErr w:type="spellStart"/>
      <w:r>
        <w:rPr>
          <w:rFonts w:eastAsia="微软雅黑"/>
          <w:bCs/>
          <w:iCs/>
          <w:lang w:val="fr-FR" w:eastAsia="zh-CN"/>
        </w:rPr>
        <w:t>number</w:t>
      </w:r>
      <w:proofErr w:type="spellEnd"/>
      <w:r>
        <w:rPr>
          <w:rFonts w:eastAsia="微软雅黑"/>
          <w:bCs/>
          <w:iCs/>
          <w:lang w:val="fr-FR" w:eastAsia="zh-CN"/>
        </w:rPr>
        <w:t xml:space="preserve"> </w:t>
      </w:r>
      <w:proofErr w:type="spellStart"/>
      <w:r>
        <w:rPr>
          <w:rFonts w:eastAsia="微软雅黑"/>
          <w:bCs/>
          <w:iCs/>
          <w:lang w:val="fr-FR" w:eastAsia="zh-CN"/>
        </w:rPr>
        <w:t>with</w:t>
      </w:r>
      <w:proofErr w:type="spellEnd"/>
      <w:r>
        <w:rPr>
          <w:rFonts w:eastAsia="微软雅黑"/>
          <w:bCs/>
          <w:iCs/>
          <w:lang w:val="fr-FR" w:eastAsia="zh-CN"/>
        </w:rPr>
        <w:t xml:space="preserve"> the </w:t>
      </w:r>
      <w:proofErr w:type="spellStart"/>
      <w:r>
        <w:rPr>
          <w:rFonts w:eastAsia="微软雅黑"/>
          <w:bCs/>
          <w:iCs/>
          <w:lang w:val="fr-FR" w:eastAsia="zh-CN"/>
        </w:rPr>
        <w:t>following</w:t>
      </w:r>
      <w:proofErr w:type="spellEnd"/>
      <w:r>
        <w:rPr>
          <w:rFonts w:eastAsia="微软雅黑"/>
          <w:bCs/>
          <w:iCs/>
          <w:lang w:val="fr-FR" w:eastAsia="zh-CN"/>
        </w:rPr>
        <w:t xml:space="preserve"> </w:t>
      </w:r>
      <w:proofErr w:type="spellStart"/>
      <w:r>
        <w:rPr>
          <w:rFonts w:eastAsia="微软雅黑"/>
          <w:bCs/>
          <w:iCs/>
          <w:lang w:val="fr-FR" w:eastAsia="zh-CN"/>
        </w:rPr>
        <w:t>reason</w:t>
      </w:r>
      <w:proofErr w:type="spellEnd"/>
      <w:r>
        <w:rPr>
          <w:rFonts w:eastAsia="微软雅黑"/>
          <w:bCs/>
          <w:iCs/>
          <w:lang w:val="fr-FR" w:eastAsia="zh-CN"/>
        </w:rPr>
        <w:t> :</w:t>
      </w:r>
    </w:p>
    <w:p w14:paraId="3D5676B9"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same power level of OOK symbol in each OFDM symbol can be kept to ensure sequence correlation performance</w:t>
      </w:r>
    </w:p>
    <w:p w14:paraId="39155A58"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avoid transmit power saving waste</w:t>
      </w:r>
    </w:p>
    <w:p w14:paraId="0337B239" w14:textId="77777777" w:rsidR="004D5085" w:rsidRDefault="00CA1711">
      <w:pPr>
        <w:pStyle w:val="a1"/>
        <w:numPr>
          <w:ilvl w:val="1"/>
          <w:numId w:val="23"/>
        </w:numPr>
        <w:rPr>
          <w:kern w:val="0"/>
          <w:lang w:val="en-US"/>
        </w:rPr>
      </w:pPr>
      <w:r>
        <w:rPr>
          <w:kern w:val="0"/>
          <w:lang w:val="en-US"/>
        </w:rPr>
        <w:t>the resulting power variations degrade both timing and RSRP estimation performance.</w:t>
      </w:r>
    </w:p>
    <w:p w14:paraId="0ABCD66E" w14:textId="77777777" w:rsidR="004D5085" w:rsidRDefault="00CA1711">
      <w:pPr>
        <w:pStyle w:val="B10"/>
        <w:numPr>
          <w:ilvl w:val="0"/>
          <w:numId w:val="49"/>
        </w:numPr>
        <w:spacing w:after="120"/>
        <w:rPr>
          <w:rFonts w:eastAsia="微软雅黑"/>
          <w:bCs/>
          <w:iCs/>
          <w:lang w:val="fr-FR" w:eastAsia="zh-CN"/>
        </w:rPr>
      </w:pPr>
      <w:r>
        <w:rPr>
          <w:rFonts w:eastAsia="微软雅黑"/>
          <w:bCs/>
          <w:iCs/>
          <w:lang w:val="fr-FR" w:eastAsia="zh-CN"/>
        </w:rPr>
        <w:t xml:space="preserve"> [16] [18][25] </w:t>
      </w:r>
      <w:proofErr w:type="spellStart"/>
      <w:r>
        <w:rPr>
          <w:rFonts w:eastAsia="微软雅黑"/>
          <w:bCs/>
          <w:iCs/>
          <w:lang w:val="fr-FR" w:eastAsia="zh-CN"/>
        </w:rPr>
        <w:t>provide</w:t>
      </w:r>
      <w:proofErr w:type="spellEnd"/>
      <w:r>
        <w:rPr>
          <w:rFonts w:eastAsia="微软雅黑"/>
          <w:bCs/>
          <w:iCs/>
          <w:lang w:val="fr-FR" w:eastAsia="zh-CN"/>
        </w:rPr>
        <w:t xml:space="preserve"> </w:t>
      </w:r>
      <w:proofErr w:type="spellStart"/>
      <w:r>
        <w:rPr>
          <w:rFonts w:eastAsia="微软雅黑"/>
          <w:bCs/>
          <w:iCs/>
          <w:lang w:val="fr-FR" w:eastAsia="zh-CN"/>
        </w:rPr>
        <w:t>binary</w:t>
      </w:r>
      <w:proofErr w:type="spellEnd"/>
      <w:r>
        <w:rPr>
          <w:rFonts w:eastAsia="微软雅黑"/>
          <w:bCs/>
          <w:iCs/>
          <w:lang w:val="fr-FR" w:eastAsia="zh-CN"/>
        </w:rPr>
        <w:t xml:space="preserve"> </w:t>
      </w:r>
      <w:proofErr w:type="spellStart"/>
      <w:r>
        <w:rPr>
          <w:rFonts w:eastAsia="微软雅黑"/>
          <w:bCs/>
          <w:iCs/>
          <w:lang w:val="fr-FR" w:eastAsia="zh-CN"/>
        </w:rPr>
        <w:t>sequence</w:t>
      </w:r>
      <w:proofErr w:type="spellEnd"/>
      <w:r>
        <w:rPr>
          <w:rFonts w:eastAsia="微软雅黑"/>
          <w:bCs/>
          <w:iCs/>
          <w:lang w:val="fr-FR" w:eastAsia="zh-CN"/>
        </w:rPr>
        <w:t xml:space="preserve"> </w:t>
      </w:r>
      <w:proofErr w:type="spellStart"/>
      <w:r>
        <w:rPr>
          <w:rFonts w:eastAsia="微软雅黑"/>
          <w:bCs/>
          <w:iCs/>
          <w:lang w:val="fr-FR" w:eastAsia="zh-CN"/>
        </w:rPr>
        <w:t>with</w:t>
      </w:r>
      <w:proofErr w:type="spellEnd"/>
      <w:r>
        <w:rPr>
          <w:rFonts w:eastAsia="微软雅黑"/>
          <w:bCs/>
          <w:iCs/>
          <w:lang w:val="fr-FR" w:eastAsia="zh-CN"/>
        </w:rPr>
        <w:t xml:space="preserve"> </w:t>
      </w:r>
      <w:proofErr w:type="spellStart"/>
      <w:r>
        <w:rPr>
          <w:rFonts w:eastAsia="微软雅黑"/>
          <w:bCs/>
          <w:iCs/>
          <w:lang w:val="fr-FR" w:eastAsia="zh-CN"/>
        </w:rPr>
        <w:t>different</w:t>
      </w:r>
      <w:proofErr w:type="spellEnd"/>
      <w:r>
        <w:rPr>
          <w:rFonts w:eastAsia="微软雅黑"/>
          <w:bCs/>
          <w:iCs/>
          <w:lang w:val="fr-FR" w:eastAsia="zh-CN"/>
        </w:rPr>
        <w:t xml:space="preserve"> </w:t>
      </w:r>
      <w:proofErr w:type="spellStart"/>
      <w:r>
        <w:rPr>
          <w:rFonts w:eastAsia="微软雅黑"/>
          <w:bCs/>
          <w:iCs/>
          <w:lang w:val="fr-FR" w:eastAsia="zh-CN"/>
        </w:rPr>
        <w:t>number</w:t>
      </w:r>
      <w:proofErr w:type="spellEnd"/>
      <w:r>
        <w:rPr>
          <w:rFonts w:eastAsia="微软雅黑"/>
          <w:bCs/>
          <w:iCs/>
          <w:lang w:val="fr-FR" w:eastAsia="zh-CN"/>
        </w:rPr>
        <w:t xml:space="preserve"> ’1’s for </w:t>
      </w:r>
      <w:proofErr w:type="spellStart"/>
      <w:r>
        <w:rPr>
          <w:rFonts w:eastAsia="微软雅黑"/>
          <w:bCs/>
          <w:iCs/>
          <w:lang w:val="fr-FR" w:eastAsia="zh-CN"/>
        </w:rPr>
        <w:t>different</w:t>
      </w:r>
      <w:proofErr w:type="spellEnd"/>
      <w:r>
        <w:rPr>
          <w:rFonts w:eastAsia="微软雅黑"/>
          <w:bCs/>
          <w:iCs/>
          <w:lang w:val="fr-FR" w:eastAsia="zh-CN"/>
        </w:rPr>
        <w:t xml:space="preserve"> OFDM </w:t>
      </w:r>
    </w:p>
    <w:p w14:paraId="097AE367" w14:textId="77777777" w:rsidR="004D5085" w:rsidRDefault="00CA1711">
      <w:pPr>
        <w:pStyle w:val="B10"/>
        <w:spacing w:after="120"/>
        <w:ind w:left="0" w:firstLine="0"/>
        <w:rPr>
          <w:rFonts w:eastAsia="微软雅黑"/>
          <w:bCs/>
          <w:iCs/>
          <w:lang w:val="fr-FR" w:eastAsia="zh-CN"/>
        </w:rPr>
      </w:pPr>
      <w:proofErr w:type="spellStart"/>
      <w:r>
        <w:rPr>
          <w:rFonts w:eastAsia="微软雅黑"/>
          <w:bCs/>
          <w:iCs/>
          <w:lang w:val="fr-FR" w:eastAsia="zh-CN"/>
        </w:rPr>
        <w:t>Based</w:t>
      </w:r>
      <w:proofErr w:type="spellEnd"/>
      <w:r>
        <w:rPr>
          <w:rFonts w:eastAsia="微软雅黑"/>
          <w:bCs/>
          <w:iCs/>
          <w:lang w:val="fr-FR" w:eastAsia="zh-CN"/>
        </w:rPr>
        <w:t xml:space="preserve"> on the discussion </w:t>
      </w:r>
      <w:proofErr w:type="spellStart"/>
      <w:r>
        <w:rPr>
          <w:rFonts w:eastAsia="微软雅黑"/>
          <w:bCs/>
          <w:iCs/>
          <w:lang w:val="fr-FR" w:eastAsia="zh-CN"/>
        </w:rPr>
        <w:t>above</w:t>
      </w:r>
      <w:proofErr w:type="spellEnd"/>
      <w:r>
        <w:rPr>
          <w:rFonts w:eastAsia="微软雅黑"/>
          <w:bCs/>
          <w:iCs/>
          <w:lang w:val="fr-FR" w:eastAsia="zh-CN"/>
        </w:rPr>
        <w:t xml:space="preserve">, FL </w:t>
      </w:r>
      <w:proofErr w:type="spellStart"/>
      <w:r>
        <w:rPr>
          <w:rFonts w:eastAsia="微软雅黑"/>
          <w:bCs/>
          <w:iCs/>
          <w:lang w:val="fr-FR" w:eastAsia="zh-CN"/>
        </w:rPr>
        <w:t>suggests</w:t>
      </w:r>
      <w:proofErr w:type="spellEnd"/>
      <w:r>
        <w:rPr>
          <w:rFonts w:eastAsia="微软雅黑"/>
          <w:bCs/>
          <w:iCs/>
          <w:lang w:val="fr-FR" w:eastAsia="zh-CN"/>
        </w:rPr>
        <w:t xml:space="preserve"> the </w:t>
      </w:r>
      <w:proofErr w:type="spellStart"/>
      <w:r>
        <w:rPr>
          <w:rFonts w:eastAsia="微软雅黑"/>
          <w:bCs/>
          <w:iCs/>
          <w:lang w:val="fr-FR" w:eastAsia="zh-CN"/>
        </w:rPr>
        <w:t>following</w:t>
      </w:r>
      <w:proofErr w:type="spellEnd"/>
      <w:r>
        <w:rPr>
          <w:rFonts w:eastAsia="微软雅黑"/>
          <w:bCs/>
          <w:iCs/>
          <w:lang w:val="fr-FR" w:eastAsia="zh-CN"/>
        </w:rPr>
        <w:t> :</w:t>
      </w:r>
    </w:p>
    <w:p w14:paraId="4A729BAF" w14:textId="77777777" w:rsidR="004D5085" w:rsidRDefault="00CA1711">
      <w:pPr>
        <w:keepNext/>
        <w:tabs>
          <w:tab w:val="left" w:pos="-5500"/>
        </w:tabs>
        <w:spacing w:before="120" w:after="120"/>
        <w:ind w:right="200"/>
        <w:jc w:val="both"/>
        <w:outlineLvl w:val="3"/>
        <w:rPr>
          <w:rFonts w:ascii="Times New Roman" w:eastAsiaTheme="minorEastAsia" w:hAnsi="Times New Roman"/>
          <w:kern w:val="2"/>
          <w:sz w:val="21"/>
          <w:szCs w:val="22"/>
          <w:lang w:eastAsia="zh-CN"/>
        </w:rPr>
      </w:pPr>
      <w:r>
        <w:rPr>
          <w:rFonts w:ascii="Times New Roman" w:eastAsia="MS Mincho" w:hAnsi="Times New Roman"/>
          <w:b/>
          <w:bCs/>
          <w:szCs w:val="20"/>
          <w:highlight w:val="cyan"/>
        </w:rPr>
        <w:t>[</w:t>
      </w:r>
      <w:r>
        <w:rPr>
          <w:rFonts w:ascii="Times New Roman" w:eastAsiaTheme="minorEastAsia" w:hAnsi="Times New Roman" w:hint="eastAsia"/>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 xml:space="preserve">] </w:t>
      </w:r>
      <w:r>
        <w:rPr>
          <w:rFonts w:ascii="Times New Roman" w:eastAsiaTheme="minorEastAsia" w:hAnsi="Times New Roman"/>
          <w:b/>
          <w:bCs/>
          <w:szCs w:val="20"/>
          <w:highlight w:val="cyan"/>
          <w:lang w:eastAsia="zh-CN"/>
        </w:rPr>
        <w:t>Proposal 4.2-</w:t>
      </w:r>
      <w:r>
        <w:rPr>
          <w:rFonts w:ascii="Times New Roman" w:eastAsiaTheme="minorEastAsia" w:hAnsi="Times New Roman" w:hint="eastAsia"/>
          <w:b/>
          <w:bCs/>
          <w:szCs w:val="20"/>
          <w:highlight w:val="cyan"/>
          <w:lang w:eastAsia="zh-CN"/>
        </w:rPr>
        <w:t>2</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sequences, support t</w:t>
      </w:r>
      <w:r>
        <w:rPr>
          <w:rFonts w:ascii="Times New Roman" w:eastAsiaTheme="minorEastAsia" w:hAnsi="Times New Roman"/>
          <w:kern w:val="2"/>
          <w:sz w:val="21"/>
          <w:szCs w:val="22"/>
          <w:lang w:eastAsia="zh-CN"/>
        </w:rPr>
        <w:t>he same number of 1(s) across OFDM symbols for M&gt;1.</w:t>
      </w:r>
    </w:p>
    <w:tbl>
      <w:tblPr>
        <w:tblStyle w:val="TableGrid19"/>
        <w:tblW w:w="6658" w:type="dxa"/>
        <w:tblLayout w:type="fixed"/>
        <w:tblLook w:val="04A0" w:firstRow="1" w:lastRow="0" w:firstColumn="1" w:lastColumn="0" w:noHBand="0" w:noVBand="1"/>
      </w:tblPr>
      <w:tblGrid>
        <w:gridCol w:w="1696"/>
        <w:gridCol w:w="2410"/>
        <w:gridCol w:w="2552"/>
      </w:tblGrid>
      <w:tr w:rsidR="004D5085" w14:paraId="76F7F8E6" w14:textId="77777777">
        <w:tc>
          <w:tcPr>
            <w:tcW w:w="1696" w:type="dxa"/>
            <w:shd w:val="clear" w:color="auto" w:fill="D9D9D9" w:themeFill="background1" w:themeFillShade="D9"/>
          </w:tcPr>
          <w:p w14:paraId="29CB58C7" w14:textId="77777777" w:rsidR="004D5085" w:rsidRDefault="00CA1711">
            <w:pPr>
              <w:ind w:left="320" w:right="200"/>
              <w:rPr>
                <w:rFonts w:ascii="Times New Roman" w:hAnsi="Times New Roman"/>
                <w:b/>
                <w:bCs/>
              </w:rPr>
            </w:pPr>
            <w:r>
              <w:rPr>
                <w:rFonts w:ascii="Times New Roman" w:hAnsi="Times New Roman"/>
                <w:b/>
                <w:bCs/>
              </w:rPr>
              <w:t>Company</w:t>
            </w:r>
          </w:p>
        </w:tc>
        <w:tc>
          <w:tcPr>
            <w:tcW w:w="2410" w:type="dxa"/>
            <w:shd w:val="clear" w:color="auto" w:fill="D9D9D9" w:themeFill="background1" w:themeFillShade="D9"/>
          </w:tcPr>
          <w:p w14:paraId="791992D2" w14:textId="77777777" w:rsidR="004D5085" w:rsidRDefault="00CA1711">
            <w:pPr>
              <w:ind w:left="32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2552" w:type="dxa"/>
            <w:shd w:val="clear" w:color="auto" w:fill="D9D9D9" w:themeFill="background1" w:themeFillShade="D9"/>
          </w:tcPr>
          <w:p w14:paraId="65227BE5"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05CDF70A" w14:textId="77777777">
        <w:trPr>
          <w:trHeight w:val="95"/>
        </w:trPr>
        <w:tc>
          <w:tcPr>
            <w:tcW w:w="1696" w:type="dxa"/>
            <w:shd w:val="clear" w:color="auto" w:fill="auto"/>
          </w:tcPr>
          <w:p w14:paraId="2214814C"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2410" w:type="dxa"/>
            <w:shd w:val="clear" w:color="auto" w:fill="auto"/>
          </w:tcPr>
          <w:p w14:paraId="07B11043"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2552" w:type="dxa"/>
          </w:tcPr>
          <w:p w14:paraId="2EC9910A" w14:textId="77777777" w:rsidR="004D5085" w:rsidRDefault="004D5085">
            <w:pPr>
              <w:ind w:left="320" w:right="200"/>
              <w:rPr>
                <w:rFonts w:ascii="Times New Roman" w:eastAsiaTheme="minorEastAsia" w:hAnsi="Times New Roman"/>
                <w:lang w:eastAsia="zh-CN"/>
              </w:rPr>
            </w:pPr>
          </w:p>
        </w:tc>
      </w:tr>
      <w:tr w:rsidR="00146923" w:rsidRPr="00485E84" w14:paraId="5054F89E" w14:textId="77777777">
        <w:tc>
          <w:tcPr>
            <w:tcW w:w="1696" w:type="dxa"/>
          </w:tcPr>
          <w:p w14:paraId="498AFC45" w14:textId="3B800FDB" w:rsidR="00146923" w:rsidRPr="00485E84" w:rsidRDefault="00146923" w:rsidP="00146923">
            <w:pPr>
              <w:ind w:left="320" w:right="200"/>
              <w:rPr>
                <w:rFonts w:ascii="Times New Roman" w:eastAsiaTheme="minorEastAsia" w:hAnsi="Times New Roman"/>
                <w:lang w:eastAsia="zh-CN"/>
              </w:rPr>
            </w:pPr>
            <w:r w:rsidRPr="00485E84">
              <w:rPr>
                <w:rFonts w:ascii="Times New Roman" w:hAnsi="Times New Roman"/>
              </w:rPr>
              <w:t>Nokia.1</w:t>
            </w:r>
          </w:p>
        </w:tc>
        <w:tc>
          <w:tcPr>
            <w:tcW w:w="2410" w:type="dxa"/>
          </w:tcPr>
          <w:p w14:paraId="73FCC166" w14:textId="3AED0FDD" w:rsidR="00146923" w:rsidRPr="00485E84" w:rsidRDefault="00146923" w:rsidP="00146923">
            <w:pPr>
              <w:ind w:left="320" w:right="200"/>
              <w:rPr>
                <w:rFonts w:ascii="Times New Roman" w:eastAsiaTheme="minorEastAsia" w:hAnsi="Times New Roman"/>
                <w:lang w:eastAsia="zh-CN"/>
              </w:rPr>
            </w:pPr>
            <w:r w:rsidRPr="00485E84">
              <w:rPr>
                <w:rFonts w:ascii="Times New Roman" w:hAnsi="Times New Roman"/>
              </w:rPr>
              <w:t>Y</w:t>
            </w:r>
          </w:p>
        </w:tc>
        <w:tc>
          <w:tcPr>
            <w:tcW w:w="2552" w:type="dxa"/>
          </w:tcPr>
          <w:p w14:paraId="42945A32" w14:textId="77777777" w:rsidR="00146923" w:rsidRPr="00485E84" w:rsidRDefault="00146923" w:rsidP="00146923">
            <w:pPr>
              <w:ind w:left="320" w:right="200"/>
              <w:rPr>
                <w:rFonts w:ascii="Times New Roman" w:eastAsiaTheme="minorEastAsia" w:hAnsi="Times New Roman"/>
                <w:lang w:eastAsia="zh-CN"/>
              </w:rPr>
            </w:pPr>
          </w:p>
        </w:tc>
      </w:tr>
      <w:tr w:rsidR="009E0211" w14:paraId="6F4A1326" w14:textId="77777777">
        <w:tc>
          <w:tcPr>
            <w:tcW w:w="1696" w:type="dxa"/>
          </w:tcPr>
          <w:p w14:paraId="03FC9333" w14:textId="2CBBCA2D" w:rsidR="009E0211" w:rsidRDefault="00512871" w:rsidP="009E0211">
            <w:pPr>
              <w:ind w:left="320" w:right="200"/>
              <w:rPr>
                <w:rFonts w:ascii="Times New Roman" w:eastAsiaTheme="minorEastAsia" w:hAnsi="Times New Roman"/>
                <w:lang w:eastAsia="zh-CN"/>
              </w:rPr>
            </w:pPr>
            <w:r>
              <w:rPr>
                <w:rFonts w:ascii="Times New Roman" w:eastAsiaTheme="minorEastAsia" w:hAnsi="Times New Roman"/>
                <w:lang w:eastAsia="zh-CN"/>
              </w:rPr>
              <w:t>FW</w:t>
            </w:r>
          </w:p>
        </w:tc>
        <w:tc>
          <w:tcPr>
            <w:tcW w:w="2410" w:type="dxa"/>
          </w:tcPr>
          <w:p w14:paraId="0BA7B305" w14:textId="3B47F372" w:rsidR="009E0211" w:rsidRDefault="00512871"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2552" w:type="dxa"/>
          </w:tcPr>
          <w:p w14:paraId="3B8B6FBA" w14:textId="77777777" w:rsidR="009E0211" w:rsidRDefault="009E0211" w:rsidP="009E0211">
            <w:pPr>
              <w:ind w:left="320" w:right="200"/>
              <w:rPr>
                <w:rFonts w:ascii="Times New Roman" w:eastAsiaTheme="minorEastAsia" w:hAnsi="Times New Roman"/>
                <w:lang w:eastAsia="zh-CN"/>
              </w:rPr>
            </w:pPr>
          </w:p>
        </w:tc>
      </w:tr>
      <w:tr w:rsidR="00850EBD" w14:paraId="0ECCEA21" w14:textId="77777777">
        <w:tc>
          <w:tcPr>
            <w:tcW w:w="1696" w:type="dxa"/>
          </w:tcPr>
          <w:p w14:paraId="26F7CAE7" w14:textId="3B41BC8D" w:rsidR="00850EBD" w:rsidRDefault="00850EBD" w:rsidP="009E0211">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10" w:type="dxa"/>
          </w:tcPr>
          <w:p w14:paraId="0B2FCD79" w14:textId="63EB3A2C" w:rsidR="00850EBD" w:rsidRDefault="00850EBD"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2552" w:type="dxa"/>
          </w:tcPr>
          <w:p w14:paraId="43EA4E5C" w14:textId="77777777" w:rsidR="00850EBD" w:rsidRDefault="00850EBD" w:rsidP="009E0211">
            <w:pPr>
              <w:ind w:left="320" w:right="200"/>
              <w:rPr>
                <w:rFonts w:ascii="Times New Roman" w:eastAsiaTheme="minorEastAsia" w:hAnsi="Times New Roman"/>
                <w:lang w:eastAsia="zh-CN"/>
              </w:rPr>
            </w:pPr>
          </w:p>
        </w:tc>
      </w:tr>
      <w:tr w:rsidR="00DD20EA" w14:paraId="0319F49B" w14:textId="77777777">
        <w:tc>
          <w:tcPr>
            <w:tcW w:w="1696" w:type="dxa"/>
          </w:tcPr>
          <w:p w14:paraId="623518F1" w14:textId="540A5DAB" w:rsidR="00DD20EA" w:rsidRDefault="00DD20EA" w:rsidP="009E0211">
            <w:pPr>
              <w:ind w:left="320" w:right="200"/>
              <w:rPr>
                <w:rFonts w:ascii="Times New Roman" w:eastAsiaTheme="minorEastAsia" w:hAnsi="Times New Roman"/>
                <w:lang w:eastAsia="zh-CN"/>
              </w:rPr>
            </w:pPr>
            <w:r>
              <w:rPr>
                <w:rFonts w:ascii="Times New Roman" w:eastAsiaTheme="minorEastAsia" w:hAnsi="Times New Roman" w:hint="eastAsia"/>
                <w:lang w:eastAsia="zh-CN"/>
              </w:rPr>
              <w:t>LGE2</w:t>
            </w:r>
          </w:p>
        </w:tc>
        <w:tc>
          <w:tcPr>
            <w:tcW w:w="2410" w:type="dxa"/>
          </w:tcPr>
          <w:p w14:paraId="2A0ABCF4" w14:textId="2CB85ADD" w:rsidR="00DD20EA" w:rsidRDefault="00DD20EA" w:rsidP="009E0211">
            <w:pPr>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2552" w:type="dxa"/>
          </w:tcPr>
          <w:p w14:paraId="78FFA997" w14:textId="77777777" w:rsidR="00DD20EA" w:rsidRDefault="00DD20EA" w:rsidP="009E0211">
            <w:pPr>
              <w:ind w:left="320" w:right="200"/>
              <w:rPr>
                <w:rFonts w:ascii="Times New Roman" w:eastAsiaTheme="minorEastAsia" w:hAnsi="Times New Roman"/>
                <w:lang w:eastAsia="zh-CN"/>
              </w:rPr>
            </w:pPr>
          </w:p>
        </w:tc>
      </w:tr>
    </w:tbl>
    <w:p w14:paraId="66D2B809"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eastAsia="zh-CN"/>
        </w:rPr>
      </w:pPr>
    </w:p>
    <w:p w14:paraId="3CEB2E07"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eastAsia="zh-CN"/>
        </w:rPr>
      </w:pPr>
      <w:r>
        <w:rPr>
          <w:rFonts w:ascii="Times New Roman" w:eastAsia="微软雅黑" w:hAnsi="Times New Roman"/>
          <w:bCs/>
          <w:iCs/>
          <w:szCs w:val="20"/>
          <w:u w:val="single"/>
          <w:lang w:val="fr-FR" w:eastAsia="zh-CN"/>
        </w:rPr>
        <w:t xml:space="preserve">For M&gt;1, </w:t>
      </w:r>
      <w:proofErr w:type="spellStart"/>
      <w:r>
        <w:rPr>
          <w:rFonts w:ascii="Times New Roman" w:eastAsia="微软雅黑" w:hAnsi="Times New Roman"/>
          <w:bCs/>
          <w:iCs/>
          <w:szCs w:val="20"/>
          <w:u w:val="single"/>
          <w:lang w:val="fr-FR" w:eastAsia="zh-CN"/>
        </w:rPr>
        <w:t>balanced</w:t>
      </w:r>
      <w:proofErr w:type="spellEnd"/>
      <w:r>
        <w:rPr>
          <w:rFonts w:ascii="Times New Roman" w:eastAsia="微软雅黑" w:hAnsi="Times New Roman"/>
          <w:bCs/>
          <w:iCs/>
          <w:szCs w:val="20"/>
          <w:u w:val="single"/>
          <w:lang w:val="fr-FR" w:eastAsia="zh-CN"/>
        </w:rPr>
        <w:t xml:space="preserve"> or </w:t>
      </w:r>
      <w:proofErr w:type="spellStart"/>
      <w:r>
        <w:rPr>
          <w:rFonts w:ascii="Times New Roman" w:eastAsia="微软雅黑" w:hAnsi="Times New Roman"/>
          <w:bCs/>
          <w:iCs/>
          <w:szCs w:val="20"/>
          <w:u w:val="single"/>
          <w:lang w:val="fr-FR" w:eastAsia="zh-CN"/>
        </w:rPr>
        <w:t>unbalanced</w:t>
      </w:r>
      <w:proofErr w:type="spellEnd"/>
      <w:r>
        <w:rPr>
          <w:rFonts w:ascii="Times New Roman" w:eastAsia="微软雅黑" w:hAnsi="Times New Roman"/>
          <w:bCs/>
          <w:iCs/>
          <w:szCs w:val="20"/>
          <w:u w:val="single"/>
          <w:lang w:val="fr-FR" w:eastAsia="zh-CN"/>
        </w:rPr>
        <w:t xml:space="preserve"> ‘0’ and ‘1’</w:t>
      </w:r>
      <w:r>
        <w:rPr>
          <w:rFonts w:ascii="Times New Roman" w:eastAsia="微软雅黑" w:hAnsi="Times New Roman"/>
          <w:bCs/>
          <w:iCs/>
          <w:szCs w:val="20"/>
          <w:u w:val="single"/>
          <w:lang w:eastAsia="zh-CN"/>
        </w:rPr>
        <w:t xml:space="preserve"> </w:t>
      </w:r>
      <w:bookmarkStart w:id="74" w:name="_Hlk190329144"/>
      <w:r>
        <w:rPr>
          <w:rFonts w:ascii="Times New Roman" w:eastAsia="微软雅黑" w:hAnsi="Times New Roman"/>
          <w:bCs/>
          <w:iCs/>
          <w:szCs w:val="20"/>
          <w:u w:val="single"/>
          <w:lang w:eastAsia="zh-CN"/>
        </w:rPr>
        <w:t>within each OFDM symbol</w:t>
      </w:r>
      <w:bookmarkEnd w:id="74"/>
    </w:p>
    <w:p w14:paraId="25518694"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eastAsia="zh-CN"/>
        </w:rPr>
      </w:pPr>
    </w:p>
    <w:p w14:paraId="43A4B2E8"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val="fr-FR" w:eastAsia="zh-CN"/>
        </w:rPr>
        <w:lastRenderedPageBreak/>
        <w:t xml:space="preserve"> [2] [4] [3] [9] </w:t>
      </w:r>
      <w:r>
        <w:rPr>
          <w:rFonts w:ascii="Times New Roman" w:eastAsia="微软雅黑" w:hAnsi="Times New Roman"/>
          <w:bCs/>
          <w:iCs/>
          <w:szCs w:val="20"/>
          <w:lang w:eastAsia="zh-CN"/>
        </w:rPr>
        <w:t xml:space="preserve">propose to support balanced 0 &amp; 1 within each OFDM </w:t>
      </w:r>
      <w:proofErr w:type="gramStart"/>
      <w:r>
        <w:rPr>
          <w:rFonts w:ascii="Times New Roman" w:eastAsia="微软雅黑" w:hAnsi="Times New Roman"/>
          <w:bCs/>
          <w:iCs/>
          <w:szCs w:val="20"/>
          <w:lang w:eastAsia="zh-CN"/>
        </w:rPr>
        <w:t>symbol:</w:t>
      </w:r>
      <w:proofErr w:type="gramEnd"/>
    </w:p>
    <w:p w14:paraId="207051A3" w14:textId="77777777" w:rsidR="004D5085" w:rsidRDefault="00CA1711">
      <w:pPr>
        <w:numPr>
          <w:ilvl w:val="0"/>
          <w:numId w:val="50"/>
        </w:numPr>
        <w:snapToGrid w:val="0"/>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Improving LP-RSRP/LP-RSRQ calculation accuracy; </w:t>
      </w:r>
    </w:p>
    <w:p w14:paraId="0FF8AE83" w14:textId="77777777" w:rsidR="004D5085" w:rsidRDefault="00CA1711">
      <w:pPr>
        <w:numPr>
          <w:ilvl w:val="0"/>
          <w:numId w:val="50"/>
        </w:numPr>
        <w:snapToGrid w:val="0"/>
        <w:spacing w:after="120"/>
        <w:jc w:val="both"/>
        <w:rPr>
          <w:rFonts w:ascii="Times New Roman" w:eastAsia="微软雅黑" w:hAnsi="Times New Roman"/>
          <w:b/>
          <w:lang w:eastAsia="zh-CN"/>
        </w:rPr>
      </w:pPr>
      <w:r>
        <w:rPr>
          <w:rFonts w:ascii="Times New Roman" w:eastAsia="微软雅黑" w:hAnsi="Times New Roman"/>
          <w:bCs/>
          <w:iCs/>
          <w:szCs w:val="20"/>
          <w:lang w:eastAsia="zh-CN"/>
        </w:rPr>
        <w:t>Ensuring the AGC performance;</w:t>
      </w:r>
    </w:p>
    <w:p w14:paraId="524B9854"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[4][7] analyzes the unbalanced 0&amp;1 has the following drawbacks:</w:t>
      </w:r>
    </w:p>
    <w:p w14:paraId="391FA5F5" w14:textId="77777777" w:rsidR="004D5085" w:rsidRDefault="00CA1711">
      <w:pPr>
        <w:pStyle w:val="B10"/>
        <w:numPr>
          <w:ilvl w:val="0"/>
          <w:numId w:val="49"/>
        </w:numPr>
        <w:spacing w:after="120"/>
      </w:pPr>
      <w:r>
        <w:t xml:space="preserve">it contains consecutive OOK OFF symbols, which impacts the detectable range of frequency error </w:t>
      </w:r>
    </w:p>
    <w:p w14:paraId="0E2E80DF" w14:textId="77777777" w:rsidR="004D5085" w:rsidRDefault="00CA1711">
      <w:pPr>
        <w:pStyle w:val="B10"/>
        <w:numPr>
          <w:ilvl w:val="0"/>
          <w:numId w:val="49"/>
        </w:numPr>
        <w:spacing w:after="120"/>
        <w:rPr>
          <w:rFonts w:eastAsia="微软雅黑"/>
          <w:lang w:eastAsia="zh-CN"/>
        </w:rPr>
      </w:pPr>
      <w:r>
        <w:t xml:space="preserve">higher power level of OOK ON symbol for LP-SS than that for LP-WUS, AGC can be impacted </w:t>
      </w:r>
      <w:r>
        <w:rPr>
          <w:rFonts w:eastAsia="微软雅黑"/>
          <w:lang w:eastAsia="zh-CN"/>
        </w:rPr>
        <w:t xml:space="preserve">One company </w:t>
      </w:r>
    </w:p>
    <w:p w14:paraId="2912AED3" w14:textId="77777777" w:rsidR="004D5085" w:rsidRDefault="00CA1711">
      <w:pPr>
        <w:pStyle w:val="B10"/>
        <w:numPr>
          <w:ilvl w:val="0"/>
          <w:numId w:val="49"/>
        </w:numPr>
        <w:spacing w:after="120"/>
        <w:rPr>
          <w:rFonts w:eastAsia="微软雅黑"/>
          <w:lang w:eastAsia="zh-CN"/>
        </w:rPr>
      </w:pPr>
      <w:r>
        <w:rPr>
          <w:lang w:val="en-US"/>
        </w:rPr>
        <w:t>it becomes harder for the receiver to set the proper range for ADC operation</w:t>
      </w:r>
    </w:p>
    <w:p w14:paraId="4CC996E3"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val="fr-FR" w:eastAsia="zh-CN"/>
        </w:rPr>
      </w:pPr>
      <w:r>
        <w:rPr>
          <w:rFonts w:ascii="Times New Roman" w:eastAsia="微软雅黑" w:hAnsi="Times New Roman"/>
          <w:bCs/>
          <w:iCs/>
          <w:szCs w:val="20"/>
          <w:lang w:val="fr-FR" w:eastAsia="zh-CN"/>
        </w:rPr>
        <w:t xml:space="preserve"> [11] [18] support </w:t>
      </w:r>
      <w:proofErr w:type="spellStart"/>
      <w:r>
        <w:rPr>
          <w:rFonts w:ascii="Times New Roman" w:eastAsia="微软雅黑" w:hAnsi="Times New Roman"/>
          <w:bCs/>
          <w:iCs/>
          <w:szCs w:val="20"/>
          <w:lang w:val="fr-FR" w:eastAsia="zh-CN"/>
        </w:rPr>
        <w:t>low</w:t>
      </w:r>
      <w:proofErr w:type="spellEnd"/>
      <w:r>
        <w:rPr>
          <w:rFonts w:ascii="Times New Roman" w:eastAsia="微软雅黑" w:hAnsi="Times New Roman"/>
          <w:bCs/>
          <w:iCs/>
          <w:szCs w:val="20"/>
          <w:lang w:val="fr-FR" w:eastAsia="zh-CN"/>
        </w:rPr>
        <w:t xml:space="preserve"> </w:t>
      </w:r>
      <w:proofErr w:type="spellStart"/>
      <w:r>
        <w:rPr>
          <w:rFonts w:ascii="Times New Roman" w:eastAsia="微软雅黑" w:hAnsi="Times New Roman"/>
          <w:bCs/>
          <w:iCs/>
          <w:szCs w:val="20"/>
          <w:lang w:val="fr-FR" w:eastAsia="zh-CN"/>
        </w:rPr>
        <w:t>density</w:t>
      </w:r>
      <w:proofErr w:type="spellEnd"/>
      <w:r>
        <w:rPr>
          <w:rFonts w:ascii="Times New Roman" w:eastAsia="微软雅黑" w:hAnsi="Times New Roman"/>
          <w:bCs/>
          <w:iCs/>
          <w:szCs w:val="20"/>
          <w:lang w:val="fr-FR" w:eastAsia="zh-CN"/>
        </w:rPr>
        <w:t xml:space="preserve"> </w:t>
      </w:r>
      <w:proofErr w:type="spellStart"/>
      <w:r>
        <w:rPr>
          <w:rFonts w:ascii="Times New Roman" w:eastAsia="微软雅黑" w:hAnsi="Times New Roman"/>
          <w:bCs/>
          <w:iCs/>
          <w:szCs w:val="20"/>
          <w:lang w:val="fr-FR" w:eastAsia="zh-CN"/>
        </w:rPr>
        <w:t>sequence</w:t>
      </w:r>
      <w:proofErr w:type="spellEnd"/>
      <w:r>
        <w:rPr>
          <w:rFonts w:ascii="Times New Roman" w:eastAsia="微软雅黑" w:hAnsi="Times New Roman"/>
          <w:bCs/>
          <w:iCs/>
          <w:szCs w:val="20"/>
          <w:lang w:val="fr-FR" w:eastAsia="zh-CN"/>
        </w:rPr>
        <w:t xml:space="preserve"> </w:t>
      </w:r>
      <w:proofErr w:type="spellStart"/>
      <w:r>
        <w:rPr>
          <w:rFonts w:ascii="Times New Roman" w:eastAsia="微软雅黑" w:hAnsi="Times New Roman"/>
          <w:bCs/>
          <w:iCs/>
          <w:szCs w:val="20"/>
          <w:lang w:val="fr-FR" w:eastAsia="zh-CN"/>
        </w:rPr>
        <w:t>with</w:t>
      </w:r>
      <w:proofErr w:type="spellEnd"/>
      <w:r>
        <w:rPr>
          <w:rFonts w:ascii="Times New Roman" w:eastAsia="微软雅黑" w:hAnsi="Times New Roman"/>
          <w:bCs/>
          <w:iCs/>
          <w:szCs w:val="20"/>
          <w:lang w:val="fr-FR" w:eastAsia="zh-CN"/>
        </w:rPr>
        <w:t xml:space="preserve"> </w:t>
      </w:r>
      <w:proofErr w:type="spellStart"/>
      <w:r>
        <w:rPr>
          <w:rFonts w:ascii="Times New Roman" w:eastAsia="微软雅黑" w:hAnsi="Times New Roman"/>
          <w:bCs/>
          <w:iCs/>
          <w:szCs w:val="20"/>
          <w:lang w:val="fr-FR" w:eastAsia="zh-CN"/>
        </w:rPr>
        <w:t>unbalanced</w:t>
      </w:r>
      <w:proofErr w:type="spellEnd"/>
      <w:r>
        <w:rPr>
          <w:rFonts w:ascii="Times New Roman" w:eastAsia="微软雅黑" w:hAnsi="Times New Roman"/>
          <w:bCs/>
          <w:iCs/>
          <w:szCs w:val="20"/>
          <w:lang w:val="fr-FR" w:eastAsia="zh-CN"/>
        </w:rPr>
        <w:t xml:space="preserve"> 0&amp;1 </w:t>
      </w:r>
      <w:proofErr w:type="spellStart"/>
      <w:r>
        <w:rPr>
          <w:rFonts w:ascii="Times New Roman" w:eastAsia="微软雅黑" w:hAnsi="Times New Roman"/>
          <w:bCs/>
          <w:iCs/>
          <w:szCs w:val="20"/>
          <w:lang w:val="fr-FR" w:eastAsia="zh-CN"/>
        </w:rPr>
        <w:t>within</w:t>
      </w:r>
      <w:proofErr w:type="spellEnd"/>
      <w:r>
        <w:rPr>
          <w:rFonts w:ascii="Times New Roman" w:eastAsia="微软雅黑" w:hAnsi="Times New Roman"/>
          <w:bCs/>
          <w:iCs/>
          <w:szCs w:val="20"/>
          <w:lang w:val="fr-FR" w:eastAsia="zh-CN"/>
        </w:rPr>
        <w:t xml:space="preserve"> </w:t>
      </w:r>
      <w:proofErr w:type="spellStart"/>
      <w:r>
        <w:rPr>
          <w:rFonts w:ascii="Times New Roman" w:eastAsia="微软雅黑" w:hAnsi="Times New Roman"/>
          <w:bCs/>
          <w:iCs/>
          <w:szCs w:val="20"/>
          <w:lang w:val="fr-FR" w:eastAsia="zh-CN"/>
        </w:rPr>
        <w:t>each</w:t>
      </w:r>
      <w:proofErr w:type="spellEnd"/>
      <w:r>
        <w:rPr>
          <w:rFonts w:ascii="Times New Roman" w:eastAsia="微软雅黑" w:hAnsi="Times New Roman"/>
          <w:bCs/>
          <w:iCs/>
          <w:szCs w:val="20"/>
          <w:lang w:val="fr-FR" w:eastAsia="zh-CN"/>
        </w:rPr>
        <w:t xml:space="preserve"> OFDM </w:t>
      </w:r>
      <w:proofErr w:type="spellStart"/>
      <w:r>
        <w:rPr>
          <w:rFonts w:ascii="Times New Roman" w:eastAsia="微软雅黑" w:hAnsi="Times New Roman"/>
          <w:bCs/>
          <w:iCs/>
          <w:szCs w:val="20"/>
          <w:lang w:val="fr-FR" w:eastAsia="zh-CN"/>
        </w:rPr>
        <w:t>symbol</w:t>
      </w:r>
      <w:proofErr w:type="spellEnd"/>
      <w:r>
        <w:rPr>
          <w:rFonts w:ascii="Times New Roman" w:eastAsia="微软雅黑" w:hAnsi="Times New Roman"/>
          <w:bCs/>
          <w:iCs/>
          <w:szCs w:val="20"/>
          <w:lang w:val="fr-FR" w:eastAsia="zh-CN"/>
        </w:rPr>
        <w:t xml:space="preserve"> </w:t>
      </w:r>
      <w:proofErr w:type="spellStart"/>
      <w:r>
        <w:rPr>
          <w:rFonts w:ascii="Times New Roman" w:eastAsia="微软雅黑" w:hAnsi="Times New Roman"/>
          <w:bCs/>
          <w:iCs/>
          <w:szCs w:val="20"/>
          <w:lang w:val="fr-FR" w:eastAsia="zh-CN"/>
        </w:rPr>
        <w:t>since</w:t>
      </w:r>
      <w:proofErr w:type="spellEnd"/>
      <w:r>
        <w:rPr>
          <w:rFonts w:ascii="Times New Roman" w:eastAsia="微软雅黑" w:hAnsi="Times New Roman"/>
          <w:bCs/>
          <w:iCs/>
          <w:szCs w:val="20"/>
          <w:lang w:val="fr-FR" w:eastAsia="zh-CN"/>
        </w:rPr>
        <w:t xml:space="preserve"> </w:t>
      </w:r>
      <w:proofErr w:type="spellStart"/>
      <w:r>
        <w:rPr>
          <w:rFonts w:ascii="Times New Roman" w:eastAsia="微软雅黑" w:hAnsi="Times New Roman"/>
          <w:bCs/>
          <w:iCs/>
          <w:szCs w:val="20"/>
          <w:lang w:val="fr-FR" w:eastAsia="zh-CN"/>
        </w:rPr>
        <w:t>it</w:t>
      </w:r>
      <w:proofErr w:type="spellEnd"/>
      <w:r>
        <w:rPr>
          <w:rFonts w:ascii="Times New Roman" w:eastAsia="微软雅黑" w:hAnsi="Times New Roman"/>
          <w:bCs/>
          <w:iCs/>
          <w:szCs w:val="20"/>
          <w:lang w:val="fr-FR" w:eastAsia="zh-CN"/>
        </w:rPr>
        <w:t xml:space="preserve"> </w:t>
      </w:r>
      <w:proofErr w:type="spellStart"/>
      <w:r>
        <w:rPr>
          <w:rFonts w:ascii="Times New Roman" w:eastAsia="微软雅黑" w:hAnsi="Times New Roman"/>
          <w:bCs/>
          <w:iCs/>
          <w:szCs w:val="20"/>
          <w:lang w:val="fr-FR" w:eastAsia="zh-CN"/>
        </w:rPr>
        <w:t>provides</w:t>
      </w:r>
      <w:proofErr w:type="spellEnd"/>
      <w:r>
        <w:rPr>
          <w:rFonts w:ascii="Times New Roman" w:eastAsia="微软雅黑" w:hAnsi="Times New Roman"/>
          <w:bCs/>
          <w:iCs/>
          <w:szCs w:val="20"/>
          <w:lang w:val="fr-FR" w:eastAsia="zh-CN"/>
        </w:rPr>
        <w:t xml:space="preserve"> the </w:t>
      </w:r>
      <w:proofErr w:type="spellStart"/>
      <w:r>
        <w:rPr>
          <w:rFonts w:ascii="Times New Roman" w:eastAsia="微软雅黑" w:hAnsi="Times New Roman"/>
          <w:bCs/>
          <w:iCs/>
          <w:szCs w:val="20"/>
          <w:lang w:val="fr-FR" w:eastAsia="zh-CN"/>
        </w:rPr>
        <w:t>following</w:t>
      </w:r>
      <w:proofErr w:type="spellEnd"/>
      <w:r>
        <w:rPr>
          <w:rFonts w:ascii="Times New Roman" w:eastAsia="微软雅黑" w:hAnsi="Times New Roman"/>
          <w:bCs/>
          <w:iCs/>
          <w:szCs w:val="20"/>
          <w:lang w:val="fr-FR" w:eastAsia="zh-CN"/>
        </w:rPr>
        <w:t xml:space="preserve"> </w:t>
      </w:r>
      <w:proofErr w:type="spellStart"/>
      <w:proofErr w:type="gramStart"/>
      <w:r>
        <w:rPr>
          <w:rFonts w:ascii="Times New Roman" w:eastAsia="微软雅黑" w:hAnsi="Times New Roman"/>
          <w:bCs/>
          <w:iCs/>
          <w:szCs w:val="20"/>
          <w:lang w:val="fr-FR" w:eastAsia="zh-CN"/>
        </w:rPr>
        <w:t>advantages</w:t>
      </w:r>
      <w:proofErr w:type="spellEnd"/>
      <w:r>
        <w:rPr>
          <w:rFonts w:ascii="Times New Roman" w:eastAsia="微软雅黑" w:hAnsi="Times New Roman"/>
          <w:bCs/>
          <w:iCs/>
          <w:szCs w:val="20"/>
          <w:lang w:val="fr-FR" w:eastAsia="zh-CN"/>
        </w:rPr>
        <w:t>:</w:t>
      </w:r>
      <w:proofErr w:type="gramEnd"/>
      <w:r>
        <w:rPr>
          <w:rFonts w:ascii="Times New Roman" w:eastAsia="微软雅黑" w:hAnsi="Times New Roman"/>
          <w:bCs/>
          <w:iCs/>
          <w:szCs w:val="20"/>
          <w:lang w:val="fr-FR" w:eastAsia="zh-CN"/>
        </w:rPr>
        <w:t xml:space="preserve"> </w:t>
      </w:r>
    </w:p>
    <w:p w14:paraId="6CAE722E" w14:textId="77777777" w:rsidR="004D5085" w:rsidRDefault="00CA1711">
      <w:pPr>
        <w:pStyle w:val="B10"/>
        <w:numPr>
          <w:ilvl w:val="0"/>
          <w:numId w:val="49"/>
        </w:numPr>
        <w:spacing w:after="120"/>
        <w:rPr>
          <w:rFonts w:eastAsia="微软雅黑"/>
          <w:bCs/>
          <w:iCs/>
          <w:lang w:val="fr-FR" w:eastAsia="zh-CN"/>
        </w:rPr>
      </w:pPr>
      <w:r>
        <w:t xml:space="preserve">Better sync accuracy </w:t>
      </w:r>
      <w:r>
        <w:rPr>
          <w:lang w:eastAsia="zh-CN"/>
        </w:rPr>
        <w:t xml:space="preserve">due to power pooling </w:t>
      </w:r>
    </w:p>
    <w:p w14:paraId="7B5F483E" w14:textId="77777777" w:rsidR="004D5085" w:rsidRDefault="00CA1711">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Based on the discussion above, FL suggests the following:</w:t>
      </w:r>
    </w:p>
    <w:p w14:paraId="11636458" w14:textId="0F532ACC" w:rsidR="004D5085" w:rsidRDefault="00CA171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sidR="00D650DB">
        <w:rPr>
          <w:rFonts w:ascii="Times New Roman" w:eastAsiaTheme="minorEastAsia" w:hAnsi="Times New Roman" w:hint="eastAsia"/>
          <w:b/>
          <w:bCs/>
          <w:szCs w:val="20"/>
          <w:highlight w:val="yellow"/>
          <w:lang w:eastAsia="zh-CN"/>
        </w:rPr>
        <w:t>5</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4.2-</w:t>
      </w:r>
      <w:r>
        <w:rPr>
          <w:rFonts w:ascii="Times New Roman" w:eastAsiaTheme="minorEastAsia" w:hAnsi="Times New Roman" w:hint="eastAsia"/>
          <w:b/>
          <w:bCs/>
          <w:szCs w:val="20"/>
          <w:lang w:eastAsia="zh-CN"/>
        </w:rPr>
        <w:t>3</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sequences, support t</w:t>
      </w:r>
      <w:r>
        <w:rPr>
          <w:rFonts w:ascii="Times New Roman" w:eastAsiaTheme="minorEastAsia" w:hAnsi="Times New Roman"/>
          <w:kern w:val="2"/>
          <w:sz w:val="21"/>
          <w:szCs w:val="22"/>
          <w:lang w:eastAsia="zh-CN"/>
        </w:rPr>
        <w:t>he same number of 0(s) and 1(s) within each OFDM symbol</w:t>
      </w:r>
      <w:r>
        <w:rPr>
          <w:rFonts w:ascii="Times New Roman" w:eastAsiaTheme="minorEastAsia" w:hAnsi="Times New Roman" w:hint="eastAsia"/>
          <w:kern w:val="2"/>
          <w:sz w:val="21"/>
          <w:szCs w:val="22"/>
          <w:lang w:eastAsia="zh-CN"/>
        </w:rPr>
        <w:t xml:space="preserve"> for M&gt;1</w:t>
      </w:r>
    </w:p>
    <w:p w14:paraId="2D0D3426"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Theme="minorEastAsia" w:hAnsi="Times New Roman"/>
          <w:bCs/>
          <w:iCs/>
          <w:szCs w:val="20"/>
          <w:lang w:eastAsia="zh-CN"/>
        </w:rPr>
      </w:pPr>
      <w:bookmarkStart w:id="75" w:name="_Hlk182325703"/>
    </w:p>
    <w:tbl>
      <w:tblPr>
        <w:tblStyle w:val="TableGrid19"/>
        <w:tblW w:w="8926" w:type="dxa"/>
        <w:tblLayout w:type="fixed"/>
        <w:tblLook w:val="04A0" w:firstRow="1" w:lastRow="0" w:firstColumn="1" w:lastColumn="0" w:noHBand="0" w:noVBand="1"/>
      </w:tblPr>
      <w:tblGrid>
        <w:gridCol w:w="1696"/>
        <w:gridCol w:w="1985"/>
        <w:gridCol w:w="5245"/>
      </w:tblGrid>
      <w:tr w:rsidR="004D5085" w14:paraId="6D0B4C67" w14:textId="77777777">
        <w:tc>
          <w:tcPr>
            <w:tcW w:w="1696" w:type="dxa"/>
            <w:shd w:val="clear" w:color="auto" w:fill="D9D9D9" w:themeFill="background1" w:themeFillShade="D9"/>
          </w:tcPr>
          <w:p w14:paraId="6E9667C6" w14:textId="77777777" w:rsidR="004D5085" w:rsidRDefault="00CA1711">
            <w:pPr>
              <w:ind w:left="320" w:right="200"/>
              <w:rPr>
                <w:rFonts w:ascii="Times New Roman" w:hAnsi="Times New Roman"/>
                <w:b/>
                <w:bCs/>
              </w:rPr>
            </w:pPr>
            <w:bookmarkStart w:id="76" w:name="_Hlk182291468"/>
            <w:bookmarkEnd w:id="72"/>
            <w:r>
              <w:rPr>
                <w:rFonts w:ascii="Times New Roman" w:hAnsi="Times New Roman"/>
                <w:b/>
                <w:bCs/>
              </w:rPr>
              <w:t>Company</w:t>
            </w:r>
          </w:p>
        </w:tc>
        <w:tc>
          <w:tcPr>
            <w:tcW w:w="1985" w:type="dxa"/>
            <w:shd w:val="clear" w:color="auto" w:fill="D9D9D9" w:themeFill="background1" w:themeFillShade="D9"/>
          </w:tcPr>
          <w:p w14:paraId="1B180C32"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49897FC"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057A00D1" w14:textId="77777777">
        <w:tc>
          <w:tcPr>
            <w:tcW w:w="1696" w:type="dxa"/>
          </w:tcPr>
          <w:p w14:paraId="657EEB8D"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511F5BDC"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3B13E662"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lang w:eastAsia="zh-CN"/>
              </w:rPr>
              <w:t>The bottom line is no power pooling is assumed across OFDM symbols. In this case, the proposal seems a better choice.</w:t>
            </w:r>
          </w:p>
        </w:tc>
      </w:tr>
      <w:tr w:rsidR="004D5085" w14:paraId="2551D784" w14:textId="77777777">
        <w:tc>
          <w:tcPr>
            <w:tcW w:w="1696" w:type="dxa"/>
            <w:shd w:val="clear" w:color="auto" w:fill="auto"/>
          </w:tcPr>
          <w:p w14:paraId="347E02C8"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985" w:type="dxa"/>
            <w:shd w:val="clear" w:color="auto" w:fill="auto"/>
          </w:tcPr>
          <w:p w14:paraId="613D769D"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DFC5B93" w14:textId="77777777" w:rsidR="004D5085" w:rsidRDefault="004D5085">
            <w:pPr>
              <w:ind w:left="320" w:right="200"/>
              <w:rPr>
                <w:rFonts w:ascii="Times New Roman" w:eastAsiaTheme="minorEastAsia" w:hAnsi="Times New Roman"/>
                <w:lang w:eastAsia="zh-CN"/>
              </w:rPr>
            </w:pPr>
          </w:p>
        </w:tc>
      </w:tr>
      <w:tr w:rsidR="00E971B1" w14:paraId="7B4CC3B1" w14:textId="77777777">
        <w:tc>
          <w:tcPr>
            <w:tcW w:w="1696" w:type="dxa"/>
            <w:shd w:val="clear" w:color="auto" w:fill="auto"/>
          </w:tcPr>
          <w:p w14:paraId="4FC5B6DF" w14:textId="27A7DA8A"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lang w:eastAsia="ko-KR"/>
              </w:rPr>
              <w:t>LGE</w:t>
            </w:r>
          </w:p>
        </w:tc>
        <w:tc>
          <w:tcPr>
            <w:tcW w:w="1985" w:type="dxa"/>
            <w:shd w:val="clear" w:color="auto" w:fill="auto"/>
          </w:tcPr>
          <w:p w14:paraId="6F0573A2" w14:textId="6D77A178" w:rsidR="00E971B1" w:rsidRDefault="00E971B1" w:rsidP="00E971B1">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tcPr>
          <w:p w14:paraId="3F31F9E6" w14:textId="217A616C" w:rsidR="00E971B1" w:rsidRDefault="00E971B1" w:rsidP="00E971B1">
            <w:pPr>
              <w:ind w:left="320" w:right="200"/>
              <w:rPr>
                <w:rFonts w:ascii="Times New Roman" w:eastAsiaTheme="minorEastAsia" w:hAnsi="Times New Roman"/>
                <w:lang w:eastAsia="zh-CN"/>
              </w:rPr>
            </w:pPr>
            <w:r w:rsidRPr="00AB2B9A">
              <w:rPr>
                <w:rFonts w:ascii="Times New Roman" w:eastAsiaTheme="minorEastAsia" w:hAnsi="Times New Roman"/>
                <w:lang w:eastAsia="zh-CN"/>
              </w:rPr>
              <w:t>Support the proposal. It will be beneficial to obtain AGC gain and provide proper threshold when same number of 0(s) and 1(s) within each OFDM symbol are used for LP-SS like Manchester coding.</w:t>
            </w:r>
          </w:p>
        </w:tc>
      </w:tr>
      <w:tr w:rsidR="00560ACF" w14:paraId="12E374A8" w14:textId="77777777">
        <w:tc>
          <w:tcPr>
            <w:tcW w:w="1696" w:type="dxa"/>
            <w:shd w:val="clear" w:color="auto" w:fill="auto"/>
          </w:tcPr>
          <w:p w14:paraId="4AFC6705" w14:textId="56F5B216" w:rsidR="00560ACF" w:rsidRDefault="00560ACF" w:rsidP="00560ACF">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shd w:val="clear" w:color="auto" w:fill="auto"/>
          </w:tcPr>
          <w:p w14:paraId="5008FF43" w14:textId="2ABDDE85" w:rsidR="00560ACF" w:rsidRDefault="00560ACF"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357C05" w14:textId="77777777" w:rsidR="00560ACF" w:rsidRDefault="00560ACF" w:rsidP="00560ACF">
            <w:pPr>
              <w:ind w:left="320" w:right="200"/>
              <w:rPr>
                <w:rFonts w:ascii="Times New Roman" w:eastAsiaTheme="minorEastAsia" w:hAnsi="Times New Roman"/>
                <w:lang w:eastAsia="zh-CN"/>
              </w:rPr>
            </w:pPr>
          </w:p>
        </w:tc>
      </w:tr>
      <w:tr w:rsidR="006E27DA" w14:paraId="26C233B4" w14:textId="77777777">
        <w:tc>
          <w:tcPr>
            <w:tcW w:w="1696" w:type="dxa"/>
            <w:shd w:val="clear" w:color="auto" w:fill="auto"/>
          </w:tcPr>
          <w:p w14:paraId="0FB07820" w14:textId="3160A64D" w:rsidR="006E27DA" w:rsidRDefault="006E27DA" w:rsidP="006E27DA">
            <w:pPr>
              <w:ind w:left="320" w:right="200"/>
              <w:rPr>
                <w:rFonts w:ascii="Times New Roman" w:eastAsiaTheme="minorEastAsia" w:hAnsi="Times New Roman"/>
                <w:lang w:eastAsia="zh-CN"/>
              </w:rPr>
            </w:pPr>
            <w:r>
              <w:rPr>
                <w:rFonts w:ascii="Times New Roman" w:eastAsiaTheme="minorEastAsia" w:hAnsi="Times New Roman"/>
                <w:lang w:eastAsia="zh-CN"/>
              </w:rPr>
              <w:t>MTK1</w:t>
            </w:r>
          </w:p>
        </w:tc>
        <w:tc>
          <w:tcPr>
            <w:tcW w:w="1985" w:type="dxa"/>
            <w:shd w:val="clear" w:color="auto" w:fill="auto"/>
          </w:tcPr>
          <w:p w14:paraId="7FFD23D6" w14:textId="63D8AC7D" w:rsidR="006E27DA" w:rsidRDefault="006E27DA" w:rsidP="006E27DA">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 (for M = 2)</w:t>
            </w:r>
          </w:p>
        </w:tc>
        <w:tc>
          <w:tcPr>
            <w:tcW w:w="5245" w:type="dxa"/>
          </w:tcPr>
          <w:p w14:paraId="2D54BC22" w14:textId="0A5E336C" w:rsidR="006E27DA" w:rsidRDefault="006E27DA" w:rsidP="006E27DA">
            <w:pPr>
              <w:ind w:left="320" w:right="200"/>
              <w:rPr>
                <w:rFonts w:ascii="Times New Roman" w:eastAsiaTheme="minorEastAsia" w:hAnsi="Times New Roman"/>
                <w:lang w:eastAsia="zh-CN"/>
              </w:rPr>
            </w:pPr>
            <w:r>
              <w:rPr>
                <w:rFonts w:ascii="Times New Roman" w:eastAsiaTheme="minorEastAsia" w:hAnsi="Times New Roman"/>
                <w:lang w:eastAsia="zh-CN"/>
              </w:rPr>
              <w:t xml:space="preserve">For M = 4, Companies’ evaluation shows better performance can be achieved with unbalanced design with one non-zero chip per symbol (still subject to same </w:t>
            </w:r>
            <w:r>
              <w:rPr>
                <w:rFonts w:ascii="Times New Roman" w:eastAsia="PMingLiU" w:hAnsi="Times New Roman"/>
                <w:lang w:eastAsia="zh-TW"/>
              </w:rPr>
              <w:t>per-</w:t>
            </w:r>
            <w:r>
              <w:rPr>
                <w:rFonts w:ascii="Times New Roman" w:eastAsiaTheme="minorEastAsia" w:hAnsi="Times New Roman"/>
                <w:lang w:eastAsia="zh-CN"/>
              </w:rPr>
              <w:t xml:space="preserve">symbol average energy). In this regard, we can first move forward with M = 2 case and further discuss M = 4 case. </w:t>
            </w:r>
          </w:p>
        </w:tc>
      </w:tr>
      <w:tr w:rsidR="006E27DA" w14:paraId="42991B0C" w14:textId="77777777">
        <w:tc>
          <w:tcPr>
            <w:tcW w:w="1696" w:type="dxa"/>
            <w:shd w:val="clear" w:color="auto" w:fill="auto"/>
          </w:tcPr>
          <w:p w14:paraId="03464195" w14:textId="660A8085" w:rsidR="006E27DA" w:rsidRDefault="00DF1D52" w:rsidP="00560ACF">
            <w:pPr>
              <w:ind w:left="320"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985" w:type="dxa"/>
            <w:shd w:val="clear" w:color="auto" w:fill="auto"/>
          </w:tcPr>
          <w:p w14:paraId="394EA5A8" w14:textId="21F83D27" w:rsidR="006E27DA" w:rsidRDefault="00DF1D52"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935DE2D" w14:textId="77777777" w:rsidR="006E27DA" w:rsidRDefault="006E27DA" w:rsidP="00560ACF">
            <w:pPr>
              <w:ind w:left="320" w:right="200"/>
              <w:rPr>
                <w:rFonts w:ascii="Times New Roman" w:eastAsiaTheme="minorEastAsia" w:hAnsi="Times New Roman"/>
                <w:lang w:eastAsia="zh-CN"/>
              </w:rPr>
            </w:pPr>
          </w:p>
        </w:tc>
      </w:tr>
      <w:tr w:rsidR="00EE15F3" w14:paraId="01DCC0F3" w14:textId="77777777">
        <w:tc>
          <w:tcPr>
            <w:tcW w:w="1696" w:type="dxa"/>
            <w:shd w:val="clear" w:color="auto" w:fill="auto"/>
          </w:tcPr>
          <w:p w14:paraId="76BEF58F" w14:textId="05B83A7C" w:rsidR="00EE15F3" w:rsidRDefault="00EE15F3" w:rsidP="00560ACF">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shd w:val="clear" w:color="auto" w:fill="auto"/>
          </w:tcPr>
          <w:p w14:paraId="16DF5408" w14:textId="07A86996" w:rsidR="00EE15F3" w:rsidRDefault="00EE15F3"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0A76BBC" w14:textId="77777777" w:rsidR="00EE15F3" w:rsidRDefault="00EE15F3" w:rsidP="00560ACF">
            <w:pPr>
              <w:ind w:left="320" w:right="200"/>
              <w:rPr>
                <w:rFonts w:ascii="Times New Roman" w:eastAsiaTheme="minorEastAsia" w:hAnsi="Times New Roman"/>
                <w:lang w:eastAsia="zh-CN"/>
              </w:rPr>
            </w:pPr>
          </w:p>
        </w:tc>
      </w:tr>
      <w:tr w:rsidR="00C42F32" w14:paraId="26400900" w14:textId="77777777">
        <w:tc>
          <w:tcPr>
            <w:tcW w:w="1696" w:type="dxa"/>
            <w:shd w:val="clear" w:color="auto" w:fill="auto"/>
          </w:tcPr>
          <w:p w14:paraId="5CC7AC3A" w14:textId="21FED12C" w:rsidR="00C42F32" w:rsidRDefault="00C42F32" w:rsidP="00C42F32">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985" w:type="dxa"/>
            <w:shd w:val="clear" w:color="auto" w:fill="auto"/>
          </w:tcPr>
          <w:p w14:paraId="73272032" w14:textId="47AB49C5" w:rsidR="00C42F32" w:rsidRDefault="00C42F32" w:rsidP="00C42F32">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Y</w:t>
            </w:r>
          </w:p>
        </w:tc>
        <w:tc>
          <w:tcPr>
            <w:tcW w:w="5245" w:type="dxa"/>
          </w:tcPr>
          <w:p w14:paraId="3F0B0EB5" w14:textId="77777777" w:rsidR="00C42F32" w:rsidRDefault="00C42F32" w:rsidP="00C42F32">
            <w:pPr>
              <w:ind w:left="320" w:right="200"/>
              <w:rPr>
                <w:rFonts w:ascii="Times New Roman" w:eastAsiaTheme="minorEastAsia" w:hAnsi="Times New Roman"/>
                <w:lang w:eastAsia="zh-CN"/>
              </w:rPr>
            </w:pPr>
          </w:p>
        </w:tc>
      </w:tr>
      <w:tr w:rsidR="00512871" w14:paraId="41A1BD77" w14:textId="77777777">
        <w:tc>
          <w:tcPr>
            <w:tcW w:w="1696" w:type="dxa"/>
            <w:shd w:val="clear" w:color="auto" w:fill="auto"/>
          </w:tcPr>
          <w:p w14:paraId="71DE592C" w14:textId="4A40A5AC" w:rsidR="00512871" w:rsidRDefault="00512871" w:rsidP="00512871">
            <w:pPr>
              <w:ind w:left="320" w:right="200"/>
              <w:rPr>
                <w:rFonts w:ascii="Times New Roman" w:eastAsia="Malgun Gothic" w:hAnsi="Times New Roman"/>
                <w:lang w:eastAsia="ko-KR"/>
              </w:rPr>
            </w:pPr>
            <w:r>
              <w:rPr>
                <w:rFonts w:ascii="Times New Roman" w:eastAsia="Malgun Gothic" w:hAnsi="Times New Roman"/>
                <w:lang w:eastAsia="ko-KR"/>
              </w:rPr>
              <w:t>FW</w:t>
            </w:r>
          </w:p>
        </w:tc>
        <w:tc>
          <w:tcPr>
            <w:tcW w:w="1985" w:type="dxa"/>
            <w:shd w:val="clear" w:color="auto" w:fill="auto"/>
          </w:tcPr>
          <w:p w14:paraId="7A0FEA90" w14:textId="08BB7CE6" w:rsidR="00512871" w:rsidRDefault="00512871" w:rsidP="00512871">
            <w:pPr>
              <w:tabs>
                <w:tab w:val="left" w:pos="551"/>
              </w:tabs>
              <w:ind w:left="320" w:right="200"/>
              <w:rPr>
                <w:rFonts w:ascii="Times New Roman" w:eastAsia="Malgun Gothic" w:hAnsi="Times New Roman"/>
                <w:lang w:eastAsia="ko-KR"/>
              </w:rPr>
            </w:pPr>
            <w:r>
              <w:rPr>
                <w:rFonts w:ascii="Times New Roman" w:eastAsia="Malgun Gothic" w:hAnsi="Times New Roman"/>
                <w:lang w:eastAsia="ko-KR"/>
              </w:rPr>
              <w:t>Y (for M=2)</w:t>
            </w:r>
          </w:p>
        </w:tc>
        <w:tc>
          <w:tcPr>
            <w:tcW w:w="5245" w:type="dxa"/>
          </w:tcPr>
          <w:p w14:paraId="4FA680A3" w14:textId="1BB3348F" w:rsidR="00512871" w:rsidRDefault="00512871" w:rsidP="00512871">
            <w:pPr>
              <w:ind w:left="320" w:right="200"/>
              <w:rPr>
                <w:rFonts w:ascii="Times New Roman" w:eastAsiaTheme="minorEastAsia" w:hAnsi="Times New Roman"/>
                <w:lang w:eastAsia="zh-CN"/>
              </w:rPr>
            </w:pPr>
            <w:r>
              <w:rPr>
                <w:rFonts w:ascii="Times New Roman" w:eastAsiaTheme="minorEastAsia" w:hAnsi="Times New Roman"/>
                <w:lang w:eastAsia="zh-CN"/>
              </w:rPr>
              <w:t>We agree with MTK1’s comment regarding M=4. In addition, AGC gain setting, or ADC DC range setting, is based on the average power, which unbalanced design maintains for each OFDM symbol. We do not see AGC being negatively impacted by unbalanced design in our simulations.</w:t>
            </w:r>
          </w:p>
        </w:tc>
      </w:tr>
      <w:tr w:rsidR="00DD20EA" w14:paraId="27CFC3B6" w14:textId="77777777">
        <w:tc>
          <w:tcPr>
            <w:tcW w:w="1696" w:type="dxa"/>
            <w:shd w:val="clear" w:color="auto" w:fill="auto"/>
          </w:tcPr>
          <w:p w14:paraId="71E0523E" w14:textId="19310D80" w:rsidR="00DD20EA" w:rsidRPr="00DD20EA" w:rsidRDefault="00DD20EA" w:rsidP="00DD20EA">
            <w:pPr>
              <w:ind w:left="32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GE2</w:t>
            </w:r>
          </w:p>
        </w:tc>
        <w:tc>
          <w:tcPr>
            <w:tcW w:w="1985" w:type="dxa"/>
            <w:shd w:val="clear" w:color="auto" w:fill="auto"/>
          </w:tcPr>
          <w:p w14:paraId="45BFFA0D" w14:textId="09DFA432" w:rsidR="00DD20EA" w:rsidRDefault="00DD20EA" w:rsidP="00DD20EA">
            <w:pPr>
              <w:tabs>
                <w:tab w:val="left" w:pos="551"/>
              </w:tabs>
              <w:ind w:left="320" w:right="200"/>
              <w:rPr>
                <w:rFonts w:ascii="Times New Roman" w:eastAsia="Malgun Gothic" w:hAnsi="Times New Roman"/>
                <w:lang w:eastAsia="ko-KR"/>
              </w:rPr>
            </w:pPr>
            <w:r>
              <w:rPr>
                <w:rFonts w:ascii="Times New Roman" w:eastAsia="Malgun Gothic" w:hAnsi="Times New Roman" w:hint="eastAsia"/>
                <w:lang w:eastAsia="ko-KR"/>
              </w:rPr>
              <w:t>Y</w:t>
            </w:r>
          </w:p>
        </w:tc>
        <w:tc>
          <w:tcPr>
            <w:tcW w:w="5245" w:type="dxa"/>
          </w:tcPr>
          <w:p w14:paraId="70E8A35B" w14:textId="63AACA95" w:rsidR="00DD20EA" w:rsidRDefault="00DD20EA" w:rsidP="00DD20EA">
            <w:pPr>
              <w:ind w:left="32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 It will be beneficial to obtain AGC gain and provide proper threshold when same number of 0(s) and 1(s) within each OFDM symbol are used for LP-SS like Manchester coding.</w:t>
            </w:r>
          </w:p>
        </w:tc>
      </w:tr>
      <w:bookmarkEnd w:id="75"/>
      <w:bookmarkEnd w:id="76"/>
    </w:tbl>
    <w:p w14:paraId="3AFF0448" w14:textId="77777777" w:rsidR="004D5085" w:rsidRDefault="004D5085">
      <w:pPr>
        <w:overflowPunct w:val="0"/>
        <w:autoSpaceDE w:val="0"/>
        <w:autoSpaceDN w:val="0"/>
        <w:adjustRightInd w:val="0"/>
        <w:ind w:right="200"/>
        <w:contextualSpacing/>
        <w:jc w:val="both"/>
        <w:textAlignment w:val="baseline"/>
        <w:rPr>
          <w:rFonts w:ascii="Times New Roman" w:eastAsiaTheme="minorEastAsia" w:hAnsi="Times New Roman"/>
          <w:b/>
          <w:bCs/>
          <w:u w:val="single"/>
          <w:lang w:eastAsia="zh-CN"/>
        </w:rPr>
      </w:pPr>
    </w:p>
    <w:p w14:paraId="64542149"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LP-SS with overlaid OFDM sequences</w:t>
      </w:r>
    </w:p>
    <w:tbl>
      <w:tblPr>
        <w:tblStyle w:val="afffb"/>
        <w:tblW w:w="0" w:type="auto"/>
        <w:tblLook w:val="04A0" w:firstRow="1" w:lastRow="0" w:firstColumn="1" w:lastColumn="0" w:noHBand="0" w:noVBand="1"/>
      </w:tblPr>
      <w:tblGrid>
        <w:gridCol w:w="9060"/>
      </w:tblGrid>
      <w:tr w:rsidR="004D5085" w14:paraId="5D602682" w14:textId="77777777">
        <w:tc>
          <w:tcPr>
            <w:tcW w:w="9060" w:type="dxa"/>
          </w:tcPr>
          <w:p w14:paraId="0A8DD347" w14:textId="77777777" w:rsidR="004D5085" w:rsidRDefault="00CA1711">
            <w:pPr>
              <w:rPr>
                <w:rFonts w:ascii="Times New Roman" w:hAnsi="Times New Roman"/>
                <w:b/>
                <w:bCs/>
                <w:szCs w:val="20"/>
                <w:lang w:eastAsia="ko-KR" w:bidi="ar"/>
              </w:rPr>
            </w:pPr>
            <w:bookmarkStart w:id="77" w:name="_Hlk182332378"/>
            <w:r>
              <w:rPr>
                <w:rFonts w:ascii="Times New Roman" w:hAnsi="Times New Roman"/>
                <w:b/>
                <w:bCs/>
                <w:szCs w:val="20"/>
                <w:highlight w:val="green"/>
                <w:lang w:eastAsia="ko-KR" w:bidi="ar"/>
              </w:rPr>
              <w:t>Agreement</w:t>
            </w:r>
          </w:p>
          <w:p w14:paraId="7DEEF187" w14:textId="77777777" w:rsidR="004D5085" w:rsidRDefault="00CA1711">
            <w:p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52B4C4B9" w14:textId="77777777" w:rsidR="004D5085" w:rsidRDefault="00CA1711">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7BEBD0A2" w14:textId="77777777" w:rsidR="004D5085" w:rsidRDefault="00CA1711">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bookmarkStart w:id="78" w:name="_Hlk190090352"/>
            <w:bookmarkStart w:id="79" w:name="_Hlk182332346"/>
            <w:r>
              <w:rPr>
                <w:rFonts w:ascii="Times New Roman" w:eastAsia="微软雅黑" w:hAnsi="Times New Roman"/>
                <w:szCs w:val="20"/>
                <w:lang w:eastAsia="zh-CN"/>
              </w:rPr>
              <w:t>Whether to transmit LP-SS by using a specified overlaid OFDM sequence is configurable</w:t>
            </w:r>
            <w:bookmarkEnd w:id="78"/>
            <w:r>
              <w:rPr>
                <w:rFonts w:ascii="Times New Roman" w:eastAsia="微软雅黑" w:hAnsi="Times New Roman"/>
                <w:szCs w:val="20"/>
                <w:lang w:eastAsia="zh-CN"/>
              </w:rPr>
              <w:t>.</w:t>
            </w:r>
          </w:p>
          <w:p w14:paraId="20AFD87B" w14:textId="77777777" w:rsidR="004D5085" w:rsidRDefault="00CA1711">
            <w:pPr>
              <w:numPr>
                <w:ilvl w:val="1"/>
                <w:numId w:val="23"/>
              </w:numPr>
              <w:overflowPunct w:val="0"/>
              <w:autoSpaceDE w:val="0"/>
              <w:autoSpaceDN w:val="0"/>
              <w:adjustRightInd w:val="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lastRenderedPageBreak/>
              <w:t>Applicable at least for OOK-1 and FFS for OOK-4</w:t>
            </w:r>
          </w:p>
          <w:bookmarkEnd w:id="79"/>
          <w:p w14:paraId="1510A374" w14:textId="77777777" w:rsidR="004D5085" w:rsidRDefault="00CA1711">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77"/>
          <w:p w14:paraId="3A5B5888" w14:textId="77777777" w:rsidR="004D5085" w:rsidRDefault="004D5085">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tc>
      </w:tr>
    </w:tbl>
    <w:p w14:paraId="4CB21F8B" w14:textId="77777777" w:rsidR="004D5085" w:rsidRDefault="004D5085">
      <w:pPr>
        <w:rPr>
          <w:rFonts w:ascii="Times New Roman" w:eastAsia="微软雅黑" w:hAnsi="Times New Roman"/>
          <w:bCs/>
          <w:iCs/>
          <w:szCs w:val="20"/>
          <w:lang w:eastAsia="zh-CN"/>
        </w:rPr>
      </w:pPr>
    </w:p>
    <w:p w14:paraId="6870FAEC" w14:textId="7FA7E4DA" w:rsidR="004D5085" w:rsidRDefault="00A029D1">
      <w:pPr>
        <w:pStyle w:val="31"/>
        <w:rPr>
          <w:rFonts w:ascii="Times New Roman" w:eastAsia="微软雅黑" w:hAnsi="Times New Roman" w:cs="Times New Roman"/>
          <w:szCs w:val="20"/>
          <w:lang w:eastAsia="zh-CN"/>
        </w:rPr>
      </w:pPr>
      <w:r>
        <w:rPr>
          <w:rFonts w:ascii="Times New Roman" w:eastAsiaTheme="minorEastAsia" w:hAnsi="Times New Roman" w:cs="Times New Roman" w:hint="eastAsia"/>
          <w:lang w:eastAsia="zh-CN"/>
        </w:rPr>
        <w:t>[closed]</w:t>
      </w:r>
      <w:r w:rsidR="00CA1711">
        <w:rPr>
          <w:rFonts w:ascii="Times New Roman" w:eastAsiaTheme="minorEastAsia" w:hAnsi="Times New Roman" w:cs="Times New Roman"/>
          <w:lang w:eastAsia="zh-CN"/>
        </w:rPr>
        <w:t xml:space="preserve">OOK-4: </w:t>
      </w:r>
      <w:r w:rsidR="00CA1711">
        <w:rPr>
          <w:rFonts w:ascii="Times New Roman" w:eastAsia="微软雅黑" w:hAnsi="Times New Roman" w:cs="Times New Roman"/>
          <w:szCs w:val="20"/>
          <w:lang w:eastAsia="zh-CN"/>
        </w:rPr>
        <w:t>Whether to transmit LP-SS by using a specified overlaid OFDM sequence is configurable</w:t>
      </w:r>
    </w:p>
    <w:p w14:paraId="5157315C" w14:textId="77777777" w:rsidR="004D5085" w:rsidRDefault="00CA1711">
      <w:pPr>
        <w:rPr>
          <w:rFonts w:ascii="Times New Roman" w:eastAsia="微软雅黑" w:hAnsi="Times New Roman"/>
          <w:bCs/>
          <w:iCs/>
          <w:szCs w:val="20"/>
          <w:lang w:eastAsia="zh-CN"/>
        </w:rPr>
      </w:pPr>
      <w:r>
        <w:rPr>
          <w:rFonts w:ascii="Times New Roman" w:eastAsia="微软雅黑" w:hAnsi="Times New Roman"/>
          <w:bCs/>
          <w:iCs/>
          <w:szCs w:val="20"/>
          <w:lang w:eastAsia="zh-CN"/>
        </w:rPr>
        <w:t>Regarding whether to transmit LP-SS by using a specified overlaid OFDM sequence is configurable, whether it is applicable to OOK-4 is still FFS.</w:t>
      </w:r>
    </w:p>
    <w:p w14:paraId="190D7968" w14:textId="77777777" w:rsidR="004D5085" w:rsidRDefault="00CA1711">
      <w:pPr>
        <w:rPr>
          <w:rFonts w:ascii="Times New Roman" w:eastAsia="微软雅黑" w:hAnsi="Times New Roman"/>
          <w:bCs/>
          <w:iCs/>
          <w:szCs w:val="20"/>
          <w:lang w:eastAsia="zh-CN"/>
        </w:rPr>
      </w:pPr>
      <w:r>
        <w:rPr>
          <w:rFonts w:ascii="Times New Roman" w:eastAsia="微软雅黑" w:hAnsi="Times New Roman"/>
          <w:bCs/>
          <w:iCs/>
          <w:szCs w:val="20"/>
          <w:lang w:eastAsia="zh-CN"/>
        </w:rPr>
        <w:t>Don’t support configurable by [4]</w:t>
      </w:r>
      <w:r>
        <w:rPr>
          <w:rFonts w:ascii="Times New Roman" w:eastAsia="微软雅黑" w:hAnsi="Times New Roman" w:hint="eastAsia"/>
          <w:bCs/>
          <w:iCs/>
          <w:szCs w:val="20"/>
          <w:lang w:eastAsia="zh-CN"/>
        </w:rPr>
        <w:t>[10][14][20]</w:t>
      </w:r>
      <w:r>
        <w:rPr>
          <w:rFonts w:ascii="Times New Roman" w:eastAsia="微软雅黑" w:hAnsi="Times New Roman"/>
          <w:bCs/>
          <w:iCs/>
          <w:szCs w:val="20"/>
          <w:lang w:eastAsia="zh-CN"/>
        </w:rPr>
        <w:t xml:space="preserve"> with the following reason: </w:t>
      </w:r>
    </w:p>
    <w:p w14:paraId="34F73C3C" w14:textId="77777777" w:rsidR="004D5085" w:rsidRDefault="00CA1711">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szCs w:val="20"/>
          <w:lang w:val="en-GB" w:eastAsia="zh-CN"/>
        </w:rPr>
        <w:t xml:space="preserve">it is impossible to share the resource of LP-SS with legacy NR UEs. In this case, it is always beneficial to let UE know the transmitted overlaid sequence, while it does no harm to </w:t>
      </w:r>
      <w:proofErr w:type="spellStart"/>
      <w:r>
        <w:rPr>
          <w:rFonts w:ascii="Times New Roman" w:eastAsia="微软雅黑" w:hAnsi="Times New Roman"/>
          <w:szCs w:val="20"/>
          <w:lang w:val="en-GB" w:eastAsia="zh-CN"/>
        </w:rPr>
        <w:t>gNB</w:t>
      </w:r>
      <w:bookmarkStart w:id="80" w:name="_Hlk190091311"/>
      <w:proofErr w:type="spellEnd"/>
    </w:p>
    <w:p w14:paraId="0BCE9F25" w14:textId="77777777" w:rsidR="004D5085" w:rsidRDefault="00CA1711">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Based on the above, FL suggests the following</w:t>
      </w:r>
    </w:p>
    <w:p w14:paraId="10BBFDA6" w14:textId="77777777" w:rsidR="004D5085" w:rsidRDefault="00CA1711">
      <w:pPr>
        <w:keepNext/>
        <w:tabs>
          <w:tab w:val="left" w:pos="-5500"/>
        </w:tabs>
        <w:spacing w:before="120" w:after="120"/>
        <w:ind w:left="320" w:right="200"/>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w:t>
      </w:r>
      <w:r>
        <w:rPr>
          <w:rFonts w:ascii="Times New Roman" w:eastAsiaTheme="minorEastAsia" w:hAnsi="Times New Roman"/>
          <w:b/>
          <w:bCs/>
          <w:szCs w:val="20"/>
          <w:lang w:eastAsia="zh-CN"/>
        </w:rPr>
        <w:t>4</w:t>
      </w:r>
      <w:r>
        <w:rPr>
          <w:rFonts w:ascii="Times New Roman" w:eastAsia="MS Mincho" w:hAnsi="Times New Roman"/>
          <w:b/>
          <w:bCs/>
          <w:szCs w:val="20"/>
        </w:rPr>
        <w:t>.</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bookmarkEnd w:id="80"/>
    <w:p w14:paraId="16FE8D6B" w14:textId="77777777" w:rsidR="004D5085" w:rsidRDefault="00CA1711">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3E83F99E" w14:textId="77777777" w:rsidR="004D5085" w:rsidRDefault="00CA1711">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680C01A1" w14:textId="77777777" w:rsidR="004D5085" w:rsidRDefault="00CA1711">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2FA77886" w14:textId="77777777" w:rsidR="004D5085" w:rsidRDefault="00CA1711">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6C769E5" w14:textId="77777777" w:rsidR="004D5085" w:rsidRDefault="00CA1711">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strike/>
          <w:color w:val="FF0000"/>
          <w:szCs w:val="20"/>
          <w:lang w:eastAsia="zh-CN"/>
        </w:rPr>
        <w:t>and FFS for OOK-4</w:t>
      </w:r>
    </w:p>
    <w:p w14:paraId="6B365F63" w14:textId="77777777" w:rsidR="004D5085" w:rsidRDefault="00CA1711">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1FF65A12" w14:textId="77777777" w:rsidR="004D5085" w:rsidRDefault="004D5085">
      <w:pPr>
        <w:overflowPunct w:val="0"/>
        <w:autoSpaceDE w:val="0"/>
        <w:autoSpaceDN w:val="0"/>
        <w:adjustRightInd w:val="0"/>
        <w:spacing w:after="120"/>
        <w:ind w:left="720"/>
        <w:contextualSpacing/>
        <w:jc w:val="both"/>
        <w:textAlignment w:val="baseline"/>
        <w:rPr>
          <w:rFonts w:ascii="Times New Roman" w:eastAsia="微软雅黑"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4D5085" w14:paraId="6C09D06E" w14:textId="77777777">
        <w:tc>
          <w:tcPr>
            <w:tcW w:w="1696" w:type="dxa"/>
            <w:shd w:val="clear" w:color="auto" w:fill="D9D9D9" w:themeFill="background1" w:themeFillShade="D9"/>
          </w:tcPr>
          <w:p w14:paraId="48EA16D1" w14:textId="77777777" w:rsidR="004D5085" w:rsidRDefault="00CA1711">
            <w:pPr>
              <w:ind w:left="320" w:right="200"/>
              <w:rPr>
                <w:rFonts w:ascii="Times New Roman" w:hAnsi="Times New Roman"/>
                <w:b/>
                <w:bCs/>
              </w:rPr>
            </w:pPr>
            <w:bookmarkStart w:id="81" w:name="_Hlk190643174"/>
            <w:r>
              <w:rPr>
                <w:rFonts w:ascii="Times New Roman" w:hAnsi="Times New Roman"/>
                <w:b/>
                <w:bCs/>
              </w:rPr>
              <w:t>Company</w:t>
            </w:r>
          </w:p>
        </w:tc>
        <w:tc>
          <w:tcPr>
            <w:tcW w:w="1985" w:type="dxa"/>
            <w:shd w:val="clear" w:color="auto" w:fill="D9D9D9" w:themeFill="background1" w:themeFillShade="D9"/>
          </w:tcPr>
          <w:p w14:paraId="577A2531"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3F1BDC5"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75D8FCDA" w14:textId="77777777">
        <w:tc>
          <w:tcPr>
            <w:tcW w:w="1696" w:type="dxa"/>
          </w:tcPr>
          <w:p w14:paraId="4F8E100F"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180AF248"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76FD7E08" w14:textId="77777777" w:rsidR="004D5085" w:rsidRDefault="004D5085">
            <w:pPr>
              <w:ind w:left="320" w:right="200"/>
              <w:rPr>
                <w:rFonts w:ascii="Times New Roman" w:eastAsiaTheme="minorEastAsia" w:hAnsi="Times New Roman"/>
                <w:lang w:eastAsia="zh-CN"/>
              </w:rPr>
            </w:pPr>
          </w:p>
        </w:tc>
      </w:tr>
      <w:tr w:rsidR="004D5085" w14:paraId="312EBD1A" w14:textId="77777777">
        <w:tc>
          <w:tcPr>
            <w:tcW w:w="1696" w:type="dxa"/>
          </w:tcPr>
          <w:p w14:paraId="20693274"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7EC15E55"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5B4CED0C" w14:textId="77777777" w:rsidR="004D5085" w:rsidRDefault="004D5085">
            <w:pPr>
              <w:ind w:left="320" w:right="200"/>
              <w:rPr>
                <w:rFonts w:ascii="Times New Roman" w:eastAsiaTheme="minorEastAsia" w:hAnsi="Times New Roman"/>
                <w:lang w:eastAsia="zh-CN"/>
              </w:rPr>
            </w:pPr>
          </w:p>
        </w:tc>
      </w:tr>
      <w:tr w:rsidR="004D5085" w14:paraId="24B45E01" w14:textId="77777777">
        <w:tc>
          <w:tcPr>
            <w:tcW w:w="1696" w:type="dxa"/>
            <w:shd w:val="clear" w:color="auto" w:fill="auto"/>
          </w:tcPr>
          <w:p w14:paraId="69195CD1"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985" w:type="dxa"/>
            <w:shd w:val="clear" w:color="auto" w:fill="auto"/>
          </w:tcPr>
          <w:p w14:paraId="0D0ABDFB"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702709EB"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With this, for OOK, the overlaid sequence is always there and not configurable?</w:t>
            </w:r>
          </w:p>
        </w:tc>
      </w:tr>
      <w:tr w:rsidR="00362B04" w14:paraId="452D8AAB" w14:textId="77777777">
        <w:tc>
          <w:tcPr>
            <w:tcW w:w="1696" w:type="dxa"/>
            <w:shd w:val="clear" w:color="auto" w:fill="auto"/>
          </w:tcPr>
          <w:p w14:paraId="6F3B2AF4" w14:textId="60C177E4" w:rsidR="00362B04" w:rsidRDefault="00362B04" w:rsidP="00362B04">
            <w:pPr>
              <w:ind w:left="320"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985" w:type="dxa"/>
            <w:shd w:val="clear" w:color="auto" w:fill="auto"/>
          </w:tcPr>
          <w:p w14:paraId="4BEBCD39" w14:textId="79214B6D" w:rsidR="00362B04" w:rsidRDefault="00362B04" w:rsidP="00362B04">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302CE3D7" w14:textId="1C6C1BAD" w:rsidR="00362B04" w:rsidRDefault="00362B04" w:rsidP="00362B04">
            <w:pPr>
              <w:ind w:right="200"/>
              <w:rPr>
                <w:rFonts w:ascii="Times New Roman" w:eastAsiaTheme="minorEastAsia" w:hAnsi="Times New Roman"/>
                <w:lang w:eastAsia="zh-CN"/>
              </w:rPr>
            </w:pPr>
          </w:p>
        </w:tc>
      </w:tr>
      <w:tr w:rsidR="00E971B1" w14:paraId="0DE832A5" w14:textId="77777777">
        <w:tc>
          <w:tcPr>
            <w:tcW w:w="1696" w:type="dxa"/>
            <w:shd w:val="clear" w:color="auto" w:fill="auto"/>
          </w:tcPr>
          <w:p w14:paraId="4F0DA210" w14:textId="496E607E"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985" w:type="dxa"/>
            <w:shd w:val="clear" w:color="auto" w:fill="auto"/>
          </w:tcPr>
          <w:p w14:paraId="590F26EA" w14:textId="2A78B0AB" w:rsidR="00E971B1" w:rsidRDefault="00E971B1" w:rsidP="00E971B1">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shd w:val="clear" w:color="auto" w:fill="auto"/>
          </w:tcPr>
          <w:p w14:paraId="3554B673" w14:textId="731E635D"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560ACF" w14:paraId="62E853CF" w14:textId="77777777">
        <w:tc>
          <w:tcPr>
            <w:tcW w:w="1696" w:type="dxa"/>
            <w:shd w:val="clear" w:color="auto" w:fill="auto"/>
          </w:tcPr>
          <w:p w14:paraId="1E879AC2" w14:textId="1396B245" w:rsidR="00560ACF" w:rsidRDefault="00560ACF" w:rsidP="00560ACF">
            <w:pPr>
              <w:ind w:left="320" w:right="200"/>
              <w:rPr>
                <w:rFonts w:ascii="Times New Roman" w:eastAsia="Malgun Gothic" w:hAnsi="Times New Roman"/>
                <w:szCs w:val="20"/>
                <w:lang w:eastAsia="ko-KR"/>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985" w:type="dxa"/>
            <w:shd w:val="clear" w:color="auto" w:fill="auto"/>
          </w:tcPr>
          <w:p w14:paraId="5348B913" w14:textId="1741CBD9" w:rsidR="00560ACF" w:rsidRDefault="00560ACF" w:rsidP="00560ACF">
            <w:pPr>
              <w:tabs>
                <w:tab w:val="left" w:pos="551"/>
              </w:tabs>
              <w:ind w:left="320" w:right="200"/>
              <w:rPr>
                <w:rFonts w:ascii="Times New Roman" w:eastAsia="Malgun Gothic" w:hAnsi="Times New Roman"/>
                <w:lang w:eastAsia="ko-KR"/>
              </w:rPr>
            </w:pPr>
            <w:r>
              <w:rPr>
                <w:rFonts w:ascii="Times New Roman" w:eastAsiaTheme="minorEastAsia" w:hAnsi="Times New Roman" w:hint="eastAsia"/>
                <w:lang w:eastAsia="zh-CN"/>
              </w:rPr>
              <w:t>Y</w:t>
            </w:r>
          </w:p>
        </w:tc>
        <w:tc>
          <w:tcPr>
            <w:tcW w:w="5245" w:type="dxa"/>
            <w:shd w:val="clear" w:color="auto" w:fill="auto"/>
          </w:tcPr>
          <w:p w14:paraId="27F0FB60" w14:textId="523601F2" w:rsidR="00560ACF" w:rsidRDefault="00560ACF" w:rsidP="00560ACF">
            <w:pPr>
              <w:ind w:right="200"/>
              <w:rPr>
                <w:rFonts w:ascii="Times New Roman" w:eastAsia="Malgun Gothic" w:hAnsi="Times New Roman"/>
                <w:lang w:eastAsia="ko-KR"/>
              </w:rPr>
            </w:pPr>
            <w:r>
              <w:rPr>
                <w:rFonts w:ascii="Times New Roman" w:eastAsiaTheme="minorEastAsia" w:hAnsi="Times New Roman"/>
                <w:lang w:eastAsia="zh-CN"/>
              </w:rPr>
              <w:t xml:space="preserve">For OOK-1 without configured overlaid sequence, how to specify OOK waveform generation needs to be discussed. </w:t>
            </w:r>
          </w:p>
        </w:tc>
      </w:tr>
      <w:tr w:rsidR="006E27DA" w14:paraId="73CA75A3" w14:textId="77777777">
        <w:tc>
          <w:tcPr>
            <w:tcW w:w="1696" w:type="dxa"/>
            <w:shd w:val="clear" w:color="auto" w:fill="auto"/>
          </w:tcPr>
          <w:p w14:paraId="1DE215F4" w14:textId="70082D3C" w:rsidR="006E27DA" w:rsidRDefault="006E27DA" w:rsidP="006E27DA">
            <w:pPr>
              <w:ind w:left="320" w:right="200"/>
              <w:rPr>
                <w:rFonts w:ascii="Times New Roman" w:eastAsiaTheme="minorEastAsia" w:hAnsi="Times New Roman"/>
                <w:szCs w:val="20"/>
                <w:lang w:eastAsia="zh-CN"/>
              </w:rPr>
            </w:pPr>
            <w:r>
              <w:rPr>
                <w:rFonts w:ascii="Times New Roman" w:hAnsi="Times New Roman"/>
                <w:szCs w:val="20"/>
              </w:rPr>
              <w:t>MTK1</w:t>
            </w:r>
          </w:p>
        </w:tc>
        <w:tc>
          <w:tcPr>
            <w:tcW w:w="1985" w:type="dxa"/>
            <w:shd w:val="clear" w:color="auto" w:fill="auto"/>
          </w:tcPr>
          <w:p w14:paraId="0570F2AF" w14:textId="04BC44F2" w:rsidR="006E27DA" w:rsidRDefault="006E27DA" w:rsidP="006E27DA">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OK to move forward</w:t>
            </w:r>
          </w:p>
        </w:tc>
        <w:tc>
          <w:tcPr>
            <w:tcW w:w="5245" w:type="dxa"/>
            <w:shd w:val="clear" w:color="auto" w:fill="auto"/>
          </w:tcPr>
          <w:p w14:paraId="591ACA29" w14:textId="45ADABFD" w:rsidR="006E27DA" w:rsidRDefault="006E27DA" w:rsidP="006E27DA">
            <w:pPr>
              <w:ind w:right="200"/>
              <w:rPr>
                <w:rFonts w:ascii="Times New Roman" w:eastAsiaTheme="minorEastAsia" w:hAnsi="Times New Roman"/>
                <w:lang w:eastAsia="zh-CN"/>
              </w:rPr>
            </w:pPr>
            <w:r>
              <w:rPr>
                <w:rFonts w:ascii="Times New Roman" w:eastAsiaTheme="minorEastAsia" w:hAnsi="Times New Roman"/>
                <w:lang w:eastAsia="zh-CN"/>
              </w:rPr>
              <w:t>We think ZC is not a good overlaid sequence design for LP-SS regarding the large initial CFO. Yet, we also don’t need to spend configuration for such usage, so good to move on.</w:t>
            </w:r>
          </w:p>
        </w:tc>
      </w:tr>
      <w:tr w:rsidR="006E27DA" w14:paraId="528A0E06" w14:textId="77777777">
        <w:tc>
          <w:tcPr>
            <w:tcW w:w="1696" w:type="dxa"/>
            <w:shd w:val="clear" w:color="auto" w:fill="auto"/>
          </w:tcPr>
          <w:p w14:paraId="390FD9E3" w14:textId="038076F6" w:rsidR="006E27DA" w:rsidRDefault="002D7DE8" w:rsidP="00560ACF">
            <w:pPr>
              <w:ind w:left="32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985" w:type="dxa"/>
            <w:shd w:val="clear" w:color="auto" w:fill="auto"/>
          </w:tcPr>
          <w:p w14:paraId="3026B40E" w14:textId="72606733" w:rsidR="006E27DA" w:rsidRDefault="002D7DE8"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57D647B7" w14:textId="77777777" w:rsidR="006E27DA" w:rsidRDefault="006E27DA" w:rsidP="00560ACF">
            <w:pPr>
              <w:ind w:right="200"/>
              <w:rPr>
                <w:rFonts w:ascii="Times New Roman" w:eastAsiaTheme="minorEastAsia" w:hAnsi="Times New Roman"/>
                <w:lang w:eastAsia="zh-CN"/>
              </w:rPr>
            </w:pPr>
          </w:p>
        </w:tc>
      </w:tr>
      <w:tr w:rsidR="00C42F32" w14:paraId="5ED73B09" w14:textId="77777777">
        <w:tc>
          <w:tcPr>
            <w:tcW w:w="1696" w:type="dxa"/>
            <w:shd w:val="clear" w:color="auto" w:fill="auto"/>
          </w:tcPr>
          <w:p w14:paraId="28339583" w14:textId="0D5A953D" w:rsidR="00C42F32" w:rsidRDefault="00C42F32" w:rsidP="00C42F32">
            <w:pPr>
              <w:ind w:left="320" w:right="200"/>
              <w:rPr>
                <w:rFonts w:ascii="Times New Roman" w:eastAsiaTheme="minorEastAsia" w:hAnsi="Times New Roman"/>
                <w:szCs w:val="20"/>
                <w:lang w:eastAsia="zh-CN"/>
              </w:rPr>
            </w:pPr>
            <w:r>
              <w:rPr>
                <w:rFonts w:ascii="Times New Roman" w:eastAsia="Malgun Gothic" w:hAnsi="Times New Roman"/>
                <w:szCs w:val="20"/>
                <w:lang w:eastAsia="ko-KR"/>
              </w:rPr>
              <w:t>Samsung</w:t>
            </w:r>
          </w:p>
        </w:tc>
        <w:tc>
          <w:tcPr>
            <w:tcW w:w="1985" w:type="dxa"/>
            <w:shd w:val="clear" w:color="auto" w:fill="auto"/>
          </w:tcPr>
          <w:p w14:paraId="5DFB7923" w14:textId="77777777" w:rsidR="00C42F32" w:rsidRDefault="00C42F32" w:rsidP="00C42F32">
            <w:pPr>
              <w:tabs>
                <w:tab w:val="left" w:pos="551"/>
              </w:tabs>
              <w:ind w:left="320" w:right="200"/>
              <w:rPr>
                <w:rFonts w:ascii="Times New Roman" w:eastAsiaTheme="minorEastAsia" w:hAnsi="Times New Roman"/>
                <w:lang w:eastAsia="zh-CN"/>
              </w:rPr>
            </w:pPr>
          </w:p>
        </w:tc>
        <w:tc>
          <w:tcPr>
            <w:tcW w:w="5245" w:type="dxa"/>
            <w:shd w:val="clear" w:color="auto" w:fill="auto"/>
          </w:tcPr>
          <w:p w14:paraId="13632D8D" w14:textId="671BF08B" w:rsidR="00C42F32" w:rsidRDefault="00C42F32" w:rsidP="00C42F32">
            <w:pPr>
              <w:ind w:right="200"/>
              <w:rPr>
                <w:rFonts w:ascii="Times New Roman" w:eastAsiaTheme="minorEastAsia" w:hAnsi="Times New Roman"/>
                <w:lang w:eastAsia="zh-CN"/>
              </w:rPr>
            </w:pPr>
            <w:r>
              <w:rPr>
                <w:rFonts w:ascii="Times New Roman" w:eastAsia="Malgun Gothic" w:hAnsi="Times New Roman"/>
                <w:lang w:eastAsia="ko-KR"/>
              </w:rPr>
              <w:t xml:space="preserve">We would like to know, if the specified sequence is not configured by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for OOK-1, whether the information about the sequence (e.g., </w:t>
            </w:r>
            <w:proofErr w:type="gramStart"/>
            <w:r>
              <w:rPr>
                <w:rFonts w:ascii="Times New Roman" w:eastAsia="Malgun Gothic" w:hAnsi="Times New Roman"/>
                <w:lang w:eastAsia="ko-KR"/>
              </w:rPr>
              <w:t>SSS,…</w:t>
            </w:r>
            <w:proofErr w:type="gramEnd"/>
            <w:r>
              <w:rPr>
                <w:rFonts w:ascii="Times New Roman" w:eastAsia="Malgun Gothic" w:hAnsi="Times New Roman"/>
                <w:lang w:eastAsia="ko-KR"/>
              </w:rPr>
              <w:t xml:space="preserve">) is provided to OFDM-based LR in order that it uses the current sequence to perform synchronization and RRM measurement. If which sequence is used by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is always provided to UE to utilize it for OOK-1, we are ok to remove the FFS.</w:t>
            </w:r>
          </w:p>
        </w:tc>
      </w:tr>
      <w:bookmarkEnd w:id="81"/>
    </w:tbl>
    <w:p w14:paraId="368719EA" w14:textId="77777777" w:rsidR="004D5085" w:rsidRDefault="004D5085">
      <w:pPr>
        <w:rPr>
          <w:rFonts w:ascii="Times New Roman" w:eastAsia="微软雅黑" w:hAnsi="Times New Roman"/>
          <w:lang w:eastAsia="zh-CN"/>
        </w:rPr>
      </w:pPr>
    </w:p>
    <w:p w14:paraId="77F9FFC5" w14:textId="77777777" w:rsidR="004D5085" w:rsidRDefault="00CA1711">
      <w:pPr>
        <w:pStyle w:val="31"/>
        <w:ind w:left="907"/>
        <w:rPr>
          <w:rFonts w:ascii="Times New Roman" w:eastAsia="微软雅黑" w:hAnsi="Times New Roman" w:cs="Times New Roman"/>
          <w:bCs w:val="0"/>
          <w:iCs/>
          <w:szCs w:val="20"/>
          <w:lang w:eastAsia="zh-CN"/>
        </w:rPr>
      </w:pPr>
      <w:r>
        <w:rPr>
          <w:rFonts w:ascii="Times New Roman" w:eastAsia="微软雅黑" w:hAnsi="Times New Roman" w:cs="Times New Roman"/>
          <w:bCs w:val="0"/>
          <w:iCs/>
          <w:szCs w:val="20"/>
          <w:lang w:eastAsia="zh-CN"/>
        </w:rPr>
        <w:t>H</w:t>
      </w:r>
      <w:bookmarkStart w:id="82" w:name="_Hlk190098622"/>
      <w:r>
        <w:rPr>
          <w:rFonts w:ascii="Times New Roman" w:eastAsia="微软雅黑" w:hAnsi="Times New Roman" w:cs="Times New Roman"/>
          <w:bCs w:val="0"/>
          <w:iCs/>
          <w:szCs w:val="20"/>
          <w:lang w:eastAsia="zh-CN"/>
        </w:rPr>
        <w:t>ow to specify OOK waveform if overlaid OFDM sequence is not configured</w:t>
      </w:r>
      <w:bookmarkEnd w:id="82"/>
    </w:p>
    <w:p w14:paraId="4CD619A2" w14:textId="77777777" w:rsidR="004D5085" w:rsidRDefault="00CA1711">
      <w:pPr>
        <w:rPr>
          <w:rFonts w:ascii="Times New Roman" w:eastAsia="微软雅黑" w:hAnsi="Times New Roman"/>
          <w:szCs w:val="20"/>
          <w:lang w:eastAsia="zh-CN"/>
        </w:rPr>
      </w:pPr>
      <w:r>
        <w:rPr>
          <w:rFonts w:ascii="Times New Roman" w:eastAsia="微软雅黑" w:hAnsi="Times New Roman"/>
          <w:lang w:eastAsia="zh-CN"/>
        </w:rPr>
        <w:t xml:space="preserve">Since </w:t>
      </w:r>
      <w:r>
        <w:rPr>
          <w:rFonts w:ascii="Times New Roman" w:eastAsia="微软雅黑" w:hAnsi="Times New Roman"/>
          <w:szCs w:val="20"/>
          <w:lang w:eastAsia="zh-CN"/>
        </w:rPr>
        <w:t>transmitting LP-SS by using a specified overlaid OFDM sequence is configurable, how to specify OOK waveform if overlaid OFDM sequence is not configured shall be considered. [2] provides two approaches:</w:t>
      </w:r>
    </w:p>
    <w:p w14:paraId="4CA23970" w14:textId="77777777" w:rsidR="004D5085" w:rsidRDefault="00CA1711">
      <w:pPr>
        <w:pStyle w:val="B10"/>
        <w:numPr>
          <w:ilvl w:val="0"/>
          <w:numId w:val="51"/>
        </w:numPr>
        <w:spacing w:beforeLines="50" w:before="120"/>
        <w:jc w:val="both"/>
        <w:rPr>
          <w:lang w:eastAsia="zh-CN"/>
        </w:rPr>
      </w:pPr>
      <w:r>
        <w:rPr>
          <w:lang w:eastAsia="zh-CN"/>
        </w:rPr>
        <w:t xml:space="preserve">Approach 1: the input of DFT is simply specified by a </w:t>
      </w:r>
      <w:proofErr w:type="spellStart"/>
      <w:r>
        <w:rPr>
          <w:lang w:eastAsia="zh-CN"/>
        </w:rPr>
        <w:t>vitual</w:t>
      </w:r>
      <w:proofErr w:type="spellEnd"/>
      <w:r>
        <w:rPr>
          <w:lang w:eastAsia="zh-CN"/>
        </w:rPr>
        <w:t xml:space="preserve"> sequence with constant envelope to guarantee the OOK detection performance.</w:t>
      </w:r>
    </w:p>
    <w:p w14:paraId="06825283" w14:textId="77777777" w:rsidR="004D5085" w:rsidRDefault="00CA1711">
      <w:pPr>
        <w:pStyle w:val="B10"/>
        <w:spacing w:beforeLines="50" w:before="120"/>
        <w:ind w:left="420" w:firstLine="0"/>
        <w:jc w:val="both"/>
        <w:rPr>
          <w:lang w:eastAsia="zh-CN"/>
        </w:rPr>
      </w:pPr>
      <w:r>
        <w:rPr>
          <w:lang w:eastAsia="zh-CN"/>
        </w:rPr>
        <w:t xml:space="preserve">It’s up to </w:t>
      </w:r>
      <w:proofErr w:type="spellStart"/>
      <w:r>
        <w:rPr>
          <w:lang w:eastAsia="zh-CN"/>
        </w:rPr>
        <w:t>gNB</w:t>
      </w:r>
      <w:proofErr w:type="spellEnd"/>
      <w:r>
        <w:rPr>
          <w:lang w:eastAsia="zh-CN"/>
        </w:rPr>
        <w:t xml:space="preserve"> to generate any sequence with constant envelop, e.g., CSI-RS sequence (bipolar </w:t>
      </w:r>
      <w:proofErr w:type="gramStart"/>
      <w:r>
        <w:rPr>
          <w:lang w:eastAsia="zh-CN"/>
        </w:rPr>
        <w:t>Gold</w:t>
      </w:r>
      <w:proofErr w:type="gramEnd"/>
      <w:r>
        <w:rPr>
          <w:lang w:eastAsia="zh-CN"/>
        </w:rPr>
        <w:t xml:space="preserve"> sequence) or PDCCH (QPSK modulation). </w:t>
      </w:r>
    </w:p>
    <w:p w14:paraId="50A41061" w14:textId="77777777" w:rsidR="004D5085" w:rsidRDefault="00CA1711">
      <w:pPr>
        <w:pStyle w:val="B10"/>
        <w:numPr>
          <w:ilvl w:val="0"/>
          <w:numId w:val="51"/>
        </w:numPr>
        <w:spacing w:beforeLines="50" w:before="120"/>
        <w:jc w:val="both"/>
        <w:rPr>
          <w:lang w:eastAsia="zh-CN"/>
        </w:rPr>
      </w:pPr>
      <w:r>
        <w:rPr>
          <w:lang w:eastAsia="zh-CN"/>
        </w:rPr>
        <w:t xml:space="preserve">Approach 2: the input of DFT is unspecified in RAN1, and it is left to RAN4 requirements to guarantee the OOK detection performance. </w:t>
      </w:r>
    </w:p>
    <w:p w14:paraId="41153A32" w14:textId="77777777" w:rsidR="004D5085" w:rsidRDefault="00CA1711">
      <w:pPr>
        <w:pStyle w:val="B10"/>
        <w:spacing w:beforeLines="50" w:before="120"/>
        <w:ind w:left="420" w:firstLine="0"/>
        <w:jc w:val="both"/>
        <w:rPr>
          <w:lang w:eastAsia="zh-CN"/>
        </w:rPr>
      </w:pPr>
      <w:r>
        <w:rPr>
          <w:lang w:eastAsia="zh-CN"/>
        </w:rPr>
        <w:lastRenderedPageBreak/>
        <w:t xml:space="preserve">It’s up to </w:t>
      </w:r>
      <w:proofErr w:type="spellStart"/>
      <w:r>
        <w:rPr>
          <w:lang w:eastAsia="zh-CN"/>
        </w:rPr>
        <w:t>gNB</w:t>
      </w:r>
      <w:proofErr w:type="spellEnd"/>
      <w:r>
        <w:rPr>
          <w:lang w:eastAsia="zh-CN"/>
        </w:rPr>
        <w:t xml:space="preserve"> to generate any sequence as long as it meets RAN4 requirements. </w:t>
      </w:r>
    </w:p>
    <w:p w14:paraId="66666BA6" w14:textId="77777777" w:rsidR="004D5085" w:rsidRDefault="00CA1711">
      <w:pPr>
        <w:keepNext/>
        <w:tabs>
          <w:tab w:val="left" w:pos="-5500"/>
        </w:tabs>
        <w:spacing w:before="120" w:after="120"/>
        <w:ind w:right="200"/>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4.3</w:t>
      </w:r>
      <w:r>
        <w:rPr>
          <w:rFonts w:ascii="Times New Roman" w:eastAsia="MS Mincho" w:hAnsi="Times New Roman"/>
          <w:b/>
          <w:bCs/>
          <w:szCs w:val="20"/>
        </w:rPr>
        <w:t>-</w:t>
      </w:r>
      <w:r>
        <w:rPr>
          <w:rFonts w:ascii="Times New Roman" w:eastAsiaTheme="minorEastAsia" w:hAnsi="Times New Roman"/>
          <w:b/>
          <w:bCs/>
          <w:szCs w:val="20"/>
          <w:lang w:eastAsia="zh-CN"/>
        </w:rPr>
        <w:t xml:space="preserve">1: </w:t>
      </w:r>
      <w:r>
        <w:rPr>
          <w:rFonts w:ascii="Times New Roman" w:eastAsiaTheme="minorEastAsia" w:hAnsi="Times New Roman"/>
          <w:szCs w:val="20"/>
          <w:lang w:eastAsia="zh-CN"/>
        </w:rPr>
        <w:t>What’s your consideration on how to specify OOK waveform if overlaid OFDM sequence is not configured?</w:t>
      </w:r>
    </w:p>
    <w:tbl>
      <w:tblPr>
        <w:tblStyle w:val="TableGrid19"/>
        <w:tblW w:w="6941" w:type="dxa"/>
        <w:tblLayout w:type="fixed"/>
        <w:tblLook w:val="04A0" w:firstRow="1" w:lastRow="0" w:firstColumn="1" w:lastColumn="0" w:noHBand="0" w:noVBand="1"/>
      </w:tblPr>
      <w:tblGrid>
        <w:gridCol w:w="1696"/>
        <w:gridCol w:w="5245"/>
      </w:tblGrid>
      <w:tr w:rsidR="004D5085" w14:paraId="0C5FFA16" w14:textId="77777777">
        <w:tc>
          <w:tcPr>
            <w:tcW w:w="1696" w:type="dxa"/>
            <w:shd w:val="clear" w:color="auto" w:fill="D9D9D9" w:themeFill="background1" w:themeFillShade="D9"/>
          </w:tcPr>
          <w:p w14:paraId="023CB732" w14:textId="77777777" w:rsidR="004D5085" w:rsidRDefault="00CA1711">
            <w:pPr>
              <w:ind w:left="320" w:right="200"/>
              <w:rPr>
                <w:rFonts w:ascii="Times New Roman" w:hAnsi="Times New Roman"/>
                <w:b/>
                <w:bCs/>
              </w:rPr>
            </w:pPr>
            <w:r>
              <w:rPr>
                <w:rFonts w:ascii="Times New Roman" w:hAnsi="Times New Roman"/>
                <w:b/>
                <w:bCs/>
              </w:rPr>
              <w:t>Company</w:t>
            </w:r>
          </w:p>
        </w:tc>
        <w:tc>
          <w:tcPr>
            <w:tcW w:w="5245" w:type="dxa"/>
            <w:shd w:val="clear" w:color="auto" w:fill="D9D9D9" w:themeFill="background1" w:themeFillShade="D9"/>
          </w:tcPr>
          <w:p w14:paraId="6E4C9E40"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00F91C12" w14:textId="77777777">
        <w:tc>
          <w:tcPr>
            <w:tcW w:w="1696" w:type="dxa"/>
            <w:shd w:val="clear" w:color="auto" w:fill="auto"/>
          </w:tcPr>
          <w:p w14:paraId="5909D9B5"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5245" w:type="dxa"/>
            <w:shd w:val="clear" w:color="auto" w:fill="auto"/>
          </w:tcPr>
          <w:p w14:paraId="69F1EC0A"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Up to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implementation</w:t>
            </w:r>
          </w:p>
        </w:tc>
      </w:tr>
      <w:tr w:rsidR="00362B04" w14:paraId="74C7CC6B" w14:textId="77777777">
        <w:tc>
          <w:tcPr>
            <w:tcW w:w="1696" w:type="dxa"/>
          </w:tcPr>
          <w:p w14:paraId="6FB6893F" w14:textId="38A9A64E"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Xiaomi</w:t>
            </w:r>
          </w:p>
        </w:tc>
        <w:tc>
          <w:tcPr>
            <w:tcW w:w="5245" w:type="dxa"/>
          </w:tcPr>
          <w:p w14:paraId="48BC2442" w14:textId="5F5DDF5E"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f</w:t>
            </w:r>
            <w:r>
              <w:rPr>
                <w:rFonts w:ascii="Times New Roman" w:eastAsiaTheme="minorEastAsia" w:hAnsi="Times New Roman"/>
                <w:lang w:eastAsia="zh-CN"/>
              </w:rPr>
              <w:t xml:space="preserve"> </w:t>
            </w:r>
            <w:r>
              <w:rPr>
                <w:rFonts w:ascii="Times New Roman" w:eastAsiaTheme="minorEastAsia" w:hAnsi="Times New Roman" w:hint="eastAsia"/>
                <w:lang w:eastAsia="zh-CN"/>
              </w:rPr>
              <w:t>overlaid</w:t>
            </w:r>
            <w:r>
              <w:rPr>
                <w:rFonts w:ascii="Times New Roman" w:eastAsiaTheme="minorEastAsia" w:hAnsi="Times New Roman"/>
                <w:lang w:eastAsia="zh-CN"/>
              </w:rPr>
              <w:t xml:space="preserve"> OFDM sequence is not configured,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should at least ensure the PAPR of the on chip should satisfy a predefined criterion. The criterion can be set by RAN4.</w:t>
            </w:r>
          </w:p>
        </w:tc>
      </w:tr>
      <w:tr w:rsidR="00D804FE" w14:paraId="02967D61" w14:textId="77777777">
        <w:tc>
          <w:tcPr>
            <w:tcW w:w="1696" w:type="dxa"/>
          </w:tcPr>
          <w:p w14:paraId="7FA7FCD9" w14:textId="7A1EE148" w:rsidR="00D804FE" w:rsidRDefault="00D804FE" w:rsidP="00D804FE">
            <w:pPr>
              <w:ind w:left="320" w:right="200"/>
              <w:rPr>
                <w:rFonts w:ascii="Times New Roman" w:eastAsiaTheme="minorEastAsia" w:hAnsi="Times New Roman"/>
                <w:lang w:eastAsia="zh-CN"/>
              </w:rPr>
            </w:pPr>
            <w:r>
              <w:rPr>
                <w:rFonts w:ascii="Times New Roman" w:eastAsiaTheme="minorEastAsia" w:hAnsi="Times New Roman"/>
                <w:lang w:eastAsia="zh-CN"/>
              </w:rPr>
              <w:t>EURECOM</w:t>
            </w:r>
          </w:p>
        </w:tc>
        <w:tc>
          <w:tcPr>
            <w:tcW w:w="5245" w:type="dxa"/>
          </w:tcPr>
          <w:p w14:paraId="6A9C2078" w14:textId="0DB56EB6" w:rsidR="00D804FE" w:rsidRDefault="00D804FE" w:rsidP="00D804FE">
            <w:pPr>
              <w:ind w:left="320" w:right="200"/>
              <w:rPr>
                <w:rFonts w:ascii="Times New Roman" w:eastAsiaTheme="minorEastAsia" w:hAnsi="Times New Roman"/>
                <w:lang w:eastAsia="zh-CN"/>
              </w:rPr>
            </w:pPr>
            <w:r>
              <w:rPr>
                <w:rFonts w:ascii="Times New Roman" w:eastAsiaTheme="minorEastAsia" w:hAnsi="Times New Roman"/>
                <w:lang w:eastAsia="zh-CN"/>
              </w:rPr>
              <w:t>We think that not knowing what waveform to expect will have a (negative) performance impact. The RX filters will be tuned to a fit the specified waveforms (+</w:t>
            </w:r>
            <w:proofErr w:type="spellStart"/>
            <w:r>
              <w:rPr>
                <w:rFonts w:ascii="Times New Roman" w:eastAsiaTheme="minorEastAsia" w:hAnsi="Times New Roman"/>
                <w:lang w:eastAsia="zh-CN"/>
              </w:rPr>
              <w:t>guardband</w:t>
            </w:r>
            <w:proofErr w:type="spellEnd"/>
            <w:r>
              <w:rPr>
                <w:rFonts w:ascii="Times New Roman" w:eastAsiaTheme="minorEastAsia" w:hAnsi="Times New Roman"/>
                <w:lang w:eastAsia="zh-CN"/>
              </w:rPr>
              <w:t xml:space="preserve">). Now we have </w:t>
            </w:r>
            <w:proofErr w:type="gramStart"/>
            <w:r>
              <w:rPr>
                <w:rFonts w:ascii="Times New Roman" w:eastAsiaTheme="minorEastAsia" w:hAnsi="Times New Roman"/>
                <w:lang w:eastAsia="zh-CN"/>
              </w:rPr>
              <w:t>a</w:t>
            </w:r>
            <w:proofErr w:type="gramEnd"/>
            <w:r>
              <w:rPr>
                <w:rFonts w:ascii="Times New Roman" w:eastAsiaTheme="minorEastAsia" w:hAnsi="Times New Roman"/>
                <w:lang w:eastAsia="zh-CN"/>
              </w:rPr>
              <w:t xml:space="preserve"> unspecified waveform and supposedly no </w:t>
            </w:r>
            <w:proofErr w:type="spellStart"/>
            <w:r>
              <w:rPr>
                <w:rFonts w:ascii="Times New Roman" w:eastAsiaTheme="minorEastAsia" w:hAnsi="Times New Roman"/>
                <w:lang w:eastAsia="zh-CN"/>
              </w:rPr>
              <w:t>guardbands</w:t>
            </w:r>
            <w:proofErr w:type="spellEnd"/>
            <w:r>
              <w:rPr>
                <w:rFonts w:ascii="Times New Roman" w:eastAsiaTheme="minorEastAsia" w:hAnsi="Times New Roman"/>
                <w:lang w:eastAsia="zh-CN"/>
              </w:rPr>
              <w:t xml:space="preserve">… </w:t>
            </w:r>
          </w:p>
        </w:tc>
      </w:tr>
    </w:tbl>
    <w:p w14:paraId="2FFA19E9" w14:textId="77777777" w:rsidR="004D5085" w:rsidRDefault="004D5085">
      <w:pPr>
        <w:rPr>
          <w:rFonts w:ascii="Times New Roman" w:eastAsia="微软雅黑" w:hAnsi="Times New Roman"/>
          <w:lang w:eastAsia="zh-CN"/>
        </w:rPr>
      </w:pPr>
    </w:p>
    <w:p w14:paraId="28C0CEFF" w14:textId="77777777" w:rsidR="004D5085" w:rsidRDefault="00CA1711">
      <w:pPr>
        <w:pStyle w:val="31"/>
        <w:rPr>
          <w:rFonts w:ascii="Times New Roman" w:hAnsi="Times New Roman" w:cs="Times New Roman"/>
          <w:lang w:eastAsia="zh-CN"/>
        </w:rPr>
      </w:pPr>
      <w:r>
        <w:rPr>
          <w:rFonts w:ascii="Times New Roman" w:eastAsia="微软雅黑" w:hAnsi="Times New Roman" w:cs="Times New Roman"/>
          <w:color w:val="000000" w:themeColor="text1"/>
          <w:szCs w:val="20"/>
          <w:lang w:eastAsia="zh-CN"/>
        </w:rPr>
        <w:t>How LP-SS reuses the overlaid OFDM sequence(s) specified for LP-WUS</w:t>
      </w:r>
    </w:p>
    <w:p w14:paraId="07D1CDD4" w14:textId="77777777" w:rsidR="004D5085" w:rsidRDefault="00CA1711">
      <w:pPr>
        <w:jc w:val="both"/>
        <w:rPr>
          <w:rFonts w:ascii="Times New Roman" w:eastAsia="微软雅黑" w:hAnsi="Times New Roman"/>
          <w:color w:val="000000" w:themeColor="text1"/>
          <w:lang w:eastAsia="zh-CN"/>
        </w:rPr>
      </w:pPr>
      <w:r>
        <w:rPr>
          <w:rFonts w:ascii="Times New Roman" w:eastAsia="微软雅黑" w:hAnsi="Times New Roman"/>
          <w:lang w:eastAsia="zh-CN"/>
        </w:rPr>
        <w:t xml:space="preserve">In RAN1#118bis meeting, it has been agreed that </w:t>
      </w:r>
      <w:r>
        <w:rPr>
          <w:rFonts w:ascii="Times New Roman" w:eastAsia="微软雅黑" w:hAnsi="Times New Roman"/>
          <w:color w:val="000000" w:themeColor="text1"/>
        </w:rPr>
        <w:t>LP-SS reuses the overlaid OFDM sequence(s) specified for LP-WUS</w:t>
      </w:r>
      <w:r>
        <w:rPr>
          <w:rFonts w:ascii="Times New Roman" w:eastAsia="微软雅黑" w:hAnsi="Times New Roman"/>
          <w:color w:val="000000" w:themeColor="text1"/>
          <w:lang w:eastAsia="zh-CN"/>
        </w:rPr>
        <w:t xml:space="preserve">. Regarding how to reuse such specified overlaid OFDM sequence(s), [4] proposes </w:t>
      </w:r>
      <w:bookmarkStart w:id="83" w:name="_Hlk190265088"/>
      <w:r>
        <w:rPr>
          <w:rFonts w:ascii="Times New Roman" w:eastAsia="微软雅黑" w:hAnsi="Times New Roman"/>
          <w:color w:val="000000" w:themeColor="text1"/>
          <w:lang w:eastAsia="zh-CN"/>
        </w:rPr>
        <w:t xml:space="preserve">using different roots of ZC sequences on </w:t>
      </w:r>
      <w:bookmarkStart w:id="84" w:name="_Hlk190265353"/>
      <w:r>
        <w:rPr>
          <w:rFonts w:ascii="Times New Roman" w:eastAsia="微软雅黑" w:hAnsi="Times New Roman"/>
          <w:color w:val="000000" w:themeColor="text1"/>
          <w:lang w:eastAsia="zh-CN"/>
        </w:rPr>
        <w:t>different OOK "on" symbols</w:t>
      </w:r>
      <w:bookmarkEnd w:id="84"/>
      <w:r>
        <w:rPr>
          <w:rFonts w:ascii="Times New Roman" w:eastAsia="微软雅黑" w:hAnsi="Times New Roman"/>
          <w:color w:val="000000" w:themeColor="text1"/>
          <w:lang w:eastAsia="zh-CN"/>
        </w:rPr>
        <w:t xml:space="preserve"> </w:t>
      </w:r>
      <w:bookmarkEnd w:id="83"/>
      <w:r>
        <w:rPr>
          <w:rFonts w:ascii="Times New Roman" w:eastAsia="微软雅黑" w:hAnsi="Times New Roman"/>
          <w:color w:val="000000" w:themeColor="text1"/>
          <w:lang w:eastAsia="zh-CN"/>
        </w:rPr>
        <w:t>can improve receiving performance. FL notices that in RAN1#118bis meeting, it has been agreed that for the case of overlaid OFDM sequence not carrying information</w:t>
      </w:r>
      <w:r>
        <w:rPr>
          <w:rFonts w:ascii="Times New Roman" w:eastAsiaTheme="minorEastAsia" w:hAnsi="Times New Roman"/>
          <w:lang w:eastAsia="zh-CN"/>
        </w:rPr>
        <w:t>, the solution of using different overlaid sequences across different OOK "on" symbols is precluded and s</w:t>
      </w:r>
      <w:r>
        <w:rPr>
          <w:rFonts w:ascii="Times New Roman" w:eastAsia="微软雅黑" w:hAnsi="Times New Roman"/>
          <w:color w:val="000000" w:themeColor="text1"/>
          <w:lang w:eastAsia="zh-CN"/>
        </w:rPr>
        <w:t>ingle overlaid sequence on each OOK ‘ON’ symbol has been agreed. It seems that the same design principle can apply to the overlaid OFDM sequence for LP-SS.</w:t>
      </w:r>
    </w:p>
    <w:p w14:paraId="16D1F28B" w14:textId="77777777" w:rsidR="004D5085" w:rsidRDefault="00CA1711">
      <w:pPr>
        <w:keepNext/>
        <w:tabs>
          <w:tab w:val="left" w:pos="-5500"/>
        </w:tabs>
        <w:spacing w:before="120" w:after="120"/>
        <w:ind w:right="200"/>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4.3</w:t>
      </w:r>
      <w:r>
        <w:rPr>
          <w:rFonts w:ascii="Times New Roman" w:eastAsia="MS Mincho" w:hAnsi="Times New Roman"/>
          <w:b/>
          <w:bCs/>
          <w:szCs w:val="20"/>
        </w:rPr>
        <w:t>-</w:t>
      </w:r>
      <w:r>
        <w:rPr>
          <w:rFonts w:ascii="Times New Roman" w:eastAsiaTheme="minorEastAsia" w:hAnsi="Times New Roman" w:hint="eastAsia"/>
          <w:b/>
          <w:bCs/>
          <w:szCs w:val="20"/>
          <w:lang w:eastAsia="zh-CN"/>
        </w:rPr>
        <w:t>2</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Do you support using different roots of ZC sequences on different OOK "on" symbols for LP-SS?</w:t>
      </w:r>
    </w:p>
    <w:tbl>
      <w:tblPr>
        <w:tblStyle w:val="TableGrid19"/>
        <w:tblW w:w="6941" w:type="dxa"/>
        <w:tblLayout w:type="fixed"/>
        <w:tblLook w:val="04A0" w:firstRow="1" w:lastRow="0" w:firstColumn="1" w:lastColumn="0" w:noHBand="0" w:noVBand="1"/>
      </w:tblPr>
      <w:tblGrid>
        <w:gridCol w:w="1696"/>
        <w:gridCol w:w="5245"/>
      </w:tblGrid>
      <w:tr w:rsidR="004D5085" w14:paraId="6DF7C5E6" w14:textId="77777777">
        <w:tc>
          <w:tcPr>
            <w:tcW w:w="1696" w:type="dxa"/>
            <w:shd w:val="clear" w:color="auto" w:fill="D9D9D9" w:themeFill="background1" w:themeFillShade="D9"/>
          </w:tcPr>
          <w:p w14:paraId="0F527EA3" w14:textId="77777777" w:rsidR="004D5085" w:rsidRDefault="00CA1711">
            <w:pPr>
              <w:ind w:left="320" w:right="200"/>
              <w:rPr>
                <w:rFonts w:ascii="Times New Roman" w:hAnsi="Times New Roman"/>
                <w:b/>
                <w:bCs/>
              </w:rPr>
            </w:pPr>
            <w:r>
              <w:rPr>
                <w:rFonts w:ascii="Times New Roman" w:hAnsi="Times New Roman"/>
                <w:b/>
                <w:bCs/>
              </w:rPr>
              <w:t>Company</w:t>
            </w:r>
          </w:p>
        </w:tc>
        <w:tc>
          <w:tcPr>
            <w:tcW w:w="5245" w:type="dxa"/>
            <w:shd w:val="clear" w:color="auto" w:fill="D9D9D9" w:themeFill="background1" w:themeFillShade="D9"/>
          </w:tcPr>
          <w:p w14:paraId="6AD0F945" w14:textId="77777777" w:rsidR="004D5085" w:rsidRDefault="00CA1711">
            <w:pPr>
              <w:ind w:left="320" w:right="200"/>
              <w:rPr>
                <w:rFonts w:ascii="Times New Roman" w:hAnsi="Times New Roman"/>
                <w:b/>
                <w:bCs/>
              </w:rPr>
            </w:pPr>
            <w:r>
              <w:rPr>
                <w:rFonts w:ascii="Times New Roman" w:hAnsi="Times New Roman"/>
                <w:b/>
                <w:bCs/>
              </w:rPr>
              <w:t>Comments</w:t>
            </w:r>
          </w:p>
        </w:tc>
      </w:tr>
      <w:tr w:rsidR="00362B04" w14:paraId="70B2335D" w14:textId="77777777">
        <w:tc>
          <w:tcPr>
            <w:tcW w:w="1696" w:type="dxa"/>
          </w:tcPr>
          <w:p w14:paraId="556FEFE1" w14:textId="5A674849"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Xiaomi</w:t>
            </w:r>
          </w:p>
        </w:tc>
        <w:tc>
          <w:tcPr>
            <w:tcW w:w="5245" w:type="dxa"/>
          </w:tcPr>
          <w:p w14:paraId="42527729" w14:textId="474D0CE2"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 xml:space="preserve">We are flexible on this issue. If there are </w:t>
            </w:r>
            <w:r w:rsidRPr="00A14CB4">
              <w:rPr>
                <w:rFonts w:ascii="Times New Roman" w:eastAsiaTheme="minorEastAsia" w:hAnsi="Times New Roman"/>
                <w:szCs w:val="20"/>
                <w:lang w:eastAsia="zh-CN"/>
              </w:rPr>
              <w:t>different roots of ZC sequences on different OOK "on" symbols for LP-</w:t>
            </w:r>
            <w:r>
              <w:rPr>
                <w:rFonts w:ascii="Times New Roman" w:eastAsiaTheme="minorEastAsia" w:hAnsi="Times New Roman"/>
                <w:szCs w:val="20"/>
                <w:lang w:eastAsia="zh-CN"/>
              </w:rPr>
              <w:t xml:space="preserve">WUS, we think it is </w:t>
            </w:r>
            <w:r>
              <w:rPr>
                <w:rFonts w:ascii="Times New Roman" w:eastAsiaTheme="minorEastAsia" w:hAnsi="Times New Roman" w:hint="eastAsia"/>
                <w:szCs w:val="20"/>
                <w:lang w:eastAsia="zh-CN"/>
              </w:rPr>
              <w:t>also</w:t>
            </w:r>
            <w:r>
              <w:rPr>
                <w:rFonts w:ascii="Times New Roman" w:eastAsiaTheme="minorEastAsia" w:hAnsi="Times New Roman"/>
                <w:szCs w:val="20"/>
                <w:lang w:eastAsia="zh-CN"/>
              </w:rPr>
              <w:t xml:space="preserve"> OK to support </w:t>
            </w:r>
            <w:r w:rsidRPr="00A14CB4">
              <w:rPr>
                <w:rFonts w:ascii="Times New Roman" w:eastAsiaTheme="minorEastAsia" w:hAnsi="Times New Roman"/>
                <w:szCs w:val="20"/>
                <w:lang w:eastAsia="zh-CN"/>
              </w:rPr>
              <w:t>different roots of ZC sequences on different OOK "on" symbols for LP-</w:t>
            </w:r>
            <w:r>
              <w:rPr>
                <w:rFonts w:ascii="Times New Roman" w:eastAsiaTheme="minorEastAsia" w:hAnsi="Times New Roman"/>
                <w:szCs w:val="20"/>
                <w:lang w:eastAsia="zh-CN"/>
              </w:rPr>
              <w:t>SS.</w:t>
            </w:r>
          </w:p>
        </w:tc>
      </w:tr>
      <w:tr w:rsidR="004D5085" w14:paraId="14637AFC" w14:textId="77777777">
        <w:tc>
          <w:tcPr>
            <w:tcW w:w="1696" w:type="dxa"/>
          </w:tcPr>
          <w:p w14:paraId="7F695DF5" w14:textId="77777777" w:rsidR="004D5085" w:rsidRDefault="004D5085">
            <w:pPr>
              <w:ind w:left="320" w:right="200"/>
              <w:rPr>
                <w:rFonts w:ascii="Times New Roman" w:eastAsiaTheme="minorEastAsia" w:hAnsi="Times New Roman"/>
                <w:lang w:eastAsia="zh-CN"/>
              </w:rPr>
            </w:pPr>
          </w:p>
        </w:tc>
        <w:tc>
          <w:tcPr>
            <w:tcW w:w="5245" w:type="dxa"/>
          </w:tcPr>
          <w:p w14:paraId="084684DB" w14:textId="77777777" w:rsidR="004D5085" w:rsidRDefault="004D5085">
            <w:pPr>
              <w:ind w:left="320" w:right="200"/>
              <w:rPr>
                <w:rFonts w:ascii="Times New Roman" w:eastAsiaTheme="minorEastAsia" w:hAnsi="Times New Roman"/>
                <w:lang w:eastAsia="zh-CN"/>
              </w:rPr>
            </w:pPr>
          </w:p>
        </w:tc>
      </w:tr>
    </w:tbl>
    <w:p w14:paraId="4771DC94" w14:textId="77777777" w:rsidR="004D5085" w:rsidRDefault="004D5085">
      <w:pPr>
        <w:jc w:val="both"/>
        <w:rPr>
          <w:rFonts w:ascii="Times New Roman" w:eastAsia="微软雅黑" w:hAnsi="Times New Roman"/>
          <w:color w:val="000000" w:themeColor="text1"/>
          <w:lang w:eastAsia="zh-CN"/>
        </w:rPr>
      </w:pPr>
    </w:p>
    <w:p w14:paraId="7627FB18" w14:textId="77777777" w:rsidR="004D5085" w:rsidRDefault="004D5085">
      <w:pPr>
        <w:jc w:val="both"/>
        <w:rPr>
          <w:rFonts w:ascii="Times New Roman" w:eastAsia="微软雅黑" w:hAnsi="Times New Roman"/>
          <w:color w:val="000000" w:themeColor="text1"/>
          <w:lang w:eastAsia="zh-CN"/>
        </w:rPr>
      </w:pPr>
    </w:p>
    <w:p w14:paraId="76D8C60B" w14:textId="77777777" w:rsidR="004D5085" w:rsidRDefault="00CA1711">
      <w:pPr>
        <w:jc w:val="both"/>
        <w:rPr>
          <w:rFonts w:ascii="Times New Roman" w:eastAsia="微软雅黑" w:hAnsi="Times New Roman"/>
          <w:color w:val="000000" w:themeColor="text1"/>
          <w:lang w:eastAsia="zh-CN"/>
        </w:rPr>
      </w:pPr>
      <w:r>
        <w:rPr>
          <w:rFonts w:ascii="Times New Roman" w:eastAsia="微软雅黑" w:hAnsi="Times New Roman"/>
          <w:color w:val="000000" w:themeColor="text1"/>
          <w:lang w:eastAsia="zh-CN"/>
        </w:rPr>
        <w:t xml:space="preserve">Further, to reduce UE complexity, [6] proposes to maintain the same overlaid sequence length for LP-SS and LP-WUS when they have different M values, e.g., </w:t>
      </w:r>
      <w:r>
        <w:rPr>
          <w:rFonts w:ascii="Times New Roman" w:eastAsia="等线" w:hAnsi="Times New Roman"/>
          <w:lang w:eastAsia="zh-CN"/>
        </w:rPr>
        <w:t>w</w:t>
      </w:r>
      <w:r>
        <w:rPr>
          <w:rFonts w:ascii="Times New Roman" w:eastAsia="等线" w:hAnsi="Times New Roman"/>
        </w:rPr>
        <w:t>hen the M value for LP-SS is larger than that for LP-WUS, length of the overlaid sequence is determined by M for LP-SS</w:t>
      </w:r>
      <w:r>
        <w:rPr>
          <w:rFonts w:ascii="Times New Roman" w:eastAsia="微软雅黑" w:hAnsi="Times New Roman"/>
          <w:color w:val="000000" w:themeColor="text1"/>
          <w:lang w:eastAsia="zh-CN"/>
        </w:rPr>
        <w:t xml:space="preserve">. From FL’s understanding, the existing agreement doesn’t restrict that the length of the overlaid sequence used by LP-SS shall be the same with the one used by LP-WUS. </w:t>
      </w:r>
      <w:bookmarkStart w:id="85" w:name="_Hlk190091344"/>
      <w:r>
        <w:rPr>
          <w:rFonts w:ascii="Times New Roman" w:eastAsia="微软雅黑" w:hAnsi="Times New Roman"/>
          <w:color w:val="000000" w:themeColor="text1"/>
          <w:lang w:eastAsia="zh-CN"/>
        </w:rPr>
        <w:t>What’s your consideration on the overlaid OFDM sequence length for LP-SS and LP-WUS when they have different M values?</w:t>
      </w:r>
      <w:bookmarkEnd w:id="85"/>
    </w:p>
    <w:p w14:paraId="75329DC9" w14:textId="77777777" w:rsidR="004D5085" w:rsidRDefault="00CA1711">
      <w:pPr>
        <w:keepNext/>
        <w:tabs>
          <w:tab w:val="left" w:pos="-5500"/>
        </w:tabs>
        <w:spacing w:before="120" w:after="120"/>
        <w:ind w:right="200"/>
        <w:outlineLvl w:val="3"/>
        <w:rPr>
          <w:rFonts w:ascii="Times New Roman" w:eastAsiaTheme="minorEastAsia" w:hAnsi="Times New Roman"/>
          <w:szCs w:val="20"/>
          <w:lang w:eastAsia="zh-CN"/>
        </w:rPr>
      </w:pPr>
      <w:bookmarkStart w:id="86" w:name="_Hlk190265061"/>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w:t>
      </w:r>
      <w:r>
        <w:rPr>
          <w:rFonts w:ascii="Times New Roman" w:eastAsiaTheme="minorEastAsia" w:hAnsi="Times New Roman" w:hint="eastAsia"/>
          <w:b/>
          <w:bCs/>
          <w:szCs w:val="20"/>
          <w:lang w:eastAsia="zh-CN"/>
        </w:rPr>
        <w:t>3</w:t>
      </w:r>
      <w:r>
        <w:rPr>
          <w:rFonts w:ascii="Times New Roman" w:eastAsia="MS Mincho" w:hAnsi="Times New Roman"/>
          <w:b/>
          <w:bCs/>
          <w:szCs w:val="20"/>
        </w:rPr>
        <w:t>-</w:t>
      </w:r>
      <w:r>
        <w:rPr>
          <w:rFonts w:ascii="Times New Roman" w:eastAsiaTheme="minorEastAsia" w:hAnsi="Times New Roman" w:hint="eastAsia"/>
          <w:b/>
          <w:bCs/>
          <w:szCs w:val="20"/>
          <w:lang w:eastAsia="zh-CN"/>
        </w:rPr>
        <w:t>3</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What’s your consideration on the overlaid OFDM sequence length for LP-SS and LP-WUS when they have different M values?</w:t>
      </w:r>
    </w:p>
    <w:p w14:paraId="31DC29B9"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Option 1: Same overlaid OFDM sequence length for LP-SS and LP-WUS</w:t>
      </w:r>
    </w:p>
    <w:p w14:paraId="663961DE"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Option 2: Different overlaid OFDM sequence lengths corresponding to its respective M value</w:t>
      </w:r>
    </w:p>
    <w:p w14:paraId="426C5C50" w14:textId="77777777" w:rsidR="004D5085" w:rsidRDefault="004D5085">
      <w:pPr>
        <w:rPr>
          <w:rFonts w:ascii="Times New Roman" w:eastAsiaTheme="minorEastAsia"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4D5085" w14:paraId="22A38BE2" w14:textId="77777777">
        <w:tc>
          <w:tcPr>
            <w:tcW w:w="1696" w:type="dxa"/>
            <w:shd w:val="clear" w:color="auto" w:fill="D9D9D9" w:themeFill="background1" w:themeFillShade="D9"/>
          </w:tcPr>
          <w:p w14:paraId="521E3AA9" w14:textId="77777777" w:rsidR="004D5085" w:rsidRDefault="00CA1711">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CBD37D0"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Option</w:t>
            </w:r>
          </w:p>
        </w:tc>
        <w:tc>
          <w:tcPr>
            <w:tcW w:w="5245" w:type="dxa"/>
            <w:shd w:val="clear" w:color="auto" w:fill="D9D9D9" w:themeFill="background1" w:themeFillShade="D9"/>
          </w:tcPr>
          <w:p w14:paraId="32131F46"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25785D0E" w14:textId="77777777">
        <w:tc>
          <w:tcPr>
            <w:tcW w:w="1696" w:type="dxa"/>
          </w:tcPr>
          <w:p w14:paraId="773A3391" w14:textId="2953BA58" w:rsidR="004D5085" w:rsidRDefault="005A63B7">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0ED9330C" w14:textId="0F614F0D" w:rsidR="004D5085" w:rsidRDefault="005A63B7">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1</w:t>
            </w:r>
          </w:p>
        </w:tc>
        <w:tc>
          <w:tcPr>
            <w:tcW w:w="5245" w:type="dxa"/>
          </w:tcPr>
          <w:p w14:paraId="3D880018" w14:textId="2B48CC05" w:rsidR="004D5085" w:rsidRDefault="005A63B7">
            <w:pPr>
              <w:ind w:left="320" w:right="200"/>
              <w:rPr>
                <w:rFonts w:ascii="Times New Roman" w:eastAsiaTheme="minorEastAsia" w:hAnsi="Times New Roman"/>
                <w:lang w:eastAsia="zh-CN"/>
              </w:rPr>
            </w:pPr>
            <w:r>
              <w:rPr>
                <w:rFonts w:ascii="Times New Roman" w:eastAsiaTheme="minorEastAsia" w:hAnsi="Times New Roman"/>
                <w:lang w:eastAsia="zh-CN"/>
              </w:rPr>
              <w:t xml:space="preserve">We prefer to have same M values for LP-SS and LP-WUS. But if they are different, we </w:t>
            </w:r>
            <w:r w:rsidR="00FB7E53">
              <w:rPr>
                <w:rFonts w:ascii="Times New Roman" w:eastAsiaTheme="minorEastAsia" w:hAnsi="Times New Roman"/>
                <w:lang w:eastAsia="zh-CN"/>
              </w:rPr>
              <w:t>support option 1.</w:t>
            </w:r>
          </w:p>
        </w:tc>
      </w:tr>
      <w:tr w:rsidR="00DD20EA" w14:paraId="40CFEB8B" w14:textId="77777777">
        <w:tc>
          <w:tcPr>
            <w:tcW w:w="1696" w:type="dxa"/>
          </w:tcPr>
          <w:p w14:paraId="1596AEBE" w14:textId="1BFD9D9F" w:rsidR="00DD20EA" w:rsidRDefault="00DD20EA" w:rsidP="00DD20EA">
            <w:pPr>
              <w:ind w:left="32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GE2</w:t>
            </w:r>
          </w:p>
        </w:tc>
        <w:tc>
          <w:tcPr>
            <w:tcW w:w="1985" w:type="dxa"/>
          </w:tcPr>
          <w:p w14:paraId="50BA5B88" w14:textId="6B949F72" w:rsidR="00DD20EA" w:rsidRDefault="00DD20EA" w:rsidP="00DD20EA">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2</w:t>
            </w:r>
          </w:p>
        </w:tc>
        <w:tc>
          <w:tcPr>
            <w:tcW w:w="5245" w:type="dxa"/>
          </w:tcPr>
          <w:p w14:paraId="3FB5CB94" w14:textId="77777777" w:rsidR="00DD20EA" w:rsidRDefault="00DD20EA" w:rsidP="00DD20EA">
            <w:pPr>
              <w:ind w:right="200"/>
              <w:rPr>
                <w:rFonts w:ascii="Times New Roman" w:eastAsia="Malgun Gothic" w:hAnsi="Times New Roman"/>
                <w:lang w:eastAsia="ko-KR"/>
              </w:rPr>
            </w:pPr>
            <w:r>
              <w:rPr>
                <w:rFonts w:ascii="Times New Roman" w:eastAsia="Malgun Gothic" w:hAnsi="Times New Roman"/>
                <w:lang w:eastAsia="ko-KR"/>
              </w:rPr>
              <w:t xml:space="preserve">Prefer Option 2. </w:t>
            </w:r>
          </w:p>
          <w:p w14:paraId="3C4FCDA6" w14:textId="77777777" w:rsidR="00DD20EA" w:rsidRPr="006F3442" w:rsidRDefault="00DD20EA" w:rsidP="00DD20EA">
            <w:pPr>
              <w:pStyle w:val="a1"/>
              <w:numPr>
                <w:ilvl w:val="0"/>
                <w:numId w:val="51"/>
              </w:numPr>
              <w:ind w:right="200"/>
              <w:rPr>
                <w:rFonts w:eastAsia="Malgun Gothic"/>
                <w:lang w:eastAsia="ko-KR"/>
              </w:rPr>
            </w:pPr>
            <w:r w:rsidRPr="006F3442">
              <w:rPr>
                <w:rFonts w:eastAsia="Malgun Gothic"/>
                <w:lang w:eastAsia="ko-KR"/>
              </w:rPr>
              <w:t xml:space="preserve">One reason for using overlaid OFDM sequence on LP-SS would be to flatten the spectrum for ED for OOK-based LP-WR and synchronization and RRM measurement can be conducted by OFDM based LP-WUR. </w:t>
            </w:r>
          </w:p>
          <w:p w14:paraId="5C912DD3" w14:textId="77777777" w:rsidR="00DD20EA" w:rsidRPr="006F3442" w:rsidRDefault="00DD20EA" w:rsidP="00DD20EA">
            <w:pPr>
              <w:pStyle w:val="a1"/>
              <w:numPr>
                <w:ilvl w:val="0"/>
                <w:numId w:val="51"/>
              </w:numPr>
              <w:ind w:right="200"/>
              <w:rPr>
                <w:rFonts w:eastAsia="Malgun Gothic"/>
                <w:lang w:eastAsia="ko-KR"/>
              </w:rPr>
            </w:pPr>
            <w:r w:rsidRPr="006F3442">
              <w:rPr>
                <w:rFonts w:eastAsia="Malgun Gothic" w:hint="eastAsia"/>
                <w:lang w:eastAsia="ko-KR"/>
              </w:rPr>
              <w:lastRenderedPageBreak/>
              <w:t>F</w:t>
            </w:r>
            <w:r w:rsidRPr="006F3442">
              <w:rPr>
                <w:rFonts w:eastAsia="Malgun Gothic"/>
                <w:lang w:eastAsia="ko-KR"/>
              </w:rPr>
              <w:t>or LP-WUS design, different overlaid sequence will be specified for each M.</w:t>
            </w:r>
          </w:p>
          <w:p w14:paraId="18564634" w14:textId="4897CD4C" w:rsidR="00DD20EA" w:rsidRDefault="00DD20EA" w:rsidP="00DD20EA">
            <w:pPr>
              <w:ind w:left="320" w:right="200"/>
              <w:rPr>
                <w:rFonts w:ascii="Times New Roman" w:eastAsiaTheme="minorEastAsia" w:hAnsi="Times New Roman"/>
                <w:lang w:eastAsia="zh-CN"/>
              </w:rPr>
            </w:pPr>
            <w:r w:rsidRPr="006F3442">
              <w:rPr>
                <w:rFonts w:eastAsia="Malgun Gothic"/>
                <w:lang w:eastAsia="ko-KR"/>
              </w:rPr>
              <w:t>In our view, If Option 1 is adopted, it may compromise the effectiveness of spectrum flattening for ED LP-WUR and adversely affect synchronization performance for OFDM-based LP-WUR.</w:t>
            </w:r>
          </w:p>
        </w:tc>
      </w:tr>
      <w:bookmarkEnd w:id="86"/>
    </w:tbl>
    <w:p w14:paraId="038C053F" w14:textId="77777777" w:rsidR="004D5085" w:rsidRDefault="004D5085">
      <w:pPr>
        <w:rPr>
          <w:rFonts w:ascii="Times New Roman" w:eastAsiaTheme="minorEastAsia" w:hAnsi="Times New Roman"/>
          <w:szCs w:val="20"/>
          <w:lang w:eastAsia="zh-CN"/>
        </w:rPr>
      </w:pPr>
    </w:p>
    <w:p w14:paraId="2DB1FBE2"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Necessity of additional synchronization signal </w:t>
      </w:r>
    </w:p>
    <w:p w14:paraId="2018D735"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Theme="minorEastAsia" w:hAnsi="Times New Roman"/>
          <w:szCs w:val="20"/>
          <w:lang w:eastAsia="zh-CN" w:bidi="ar"/>
        </w:rPr>
      </w:pPr>
      <w:r>
        <w:rPr>
          <w:rFonts w:ascii="Times New Roman" w:eastAsia="宋体" w:hAnsi="Times New Roman"/>
          <w:sz w:val="28"/>
          <w:szCs w:val="28"/>
          <w:lang w:val="en-GB" w:eastAsia="zh-CN"/>
        </w:rPr>
        <w:t>Summary on companies’ views</w:t>
      </w:r>
    </w:p>
    <w:tbl>
      <w:tblPr>
        <w:tblStyle w:val="afffb"/>
        <w:tblW w:w="0" w:type="auto"/>
        <w:tblLook w:val="04A0" w:firstRow="1" w:lastRow="0" w:firstColumn="1" w:lastColumn="0" w:noHBand="0" w:noVBand="1"/>
      </w:tblPr>
      <w:tblGrid>
        <w:gridCol w:w="9060"/>
      </w:tblGrid>
      <w:tr w:rsidR="004D5085" w14:paraId="15F501D1" w14:textId="77777777">
        <w:tc>
          <w:tcPr>
            <w:tcW w:w="9060" w:type="dxa"/>
          </w:tcPr>
          <w:p w14:paraId="7404D861" w14:textId="77777777" w:rsidR="004D5085" w:rsidRDefault="00CA1711">
            <w:pPr>
              <w:ind w:right="200"/>
              <w:rPr>
                <w:rFonts w:ascii="Times New Roman" w:hAnsi="Times New Roman"/>
                <w:b/>
                <w:bCs/>
                <w:szCs w:val="20"/>
                <w:lang w:bidi="ar"/>
              </w:rPr>
            </w:pPr>
            <w:r>
              <w:rPr>
                <w:rFonts w:ascii="Times New Roman" w:hAnsi="Times New Roman"/>
                <w:b/>
                <w:bCs/>
                <w:szCs w:val="20"/>
                <w:highlight w:val="green"/>
                <w:lang w:bidi="ar"/>
              </w:rPr>
              <w:t>Agreement</w:t>
            </w:r>
          </w:p>
          <w:p w14:paraId="78EDF00E" w14:textId="77777777" w:rsidR="004D5085" w:rsidRDefault="00CA1711">
            <w:pPr>
              <w:rPr>
                <w:rFonts w:ascii="Times New Roman" w:hAnsi="Times New Roman"/>
                <w:lang w:eastAsia="zh-CN"/>
              </w:rPr>
            </w:pPr>
            <w:r>
              <w:rPr>
                <w:rFonts w:ascii="Times New Roman" w:hAnsi="Times New Roman"/>
                <w:lang w:eastAsia="zh-CN"/>
              </w:rPr>
              <w:t xml:space="preserve">Regarding whether to support additional sync signal to LP-SS, down-selection from the following: </w:t>
            </w:r>
          </w:p>
          <w:p w14:paraId="5B1F3BCD" w14:textId="77777777" w:rsidR="004D5085" w:rsidRDefault="00CA1711">
            <w:pPr>
              <w:pStyle w:val="a1"/>
              <w:numPr>
                <w:ilvl w:val="0"/>
                <w:numId w:val="23"/>
              </w:numPr>
              <w:spacing w:after="0"/>
              <w:rPr>
                <w:bCs w:val="0"/>
                <w:iCs w:val="0"/>
              </w:rPr>
            </w:pPr>
            <w:bookmarkStart w:id="87" w:name="_Hlk190275157"/>
            <w:bookmarkStart w:id="88" w:name="_Hlk190435351"/>
            <w:r>
              <w:t>Option 1A: No additional sync signal, LP-SS periodicity =320ms</w:t>
            </w:r>
          </w:p>
          <w:bookmarkEnd w:id="87"/>
          <w:p w14:paraId="584604E8" w14:textId="77777777" w:rsidR="004D5085" w:rsidRDefault="00CA1711">
            <w:pPr>
              <w:pStyle w:val="a1"/>
              <w:numPr>
                <w:ilvl w:val="1"/>
                <w:numId w:val="23"/>
              </w:numPr>
              <w:spacing w:after="0"/>
              <w:ind w:left="1440"/>
              <w:rPr>
                <w:bCs w:val="0"/>
                <w:iCs w:val="0"/>
              </w:rPr>
            </w:pPr>
            <w:r>
              <w:t>Additionally support at least one of [80ms,160ms]</w:t>
            </w:r>
          </w:p>
          <w:p w14:paraId="11372588" w14:textId="77777777" w:rsidR="004D5085" w:rsidRDefault="00CA1711">
            <w:pPr>
              <w:pStyle w:val="a1"/>
              <w:numPr>
                <w:ilvl w:val="2"/>
                <w:numId w:val="23"/>
              </w:numPr>
              <w:spacing w:after="0"/>
              <w:ind w:right="200"/>
              <w:rPr>
                <w:bCs w:val="0"/>
                <w:iCs w:val="0"/>
              </w:rPr>
            </w:pPr>
            <w:r>
              <w:t>FFS: whether different values can be applicable for different M values</w:t>
            </w:r>
          </w:p>
          <w:bookmarkEnd w:id="88"/>
          <w:p w14:paraId="0BA77F71" w14:textId="77777777" w:rsidR="004D5085" w:rsidRDefault="00CA1711">
            <w:pPr>
              <w:pStyle w:val="a1"/>
              <w:numPr>
                <w:ilvl w:val="0"/>
                <w:numId w:val="23"/>
              </w:numPr>
              <w:spacing w:after="0"/>
              <w:rPr>
                <w:bCs w:val="0"/>
                <w:iCs w:val="0"/>
              </w:rPr>
            </w:pPr>
            <w:r>
              <w:t>Option 1B: No additional sync signal, LP-SS periodicity =320ms</w:t>
            </w:r>
          </w:p>
          <w:p w14:paraId="33D0CBE6" w14:textId="77777777" w:rsidR="004D5085" w:rsidRDefault="00CA1711">
            <w:pPr>
              <w:pStyle w:val="a1"/>
              <w:numPr>
                <w:ilvl w:val="1"/>
                <w:numId w:val="23"/>
              </w:numPr>
              <w:spacing w:after="0"/>
              <w:ind w:left="1440"/>
              <w:rPr>
                <w:bCs w:val="0"/>
                <w:iCs w:val="0"/>
              </w:rPr>
            </w:pPr>
            <w:r>
              <w:t>No additional support of other periodicities</w:t>
            </w:r>
          </w:p>
          <w:p w14:paraId="6C2AF2B8" w14:textId="77777777" w:rsidR="004D5085" w:rsidRDefault="00CA1711">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Option 2: With additional sync signal, LP-SS periodicity =320ms</w:t>
            </w:r>
          </w:p>
          <w:p w14:paraId="46AE7794" w14:textId="77777777" w:rsidR="004D5085" w:rsidRDefault="00CA1711">
            <w:pPr>
              <w:pStyle w:val="a1"/>
              <w:numPr>
                <w:ilvl w:val="1"/>
                <w:numId w:val="23"/>
              </w:numPr>
              <w:spacing w:after="0"/>
              <w:ind w:left="1440"/>
            </w:pPr>
            <w:r>
              <w:t>FFS additionally support other LP-SS periodicities</w:t>
            </w:r>
          </w:p>
          <w:p w14:paraId="2E2E30A0" w14:textId="77777777" w:rsidR="004D5085" w:rsidRDefault="00CA1711">
            <w:pPr>
              <w:pStyle w:val="a1"/>
              <w:numPr>
                <w:ilvl w:val="1"/>
                <w:numId w:val="23"/>
              </w:numPr>
              <w:spacing w:after="0"/>
              <w:ind w:left="1440"/>
            </w:pPr>
            <w:r>
              <w:t>FFS details on additional sync signal</w:t>
            </w:r>
          </w:p>
          <w:p w14:paraId="3D0C2505" w14:textId="77777777" w:rsidR="004D5085" w:rsidRDefault="00CA1711">
            <w:pPr>
              <w:pStyle w:val="a1"/>
              <w:numPr>
                <w:ilvl w:val="1"/>
                <w:numId w:val="23"/>
              </w:numPr>
              <w:spacing w:after="0"/>
              <w:ind w:left="1440"/>
            </w:pPr>
            <w:r>
              <w:t>FFS additional sync signal is configurable and/or conditionally present</w:t>
            </w:r>
          </w:p>
        </w:tc>
      </w:tr>
    </w:tbl>
    <w:p w14:paraId="73536FF6" w14:textId="77777777" w:rsidR="004D5085" w:rsidRDefault="004D5085"/>
    <w:p w14:paraId="62FB23AE"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Companies’ views are summarized as below:</w:t>
      </w:r>
    </w:p>
    <w:p w14:paraId="5794B907" w14:textId="77777777" w:rsidR="004D5085" w:rsidRDefault="00CA1711">
      <w:pPr>
        <w:pStyle w:val="a1"/>
        <w:numPr>
          <w:ilvl w:val="0"/>
          <w:numId w:val="23"/>
        </w:numPr>
        <w:spacing w:after="0"/>
        <w:ind w:leftChars="-20" w:left="320"/>
        <w:rPr>
          <w:rFonts w:eastAsiaTheme="minorEastAsia"/>
          <w:lang w:bidi="ar"/>
        </w:rPr>
      </w:pPr>
      <w:r>
        <w:t xml:space="preserve">Option 1A supported by [2] [4] [7] [16] [18]: </w:t>
      </w:r>
    </w:p>
    <w:p w14:paraId="7F8B342E" w14:textId="77777777" w:rsidR="004D5085" w:rsidRDefault="00CA1711">
      <w:pPr>
        <w:pStyle w:val="a1"/>
        <w:numPr>
          <w:ilvl w:val="1"/>
          <w:numId w:val="23"/>
        </w:numPr>
        <w:spacing w:after="0"/>
        <w:rPr>
          <w:rFonts w:eastAsiaTheme="minorEastAsia"/>
          <w:lang w:bidi="ar"/>
        </w:rPr>
      </w:pPr>
      <w:r>
        <w:t>[4][7]: additionally support 160ms</w:t>
      </w:r>
    </w:p>
    <w:p w14:paraId="1A5DC578" w14:textId="77777777" w:rsidR="004D5085" w:rsidRDefault="00CA1711">
      <w:pPr>
        <w:pStyle w:val="a1"/>
        <w:numPr>
          <w:ilvl w:val="1"/>
          <w:numId w:val="23"/>
        </w:numPr>
        <w:spacing w:after="0"/>
        <w:rPr>
          <w:rFonts w:eastAsiaTheme="minorEastAsia"/>
          <w:lang w:bidi="ar"/>
        </w:rPr>
      </w:pPr>
      <w:r>
        <w:t>[2][16]: additionally support 80ms for at least M=4, 160ms for at least M=1</w:t>
      </w:r>
      <w:r>
        <w:rPr>
          <w:rFonts w:hint="eastAsia"/>
        </w:rPr>
        <w:t>,320ms is sufficient for M=2</w:t>
      </w:r>
    </w:p>
    <w:p w14:paraId="1A6D50B5" w14:textId="77777777" w:rsidR="004D5085" w:rsidRDefault="00CA1711">
      <w:pPr>
        <w:pStyle w:val="a1"/>
        <w:numPr>
          <w:ilvl w:val="1"/>
          <w:numId w:val="23"/>
        </w:numPr>
        <w:spacing w:after="0"/>
        <w:rPr>
          <w:rFonts w:eastAsiaTheme="minorEastAsia"/>
          <w:lang w:bidi="ar"/>
        </w:rPr>
      </w:pPr>
      <w:r>
        <w:t>[16]: additionally support 80ms</w:t>
      </w:r>
      <w:r>
        <w:rPr>
          <w:rFonts w:hint="eastAsia"/>
        </w:rPr>
        <w:t>,</w:t>
      </w:r>
      <w:r>
        <w:t xml:space="preserve">160ms </w:t>
      </w:r>
    </w:p>
    <w:p w14:paraId="6EBDE77F" w14:textId="77777777" w:rsidR="004D5085" w:rsidRDefault="00CA1711">
      <w:pPr>
        <w:pStyle w:val="a1"/>
        <w:numPr>
          <w:ilvl w:val="1"/>
          <w:numId w:val="23"/>
        </w:numPr>
        <w:spacing w:after="0"/>
        <w:rPr>
          <w:rFonts w:eastAsiaTheme="minorEastAsia"/>
          <w:lang w:bidi="ar"/>
        </w:rPr>
      </w:pPr>
      <w:r>
        <w:t xml:space="preserve">[18]: only support under the condition target residual time error is updated as T=0.5 </w:t>
      </w:r>
      <w:proofErr w:type="spellStart"/>
      <w:r>
        <w:t>μs</w:t>
      </w:r>
      <w:proofErr w:type="spellEnd"/>
      <w:r>
        <w:t xml:space="preserve"> and the residual frequency error is ≤ 5 ppm, additionally support160ms</w:t>
      </w:r>
    </w:p>
    <w:p w14:paraId="0666F8BD" w14:textId="77777777" w:rsidR="004D5085" w:rsidRDefault="00CA1711">
      <w:pPr>
        <w:pStyle w:val="a1"/>
        <w:numPr>
          <w:ilvl w:val="1"/>
          <w:numId w:val="23"/>
        </w:numPr>
        <w:spacing w:after="0"/>
        <w:rPr>
          <w:rFonts w:eastAsiaTheme="minorEastAsia"/>
          <w:lang w:bidi="ar"/>
        </w:rPr>
      </w:pPr>
      <w:r>
        <w:t>[7]: it can be up to UE implementation for how to receive LP-WUS successfully under the given LP-SS periodicity, e.g., via sliding window detection</w:t>
      </w:r>
    </w:p>
    <w:p w14:paraId="3761190B" w14:textId="77777777" w:rsidR="004D5085" w:rsidRDefault="00CA1711">
      <w:pPr>
        <w:pStyle w:val="a1"/>
        <w:numPr>
          <w:ilvl w:val="0"/>
          <w:numId w:val="23"/>
        </w:numPr>
        <w:spacing w:after="0"/>
        <w:ind w:leftChars="-20" w:left="320"/>
        <w:rPr>
          <w:rFonts w:eastAsiaTheme="minorEastAsia"/>
          <w:lang w:bidi="ar"/>
        </w:rPr>
      </w:pPr>
      <w:r>
        <w:t>Option 1B supported by [8][9][11]:</w:t>
      </w:r>
    </w:p>
    <w:p w14:paraId="230A7F2F" w14:textId="77777777" w:rsidR="004D5085" w:rsidRDefault="00CA1711">
      <w:pPr>
        <w:pStyle w:val="a1"/>
        <w:numPr>
          <w:ilvl w:val="1"/>
          <w:numId w:val="23"/>
        </w:numPr>
      </w:pPr>
      <w:r>
        <w:t>[8]: for OOK-1</w:t>
      </w:r>
    </w:p>
    <w:p w14:paraId="64BDECCA" w14:textId="77777777" w:rsidR="004D5085" w:rsidRDefault="00CA1711">
      <w:pPr>
        <w:pStyle w:val="a1"/>
        <w:numPr>
          <w:ilvl w:val="1"/>
          <w:numId w:val="23"/>
        </w:numPr>
      </w:pPr>
      <w:r>
        <w:t>[9]: with codeword detection of LP-WUS, it can avoid introducing additional overhead/signal design at the NW.</w:t>
      </w:r>
    </w:p>
    <w:p w14:paraId="6531DC7E" w14:textId="77777777" w:rsidR="004D5085" w:rsidRDefault="00CA1711">
      <w:pPr>
        <w:pStyle w:val="a1"/>
        <w:numPr>
          <w:ilvl w:val="0"/>
          <w:numId w:val="23"/>
        </w:numPr>
        <w:spacing w:after="0"/>
        <w:ind w:leftChars="-20" w:left="320"/>
      </w:pPr>
      <w:r>
        <w:t xml:space="preserve">  Option 2 supported by [5] [6] [8] [12] [13] [15] [18]:</w:t>
      </w:r>
    </w:p>
    <w:p w14:paraId="44E4C92E" w14:textId="77777777" w:rsidR="004D5085" w:rsidRDefault="00CA1711">
      <w:pPr>
        <w:pStyle w:val="a1"/>
        <w:numPr>
          <w:ilvl w:val="1"/>
          <w:numId w:val="23"/>
        </w:numPr>
      </w:pPr>
      <w:r>
        <w:t>[8]: for OOK-4 with M=2,4</w:t>
      </w:r>
    </w:p>
    <w:p w14:paraId="1806C9C6"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Time error tolerance vs Total timing error due to residual timing error by LP-SS and residual frequency error </w:t>
      </w:r>
    </w:p>
    <w:p w14:paraId="57775F29" w14:textId="7047735B" w:rsidR="004D5085" w:rsidRDefault="00CA1711">
      <w:pPr>
        <w:pStyle w:val="a1"/>
        <w:numPr>
          <w:ilvl w:val="0"/>
          <w:numId w:val="23"/>
        </w:numPr>
        <w:spacing w:after="0"/>
        <w:ind w:leftChars="-20" w:left="320"/>
      </w:pPr>
      <w:bookmarkStart w:id="89" w:name="_Hlk190334517"/>
      <w:r>
        <w:t>I</w:t>
      </w:r>
      <w:r>
        <w:rPr>
          <w:rFonts w:hint="eastAsia"/>
        </w:rPr>
        <w:t>n this section, t</w:t>
      </w:r>
      <w:r>
        <w:t xml:space="preserve">otal timing error is calculated based on the maximum residual timing error </w:t>
      </w:r>
      <w:r>
        <w:rPr>
          <w:rFonts w:hint="eastAsia"/>
        </w:rPr>
        <w:t>with in the margin</w:t>
      </w:r>
      <w:r>
        <w:t xml:space="preserve"> in terms of sync accuracy from the</w:t>
      </w:r>
      <w:r w:rsidR="00A63C34">
        <w:rPr>
          <w:rFonts w:hint="eastAsia"/>
        </w:rPr>
        <w:t xml:space="preserve"> </w:t>
      </w:r>
      <w:r>
        <w:t xml:space="preserve">cross-checking results in section </w:t>
      </w:r>
      <w:r>
        <w:rPr>
          <w:rFonts w:hint="eastAsia"/>
        </w:rPr>
        <w:t>4</w:t>
      </w:r>
      <w:r>
        <w:t xml:space="preserve">.2.1. </w:t>
      </w:r>
    </w:p>
    <w:p w14:paraId="198A8482" w14:textId="77777777" w:rsidR="004D5085" w:rsidRDefault="004D5085">
      <w:pPr>
        <w:pStyle w:val="a1"/>
        <w:numPr>
          <w:ilvl w:val="0"/>
          <w:numId w:val="0"/>
        </w:numPr>
        <w:spacing w:after="0"/>
        <w:ind w:left="320"/>
      </w:pPr>
    </w:p>
    <w:p w14:paraId="1AE9671E" w14:textId="77777777" w:rsidR="003C57AA" w:rsidRDefault="003C57AA" w:rsidP="003C57AA">
      <w:pPr>
        <w:pStyle w:val="a1"/>
        <w:numPr>
          <w:ilvl w:val="0"/>
          <w:numId w:val="0"/>
        </w:numPr>
        <w:spacing w:after="0"/>
        <w:ind w:left="320"/>
      </w:pPr>
    </w:p>
    <w:p w14:paraId="0725AF83" w14:textId="77777777" w:rsidR="003C57AA" w:rsidRDefault="003C57AA" w:rsidP="003C57AA">
      <w:pPr>
        <w:pStyle w:val="a1"/>
        <w:numPr>
          <w:ilvl w:val="1"/>
          <w:numId w:val="23"/>
        </w:numPr>
        <w:spacing w:after="0"/>
      </w:pPr>
      <w:bookmarkStart w:id="90" w:name="OLE_LINK34"/>
      <w:r>
        <w:t>M=1</w:t>
      </w:r>
    </w:p>
    <w:p w14:paraId="4BCADE40" w14:textId="77777777" w:rsidR="003C57AA" w:rsidRDefault="003C57AA" w:rsidP="003C57AA">
      <w:pPr>
        <w:pStyle w:val="a1"/>
        <w:numPr>
          <w:ilvl w:val="0"/>
          <w:numId w:val="0"/>
        </w:numPr>
        <w:spacing w:after="0"/>
        <w:ind w:left="1069"/>
      </w:pPr>
    </w:p>
    <w:tbl>
      <w:tblPr>
        <w:tblStyle w:val="TableGrid23"/>
        <w:tblW w:w="5340" w:type="dxa"/>
        <w:jc w:val="center"/>
        <w:tblLook w:val="04A0" w:firstRow="1" w:lastRow="0" w:firstColumn="1" w:lastColumn="0" w:noHBand="0" w:noVBand="1"/>
      </w:tblPr>
      <w:tblGrid>
        <w:gridCol w:w="954"/>
        <w:gridCol w:w="1309"/>
        <w:gridCol w:w="1276"/>
        <w:gridCol w:w="1801"/>
      </w:tblGrid>
      <w:tr w:rsidR="003C57AA" w14:paraId="3867015F" w14:textId="77777777" w:rsidTr="00AC3FC7">
        <w:trPr>
          <w:trHeight w:val="195"/>
          <w:jc w:val="center"/>
        </w:trPr>
        <w:tc>
          <w:tcPr>
            <w:tcW w:w="954" w:type="dxa"/>
          </w:tcPr>
          <w:p w14:paraId="40BD16CA" w14:textId="77777777" w:rsidR="003C57AA" w:rsidRDefault="003C57AA" w:rsidP="00AC3FC7">
            <w:pPr>
              <w:spacing w:after="160" w:line="259" w:lineRule="auto"/>
              <w:jc w:val="both"/>
              <w:rPr>
                <w:rFonts w:ascii="Times New Roman" w:eastAsia="Calibri" w:hAnsi="Times New Roman"/>
                <w:b/>
                <w:sz w:val="16"/>
                <w:szCs w:val="16"/>
                <w:lang w:eastAsia="ja-JP"/>
              </w:rPr>
            </w:pPr>
            <w:bookmarkStart w:id="91" w:name="_Hlk190371015"/>
            <w:r>
              <w:rPr>
                <w:rFonts w:ascii="Times New Roman" w:eastAsia="Calibri" w:hAnsi="Times New Roman"/>
                <w:b/>
                <w:sz w:val="16"/>
                <w:szCs w:val="16"/>
                <w:lang w:eastAsia="ja-JP"/>
              </w:rPr>
              <w:t xml:space="preserve">LP-SS periodicity </w:t>
            </w:r>
          </w:p>
        </w:tc>
        <w:tc>
          <w:tcPr>
            <w:tcW w:w="4386" w:type="dxa"/>
            <w:gridSpan w:val="3"/>
            <w:tcBorders>
              <w:right w:val="single" w:sz="12" w:space="0" w:color="auto"/>
            </w:tcBorders>
            <w:shd w:val="clear" w:color="auto" w:fill="F2F2F2"/>
          </w:tcPr>
          <w:p w14:paraId="31201F8C" w14:textId="77777777" w:rsidR="003C57AA" w:rsidRDefault="003C57AA" w:rsidP="00AC3FC7">
            <w:pPr>
              <w:spacing w:after="160" w:line="259" w:lineRule="auto"/>
              <w:jc w:val="center"/>
              <w:rPr>
                <w:rFonts w:ascii="Times New Roman" w:eastAsia="Calibri" w:hAnsi="Times New Roman"/>
                <w:b/>
                <w:sz w:val="16"/>
                <w:szCs w:val="16"/>
                <w:lang w:eastAsia="ja-JP"/>
              </w:rPr>
            </w:pPr>
            <w:r>
              <w:rPr>
                <w:rFonts w:ascii="Times New Roman" w:eastAsia="Calibri" w:hAnsi="Times New Roman"/>
                <w:b/>
                <w:sz w:val="16"/>
                <w:szCs w:val="16"/>
                <w:lang w:eastAsia="ja-JP"/>
              </w:rPr>
              <w:t>Fr=5 ppm</w:t>
            </w:r>
          </w:p>
        </w:tc>
      </w:tr>
      <w:tr w:rsidR="003C57AA" w14:paraId="11D4779A" w14:textId="77777777" w:rsidTr="00AC3FC7">
        <w:trPr>
          <w:trHeight w:val="336"/>
          <w:jc w:val="center"/>
        </w:trPr>
        <w:tc>
          <w:tcPr>
            <w:tcW w:w="954" w:type="dxa"/>
            <w:vMerge w:val="restart"/>
            <w:shd w:val="clear" w:color="auto" w:fill="F2F2F2"/>
          </w:tcPr>
          <w:p w14:paraId="62AC663D" w14:textId="77777777" w:rsidR="003C57AA" w:rsidRDefault="003C57AA" w:rsidP="00AC3FC7">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w:t>
            </w:r>
          </w:p>
        </w:tc>
        <w:tc>
          <w:tcPr>
            <w:tcW w:w="1309" w:type="dxa"/>
          </w:tcPr>
          <w:p w14:paraId="0ADB0C01"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 xml:space="preserve">L=4, </w:t>
            </w:r>
            <w:r w:rsidRPr="00622C90">
              <w:rPr>
                <w:rFonts w:ascii="Times New Roman" w:eastAsia="Calibri" w:hAnsi="Times New Roman"/>
                <w:sz w:val="16"/>
                <w:szCs w:val="16"/>
                <w:lang w:eastAsia="ja-JP"/>
              </w:rPr>
              <w:t>Tr=</w:t>
            </w:r>
            <w:r w:rsidRPr="00622C90">
              <w:rPr>
                <w:rFonts w:ascii="Times New Roman" w:eastAsiaTheme="minorEastAsia" w:hAnsi="Times New Roman" w:hint="eastAsia"/>
                <w:sz w:val="16"/>
                <w:szCs w:val="16"/>
                <w:lang w:eastAsia="zh-CN"/>
              </w:rPr>
              <w:t>9</w:t>
            </w:r>
            <w:r w:rsidRPr="00622C90">
              <w:rPr>
                <w:rFonts w:ascii="Times New Roman" w:eastAsiaTheme="minorEastAsia" w:hAnsi="Times New Roman"/>
                <w:sz w:val="16"/>
                <w:szCs w:val="16"/>
                <w:lang w:eastAsia="zh-CN"/>
              </w:rPr>
              <w:t>.26</w:t>
            </w:r>
            <w:r w:rsidRPr="00622C90">
              <w:rPr>
                <w:rFonts w:ascii="Times New Roman" w:eastAsia="Calibri" w:hAnsi="Times New Roman"/>
                <w:sz w:val="16"/>
                <w:szCs w:val="16"/>
                <w:lang w:eastAsia="ja-JP"/>
              </w:rPr>
              <w:t xml:space="preserve"> us</w:t>
            </w:r>
          </w:p>
        </w:tc>
        <w:tc>
          <w:tcPr>
            <w:tcW w:w="1276" w:type="dxa"/>
          </w:tcPr>
          <w:p w14:paraId="10682DAD"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 xml:space="preserve">L=6, </w:t>
            </w:r>
            <w:r w:rsidRPr="00622C90">
              <w:rPr>
                <w:rFonts w:ascii="Times New Roman" w:eastAsia="Calibri" w:hAnsi="Times New Roman"/>
                <w:sz w:val="16"/>
                <w:szCs w:val="16"/>
                <w:lang w:eastAsia="ja-JP"/>
              </w:rPr>
              <w:t>Tr=</w:t>
            </w:r>
            <w:r w:rsidRPr="00622C90">
              <w:rPr>
                <w:rFonts w:ascii="Times New Roman" w:eastAsiaTheme="minorEastAsia" w:hAnsi="Times New Roman"/>
                <w:sz w:val="16"/>
                <w:szCs w:val="16"/>
                <w:lang w:eastAsia="zh-CN"/>
              </w:rPr>
              <w:t>3.66</w:t>
            </w:r>
            <w:r w:rsidRPr="00622C90">
              <w:rPr>
                <w:rFonts w:ascii="Times New Roman" w:eastAsia="Calibri" w:hAnsi="Times New Roman"/>
                <w:sz w:val="16"/>
                <w:szCs w:val="16"/>
                <w:lang w:eastAsia="ja-JP"/>
              </w:rPr>
              <w:t xml:space="preserve"> us </w:t>
            </w:r>
          </w:p>
        </w:tc>
        <w:tc>
          <w:tcPr>
            <w:tcW w:w="1801" w:type="dxa"/>
            <w:tcBorders>
              <w:right w:val="single" w:sz="12" w:space="0" w:color="auto"/>
            </w:tcBorders>
          </w:tcPr>
          <w:p w14:paraId="07ACF8E1"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 xml:space="preserve">L=8, </w:t>
            </w:r>
            <w:r w:rsidRPr="00622C90">
              <w:rPr>
                <w:rFonts w:ascii="Times New Roman" w:eastAsia="Calibri" w:hAnsi="Times New Roman"/>
                <w:sz w:val="16"/>
                <w:szCs w:val="16"/>
                <w:lang w:eastAsia="ja-JP"/>
              </w:rPr>
              <w:t>Tr=</w:t>
            </w:r>
            <w:r w:rsidRPr="00622C90">
              <w:rPr>
                <w:rFonts w:ascii="Times New Roman" w:eastAsiaTheme="minorEastAsia" w:hAnsi="Times New Roman"/>
                <w:sz w:val="16"/>
                <w:szCs w:val="16"/>
                <w:lang w:eastAsia="zh-CN"/>
              </w:rPr>
              <w:t>3.71</w:t>
            </w:r>
            <w:r w:rsidRPr="00622C90">
              <w:rPr>
                <w:rFonts w:ascii="Times New Roman" w:eastAsia="Calibri" w:hAnsi="Times New Roman"/>
                <w:sz w:val="16"/>
                <w:szCs w:val="16"/>
                <w:lang w:eastAsia="ja-JP"/>
              </w:rPr>
              <w:t xml:space="preserve"> us </w:t>
            </w:r>
          </w:p>
        </w:tc>
      </w:tr>
      <w:tr w:rsidR="003C57AA" w14:paraId="3FF0305F" w14:textId="77777777" w:rsidTr="00AC3FC7">
        <w:trPr>
          <w:trHeight w:val="336"/>
          <w:jc w:val="center"/>
        </w:trPr>
        <w:tc>
          <w:tcPr>
            <w:tcW w:w="954" w:type="dxa"/>
            <w:vMerge/>
            <w:shd w:val="clear" w:color="auto" w:fill="F2F2F2"/>
          </w:tcPr>
          <w:p w14:paraId="1EFD1AB3" w14:textId="77777777" w:rsidR="003C57AA" w:rsidRDefault="003C57AA" w:rsidP="00AC3FC7">
            <w:pPr>
              <w:spacing w:after="160" w:line="259" w:lineRule="auto"/>
              <w:jc w:val="both"/>
              <w:rPr>
                <w:rFonts w:ascii="Times New Roman" w:eastAsia="Calibri" w:hAnsi="Times New Roman"/>
                <w:b/>
                <w:bCs/>
                <w:sz w:val="16"/>
                <w:szCs w:val="16"/>
                <w:lang w:eastAsia="ja-JP"/>
              </w:rPr>
            </w:pPr>
          </w:p>
        </w:tc>
        <w:tc>
          <w:tcPr>
            <w:tcW w:w="1309" w:type="dxa"/>
          </w:tcPr>
          <w:p w14:paraId="6EF61101"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10.86</w:t>
            </w:r>
            <w:r w:rsidRPr="00622C90">
              <w:rPr>
                <w:rFonts w:ascii="Times New Roman" w:eastAsia="Calibri" w:hAnsi="Times New Roman"/>
                <w:sz w:val="16"/>
                <w:szCs w:val="16"/>
                <w:lang w:eastAsia="ja-JP"/>
              </w:rPr>
              <w:t xml:space="preserve"> us</w:t>
            </w:r>
          </w:p>
        </w:tc>
        <w:tc>
          <w:tcPr>
            <w:tcW w:w="1276" w:type="dxa"/>
          </w:tcPr>
          <w:p w14:paraId="70F7343E"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Calibri" w:hAnsi="Times New Roman"/>
                <w:sz w:val="16"/>
                <w:szCs w:val="16"/>
                <w:lang w:eastAsia="ja-JP"/>
              </w:rPr>
              <w:t>5.26 us</w:t>
            </w:r>
          </w:p>
        </w:tc>
        <w:tc>
          <w:tcPr>
            <w:tcW w:w="1801" w:type="dxa"/>
            <w:tcBorders>
              <w:right w:val="single" w:sz="12" w:space="0" w:color="auto"/>
            </w:tcBorders>
          </w:tcPr>
          <w:p w14:paraId="569C297B"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Calibri" w:hAnsi="Times New Roman"/>
                <w:sz w:val="16"/>
                <w:szCs w:val="16"/>
                <w:lang w:eastAsia="ja-JP"/>
              </w:rPr>
              <w:t>5.31 us</w:t>
            </w:r>
          </w:p>
        </w:tc>
      </w:tr>
      <w:tr w:rsidR="003C57AA" w14:paraId="5043318B" w14:textId="77777777" w:rsidTr="00AC3FC7">
        <w:trPr>
          <w:trHeight w:val="336"/>
          <w:jc w:val="center"/>
        </w:trPr>
        <w:tc>
          <w:tcPr>
            <w:tcW w:w="954" w:type="dxa"/>
            <w:shd w:val="clear" w:color="auto" w:fill="F2F2F2"/>
          </w:tcPr>
          <w:p w14:paraId="41F87C3C" w14:textId="681F2100" w:rsidR="003C57AA" w:rsidRPr="003C57AA" w:rsidRDefault="003C57AA" w:rsidP="00AC3FC7">
            <w:pPr>
              <w:spacing w:after="160" w:line="259" w:lineRule="auto"/>
              <w:jc w:val="both"/>
              <w:rPr>
                <w:rFonts w:ascii="Times New Roman" w:eastAsiaTheme="minorEastAsia" w:hAnsi="Times New Roman"/>
                <w:b/>
                <w:bCs/>
                <w:sz w:val="16"/>
                <w:szCs w:val="16"/>
                <w:lang w:eastAsia="zh-CN"/>
              </w:rPr>
            </w:pPr>
            <w:r>
              <w:rPr>
                <w:rFonts w:ascii="Times New Roman" w:eastAsiaTheme="minorEastAsia" w:hAnsi="Times New Roman" w:hint="eastAsia"/>
                <w:b/>
                <w:bCs/>
                <w:sz w:val="16"/>
                <w:szCs w:val="16"/>
                <w:lang w:eastAsia="zh-CN"/>
              </w:rPr>
              <w:t>160ms</w:t>
            </w:r>
          </w:p>
        </w:tc>
        <w:tc>
          <w:tcPr>
            <w:tcW w:w="1309" w:type="dxa"/>
          </w:tcPr>
          <w:p w14:paraId="74C2D04D" w14:textId="3E9FE28E" w:rsidR="003C57AA" w:rsidRPr="00622C90" w:rsidRDefault="003C57AA" w:rsidP="00AC3FC7">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10.06us</w:t>
            </w:r>
          </w:p>
        </w:tc>
        <w:tc>
          <w:tcPr>
            <w:tcW w:w="1276" w:type="dxa"/>
          </w:tcPr>
          <w:p w14:paraId="70BE1740" w14:textId="451B8470" w:rsidR="003C57AA" w:rsidRPr="003C57AA" w:rsidRDefault="003C57AA" w:rsidP="00AC3FC7">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4.46us</w:t>
            </w:r>
          </w:p>
        </w:tc>
        <w:tc>
          <w:tcPr>
            <w:tcW w:w="1801" w:type="dxa"/>
            <w:tcBorders>
              <w:right w:val="single" w:sz="12" w:space="0" w:color="auto"/>
            </w:tcBorders>
          </w:tcPr>
          <w:p w14:paraId="478EE710" w14:textId="5BC8BA4C" w:rsidR="003C57AA" w:rsidRPr="003C57AA" w:rsidRDefault="003C57AA" w:rsidP="00AC3FC7">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4.51us</w:t>
            </w:r>
          </w:p>
        </w:tc>
      </w:tr>
      <w:bookmarkEnd w:id="91"/>
    </w:tbl>
    <w:p w14:paraId="7C7C7A6F" w14:textId="77777777" w:rsidR="003C57AA" w:rsidRDefault="003C57AA" w:rsidP="003C57AA">
      <w:pPr>
        <w:pStyle w:val="a1"/>
        <w:numPr>
          <w:ilvl w:val="0"/>
          <w:numId w:val="0"/>
        </w:numPr>
        <w:spacing w:after="0"/>
        <w:ind w:left="1069"/>
      </w:pPr>
    </w:p>
    <w:p w14:paraId="4E71F0EE" w14:textId="77777777" w:rsidR="003C57AA" w:rsidRDefault="003C57AA" w:rsidP="003C57AA">
      <w:pPr>
        <w:pStyle w:val="a1"/>
        <w:numPr>
          <w:ilvl w:val="1"/>
          <w:numId w:val="23"/>
        </w:numPr>
        <w:spacing w:after="0"/>
      </w:pPr>
      <w:r>
        <w:lastRenderedPageBreak/>
        <w:t>M=2</w:t>
      </w:r>
    </w:p>
    <w:p w14:paraId="0434B700" w14:textId="77777777" w:rsidR="003C57AA" w:rsidRDefault="003C57AA" w:rsidP="003C57AA">
      <w:pPr>
        <w:pStyle w:val="a1"/>
        <w:numPr>
          <w:ilvl w:val="0"/>
          <w:numId w:val="0"/>
        </w:numPr>
        <w:spacing w:after="0"/>
        <w:ind w:left="1069"/>
      </w:pPr>
    </w:p>
    <w:tbl>
      <w:tblPr>
        <w:tblStyle w:val="TableGrid23"/>
        <w:tblW w:w="5340" w:type="dxa"/>
        <w:jc w:val="center"/>
        <w:tblLook w:val="04A0" w:firstRow="1" w:lastRow="0" w:firstColumn="1" w:lastColumn="0" w:noHBand="0" w:noVBand="1"/>
      </w:tblPr>
      <w:tblGrid>
        <w:gridCol w:w="954"/>
        <w:gridCol w:w="1309"/>
        <w:gridCol w:w="1276"/>
        <w:gridCol w:w="1801"/>
      </w:tblGrid>
      <w:tr w:rsidR="003C57AA" w14:paraId="4643307A" w14:textId="77777777" w:rsidTr="00AC3FC7">
        <w:trPr>
          <w:trHeight w:val="195"/>
          <w:jc w:val="center"/>
        </w:trPr>
        <w:tc>
          <w:tcPr>
            <w:tcW w:w="954" w:type="dxa"/>
          </w:tcPr>
          <w:p w14:paraId="755D3AFC" w14:textId="77777777" w:rsidR="003C57AA" w:rsidRPr="00622C90" w:rsidRDefault="003C57AA" w:rsidP="00AC3FC7">
            <w:pPr>
              <w:spacing w:after="160" w:line="259" w:lineRule="auto"/>
              <w:jc w:val="both"/>
              <w:rPr>
                <w:rFonts w:ascii="Times New Roman" w:eastAsia="Calibri" w:hAnsi="Times New Roman"/>
                <w:b/>
                <w:sz w:val="16"/>
                <w:szCs w:val="16"/>
                <w:lang w:eastAsia="ja-JP"/>
              </w:rPr>
            </w:pPr>
            <w:r w:rsidRPr="00622C90">
              <w:rPr>
                <w:rFonts w:ascii="Times New Roman" w:eastAsia="Calibri" w:hAnsi="Times New Roman"/>
                <w:b/>
                <w:sz w:val="16"/>
                <w:szCs w:val="16"/>
                <w:lang w:eastAsia="ja-JP"/>
              </w:rPr>
              <w:t xml:space="preserve">LP-SS periodicity </w:t>
            </w:r>
          </w:p>
        </w:tc>
        <w:tc>
          <w:tcPr>
            <w:tcW w:w="4386" w:type="dxa"/>
            <w:gridSpan w:val="3"/>
            <w:tcBorders>
              <w:right w:val="single" w:sz="12" w:space="0" w:color="auto"/>
            </w:tcBorders>
            <w:shd w:val="clear" w:color="auto" w:fill="F2F2F2"/>
          </w:tcPr>
          <w:p w14:paraId="14ACDA66" w14:textId="77777777" w:rsidR="003C57AA" w:rsidRPr="00622C90" w:rsidRDefault="003C57AA" w:rsidP="00AC3FC7">
            <w:pPr>
              <w:spacing w:after="160" w:line="259" w:lineRule="auto"/>
              <w:jc w:val="center"/>
              <w:rPr>
                <w:rFonts w:ascii="Times New Roman" w:eastAsia="Calibri" w:hAnsi="Times New Roman"/>
                <w:b/>
                <w:sz w:val="16"/>
                <w:szCs w:val="16"/>
                <w:lang w:eastAsia="ja-JP"/>
              </w:rPr>
            </w:pPr>
            <w:r w:rsidRPr="00622C90">
              <w:rPr>
                <w:rFonts w:ascii="Times New Roman" w:eastAsia="Calibri" w:hAnsi="Times New Roman"/>
                <w:b/>
                <w:sz w:val="16"/>
                <w:szCs w:val="16"/>
                <w:lang w:eastAsia="ja-JP"/>
              </w:rPr>
              <w:t>Fr=5 ppm</w:t>
            </w:r>
          </w:p>
        </w:tc>
      </w:tr>
      <w:tr w:rsidR="003C57AA" w14:paraId="428CB47A" w14:textId="77777777" w:rsidTr="00AC3FC7">
        <w:trPr>
          <w:trHeight w:val="336"/>
          <w:jc w:val="center"/>
        </w:trPr>
        <w:tc>
          <w:tcPr>
            <w:tcW w:w="954" w:type="dxa"/>
            <w:vMerge w:val="restart"/>
            <w:shd w:val="clear" w:color="auto" w:fill="F2F2F2"/>
          </w:tcPr>
          <w:p w14:paraId="1AA7A5B8" w14:textId="77777777" w:rsidR="003C57AA" w:rsidRPr="00622C90" w:rsidRDefault="003C57AA" w:rsidP="00AC3FC7">
            <w:pPr>
              <w:spacing w:after="160" w:line="259" w:lineRule="auto"/>
              <w:jc w:val="both"/>
              <w:rPr>
                <w:rFonts w:ascii="Times New Roman" w:eastAsia="Calibri" w:hAnsi="Times New Roman"/>
                <w:b/>
                <w:bCs/>
                <w:sz w:val="16"/>
                <w:szCs w:val="16"/>
                <w:lang w:eastAsia="ja-JP"/>
              </w:rPr>
            </w:pPr>
            <w:r w:rsidRPr="00622C90">
              <w:rPr>
                <w:rFonts w:ascii="Times New Roman" w:eastAsia="Calibri" w:hAnsi="Times New Roman"/>
                <w:b/>
                <w:bCs/>
                <w:sz w:val="16"/>
                <w:szCs w:val="16"/>
                <w:lang w:eastAsia="ja-JP"/>
              </w:rPr>
              <w:t>320 ms</w:t>
            </w:r>
          </w:p>
        </w:tc>
        <w:tc>
          <w:tcPr>
            <w:tcW w:w="1309" w:type="dxa"/>
          </w:tcPr>
          <w:p w14:paraId="2C8D3ED0"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 xml:space="preserve">L=8, </w:t>
            </w:r>
            <w:r w:rsidRPr="00622C90">
              <w:rPr>
                <w:rFonts w:ascii="Times New Roman" w:eastAsia="Calibri" w:hAnsi="Times New Roman"/>
                <w:sz w:val="16"/>
                <w:szCs w:val="16"/>
                <w:lang w:eastAsia="ja-JP"/>
              </w:rPr>
              <w:t>Tr=</w:t>
            </w:r>
            <w:r w:rsidRPr="00622C90">
              <w:rPr>
                <w:rFonts w:ascii="Times New Roman" w:eastAsiaTheme="minorEastAsia" w:hAnsi="Times New Roman"/>
                <w:sz w:val="16"/>
                <w:szCs w:val="16"/>
                <w:lang w:eastAsia="zh-CN"/>
              </w:rPr>
              <w:t>1.43</w:t>
            </w:r>
            <w:r w:rsidRPr="00622C90">
              <w:rPr>
                <w:rFonts w:ascii="Times New Roman" w:eastAsia="Calibri" w:hAnsi="Times New Roman"/>
                <w:sz w:val="16"/>
                <w:szCs w:val="16"/>
                <w:lang w:eastAsia="ja-JP"/>
              </w:rPr>
              <w:t xml:space="preserve"> us</w:t>
            </w:r>
          </w:p>
        </w:tc>
        <w:tc>
          <w:tcPr>
            <w:tcW w:w="1276" w:type="dxa"/>
          </w:tcPr>
          <w:p w14:paraId="41AF8987"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 xml:space="preserve">L=12, </w:t>
            </w:r>
            <w:r w:rsidRPr="00622C90">
              <w:rPr>
                <w:rFonts w:ascii="Times New Roman" w:eastAsia="Calibri" w:hAnsi="Times New Roman"/>
                <w:sz w:val="16"/>
                <w:szCs w:val="16"/>
                <w:lang w:eastAsia="ja-JP"/>
              </w:rPr>
              <w:t>Tr=</w:t>
            </w:r>
            <w:r w:rsidRPr="00622C90">
              <w:rPr>
                <w:rFonts w:ascii="Times New Roman" w:eastAsiaTheme="minorEastAsia" w:hAnsi="Times New Roman"/>
                <w:sz w:val="16"/>
                <w:szCs w:val="16"/>
                <w:lang w:eastAsia="zh-CN"/>
              </w:rPr>
              <w:t>1.1</w:t>
            </w:r>
            <w:r w:rsidRPr="00622C90">
              <w:rPr>
                <w:rFonts w:ascii="Times New Roman" w:eastAsia="Calibri" w:hAnsi="Times New Roman"/>
                <w:sz w:val="16"/>
                <w:szCs w:val="16"/>
                <w:lang w:eastAsia="ja-JP"/>
              </w:rPr>
              <w:t xml:space="preserve"> us </w:t>
            </w:r>
          </w:p>
        </w:tc>
        <w:tc>
          <w:tcPr>
            <w:tcW w:w="1801" w:type="dxa"/>
            <w:tcBorders>
              <w:right w:val="single" w:sz="12" w:space="0" w:color="auto"/>
            </w:tcBorders>
          </w:tcPr>
          <w:p w14:paraId="063BE354"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 xml:space="preserve">L=16, </w:t>
            </w:r>
            <w:r w:rsidRPr="00622C90">
              <w:rPr>
                <w:rFonts w:ascii="Times New Roman" w:eastAsia="Calibri" w:hAnsi="Times New Roman"/>
                <w:sz w:val="16"/>
                <w:szCs w:val="16"/>
                <w:lang w:eastAsia="ja-JP"/>
              </w:rPr>
              <w:t xml:space="preserve">Tr=0.83 us </w:t>
            </w:r>
          </w:p>
        </w:tc>
      </w:tr>
      <w:tr w:rsidR="003C57AA" w14:paraId="475382C7" w14:textId="77777777" w:rsidTr="00AC3FC7">
        <w:trPr>
          <w:trHeight w:val="336"/>
          <w:jc w:val="center"/>
        </w:trPr>
        <w:tc>
          <w:tcPr>
            <w:tcW w:w="954" w:type="dxa"/>
            <w:vMerge/>
            <w:shd w:val="clear" w:color="auto" w:fill="F2F2F2"/>
          </w:tcPr>
          <w:p w14:paraId="2AF4978B" w14:textId="77777777" w:rsidR="003C57AA" w:rsidRPr="00622C90" w:rsidRDefault="003C57AA" w:rsidP="00AC3FC7">
            <w:pPr>
              <w:spacing w:after="160" w:line="259" w:lineRule="auto"/>
              <w:jc w:val="both"/>
              <w:rPr>
                <w:rFonts w:ascii="Times New Roman" w:eastAsia="Calibri" w:hAnsi="Times New Roman"/>
                <w:b/>
                <w:bCs/>
                <w:sz w:val="16"/>
                <w:szCs w:val="16"/>
                <w:lang w:eastAsia="ja-JP"/>
              </w:rPr>
            </w:pPr>
          </w:p>
        </w:tc>
        <w:tc>
          <w:tcPr>
            <w:tcW w:w="1309" w:type="dxa"/>
          </w:tcPr>
          <w:p w14:paraId="04668691"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3.03</w:t>
            </w:r>
            <w:r w:rsidRPr="00622C90">
              <w:rPr>
                <w:rFonts w:ascii="Times New Roman" w:eastAsia="Calibri" w:hAnsi="Times New Roman"/>
                <w:sz w:val="16"/>
                <w:szCs w:val="16"/>
                <w:lang w:eastAsia="ja-JP"/>
              </w:rPr>
              <w:t xml:space="preserve"> us</w:t>
            </w:r>
          </w:p>
        </w:tc>
        <w:tc>
          <w:tcPr>
            <w:tcW w:w="1276" w:type="dxa"/>
          </w:tcPr>
          <w:p w14:paraId="6C451EB2"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2.7</w:t>
            </w:r>
            <w:r w:rsidRPr="00622C90">
              <w:rPr>
                <w:rFonts w:ascii="Times New Roman" w:eastAsia="Calibri" w:hAnsi="Times New Roman"/>
                <w:sz w:val="16"/>
                <w:szCs w:val="16"/>
                <w:lang w:eastAsia="ja-JP"/>
              </w:rPr>
              <w:t xml:space="preserve"> us</w:t>
            </w:r>
          </w:p>
        </w:tc>
        <w:tc>
          <w:tcPr>
            <w:tcW w:w="1801" w:type="dxa"/>
            <w:tcBorders>
              <w:right w:val="single" w:sz="12" w:space="0" w:color="auto"/>
            </w:tcBorders>
          </w:tcPr>
          <w:p w14:paraId="32B79172"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2.43</w:t>
            </w:r>
            <w:r w:rsidRPr="00622C90">
              <w:rPr>
                <w:rFonts w:ascii="Times New Roman" w:eastAsia="Calibri" w:hAnsi="Times New Roman"/>
                <w:sz w:val="16"/>
                <w:szCs w:val="16"/>
                <w:lang w:eastAsia="ja-JP"/>
              </w:rPr>
              <w:t xml:space="preserve"> us</w:t>
            </w:r>
          </w:p>
        </w:tc>
      </w:tr>
      <w:tr w:rsidR="003C57AA" w14:paraId="7874950E" w14:textId="77777777" w:rsidTr="00AC3FC7">
        <w:trPr>
          <w:trHeight w:val="336"/>
          <w:jc w:val="center"/>
        </w:trPr>
        <w:tc>
          <w:tcPr>
            <w:tcW w:w="954" w:type="dxa"/>
            <w:shd w:val="clear" w:color="auto" w:fill="F2F2F2"/>
          </w:tcPr>
          <w:p w14:paraId="04AE1B9E" w14:textId="4FA52BAD" w:rsidR="003C57AA" w:rsidRPr="003C57AA" w:rsidRDefault="003C57AA" w:rsidP="00AC3FC7">
            <w:pPr>
              <w:spacing w:after="160" w:line="259" w:lineRule="auto"/>
              <w:jc w:val="both"/>
              <w:rPr>
                <w:rFonts w:ascii="Times New Roman" w:eastAsiaTheme="minorEastAsia" w:hAnsi="Times New Roman"/>
                <w:b/>
                <w:bCs/>
                <w:sz w:val="16"/>
                <w:szCs w:val="16"/>
                <w:lang w:eastAsia="zh-CN"/>
              </w:rPr>
            </w:pPr>
            <w:r>
              <w:rPr>
                <w:rFonts w:ascii="Times New Roman" w:eastAsiaTheme="minorEastAsia" w:hAnsi="Times New Roman" w:hint="eastAsia"/>
                <w:b/>
                <w:bCs/>
                <w:sz w:val="16"/>
                <w:szCs w:val="16"/>
                <w:lang w:eastAsia="zh-CN"/>
              </w:rPr>
              <w:t>160ms</w:t>
            </w:r>
          </w:p>
        </w:tc>
        <w:tc>
          <w:tcPr>
            <w:tcW w:w="1309" w:type="dxa"/>
          </w:tcPr>
          <w:p w14:paraId="266621DD" w14:textId="2B914CDA" w:rsidR="003C57AA" w:rsidRPr="00622C90" w:rsidRDefault="003C57AA" w:rsidP="00AC3FC7">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2.23us</w:t>
            </w:r>
          </w:p>
        </w:tc>
        <w:tc>
          <w:tcPr>
            <w:tcW w:w="1276" w:type="dxa"/>
          </w:tcPr>
          <w:p w14:paraId="372DEE3B" w14:textId="47ABC440" w:rsidR="003C57AA" w:rsidRPr="00622C90" w:rsidRDefault="003C57AA" w:rsidP="00AC3FC7">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1.9us</w:t>
            </w:r>
          </w:p>
        </w:tc>
        <w:tc>
          <w:tcPr>
            <w:tcW w:w="1801" w:type="dxa"/>
            <w:tcBorders>
              <w:right w:val="single" w:sz="12" w:space="0" w:color="auto"/>
            </w:tcBorders>
          </w:tcPr>
          <w:p w14:paraId="78192A31" w14:textId="239DC05D" w:rsidR="003C57AA" w:rsidRPr="00622C90" w:rsidRDefault="003C57AA" w:rsidP="00AC3FC7">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1.63us</w:t>
            </w:r>
          </w:p>
        </w:tc>
      </w:tr>
    </w:tbl>
    <w:p w14:paraId="69CCE741" w14:textId="77777777" w:rsidR="003C57AA" w:rsidRDefault="003C57AA" w:rsidP="003C57AA">
      <w:pPr>
        <w:ind w:left="420" w:hanging="420"/>
        <w:rPr>
          <w:rFonts w:eastAsiaTheme="minorEastAsia"/>
          <w:lang w:eastAsia="zh-CN"/>
        </w:rPr>
      </w:pPr>
    </w:p>
    <w:p w14:paraId="74D09615" w14:textId="77777777" w:rsidR="003C57AA" w:rsidRDefault="003C57AA" w:rsidP="003C57AA">
      <w:pPr>
        <w:pStyle w:val="a1"/>
        <w:numPr>
          <w:ilvl w:val="1"/>
          <w:numId w:val="23"/>
        </w:numPr>
        <w:spacing w:after="0"/>
      </w:pPr>
      <w:r>
        <w:t>M=4</w:t>
      </w:r>
    </w:p>
    <w:p w14:paraId="011A8BEF" w14:textId="77777777" w:rsidR="003C57AA" w:rsidRDefault="003C57AA" w:rsidP="003C57AA">
      <w:pPr>
        <w:pStyle w:val="a1"/>
        <w:numPr>
          <w:ilvl w:val="0"/>
          <w:numId w:val="0"/>
        </w:numPr>
        <w:spacing w:after="0"/>
        <w:ind w:left="1069"/>
      </w:pPr>
    </w:p>
    <w:tbl>
      <w:tblPr>
        <w:tblStyle w:val="TableGrid23"/>
        <w:tblW w:w="7141" w:type="dxa"/>
        <w:jc w:val="center"/>
        <w:tblLook w:val="04A0" w:firstRow="1" w:lastRow="0" w:firstColumn="1" w:lastColumn="0" w:noHBand="0" w:noVBand="1"/>
      </w:tblPr>
      <w:tblGrid>
        <w:gridCol w:w="954"/>
        <w:gridCol w:w="1309"/>
        <w:gridCol w:w="1276"/>
        <w:gridCol w:w="1801"/>
        <w:gridCol w:w="1801"/>
      </w:tblGrid>
      <w:tr w:rsidR="003C57AA" w14:paraId="1427F19F" w14:textId="77777777" w:rsidTr="00AC3FC7">
        <w:trPr>
          <w:trHeight w:val="195"/>
          <w:jc w:val="center"/>
        </w:trPr>
        <w:tc>
          <w:tcPr>
            <w:tcW w:w="954" w:type="dxa"/>
          </w:tcPr>
          <w:p w14:paraId="7276FD4E" w14:textId="77777777" w:rsidR="003C57AA" w:rsidRDefault="003C57AA" w:rsidP="00AC3FC7">
            <w:pPr>
              <w:spacing w:after="160" w:line="259" w:lineRule="auto"/>
              <w:jc w:val="both"/>
              <w:rPr>
                <w:rFonts w:ascii="Times New Roman" w:eastAsia="Calibri" w:hAnsi="Times New Roman"/>
                <w:b/>
                <w:sz w:val="16"/>
                <w:szCs w:val="16"/>
                <w:lang w:eastAsia="ja-JP"/>
              </w:rPr>
            </w:pPr>
            <w:r>
              <w:rPr>
                <w:rFonts w:ascii="Times New Roman" w:eastAsia="Calibri" w:hAnsi="Times New Roman"/>
                <w:b/>
                <w:sz w:val="16"/>
                <w:szCs w:val="16"/>
                <w:lang w:eastAsia="ja-JP"/>
              </w:rPr>
              <w:t xml:space="preserve">LP-SS periodicity </w:t>
            </w:r>
          </w:p>
        </w:tc>
        <w:tc>
          <w:tcPr>
            <w:tcW w:w="6187" w:type="dxa"/>
            <w:gridSpan w:val="4"/>
            <w:tcBorders>
              <w:right w:val="single" w:sz="12" w:space="0" w:color="auto"/>
            </w:tcBorders>
            <w:shd w:val="clear" w:color="auto" w:fill="F2F2F2"/>
          </w:tcPr>
          <w:p w14:paraId="59E07CFE" w14:textId="77777777" w:rsidR="003C57AA" w:rsidRDefault="003C57AA" w:rsidP="00AC3FC7">
            <w:pPr>
              <w:spacing w:after="160" w:line="259" w:lineRule="auto"/>
              <w:jc w:val="center"/>
              <w:rPr>
                <w:rFonts w:ascii="Times New Roman" w:eastAsia="Calibri" w:hAnsi="Times New Roman"/>
                <w:b/>
                <w:sz w:val="16"/>
                <w:szCs w:val="16"/>
                <w:lang w:eastAsia="ja-JP"/>
              </w:rPr>
            </w:pPr>
            <w:r>
              <w:rPr>
                <w:rFonts w:ascii="Times New Roman" w:eastAsia="Calibri" w:hAnsi="Times New Roman"/>
                <w:b/>
                <w:sz w:val="16"/>
                <w:szCs w:val="16"/>
                <w:lang w:eastAsia="ja-JP"/>
              </w:rPr>
              <w:t>Fr=5 ppm</w:t>
            </w:r>
          </w:p>
        </w:tc>
      </w:tr>
      <w:tr w:rsidR="003C57AA" w14:paraId="0E7623A5" w14:textId="77777777" w:rsidTr="00AC3FC7">
        <w:trPr>
          <w:trHeight w:val="336"/>
          <w:jc w:val="center"/>
        </w:trPr>
        <w:tc>
          <w:tcPr>
            <w:tcW w:w="954" w:type="dxa"/>
            <w:vMerge w:val="restart"/>
            <w:shd w:val="clear" w:color="auto" w:fill="F2F2F2"/>
          </w:tcPr>
          <w:p w14:paraId="5B6D0FF7" w14:textId="77777777" w:rsidR="003C57AA" w:rsidRDefault="003C57AA" w:rsidP="00AC3FC7">
            <w:pPr>
              <w:spacing w:after="160" w:line="259" w:lineRule="auto"/>
              <w:jc w:val="both"/>
              <w:rPr>
                <w:rFonts w:ascii="Times New Roman" w:eastAsia="Calibri" w:hAnsi="Times New Roman"/>
                <w:b/>
                <w:bCs/>
                <w:sz w:val="16"/>
                <w:szCs w:val="16"/>
                <w:lang w:eastAsia="ja-JP"/>
              </w:rPr>
            </w:pPr>
            <w:bookmarkStart w:id="92" w:name="_Hlk190371787"/>
            <w:r>
              <w:rPr>
                <w:rFonts w:ascii="Times New Roman" w:eastAsia="Calibri" w:hAnsi="Times New Roman"/>
                <w:b/>
                <w:bCs/>
                <w:sz w:val="16"/>
                <w:szCs w:val="16"/>
                <w:lang w:eastAsia="ja-JP"/>
              </w:rPr>
              <w:t>320 ms</w:t>
            </w:r>
          </w:p>
        </w:tc>
        <w:tc>
          <w:tcPr>
            <w:tcW w:w="1309" w:type="dxa"/>
          </w:tcPr>
          <w:p w14:paraId="020A6135"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 xml:space="preserve">L=16, </w:t>
            </w:r>
            <w:r w:rsidRPr="00622C90">
              <w:rPr>
                <w:rFonts w:ascii="Times New Roman" w:eastAsia="Calibri" w:hAnsi="Times New Roman"/>
                <w:sz w:val="16"/>
                <w:szCs w:val="16"/>
                <w:lang w:eastAsia="ja-JP"/>
              </w:rPr>
              <w:t>Tr=</w:t>
            </w:r>
            <w:r>
              <w:rPr>
                <w:rFonts w:ascii="Times New Roman" w:eastAsiaTheme="minorEastAsia" w:hAnsi="Times New Roman"/>
                <w:sz w:val="16"/>
                <w:szCs w:val="16"/>
                <w:lang w:eastAsia="zh-CN"/>
              </w:rPr>
              <w:t>0.98</w:t>
            </w:r>
            <w:r w:rsidRPr="00622C90">
              <w:rPr>
                <w:rFonts w:ascii="Times New Roman" w:eastAsia="Calibri" w:hAnsi="Times New Roman"/>
                <w:sz w:val="16"/>
                <w:szCs w:val="16"/>
                <w:lang w:eastAsia="ja-JP"/>
              </w:rPr>
              <w:t xml:space="preserve"> us</w:t>
            </w:r>
          </w:p>
          <w:p w14:paraId="633FE600" w14:textId="77777777" w:rsidR="003C57AA" w:rsidRPr="00622C90" w:rsidRDefault="003C57AA" w:rsidP="00AC3FC7">
            <w:pPr>
              <w:spacing w:after="160" w:line="259" w:lineRule="auto"/>
              <w:jc w:val="both"/>
              <w:rPr>
                <w:rFonts w:ascii="Times New Roman" w:eastAsiaTheme="minorEastAsia" w:hAnsi="Times New Roman"/>
                <w:sz w:val="16"/>
                <w:szCs w:val="16"/>
                <w:lang w:val="en-US" w:eastAsia="zh-CN"/>
              </w:rPr>
            </w:pPr>
            <w:r w:rsidRPr="00622C90">
              <w:rPr>
                <w:rFonts w:ascii="Times New Roman" w:eastAsiaTheme="minorEastAsia" w:hAnsi="Times New Roman"/>
                <w:sz w:val="16"/>
                <w:szCs w:val="16"/>
                <w:lang w:val="en-US" w:eastAsia="zh-CN"/>
              </w:rPr>
              <w:t>(balanced 0 and 1 within an OFDM symbol)</w:t>
            </w:r>
          </w:p>
        </w:tc>
        <w:tc>
          <w:tcPr>
            <w:tcW w:w="1276" w:type="dxa"/>
          </w:tcPr>
          <w:p w14:paraId="25676D3D" w14:textId="77777777" w:rsidR="003C57AA" w:rsidRPr="00622C90" w:rsidRDefault="003C57AA" w:rsidP="00AC3FC7">
            <w:pPr>
              <w:spacing w:after="160" w:line="259" w:lineRule="auto"/>
              <w:jc w:val="both"/>
              <w:rPr>
                <w:rFonts w:ascii="Times New Roman" w:eastAsiaTheme="minorEastAsia" w:hAnsi="Times New Roman"/>
                <w:sz w:val="16"/>
                <w:szCs w:val="16"/>
                <w:lang w:val="en-US" w:eastAsia="zh-CN"/>
              </w:rPr>
            </w:pPr>
            <w:r w:rsidRPr="00622C90">
              <w:rPr>
                <w:rFonts w:ascii="Times New Roman" w:eastAsiaTheme="minorEastAsia" w:hAnsi="Times New Roman"/>
                <w:sz w:val="16"/>
                <w:szCs w:val="16"/>
                <w:lang w:val="en-US" w:eastAsia="zh-CN"/>
              </w:rPr>
              <w:t xml:space="preserve">L=16, </w:t>
            </w:r>
            <w:r w:rsidRPr="00622C90">
              <w:rPr>
                <w:rFonts w:ascii="Times New Roman" w:eastAsia="Calibri" w:hAnsi="Times New Roman"/>
                <w:sz w:val="16"/>
                <w:szCs w:val="16"/>
                <w:lang w:val="en-US" w:eastAsia="ja-JP"/>
              </w:rPr>
              <w:t>Tr=0.</w:t>
            </w:r>
            <w:r>
              <w:rPr>
                <w:rFonts w:ascii="Times New Roman" w:eastAsia="Calibri" w:hAnsi="Times New Roman"/>
                <w:sz w:val="16"/>
                <w:szCs w:val="16"/>
                <w:lang w:val="en-US" w:eastAsia="ja-JP"/>
              </w:rPr>
              <w:t>79</w:t>
            </w:r>
            <w:r w:rsidRPr="00622C90">
              <w:rPr>
                <w:rFonts w:ascii="Times New Roman" w:eastAsia="Calibri" w:hAnsi="Times New Roman"/>
                <w:sz w:val="16"/>
                <w:szCs w:val="16"/>
                <w:lang w:val="en-US" w:eastAsia="ja-JP"/>
              </w:rPr>
              <w:t>us</w:t>
            </w:r>
          </w:p>
          <w:p w14:paraId="0BD68279" w14:textId="77777777" w:rsidR="003C57AA" w:rsidRPr="00622C90" w:rsidRDefault="003C57AA" w:rsidP="00AC3FC7">
            <w:pPr>
              <w:spacing w:after="160" w:line="259" w:lineRule="auto"/>
              <w:jc w:val="both"/>
              <w:rPr>
                <w:rFonts w:ascii="Times New Roman" w:eastAsia="Calibri" w:hAnsi="Times New Roman"/>
                <w:sz w:val="16"/>
                <w:szCs w:val="16"/>
                <w:lang w:val="en-US" w:eastAsia="ja-JP"/>
              </w:rPr>
            </w:pPr>
            <w:r w:rsidRPr="00622C90">
              <w:rPr>
                <w:rFonts w:ascii="Times New Roman" w:eastAsiaTheme="minorEastAsia" w:hAnsi="Times New Roman"/>
                <w:sz w:val="16"/>
                <w:szCs w:val="16"/>
                <w:lang w:val="en-US" w:eastAsia="zh-CN"/>
              </w:rPr>
              <w:t>(unbalanced 0 and 1 within an OFDM symbol)</w:t>
            </w:r>
          </w:p>
        </w:tc>
        <w:tc>
          <w:tcPr>
            <w:tcW w:w="1801" w:type="dxa"/>
          </w:tcPr>
          <w:p w14:paraId="3F58101C" w14:textId="77777777" w:rsidR="003C57AA" w:rsidRPr="00622C90" w:rsidRDefault="003C57AA" w:rsidP="00AC3FC7">
            <w:pPr>
              <w:spacing w:after="160" w:line="259" w:lineRule="auto"/>
              <w:jc w:val="both"/>
              <w:rPr>
                <w:rFonts w:ascii="Times New Roman" w:eastAsiaTheme="minorEastAsia" w:hAnsi="Times New Roman"/>
                <w:sz w:val="16"/>
                <w:szCs w:val="16"/>
                <w:lang w:val="en-US" w:eastAsia="zh-CN"/>
              </w:rPr>
            </w:pPr>
            <w:r w:rsidRPr="00622C90">
              <w:rPr>
                <w:rFonts w:ascii="Times New Roman" w:eastAsiaTheme="minorEastAsia" w:hAnsi="Times New Roman"/>
                <w:sz w:val="16"/>
                <w:szCs w:val="16"/>
                <w:lang w:val="en-US" w:eastAsia="zh-CN"/>
              </w:rPr>
              <w:t xml:space="preserve">L=32, </w:t>
            </w:r>
            <w:r w:rsidRPr="00622C90">
              <w:rPr>
                <w:rFonts w:ascii="Times New Roman" w:eastAsia="Calibri" w:hAnsi="Times New Roman"/>
                <w:sz w:val="16"/>
                <w:szCs w:val="16"/>
                <w:lang w:val="en-US" w:eastAsia="ja-JP"/>
              </w:rPr>
              <w:t>Tr=</w:t>
            </w:r>
            <w:r w:rsidRPr="00622C90">
              <w:rPr>
                <w:rFonts w:ascii="Times New Roman" w:eastAsiaTheme="minorEastAsia" w:hAnsi="Times New Roman"/>
                <w:sz w:val="16"/>
                <w:szCs w:val="16"/>
                <w:lang w:val="en-US" w:eastAsia="zh-CN"/>
              </w:rPr>
              <w:t>0.65</w:t>
            </w:r>
            <w:r w:rsidRPr="00622C90">
              <w:rPr>
                <w:rFonts w:ascii="Times New Roman" w:eastAsia="Calibri" w:hAnsi="Times New Roman"/>
                <w:sz w:val="16"/>
                <w:szCs w:val="16"/>
                <w:lang w:val="en-US" w:eastAsia="ja-JP"/>
              </w:rPr>
              <w:t xml:space="preserve"> us</w:t>
            </w:r>
          </w:p>
          <w:p w14:paraId="306EC5D5" w14:textId="77777777" w:rsidR="003C57AA" w:rsidRPr="00622C90" w:rsidRDefault="003C57AA" w:rsidP="00AC3FC7">
            <w:pPr>
              <w:spacing w:after="160" w:line="259" w:lineRule="auto"/>
              <w:jc w:val="both"/>
              <w:rPr>
                <w:rFonts w:ascii="Times New Roman" w:eastAsia="Calibri" w:hAnsi="Times New Roman"/>
                <w:sz w:val="16"/>
                <w:szCs w:val="16"/>
                <w:lang w:val="en-US" w:eastAsia="ja-JP"/>
              </w:rPr>
            </w:pPr>
            <w:r w:rsidRPr="00622C90">
              <w:rPr>
                <w:rFonts w:ascii="Times New Roman" w:eastAsiaTheme="minorEastAsia" w:hAnsi="Times New Roman"/>
                <w:sz w:val="16"/>
                <w:szCs w:val="16"/>
                <w:lang w:val="en-US" w:eastAsia="zh-CN"/>
              </w:rPr>
              <w:t>(balanced 0 and 1 within an OFDM symbol)</w:t>
            </w:r>
          </w:p>
        </w:tc>
        <w:tc>
          <w:tcPr>
            <w:tcW w:w="1801" w:type="dxa"/>
          </w:tcPr>
          <w:p w14:paraId="24A8570B" w14:textId="77777777" w:rsidR="003C57AA" w:rsidRPr="00622C90" w:rsidRDefault="003C57AA" w:rsidP="00AC3FC7">
            <w:pPr>
              <w:spacing w:after="160" w:line="259" w:lineRule="auto"/>
              <w:jc w:val="both"/>
              <w:rPr>
                <w:rFonts w:ascii="Times New Roman" w:eastAsiaTheme="minorEastAsia" w:hAnsi="Times New Roman"/>
                <w:sz w:val="16"/>
                <w:szCs w:val="16"/>
                <w:lang w:val="en-US" w:eastAsia="zh-CN"/>
              </w:rPr>
            </w:pPr>
            <w:r w:rsidRPr="00622C90">
              <w:rPr>
                <w:rFonts w:ascii="Times New Roman" w:eastAsiaTheme="minorEastAsia" w:hAnsi="Times New Roman"/>
                <w:sz w:val="16"/>
                <w:szCs w:val="16"/>
                <w:lang w:val="en-US" w:eastAsia="zh-CN"/>
              </w:rPr>
              <w:t xml:space="preserve">L=32, </w:t>
            </w:r>
            <w:r w:rsidRPr="00622C90">
              <w:rPr>
                <w:rFonts w:ascii="Times New Roman" w:eastAsia="Calibri" w:hAnsi="Times New Roman"/>
                <w:sz w:val="16"/>
                <w:szCs w:val="16"/>
                <w:lang w:val="en-US" w:eastAsia="ja-JP"/>
              </w:rPr>
              <w:t>Tr=</w:t>
            </w:r>
            <w:r w:rsidRPr="00622C90">
              <w:rPr>
                <w:rFonts w:ascii="Times New Roman" w:eastAsiaTheme="minorEastAsia" w:hAnsi="Times New Roman"/>
                <w:sz w:val="16"/>
                <w:szCs w:val="16"/>
                <w:lang w:val="en-US" w:eastAsia="zh-CN"/>
              </w:rPr>
              <w:t>0.65</w:t>
            </w:r>
            <w:r w:rsidRPr="00622C90">
              <w:rPr>
                <w:rFonts w:ascii="Times New Roman" w:eastAsia="Calibri" w:hAnsi="Times New Roman"/>
                <w:sz w:val="16"/>
                <w:szCs w:val="16"/>
                <w:lang w:val="en-US" w:eastAsia="ja-JP"/>
              </w:rPr>
              <w:t xml:space="preserve"> us</w:t>
            </w:r>
          </w:p>
          <w:p w14:paraId="69201297" w14:textId="77777777" w:rsidR="003C57AA" w:rsidRPr="00622C90" w:rsidRDefault="003C57AA" w:rsidP="00AC3FC7">
            <w:pPr>
              <w:spacing w:after="160" w:line="259" w:lineRule="auto"/>
              <w:jc w:val="both"/>
              <w:rPr>
                <w:rFonts w:ascii="Times New Roman" w:eastAsiaTheme="minorEastAsia" w:hAnsi="Times New Roman"/>
                <w:sz w:val="16"/>
                <w:szCs w:val="16"/>
                <w:lang w:val="en-US" w:eastAsia="zh-CN"/>
              </w:rPr>
            </w:pPr>
            <w:r w:rsidRPr="00622C90">
              <w:rPr>
                <w:rFonts w:ascii="Times New Roman" w:eastAsiaTheme="minorEastAsia" w:hAnsi="Times New Roman"/>
                <w:sz w:val="16"/>
                <w:szCs w:val="16"/>
                <w:lang w:val="en-US" w:eastAsia="zh-CN"/>
              </w:rPr>
              <w:t>(unbalanced 0 and 1 within an OFDM symbol)</w:t>
            </w:r>
          </w:p>
        </w:tc>
      </w:tr>
      <w:bookmarkEnd w:id="92"/>
      <w:tr w:rsidR="003C57AA" w14:paraId="521E1D6B" w14:textId="77777777" w:rsidTr="00AC3FC7">
        <w:trPr>
          <w:trHeight w:val="336"/>
          <w:jc w:val="center"/>
        </w:trPr>
        <w:tc>
          <w:tcPr>
            <w:tcW w:w="954" w:type="dxa"/>
            <w:vMerge/>
            <w:shd w:val="clear" w:color="auto" w:fill="F2F2F2"/>
          </w:tcPr>
          <w:p w14:paraId="65421CEC" w14:textId="77777777" w:rsidR="003C57AA" w:rsidRPr="00E8556E" w:rsidRDefault="003C57AA" w:rsidP="00AC3FC7">
            <w:pPr>
              <w:spacing w:after="160" w:line="259" w:lineRule="auto"/>
              <w:jc w:val="both"/>
              <w:rPr>
                <w:rFonts w:ascii="Times New Roman" w:eastAsia="Calibri" w:hAnsi="Times New Roman"/>
                <w:b/>
                <w:bCs/>
                <w:sz w:val="16"/>
                <w:szCs w:val="16"/>
                <w:lang w:val="en-US" w:eastAsia="ja-JP"/>
              </w:rPr>
            </w:pPr>
          </w:p>
        </w:tc>
        <w:tc>
          <w:tcPr>
            <w:tcW w:w="1309" w:type="dxa"/>
          </w:tcPr>
          <w:p w14:paraId="345C7B7A"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2.</w:t>
            </w:r>
            <w:r>
              <w:rPr>
                <w:rFonts w:ascii="Times New Roman" w:eastAsiaTheme="minorEastAsia" w:hAnsi="Times New Roman"/>
                <w:sz w:val="16"/>
                <w:szCs w:val="16"/>
                <w:lang w:eastAsia="zh-CN"/>
              </w:rPr>
              <w:t>58</w:t>
            </w:r>
            <w:r w:rsidRPr="00622C90">
              <w:rPr>
                <w:rFonts w:ascii="Times New Roman" w:eastAsia="Calibri" w:hAnsi="Times New Roman"/>
                <w:sz w:val="16"/>
                <w:szCs w:val="16"/>
                <w:lang w:eastAsia="ja-JP"/>
              </w:rPr>
              <w:t xml:space="preserve"> us</w:t>
            </w:r>
          </w:p>
        </w:tc>
        <w:tc>
          <w:tcPr>
            <w:tcW w:w="1276" w:type="dxa"/>
          </w:tcPr>
          <w:p w14:paraId="5AF9C6D1"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2.</w:t>
            </w:r>
            <w:r>
              <w:rPr>
                <w:rFonts w:ascii="Times New Roman" w:eastAsiaTheme="minorEastAsia" w:hAnsi="Times New Roman"/>
                <w:sz w:val="16"/>
                <w:szCs w:val="16"/>
                <w:lang w:eastAsia="zh-CN"/>
              </w:rPr>
              <w:t>39</w:t>
            </w:r>
            <w:r w:rsidRPr="00622C90">
              <w:rPr>
                <w:rFonts w:ascii="Times New Roman" w:eastAsia="Calibri" w:hAnsi="Times New Roman"/>
                <w:sz w:val="16"/>
                <w:szCs w:val="16"/>
                <w:lang w:eastAsia="ja-JP"/>
              </w:rPr>
              <w:t xml:space="preserve"> us</w:t>
            </w:r>
          </w:p>
        </w:tc>
        <w:tc>
          <w:tcPr>
            <w:tcW w:w="1801" w:type="dxa"/>
            <w:tcBorders>
              <w:right w:val="single" w:sz="12" w:space="0" w:color="auto"/>
            </w:tcBorders>
          </w:tcPr>
          <w:p w14:paraId="3B4D356A" w14:textId="77777777" w:rsidR="003C57AA" w:rsidRPr="00622C90" w:rsidRDefault="003C57AA" w:rsidP="00AC3FC7">
            <w:pPr>
              <w:spacing w:after="160" w:line="259" w:lineRule="auto"/>
              <w:jc w:val="both"/>
              <w:rPr>
                <w:rFonts w:ascii="Times New Roman" w:eastAsia="Calibri" w:hAnsi="Times New Roman"/>
                <w:sz w:val="16"/>
                <w:szCs w:val="16"/>
                <w:lang w:eastAsia="ja-JP"/>
              </w:rPr>
            </w:pPr>
            <w:r w:rsidRPr="00622C90">
              <w:rPr>
                <w:rFonts w:ascii="Times New Roman" w:eastAsiaTheme="minorEastAsia" w:hAnsi="Times New Roman"/>
                <w:sz w:val="16"/>
                <w:szCs w:val="16"/>
                <w:lang w:eastAsia="zh-CN"/>
              </w:rPr>
              <w:t>2.25</w:t>
            </w:r>
            <w:r w:rsidRPr="00622C90">
              <w:rPr>
                <w:rFonts w:ascii="Times New Roman" w:eastAsia="Calibri" w:hAnsi="Times New Roman"/>
                <w:sz w:val="16"/>
                <w:szCs w:val="16"/>
                <w:lang w:eastAsia="ja-JP"/>
              </w:rPr>
              <w:t xml:space="preserve"> us</w:t>
            </w:r>
          </w:p>
        </w:tc>
        <w:tc>
          <w:tcPr>
            <w:tcW w:w="1801" w:type="dxa"/>
            <w:tcBorders>
              <w:right w:val="single" w:sz="12" w:space="0" w:color="auto"/>
            </w:tcBorders>
          </w:tcPr>
          <w:p w14:paraId="1C06F628"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2.25 us</w:t>
            </w:r>
          </w:p>
        </w:tc>
      </w:tr>
      <w:tr w:rsidR="003C57AA" w14:paraId="16509417" w14:textId="77777777" w:rsidTr="00AC3FC7">
        <w:trPr>
          <w:trHeight w:val="336"/>
          <w:jc w:val="center"/>
        </w:trPr>
        <w:tc>
          <w:tcPr>
            <w:tcW w:w="954" w:type="dxa"/>
            <w:shd w:val="clear" w:color="auto" w:fill="F2F2F2"/>
          </w:tcPr>
          <w:p w14:paraId="685B773F" w14:textId="77777777" w:rsidR="003C57AA" w:rsidRDefault="003C57AA" w:rsidP="00AC3FC7">
            <w:pPr>
              <w:spacing w:after="160" w:line="259" w:lineRule="auto"/>
              <w:jc w:val="both"/>
              <w:rPr>
                <w:rFonts w:ascii="Times New Roman" w:eastAsiaTheme="minorEastAsia" w:hAnsi="Times New Roman"/>
                <w:b/>
                <w:bCs/>
                <w:sz w:val="16"/>
                <w:szCs w:val="16"/>
                <w:lang w:eastAsia="zh-CN"/>
              </w:rPr>
            </w:pPr>
            <w:r>
              <w:rPr>
                <w:rFonts w:ascii="Times New Roman" w:eastAsiaTheme="minorEastAsia" w:hAnsi="Times New Roman"/>
                <w:b/>
                <w:bCs/>
                <w:sz w:val="16"/>
                <w:szCs w:val="16"/>
                <w:lang w:eastAsia="zh-CN"/>
              </w:rPr>
              <w:t>160ms</w:t>
            </w:r>
          </w:p>
        </w:tc>
        <w:tc>
          <w:tcPr>
            <w:tcW w:w="1309" w:type="dxa"/>
          </w:tcPr>
          <w:p w14:paraId="17FAA2E0"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1.</w:t>
            </w:r>
            <w:r>
              <w:rPr>
                <w:rFonts w:ascii="Times New Roman" w:eastAsiaTheme="minorEastAsia" w:hAnsi="Times New Roman"/>
                <w:sz w:val="16"/>
                <w:szCs w:val="16"/>
                <w:lang w:eastAsia="zh-CN"/>
              </w:rPr>
              <w:t>78</w:t>
            </w:r>
            <w:r w:rsidRPr="00622C90">
              <w:rPr>
                <w:rFonts w:ascii="Times New Roman" w:eastAsiaTheme="minorEastAsia" w:hAnsi="Times New Roman"/>
                <w:sz w:val="16"/>
                <w:szCs w:val="16"/>
                <w:lang w:eastAsia="zh-CN"/>
              </w:rPr>
              <w:t>us</w:t>
            </w:r>
          </w:p>
        </w:tc>
        <w:tc>
          <w:tcPr>
            <w:tcW w:w="1276" w:type="dxa"/>
          </w:tcPr>
          <w:p w14:paraId="05472FF0"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1.</w:t>
            </w:r>
            <w:r>
              <w:rPr>
                <w:rFonts w:ascii="Times New Roman" w:eastAsiaTheme="minorEastAsia" w:hAnsi="Times New Roman"/>
                <w:sz w:val="16"/>
                <w:szCs w:val="16"/>
                <w:lang w:eastAsia="zh-CN"/>
              </w:rPr>
              <w:t>59</w:t>
            </w:r>
            <w:r w:rsidRPr="00622C90">
              <w:rPr>
                <w:rFonts w:ascii="Times New Roman" w:eastAsiaTheme="minorEastAsia" w:hAnsi="Times New Roman"/>
                <w:sz w:val="16"/>
                <w:szCs w:val="16"/>
                <w:lang w:eastAsia="zh-CN"/>
              </w:rPr>
              <w:t>us</w:t>
            </w:r>
          </w:p>
        </w:tc>
        <w:tc>
          <w:tcPr>
            <w:tcW w:w="1801" w:type="dxa"/>
            <w:tcBorders>
              <w:right w:val="single" w:sz="12" w:space="0" w:color="auto"/>
            </w:tcBorders>
          </w:tcPr>
          <w:p w14:paraId="1706C562"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1.45us</w:t>
            </w:r>
          </w:p>
        </w:tc>
        <w:tc>
          <w:tcPr>
            <w:tcW w:w="1801" w:type="dxa"/>
            <w:tcBorders>
              <w:right w:val="single" w:sz="12" w:space="0" w:color="auto"/>
            </w:tcBorders>
          </w:tcPr>
          <w:p w14:paraId="79CF071B"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1.45us</w:t>
            </w:r>
          </w:p>
        </w:tc>
      </w:tr>
      <w:tr w:rsidR="003C57AA" w14:paraId="6CC9F196" w14:textId="77777777" w:rsidTr="00AC3FC7">
        <w:trPr>
          <w:trHeight w:val="336"/>
          <w:jc w:val="center"/>
        </w:trPr>
        <w:tc>
          <w:tcPr>
            <w:tcW w:w="954" w:type="dxa"/>
            <w:shd w:val="clear" w:color="auto" w:fill="F2F2F2"/>
          </w:tcPr>
          <w:p w14:paraId="2C4E04CF" w14:textId="77777777" w:rsidR="003C57AA" w:rsidRDefault="003C57AA" w:rsidP="00AC3FC7">
            <w:pPr>
              <w:spacing w:after="160" w:line="259" w:lineRule="auto"/>
              <w:jc w:val="both"/>
              <w:rPr>
                <w:rFonts w:ascii="Times New Roman" w:eastAsiaTheme="minorEastAsia" w:hAnsi="Times New Roman"/>
                <w:b/>
                <w:bCs/>
                <w:sz w:val="16"/>
                <w:szCs w:val="16"/>
                <w:lang w:eastAsia="zh-CN"/>
              </w:rPr>
            </w:pPr>
            <w:r>
              <w:rPr>
                <w:rFonts w:ascii="Times New Roman" w:eastAsiaTheme="minorEastAsia" w:hAnsi="Times New Roman"/>
                <w:b/>
                <w:bCs/>
                <w:sz w:val="16"/>
                <w:szCs w:val="16"/>
                <w:lang w:eastAsia="zh-CN"/>
              </w:rPr>
              <w:t>80ms</w:t>
            </w:r>
          </w:p>
        </w:tc>
        <w:tc>
          <w:tcPr>
            <w:tcW w:w="1309" w:type="dxa"/>
          </w:tcPr>
          <w:p w14:paraId="481B337E"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hint="eastAsia"/>
                <w:sz w:val="16"/>
                <w:szCs w:val="16"/>
                <w:lang w:eastAsia="zh-CN"/>
              </w:rPr>
              <w:t>1.</w:t>
            </w:r>
            <w:r>
              <w:rPr>
                <w:rFonts w:ascii="Times New Roman" w:eastAsiaTheme="minorEastAsia" w:hAnsi="Times New Roman"/>
                <w:sz w:val="16"/>
                <w:szCs w:val="16"/>
                <w:lang w:eastAsia="zh-CN"/>
              </w:rPr>
              <w:t>38</w:t>
            </w:r>
            <w:r w:rsidRPr="00622C90">
              <w:rPr>
                <w:rFonts w:ascii="Times New Roman" w:eastAsiaTheme="minorEastAsia" w:hAnsi="Times New Roman"/>
                <w:sz w:val="16"/>
                <w:szCs w:val="16"/>
                <w:lang w:eastAsia="zh-CN"/>
              </w:rPr>
              <w:t>us</w:t>
            </w:r>
          </w:p>
        </w:tc>
        <w:tc>
          <w:tcPr>
            <w:tcW w:w="1276" w:type="dxa"/>
          </w:tcPr>
          <w:p w14:paraId="56934EC0"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hint="eastAsia"/>
                <w:sz w:val="16"/>
                <w:szCs w:val="16"/>
                <w:lang w:eastAsia="zh-CN"/>
              </w:rPr>
              <w:t>1.</w:t>
            </w:r>
            <w:r>
              <w:rPr>
                <w:rFonts w:ascii="Times New Roman" w:eastAsiaTheme="minorEastAsia" w:hAnsi="Times New Roman"/>
                <w:sz w:val="16"/>
                <w:szCs w:val="16"/>
                <w:lang w:eastAsia="zh-CN"/>
              </w:rPr>
              <w:t>19</w:t>
            </w:r>
            <w:r w:rsidRPr="00622C90">
              <w:rPr>
                <w:rFonts w:ascii="Times New Roman" w:eastAsiaTheme="minorEastAsia" w:hAnsi="Times New Roman"/>
                <w:sz w:val="16"/>
                <w:szCs w:val="16"/>
                <w:lang w:eastAsia="zh-CN"/>
              </w:rPr>
              <w:t>us</w:t>
            </w:r>
          </w:p>
        </w:tc>
        <w:tc>
          <w:tcPr>
            <w:tcW w:w="1801" w:type="dxa"/>
            <w:tcBorders>
              <w:right w:val="single" w:sz="12" w:space="0" w:color="auto"/>
            </w:tcBorders>
          </w:tcPr>
          <w:p w14:paraId="6C40FDC1"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1.05us</w:t>
            </w:r>
          </w:p>
        </w:tc>
        <w:tc>
          <w:tcPr>
            <w:tcW w:w="1801" w:type="dxa"/>
            <w:tcBorders>
              <w:right w:val="single" w:sz="12" w:space="0" w:color="auto"/>
            </w:tcBorders>
          </w:tcPr>
          <w:p w14:paraId="1453C56F" w14:textId="77777777" w:rsidR="003C57AA" w:rsidRPr="00622C90" w:rsidRDefault="003C57AA" w:rsidP="00AC3FC7">
            <w:pPr>
              <w:spacing w:after="160" w:line="259" w:lineRule="auto"/>
              <w:jc w:val="both"/>
              <w:rPr>
                <w:rFonts w:ascii="Times New Roman" w:eastAsiaTheme="minorEastAsia" w:hAnsi="Times New Roman"/>
                <w:sz w:val="16"/>
                <w:szCs w:val="16"/>
                <w:lang w:eastAsia="zh-CN"/>
              </w:rPr>
            </w:pPr>
            <w:r w:rsidRPr="00622C90">
              <w:rPr>
                <w:rFonts w:ascii="Times New Roman" w:eastAsiaTheme="minorEastAsia" w:hAnsi="Times New Roman"/>
                <w:sz w:val="16"/>
                <w:szCs w:val="16"/>
                <w:lang w:eastAsia="zh-CN"/>
              </w:rPr>
              <w:t>1.05us</w:t>
            </w:r>
          </w:p>
        </w:tc>
      </w:tr>
      <w:bookmarkEnd w:id="90"/>
    </w:tbl>
    <w:p w14:paraId="7C5A8C2D" w14:textId="77777777" w:rsidR="004D5085" w:rsidRDefault="004D5085">
      <w:pPr>
        <w:pStyle w:val="a1"/>
        <w:numPr>
          <w:ilvl w:val="0"/>
          <w:numId w:val="0"/>
        </w:numPr>
        <w:spacing w:after="0"/>
        <w:ind w:left="320"/>
      </w:pPr>
    </w:p>
    <w:p w14:paraId="38C08439" w14:textId="3A4E8727" w:rsidR="004D5085" w:rsidRDefault="00CA1711">
      <w:pPr>
        <w:pStyle w:val="a1"/>
        <w:numPr>
          <w:ilvl w:val="0"/>
          <w:numId w:val="23"/>
        </w:numPr>
        <w:spacing w:after="0"/>
        <w:ind w:leftChars="-20" w:left="320"/>
      </w:pPr>
      <w:r>
        <w:t>When compare the total time error above with the time error tolerance in TR 38.869, i.e., 5,3,1 us for M=1,2,4, it seems that 160ms shall be additionally supported</w:t>
      </w:r>
      <w:r w:rsidR="003C57AA">
        <w:rPr>
          <w:rFonts w:hint="eastAsia"/>
        </w:rPr>
        <w:t xml:space="preserve"> for M=1, M=2</w:t>
      </w:r>
      <w:r>
        <w:t>.</w:t>
      </w:r>
    </w:p>
    <w:p w14:paraId="4C9D4B82" w14:textId="77777777" w:rsidR="004D5085" w:rsidRDefault="00CA1711">
      <w:pPr>
        <w:pStyle w:val="a1"/>
        <w:numPr>
          <w:ilvl w:val="1"/>
          <w:numId w:val="23"/>
        </w:numPr>
        <w:spacing w:after="0"/>
        <w:rPr>
          <w:rFonts w:eastAsiaTheme="minorEastAsia"/>
        </w:rPr>
      </w:pPr>
      <w:r>
        <w:rPr>
          <w:rFonts w:eastAsiaTheme="minorEastAsia"/>
        </w:rPr>
        <w:t>M=1, L=6, 8</w:t>
      </w:r>
    </w:p>
    <w:p w14:paraId="49669B09" w14:textId="77777777" w:rsidR="004D5085" w:rsidRDefault="00CA1711">
      <w:pPr>
        <w:pStyle w:val="a1"/>
        <w:numPr>
          <w:ilvl w:val="1"/>
          <w:numId w:val="23"/>
        </w:numPr>
        <w:spacing w:after="0"/>
        <w:rPr>
          <w:rFonts w:eastAsiaTheme="minorEastAsia"/>
        </w:rPr>
      </w:pPr>
      <w:r>
        <w:rPr>
          <w:rFonts w:eastAsiaTheme="minorEastAsia"/>
        </w:rPr>
        <w:t>M=2, L=12,16</w:t>
      </w:r>
    </w:p>
    <w:p w14:paraId="005675D3" w14:textId="77777777" w:rsidR="004D5085" w:rsidRDefault="00CA1711">
      <w:pPr>
        <w:pStyle w:val="a1"/>
        <w:numPr>
          <w:ilvl w:val="0"/>
          <w:numId w:val="23"/>
        </w:numPr>
        <w:spacing w:after="0"/>
        <w:ind w:leftChars="-20" w:left="320"/>
      </w:pPr>
      <w:r>
        <w:t xml:space="preserve">While for M=4, for 5ppm residual frequency error, it seems that 80ms shall be additionally supported to meet the time error tolerance 1 us, and both the length of 16 and 32 work. </w:t>
      </w:r>
    </w:p>
    <w:p w14:paraId="0FF2D30E" w14:textId="4F61C36C" w:rsidR="004D5085" w:rsidRDefault="00CA1711">
      <w:pPr>
        <w:pStyle w:val="a1"/>
        <w:numPr>
          <w:ilvl w:val="0"/>
          <w:numId w:val="0"/>
        </w:numPr>
        <w:spacing w:after="0"/>
        <w:ind w:left="320"/>
      </w:pPr>
      <w:r>
        <w:t>Based on the analysis above, FL suggests the following:</w:t>
      </w:r>
    </w:p>
    <w:p w14:paraId="71978ACA" w14:textId="3A7BA4FC" w:rsidR="004D5085" w:rsidRDefault="00CA1711">
      <w:pPr>
        <w:keepNext/>
        <w:tabs>
          <w:tab w:val="left" w:pos="-5500"/>
        </w:tabs>
        <w:spacing w:before="120" w:after="120"/>
        <w:ind w:left="320" w:right="200"/>
        <w:jc w:val="both"/>
        <w:outlineLvl w:val="3"/>
        <w:rPr>
          <w:rFonts w:ascii="Times New Roman" w:eastAsiaTheme="minorEastAsia" w:hAnsi="Times New Roman"/>
          <w:szCs w:val="20"/>
          <w:lang w:eastAsia="zh-CN"/>
        </w:rPr>
      </w:pPr>
      <w:r w:rsidRPr="003C57AA">
        <w:rPr>
          <w:rFonts w:ascii="Times New Roman" w:eastAsia="MS Mincho" w:hAnsi="Times New Roman"/>
          <w:b/>
          <w:bCs/>
          <w:szCs w:val="20"/>
          <w:highlight w:val="yellow"/>
        </w:rPr>
        <w:t>[</w:t>
      </w:r>
      <w:r w:rsidR="003C57AA" w:rsidRPr="003C57AA">
        <w:rPr>
          <w:rFonts w:ascii="Times New Roman" w:eastAsiaTheme="minorEastAsia" w:hAnsi="Times New Roman" w:hint="eastAsia"/>
          <w:b/>
          <w:bCs/>
          <w:szCs w:val="20"/>
          <w:highlight w:val="yellow"/>
          <w:lang w:eastAsia="zh-CN"/>
        </w:rPr>
        <w:t>H</w:t>
      </w:r>
      <w:r w:rsidRPr="003C57AA">
        <w:rPr>
          <w:rFonts w:ascii="Times New Roman" w:eastAsia="MS Mincho" w:hAnsi="Times New Roman"/>
          <w:b/>
          <w:bCs/>
          <w:szCs w:val="20"/>
          <w:highlight w:val="yellow"/>
        </w:rPr>
        <w:t>][FL</w:t>
      </w:r>
      <w:r w:rsidR="003C57AA" w:rsidRPr="003C57AA">
        <w:rPr>
          <w:rFonts w:ascii="Times New Roman" w:eastAsiaTheme="minorEastAsia" w:hAnsi="Times New Roman" w:hint="eastAsia"/>
          <w:b/>
          <w:bCs/>
          <w:szCs w:val="20"/>
          <w:highlight w:val="yellow"/>
          <w:lang w:eastAsia="zh-CN"/>
        </w:rPr>
        <w:t>6</w:t>
      </w:r>
      <w:r w:rsidRPr="003C57AA">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5.2-1</w:t>
      </w:r>
      <w:r>
        <w:rPr>
          <w:rFonts w:ascii="Times New Roman" w:eastAsia="MS Mincho" w:hAnsi="Times New Roman"/>
          <w:b/>
          <w:bCs/>
          <w:szCs w:val="20"/>
        </w:rPr>
        <w:t>:</w:t>
      </w:r>
      <w:r>
        <w:rPr>
          <w:rFonts w:ascii="Times New Roman" w:eastAsia="MS Mincho" w:hAnsi="Times New Roman"/>
          <w:szCs w:val="20"/>
        </w:rPr>
        <w:t xml:space="preserve"> Regarding whether to support additional sync signal to LP-SS</w:t>
      </w:r>
      <w:r>
        <w:rPr>
          <w:rFonts w:ascii="Times New Roman" w:eastAsiaTheme="minorEastAsia" w:hAnsi="Times New Roman"/>
          <w:szCs w:val="20"/>
          <w:lang w:eastAsia="zh-CN"/>
        </w:rPr>
        <w:t>, support the following for LP-WUS with M=1 and M=2:</w:t>
      </w:r>
    </w:p>
    <w:p w14:paraId="5DB45342"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Option 1A: No additional sync signal, LP-SS periodicity =320ms</w:t>
      </w:r>
    </w:p>
    <w:p w14:paraId="69EB0256" w14:textId="77777777" w:rsidR="004D5085" w:rsidRDefault="00CA1711">
      <w:pPr>
        <w:numPr>
          <w:ilvl w:val="1"/>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Additionally support at least one of</w:t>
      </w:r>
      <w:r>
        <w:rPr>
          <w:rFonts w:ascii="Times New Roman" w:eastAsia="微软雅黑" w:hAnsi="Times New Roman" w:hint="eastAsia"/>
          <w:bCs/>
          <w:iCs/>
          <w:color w:val="000000" w:themeColor="text1"/>
          <w:szCs w:val="20"/>
          <w:lang w:eastAsia="zh-CN"/>
        </w:rPr>
        <w:t xml:space="preserve"> </w:t>
      </w:r>
      <w:r>
        <w:rPr>
          <w:rFonts w:ascii="Times New Roman" w:eastAsia="微软雅黑" w:hAnsi="Times New Roman"/>
          <w:bCs/>
          <w:iCs/>
          <w:color w:val="000000" w:themeColor="text1"/>
          <w:szCs w:val="20"/>
          <w:lang w:eastAsia="zh-CN"/>
        </w:rPr>
        <w:t>160ms</w:t>
      </w:r>
    </w:p>
    <w:p w14:paraId="77C584A4"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LP-WUS with M=4</w:t>
      </w:r>
    </w:p>
    <w:p w14:paraId="6F7E7AE4" w14:textId="77777777" w:rsidR="004D5085" w:rsidRPr="00A63C34" w:rsidRDefault="004D5085" w:rsidP="00A63C34">
      <w:pPr>
        <w:ind w:left="360"/>
        <w:jc w:val="both"/>
        <w:rPr>
          <w:rFonts w:ascii="Times New Roman" w:eastAsiaTheme="minorEastAsia" w:hAnsi="Times New Roman"/>
          <w:bCs/>
          <w:iCs/>
          <w:color w:val="000000" w:themeColor="text1"/>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4D5085" w14:paraId="29C4A79B" w14:textId="77777777">
        <w:tc>
          <w:tcPr>
            <w:tcW w:w="1696" w:type="dxa"/>
            <w:shd w:val="clear" w:color="auto" w:fill="D9D9D9" w:themeFill="background1" w:themeFillShade="D9"/>
          </w:tcPr>
          <w:p w14:paraId="623D6BA5" w14:textId="77777777" w:rsidR="004D5085" w:rsidRDefault="00CA1711">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9578BA8"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5E958964"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2373D0EE" w14:textId="77777777">
        <w:tc>
          <w:tcPr>
            <w:tcW w:w="1696" w:type="dxa"/>
          </w:tcPr>
          <w:p w14:paraId="785EBCD2"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657ECA7C"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tcPr>
          <w:p w14:paraId="4C2ADD2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In our </w:t>
            </w:r>
            <w:r>
              <w:rPr>
                <w:rFonts w:ascii="Times New Roman" w:eastAsiaTheme="minorEastAsia" w:hAnsi="Times New Roman"/>
                <w:lang w:eastAsia="zh-CN"/>
              </w:rPr>
              <w:t>simulation</w:t>
            </w:r>
            <w:r>
              <w:rPr>
                <w:rFonts w:ascii="Times New Roman" w:eastAsiaTheme="minorEastAsia" w:hAnsi="Times New Roman" w:hint="eastAsia"/>
                <w:lang w:eastAsia="zh-CN"/>
              </w:rPr>
              <w:t>, the detection performance of LP-WUS would be degrad</w:t>
            </w:r>
            <w:r>
              <w:rPr>
                <w:rFonts w:ascii="Times New Roman" w:eastAsiaTheme="minorEastAsia" w:hAnsi="Times New Roman"/>
                <w:lang w:eastAsia="zh-CN"/>
              </w:rPr>
              <w:t>ed</w:t>
            </w:r>
            <w:r>
              <w:rPr>
                <w:rFonts w:ascii="Times New Roman" w:eastAsiaTheme="minorEastAsia" w:hAnsi="Times New Roman" w:hint="eastAsia"/>
                <w:lang w:eastAsia="zh-CN"/>
              </w:rPr>
              <w:t xml:space="preserve"> heavily caused by timing error while the </w:t>
            </w:r>
            <w:r>
              <w:rPr>
                <w:rFonts w:ascii="Times New Roman" w:eastAsiaTheme="minorEastAsia" w:hAnsi="Times New Roman"/>
                <w:lang w:eastAsia="zh-CN"/>
              </w:rPr>
              <w:t xml:space="preserve">periodicity of LP-SS is </w:t>
            </w:r>
            <w:r>
              <w:rPr>
                <w:rFonts w:ascii="Times New Roman" w:eastAsiaTheme="minorEastAsia" w:hAnsi="Times New Roman" w:hint="eastAsia"/>
                <w:lang w:eastAsia="zh-CN"/>
              </w:rPr>
              <w:t xml:space="preserve">lager than165ms, 66ms and 33ms for M=1, M=2 and M=4, respectively. Thus, additional </w:t>
            </w:r>
            <w:r>
              <w:rPr>
                <w:rFonts w:ascii="Times New Roman" w:eastAsia="微软雅黑" w:hAnsi="Times New Roman"/>
                <w:bCs/>
                <w:iCs/>
                <w:color w:val="000000" w:themeColor="text1"/>
                <w:szCs w:val="20"/>
                <w:lang w:eastAsia="zh-CN"/>
              </w:rPr>
              <w:t>sync signal</w:t>
            </w:r>
            <w:r>
              <w:rPr>
                <w:rFonts w:ascii="Times New Roman" w:eastAsia="微软雅黑" w:hAnsi="Times New Roman" w:hint="eastAsia"/>
                <w:bCs/>
                <w:iCs/>
                <w:color w:val="000000" w:themeColor="text1"/>
                <w:szCs w:val="20"/>
                <w:lang w:eastAsia="zh-CN"/>
              </w:rPr>
              <w:t xml:space="preserve"> is </w:t>
            </w:r>
            <w:r>
              <w:rPr>
                <w:rFonts w:ascii="Times New Roman" w:eastAsia="微软雅黑" w:hAnsi="Times New Roman"/>
                <w:bCs/>
                <w:iCs/>
                <w:color w:val="000000" w:themeColor="text1"/>
                <w:szCs w:val="20"/>
                <w:lang w:eastAsia="zh-CN"/>
              </w:rPr>
              <w:t>need</w:t>
            </w:r>
            <w:r>
              <w:rPr>
                <w:rFonts w:ascii="Times New Roman" w:eastAsia="微软雅黑" w:hAnsi="Times New Roman" w:hint="eastAsia"/>
                <w:bCs/>
                <w:iCs/>
                <w:color w:val="000000" w:themeColor="text1"/>
                <w:szCs w:val="20"/>
                <w:lang w:eastAsia="zh-CN"/>
              </w:rPr>
              <w:t xml:space="preserve">ed for </w:t>
            </w:r>
            <w:r>
              <w:rPr>
                <w:rFonts w:ascii="Times New Roman" w:eastAsia="微软雅黑" w:hAnsi="Times New Roman"/>
                <w:bCs/>
                <w:iCs/>
                <w:color w:val="000000" w:themeColor="text1"/>
                <w:szCs w:val="20"/>
                <w:lang w:eastAsia="zh-CN"/>
              </w:rPr>
              <w:t>LP-SS periodicity =320ms</w:t>
            </w:r>
            <w:r>
              <w:rPr>
                <w:rFonts w:ascii="Times New Roman" w:eastAsia="微软雅黑" w:hAnsi="Times New Roman" w:hint="eastAsia"/>
                <w:bCs/>
                <w:iCs/>
                <w:color w:val="000000" w:themeColor="text1"/>
                <w:szCs w:val="20"/>
                <w:lang w:eastAsia="zh-CN"/>
              </w:rPr>
              <w:t xml:space="preserve">. </w:t>
            </w:r>
          </w:p>
        </w:tc>
      </w:tr>
      <w:tr w:rsidR="004D5085" w14:paraId="3274246B" w14:textId="77777777">
        <w:tc>
          <w:tcPr>
            <w:tcW w:w="1696" w:type="dxa"/>
            <w:shd w:val="clear" w:color="auto" w:fill="auto"/>
          </w:tcPr>
          <w:p w14:paraId="2D22FC2D"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shd w:val="clear" w:color="auto" w:fill="auto"/>
          </w:tcPr>
          <w:p w14:paraId="3231094A"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1E3E258A"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Additional signal is needed.</w:t>
            </w:r>
          </w:p>
          <w:p w14:paraId="5132E7D0"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For LP-SS M=1 with periodicity 320</w:t>
            </w:r>
            <w:proofErr w:type="gramStart"/>
            <w:r>
              <w:rPr>
                <w:rFonts w:ascii="Times New Roman" w:eastAsiaTheme="minorEastAsia" w:hAnsi="Times New Roman" w:hint="eastAsia"/>
                <w:lang w:eastAsia="zh-CN"/>
              </w:rPr>
              <w:t>ms,  the</w:t>
            </w:r>
            <w:proofErr w:type="gramEnd"/>
            <w:r>
              <w:rPr>
                <w:rFonts w:ascii="Times New Roman" w:eastAsiaTheme="minorEastAsia" w:hAnsi="Times New Roman" w:hint="eastAsia"/>
                <w:lang w:eastAsia="zh-CN"/>
              </w:rPr>
              <w:t xml:space="preserve"> drifting depends on residual frequency error. We </w:t>
            </w:r>
            <w:proofErr w:type="spellStart"/>
            <w:r>
              <w:rPr>
                <w:rFonts w:ascii="Times New Roman" w:eastAsiaTheme="minorEastAsia" w:hAnsi="Times New Roman" w:hint="eastAsia"/>
                <w:lang w:eastAsia="zh-CN"/>
              </w:rPr>
              <w:t>can not</w:t>
            </w:r>
            <w:proofErr w:type="spellEnd"/>
            <w:r>
              <w:rPr>
                <w:rFonts w:ascii="Times New Roman" w:eastAsiaTheme="minorEastAsia" w:hAnsi="Times New Roman" w:hint="eastAsia"/>
                <w:lang w:eastAsia="zh-CN"/>
              </w:rPr>
              <w:t xml:space="preserve"> always assume residual frequency error as 5ppm and then conclude that sync performance can be guaranteed. No any </w:t>
            </w:r>
            <w:proofErr w:type="spellStart"/>
            <w:r>
              <w:rPr>
                <w:rFonts w:ascii="Times New Roman" w:eastAsiaTheme="minorEastAsia" w:hAnsi="Times New Roman" w:hint="eastAsia"/>
                <w:lang w:eastAsia="zh-CN"/>
              </w:rPr>
              <w:t>evedence</w:t>
            </w:r>
            <w:proofErr w:type="spellEnd"/>
            <w:r>
              <w:rPr>
                <w:rFonts w:ascii="Times New Roman" w:eastAsiaTheme="minorEastAsia" w:hAnsi="Times New Roman" w:hint="eastAsia"/>
                <w:lang w:eastAsia="zh-CN"/>
              </w:rPr>
              <w:t xml:space="preserve"> is provide to prove the residual frequency error can be calibrated into 5ppm, instead, 10ppm and 20ppm should be assumed, in this case, the additional sync is needed.</w:t>
            </w:r>
          </w:p>
          <w:p w14:paraId="28F3F7BF" w14:textId="77777777" w:rsidR="004D5085" w:rsidRDefault="004D5085">
            <w:pPr>
              <w:ind w:right="200"/>
              <w:rPr>
                <w:rFonts w:ascii="Times New Roman" w:eastAsiaTheme="minorEastAsia" w:hAnsi="Times New Roman"/>
                <w:lang w:eastAsia="zh-CN"/>
              </w:rPr>
            </w:pPr>
          </w:p>
        </w:tc>
      </w:tr>
      <w:tr w:rsidR="00BA555A" w:rsidRPr="00A12D07" w14:paraId="4686F680" w14:textId="77777777">
        <w:tc>
          <w:tcPr>
            <w:tcW w:w="1696" w:type="dxa"/>
            <w:shd w:val="clear" w:color="auto" w:fill="auto"/>
          </w:tcPr>
          <w:p w14:paraId="1A3D46E9" w14:textId="7C791F70" w:rsidR="00BA555A" w:rsidRDefault="00BA555A" w:rsidP="00BA555A">
            <w:pPr>
              <w:ind w:left="320" w:right="200"/>
              <w:rPr>
                <w:rFonts w:ascii="Times New Roman" w:eastAsiaTheme="minorEastAsia" w:hAnsi="Times New Roman"/>
                <w:lang w:eastAsia="zh-CN"/>
              </w:rPr>
            </w:pPr>
            <w:r w:rsidRPr="00A12D07">
              <w:rPr>
                <w:rFonts w:ascii="Times New Roman" w:eastAsiaTheme="minorEastAsia" w:hAnsi="Times New Roman"/>
                <w:lang w:eastAsia="zh-CN"/>
              </w:rPr>
              <w:t>CMCC</w:t>
            </w:r>
          </w:p>
        </w:tc>
        <w:tc>
          <w:tcPr>
            <w:tcW w:w="1985" w:type="dxa"/>
            <w:shd w:val="clear" w:color="auto" w:fill="auto"/>
          </w:tcPr>
          <w:p w14:paraId="3BD61842" w14:textId="77777777" w:rsidR="00BA555A" w:rsidRDefault="00BA555A" w:rsidP="00A12D07">
            <w:pPr>
              <w:ind w:left="320" w:right="200"/>
              <w:rPr>
                <w:rFonts w:ascii="Times New Roman" w:eastAsiaTheme="minorEastAsia" w:hAnsi="Times New Roman"/>
                <w:lang w:eastAsia="zh-CN"/>
              </w:rPr>
            </w:pPr>
          </w:p>
        </w:tc>
        <w:tc>
          <w:tcPr>
            <w:tcW w:w="5245" w:type="dxa"/>
            <w:shd w:val="clear" w:color="auto" w:fill="auto"/>
          </w:tcPr>
          <w:p w14:paraId="75314939" w14:textId="77777777" w:rsidR="00A12D07" w:rsidRPr="00A12D07" w:rsidRDefault="00A12D07" w:rsidP="00A12D07">
            <w:pPr>
              <w:ind w:left="320" w:right="200"/>
              <w:rPr>
                <w:rFonts w:ascii="Times New Roman" w:eastAsiaTheme="minorEastAsia" w:hAnsi="Times New Roman"/>
                <w:lang w:eastAsia="zh-CN"/>
              </w:rPr>
            </w:pPr>
            <w:r w:rsidRPr="00A12D07">
              <w:rPr>
                <w:rFonts w:ascii="Times New Roman" w:eastAsiaTheme="minorEastAsia" w:hAnsi="Times New Roman"/>
                <w:lang w:eastAsia="zh-CN"/>
              </w:rPr>
              <w:t>Additional signal is needed.</w:t>
            </w:r>
          </w:p>
          <w:p w14:paraId="7ED31334" w14:textId="340D822B" w:rsidR="00A12D07" w:rsidRPr="00702C78" w:rsidRDefault="00A12D07" w:rsidP="00702C78">
            <w:pPr>
              <w:pStyle w:val="a1"/>
              <w:numPr>
                <w:ilvl w:val="0"/>
                <w:numId w:val="23"/>
              </w:numPr>
              <w:ind w:right="200"/>
              <w:rPr>
                <w:rFonts w:eastAsiaTheme="minorEastAsia"/>
              </w:rPr>
            </w:pPr>
            <w:r w:rsidRPr="00702C78">
              <w:rPr>
                <w:rFonts w:eastAsiaTheme="minorEastAsia"/>
              </w:rPr>
              <w:t xml:space="preserve">For the case that periodicity=320 </w:t>
            </w:r>
            <w:proofErr w:type="spellStart"/>
            <w:r w:rsidRPr="00702C78">
              <w:rPr>
                <w:rFonts w:eastAsiaTheme="minorEastAsia"/>
              </w:rPr>
              <w:t>ms</w:t>
            </w:r>
            <w:proofErr w:type="spellEnd"/>
            <w:r w:rsidRPr="00702C78">
              <w:rPr>
                <w:rFonts w:eastAsiaTheme="minorEastAsia"/>
              </w:rPr>
              <w:t xml:space="preserve"> and M=2, if maximum frequency error (Fe) of oscillator is assumed, the residual timing error is so large which is far beyond the upper bound the maximum timing </w:t>
            </w:r>
            <w:r w:rsidRPr="00702C78">
              <w:rPr>
                <w:rFonts w:eastAsiaTheme="minorEastAsia"/>
              </w:rPr>
              <w:lastRenderedPageBreak/>
              <w:t>error OOK waveform can tolerate. Even assuming the residual frequency error (Fr) can be corrected by LR or assistance from MR, the residual timing error is still large enough and brings difficulty for detection.</w:t>
            </w:r>
          </w:p>
          <w:p w14:paraId="1F6D7DFC" w14:textId="72CA085D" w:rsidR="00A12D07" w:rsidRPr="00702C78" w:rsidRDefault="00A12D07" w:rsidP="00702C78">
            <w:pPr>
              <w:pStyle w:val="a1"/>
              <w:numPr>
                <w:ilvl w:val="0"/>
                <w:numId w:val="23"/>
              </w:numPr>
              <w:ind w:right="200"/>
              <w:rPr>
                <w:rFonts w:eastAsiaTheme="minorEastAsia"/>
              </w:rPr>
            </w:pPr>
            <w:r w:rsidRPr="00702C78">
              <w:rPr>
                <w:rFonts w:eastAsiaTheme="minorEastAsia"/>
              </w:rPr>
              <w:t xml:space="preserve">Furthermore, since the codepoint based information indication is agreed, </w:t>
            </w:r>
            <w:proofErr w:type="spellStart"/>
            <w:r w:rsidRPr="00702C78">
              <w:rPr>
                <w:rFonts w:eastAsiaTheme="minorEastAsia"/>
              </w:rPr>
              <w:t>gNB</w:t>
            </w:r>
            <w:proofErr w:type="spellEnd"/>
            <w:r w:rsidRPr="00702C78">
              <w:rPr>
                <w:rFonts w:eastAsiaTheme="minorEastAsia"/>
              </w:rPr>
              <w:t xml:space="preserve"> will not transmit LP-WUS if no UE needs be </w:t>
            </w:r>
            <w:proofErr w:type="gramStart"/>
            <w:r w:rsidRPr="00702C78">
              <w:rPr>
                <w:rFonts w:eastAsiaTheme="minorEastAsia"/>
              </w:rPr>
              <w:t>waken</w:t>
            </w:r>
            <w:proofErr w:type="gramEnd"/>
            <w:r w:rsidRPr="00702C78">
              <w:rPr>
                <w:rFonts w:eastAsiaTheme="minorEastAsia"/>
              </w:rPr>
              <w:t xml:space="preserve"> up. Thus, the signalling overhead in Option 2 is smaller than Option 1A which needs the periodic LP-SS transmissions.</w:t>
            </w:r>
          </w:p>
        </w:tc>
      </w:tr>
      <w:tr w:rsidR="005C1229" w:rsidRPr="00A12D07" w14:paraId="3A06CBBB" w14:textId="77777777">
        <w:tc>
          <w:tcPr>
            <w:tcW w:w="1696" w:type="dxa"/>
            <w:shd w:val="clear" w:color="auto" w:fill="auto"/>
          </w:tcPr>
          <w:p w14:paraId="15DEE76D" w14:textId="766CF9E2" w:rsidR="005C1229" w:rsidRPr="00A12D07" w:rsidRDefault="005C1229" w:rsidP="005C1229">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shd w:val="clear" w:color="auto" w:fill="auto"/>
          </w:tcPr>
          <w:p w14:paraId="2360F62C" w14:textId="77777777" w:rsidR="005C1229" w:rsidRDefault="005C1229" w:rsidP="005C1229">
            <w:pPr>
              <w:ind w:left="320" w:right="200"/>
              <w:rPr>
                <w:rFonts w:ascii="Times New Roman" w:eastAsiaTheme="minorEastAsia" w:hAnsi="Times New Roman"/>
                <w:lang w:eastAsia="zh-CN"/>
              </w:rPr>
            </w:pPr>
          </w:p>
        </w:tc>
        <w:tc>
          <w:tcPr>
            <w:tcW w:w="5245" w:type="dxa"/>
            <w:shd w:val="clear" w:color="auto" w:fill="auto"/>
          </w:tcPr>
          <w:p w14:paraId="4DBB4E95" w14:textId="77777777" w:rsidR="005C1229" w:rsidRDefault="005C1229" w:rsidP="005C1229">
            <w:pPr>
              <w:ind w:right="200"/>
              <w:rPr>
                <w:rFonts w:ascii="Times New Roman" w:eastAsiaTheme="minorEastAsia" w:hAnsi="Times New Roman"/>
                <w:lang w:eastAsia="zh-CN"/>
              </w:rPr>
            </w:pPr>
            <w:r>
              <w:rPr>
                <w:rFonts w:ascii="Times New Roman" w:eastAsiaTheme="minorEastAsia" w:hAnsi="Times New Roman"/>
                <w:lang w:eastAsia="zh-CN"/>
              </w:rPr>
              <w:t>If different M values of LP-WUS and LP-SS is supported, larger M values with shorter LP-SS periodicity is enough.</w:t>
            </w:r>
          </w:p>
          <w:p w14:paraId="59D0CAF4" w14:textId="77777777" w:rsidR="005C1229" w:rsidRPr="00A12D07" w:rsidRDefault="005C1229" w:rsidP="005C1229">
            <w:pPr>
              <w:ind w:left="320" w:right="200"/>
              <w:rPr>
                <w:rFonts w:ascii="Times New Roman" w:eastAsiaTheme="minorEastAsia" w:hAnsi="Times New Roman"/>
                <w:lang w:eastAsia="zh-CN"/>
              </w:rPr>
            </w:pPr>
          </w:p>
        </w:tc>
      </w:tr>
      <w:tr w:rsidR="00286CCA" w:rsidRPr="00A12D07" w14:paraId="022D444A" w14:textId="77777777">
        <w:tc>
          <w:tcPr>
            <w:tcW w:w="1696" w:type="dxa"/>
            <w:shd w:val="clear" w:color="auto" w:fill="auto"/>
          </w:tcPr>
          <w:p w14:paraId="6BFEF23A" w14:textId="3506C4F1" w:rsidR="00286CCA" w:rsidRDefault="00286CCA" w:rsidP="005C1229">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2E9F920F" w14:textId="77777777" w:rsidR="00286CCA" w:rsidRDefault="00286CCA" w:rsidP="005C1229">
            <w:pPr>
              <w:ind w:left="320" w:right="200"/>
              <w:rPr>
                <w:rFonts w:ascii="Times New Roman" w:eastAsiaTheme="minorEastAsia" w:hAnsi="Times New Roman"/>
                <w:lang w:eastAsia="zh-CN"/>
              </w:rPr>
            </w:pPr>
          </w:p>
        </w:tc>
        <w:tc>
          <w:tcPr>
            <w:tcW w:w="5245" w:type="dxa"/>
            <w:shd w:val="clear" w:color="auto" w:fill="auto"/>
          </w:tcPr>
          <w:p w14:paraId="3AB30E02" w14:textId="7A6F2444" w:rsidR="00286CCA" w:rsidRDefault="00286CCA" w:rsidP="005C1229">
            <w:pPr>
              <w:ind w:right="200"/>
              <w:rPr>
                <w:rFonts w:ascii="Times New Roman" w:eastAsiaTheme="minorEastAsia" w:hAnsi="Times New Roman"/>
                <w:lang w:eastAsia="zh-CN"/>
              </w:rPr>
            </w:pPr>
            <w:r>
              <w:rPr>
                <w:rFonts w:ascii="Times New Roman" w:eastAsiaTheme="minorEastAsia" w:hAnsi="Times New Roman"/>
                <w:lang w:eastAsia="zh-CN"/>
              </w:rPr>
              <w:t xml:space="preserve">We still prefer to have additional sync signal. If not, the LP-SS </w:t>
            </w:r>
            <w:r w:rsidR="009A1064">
              <w:rPr>
                <w:rFonts w:ascii="Times New Roman" w:eastAsiaTheme="minorEastAsia" w:hAnsi="Times New Roman"/>
                <w:lang w:eastAsia="zh-CN"/>
              </w:rPr>
              <w:t>periodicity</w:t>
            </w:r>
            <w:r>
              <w:rPr>
                <w:rFonts w:ascii="Times New Roman" w:eastAsiaTheme="minorEastAsia" w:hAnsi="Times New Roman"/>
                <w:lang w:eastAsia="zh-CN"/>
              </w:rPr>
              <w:t xml:space="preserve"> should be 80ms.</w:t>
            </w:r>
          </w:p>
        </w:tc>
      </w:tr>
      <w:tr w:rsidR="00DD20EA" w:rsidRPr="00A12D07" w14:paraId="139075E7" w14:textId="77777777">
        <w:tc>
          <w:tcPr>
            <w:tcW w:w="1696" w:type="dxa"/>
            <w:shd w:val="clear" w:color="auto" w:fill="auto"/>
          </w:tcPr>
          <w:p w14:paraId="2DEE8E0A" w14:textId="12DB9D2E" w:rsidR="00DD20EA" w:rsidRDefault="00DD20EA" w:rsidP="00DD20EA">
            <w:pPr>
              <w:ind w:left="32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GE2</w:t>
            </w:r>
          </w:p>
        </w:tc>
        <w:tc>
          <w:tcPr>
            <w:tcW w:w="1985" w:type="dxa"/>
            <w:shd w:val="clear" w:color="auto" w:fill="auto"/>
          </w:tcPr>
          <w:p w14:paraId="33CBDDA4" w14:textId="0E29AA7B" w:rsidR="00DD20EA" w:rsidRDefault="00DD20EA" w:rsidP="00DD20EA">
            <w:pPr>
              <w:ind w:left="320" w:right="200"/>
              <w:rPr>
                <w:rFonts w:ascii="Times New Roman" w:eastAsiaTheme="minorEastAsia" w:hAnsi="Times New Roman"/>
                <w:lang w:eastAsia="zh-CN"/>
              </w:rPr>
            </w:pPr>
            <w:r>
              <w:rPr>
                <w:rFonts w:ascii="Times New Roman" w:eastAsia="Malgun Gothic" w:hAnsi="Times New Roman" w:hint="eastAsia"/>
                <w:lang w:eastAsia="ko-KR"/>
              </w:rPr>
              <w:t>N</w:t>
            </w:r>
          </w:p>
        </w:tc>
        <w:tc>
          <w:tcPr>
            <w:tcW w:w="5245" w:type="dxa"/>
            <w:shd w:val="clear" w:color="auto" w:fill="auto"/>
          </w:tcPr>
          <w:p w14:paraId="2F02A569" w14:textId="6F7DF012" w:rsidR="00DD20EA" w:rsidRDefault="00DD20EA" w:rsidP="00DD20EA">
            <w:pPr>
              <w:ind w:right="200"/>
              <w:rPr>
                <w:rFonts w:ascii="Times New Roman" w:eastAsiaTheme="minorEastAsia" w:hAnsi="Times New Roman"/>
                <w:lang w:eastAsia="zh-CN"/>
              </w:rPr>
            </w:pPr>
            <w:r>
              <w:rPr>
                <w:rFonts w:ascii="Times New Roman" w:eastAsia="Malgun Gothic" w:hAnsi="Times New Roman"/>
                <w:lang w:eastAsia="ko-KR"/>
              </w:rPr>
              <w:t>Additional synchronization is needed to receive LP-WUS. Timing drift caused by time offset between LP-SS and LP-WUS addresses large timing error when receiving LP-WUS. Even with short periodicity introduced in Option 1A, as mentioned in our contribution, the M value that can be used for LP-WUS would be limited.</w:t>
            </w:r>
          </w:p>
        </w:tc>
      </w:tr>
    </w:tbl>
    <w:p w14:paraId="2CA5E208" w14:textId="77777777" w:rsidR="004D5085" w:rsidRDefault="004D5085">
      <w:pPr>
        <w:pStyle w:val="a1"/>
        <w:numPr>
          <w:ilvl w:val="0"/>
          <w:numId w:val="0"/>
        </w:numPr>
        <w:spacing w:after="0"/>
        <w:ind w:left="320"/>
      </w:pPr>
    </w:p>
    <w:p w14:paraId="72DD197B" w14:textId="77777777" w:rsidR="004D5085" w:rsidRDefault="00CA1711">
      <w:pPr>
        <w:pStyle w:val="a1"/>
        <w:numPr>
          <w:ilvl w:val="0"/>
          <w:numId w:val="23"/>
        </w:numPr>
        <w:spacing w:after="0"/>
        <w:ind w:leftChars="-20" w:left="320"/>
      </w:pPr>
      <w:r>
        <w:t>The time error tolerance considered by companies:</w:t>
      </w:r>
    </w:p>
    <w:bookmarkEnd w:id="89"/>
    <w:p w14:paraId="272775F3" w14:textId="77777777" w:rsidR="004D5085" w:rsidRDefault="004D5085">
      <w:pPr>
        <w:pStyle w:val="a1"/>
        <w:numPr>
          <w:ilvl w:val="0"/>
          <w:numId w:val="0"/>
        </w:numPr>
        <w:spacing w:after="0"/>
        <w:ind w:left="320"/>
      </w:pPr>
    </w:p>
    <w:tbl>
      <w:tblPr>
        <w:tblStyle w:val="afffb"/>
        <w:tblW w:w="0" w:type="auto"/>
        <w:tblInd w:w="200" w:type="dxa"/>
        <w:tblLook w:val="04A0" w:firstRow="1" w:lastRow="0" w:firstColumn="1" w:lastColumn="0" w:noHBand="0" w:noVBand="1"/>
      </w:tblPr>
      <w:tblGrid>
        <w:gridCol w:w="2489"/>
        <w:gridCol w:w="1984"/>
        <w:gridCol w:w="1985"/>
        <w:gridCol w:w="2268"/>
      </w:tblGrid>
      <w:tr w:rsidR="004D5085" w14:paraId="59E94B35" w14:textId="77777777">
        <w:tc>
          <w:tcPr>
            <w:tcW w:w="2489" w:type="dxa"/>
            <w:vMerge w:val="restart"/>
          </w:tcPr>
          <w:p w14:paraId="2FE4C544" w14:textId="77777777" w:rsidR="004D5085" w:rsidRDefault="004D5085">
            <w:pPr>
              <w:ind w:left="440" w:right="200"/>
              <w:rPr>
                <w:rFonts w:ascii="Times New Roman" w:eastAsiaTheme="minorEastAsia" w:hAnsi="Times New Roman"/>
                <w:lang w:eastAsia="zh-CN"/>
              </w:rPr>
            </w:pPr>
          </w:p>
        </w:tc>
        <w:tc>
          <w:tcPr>
            <w:tcW w:w="6237" w:type="dxa"/>
            <w:gridSpan w:val="3"/>
          </w:tcPr>
          <w:p w14:paraId="7670A14F" w14:textId="77777777" w:rsidR="004D5085" w:rsidRDefault="00CA1711">
            <w:pPr>
              <w:ind w:left="320" w:rightChars="10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Time error tolerance</w:t>
            </w:r>
          </w:p>
        </w:tc>
      </w:tr>
      <w:tr w:rsidR="004D5085" w14:paraId="5A48CC15" w14:textId="77777777">
        <w:tc>
          <w:tcPr>
            <w:tcW w:w="2489" w:type="dxa"/>
            <w:vMerge/>
          </w:tcPr>
          <w:p w14:paraId="65F725AA" w14:textId="77777777" w:rsidR="004D5085" w:rsidRDefault="004D5085">
            <w:pPr>
              <w:numPr>
                <w:ilvl w:val="0"/>
                <w:numId w:val="43"/>
              </w:numPr>
              <w:ind w:leftChars="-20" w:left="320" w:right="200"/>
              <w:rPr>
                <w:rFonts w:ascii="Times New Roman" w:eastAsiaTheme="minorEastAsia" w:hAnsi="Times New Roman"/>
                <w:lang w:eastAsia="zh-CN"/>
              </w:rPr>
            </w:pPr>
          </w:p>
        </w:tc>
        <w:tc>
          <w:tcPr>
            <w:tcW w:w="1984" w:type="dxa"/>
          </w:tcPr>
          <w:p w14:paraId="556CDCCC"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M=1</w:t>
            </w:r>
          </w:p>
        </w:tc>
        <w:tc>
          <w:tcPr>
            <w:tcW w:w="1985" w:type="dxa"/>
          </w:tcPr>
          <w:p w14:paraId="4C5F697B"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M=2</w:t>
            </w:r>
          </w:p>
        </w:tc>
        <w:tc>
          <w:tcPr>
            <w:tcW w:w="2268" w:type="dxa"/>
          </w:tcPr>
          <w:p w14:paraId="035E78B1"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M=4</w:t>
            </w:r>
          </w:p>
        </w:tc>
      </w:tr>
      <w:tr w:rsidR="004D5085" w14:paraId="2D9B2917" w14:textId="77777777">
        <w:tc>
          <w:tcPr>
            <w:tcW w:w="2489" w:type="dxa"/>
          </w:tcPr>
          <w:p w14:paraId="35CA1ACB"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TR 38.869</w:t>
            </w:r>
          </w:p>
          <w:p w14:paraId="2572BD6E"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 2dB)</w:t>
            </w:r>
          </w:p>
        </w:tc>
        <w:tc>
          <w:tcPr>
            <w:tcW w:w="1984" w:type="dxa"/>
          </w:tcPr>
          <w:p w14:paraId="3DD9FD14"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5us</w:t>
            </w:r>
          </w:p>
        </w:tc>
        <w:tc>
          <w:tcPr>
            <w:tcW w:w="1985" w:type="dxa"/>
          </w:tcPr>
          <w:p w14:paraId="6ECEB31E"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3us</w:t>
            </w:r>
          </w:p>
        </w:tc>
        <w:tc>
          <w:tcPr>
            <w:tcW w:w="2268" w:type="dxa"/>
          </w:tcPr>
          <w:p w14:paraId="0ABA7159"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r w:rsidR="004D5085" w14:paraId="0BD9DBD1" w14:textId="77777777">
        <w:tc>
          <w:tcPr>
            <w:tcW w:w="2489" w:type="dxa"/>
          </w:tcPr>
          <w:p w14:paraId="34843551"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tc>
        <w:tc>
          <w:tcPr>
            <w:tcW w:w="1984" w:type="dxa"/>
          </w:tcPr>
          <w:p w14:paraId="4EFE35B9"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8us</w:t>
            </w:r>
          </w:p>
        </w:tc>
        <w:tc>
          <w:tcPr>
            <w:tcW w:w="1985" w:type="dxa"/>
          </w:tcPr>
          <w:p w14:paraId="095FD71F"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4us</w:t>
            </w:r>
          </w:p>
        </w:tc>
        <w:tc>
          <w:tcPr>
            <w:tcW w:w="2268" w:type="dxa"/>
          </w:tcPr>
          <w:p w14:paraId="3CCC7CBB"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r>
      <w:tr w:rsidR="004D5085" w14:paraId="41460DAF" w14:textId="77777777">
        <w:tc>
          <w:tcPr>
            <w:tcW w:w="2489" w:type="dxa"/>
          </w:tcPr>
          <w:p w14:paraId="3FD29826"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w:t>
            </w:r>
          </w:p>
          <w:p w14:paraId="0D23BEA0"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&lt;1dB)</w:t>
            </w:r>
          </w:p>
        </w:tc>
        <w:tc>
          <w:tcPr>
            <w:tcW w:w="1984" w:type="dxa"/>
          </w:tcPr>
          <w:p w14:paraId="2F54CB48"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6us</w:t>
            </w:r>
          </w:p>
        </w:tc>
        <w:tc>
          <w:tcPr>
            <w:tcW w:w="1985" w:type="dxa"/>
          </w:tcPr>
          <w:p w14:paraId="630743C0"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c>
          <w:tcPr>
            <w:tcW w:w="2268" w:type="dxa"/>
          </w:tcPr>
          <w:p w14:paraId="28BEF83D"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bl>
    <w:p w14:paraId="3787BE07" w14:textId="77777777" w:rsidR="004D5085" w:rsidRDefault="004D5085">
      <w:pPr>
        <w:pStyle w:val="a1"/>
        <w:numPr>
          <w:ilvl w:val="0"/>
          <w:numId w:val="0"/>
        </w:numPr>
        <w:spacing w:after="0"/>
        <w:ind w:left="320"/>
      </w:pPr>
    </w:p>
    <w:p w14:paraId="6D91E902" w14:textId="77777777" w:rsidR="004D5085" w:rsidRDefault="00CA1711">
      <w:pPr>
        <w:pStyle w:val="a1"/>
        <w:numPr>
          <w:ilvl w:val="0"/>
          <w:numId w:val="23"/>
        </w:numPr>
        <w:spacing w:after="0"/>
        <w:ind w:leftChars="-20" w:left="320"/>
      </w:pPr>
      <w:r>
        <w:t xml:space="preserve">Total timing error derived by companies </w:t>
      </w:r>
    </w:p>
    <w:p w14:paraId="11A4E319" w14:textId="77777777" w:rsidR="004D5085" w:rsidRDefault="004D5085">
      <w:pPr>
        <w:pStyle w:val="a1"/>
        <w:numPr>
          <w:ilvl w:val="0"/>
          <w:numId w:val="0"/>
        </w:numPr>
        <w:spacing w:after="0"/>
        <w:ind w:left="320"/>
      </w:pPr>
    </w:p>
    <w:p w14:paraId="7DA8E2D0" w14:textId="77777777" w:rsidR="004D5085" w:rsidRDefault="00CA1711">
      <w:pPr>
        <w:pStyle w:val="a1"/>
        <w:numPr>
          <w:ilvl w:val="1"/>
          <w:numId w:val="23"/>
        </w:numPr>
        <w:spacing w:after="0"/>
      </w:pPr>
      <w:r>
        <w:t>[8]: periodicity of 320ms, Fr=5 or 10 ppm, LP-SS length of 4 or 6 OFDM symbols for M=1,2,4</w:t>
      </w:r>
    </w:p>
    <w:p w14:paraId="53123042" w14:textId="77777777" w:rsidR="004D5085" w:rsidRDefault="004D5085">
      <w:pPr>
        <w:pStyle w:val="a1"/>
        <w:numPr>
          <w:ilvl w:val="0"/>
          <w:numId w:val="0"/>
        </w:numPr>
        <w:spacing w:after="0"/>
        <w:ind w:left="1069"/>
      </w:pPr>
    </w:p>
    <w:tbl>
      <w:tblPr>
        <w:tblStyle w:val="TableGrid23"/>
        <w:tblW w:w="8645" w:type="dxa"/>
        <w:jc w:val="center"/>
        <w:tblLook w:val="04A0" w:firstRow="1" w:lastRow="0" w:firstColumn="1" w:lastColumn="0" w:noHBand="0" w:noVBand="1"/>
      </w:tblPr>
      <w:tblGrid>
        <w:gridCol w:w="1853"/>
        <w:gridCol w:w="1140"/>
        <w:gridCol w:w="1144"/>
        <w:gridCol w:w="1145"/>
        <w:gridCol w:w="1066"/>
        <w:gridCol w:w="1144"/>
        <w:gridCol w:w="1153"/>
      </w:tblGrid>
      <w:tr w:rsidR="004D5085" w:rsidRPr="00677980" w14:paraId="58856C8D" w14:textId="77777777">
        <w:trPr>
          <w:trHeight w:val="195"/>
          <w:jc w:val="center"/>
        </w:trPr>
        <w:tc>
          <w:tcPr>
            <w:tcW w:w="1853" w:type="dxa"/>
          </w:tcPr>
          <w:p w14:paraId="7BD246FD" w14:textId="77777777" w:rsidR="004D5085" w:rsidRPr="00E8556E" w:rsidRDefault="00CA1711">
            <w:pPr>
              <w:spacing w:after="160" w:line="259" w:lineRule="auto"/>
              <w:jc w:val="both"/>
              <w:rPr>
                <w:rFonts w:ascii="Times New Roman" w:eastAsia="Calibri" w:hAnsi="Times New Roman"/>
                <w:b/>
                <w:sz w:val="16"/>
                <w:szCs w:val="16"/>
                <w:lang w:val="en-US" w:eastAsia="ja-JP"/>
              </w:rPr>
            </w:pPr>
            <w:r w:rsidRPr="00E8556E">
              <w:rPr>
                <w:rFonts w:ascii="Times New Roman" w:eastAsia="Calibri" w:hAnsi="Times New Roman"/>
                <w:b/>
                <w:sz w:val="16"/>
                <w:szCs w:val="16"/>
                <w:lang w:val="en-US" w:eastAsia="ja-JP"/>
              </w:rPr>
              <w:t>LP-SS periodicity and duration</w:t>
            </w:r>
          </w:p>
        </w:tc>
        <w:tc>
          <w:tcPr>
            <w:tcW w:w="3429" w:type="dxa"/>
            <w:gridSpan w:val="3"/>
            <w:tcBorders>
              <w:right w:val="single" w:sz="12" w:space="0" w:color="auto"/>
            </w:tcBorders>
            <w:shd w:val="clear" w:color="auto" w:fill="F2F2F2"/>
          </w:tcPr>
          <w:p w14:paraId="4CFA5125" w14:textId="77777777" w:rsidR="004D5085" w:rsidRPr="00677980" w:rsidRDefault="00CA1711">
            <w:pPr>
              <w:spacing w:after="160" w:line="259" w:lineRule="auto"/>
              <w:jc w:val="both"/>
              <w:rPr>
                <w:rFonts w:ascii="Times New Roman" w:eastAsia="Calibri" w:hAnsi="Times New Roman"/>
                <w:b/>
                <w:sz w:val="16"/>
                <w:szCs w:val="16"/>
                <w:lang w:val="nl-NL" w:eastAsia="ja-JP"/>
              </w:rPr>
            </w:pPr>
            <w:r w:rsidRPr="00677980">
              <w:rPr>
                <w:rFonts w:ascii="Times New Roman" w:eastAsia="Calibri" w:hAnsi="Times New Roman"/>
                <w:b/>
                <w:sz w:val="16"/>
                <w:szCs w:val="16"/>
                <w:lang w:val="nl-NL" w:eastAsia="ja-JP"/>
              </w:rPr>
              <w:t>Fr=5 ppm for OOK-WUR</w:t>
            </w:r>
          </w:p>
        </w:tc>
        <w:tc>
          <w:tcPr>
            <w:tcW w:w="3363" w:type="dxa"/>
            <w:gridSpan w:val="3"/>
            <w:tcBorders>
              <w:left w:val="single" w:sz="12" w:space="0" w:color="auto"/>
            </w:tcBorders>
            <w:shd w:val="clear" w:color="auto" w:fill="F2F2F2"/>
          </w:tcPr>
          <w:p w14:paraId="3A07CE63" w14:textId="77777777" w:rsidR="004D5085" w:rsidRPr="00677980" w:rsidRDefault="00CA1711">
            <w:pPr>
              <w:spacing w:after="160" w:line="259" w:lineRule="auto"/>
              <w:jc w:val="both"/>
              <w:rPr>
                <w:rFonts w:ascii="Times New Roman" w:eastAsia="Calibri" w:hAnsi="Times New Roman"/>
                <w:b/>
                <w:sz w:val="16"/>
                <w:szCs w:val="16"/>
                <w:lang w:val="nl-NL" w:eastAsia="ja-JP"/>
              </w:rPr>
            </w:pPr>
            <w:r w:rsidRPr="00677980">
              <w:rPr>
                <w:rFonts w:ascii="Times New Roman" w:eastAsia="Calibri" w:hAnsi="Times New Roman"/>
                <w:b/>
                <w:sz w:val="16"/>
                <w:szCs w:val="16"/>
                <w:lang w:val="nl-NL" w:eastAsia="ja-JP"/>
              </w:rPr>
              <w:t>Fr=10 ppm for OOK-WUR</w:t>
            </w:r>
          </w:p>
        </w:tc>
      </w:tr>
      <w:tr w:rsidR="004D5085" w14:paraId="2DD5D998" w14:textId="77777777">
        <w:trPr>
          <w:trHeight w:val="336"/>
          <w:jc w:val="center"/>
        </w:trPr>
        <w:tc>
          <w:tcPr>
            <w:tcW w:w="1853" w:type="dxa"/>
            <w:vMerge w:val="restart"/>
            <w:shd w:val="clear" w:color="auto" w:fill="F2F2F2"/>
          </w:tcPr>
          <w:p w14:paraId="11A24D18"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 4 OFDM symbols</w:t>
            </w:r>
          </w:p>
        </w:tc>
        <w:tc>
          <w:tcPr>
            <w:tcW w:w="1140" w:type="dxa"/>
          </w:tcPr>
          <w:p w14:paraId="1A744C7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Tr=2.8 us [OOK-1]</w:t>
            </w:r>
          </w:p>
        </w:tc>
        <w:tc>
          <w:tcPr>
            <w:tcW w:w="1144" w:type="dxa"/>
          </w:tcPr>
          <w:p w14:paraId="7AA6344A"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Tr=1.5 us [OOK4, M=2]</w:t>
            </w:r>
          </w:p>
        </w:tc>
        <w:tc>
          <w:tcPr>
            <w:tcW w:w="1145" w:type="dxa"/>
            <w:tcBorders>
              <w:right w:val="single" w:sz="12" w:space="0" w:color="auto"/>
            </w:tcBorders>
          </w:tcPr>
          <w:p w14:paraId="5530EA86"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Tr=1.4 us [OOK4, M=4]</w:t>
            </w:r>
          </w:p>
        </w:tc>
        <w:tc>
          <w:tcPr>
            <w:tcW w:w="1066" w:type="dxa"/>
            <w:tcBorders>
              <w:left w:val="single" w:sz="12" w:space="0" w:color="auto"/>
            </w:tcBorders>
          </w:tcPr>
          <w:p w14:paraId="50A20965"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Tr=2.8 us [OOK-1]</w:t>
            </w:r>
          </w:p>
        </w:tc>
        <w:tc>
          <w:tcPr>
            <w:tcW w:w="1144" w:type="dxa"/>
          </w:tcPr>
          <w:p w14:paraId="734F450D"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Tr=1.5 us [OOK4, M=2]</w:t>
            </w:r>
          </w:p>
        </w:tc>
        <w:tc>
          <w:tcPr>
            <w:tcW w:w="1153" w:type="dxa"/>
          </w:tcPr>
          <w:p w14:paraId="4318EA00"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Tr=1.4 us [OOK4, M=4]</w:t>
            </w:r>
          </w:p>
        </w:tc>
      </w:tr>
      <w:tr w:rsidR="004D5085" w14:paraId="2611BFA8" w14:textId="77777777">
        <w:trPr>
          <w:trHeight w:val="336"/>
          <w:jc w:val="center"/>
        </w:trPr>
        <w:tc>
          <w:tcPr>
            <w:tcW w:w="1853" w:type="dxa"/>
            <w:vMerge/>
            <w:shd w:val="clear" w:color="auto" w:fill="F2F2F2"/>
          </w:tcPr>
          <w:p w14:paraId="00095CA9" w14:textId="77777777" w:rsidR="004D5085" w:rsidRDefault="004D5085">
            <w:pPr>
              <w:spacing w:after="160" w:line="259" w:lineRule="auto"/>
              <w:jc w:val="both"/>
              <w:rPr>
                <w:rFonts w:ascii="Times New Roman" w:eastAsia="Calibri" w:hAnsi="Times New Roman"/>
                <w:b/>
                <w:bCs/>
                <w:sz w:val="16"/>
                <w:szCs w:val="16"/>
                <w:lang w:eastAsia="ja-JP"/>
              </w:rPr>
            </w:pPr>
          </w:p>
        </w:tc>
        <w:tc>
          <w:tcPr>
            <w:tcW w:w="1140" w:type="dxa"/>
          </w:tcPr>
          <w:p w14:paraId="02347AF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4.4 us</w:t>
            </w:r>
          </w:p>
        </w:tc>
        <w:tc>
          <w:tcPr>
            <w:tcW w:w="1144" w:type="dxa"/>
          </w:tcPr>
          <w:p w14:paraId="325E18B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3.1 us</w:t>
            </w:r>
          </w:p>
        </w:tc>
        <w:tc>
          <w:tcPr>
            <w:tcW w:w="1145" w:type="dxa"/>
            <w:tcBorders>
              <w:right w:val="single" w:sz="12" w:space="0" w:color="auto"/>
            </w:tcBorders>
          </w:tcPr>
          <w:p w14:paraId="5EE71ACF"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3 us</w:t>
            </w:r>
          </w:p>
        </w:tc>
        <w:tc>
          <w:tcPr>
            <w:tcW w:w="1066" w:type="dxa"/>
            <w:tcBorders>
              <w:left w:val="single" w:sz="12" w:space="0" w:color="auto"/>
            </w:tcBorders>
          </w:tcPr>
          <w:p w14:paraId="62FC6844"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6 us</w:t>
            </w:r>
          </w:p>
        </w:tc>
        <w:tc>
          <w:tcPr>
            <w:tcW w:w="1144" w:type="dxa"/>
          </w:tcPr>
          <w:p w14:paraId="0838D63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4.7 us</w:t>
            </w:r>
          </w:p>
        </w:tc>
        <w:tc>
          <w:tcPr>
            <w:tcW w:w="1153" w:type="dxa"/>
          </w:tcPr>
          <w:p w14:paraId="077EC9D6"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4.6 us</w:t>
            </w:r>
          </w:p>
        </w:tc>
      </w:tr>
      <w:tr w:rsidR="004D5085" w14:paraId="12C6004D" w14:textId="77777777">
        <w:trPr>
          <w:trHeight w:val="336"/>
          <w:jc w:val="center"/>
        </w:trPr>
        <w:tc>
          <w:tcPr>
            <w:tcW w:w="1853" w:type="dxa"/>
            <w:vMerge w:val="restart"/>
            <w:shd w:val="clear" w:color="auto" w:fill="F2F2F2"/>
          </w:tcPr>
          <w:p w14:paraId="11F24A41"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 6 OFDM symbols</w:t>
            </w:r>
          </w:p>
        </w:tc>
        <w:tc>
          <w:tcPr>
            <w:tcW w:w="1140" w:type="dxa"/>
          </w:tcPr>
          <w:p w14:paraId="17175843"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Tr=2.2 us [OOK-1]</w:t>
            </w:r>
          </w:p>
        </w:tc>
        <w:tc>
          <w:tcPr>
            <w:tcW w:w="1144" w:type="dxa"/>
          </w:tcPr>
          <w:p w14:paraId="75A1C21A"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Tr=1.1 us [OOK4, M=2]</w:t>
            </w:r>
          </w:p>
        </w:tc>
        <w:tc>
          <w:tcPr>
            <w:tcW w:w="1145" w:type="dxa"/>
            <w:tcBorders>
              <w:right w:val="single" w:sz="12" w:space="0" w:color="auto"/>
            </w:tcBorders>
          </w:tcPr>
          <w:p w14:paraId="59A04F63"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 us [OOK4, M=4]</w:t>
            </w:r>
          </w:p>
        </w:tc>
        <w:tc>
          <w:tcPr>
            <w:tcW w:w="1066" w:type="dxa"/>
            <w:tcBorders>
              <w:left w:val="single" w:sz="12" w:space="0" w:color="auto"/>
            </w:tcBorders>
          </w:tcPr>
          <w:p w14:paraId="76127130"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Tr=2.2 us [OOK-1]</w:t>
            </w:r>
          </w:p>
        </w:tc>
        <w:tc>
          <w:tcPr>
            <w:tcW w:w="1144" w:type="dxa"/>
          </w:tcPr>
          <w:p w14:paraId="3C8D31AE"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Tr=1.1 us [OOK4, M=2]</w:t>
            </w:r>
          </w:p>
        </w:tc>
        <w:tc>
          <w:tcPr>
            <w:tcW w:w="1153" w:type="dxa"/>
          </w:tcPr>
          <w:p w14:paraId="0FB7A1C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 us [OOK4, M=4]</w:t>
            </w:r>
          </w:p>
        </w:tc>
      </w:tr>
      <w:tr w:rsidR="004D5085" w14:paraId="749FAC73" w14:textId="77777777">
        <w:trPr>
          <w:trHeight w:val="336"/>
          <w:jc w:val="center"/>
        </w:trPr>
        <w:tc>
          <w:tcPr>
            <w:tcW w:w="1853" w:type="dxa"/>
            <w:vMerge/>
            <w:shd w:val="clear" w:color="auto" w:fill="F2F2F2"/>
          </w:tcPr>
          <w:p w14:paraId="51063581" w14:textId="77777777" w:rsidR="004D5085" w:rsidRDefault="004D5085">
            <w:pPr>
              <w:spacing w:after="160" w:line="259" w:lineRule="auto"/>
              <w:jc w:val="both"/>
              <w:rPr>
                <w:rFonts w:ascii="Times New Roman" w:eastAsia="Calibri" w:hAnsi="Times New Roman"/>
                <w:sz w:val="16"/>
                <w:szCs w:val="16"/>
                <w:lang w:eastAsia="ja-JP"/>
              </w:rPr>
            </w:pPr>
          </w:p>
        </w:tc>
        <w:tc>
          <w:tcPr>
            <w:tcW w:w="1140" w:type="dxa"/>
          </w:tcPr>
          <w:p w14:paraId="763F842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3.8 us</w:t>
            </w:r>
          </w:p>
        </w:tc>
        <w:tc>
          <w:tcPr>
            <w:tcW w:w="1144" w:type="dxa"/>
          </w:tcPr>
          <w:p w14:paraId="7DBDDAC1"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2.7 us</w:t>
            </w:r>
          </w:p>
        </w:tc>
        <w:tc>
          <w:tcPr>
            <w:tcW w:w="1145" w:type="dxa"/>
            <w:tcBorders>
              <w:right w:val="single" w:sz="12" w:space="0" w:color="auto"/>
            </w:tcBorders>
          </w:tcPr>
          <w:p w14:paraId="777E116D"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2.6 us</w:t>
            </w:r>
          </w:p>
        </w:tc>
        <w:tc>
          <w:tcPr>
            <w:tcW w:w="1066" w:type="dxa"/>
            <w:tcBorders>
              <w:left w:val="single" w:sz="12" w:space="0" w:color="auto"/>
            </w:tcBorders>
          </w:tcPr>
          <w:p w14:paraId="3A6F716B"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5.4 us</w:t>
            </w:r>
          </w:p>
        </w:tc>
        <w:tc>
          <w:tcPr>
            <w:tcW w:w="1144" w:type="dxa"/>
          </w:tcPr>
          <w:p w14:paraId="605EE239"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4.3 us</w:t>
            </w:r>
          </w:p>
        </w:tc>
        <w:tc>
          <w:tcPr>
            <w:tcW w:w="1153" w:type="dxa"/>
          </w:tcPr>
          <w:p w14:paraId="33198212"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4.2 us</w:t>
            </w:r>
          </w:p>
        </w:tc>
      </w:tr>
    </w:tbl>
    <w:p w14:paraId="2CA7B5A9" w14:textId="77777777" w:rsidR="004D5085" w:rsidRDefault="004D5085">
      <w:pPr>
        <w:pStyle w:val="a1"/>
        <w:numPr>
          <w:ilvl w:val="0"/>
          <w:numId w:val="0"/>
        </w:numPr>
        <w:spacing w:after="0"/>
        <w:ind w:left="1069"/>
      </w:pPr>
    </w:p>
    <w:p w14:paraId="38F0CDDE" w14:textId="77777777" w:rsidR="004D5085" w:rsidRDefault="00CA1711">
      <w:pPr>
        <w:pStyle w:val="a1"/>
        <w:numPr>
          <w:ilvl w:val="1"/>
          <w:numId w:val="23"/>
        </w:numPr>
      </w:pPr>
      <w:r>
        <w:t>[2]: periodicity of 320,160, 80ms, Fr=5 ppm, LP-SS length of {6,8</w:t>
      </w:r>
      <w:proofErr w:type="gramStart"/>
      <w:r>
        <w:t>},{</w:t>
      </w:r>
      <w:proofErr w:type="gramEnd"/>
      <w:r>
        <w:t>4,6,8},{4,8} OFDM symbols for M=1,2,4, respectively</w:t>
      </w:r>
    </w:p>
    <w:p w14:paraId="09167D57" w14:textId="77777777" w:rsidR="004D5085" w:rsidRDefault="004D5085">
      <w:pPr>
        <w:pStyle w:val="a1"/>
        <w:numPr>
          <w:ilvl w:val="0"/>
          <w:numId w:val="0"/>
        </w:numPr>
        <w:spacing w:after="0"/>
        <w:ind w:left="1069"/>
      </w:pPr>
    </w:p>
    <w:tbl>
      <w:tblPr>
        <w:tblStyle w:val="afffb"/>
        <w:tblW w:w="8505" w:type="dxa"/>
        <w:jc w:val="center"/>
        <w:tblLayout w:type="fixed"/>
        <w:tblLook w:val="04A0" w:firstRow="1" w:lastRow="0" w:firstColumn="1" w:lastColumn="0" w:noHBand="0" w:noVBand="1"/>
      </w:tblPr>
      <w:tblGrid>
        <w:gridCol w:w="1696"/>
        <w:gridCol w:w="2273"/>
        <w:gridCol w:w="2268"/>
        <w:gridCol w:w="2268"/>
      </w:tblGrid>
      <w:tr w:rsidR="004D5085" w14:paraId="5F12C961" w14:textId="77777777">
        <w:trPr>
          <w:trHeight w:val="187"/>
          <w:jc w:val="center"/>
        </w:trPr>
        <w:tc>
          <w:tcPr>
            <w:tcW w:w="1696" w:type="dxa"/>
          </w:tcPr>
          <w:p w14:paraId="3ED33538" w14:textId="77777777" w:rsidR="004D5085" w:rsidRDefault="004D5085">
            <w:pPr>
              <w:pStyle w:val="ArialText"/>
              <w:spacing w:after="120"/>
              <w:ind w:left="200"/>
              <w:rPr>
                <w:rFonts w:ascii="Times New Roman" w:hAnsi="Times New Roman" w:cs="Times New Roman"/>
                <w:szCs w:val="20"/>
              </w:rPr>
            </w:pPr>
          </w:p>
        </w:tc>
        <w:tc>
          <w:tcPr>
            <w:tcW w:w="2273" w:type="dxa"/>
          </w:tcPr>
          <w:p w14:paraId="47AD6B2D" w14:textId="77777777" w:rsidR="004D5085" w:rsidRDefault="00CA1711">
            <w:pPr>
              <w:pStyle w:val="ArialText"/>
              <w:spacing w:after="120"/>
              <w:ind w:left="200"/>
              <w:rPr>
                <w:rFonts w:ascii="Times New Roman" w:hAnsi="Times New Roman" w:cs="Times New Roman"/>
                <w:szCs w:val="20"/>
              </w:rPr>
            </w:pPr>
            <w:r>
              <w:rPr>
                <w:rFonts w:ascii="Times New Roman" w:hAnsi="Times New Roman" w:cs="Times New Roman"/>
                <w:szCs w:val="20"/>
              </w:rPr>
              <w:t>Tr=4.</w:t>
            </w:r>
            <w:r>
              <w:rPr>
                <w:rFonts w:ascii="Times New Roman" w:hAnsi="Times New Roman" w:cs="Times New Roman"/>
                <w:szCs w:val="20"/>
                <w:lang w:eastAsia="zh-CN"/>
              </w:rPr>
              <w:t>3</w:t>
            </w:r>
            <w:r>
              <w:rPr>
                <w:rFonts w:ascii="Times New Roman" w:hAnsi="Times New Roman" w:cs="Times New Roman"/>
                <w:szCs w:val="20"/>
              </w:rPr>
              <w:t xml:space="preserve"> and </w:t>
            </w:r>
            <w:r>
              <w:rPr>
                <w:rFonts w:ascii="Times New Roman" w:hAnsi="Times New Roman" w:cs="Times New Roman"/>
                <w:szCs w:val="20"/>
                <w:lang w:eastAsia="zh-CN"/>
              </w:rPr>
              <w:t>3.5us and based on evaluation in section 5</w:t>
            </w:r>
          </w:p>
        </w:tc>
        <w:tc>
          <w:tcPr>
            <w:tcW w:w="2268" w:type="dxa"/>
          </w:tcPr>
          <w:p w14:paraId="62F58246" w14:textId="77777777" w:rsidR="004D5085" w:rsidRDefault="00CA1711">
            <w:pPr>
              <w:pStyle w:val="ArialText"/>
              <w:spacing w:after="120"/>
              <w:ind w:left="200"/>
              <w:rPr>
                <w:rFonts w:ascii="Times New Roman" w:hAnsi="Times New Roman" w:cs="Times New Roman"/>
                <w:szCs w:val="20"/>
              </w:rPr>
            </w:pPr>
            <w:r>
              <w:rPr>
                <w:rFonts w:ascii="Times New Roman" w:hAnsi="Times New Roman" w:cs="Times New Roman"/>
                <w:szCs w:val="20"/>
              </w:rPr>
              <w:t>Tr=</w:t>
            </w:r>
            <w:r>
              <w:rPr>
                <w:rFonts w:ascii="Times New Roman" w:hAnsi="Times New Roman" w:cs="Times New Roman"/>
                <w:szCs w:val="20"/>
                <w:lang w:eastAsia="zh-CN"/>
              </w:rPr>
              <w:t>1.04, 0.78 and 0.52us based on evaluation in section 5</w:t>
            </w:r>
          </w:p>
        </w:tc>
        <w:tc>
          <w:tcPr>
            <w:tcW w:w="2268" w:type="dxa"/>
            <w:tcBorders>
              <w:right w:val="single" w:sz="12" w:space="0" w:color="auto"/>
            </w:tcBorders>
          </w:tcPr>
          <w:p w14:paraId="7F93AAF7" w14:textId="77777777" w:rsidR="004D5085" w:rsidRDefault="00CA1711">
            <w:pPr>
              <w:pStyle w:val="ArialText"/>
              <w:spacing w:after="120"/>
              <w:ind w:left="200"/>
              <w:rPr>
                <w:rFonts w:ascii="Times New Roman" w:hAnsi="Times New Roman" w:cs="Times New Roman"/>
                <w:szCs w:val="20"/>
              </w:rPr>
            </w:pPr>
            <w:r>
              <w:rPr>
                <w:rFonts w:ascii="Times New Roman" w:hAnsi="Times New Roman" w:cs="Times New Roman"/>
                <w:szCs w:val="20"/>
              </w:rPr>
              <w:t>Tr=</w:t>
            </w:r>
            <w:r>
              <w:rPr>
                <w:rFonts w:ascii="Times New Roman" w:hAnsi="Times New Roman" w:cs="Times New Roman"/>
                <w:szCs w:val="20"/>
                <w:lang w:eastAsia="zh-CN"/>
              </w:rPr>
              <w:t>0.78 and 0.52</w:t>
            </w:r>
            <w:r>
              <w:rPr>
                <w:rFonts w:ascii="Times New Roman" w:hAnsi="Times New Roman" w:cs="Times New Roman"/>
                <w:szCs w:val="20"/>
              </w:rPr>
              <w:t xml:space="preserve"> </w:t>
            </w:r>
            <w:proofErr w:type="spellStart"/>
            <w:r>
              <w:rPr>
                <w:rFonts w:ascii="Times New Roman" w:hAnsi="Times New Roman" w:cs="Times New Roman"/>
                <w:szCs w:val="20"/>
              </w:rPr>
              <w:t>us</w:t>
            </w:r>
            <w:proofErr w:type="spellEnd"/>
            <w:r>
              <w:rPr>
                <w:rFonts w:ascii="Times New Roman" w:hAnsi="Times New Roman" w:cs="Times New Roman"/>
                <w:szCs w:val="20"/>
              </w:rPr>
              <w:t xml:space="preserve"> </w:t>
            </w:r>
            <w:r>
              <w:rPr>
                <w:rFonts w:ascii="Times New Roman" w:hAnsi="Times New Roman" w:cs="Times New Roman"/>
                <w:szCs w:val="20"/>
                <w:lang w:eastAsia="zh-CN"/>
              </w:rPr>
              <w:t>based on evaluation in section 5</w:t>
            </w:r>
          </w:p>
        </w:tc>
      </w:tr>
      <w:tr w:rsidR="004D5085" w14:paraId="6B8B9FCB" w14:textId="77777777">
        <w:trPr>
          <w:trHeight w:val="323"/>
          <w:jc w:val="center"/>
        </w:trPr>
        <w:tc>
          <w:tcPr>
            <w:tcW w:w="1696" w:type="dxa"/>
          </w:tcPr>
          <w:p w14:paraId="6EC46D9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lastRenderedPageBreak/>
              <w:t>Time error tolerance in TR 38.869</w:t>
            </w:r>
          </w:p>
        </w:tc>
        <w:tc>
          <w:tcPr>
            <w:tcW w:w="2273" w:type="dxa"/>
          </w:tcPr>
          <w:p w14:paraId="00AE4F5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5</w:t>
            </w:r>
            <w:r>
              <w:rPr>
                <w:rFonts w:ascii="Times New Roman" w:hAnsi="Times New Roman" w:cs="Times New Roman"/>
                <w:szCs w:val="20"/>
              </w:rPr>
              <w:t xml:space="preserve"> </w:t>
            </w:r>
            <w:r>
              <w:rPr>
                <w:rFonts w:ascii="Times New Roman" w:hAnsi="Times New Roman" w:cs="Times New Roman"/>
                <w:szCs w:val="20"/>
                <w:lang w:eastAsia="zh-CN"/>
              </w:rPr>
              <w:t>(</w:t>
            </w:r>
            <w:r>
              <w:rPr>
                <w:rFonts w:ascii="Times New Roman" w:hAnsi="Times New Roman" w:cs="Times New Roman"/>
                <w:szCs w:val="20"/>
              </w:rPr>
              <w:t>OOK-1</w:t>
            </w:r>
            <w:r>
              <w:rPr>
                <w:rFonts w:ascii="Times New Roman" w:hAnsi="Times New Roman" w:cs="Times New Roman"/>
                <w:szCs w:val="20"/>
                <w:lang w:eastAsia="zh-CN"/>
              </w:rPr>
              <w:t>)</w:t>
            </w:r>
          </w:p>
        </w:tc>
        <w:tc>
          <w:tcPr>
            <w:tcW w:w="2268" w:type="dxa"/>
          </w:tcPr>
          <w:p w14:paraId="3A27A47D"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3 (</w:t>
            </w:r>
            <w:r>
              <w:rPr>
                <w:rFonts w:ascii="Times New Roman" w:hAnsi="Times New Roman" w:cs="Times New Roman"/>
                <w:szCs w:val="20"/>
              </w:rPr>
              <w:t>OOK4, M=2</w:t>
            </w:r>
            <w:r>
              <w:rPr>
                <w:rFonts w:ascii="Times New Roman" w:hAnsi="Times New Roman" w:cs="Times New Roman"/>
                <w:szCs w:val="20"/>
                <w:lang w:eastAsia="zh-CN"/>
              </w:rPr>
              <w:t>)</w:t>
            </w:r>
          </w:p>
        </w:tc>
        <w:tc>
          <w:tcPr>
            <w:tcW w:w="2268" w:type="dxa"/>
            <w:tcBorders>
              <w:right w:val="single" w:sz="12" w:space="0" w:color="auto"/>
            </w:tcBorders>
          </w:tcPr>
          <w:p w14:paraId="1DDE1300"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1(OOK4, M=4)</w:t>
            </w:r>
          </w:p>
        </w:tc>
      </w:tr>
      <w:tr w:rsidR="004D5085" w14:paraId="03A06E97" w14:textId="77777777">
        <w:trPr>
          <w:trHeight w:val="323"/>
          <w:jc w:val="center"/>
        </w:trPr>
        <w:tc>
          <w:tcPr>
            <w:tcW w:w="1696" w:type="dxa"/>
          </w:tcPr>
          <w:p w14:paraId="667E22C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rPr>
              <w:t xml:space="preserve">LP-SS periodicity 320 </w:t>
            </w:r>
            <w:proofErr w:type="spellStart"/>
            <w:r>
              <w:rPr>
                <w:rFonts w:ascii="Times New Roman" w:hAnsi="Times New Roman" w:cs="Times New Roman"/>
                <w:szCs w:val="20"/>
              </w:rPr>
              <w:t>ms</w:t>
            </w:r>
            <w:proofErr w:type="spellEnd"/>
          </w:p>
        </w:tc>
        <w:tc>
          <w:tcPr>
            <w:tcW w:w="2273" w:type="dxa"/>
          </w:tcPr>
          <w:p w14:paraId="100A46FA"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5.9us, 5.1us</w:t>
            </w:r>
          </w:p>
        </w:tc>
        <w:tc>
          <w:tcPr>
            <w:tcW w:w="2268" w:type="dxa"/>
          </w:tcPr>
          <w:p w14:paraId="7551AE3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highlight w:val="cyan"/>
                <w:lang w:eastAsia="zh-CN"/>
              </w:rPr>
              <w:t>2.6us, 2.4us, 2.1us</w:t>
            </w:r>
          </w:p>
        </w:tc>
        <w:tc>
          <w:tcPr>
            <w:tcW w:w="2268" w:type="dxa"/>
            <w:tcBorders>
              <w:right w:val="single" w:sz="12" w:space="0" w:color="auto"/>
            </w:tcBorders>
          </w:tcPr>
          <w:p w14:paraId="5996A763"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2.4us, 2.1us, </w:t>
            </w:r>
          </w:p>
        </w:tc>
      </w:tr>
      <w:tr w:rsidR="004D5085" w14:paraId="2AF84D04" w14:textId="77777777">
        <w:trPr>
          <w:trHeight w:val="421"/>
          <w:jc w:val="center"/>
        </w:trPr>
        <w:tc>
          <w:tcPr>
            <w:tcW w:w="1696" w:type="dxa"/>
          </w:tcPr>
          <w:p w14:paraId="3CBF405E"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 </w:t>
            </w:r>
            <w:r>
              <w:rPr>
                <w:rFonts w:ascii="Times New Roman" w:hAnsi="Times New Roman" w:cs="Times New Roman"/>
                <w:szCs w:val="20"/>
              </w:rPr>
              <w:t xml:space="preserve">LP-SS periodicity </w:t>
            </w:r>
            <w:r>
              <w:rPr>
                <w:rFonts w:ascii="Times New Roman" w:hAnsi="Times New Roman" w:cs="Times New Roman"/>
                <w:szCs w:val="20"/>
                <w:lang w:eastAsia="zh-CN"/>
              </w:rPr>
              <w:t>160</w:t>
            </w:r>
            <w:r>
              <w:rPr>
                <w:rFonts w:ascii="Times New Roman" w:hAnsi="Times New Roman" w:cs="Times New Roman"/>
                <w:szCs w:val="20"/>
              </w:rPr>
              <w:t xml:space="preserve"> </w:t>
            </w:r>
            <w:proofErr w:type="spellStart"/>
            <w:r>
              <w:rPr>
                <w:rFonts w:ascii="Times New Roman" w:hAnsi="Times New Roman" w:cs="Times New Roman"/>
                <w:szCs w:val="20"/>
              </w:rPr>
              <w:t>ms</w:t>
            </w:r>
            <w:proofErr w:type="spellEnd"/>
          </w:p>
        </w:tc>
        <w:tc>
          <w:tcPr>
            <w:tcW w:w="2273" w:type="dxa"/>
          </w:tcPr>
          <w:p w14:paraId="101521C1"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5.1us, </w:t>
            </w:r>
            <w:r>
              <w:rPr>
                <w:rFonts w:ascii="Times New Roman" w:hAnsi="Times New Roman" w:cs="Times New Roman"/>
                <w:szCs w:val="20"/>
                <w:highlight w:val="cyan"/>
                <w:shd w:val="clear" w:color="auto" w:fill="FFF2CC" w:themeFill="accent4" w:themeFillTint="33"/>
                <w:lang w:eastAsia="zh-CN"/>
              </w:rPr>
              <w:t>4.3us</w:t>
            </w:r>
          </w:p>
        </w:tc>
        <w:tc>
          <w:tcPr>
            <w:tcW w:w="2268" w:type="dxa"/>
          </w:tcPr>
          <w:p w14:paraId="15BCA728" w14:textId="77777777" w:rsidR="004D5085" w:rsidRDefault="00CA1711">
            <w:pPr>
              <w:pStyle w:val="ArialText"/>
              <w:numPr>
                <w:ilvl w:val="0"/>
                <w:numId w:val="0"/>
              </w:numPr>
              <w:spacing w:after="120"/>
              <w:ind w:left="200"/>
              <w:rPr>
                <w:rFonts w:ascii="Times New Roman" w:hAnsi="Times New Roman" w:cs="Times New Roman"/>
                <w:szCs w:val="20"/>
                <w:highlight w:val="cyan"/>
                <w:lang w:eastAsia="zh-CN"/>
              </w:rPr>
            </w:pPr>
            <w:r>
              <w:rPr>
                <w:rFonts w:ascii="Times New Roman" w:hAnsi="Times New Roman" w:cs="Times New Roman"/>
                <w:szCs w:val="20"/>
                <w:highlight w:val="cyan"/>
                <w:lang w:eastAsia="zh-CN"/>
              </w:rPr>
              <w:t>1.84us, 1.58us, 1.32us</w:t>
            </w:r>
          </w:p>
        </w:tc>
        <w:tc>
          <w:tcPr>
            <w:tcW w:w="2268" w:type="dxa"/>
            <w:tcBorders>
              <w:right w:val="single" w:sz="12" w:space="0" w:color="auto"/>
            </w:tcBorders>
          </w:tcPr>
          <w:p w14:paraId="01656C4C"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1.6us, 1.3us, </w:t>
            </w:r>
          </w:p>
        </w:tc>
      </w:tr>
      <w:tr w:rsidR="004D5085" w14:paraId="632443E1" w14:textId="77777777">
        <w:trPr>
          <w:trHeight w:val="421"/>
          <w:jc w:val="center"/>
        </w:trPr>
        <w:tc>
          <w:tcPr>
            <w:tcW w:w="1696" w:type="dxa"/>
          </w:tcPr>
          <w:p w14:paraId="12AF6F25"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rPr>
              <w:t xml:space="preserve">LP-SS periodicity </w:t>
            </w:r>
            <w:r>
              <w:rPr>
                <w:rFonts w:ascii="Times New Roman" w:hAnsi="Times New Roman" w:cs="Times New Roman"/>
                <w:szCs w:val="20"/>
                <w:lang w:eastAsia="zh-CN"/>
              </w:rPr>
              <w:t>80</w:t>
            </w:r>
            <w:r>
              <w:rPr>
                <w:rFonts w:ascii="Times New Roman" w:hAnsi="Times New Roman" w:cs="Times New Roman"/>
                <w:szCs w:val="20"/>
              </w:rPr>
              <w:t xml:space="preserve"> </w:t>
            </w:r>
            <w:proofErr w:type="spellStart"/>
            <w:r>
              <w:rPr>
                <w:rFonts w:ascii="Times New Roman" w:hAnsi="Times New Roman" w:cs="Times New Roman"/>
                <w:szCs w:val="20"/>
              </w:rPr>
              <w:t>ms</w:t>
            </w:r>
            <w:proofErr w:type="spellEnd"/>
          </w:p>
        </w:tc>
        <w:tc>
          <w:tcPr>
            <w:tcW w:w="2273" w:type="dxa"/>
          </w:tcPr>
          <w:p w14:paraId="6F479181" w14:textId="77777777" w:rsidR="004D5085" w:rsidRDefault="00CA1711">
            <w:pPr>
              <w:pStyle w:val="ArialText"/>
              <w:spacing w:after="120"/>
              <w:ind w:left="200"/>
              <w:rPr>
                <w:rFonts w:ascii="Times New Roman" w:hAnsi="Times New Roman" w:cs="Times New Roman"/>
                <w:szCs w:val="20"/>
                <w:highlight w:val="cyan"/>
                <w:lang w:eastAsia="zh-CN"/>
              </w:rPr>
            </w:pPr>
            <w:r>
              <w:rPr>
                <w:rFonts w:ascii="Times New Roman" w:hAnsi="Times New Roman" w:cs="Times New Roman"/>
                <w:szCs w:val="20"/>
                <w:highlight w:val="cyan"/>
                <w:lang w:eastAsia="zh-CN"/>
              </w:rPr>
              <w:t xml:space="preserve">4.7us, </w:t>
            </w:r>
            <w:r>
              <w:rPr>
                <w:rFonts w:ascii="Times New Roman" w:hAnsi="Times New Roman" w:cs="Times New Roman"/>
                <w:szCs w:val="20"/>
                <w:highlight w:val="cyan"/>
                <w:shd w:val="clear" w:color="auto" w:fill="FFF2CC" w:themeFill="accent4" w:themeFillTint="33"/>
                <w:lang w:eastAsia="zh-CN"/>
              </w:rPr>
              <w:t>3.9us</w:t>
            </w:r>
          </w:p>
        </w:tc>
        <w:tc>
          <w:tcPr>
            <w:tcW w:w="2268" w:type="dxa"/>
          </w:tcPr>
          <w:p w14:paraId="27A5E6C2" w14:textId="77777777" w:rsidR="004D5085" w:rsidRDefault="00CA1711">
            <w:pPr>
              <w:pStyle w:val="ArialText"/>
              <w:spacing w:after="120"/>
              <w:ind w:left="200"/>
              <w:rPr>
                <w:rFonts w:ascii="Times New Roman" w:hAnsi="Times New Roman" w:cs="Times New Roman"/>
                <w:szCs w:val="20"/>
                <w:highlight w:val="cyan"/>
                <w:lang w:eastAsia="zh-CN"/>
              </w:rPr>
            </w:pPr>
            <w:r>
              <w:rPr>
                <w:rFonts w:ascii="Times New Roman" w:hAnsi="Times New Roman" w:cs="Times New Roman"/>
                <w:szCs w:val="20"/>
                <w:highlight w:val="cyan"/>
                <w:lang w:eastAsia="zh-CN"/>
              </w:rPr>
              <w:t>1.44us, 1.18us, 0.92us</w:t>
            </w:r>
          </w:p>
        </w:tc>
        <w:tc>
          <w:tcPr>
            <w:tcW w:w="2268" w:type="dxa"/>
            <w:tcBorders>
              <w:right w:val="single" w:sz="12" w:space="0" w:color="auto"/>
            </w:tcBorders>
          </w:tcPr>
          <w:p w14:paraId="2292571A"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1.2us, </w:t>
            </w:r>
            <w:r>
              <w:rPr>
                <w:rFonts w:ascii="Times New Roman" w:hAnsi="Times New Roman" w:cs="Times New Roman"/>
                <w:szCs w:val="20"/>
                <w:highlight w:val="cyan"/>
                <w:lang w:eastAsia="zh-CN"/>
              </w:rPr>
              <w:t>0.9us</w:t>
            </w:r>
            <w:r>
              <w:rPr>
                <w:rFonts w:ascii="Times New Roman" w:hAnsi="Times New Roman" w:cs="Times New Roman"/>
                <w:szCs w:val="20"/>
                <w:lang w:eastAsia="zh-CN"/>
              </w:rPr>
              <w:t xml:space="preserve"> </w:t>
            </w:r>
          </w:p>
        </w:tc>
      </w:tr>
      <w:tr w:rsidR="004D5085" w14:paraId="5231C113" w14:textId="77777777">
        <w:trPr>
          <w:trHeight w:val="421"/>
          <w:jc w:val="center"/>
        </w:trPr>
        <w:tc>
          <w:tcPr>
            <w:tcW w:w="8505" w:type="dxa"/>
            <w:gridSpan w:val="4"/>
            <w:tcBorders>
              <w:right w:val="single" w:sz="12" w:space="0" w:color="auto"/>
            </w:tcBorders>
          </w:tcPr>
          <w:p w14:paraId="014CFADD"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1: Fe=5ppm is assumed. </w:t>
            </w:r>
          </w:p>
          <w:p w14:paraId="0140A7E3"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2: As evaluated in section 5, </w:t>
            </w:r>
          </w:p>
          <w:p w14:paraId="28755A67" w14:textId="77777777" w:rsidR="004D5085" w:rsidRDefault="00CA1711">
            <w:pPr>
              <w:pStyle w:val="a1"/>
              <w:ind w:firstLine="0"/>
            </w:pPr>
            <w:r>
              <w:t xml:space="preserve">For M=1, assuming no power pooling across OFDM symbols. LP-SS length = 6 bits to achieve Tr=4.3us, LP-SS length = 8 bits to achieve Tr=3.5us. </w:t>
            </w:r>
          </w:p>
          <w:p w14:paraId="3919E377" w14:textId="77777777" w:rsidR="004D5085" w:rsidRDefault="00CA1711">
            <w:pPr>
              <w:pStyle w:val="a1"/>
              <w:numPr>
                <w:ilvl w:val="0"/>
                <w:numId w:val="52"/>
              </w:numPr>
              <w:tabs>
                <w:tab w:val="clear" w:pos="420"/>
              </w:tabs>
              <w:overflowPunct/>
              <w:autoSpaceDE/>
              <w:autoSpaceDN/>
              <w:adjustRightInd/>
              <w:spacing w:after="0"/>
              <w:contextualSpacing w:val="0"/>
              <w:textAlignment w:val="auto"/>
            </w:pPr>
            <w:r>
              <w:t xml:space="preserve">For M=2, LP-SS length = 8 bits to achieve Tr=1.04us, LP-SS length = 12 bits to achieve Tr =0.78us and LP-SS length = 16 bits to achieve Tr =0.52us. </w:t>
            </w:r>
          </w:p>
          <w:p w14:paraId="313826B5" w14:textId="77777777" w:rsidR="004D5085" w:rsidRDefault="00CA1711">
            <w:pPr>
              <w:pStyle w:val="a1"/>
              <w:numPr>
                <w:ilvl w:val="0"/>
                <w:numId w:val="52"/>
              </w:numPr>
              <w:tabs>
                <w:tab w:val="clear" w:pos="420"/>
              </w:tabs>
              <w:overflowPunct/>
              <w:autoSpaceDE/>
              <w:autoSpaceDN/>
              <w:adjustRightInd/>
              <w:spacing w:after="0"/>
              <w:contextualSpacing w:val="0"/>
              <w:textAlignment w:val="auto"/>
            </w:pPr>
            <w:r>
              <w:t xml:space="preserve">For M=4 &amp; 30kHz SCS, LP-SS length =16 to achieve Tr=0.78us, and LP-SS length = 32 bits to achieve Tr=0.52us. </w:t>
            </w:r>
          </w:p>
        </w:tc>
      </w:tr>
    </w:tbl>
    <w:p w14:paraId="59C8CF24" w14:textId="77777777" w:rsidR="004D5085" w:rsidRDefault="004D5085">
      <w:pPr>
        <w:pStyle w:val="a1"/>
        <w:numPr>
          <w:ilvl w:val="0"/>
          <w:numId w:val="0"/>
        </w:numPr>
        <w:spacing w:after="0"/>
        <w:ind w:left="1069"/>
        <w:rPr>
          <w:lang w:val="en-US"/>
        </w:rPr>
      </w:pPr>
    </w:p>
    <w:p w14:paraId="07BF7EBC" w14:textId="77777777" w:rsidR="004D5085" w:rsidRDefault="00CA1711">
      <w:pPr>
        <w:pStyle w:val="a1"/>
        <w:numPr>
          <w:ilvl w:val="1"/>
          <w:numId w:val="23"/>
        </w:numPr>
      </w:pPr>
      <w:r>
        <w:t>ZTE: periodicity of 320,160, 80ms, Fr=5 or 10 ppm or 20ppm, LP-SS length of 4 or 6 OFDM symbols for M=1,2,4</w:t>
      </w:r>
    </w:p>
    <w:tbl>
      <w:tblPr>
        <w:tblStyle w:val="afffb"/>
        <w:tblW w:w="5000" w:type="pct"/>
        <w:tblLook w:val="04A0" w:firstRow="1" w:lastRow="0" w:firstColumn="1" w:lastColumn="0" w:noHBand="0" w:noVBand="1"/>
      </w:tblPr>
      <w:tblGrid>
        <w:gridCol w:w="1125"/>
        <w:gridCol w:w="793"/>
        <w:gridCol w:w="830"/>
        <w:gridCol w:w="1022"/>
        <w:gridCol w:w="793"/>
        <w:gridCol w:w="830"/>
        <w:gridCol w:w="1022"/>
        <w:gridCol w:w="793"/>
        <w:gridCol w:w="830"/>
        <w:gridCol w:w="1022"/>
      </w:tblGrid>
      <w:tr w:rsidR="004D5085" w14:paraId="659247C5" w14:textId="77777777">
        <w:trPr>
          <w:trHeight w:val="837"/>
        </w:trPr>
        <w:tc>
          <w:tcPr>
            <w:tcW w:w="686" w:type="pct"/>
            <w:tcBorders>
              <w:right w:val="single" w:sz="4" w:space="0" w:color="auto"/>
            </w:tcBorders>
          </w:tcPr>
          <w:p w14:paraId="586D9FED" w14:textId="77777777" w:rsidR="004D5085" w:rsidRDefault="004D5085">
            <w:pPr>
              <w:pStyle w:val="a3"/>
              <w:spacing w:before="120" w:afterLines="50" w:line="276" w:lineRule="auto"/>
            </w:pPr>
          </w:p>
        </w:tc>
        <w:tc>
          <w:tcPr>
            <w:tcW w:w="1437" w:type="pct"/>
            <w:gridSpan w:val="3"/>
            <w:tcBorders>
              <w:top w:val="single" w:sz="4" w:space="0" w:color="auto"/>
              <w:left w:val="single" w:sz="4" w:space="0" w:color="auto"/>
              <w:right w:val="single" w:sz="4" w:space="0" w:color="auto"/>
            </w:tcBorders>
          </w:tcPr>
          <w:p w14:paraId="009D38B1" w14:textId="77777777" w:rsidR="004D5085" w:rsidRDefault="00CA1711">
            <w:pPr>
              <w:pStyle w:val="a3"/>
              <w:spacing w:before="120" w:afterLines="50" w:line="276" w:lineRule="auto"/>
              <w:rPr>
                <w:rFonts w:eastAsia="微软雅黑"/>
                <w:bCs/>
                <w:iCs/>
              </w:rPr>
            </w:pPr>
            <w:r>
              <w:rPr>
                <w:szCs w:val="20"/>
              </w:rPr>
              <w:t>Residual frequency error=20ppm</w:t>
            </w:r>
          </w:p>
          <w:p w14:paraId="2A949FDD" w14:textId="77777777" w:rsidR="004D5085" w:rsidRDefault="004D5085">
            <w:pPr>
              <w:pStyle w:val="a3"/>
              <w:spacing w:before="120" w:afterLines="50" w:line="276" w:lineRule="auto"/>
            </w:pPr>
          </w:p>
        </w:tc>
        <w:tc>
          <w:tcPr>
            <w:tcW w:w="1437" w:type="pct"/>
            <w:gridSpan w:val="3"/>
            <w:tcBorders>
              <w:left w:val="single" w:sz="4" w:space="0" w:color="auto"/>
            </w:tcBorders>
          </w:tcPr>
          <w:p w14:paraId="22C5B8A8" w14:textId="77777777" w:rsidR="004D5085" w:rsidRDefault="00CA1711">
            <w:pPr>
              <w:pStyle w:val="a3"/>
              <w:spacing w:before="120" w:afterLines="50" w:line="276" w:lineRule="auto"/>
              <w:rPr>
                <w:rFonts w:eastAsia="微软雅黑"/>
                <w:bCs/>
                <w:iCs/>
              </w:rPr>
            </w:pPr>
            <w:r>
              <w:rPr>
                <w:szCs w:val="20"/>
              </w:rPr>
              <w:t xml:space="preserve">Residual frequency error=10ppm </w:t>
            </w:r>
          </w:p>
          <w:p w14:paraId="1649BC12" w14:textId="77777777" w:rsidR="004D5085" w:rsidRDefault="004D5085">
            <w:pPr>
              <w:pStyle w:val="a3"/>
              <w:spacing w:before="120" w:afterLines="50" w:line="276" w:lineRule="auto"/>
            </w:pPr>
          </w:p>
        </w:tc>
        <w:tc>
          <w:tcPr>
            <w:tcW w:w="1438" w:type="pct"/>
            <w:gridSpan w:val="3"/>
          </w:tcPr>
          <w:p w14:paraId="25C0AEC2" w14:textId="77777777" w:rsidR="004D5085" w:rsidRDefault="00CA1711">
            <w:pPr>
              <w:pStyle w:val="a3"/>
              <w:spacing w:before="120" w:afterLines="50" w:line="276" w:lineRule="auto"/>
              <w:rPr>
                <w:rFonts w:eastAsia="微软雅黑"/>
                <w:bCs/>
                <w:iCs/>
              </w:rPr>
            </w:pPr>
            <w:r>
              <w:rPr>
                <w:szCs w:val="20"/>
              </w:rPr>
              <w:t>Residual frequency error=5ppm</w:t>
            </w:r>
          </w:p>
          <w:p w14:paraId="6BFD0AC0" w14:textId="77777777" w:rsidR="004D5085" w:rsidRDefault="004D5085">
            <w:pPr>
              <w:pStyle w:val="a3"/>
              <w:spacing w:before="120" w:afterLines="50" w:line="276" w:lineRule="auto"/>
            </w:pPr>
          </w:p>
        </w:tc>
      </w:tr>
      <w:tr w:rsidR="004D5085" w14:paraId="38935D01" w14:textId="77777777">
        <w:trPr>
          <w:trHeight w:val="1643"/>
        </w:trPr>
        <w:tc>
          <w:tcPr>
            <w:tcW w:w="686" w:type="pct"/>
            <w:tcBorders>
              <w:right w:val="single" w:sz="4" w:space="0" w:color="auto"/>
            </w:tcBorders>
          </w:tcPr>
          <w:p w14:paraId="37D834E5" w14:textId="77777777" w:rsidR="004D5085" w:rsidRDefault="00CA1711">
            <w:pPr>
              <w:pStyle w:val="a3"/>
              <w:spacing w:before="120" w:afterLines="50" w:line="276" w:lineRule="auto"/>
            </w:pPr>
            <w:r>
              <w:rPr>
                <w:szCs w:val="20"/>
              </w:rPr>
              <w:t>LP-SS periodicity(</w:t>
            </w:r>
            <w:proofErr w:type="spellStart"/>
            <w:r>
              <w:rPr>
                <w:szCs w:val="20"/>
              </w:rPr>
              <w:t>ms</w:t>
            </w:r>
            <w:proofErr w:type="spellEnd"/>
            <w:r>
              <w:rPr>
                <w:szCs w:val="20"/>
              </w:rPr>
              <w:t>)</w:t>
            </w:r>
          </w:p>
        </w:tc>
        <w:tc>
          <w:tcPr>
            <w:tcW w:w="478" w:type="pct"/>
            <w:tcBorders>
              <w:left w:val="single" w:sz="4" w:space="0" w:color="auto"/>
            </w:tcBorders>
          </w:tcPr>
          <w:p w14:paraId="7C721758" w14:textId="77777777" w:rsidR="004D5085" w:rsidRDefault="00CA1711">
            <w:pPr>
              <w:pStyle w:val="a3"/>
              <w:spacing w:before="120" w:afterLines="50" w:line="276" w:lineRule="auto"/>
            </w:pPr>
            <w:r>
              <w:rPr>
                <w:rFonts w:eastAsia="微软雅黑"/>
                <w:bCs/>
                <w:iCs/>
                <w:szCs w:val="20"/>
              </w:rPr>
              <w:t xml:space="preserve">Worst </w:t>
            </w:r>
            <w:r>
              <w:rPr>
                <w:szCs w:val="20"/>
              </w:rPr>
              <w:t xml:space="preserve">time drift before LP-WUS detection, </w:t>
            </w:r>
            <w:proofErr w:type="gramStart"/>
            <w:r>
              <w:rPr>
                <w:szCs w:val="20"/>
              </w:rPr>
              <w:t>T,(</w:t>
            </w:r>
            <w:proofErr w:type="gramEnd"/>
            <w:r>
              <w:rPr>
                <w:szCs w:val="20"/>
              </w:rPr>
              <w:t>us)</w:t>
            </w:r>
          </w:p>
          <w:p w14:paraId="3FF68939" w14:textId="77777777" w:rsidR="004D5085" w:rsidRDefault="004D5085">
            <w:pPr>
              <w:pStyle w:val="a3"/>
              <w:spacing w:before="120" w:afterLines="50" w:line="276" w:lineRule="auto"/>
            </w:pPr>
          </w:p>
        </w:tc>
        <w:tc>
          <w:tcPr>
            <w:tcW w:w="502" w:type="pct"/>
          </w:tcPr>
          <w:p w14:paraId="6FFB2C17" w14:textId="77777777" w:rsidR="004D5085" w:rsidRDefault="00CA1711">
            <w:pPr>
              <w:pStyle w:val="a3"/>
              <w:spacing w:before="120" w:afterLines="50" w:line="276" w:lineRule="auto"/>
            </w:pPr>
            <w:r>
              <w:rPr>
                <w:szCs w:val="20"/>
              </w:rPr>
              <w:t xml:space="preserve">LP-SS TO estimation accuracy, </w:t>
            </w:r>
            <m:oMath>
              <m:r>
                <m:rPr>
                  <m:sty m:val="p"/>
                </m:rPr>
                <w:rPr>
                  <w:rFonts w:ascii="Cambria Math" w:hAnsi="Cambria Math"/>
                  <w:szCs w:val="20"/>
                </w:rPr>
                <m:t>∆T</m:t>
              </m:r>
            </m:oMath>
            <w:r>
              <w:rPr>
                <w:szCs w:val="20"/>
              </w:rPr>
              <w:t>,(us)</w:t>
            </w:r>
          </w:p>
          <w:p w14:paraId="11D76D23" w14:textId="77777777" w:rsidR="004D5085" w:rsidRDefault="004D5085">
            <w:pPr>
              <w:pStyle w:val="a3"/>
              <w:spacing w:before="120" w:afterLines="50" w:line="276" w:lineRule="auto"/>
            </w:pPr>
          </w:p>
        </w:tc>
        <w:tc>
          <w:tcPr>
            <w:tcW w:w="456" w:type="pct"/>
            <w:tcBorders>
              <w:right w:val="single" w:sz="4" w:space="0" w:color="auto"/>
            </w:tcBorders>
          </w:tcPr>
          <w:p w14:paraId="10829815" w14:textId="77777777" w:rsidR="004D5085" w:rsidRDefault="00CA1711">
            <w:pPr>
              <w:pStyle w:val="a3"/>
              <w:spacing w:before="120" w:afterLines="50" w:line="276" w:lineRule="auto"/>
            </w:pPr>
            <w:r>
              <w:rPr>
                <w:szCs w:val="20"/>
              </w:rPr>
              <w:t xml:space="preserve">Total TO before LP-WUS </w:t>
            </w:r>
            <w:proofErr w:type="gramStart"/>
            <w:r>
              <w:rPr>
                <w:szCs w:val="20"/>
              </w:rPr>
              <w:t>detection,(</w:t>
            </w:r>
            <w:proofErr w:type="gramEnd"/>
            <w:r>
              <w:rPr>
                <w:szCs w:val="20"/>
              </w:rPr>
              <w:t>us)</w:t>
            </w:r>
          </w:p>
        </w:tc>
        <w:tc>
          <w:tcPr>
            <w:tcW w:w="478" w:type="pct"/>
            <w:tcBorders>
              <w:left w:val="single" w:sz="4" w:space="0" w:color="auto"/>
            </w:tcBorders>
          </w:tcPr>
          <w:p w14:paraId="7D11123A" w14:textId="77777777" w:rsidR="004D5085" w:rsidRDefault="00CA1711">
            <w:pPr>
              <w:pStyle w:val="a3"/>
              <w:spacing w:before="120" w:afterLines="50" w:line="276" w:lineRule="auto"/>
            </w:pPr>
            <w:r>
              <w:rPr>
                <w:rFonts w:eastAsia="微软雅黑"/>
                <w:bCs/>
                <w:iCs/>
                <w:szCs w:val="20"/>
              </w:rPr>
              <w:t xml:space="preserve">Worst </w:t>
            </w:r>
            <w:r>
              <w:rPr>
                <w:szCs w:val="20"/>
              </w:rPr>
              <w:t xml:space="preserve">time drift before LP-WUS detection, </w:t>
            </w:r>
            <w:proofErr w:type="gramStart"/>
            <w:r>
              <w:rPr>
                <w:szCs w:val="20"/>
              </w:rPr>
              <w:t>T,(</w:t>
            </w:r>
            <w:proofErr w:type="gramEnd"/>
            <w:r>
              <w:rPr>
                <w:szCs w:val="20"/>
              </w:rPr>
              <w:t>us)</w:t>
            </w:r>
          </w:p>
          <w:p w14:paraId="12F5288B" w14:textId="77777777" w:rsidR="004D5085" w:rsidRDefault="004D5085">
            <w:pPr>
              <w:pStyle w:val="a3"/>
              <w:spacing w:before="120" w:afterLines="50" w:line="276" w:lineRule="auto"/>
            </w:pPr>
          </w:p>
        </w:tc>
        <w:tc>
          <w:tcPr>
            <w:tcW w:w="502" w:type="pct"/>
          </w:tcPr>
          <w:p w14:paraId="62211E82" w14:textId="77777777" w:rsidR="004D5085" w:rsidRDefault="00CA1711">
            <w:pPr>
              <w:pStyle w:val="a3"/>
              <w:spacing w:before="120" w:afterLines="50" w:line="276" w:lineRule="auto"/>
            </w:pPr>
            <w:r>
              <w:rPr>
                <w:szCs w:val="20"/>
              </w:rPr>
              <w:t xml:space="preserve">LP-SS TO estimation accuracy, </w:t>
            </w:r>
            <m:oMath>
              <m:r>
                <m:rPr>
                  <m:sty m:val="p"/>
                </m:rPr>
                <w:rPr>
                  <w:rFonts w:ascii="Cambria Math" w:hAnsi="Cambria Math"/>
                  <w:szCs w:val="20"/>
                </w:rPr>
                <m:t>∆T</m:t>
              </m:r>
            </m:oMath>
            <w:r>
              <w:rPr>
                <w:szCs w:val="20"/>
              </w:rPr>
              <w:t>,(us)</w:t>
            </w:r>
          </w:p>
          <w:p w14:paraId="2B9C3C0B" w14:textId="77777777" w:rsidR="004D5085" w:rsidRDefault="004D5085">
            <w:pPr>
              <w:pStyle w:val="a3"/>
              <w:spacing w:before="120" w:afterLines="50" w:line="276" w:lineRule="auto"/>
            </w:pPr>
          </w:p>
        </w:tc>
        <w:tc>
          <w:tcPr>
            <w:tcW w:w="456" w:type="pct"/>
          </w:tcPr>
          <w:p w14:paraId="23B82B2B" w14:textId="77777777" w:rsidR="004D5085" w:rsidRDefault="00CA1711">
            <w:pPr>
              <w:pStyle w:val="a3"/>
              <w:spacing w:before="120" w:afterLines="50" w:line="276" w:lineRule="auto"/>
            </w:pPr>
            <w:r>
              <w:rPr>
                <w:szCs w:val="20"/>
              </w:rPr>
              <w:t xml:space="preserve">Total TO before LP-WUS </w:t>
            </w:r>
            <w:proofErr w:type="gramStart"/>
            <w:r>
              <w:rPr>
                <w:szCs w:val="20"/>
              </w:rPr>
              <w:t>detection,(</w:t>
            </w:r>
            <w:proofErr w:type="gramEnd"/>
            <w:r>
              <w:rPr>
                <w:szCs w:val="20"/>
              </w:rPr>
              <w:t>us)</w:t>
            </w:r>
          </w:p>
        </w:tc>
        <w:tc>
          <w:tcPr>
            <w:tcW w:w="478" w:type="pct"/>
          </w:tcPr>
          <w:p w14:paraId="6B5CDACC" w14:textId="77777777" w:rsidR="004D5085" w:rsidRDefault="00CA1711">
            <w:pPr>
              <w:pStyle w:val="a3"/>
              <w:spacing w:before="120" w:afterLines="50" w:line="276" w:lineRule="auto"/>
            </w:pPr>
            <w:r>
              <w:rPr>
                <w:rFonts w:eastAsia="微软雅黑"/>
                <w:bCs/>
                <w:iCs/>
                <w:szCs w:val="20"/>
              </w:rPr>
              <w:t xml:space="preserve">Worst </w:t>
            </w:r>
            <w:r>
              <w:rPr>
                <w:szCs w:val="20"/>
              </w:rPr>
              <w:t xml:space="preserve">time drift before LP-WUS detection, </w:t>
            </w:r>
            <w:proofErr w:type="gramStart"/>
            <w:r>
              <w:rPr>
                <w:szCs w:val="20"/>
              </w:rPr>
              <w:t>T,(</w:t>
            </w:r>
            <w:proofErr w:type="gramEnd"/>
            <w:r>
              <w:rPr>
                <w:szCs w:val="20"/>
              </w:rPr>
              <w:t>us)</w:t>
            </w:r>
          </w:p>
          <w:p w14:paraId="6442BD91" w14:textId="77777777" w:rsidR="004D5085" w:rsidRDefault="004D5085">
            <w:pPr>
              <w:pStyle w:val="a3"/>
              <w:spacing w:before="120" w:afterLines="50" w:line="276" w:lineRule="auto"/>
            </w:pPr>
          </w:p>
        </w:tc>
        <w:tc>
          <w:tcPr>
            <w:tcW w:w="502" w:type="pct"/>
          </w:tcPr>
          <w:p w14:paraId="6F6F4E72" w14:textId="77777777" w:rsidR="004D5085" w:rsidRDefault="00CA1711">
            <w:pPr>
              <w:pStyle w:val="a3"/>
              <w:spacing w:before="120" w:afterLines="50" w:line="276" w:lineRule="auto"/>
            </w:pPr>
            <w:r>
              <w:rPr>
                <w:szCs w:val="20"/>
              </w:rPr>
              <w:t xml:space="preserve">LP-SS TO estimation accuracy, </w:t>
            </w:r>
            <m:oMath>
              <m:r>
                <m:rPr>
                  <m:sty m:val="p"/>
                </m:rPr>
                <w:rPr>
                  <w:rFonts w:ascii="Cambria Math" w:hAnsi="Cambria Math"/>
                  <w:szCs w:val="20"/>
                </w:rPr>
                <m:t>∆T</m:t>
              </m:r>
            </m:oMath>
            <w:r>
              <w:rPr>
                <w:szCs w:val="20"/>
              </w:rPr>
              <w:t>,(us)</w:t>
            </w:r>
          </w:p>
          <w:p w14:paraId="1C216566" w14:textId="77777777" w:rsidR="004D5085" w:rsidRDefault="004D5085">
            <w:pPr>
              <w:pStyle w:val="a3"/>
              <w:spacing w:before="120" w:afterLines="50" w:line="276" w:lineRule="auto"/>
            </w:pPr>
          </w:p>
        </w:tc>
        <w:tc>
          <w:tcPr>
            <w:tcW w:w="456" w:type="pct"/>
          </w:tcPr>
          <w:p w14:paraId="483BC8CE" w14:textId="77777777" w:rsidR="004D5085" w:rsidRDefault="00CA1711">
            <w:pPr>
              <w:pStyle w:val="a3"/>
              <w:spacing w:before="120" w:afterLines="50" w:line="276" w:lineRule="auto"/>
            </w:pPr>
            <w:r>
              <w:rPr>
                <w:szCs w:val="20"/>
              </w:rPr>
              <w:t xml:space="preserve">Total TO before LP-WUS </w:t>
            </w:r>
            <w:proofErr w:type="gramStart"/>
            <w:r>
              <w:rPr>
                <w:szCs w:val="20"/>
              </w:rPr>
              <w:t>detection,(</w:t>
            </w:r>
            <w:proofErr w:type="gramEnd"/>
            <w:r>
              <w:rPr>
                <w:szCs w:val="20"/>
              </w:rPr>
              <w:t>us)</w:t>
            </w:r>
          </w:p>
        </w:tc>
      </w:tr>
      <w:tr w:rsidR="004D5085" w14:paraId="22A7359F" w14:textId="77777777">
        <w:trPr>
          <w:trHeight w:val="489"/>
        </w:trPr>
        <w:tc>
          <w:tcPr>
            <w:tcW w:w="686" w:type="pct"/>
            <w:vMerge w:val="restart"/>
            <w:tcBorders>
              <w:right w:val="single" w:sz="4" w:space="0" w:color="auto"/>
            </w:tcBorders>
          </w:tcPr>
          <w:p w14:paraId="0863C4DC" w14:textId="77777777" w:rsidR="004D5085" w:rsidRDefault="00CA1711">
            <w:pPr>
              <w:pStyle w:val="a3"/>
              <w:spacing w:before="120" w:afterLines="50" w:line="276" w:lineRule="auto"/>
            </w:pPr>
            <w:r>
              <w:rPr>
                <w:szCs w:val="20"/>
              </w:rPr>
              <w:t>80</w:t>
            </w:r>
          </w:p>
        </w:tc>
        <w:tc>
          <w:tcPr>
            <w:tcW w:w="478" w:type="pct"/>
            <w:vMerge w:val="restart"/>
            <w:tcBorders>
              <w:left w:val="single" w:sz="4" w:space="0" w:color="auto"/>
            </w:tcBorders>
          </w:tcPr>
          <w:p w14:paraId="7683E90F" w14:textId="77777777" w:rsidR="004D5085" w:rsidRDefault="00CA1711">
            <w:pPr>
              <w:pStyle w:val="a3"/>
              <w:spacing w:before="120" w:afterLines="50" w:line="276" w:lineRule="auto"/>
            </w:pPr>
            <w:r>
              <w:rPr>
                <w:szCs w:val="20"/>
              </w:rPr>
              <w:t>1.6</w:t>
            </w:r>
          </w:p>
        </w:tc>
        <w:tc>
          <w:tcPr>
            <w:tcW w:w="502" w:type="pct"/>
          </w:tcPr>
          <w:p w14:paraId="3D90ED0B" w14:textId="77777777" w:rsidR="004D5085" w:rsidRDefault="00CA1711">
            <w:pPr>
              <w:pStyle w:val="a3"/>
              <w:spacing w:before="120" w:afterLines="50" w:line="276" w:lineRule="auto"/>
            </w:pPr>
            <w:r>
              <w:rPr>
                <w:szCs w:val="20"/>
              </w:rPr>
              <w:t>5</w:t>
            </w:r>
          </w:p>
        </w:tc>
        <w:tc>
          <w:tcPr>
            <w:tcW w:w="456" w:type="pct"/>
            <w:tcBorders>
              <w:right w:val="single" w:sz="4" w:space="0" w:color="auto"/>
            </w:tcBorders>
          </w:tcPr>
          <w:p w14:paraId="7BE29DED" w14:textId="77777777" w:rsidR="004D5085" w:rsidRDefault="00CA1711">
            <w:pPr>
              <w:pStyle w:val="a3"/>
              <w:spacing w:before="120" w:afterLines="50" w:line="276" w:lineRule="auto"/>
            </w:pPr>
            <w:r>
              <w:rPr>
                <w:szCs w:val="20"/>
                <w:highlight w:val="yellow"/>
              </w:rPr>
              <w:t>6.6</w:t>
            </w:r>
          </w:p>
        </w:tc>
        <w:tc>
          <w:tcPr>
            <w:tcW w:w="478" w:type="pct"/>
            <w:vMerge w:val="restart"/>
            <w:tcBorders>
              <w:left w:val="single" w:sz="4" w:space="0" w:color="auto"/>
            </w:tcBorders>
          </w:tcPr>
          <w:p w14:paraId="3FD1929F" w14:textId="77777777" w:rsidR="004D5085" w:rsidRDefault="00CA1711">
            <w:pPr>
              <w:pStyle w:val="a3"/>
              <w:spacing w:before="120" w:afterLines="50" w:line="276" w:lineRule="auto"/>
              <w:rPr>
                <w:highlight w:val="yellow"/>
              </w:rPr>
            </w:pPr>
            <w:r>
              <w:rPr>
                <w:szCs w:val="20"/>
              </w:rPr>
              <w:t>0.8</w:t>
            </w:r>
          </w:p>
        </w:tc>
        <w:tc>
          <w:tcPr>
            <w:tcW w:w="502" w:type="pct"/>
          </w:tcPr>
          <w:p w14:paraId="65F2AB9C" w14:textId="77777777" w:rsidR="004D5085" w:rsidRDefault="00CA1711">
            <w:pPr>
              <w:pStyle w:val="a3"/>
              <w:spacing w:before="120" w:afterLines="50" w:line="276" w:lineRule="auto"/>
              <w:rPr>
                <w:highlight w:val="yellow"/>
              </w:rPr>
            </w:pPr>
            <w:r>
              <w:rPr>
                <w:szCs w:val="20"/>
              </w:rPr>
              <w:t>5</w:t>
            </w:r>
          </w:p>
        </w:tc>
        <w:tc>
          <w:tcPr>
            <w:tcW w:w="456" w:type="pct"/>
          </w:tcPr>
          <w:p w14:paraId="29AE7550" w14:textId="77777777" w:rsidR="004D5085" w:rsidRDefault="00CA1711">
            <w:pPr>
              <w:pStyle w:val="a3"/>
              <w:spacing w:before="120" w:afterLines="50" w:line="276" w:lineRule="auto"/>
              <w:rPr>
                <w:highlight w:val="yellow"/>
              </w:rPr>
            </w:pPr>
            <w:r>
              <w:rPr>
                <w:szCs w:val="20"/>
                <w:highlight w:val="yellow"/>
              </w:rPr>
              <w:t>5.8</w:t>
            </w:r>
          </w:p>
        </w:tc>
        <w:tc>
          <w:tcPr>
            <w:tcW w:w="478" w:type="pct"/>
            <w:vMerge w:val="restart"/>
          </w:tcPr>
          <w:p w14:paraId="24D73849" w14:textId="77777777" w:rsidR="004D5085" w:rsidRDefault="00CA1711">
            <w:pPr>
              <w:pStyle w:val="a3"/>
              <w:spacing w:before="120" w:afterLines="50" w:line="276" w:lineRule="auto"/>
              <w:rPr>
                <w:highlight w:val="yellow"/>
              </w:rPr>
            </w:pPr>
            <w:r>
              <w:rPr>
                <w:szCs w:val="20"/>
              </w:rPr>
              <w:t>0.4</w:t>
            </w:r>
          </w:p>
        </w:tc>
        <w:tc>
          <w:tcPr>
            <w:tcW w:w="502" w:type="pct"/>
          </w:tcPr>
          <w:p w14:paraId="6F97012A" w14:textId="77777777" w:rsidR="004D5085" w:rsidRDefault="00CA1711">
            <w:pPr>
              <w:pStyle w:val="a3"/>
              <w:spacing w:before="120" w:afterLines="50" w:line="276" w:lineRule="auto"/>
              <w:rPr>
                <w:highlight w:val="yellow"/>
              </w:rPr>
            </w:pPr>
            <w:r>
              <w:rPr>
                <w:szCs w:val="20"/>
              </w:rPr>
              <w:t>5</w:t>
            </w:r>
          </w:p>
        </w:tc>
        <w:tc>
          <w:tcPr>
            <w:tcW w:w="456" w:type="pct"/>
          </w:tcPr>
          <w:p w14:paraId="0F148E63" w14:textId="77777777" w:rsidR="004D5085" w:rsidRDefault="00CA1711">
            <w:pPr>
              <w:pStyle w:val="a3"/>
              <w:spacing w:before="120" w:afterLines="50" w:line="276" w:lineRule="auto"/>
              <w:rPr>
                <w:highlight w:val="yellow"/>
              </w:rPr>
            </w:pPr>
            <w:r>
              <w:rPr>
                <w:szCs w:val="20"/>
                <w:highlight w:val="yellow"/>
              </w:rPr>
              <w:t>5.4</w:t>
            </w:r>
          </w:p>
        </w:tc>
      </w:tr>
      <w:tr w:rsidR="004D5085" w14:paraId="40638EF7" w14:textId="77777777">
        <w:trPr>
          <w:trHeight w:val="356"/>
        </w:trPr>
        <w:tc>
          <w:tcPr>
            <w:tcW w:w="686" w:type="pct"/>
            <w:vMerge/>
            <w:tcBorders>
              <w:right w:val="single" w:sz="4" w:space="0" w:color="auto"/>
            </w:tcBorders>
          </w:tcPr>
          <w:p w14:paraId="03C0DD72" w14:textId="77777777" w:rsidR="004D5085" w:rsidRDefault="004D5085">
            <w:pPr>
              <w:pStyle w:val="a3"/>
              <w:spacing w:before="120" w:afterLines="50" w:line="276" w:lineRule="auto"/>
            </w:pPr>
          </w:p>
        </w:tc>
        <w:tc>
          <w:tcPr>
            <w:tcW w:w="478" w:type="pct"/>
            <w:vMerge/>
            <w:tcBorders>
              <w:left w:val="single" w:sz="4" w:space="0" w:color="auto"/>
            </w:tcBorders>
          </w:tcPr>
          <w:p w14:paraId="18FC193C" w14:textId="77777777" w:rsidR="004D5085" w:rsidRDefault="004D5085">
            <w:pPr>
              <w:pStyle w:val="a3"/>
              <w:spacing w:before="120" w:afterLines="50" w:line="276" w:lineRule="auto"/>
            </w:pPr>
          </w:p>
        </w:tc>
        <w:tc>
          <w:tcPr>
            <w:tcW w:w="502" w:type="pct"/>
          </w:tcPr>
          <w:p w14:paraId="1A60DCD4" w14:textId="77777777" w:rsidR="004D5085" w:rsidRDefault="00CA1711">
            <w:pPr>
              <w:pStyle w:val="a3"/>
              <w:spacing w:before="120" w:afterLines="50" w:line="276" w:lineRule="auto"/>
            </w:pPr>
            <w:r>
              <w:rPr>
                <w:szCs w:val="20"/>
              </w:rPr>
              <w:t>2</w:t>
            </w:r>
          </w:p>
        </w:tc>
        <w:tc>
          <w:tcPr>
            <w:tcW w:w="456" w:type="pct"/>
            <w:tcBorders>
              <w:right w:val="single" w:sz="4" w:space="0" w:color="auto"/>
            </w:tcBorders>
          </w:tcPr>
          <w:p w14:paraId="1104762D" w14:textId="77777777" w:rsidR="004D5085" w:rsidRDefault="00CA1711">
            <w:pPr>
              <w:pStyle w:val="a3"/>
              <w:spacing w:before="120" w:afterLines="50" w:line="276" w:lineRule="auto"/>
            </w:pPr>
            <w:r>
              <w:rPr>
                <w:szCs w:val="20"/>
              </w:rPr>
              <w:t>3.6</w:t>
            </w:r>
          </w:p>
        </w:tc>
        <w:tc>
          <w:tcPr>
            <w:tcW w:w="478" w:type="pct"/>
            <w:vMerge/>
            <w:tcBorders>
              <w:left w:val="single" w:sz="4" w:space="0" w:color="auto"/>
            </w:tcBorders>
          </w:tcPr>
          <w:p w14:paraId="733668EC" w14:textId="77777777" w:rsidR="004D5085" w:rsidRDefault="004D5085">
            <w:pPr>
              <w:pStyle w:val="a3"/>
              <w:spacing w:before="120" w:afterLines="50" w:line="276" w:lineRule="auto"/>
            </w:pPr>
          </w:p>
        </w:tc>
        <w:tc>
          <w:tcPr>
            <w:tcW w:w="502" w:type="pct"/>
          </w:tcPr>
          <w:p w14:paraId="09641801" w14:textId="77777777" w:rsidR="004D5085" w:rsidRDefault="00CA1711">
            <w:pPr>
              <w:pStyle w:val="a3"/>
              <w:spacing w:before="120" w:afterLines="50" w:line="276" w:lineRule="auto"/>
            </w:pPr>
            <w:r>
              <w:rPr>
                <w:szCs w:val="20"/>
              </w:rPr>
              <w:t>2</w:t>
            </w:r>
          </w:p>
        </w:tc>
        <w:tc>
          <w:tcPr>
            <w:tcW w:w="456" w:type="pct"/>
          </w:tcPr>
          <w:p w14:paraId="5FF991FD" w14:textId="77777777" w:rsidR="004D5085" w:rsidRDefault="00CA1711">
            <w:pPr>
              <w:pStyle w:val="a3"/>
              <w:spacing w:before="120" w:afterLines="50" w:line="276" w:lineRule="auto"/>
            </w:pPr>
            <w:r>
              <w:rPr>
                <w:szCs w:val="20"/>
              </w:rPr>
              <w:t>2.8</w:t>
            </w:r>
          </w:p>
        </w:tc>
        <w:tc>
          <w:tcPr>
            <w:tcW w:w="478" w:type="pct"/>
            <w:vMerge/>
          </w:tcPr>
          <w:p w14:paraId="04627686" w14:textId="77777777" w:rsidR="004D5085" w:rsidRDefault="004D5085">
            <w:pPr>
              <w:pStyle w:val="a3"/>
              <w:spacing w:before="120" w:afterLines="50" w:line="276" w:lineRule="auto"/>
            </w:pPr>
          </w:p>
        </w:tc>
        <w:tc>
          <w:tcPr>
            <w:tcW w:w="502" w:type="pct"/>
          </w:tcPr>
          <w:p w14:paraId="50699D77" w14:textId="77777777" w:rsidR="004D5085" w:rsidRDefault="00CA1711">
            <w:pPr>
              <w:pStyle w:val="a3"/>
              <w:spacing w:before="120" w:afterLines="50" w:line="276" w:lineRule="auto"/>
            </w:pPr>
            <w:r>
              <w:rPr>
                <w:szCs w:val="20"/>
              </w:rPr>
              <w:t>2</w:t>
            </w:r>
          </w:p>
        </w:tc>
        <w:tc>
          <w:tcPr>
            <w:tcW w:w="456" w:type="pct"/>
          </w:tcPr>
          <w:p w14:paraId="7ECAAD34" w14:textId="77777777" w:rsidR="004D5085" w:rsidRDefault="00CA1711">
            <w:pPr>
              <w:pStyle w:val="a3"/>
              <w:spacing w:before="120" w:afterLines="50" w:line="276" w:lineRule="auto"/>
            </w:pPr>
            <w:r>
              <w:rPr>
                <w:szCs w:val="20"/>
              </w:rPr>
              <w:t>2.4</w:t>
            </w:r>
          </w:p>
        </w:tc>
      </w:tr>
      <w:tr w:rsidR="004D5085" w14:paraId="7FEB688E" w14:textId="77777777">
        <w:tc>
          <w:tcPr>
            <w:tcW w:w="686" w:type="pct"/>
            <w:vMerge/>
            <w:tcBorders>
              <w:right w:val="single" w:sz="4" w:space="0" w:color="auto"/>
            </w:tcBorders>
          </w:tcPr>
          <w:p w14:paraId="467062EF" w14:textId="77777777" w:rsidR="004D5085" w:rsidRDefault="004D5085">
            <w:pPr>
              <w:pStyle w:val="a3"/>
              <w:spacing w:before="120" w:afterLines="50" w:line="276" w:lineRule="auto"/>
            </w:pPr>
          </w:p>
        </w:tc>
        <w:tc>
          <w:tcPr>
            <w:tcW w:w="478" w:type="pct"/>
            <w:vMerge/>
            <w:tcBorders>
              <w:left w:val="single" w:sz="4" w:space="0" w:color="auto"/>
            </w:tcBorders>
          </w:tcPr>
          <w:p w14:paraId="6090566B" w14:textId="77777777" w:rsidR="004D5085" w:rsidRDefault="004D5085">
            <w:pPr>
              <w:pStyle w:val="a3"/>
              <w:spacing w:before="120" w:afterLines="50" w:line="276" w:lineRule="auto"/>
            </w:pPr>
          </w:p>
        </w:tc>
        <w:tc>
          <w:tcPr>
            <w:tcW w:w="502" w:type="pct"/>
          </w:tcPr>
          <w:p w14:paraId="1C5040C8" w14:textId="77777777" w:rsidR="004D5085" w:rsidRDefault="00CA1711">
            <w:pPr>
              <w:pStyle w:val="a3"/>
              <w:spacing w:before="120" w:afterLines="50" w:line="276" w:lineRule="auto"/>
            </w:pPr>
            <w:r>
              <w:rPr>
                <w:szCs w:val="20"/>
              </w:rPr>
              <w:t>1</w:t>
            </w:r>
          </w:p>
        </w:tc>
        <w:tc>
          <w:tcPr>
            <w:tcW w:w="456" w:type="pct"/>
            <w:tcBorders>
              <w:right w:val="single" w:sz="4" w:space="0" w:color="auto"/>
            </w:tcBorders>
          </w:tcPr>
          <w:p w14:paraId="4DD20070" w14:textId="77777777" w:rsidR="004D5085" w:rsidRDefault="00CA1711">
            <w:pPr>
              <w:pStyle w:val="a3"/>
              <w:spacing w:before="120" w:afterLines="50" w:line="276" w:lineRule="auto"/>
            </w:pPr>
            <w:r>
              <w:rPr>
                <w:szCs w:val="20"/>
              </w:rPr>
              <w:t>2.6</w:t>
            </w:r>
          </w:p>
        </w:tc>
        <w:tc>
          <w:tcPr>
            <w:tcW w:w="478" w:type="pct"/>
            <w:vMerge/>
            <w:tcBorders>
              <w:left w:val="single" w:sz="4" w:space="0" w:color="auto"/>
            </w:tcBorders>
          </w:tcPr>
          <w:p w14:paraId="0C67A2FB" w14:textId="77777777" w:rsidR="004D5085" w:rsidRDefault="004D5085">
            <w:pPr>
              <w:pStyle w:val="a3"/>
              <w:spacing w:before="120" w:afterLines="50" w:line="276" w:lineRule="auto"/>
            </w:pPr>
          </w:p>
        </w:tc>
        <w:tc>
          <w:tcPr>
            <w:tcW w:w="502" w:type="pct"/>
          </w:tcPr>
          <w:p w14:paraId="7EE425EF" w14:textId="77777777" w:rsidR="004D5085" w:rsidRDefault="00CA1711">
            <w:pPr>
              <w:pStyle w:val="a3"/>
              <w:spacing w:before="120" w:afterLines="50" w:line="276" w:lineRule="auto"/>
            </w:pPr>
            <w:r>
              <w:rPr>
                <w:szCs w:val="20"/>
              </w:rPr>
              <w:t>1</w:t>
            </w:r>
          </w:p>
        </w:tc>
        <w:tc>
          <w:tcPr>
            <w:tcW w:w="456" w:type="pct"/>
          </w:tcPr>
          <w:p w14:paraId="11904F38" w14:textId="77777777" w:rsidR="004D5085" w:rsidRDefault="00CA1711">
            <w:pPr>
              <w:pStyle w:val="a3"/>
              <w:spacing w:before="120" w:afterLines="50" w:line="276" w:lineRule="auto"/>
            </w:pPr>
            <w:r>
              <w:rPr>
                <w:szCs w:val="20"/>
              </w:rPr>
              <w:t>1.8</w:t>
            </w:r>
          </w:p>
        </w:tc>
        <w:tc>
          <w:tcPr>
            <w:tcW w:w="478" w:type="pct"/>
            <w:vMerge/>
          </w:tcPr>
          <w:p w14:paraId="683BC187" w14:textId="77777777" w:rsidR="004D5085" w:rsidRDefault="004D5085">
            <w:pPr>
              <w:pStyle w:val="a3"/>
              <w:spacing w:before="120" w:afterLines="50" w:line="276" w:lineRule="auto"/>
            </w:pPr>
          </w:p>
        </w:tc>
        <w:tc>
          <w:tcPr>
            <w:tcW w:w="502" w:type="pct"/>
          </w:tcPr>
          <w:p w14:paraId="577C3BFF" w14:textId="77777777" w:rsidR="004D5085" w:rsidRDefault="00CA1711">
            <w:pPr>
              <w:pStyle w:val="a3"/>
              <w:spacing w:before="120" w:afterLines="50" w:line="276" w:lineRule="auto"/>
            </w:pPr>
            <w:r>
              <w:rPr>
                <w:szCs w:val="20"/>
              </w:rPr>
              <w:t>1</w:t>
            </w:r>
          </w:p>
        </w:tc>
        <w:tc>
          <w:tcPr>
            <w:tcW w:w="456" w:type="pct"/>
          </w:tcPr>
          <w:p w14:paraId="54168B50" w14:textId="77777777" w:rsidR="004D5085" w:rsidRDefault="00CA1711">
            <w:pPr>
              <w:pStyle w:val="a3"/>
              <w:spacing w:before="120" w:afterLines="50" w:line="276" w:lineRule="auto"/>
            </w:pPr>
            <w:r>
              <w:rPr>
                <w:szCs w:val="20"/>
              </w:rPr>
              <w:t>1.4</w:t>
            </w:r>
          </w:p>
        </w:tc>
      </w:tr>
      <w:tr w:rsidR="004D5085" w14:paraId="7A7C1736" w14:textId="77777777">
        <w:tc>
          <w:tcPr>
            <w:tcW w:w="686" w:type="pct"/>
            <w:vMerge w:val="restart"/>
            <w:tcBorders>
              <w:right w:val="single" w:sz="4" w:space="0" w:color="auto"/>
            </w:tcBorders>
          </w:tcPr>
          <w:p w14:paraId="05171064" w14:textId="77777777" w:rsidR="004D5085" w:rsidRDefault="00CA1711">
            <w:pPr>
              <w:pStyle w:val="a3"/>
              <w:spacing w:before="120" w:afterLines="50" w:line="276" w:lineRule="auto"/>
            </w:pPr>
            <w:r>
              <w:rPr>
                <w:kern w:val="2"/>
                <w:szCs w:val="20"/>
              </w:rPr>
              <w:t>160</w:t>
            </w:r>
          </w:p>
        </w:tc>
        <w:tc>
          <w:tcPr>
            <w:tcW w:w="478" w:type="pct"/>
            <w:vMerge w:val="restart"/>
            <w:tcBorders>
              <w:left w:val="single" w:sz="4" w:space="0" w:color="auto"/>
            </w:tcBorders>
          </w:tcPr>
          <w:p w14:paraId="60DC8918" w14:textId="77777777" w:rsidR="004D5085" w:rsidRDefault="00CA1711">
            <w:pPr>
              <w:pStyle w:val="a3"/>
              <w:spacing w:before="120" w:afterLines="50" w:line="276" w:lineRule="auto"/>
            </w:pPr>
            <w:r>
              <w:rPr>
                <w:kern w:val="2"/>
                <w:szCs w:val="20"/>
              </w:rPr>
              <w:t>3.2</w:t>
            </w:r>
          </w:p>
        </w:tc>
        <w:tc>
          <w:tcPr>
            <w:tcW w:w="502" w:type="pct"/>
          </w:tcPr>
          <w:p w14:paraId="0784437A" w14:textId="77777777" w:rsidR="004D5085" w:rsidRDefault="00CA1711">
            <w:pPr>
              <w:pStyle w:val="a3"/>
              <w:spacing w:before="120" w:afterLines="50" w:line="276" w:lineRule="auto"/>
            </w:pPr>
            <w:r>
              <w:rPr>
                <w:kern w:val="2"/>
                <w:szCs w:val="20"/>
              </w:rPr>
              <w:t>5</w:t>
            </w:r>
          </w:p>
        </w:tc>
        <w:tc>
          <w:tcPr>
            <w:tcW w:w="456" w:type="pct"/>
            <w:tcBorders>
              <w:right w:val="single" w:sz="4" w:space="0" w:color="auto"/>
            </w:tcBorders>
          </w:tcPr>
          <w:p w14:paraId="781D460E" w14:textId="77777777" w:rsidR="004D5085" w:rsidRDefault="00CA1711">
            <w:pPr>
              <w:pStyle w:val="a3"/>
              <w:spacing w:before="120" w:afterLines="50" w:line="276" w:lineRule="auto"/>
              <w:rPr>
                <w:highlight w:val="yellow"/>
              </w:rPr>
            </w:pPr>
            <w:r>
              <w:rPr>
                <w:szCs w:val="20"/>
                <w:highlight w:val="yellow"/>
              </w:rPr>
              <w:t>8.2</w:t>
            </w:r>
          </w:p>
        </w:tc>
        <w:tc>
          <w:tcPr>
            <w:tcW w:w="478" w:type="pct"/>
            <w:vMerge w:val="restart"/>
            <w:tcBorders>
              <w:left w:val="single" w:sz="4" w:space="0" w:color="auto"/>
            </w:tcBorders>
          </w:tcPr>
          <w:p w14:paraId="161583C5" w14:textId="77777777" w:rsidR="004D5085" w:rsidRDefault="00CA1711">
            <w:pPr>
              <w:pStyle w:val="a3"/>
              <w:spacing w:before="120" w:afterLines="50" w:line="276" w:lineRule="auto"/>
              <w:rPr>
                <w:highlight w:val="yellow"/>
              </w:rPr>
            </w:pPr>
            <w:r>
              <w:rPr>
                <w:kern w:val="2"/>
                <w:szCs w:val="20"/>
              </w:rPr>
              <w:t>1.6</w:t>
            </w:r>
          </w:p>
        </w:tc>
        <w:tc>
          <w:tcPr>
            <w:tcW w:w="502" w:type="pct"/>
          </w:tcPr>
          <w:p w14:paraId="526CD9A2" w14:textId="77777777" w:rsidR="004D5085" w:rsidRDefault="00CA1711">
            <w:pPr>
              <w:pStyle w:val="a3"/>
              <w:spacing w:before="120" w:afterLines="50" w:line="276" w:lineRule="auto"/>
              <w:rPr>
                <w:highlight w:val="yellow"/>
              </w:rPr>
            </w:pPr>
            <w:r>
              <w:rPr>
                <w:kern w:val="2"/>
                <w:szCs w:val="20"/>
              </w:rPr>
              <w:t>5</w:t>
            </w:r>
          </w:p>
        </w:tc>
        <w:tc>
          <w:tcPr>
            <w:tcW w:w="456" w:type="pct"/>
          </w:tcPr>
          <w:p w14:paraId="34E5F71D" w14:textId="77777777" w:rsidR="004D5085" w:rsidRDefault="00CA1711">
            <w:pPr>
              <w:pStyle w:val="a3"/>
              <w:spacing w:before="120" w:afterLines="50" w:line="276" w:lineRule="auto"/>
              <w:rPr>
                <w:highlight w:val="yellow"/>
              </w:rPr>
            </w:pPr>
            <w:r>
              <w:rPr>
                <w:szCs w:val="20"/>
                <w:highlight w:val="yellow"/>
              </w:rPr>
              <w:t>6.6</w:t>
            </w:r>
          </w:p>
        </w:tc>
        <w:tc>
          <w:tcPr>
            <w:tcW w:w="478" w:type="pct"/>
            <w:vMerge w:val="restart"/>
          </w:tcPr>
          <w:p w14:paraId="7545F683" w14:textId="77777777" w:rsidR="004D5085" w:rsidRDefault="00CA1711">
            <w:pPr>
              <w:pStyle w:val="a3"/>
              <w:spacing w:before="120" w:afterLines="50" w:line="276" w:lineRule="auto"/>
              <w:rPr>
                <w:highlight w:val="yellow"/>
              </w:rPr>
            </w:pPr>
            <w:r>
              <w:rPr>
                <w:kern w:val="2"/>
                <w:szCs w:val="20"/>
              </w:rPr>
              <w:t>0.8</w:t>
            </w:r>
          </w:p>
        </w:tc>
        <w:tc>
          <w:tcPr>
            <w:tcW w:w="502" w:type="pct"/>
          </w:tcPr>
          <w:p w14:paraId="180EFDC6" w14:textId="77777777" w:rsidR="004D5085" w:rsidRDefault="00CA1711">
            <w:pPr>
              <w:pStyle w:val="a3"/>
              <w:spacing w:before="120" w:afterLines="50" w:line="276" w:lineRule="auto"/>
              <w:rPr>
                <w:highlight w:val="yellow"/>
              </w:rPr>
            </w:pPr>
            <w:r>
              <w:rPr>
                <w:kern w:val="2"/>
                <w:szCs w:val="20"/>
              </w:rPr>
              <w:t>5</w:t>
            </w:r>
          </w:p>
        </w:tc>
        <w:tc>
          <w:tcPr>
            <w:tcW w:w="456" w:type="pct"/>
          </w:tcPr>
          <w:p w14:paraId="122A43EA" w14:textId="77777777" w:rsidR="004D5085" w:rsidRDefault="00CA1711">
            <w:pPr>
              <w:pStyle w:val="a3"/>
              <w:spacing w:before="120" w:afterLines="50" w:line="276" w:lineRule="auto"/>
              <w:rPr>
                <w:highlight w:val="yellow"/>
              </w:rPr>
            </w:pPr>
            <w:r>
              <w:rPr>
                <w:szCs w:val="20"/>
                <w:highlight w:val="yellow"/>
              </w:rPr>
              <w:t>5.8</w:t>
            </w:r>
          </w:p>
        </w:tc>
      </w:tr>
      <w:tr w:rsidR="004D5085" w14:paraId="280C099B" w14:textId="77777777">
        <w:trPr>
          <w:trHeight w:val="90"/>
        </w:trPr>
        <w:tc>
          <w:tcPr>
            <w:tcW w:w="686" w:type="pct"/>
            <w:vMerge/>
            <w:tcBorders>
              <w:right w:val="single" w:sz="4" w:space="0" w:color="auto"/>
            </w:tcBorders>
          </w:tcPr>
          <w:p w14:paraId="05935D18" w14:textId="77777777" w:rsidR="004D5085" w:rsidRDefault="004D5085">
            <w:pPr>
              <w:pStyle w:val="a3"/>
              <w:spacing w:before="120" w:afterLines="50" w:line="276" w:lineRule="auto"/>
            </w:pPr>
          </w:p>
        </w:tc>
        <w:tc>
          <w:tcPr>
            <w:tcW w:w="478" w:type="pct"/>
            <w:vMerge/>
            <w:tcBorders>
              <w:left w:val="single" w:sz="4" w:space="0" w:color="auto"/>
            </w:tcBorders>
          </w:tcPr>
          <w:p w14:paraId="0167198B" w14:textId="77777777" w:rsidR="004D5085" w:rsidRDefault="004D5085">
            <w:pPr>
              <w:pStyle w:val="a3"/>
              <w:spacing w:before="120" w:afterLines="50" w:line="276" w:lineRule="auto"/>
            </w:pPr>
          </w:p>
        </w:tc>
        <w:tc>
          <w:tcPr>
            <w:tcW w:w="502" w:type="pct"/>
          </w:tcPr>
          <w:p w14:paraId="6B4BA955" w14:textId="77777777" w:rsidR="004D5085" w:rsidRDefault="00CA1711">
            <w:pPr>
              <w:pStyle w:val="a3"/>
              <w:spacing w:before="120" w:afterLines="50" w:line="276" w:lineRule="auto"/>
            </w:pPr>
            <w:r>
              <w:rPr>
                <w:kern w:val="2"/>
                <w:szCs w:val="20"/>
              </w:rPr>
              <w:t>2</w:t>
            </w:r>
          </w:p>
        </w:tc>
        <w:tc>
          <w:tcPr>
            <w:tcW w:w="456" w:type="pct"/>
            <w:tcBorders>
              <w:right w:val="single" w:sz="4" w:space="0" w:color="auto"/>
            </w:tcBorders>
          </w:tcPr>
          <w:p w14:paraId="50AC18CA" w14:textId="77777777" w:rsidR="004D5085" w:rsidRDefault="00CA1711">
            <w:pPr>
              <w:pStyle w:val="a3"/>
              <w:spacing w:before="120" w:afterLines="50" w:line="276" w:lineRule="auto"/>
              <w:rPr>
                <w:highlight w:val="yellow"/>
              </w:rPr>
            </w:pPr>
            <w:r>
              <w:rPr>
                <w:szCs w:val="20"/>
                <w:highlight w:val="yellow"/>
              </w:rPr>
              <w:t>5.2</w:t>
            </w:r>
          </w:p>
        </w:tc>
        <w:tc>
          <w:tcPr>
            <w:tcW w:w="478" w:type="pct"/>
            <w:vMerge/>
            <w:tcBorders>
              <w:left w:val="single" w:sz="4" w:space="0" w:color="auto"/>
            </w:tcBorders>
          </w:tcPr>
          <w:p w14:paraId="753FECF3" w14:textId="77777777" w:rsidR="004D5085" w:rsidRDefault="004D5085">
            <w:pPr>
              <w:pStyle w:val="a3"/>
              <w:spacing w:before="120" w:afterLines="50" w:line="276" w:lineRule="auto"/>
              <w:rPr>
                <w:highlight w:val="yellow"/>
              </w:rPr>
            </w:pPr>
          </w:p>
        </w:tc>
        <w:tc>
          <w:tcPr>
            <w:tcW w:w="502" w:type="pct"/>
          </w:tcPr>
          <w:p w14:paraId="307211E0" w14:textId="77777777" w:rsidR="004D5085" w:rsidRDefault="00CA1711">
            <w:pPr>
              <w:pStyle w:val="a3"/>
              <w:spacing w:before="120" w:afterLines="50" w:line="276" w:lineRule="auto"/>
              <w:rPr>
                <w:highlight w:val="yellow"/>
              </w:rPr>
            </w:pPr>
            <w:r>
              <w:rPr>
                <w:kern w:val="2"/>
                <w:szCs w:val="20"/>
              </w:rPr>
              <w:t>2</w:t>
            </w:r>
          </w:p>
        </w:tc>
        <w:tc>
          <w:tcPr>
            <w:tcW w:w="456" w:type="pct"/>
          </w:tcPr>
          <w:p w14:paraId="232491EC" w14:textId="77777777" w:rsidR="004D5085" w:rsidRDefault="00CA1711">
            <w:pPr>
              <w:pStyle w:val="a3"/>
              <w:spacing w:before="120" w:afterLines="50" w:line="276" w:lineRule="auto"/>
              <w:rPr>
                <w:highlight w:val="yellow"/>
              </w:rPr>
            </w:pPr>
            <w:r>
              <w:rPr>
                <w:szCs w:val="20"/>
              </w:rPr>
              <w:t>3.6</w:t>
            </w:r>
          </w:p>
        </w:tc>
        <w:tc>
          <w:tcPr>
            <w:tcW w:w="478" w:type="pct"/>
            <w:vMerge/>
          </w:tcPr>
          <w:p w14:paraId="4CFED284" w14:textId="77777777" w:rsidR="004D5085" w:rsidRDefault="004D5085">
            <w:pPr>
              <w:pStyle w:val="a3"/>
              <w:spacing w:before="120" w:afterLines="50" w:line="276" w:lineRule="auto"/>
              <w:rPr>
                <w:highlight w:val="yellow"/>
              </w:rPr>
            </w:pPr>
          </w:p>
        </w:tc>
        <w:tc>
          <w:tcPr>
            <w:tcW w:w="502" w:type="pct"/>
          </w:tcPr>
          <w:p w14:paraId="66DEEC3D" w14:textId="77777777" w:rsidR="004D5085" w:rsidRDefault="00CA1711">
            <w:pPr>
              <w:pStyle w:val="a3"/>
              <w:spacing w:before="120" w:afterLines="50" w:line="276" w:lineRule="auto"/>
              <w:rPr>
                <w:highlight w:val="yellow"/>
              </w:rPr>
            </w:pPr>
            <w:r>
              <w:rPr>
                <w:kern w:val="2"/>
                <w:szCs w:val="20"/>
              </w:rPr>
              <w:t>2</w:t>
            </w:r>
          </w:p>
        </w:tc>
        <w:tc>
          <w:tcPr>
            <w:tcW w:w="456" w:type="pct"/>
          </w:tcPr>
          <w:p w14:paraId="1119DBA5" w14:textId="77777777" w:rsidR="004D5085" w:rsidRDefault="00CA1711">
            <w:pPr>
              <w:pStyle w:val="a3"/>
              <w:spacing w:before="120" w:afterLines="50" w:line="276" w:lineRule="auto"/>
              <w:rPr>
                <w:highlight w:val="yellow"/>
              </w:rPr>
            </w:pPr>
            <w:r>
              <w:rPr>
                <w:szCs w:val="20"/>
              </w:rPr>
              <w:t>2.8</w:t>
            </w:r>
          </w:p>
        </w:tc>
      </w:tr>
      <w:tr w:rsidR="004D5085" w14:paraId="4AA8A06F" w14:textId="77777777">
        <w:trPr>
          <w:trHeight w:val="90"/>
        </w:trPr>
        <w:tc>
          <w:tcPr>
            <w:tcW w:w="686" w:type="pct"/>
            <w:vMerge/>
            <w:tcBorders>
              <w:right w:val="single" w:sz="4" w:space="0" w:color="auto"/>
            </w:tcBorders>
          </w:tcPr>
          <w:p w14:paraId="70D94FC7" w14:textId="77777777" w:rsidR="004D5085" w:rsidRDefault="004D5085">
            <w:pPr>
              <w:pStyle w:val="a3"/>
              <w:spacing w:before="120" w:afterLines="50" w:line="276" w:lineRule="auto"/>
            </w:pPr>
          </w:p>
        </w:tc>
        <w:tc>
          <w:tcPr>
            <w:tcW w:w="478" w:type="pct"/>
            <w:vMerge/>
            <w:tcBorders>
              <w:left w:val="single" w:sz="4" w:space="0" w:color="auto"/>
            </w:tcBorders>
          </w:tcPr>
          <w:p w14:paraId="5BD688A4" w14:textId="77777777" w:rsidR="004D5085" w:rsidRDefault="004D5085">
            <w:pPr>
              <w:pStyle w:val="a3"/>
              <w:spacing w:before="120" w:afterLines="50" w:line="276" w:lineRule="auto"/>
            </w:pPr>
          </w:p>
        </w:tc>
        <w:tc>
          <w:tcPr>
            <w:tcW w:w="502" w:type="pct"/>
          </w:tcPr>
          <w:p w14:paraId="5044E573" w14:textId="77777777" w:rsidR="004D5085" w:rsidRDefault="00CA1711">
            <w:pPr>
              <w:pStyle w:val="a3"/>
              <w:spacing w:before="120" w:afterLines="50" w:line="276" w:lineRule="auto"/>
            </w:pPr>
            <w:r>
              <w:rPr>
                <w:kern w:val="2"/>
                <w:szCs w:val="20"/>
              </w:rPr>
              <w:t>1</w:t>
            </w:r>
          </w:p>
        </w:tc>
        <w:tc>
          <w:tcPr>
            <w:tcW w:w="456" w:type="pct"/>
            <w:tcBorders>
              <w:right w:val="single" w:sz="4" w:space="0" w:color="auto"/>
            </w:tcBorders>
          </w:tcPr>
          <w:p w14:paraId="7E235FDD" w14:textId="77777777" w:rsidR="004D5085" w:rsidRDefault="00CA1711">
            <w:pPr>
              <w:pStyle w:val="a3"/>
              <w:spacing w:before="120" w:afterLines="50" w:line="276" w:lineRule="auto"/>
            </w:pPr>
            <w:r>
              <w:rPr>
                <w:szCs w:val="20"/>
              </w:rPr>
              <w:t>4.2</w:t>
            </w:r>
          </w:p>
        </w:tc>
        <w:tc>
          <w:tcPr>
            <w:tcW w:w="478" w:type="pct"/>
            <w:vMerge/>
            <w:tcBorders>
              <w:left w:val="single" w:sz="4" w:space="0" w:color="auto"/>
            </w:tcBorders>
          </w:tcPr>
          <w:p w14:paraId="2E21A17D" w14:textId="77777777" w:rsidR="004D5085" w:rsidRDefault="004D5085">
            <w:pPr>
              <w:pStyle w:val="a3"/>
              <w:spacing w:before="120" w:afterLines="50" w:line="276" w:lineRule="auto"/>
            </w:pPr>
          </w:p>
        </w:tc>
        <w:tc>
          <w:tcPr>
            <w:tcW w:w="502" w:type="pct"/>
          </w:tcPr>
          <w:p w14:paraId="5B3D0A28" w14:textId="77777777" w:rsidR="004D5085" w:rsidRDefault="00CA1711">
            <w:pPr>
              <w:pStyle w:val="a3"/>
              <w:spacing w:before="120" w:afterLines="50" w:line="276" w:lineRule="auto"/>
            </w:pPr>
            <w:r>
              <w:rPr>
                <w:kern w:val="2"/>
                <w:szCs w:val="20"/>
              </w:rPr>
              <w:t>1</w:t>
            </w:r>
          </w:p>
        </w:tc>
        <w:tc>
          <w:tcPr>
            <w:tcW w:w="456" w:type="pct"/>
          </w:tcPr>
          <w:p w14:paraId="4FBB80E3" w14:textId="77777777" w:rsidR="004D5085" w:rsidRDefault="00CA1711">
            <w:pPr>
              <w:pStyle w:val="a3"/>
              <w:spacing w:before="120" w:afterLines="50" w:line="276" w:lineRule="auto"/>
            </w:pPr>
            <w:r>
              <w:rPr>
                <w:szCs w:val="20"/>
              </w:rPr>
              <w:t>2.6</w:t>
            </w:r>
          </w:p>
        </w:tc>
        <w:tc>
          <w:tcPr>
            <w:tcW w:w="478" w:type="pct"/>
            <w:vMerge/>
          </w:tcPr>
          <w:p w14:paraId="674C74EE" w14:textId="77777777" w:rsidR="004D5085" w:rsidRDefault="004D5085">
            <w:pPr>
              <w:pStyle w:val="a3"/>
              <w:spacing w:before="120" w:afterLines="50" w:line="276" w:lineRule="auto"/>
            </w:pPr>
          </w:p>
        </w:tc>
        <w:tc>
          <w:tcPr>
            <w:tcW w:w="502" w:type="pct"/>
          </w:tcPr>
          <w:p w14:paraId="7B2EC0F3" w14:textId="77777777" w:rsidR="004D5085" w:rsidRDefault="00CA1711">
            <w:pPr>
              <w:pStyle w:val="a3"/>
              <w:spacing w:before="120" w:afterLines="50" w:line="276" w:lineRule="auto"/>
            </w:pPr>
            <w:r>
              <w:rPr>
                <w:kern w:val="2"/>
                <w:szCs w:val="20"/>
              </w:rPr>
              <w:t>1</w:t>
            </w:r>
          </w:p>
        </w:tc>
        <w:tc>
          <w:tcPr>
            <w:tcW w:w="456" w:type="pct"/>
          </w:tcPr>
          <w:p w14:paraId="4BAD1919" w14:textId="77777777" w:rsidR="004D5085" w:rsidRDefault="00CA1711">
            <w:pPr>
              <w:pStyle w:val="a3"/>
              <w:spacing w:before="120" w:afterLines="50" w:line="276" w:lineRule="auto"/>
            </w:pPr>
            <w:r>
              <w:rPr>
                <w:szCs w:val="20"/>
              </w:rPr>
              <w:t>1.8</w:t>
            </w:r>
          </w:p>
        </w:tc>
      </w:tr>
      <w:tr w:rsidR="004D5085" w14:paraId="71A605A5" w14:textId="77777777">
        <w:tc>
          <w:tcPr>
            <w:tcW w:w="686" w:type="pct"/>
            <w:vMerge w:val="restart"/>
            <w:tcBorders>
              <w:right w:val="single" w:sz="4" w:space="0" w:color="auto"/>
            </w:tcBorders>
          </w:tcPr>
          <w:p w14:paraId="421F9FAF" w14:textId="77777777" w:rsidR="004D5085" w:rsidRDefault="00CA1711">
            <w:pPr>
              <w:pStyle w:val="a3"/>
              <w:spacing w:before="120" w:afterLines="50" w:line="276" w:lineRule="auto"/>
            </w:pPr>
            <w:r>
              <w:rPr>
                <w:szCs w:val="20"/>
              </w:rPr>
              <w:t>320</w:t>
            </w:r>
          </w:p>
        </w:tc>
        <w:tc>
          <w:tcPr>
            <w:tcW w:w="478" w:type="pct"/>
            <w:vMerge w:val="restart"/>
            <w:tcBorders>
              <w:left w:val="single" w:sz="4" w:space="0" w:color="auto"/>
            </w:tcBorders>
          </w:tcPr>
          <w:p w14:paraId="523DE2DA" w14:textId="77777777" w:rsidR="004D5085" w:rsidRDefault="00CA1711">
            <w:pPr>
              <w:pStyle w:val="a3"/>
              <w:spacing w:before="120" w:afterLines="50" w:line="276" w:lineRule="auto"/>
            </w:pPr>
            <w:r>
              <w:rPr>
                <w:szCs w:val="20"/>
              </w:rPr>
              <w:t>6.4</w:t>
            </w:r>
          </w:p>
        </w:tc>
        <w:tc>
          <w:tcPr>
            <w:tcW w:w="502" w:type="pct"/>
          </w:tcPr>
          <w:p w14:paraId="2B349CB7" w14:textId="77777777" w:rsidR="004D5085" w:rsidRDefault="00CA1711">
            <w:pPr>
              <w:pStyle w:val="a3"/>
              <w:spacing w:before="120" w:afterLines="50" w:line="276" w:lineRule="auto"/>
            </w:pPr>
            <w:r>
              <w:rPr>
                <w:szCs w:val="20"/>
              </w:rPr>
              <w:t>5</w:t>
            </w:r>
          </w:p>
        </w:tc>
        <w:tc>
          <w:tcPr>
            <w:tcW w:w="456" w:type="pct"/>
            <w:tcBorders>
              <w:right w:val="single" w:sz="4" w:space="0" w:color="auto"/>
            </w:tcBorders>
          </w:tcPr>
          <w:p w14:paraId="1C6CD1F4" w14:textId="77777777" w:rsidR="004D5085" w:rsidRDefault="00CA1711">
            <w:pPr>
              <w:pStyle w:val="a3"/>
              <w:spacing w:before="120" w:afterLines="50" w:line="276" w:lineRule="auto"/>
              <w:rPr>
                <w:highlight w:val="yellow"/>
              </w:rPr>
            </w:pPr>
            <w:r>
              <w:rPr>
                <w:szCs w:val="20"/>
                <w:highlight w:val="yellow"/>
              </w:rPr>
              <w:t>11.4</w:t>
            </w:r>
          </w:p>
        </w:tc>
        <w:tc>
          <w:tcPr>
            <w:tcW w:w="478" w:type="pct"/>
            <w:vMerge w:val="restart"/>
            <w:tcBorders>
              <w:left w:val="single" w:sz="4" w:space="0" w:color="auto"/>
            </w:tcBorders>
          </w:tcPr>
          <w:p w14:paraId="15BF3D55" w14:textId="77777777" w:rsidR="004D5085" w:rsidRDefault="00CA1711">
            <w:pPr>
              <w:pStyle w:val="a3"/>
              <w:spacing w:before="120" w:afterLines="50" w:line="276" w:lineRule="auto"/>
              <w:rPr>
                <w:highlight w:val="yellow"/>
              </w:rPr>
            </w:pPr>
            <w:r>
              <w:rPr>
                <w:szCs w:val="20"/>
              </w:rPr>
              <w:t>3.2</w:t>
            </w:r>
          </w:p>
        </w:tc>
        <w:tc>
          <w:tcPr>
            <w:tcW w:w="502" w:type="pct"/>
          </w:tcPr>
          <w:p w14:paraId="64A0A87D" w14:textId="77777777" w:rsidR="004D5085" w:rsidRDefault="00CA1711">
            <w:pPr>
              <w:pStyle w:val="a3"/>
              <w:spacing w:before="120" w:afterLines="50" w:line="276" w:lineRule="auto"/>
              <w:rPr>
                <w:highlight w:val="yellow"/>
              </w:rPr>
            </w:pPr>
            <w:r>
              <w:rPr>
                <w:szCs w:val="20"/>
              </w:rPr>
              <w:t>5</w:t>
            </w:r>
          </w:p>
        </w:tc>
        <w:tc>
          <w:tcPr>
            <w:tcW w:w="456" w:type="pct"/>
          </w:tcPr>
          <w:p w14:paraId="026CAF9C" w14:textId="77777777" w:rsidR="004D5085" w:rsidRDefault="00CA1711">
            <w:pPr>
              <w:pStyle w:val="a3"/>
              <w:spacing w:before="120" w:afterLines="50" w:line="276" w:lineRule="auto"/>
              <w:rPr>
                <w:highlight w:val="yellow"/>
              </w:rPr>
            </w:pPr>
            <w:r>
              <w:rPr>
                <w:szCs w:val="20"/>
                <w:highlight w:val="yellow"/>
              </w:rPr>
              <w:t>8.2</w:t>
            </w:r>
          </w:p>
        </w:tc>
        <w:tc>
          <w:tcPr>
            <w:tcW w:w="478" w:type="pct"/>
            <w:vMerge w:val="restart"/>
          </w:tcPr>
          <w:p w14:paraId="1E99B23D" w14:textId="77777777" w:rsidR="004D5085" w:rsidRDefault="00CA1711">
            <w:pPr>
              <w:pStyle w:val="a3"/>
              <w:spacing w:before="120" w:afterLines="50" w:line="276" w:lineRule="auto"/>
              <w:rPr>
                <w:highlight w:val="yellow"/>
              </w:rPr>
            </w:pPr>
            <w:r>
              <w:rPr>
                <w:szCs w:val="20"/>
              </w:rPr>
              <w:t>1.6</w:t>
            </w:r>
          </w:p>
        </w:tc>
        <w:tc>
          <w:tcPr>
            <w:tcW w:w="502" w:type="pct"/>
          </w:tcPr>
          <w:p w14:paraId="09579B58" w14:textId="77777777" w:rsidR="004D5085" w:rsidRDefault="00CA1711">
            <w:pPr>
              <w:pStyle w:val="a3"/>
              <w:spacing w:before="120" w:afterLines="50" w:line="276" w:lineRule="auto"/>
              <w:rPr>
                <w:highlight w:val="yellow"/>
              </w:rPr>
            </w:pPr>
            <w:r>
              <w:rPr>
                <w:szCs w:val="20"/>
              </w:rPr>
              <w:t>5</w:t>
            </w:r>
          </w:p>
        </w:tc>
        <w:tc>
          <w:tcPr>
            <w:tcW w:w="456" w:type="pct"/>
          </w:tcPr>
          <w:p w14:paraId="00EF2689" w14:textId="77777777" w:rsidR="004D5085" w:rsidRDefault="00CA1711">
            <w:pPr>
              <w:pStyle w:val="a3"/>
              <w:spacing w:before="120" w:afterLines="50" w:line="276" w:lineRule="auto"/>
              <w:rPr>
                <w:highlight w:val="yellow"/>
              </w:rPr>
            </w:pPr>
            <w:r>
              <w:rPr>
                <w:szCs w:val="20"/>
                <w:highlight w:val="yellow"/>
              </w:rPr>
              <w:t>6.6</w:t>
            </w:r>
          </w:p>
        </w:tc>
      </w:tr>
      <w:tr w:rsidR="004D5085" w14:paraId="0F11A872" w14:textId="77777777">
        <w:tc>
          <w:tcPr>
            <w:tcW w:w="686" w:type="pct"/>
            <w:vMerge/>
            <w:tcBorders>
              <w:right w:val="single" w:sz="4" w:space="0" w:color="auto"/>
            </w:tcBorders>
          </w:tcPr>
          <w:p w14:paraId="09338DC5" w14:textId="77777777" w:rsidR="004D5085" w:rsidRDefault="004D5085">
            <w:pPr>
              <w:pStyle w:val="a3"/>
              <w:spacing w:before="120" w:afterLines="50" w:line="276" w:lineRule="auto"/>
            </w:pPr>
          </w:p>
        </w:tc>
        <w:tc>
          <w:tcPr>
            <w:tcW w:w="478" w:type="pct"/>
            <w:vMerge/>
            <w:tcBorders>
              <w:left w:val="single" w:sz="4" w:space="0" w:color="auto"/>
            </w:tcBorders>
          </w:tcPr>
          <w:p w14:paraId="19D28321" w14:textId="77777777" w:rsidR="004D5085" w:rsidRDefault="004D5085">
            <w:pPr>
              <w:pStyle w:val="a3"/>
              <w:spacing w:before="120" w:afterLines="50" w:line="276" w:lineRule="auto"/>
            </w:pPr>
          </w:p>
        </w:tc>
        <w:tc>
          <w:tcPr>
            <w:tcW w:w="502" w:type="pct"/>
          </w:tcPr>
          <w:p w14:paraId="3BFD442F" w14:textId="77777777" w:rsidR="004D5085" w:rsidRDefault="00CA1711">
            <w:pPr>
              <w:pStyle w:val="a3"/>
              <w:spacing w:before="120" w:afterLines="50" w:line="276" w:lineRule="auto"/>
            </w:pPr>
            <w:r>
              <w:rPr>
                <w:szCs w:val="20"/>
              </w:rPr>
              <w:t>2</w:t>
            </w:r>
          </w:p>
        </w:tc>
        <w:tc>
          <w:tcPr>
            <w:tcW w:w="456" w:type="pct"/>
            <w:tcBorders>
              <w:right w:val="single" w:sz="4" w:space="0" w:color="auto"/>
            </w:tcBorders>
          </w:tcPr>
          <w:p w14:paraId="7E2D8594" w14:textId="77777777" w:rsidR="004D5085" w:rsidRDefault="00CA1711">
            <w:pPr>
              <w:pStyle w:val="a3"/>
              <w:spacing w:before="120" w:afterLines="50" w:line="276" w:lineRule="auto"/>
              <w:rPr>
                <w:highlight w:val="yellow"/>
              </w:rPr>
            </w:pPr>
            <w:r>
              <w:rPr>
                <w:szCs w:val="20"/>
                <w:highlight w:val="yellow"/>
              </w:rPr>
              <w:t>8.4</w:t>
            </w:r>
          </w:p>
        </w:tc>
        <w:tc>
          <w:tcPr>
            <w:tcW w:w="478" w:type="pct"/>
            <w:vMerge/>
            <w:tcBorders>
              <w:left w:val="single" w:sz="4" w:space="0" w:color="auto"/>
            </w:tcBorders>
          </w:tcPr>
          <w:p w14:paraId="336A7C0C" w14:textId="77777777" w:rsidR="004D5085" w:rsidRDefault="004D5085">
            <w:pPr>
              <w:pStyle w:val="a3"/>
              <w:spacing w:before="120" w:afterLines="50" w:line="276" w:lineRule="auto"/>
              <w:rPr>
                <w:highlight w:val="yellow"/>
              </w:rPr>
            </w:pPr>
          </w:p>
        </w:tc>
        <w:tc>
          <w:tcPr>
            <w:tcW w:w="502" w:type="pct"/>
          </w:tcPr>
          <w:p w14:paraId="1725A6D0" w14:textId="77777777" w:rsidR="004D5085" w:rsidRDefault="00CA1711">
            <w:pPr>
              <w:pStyle w:val="a3"/>
              <w:spacing w:before="120" w:afterLines="50" w:line="276" w:lineRule="auto"/>
              <w:rPr>
                <w:highlight w:val="yellow"/>
              </w:rPr>
            </w:pPr>
            <w:r>
              <w:rPr>
                <w:szCs w:val="20"/>
              </w:rPr>
              <w:t>2</w:t>
            </w:r>
          </w:p>
        </w:tc>
        <w:tc>
          <w:tcPr>
            <w:tcW w:w="456" w:type="pct"/>
          </w:tcPr>
          <w:p w14:paraId="1A7D33DC" w14:textId="77777777" w:rsidR="004D5085" w:rsidRDefault="00CA1711">
            <w:pPr>
              <w:pStyle w:val="a3"/>
              <w:spacing w:before="120" w:afterLines="50" w:line="276" w:lineRule="auto"/>
              <w:rPr>
                <w:highlight w:val="yellow"/>
              </w:rPr>
            </w:pPr>
            <w:r>
              <w:rPr>
                <w:szCs w:val="20"/>
                <w:highlight w:val="yellow"/>
              </w:rPr>
              <w:t>5.2</w:t>
            </w:r>
          </w:p>
        </w:tc>
        <w:tc>
          <w:tcPr>
            <w:tcW w:w="478" w:type="pct"/>
            <w:vMerge/>
          </w:tcPr>
          <w:p w14:paraId="503B3E89" w14:textId="77777777" w:rsidR="004D5085" w:rsidRDefault="004D5085">
            <w:pPr>
              <w:pStyle w:val="a3"/>
              <w:spacing w:before="120" w:afterLines="50" w:line="276" w:lineRule="auto"/>
              <w:rPr>
                <w:highlight w:val="yellow"/>
              </w:rPr>
            </w:pPr>
          </w:p>
        </w:tc>
        <w:tc>
          <w:tcPr>
            <w:tcW w:w="502" w:type="pct"/>
          </w:tcPr>
          <w:p w14:paraId="0BDAEFC7" w14:textId="77777777" w:rsidR="004D5085" w:rsidRDefault="00CA1711">
            <w:pPr>
              <w:pStyle w:val="a3"/>
              <w:spacing w:before="120" w:afterLines="50" w:line="276" w:lineRule="auto"/>
              <w:rPr>
                <w:highlight w:val="yellow"/>
              </w:rPr>
            </w:pPr>
            <w:r>
              <w:rPr>
                <w:szCs w:val="20"/>
              </w:rPr>
              <w:t>2</w:t>
            </w:r>
          </w:p>
        </w:tc>
        <w:tc>
          <w:tcPr>
            <w:tcW w:w="456" w:type="pct"/>
          </w:tcPr>
          <w:p w14:paraId="692D6F3F" w14:textId="77777777" w:rsidR="004D5085" w:rsidRDefault="00CA1711">
            <w:pPr>
              <w:pStyle w:val="a3"/>
              <w:spacing w:before="120" w:afterLines="50" w:line="276" w:lineRule="auto"/>
            </w:pPr>
            <w:r>
              <w:rPr>
                <w:szCs w:val="20"/>
              </w:rPr>
              <w:t>3.6</w:t>
            </w:r>
          </w:p>
        </w:tc>
      </w:tr>
      <w:tr w:rsidR="004D5085" w14:paraId="7F2179E9" w14:textId="77777777">
        <w:tc>
          <w:tcPr>
            <w:tcW w:w="686" w:type="pct"/>
            <w:vMerge/>
            <w:tcBorders>
              <w:right w:val="single" w:sz="4" w:space="0" w:color="auto"/>
            </w:tcBorders>
          </w:tcPr>
          <w:p w14:paraId="3377C7C0" w14:textId="77777777" w:rsidR="004D5085" w:rsidRDefault="004D5085">
            <w:pPr>
              <w:pStyle w:val="a3"/>
              <w:spacing w:before="120" w:afterLines="50" w:line="276" w:lineRule="auto"/>
            </w:pPr>
          </w:p>
        </w:tc>
        <w:tc>
          <w:tcPr>
            <w:tcW w:w="478" w:type="pct"/>
            <w:vMerge/>
            <w:tcBorders>
              <w:left w:val="single" w:sz="4" w:space="0" w:color="auto"/>
            </w:tcBorders>
          </w:tcPr>
          <w:p w14:paraId="1536DC48" w14:textId="77777777" w:rsidR="004D5085" w:rsidRDefault="004D5085">
            <w:pPr>
              <w:pStyle w:val="a3"/>
              <w:spacing w:before="120" w:afterLines="50" w:line="276" w:lineRule="auto"/>
            </w:pPr>
          </w:p>
        </w:tc>
        <w:tc>
          <w:tcPr>
            <w:tcW w:w="502" w:type="pct"/>
          </w:tcPr>
          <w:p w14:paraId="74AD6D3A" w14:textId="77777777" w:rsidR="004D5085" w:rsidRDefault="00CA1711">
            <w:pPr>
              <w:pStyle w:val="a3"/>
              <w:spacing w:before="120" w:afterLines="50" w:line="276" w:lineRule="auto"/>
            </w:pPr>
            <w:r>
              <w:rPr>
                <w:szCs w:val="20"/>
              </w:rPr>
              <w:t>1</w:t>
            </w:r>
          </w:p>
        </w:tc>
        <w:tc>
          <w:tcPr>
            <w:tcW w:w="456" w:type="pct"/>
            <w:tcBorders>
              <w:right w:val="single" w:sz="4" w:space="0" w:color="auto"/>
            </w:tcBorders>
          </w:tcPr>
          <w:p w14:paraId="3C443751" w14:textId="77777777" w:rsidR="004D5085" w:rsidRDefault="00CA1711">
            <w:pPr>
              <w:pStyle w:val="a3"/>
              <w:spacing w:before="120" w:afterLines="50" w:line="276" w:lineRule="auto"/>
              <w:rPr>
                <w:highlight w:val="yellow"/>
              </w:rPr>
            </w:pPr>
            <w:r>
              <w:rPr>
                <w:szCs w:val="20"/>
                <w:highlight w:val="yellow"/>
              </w:rPr>
              <w:t>7.4</w:t>
            </w:r>
          </w:p>
        </w:tc>
        <w:tc>
          <w:tcPr>
            <w:tcW w:w="478" w:type="pct"/>
            <w:vMerge/>
            <w:tcBorders>
              <w:left w:val="single" w:sz="4" w:space="0" w:color="auto"/>
            </w:tcBorders>
          </w:tcPr>
          <w:p w14:paraId="200AF1F9" w14:textId="77777777" w:rsidR="004D5085" w:rsidRDefault="004D5085">
            <w:pPr>
              <w:pStyle w:val="a3"/>
              <w:spacing w:before="120" w:afterLines="50" w:line="276" w:lineRule="auto"/>
              <w:rPr>
                <w:highlight w:val="yellow"/>
              </w:rPr>
            </w:pPr>
          </w:p>
        </w:tc>
        <w:tc>
          <w:tcPr>
            <w:tcW w:w="502" w:type="pct"/>
          </w:tcPr>
          <w:p w14:paraId="5EF1A53D" w14:textId="77777777" w:rsidR="004D5085" w:rsidRDefault="00CA1711">
            <w:pPr>
              <w:pStyle w:val="a3"/>
              <w:spacing w:before="120" w:afterLines="50" w:line="276" w:lineRule="auto"/>
              <w:rPr>
                <w:highlight w:val="yellow"/>
              </w:rPr>
            </w:pPr>
            <w:r>
              <w:rPr>
                <w:szCs w:val="20"/>
              </w:rPr>
              <w:t>1</w:t>
            </w:r>
          </w:p>
        </w:tc>
        <w:tc>
          <w:tcPr>
            <w:tcW w:w="456" w:type="pct"/>
          </w:tcPr>
          <w:p w14:paraId="775CEF72" w14:textId="77777777" w:rsidR="004D5085" w:rsidRDefault="00CA1711">
            <w:pPr>
              <w:pStyle w:val="a3"/>
              <w:spacing w:before="120" w:afterLines="50" w:line="276" w:lineRule="auto"/>
              <w:rPr>
                <w:highlight w:val="yellow"/>
              </w:rPr>
            </w:pPr>
            <w:r>
              <w:rPr>
                <w:szCs w:val="20"/>
              </w:rPr>
              <w:t>4.2</w:t>
            </w:r>
          </w:p>
        </w:tc>
        <w:tc>
          <w:tcPr>
            <w:tcW w:w="478" w:type="pct"/>
            <w:vMerge/>
          </w:tcPr>
          <w:p w14:paraId="435AE3E5" w14:textId="77777777" w:rsidR="004D5085" w:rsidRDefault="004D5085">
            <w:pPr>
              <w:pStyle w:val="a3"/>
              <w:spacing w:before="120" w:afterLines="50" w:line="276" w:lineRule="auto"/>
              <w:rPr>
                <w:highlight w:val="yellow"/>
              </w:rPr>
            </w:pPr>
          </w:p>
        </w:tc>
        <w:tc>
          <w:tcPr>
            <w:tcW w:w="502" w:type="pct"/>
          </w:tcPr>
          <w:p w14:paraId="10E5AF39" w14:textId="77777777" w:rsidR="004D5085" w:rsidRDefault="00CA1711">
            <w:pPr>
              <w:pStyle w:val="a3"/>
              <w:spacing w:before="120" w:afterLines="50" w:line="276" w:lineRule="auto"/>
              <w:rPr>
                <w:highlight w:val="yellow"/>
              </w:rPr>
            </w:pPr>
            <w:r>
              <w:rPr>
                <w:szCs w:val="20"/>
              </w:rPr>
              <w:t>1</w:t>
            </w:r>
          </w:p>
        </w:tc>
        <w:tc>
          <w:tcPr>
            <w:tcW w:w="456" w:type="pct"/>
          </w:tcPr>
          <w:p w14:paraId="567FC7D1" w14:textId="77777777" w:rsidR="004D5085" w:rsidRDefault="00CA1711">
            <w:pPr>
              <w:pStyle w:val="a3"/>
              <w:spacing w:before="120" w:afterLines="50" w:line="276" w:lineRule="auto"/>
            </w:pPr>
            <w:r>
              <w:rPr>
                <w:szCs w:val="20"/>
              </w:rPr>
              <w:t>2.6</w:t>
            </w:r>
          </w:p>
        </w:tc>
      </w:tr>
      <w:tr w:rsidR="004D5085" w14:paraId="6392E02C" w14:textId="77777777">
        <w:tc>
          <w:tcPr>
            <w:tcW w:w="5000" w:type="pct"/>
            <w:gridSpan w:val="10"/>
          </w:tcPr>
          <w:p w14:paraId="424EC972" w14:textId="77777777" w:rsidR="004D5085" w:rsidRDefault="00CA1711">
            <w:pPr>
              <w:pStyle w:val="a3"/>
              <w:spacing w:before="120" w:afterLines="50" w:line="276" w:lineRule="auto"/>
              <w:rPr>
                <w:highlight w:val="yellow"/>
              </w:rPr>
            </w:pPr>
            <w:r>
              <w:rPr>
                <w:szCs w:val="20"/>
              </w:rPr>
              <w:t xml:space="preserve">Note1: </w:t>
            </w:r>
            <w:r>
              <w:rPr>
                <w:rFonts w:eastAsia="微软雅黑"/>
                <w:bCs/>
                <w:iCs/>
                <w:szCs w:val="20"/>
              </w:rPr>
              <w:t xml:space="preserve">The </w:t>
            </w:r>
            <w:r>
              <w:rPr>
                <w:szCs w:val="20"/>
              </w:rPr>
              <w:t xml:space="preserve">residual frequency error is assumed after </w:t>
            </w:r>
            <w:r>
              <w:rPr>
                <w:rFonts w:eastAsia="Malgun Gothic"/>
                <w:bCs/>
                <w:iCs/>
                <w:szCs w:val="20"/>
              </w:rPr>
              <w:t>frequency error correction by RTC calibration.</w:t>
            </w:r>
          </w:p>
        </w:tc>
      </w:tr>
    </w:tbl>
    <w:p w14:paraId="14AED5F3"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Theme="minorEastAsia" w:hAnsi="Times New Roman"/>
          <w:szCs w:val="20"/>
          <w:lang w:eastAsia="zh-CN" w:bidi="ar"/>
        </w:rPr>
      </w:pPr>
      <w:r>
        <w:rPr>
          <w:rFonts w:ascii="Times New Roman" w:eastAsia="宋体" w:hAnsi="Times New Roman"/>
          <w:sz w:val="28"/>
          <w:szCs w:val="28"/>
          <w:lang w:val="en-GB" w:eastAsia="zh-CN"/>
        </w:rPr>
        <w:t>Overhead comparison</w:t>
      </w:r>
    </w:p>
    <w:p w14:paraId="12527637" w14:textId="77777777" w:rsidR="004D5085" w:rsidRDefault="00CA1711">
      <w:pPr>
        <w:pStyle w:val="a1"/>
        <w:numPr>
          <w:ilvl w:val="0"/>
          <w:numId w:val="23"/>
        </w:numPr>
        <w:spacing w:after="0"/>
        <w:ind w:leftChars="-20" w:left="320"/>
      </w:pPr>
      <w:r>
        <w:t xml:space="preserve">Overhead of LP-SS only vs LP-SS and additional sync compared by companies are summarized as below: </w:t>
      </w:r>
    </w:p>
    <w:p w14:paraId="008DD288" w14:textId="77777777" w:rsidR="004D5085" w:rsidRDefault="00CA1711">
      <w:pPr>
        <w:ind w:leftChars="180" w:left="360"/>
        <w:rPr>
          <w:rFonts w:ascii="Times New Roman" w:eastAsiaTheme="minorEastAsia" w:hAnsi="Times New Roman"/>
          <w:lang w:eastAsia="zh-CN"/>
        </w:rPr>
      </w:pPr>
      <w:r>
        <w:rPr>
          <w:rFonts w:ascii="Times New Roman" w:eastAsiaTheme="minorEastAsia" w:hAnsi="Times New Roman"/>
          <w:lang w:eastAsia="zh-CN"/>
        </w:rPr>
        <w:t>According to the table, FL observes overhead results depend on the following aspects:</w:t>
      </w:r>
    </w:p>
    <w:p w14:paraId="5BD267DF" w14:textId="77777777" w:rsidR="004D5085" w:rsidRDefault="00CA1711">
      <w:pPr>
        <w:pStyle w:val="a1"/>
        <w:numPr>
          <w:ilvl w:val="1"/>
          <w:numId w:val="23"/>
        </w:numPr>
        <w:spacing w:after="0"/>
        <w:ind w:leftChars="554" w:left="1468"/>
      </w:pPr>
      <w:r>
        <w:t>The length of LP-SS</w:t>
      </w:r>
    </w:p>
    <w:p w14:paraId="31E7C642" w14:textId="77777777" w:rsidR="004D5085" w:rsidRDefault="00CA1711">
      <w:pPr>
        <w:pStyle w:val="a1"/>
        <w:numPr>
          <w:ilvl w:val="1"/>
          <w:numId w:val="23"/>
        </w:numPr>
        <w:spacing w:after="0"/>
        <w:ind w:leftChars="554" w:left="1468"/>
      </w:pPr>
      <w:r>
        <w:t>The length of additional sync signal</w:t>
      </w:r>
    </w:p>
    <w:p w14:paraId="23AD94AA" w14:textId="77777777" w:rsidR="004D5085" w:rsidRDefault="00CA1711">
      <w:pPr>
        <w:pStyle w:val="a1"/>
        <w:numPr>
          <w:ilvl w:val="1"/>
          <w:numId w:val="23"/>
        </w:numPr>
        <w:spacing w:after="0"/>
        <w:ind w:leftChars="554" w:left="1468"/>
      </w:pPr>
      <w:r>
        <w:t>Subgroup paging rate</w:t>
      </w:r>
    </w:p>
    <w:p w14:paraId="552D0A8F" w14:textId="77777777" w:rsidR="004D5085" w:rsidRDefault="00CA1711">
      <w:pPr>
        <w:pStyle w:val="a1"/>
        <w:numPr>
          <w:ilvl w:val="1"/>
          <w:numId w:val="23"/>
        </w:numPr>
        <w:spacing w:after="0"/>
        <w:ind w:leftChars="554" w:left="1468"/>
      </w:pPr>
      <w:r>
        <w:t>Number of Pos within one I-DRX cycle</w:t>
      </w:r>
    </w:p>
    <w:p w14:paraId="3BFAF0C2" w14:textId="77777777" w:rsidR="004D5085" w:rsidRDefault="00CA1711">
      <w:pPr>
        <w:ind w:leftChars="200" w:left="400"/>
        <w:rPr>
          <w:rFonts w:ascii="Times New Roman" w:eastAsia="微软雅黑" w:hAnsi="Times New Roman"/>
          <w:lang w:eastAsia="zh-CN"/>
        </w:rPr>
      </w:pPr>
      <w:r>
        <w:rPr>
          <w:rFonts w:ascii="Times New Roman" w:eastAsia="微软雅黑" w:hAnsi="Times New Roman"/>
          <w:lang w:eastAsia="zh-CN"/>
        </w:rPr>
        <w:t xml:space="preserve">Under different assumptions, which scheme provides less overhead is different. </w:t>
      </w:r>
    </w:p>
    <w:p w14:paraId="24F31008" w14:textId="77777777" w:rsidR="004D5085" w:rsidRDefault="00CA1711">
      <w:pPr>
        <w:ind w:leftChars="200" w:left="400"/>
        <w:rPr>
          <w:rFonts w:ascii="Times New Roman" w:eastAsia="微软雅黑" w:hAnsi="Times New Roman"/>
          <w:lang w:eastAsia="zh-CN"/>
        </w:rPr>
      </w:pPr>
      <w:r>
        <w:rPr>
          <w:rFonts w:ascii="Times New Roman" w:eastAsia="微软雅黑" w:hAnsi="Times New Roman"/>
          <w:lang w:eastAsia="zh-CN"/>
        </w:rPr>
        <w:t>Before going through the overhead comparison details, it’s more important to figure out whether the sync accuracy provided by LP-SS only without additional sync signal can satisfy the time error tolerance with certain periodicities</w:t>
      </w:r>
      <w:r>
        <w:rPr>
          <w:rFonts w:ascii="Times New Roman" w:eastAsia="微软雅黑" w:hAnsi="Times New Roman" w:hint="eastAsia"/>
          <w:lang w:eastAsia="zh-CN"/>
        </w:rPr>
        <w:t xml:space="preserve"> in 5.2</w:t>
      </w:r>
      <w:r>
        <w:rPr>
          <w:rFonts w:ascii="Times New Roman" w:eastAsia="微软雅黑" w:hAnsi="Times New Roman"/>
          <w:lang w:eastAsia="zh-CN"/>
        </w:rPr>
        <w:t>.  Then the overhead comparison can be further discussed.</w:t>
      </w:r>
    </w:p>
    <w:tbl>
      <w:tblPr>
        <w:tblStyle w:val="afffb"/>
        <w:tblW w:w="0" w:type="auto"/>
        <w:tblInd w:w="320" w:type="dxa"/>
        <w:tblLayout w:type="fixed"/>
        <w:tblLook w:val="04A0" w:firstRow="1" w:lastRow="0" w:firstColumn="1" w:lastColumn="0" w:noHBand="0" w:noVBand="1"/>
      </w:tblPr>
      <w:tblGrid>
        <w:gridCol w:w="684"/>
        <w:gridCol w:w="950"/>
        <w:gridCol w:w="1018"/>
        <w:gridCol w:w="1319"/>
        <w:gridCol w:w="1016"/>
        <w:gridCol w:w="1058"/>
        <w:gridCol w:w="1058"/>
        <w:gridCol w:w="1058"/>
        <w:gridCol w:w="579"/>
      </w:tblGrid>
      <w:tr w:rsidR="004D5085" w14:paraId="14EAB0F5" w14:textId="77777777">
        <w:trPr>
          <w:trHeight w:val="218"/>
        </w:trPr>
        <w:tc>
          <w:tcPr>
            <w:tcW w:w="684" w:type="dxa"/>
            <w:vMerge w:val="restart"/>
          </w:tcPr>
          <w:p w14:paraId="1BBAB64F" w14:textId="77777777" w:rsidR="004D5085" w:rsidRDefault="004D5085">
            <w:pPr>
              <w:pStyle w:val="a1"/>
              <w:numPr>
                <w:ilvl w:val="0"/>
                <w:numId w:val="0"/>
              </w:numPr>
              <w:spacing w:after="0"/>
            </w:pPr>
          </w:p>
        </w:tc>
        <w:tc>
          <w:tcPr>
            <w:tcW w:w="950" w:type="dxa"/>
            <w:vMerge w:val="restart"/>
          </w:tcPr>
          <w:p w14:paraId="64F0BF67" w14:textId="77777777" w:rsidR="004D5085" w:rsidRDefault="00CA1711">
            <w:pPr>
              <w:pStyle w:val="a1"/>
              <w:numPr>
                <w:ilvl w:val="0"/>
                <w:numId w:val="0"/>
              </w:numPr>
              <w:spacing w:after="0"/>
            </w:pPr>
            <w:r>
              <w:t>Lenth: LP-SS only</w:t>
            </w:r>
          </w:p>
          <w:p w14:paraId="02EBAFEF" w14:textId="77777777" w:rsidR="004D5085" w:rsidRDefault="00CA1711">
            <w:pPr>
              <w:pStyle w:val="a1"/>
              <w:numPr>
                <w:ilvl w:val="0"/>
                <w:numId w:val="0"/>
              </w:numPr>
              <w:spacing w:after="0"/>
            </w:pPr>
            <w:r>
              <w:t>(OFDM symbol)</w:t>
            </w:r>
          </w:p>
        </w:tc>
        <w:tc>
          <w:tcPr>
            <w:tcW w:w="1018" w:type="dxa"/>
            <w:vMerge w:val="restart"/>
          </w:tcPr>
          <w:p w14:paraId="26C90B50" w14:textId="77777777" w:rsidR="004D5085" w:rsidRDefault="00CA1711">
            <w:pPr>
              <w:pStyle w:val="a1"/>
              <w:numPr>
                <w:ilvl w:val="0"/>
                <w:numId w:val="0"/>
              </w:numPr>
              <w:spacing w:after="0"/>
            </w:pPr>
            <w:r>
              <w:t>Length: {LP-SS, additional sync}</w:t>
            </w:r>
          </w:p>
          <w:p w14:paraId="09C3CB58" w14:textId="77777777" w:rsidR="004D5085" w:rsidRDefault="00CA1711">
            <w:pPr>
              <w:pStyle w:val="a1"/>
              <w:numPr>
                <w:ilvl w:val="0"/>
                <w:numId w:val="0"/>
              </w:numPr>
              <w:spacing w:after="0"/>
            </w:pPr>
            <w:r>
              <w:t>(OFDM symbol)</w:t>
            </w:r>
          </w:p>
        </w:tc>
        <w:tc>
          <w:tcPr>
            <w:tcW w:w="1319" w:type="dxa"/>
            <w:vMerge w:val="restart"/>
          </w:tcPr>
          <w:p w14:paraId="375C99D4" w14:textId="77777777" w:rsidR="004D5085" w:rsidRDefault="00CA1711">
            <w:pPr>
              <w:pStyle w:val="a1"/>
              <w:numPr>
                <w:ilvl w:val="0"/>
                <w:numId w:val="0"/>
              </w:numPr>
              <w:spacing w:after="0"/>
            </w:pPr>
            <w:r>
              <w:t>Subgroup paging rate</w:t>
            </w:r>
          </w:p>
        </w:tc>
        <w:tc>
          <w:tcPr>
            <w:tcW w:w="4769" w:type="dxa"/>
            <w:gridSpan w:val="5"/>
          </w:tcPr>
          <w:p w14:paraId="76862FF5" w14:textId="77777777" w:rsidR="004D5085" w:rsidRDefault="00CA1711">
            <w:pPr>
              <w:pStyle w:val="a1"/>
              <w:numPr>
                <w:ilvl w:val="0"/>
                <w:numId w:val="0"/>
              </w:numPr>
              <w:spacing w:after="0"/>
              <w:jc w:val="center"/>
            </w:pPr>
            <w:r>
              <w:t>Overhead comparison</w:t>
            </w:r>
          </w:p>
        </w:tc>
      </w:tr>
      <w:tr w:rsidR="004D5085" w14:paraId="6E77F787" w14:textId="77777777">
        <w:trPr>
          <w:trHeight w:val="217"/>
        </w:trPr>
        <w:tc>
          <w:tcPr>
            <w:tcW w:w="684" w:type="dxa"/>
            <w:vMerge/>
          </w:tcPr>
          <w:p w14:paraId="0A9370A9" w14:textId="77777777" w:rsidR="004D5085" w:rsidRDefault="004D5085">
            <w:pPr>
              <w:pStyle w:val="a1"/>
              <w:numPr>
                <w:ilvl w:val="0"/>
                <w:numId w:val="0"/>
              </w:numPr>
              <w:spacing w:after="0"/>
            </w:pPr>
          </w:p>
        </w:tc>
        <w:tc>
          <w:tcPr>
            <w:tcW w:w="950" w:type="dxa"/>
            <w:vMerge/>
          </w:tcPr>
          <w:p w14:paraId="5555CC13" w14:textId="77777777" w:rsidR="004D5085" w:rsidRDefault="004D5085">
            <w:pPr>
              <w:pStyle w:val="a1"/>
              <w:numPr>
                <w:ilvl w:val="0"/>
                <w:numId w:val="0"/>
              </w:numPr>
              <w:spacing w:after="0"/>
            </w:pPr>
          </w:p>
        </w:tc>
        <w:tc>
          <w:tcPr>
            <w:tcW w:w="1018" w:type="dxa"/>
            <w:vMerge/>
          </w:tcPr>
          <w:p w14:paraId="5782D615" w14:textId="77777777" w:rsidR="004D5085" w:rsidRDefault="004D5085">
            <w:pPr>
              <w:pStyle w:val="a1"/>
              <w:numPr>
                <w:ilvl w:val="0"/>
                <w:numId w:val="0"/>
              </w:numPr>
              <w:spacing w:after="0"/>
            </w:pPr>
          </w:p>
        </w:tc>
        <w:tc>
          <w:tcPr>
            <w:tcW w:w="1319" w:type="dxa"/>
            <w:vMerge/>
          </w:tcPr>
          <w:p w14:paraId="515BD405" w14:textId="77777777" w:rsidR="004D5085" w:rsidRDefault="004D5085">
            <w:pPr>
              <w:pStyle w:val="a1"/>
              <w:numPr>
                <w:ilvl w:val="0"/>
                <w:numId w:val="0"/>
              </w:numPr>
              <w:spacing w:after="0"/>
            </w:pPr>
          </w:p>
        </w:tc>
        <w:tc>
          <w:tcPr>
            <w:tcW w:w="1016" w:type="dxa"/>
          </w:tcPr>
          <w:p w14:paraId="4AE1AF57" w14:textId="77777777" w:rsidR="004D5085" w:rsidRDefault="00CA1711">
            <w:pPr>
              <w:pStyle w:val="a1"/>
              <w:numPr>
                <w:ilvl w:val="0"/>
                <w:numId w:val="0"/>
              </w:numPr>
              <w:spacing w:after="0"/>
            </w:pPr>
            <w:r>
              <w:t>160ms LP-SS &lt;320ms LP-SS+ additional sync</w:t>
            </w:r>
          </w:p>
        </w:tc>
        <w:tc>
          <w:tcPr>
            <w:tcW w:w="1058" w:type="dxa"/>
          </w:tcPr>
          <w:p w14:paraId="4F10692E" w14:textId="77777777" w:rsidR="004D5085" w:rsidRDefault="00CA1711">
            <w:pPr>
              <w:pStyle w:val="a1"/>
              <w:numPr>
                <w:ilvl w:val="0"/>
                <w:numId w:val="0"/>
              </w:numPr>
              <w:spacing w:after="0"/>
            </w:pPr>
            <w:r>
              <w:t>80ms LP-SS &lt;320ms LP-SS+ additional sync</w:t>
            </w:r>
          </w:p>
        </w:tc>
        <w:tc>
          <w:tcPr>
            <w:tcW w:w="1058" w:type="dxa"/>
          </w:tcPr>
          <w:p w14:paraId="439FFBFA" w14:textId="77777777" w:rsidR="004D5085" w:rsidRDefault="00CA1711">
            <w:pPr>
              <w:pStyle w:val="a1"/>
              <w:numPr>
                <w:ilvl w:val="0"/>
                <w:numId w:val="0"/>
              </w:numPr>
              <w:spacing w:after="0"/>
            </w:pPr>
            <w:r>
              <w:t>160ms LP-SS &lt;640ms LP-SS+ additional sync</w:t>
            </w:r>
          </w:p>
        </w:tc>
        <w:tc>
          <w:tcPr>
            <w:tcW w:w="1058" w:type="dxa"/>
          </w:tcPr>
          <w:p w14:paraId="6B927FBB" w14:textId="77777777" w:rsidR="004D5085" w:rsidRDefault="00CA1711">
            <w:pPr>
              <w:pStyle w:val="a1"/>
              <w:numPr>
                <w:ilvl w:val="0"/>
                <w:numId w:val="0"/>
              </w:numPr>
              <w:spacing w:after="0"/>
            </w:pPr>
            <w:r>
              <w:t>80ms LP-SS &lt;640ms LP-SS+ additional sync</w:t>
            </w:r>
          </w:p>
        </w:tc>
        <w:tc>
          <w:tcPr>
            <w:tcW w:w="579" w:type="dxa"/>
          </w:tcPr>
          <w:p w14:paraId="6E3B27EF" w14:textId="77777777" w:rsidR="004D5085" w:rsidRDefault="00CA1711">
            <w:pPr>
              <w:pStyle w:val="a1"/>
              <w:numPr>
                <w:ilvl w:val="0"/>
                <w:numId w:val="0"/>
              </w:numPr>
              <w:spacing w:after="0"/>
            </w:pPr>
            <w:r>
              <w:t>note</w:t>
            </w:r>
          </w:p>
        </w:tc>
      </w:tr>
      <w:tr w:rsidR="004D5085" w14:paraId="688F2F49" w14:textId="77777777">
        <w:tc>
          <w:tcPr>
            <w:tcW w:w="684" w:type="dxa"/>
          </w:tcPr>
          <w:p w14:paraId="0B5FF20E" w14:textId="77777777" w:rsidR="004D5085" w:rsidRDefault="00CA1711">
            <w:pPr>
              <w:pStyle w:val="a1"/>
              <w:numPr>
                <w:ilvl w:val="0"/>
                <w:numId w:val="0"/>
              </w:numPr>
              <w:spacing w:after="0"/>
            </w:pPr>
            <w:r>
              <w:t>[2]</w:t>
            </w:r>
          </w:p>
        </w:tc>
        <w:tc>
          <w:tcPr>
            <w:tcW w:w="950" w:type="dxa"/>
          </w:tcPr>
          <w:p w14:paraId="7AD5A7DF" w14:textId="77777777" w:rsidR="004D5085" w:rsidRDefault="00CA1711">
            <w:pPr>
              <w:pStyle w:val="a1"/>
              <w:numPr>
                <w:ilvl w:val="0"/>
                <w:numId w:val="0"/>
              </w:numPr>
              <w:spacing w:after="0"/>
            </w:pPr>
            <w:r>
              <w:t>8 for M=1&amp;4; 4 for M=2;</w:t>
            </w:r>
          </w:p>
        </w:tc>
        <w:tc>
          <w:tcPr>
            <w:tcW w:w="1018" w:type="dxa"/>
          </w:tcPr>
          <w:p w14:paraId="71961D54" w14:textId="77777777" w:rsidR="004D5085" w:rsidRDefault="00CA1711">
            <w:pPr>
              <w:pStyle w:val="a1"/>
              <w:numPr>
                <w:ilvl w:val="0"/>
                <w:numId w:val="0"/>
              </w:numPr>
              <w:spacing w:after="0"/>
            </w:pPr>
            <w:r>
              <w:t>{6,4} for M=1;</w:t>
            </w:r>
          </w:p>
          <w:p w14:paraId="26F02185" w14:textId="77777777" w:rsidR="004D5085" w:rsidRDefault="00CA1711">
            <w:pPr>
              <w:pStyle w:val="a1"/>
              <w:numPr>
                <w:ilvl w:val="0"/>
                <w:numId w:val="0"/>
              </w:numPr>
              <w:spacing w:after="0"/>
            </w:pPr>
            <w:r>
              <w:t>{4,4} for M=2,4</w:t>
            </w:r>
          </w:p>
          <w:p w14:paraId="6542A47C" w14:textId="77777777" w:rsidR="004D5085" w:rsidRDefault="004D5085">
            <w:pPr>
              <w:pStyle w:val="a1"/>
              <w:numPr>
                <w:ilvl w:val="0"/>
                <w:numId w:val="0"/>
              </w:numPr>
              <w:spacing w:after="0"/>
            </w:pPr>
          </w:p>
        </w:tc>
        <w:tc>
          <w:tcPr>
            <w:tcW w:w="1319" w:type="dxa"/>
          </w:tcPr>
          <w:p w14:paraId="48AD1997" w14:textId="77777777" w:rsidR="004D5085" w:rsidRDefault="00CA1711">
            <w:pPr>
              <w:pStyle w:val="a1"/>
              <w:numPr>
                <w:ilvl w:val="0"/>
                <w:numId w:val="0"/>
              </w:numPr>
              <w:spacing w:after="0"/>
            </w:pPr>
            <w:r>
              <w:t>Set1:3.47%, set2: 1.26%</w:t>
            </w:r>
          </w:p>
        </w:tc>
        <w:tc>
          <w:tcPr>
            <w:tcW w:w="1016" w:type="dxa"/>
          </w:tcPr>
          <w:p w14:paraId="33BB88F4" w14:textId="77777777" w:rsidR="004D5085" w:rsidRDefault="00CA1711">
            <w:pPr>
              <w:pStyle w:val="a1"/>
              <w:numPr>
                <w:ilvl w:val="0"/>
                <w:numId w:val="0"/>
              </w:numPr>
              <w:spacing w:after="0"/>
            </w:pPr>
            <w:proofErr w:type="gramStart"/>
            <w:r>
              <w:t>Yes</w:t>
            </w:r>
            <w:proofErr w:type="gramEnd"/>
            <w:r>
              <w:t xml:space="preserve"> for M=1</w:t>
            </w:r>
          </w:p>
        </w:tc>
        <w:tc>
          <w:tcPr>
            <w:tcW w:w="1058" w:type="dxa"/>
          </w:tcPr>
          <w:p w14:paraId="3C81BCFA" w14:textId="77777777" w:rsidR="004D5085" w:rsidRDefault="00CA1711">
            <w:pPr>
              <w:pStyle w:val="a1"/>
              <w:numPr>
                <w:ilvl w:val="0"/>
                <w:numId w:val="0"/>
              </w:numPr>
              <w:spacing w:after="0"/>
            </w:pPr>
            <w:proofErr w:type="gramStart"/>
            <w:r>
              <w:t>Yes</w:t>
            </w:r>
            <w:proofErr w:type="gramEnd"/>
            <w:r>
              <w:t xml:space="preserve"> for M=4 with 1.26% subgroup paging rate</w:t>
            </w:r>
          </w:p>
        </w:tc>
        <w:tc>
          <w:tcPr>
            <w:tcW w:w="1058" w:type="dxa"/>
          </w:tcPr>
          <w:p w14:paraId="583B8F79" w14:textId="77777777" w:rsidR="004D5085" w:rsidRDefault="00CA1711">
            <w:pPr>
              <w:pStyle w:val="a1"/>
              <w:numPr>
                <w:ilvl w:val="0"/>
                <w:numId w:val="0"/>
              </w:numPr>
              <w:spacing w:after="0"/>
            </w:pPr>
            <w:r>
              <w:t>N/A</w:t>
            </w:r>
          </w:p>
        </w:tc>
        <w:tc>
          <w:tcPr>
            <w:tcW w:w="1058" w:type="dxa"/>
          </w:tcPr>
          <w:p w14:paraId="7FFBE7D3" w14:textId="77777777" w:rsidR="004D5085" w:rsidRDefault="00CA1711">
            <w:pPr>
              <w:pStyle w:val="a1"/>
              <w:numPr>
                <w:ilvl w:val="0"/>
                <w:numId w:val="0"/>
              </w:numPr>
              <w:spacing w:after="0"/>
            </w:pPr>
            <w:r>
              <w:t>N/A</w:t>
            </w:r>
          </w:p>
        </w:tc>
        <w:tc>
          <w:tcPr>
            <w:tcW w:w="579" w:type="dxa"/>
          </w:tcPr>
          <w:p w14:paraId="7DF985CE" w14:textId="77777777" w:rsidR="004D5085" w:rsidRDefault="00CA1711">
            <w:pPr>
              <w:pStyle w:val="a1"/>
              <w:numPr>
                <w:ilvl w:val="0"/>
                <w:numId w:val="0"/>
              </w:numPr>
              <w:spacing w:after="0"/>
            </w:pPr>
            <w:r>
              <w:t>32,64</w:t>
            </w:r>
          </w:p>
        </w:tc>
      </w:tr>
      <w:tr w:rsidR="004D5085" w14:paraId="71C1CF59" w14:textId="77777777">
        <w:tc>
          <w:tcPr>
            <w:tcW w:w="684" w:type="dxa"/>
          </w:tcPr>
          <w:p w14:paraId="581602AC" w14:textId="77777777" w:rsidR="004D5085" w:rsidRDefault="00CA1711">
            <w:pPr>
              <w:pStyle w:val="a1"/>
              <w:numPr>
                <w:ilvl w:val="0"/>
                <w:numId w:val="0"/>
              </w:numPr>
              <w:spacing w:after="0"/>
            </w:pPr>
            <w:r>
              <w:t>[3]</w:t>
            </w:r>
          </w:p>
        </w:tc>
        <w:tc>
          <w:tcPr>
            <w:tcW w:w="950" w:type="dxa"/>
          </w:tcPr>
          <w:p w14:paraId="5F7163B0" w14:textId="77777777" w:rsidR="004D5085" w:rsidRDefault="00CA1711">
            <w:pPr>
              <w:pStyle w:val="a1"/>
              <w:numPr>
                <w:ilvl w:val="0"/>
                <w:numId w:val="0"/>
              </w:numPr>
              <w:spacing w:after="0"/>
            </w:pPr>
            <w:r>
              <w:t>8</w:t>
            </w:r>
          </w:p>
        </w:tc>
        <w:tc>
          <w:tcPr>
            <w:tcW w:w="1018" w:type="dxa"/>
          </w:tcPr>
          <w:p w14:paraId="1C0A43A9" w14:textId="77777777" w:rsidR="004D5085" w:rsidRDefault="00CA1711">
            <w:pPr>
              <w:pStyle w:val="a1"/>
              <w:numPr>
                <w:ilvl w:val="0"/>
                <w:numId w:val="0"/>
              </w:numPr>
              <w:spacing w:after="0"/>
            </w:pPr>
            <w:r>
              <w:t>{8,4}</w:t>
            </w:r>
          </w:p>
        </w:tc>
        <w:tc>
          <w:tcPr>
            <w:tcW w:w="1319" w:type="dxa"/>
          </w:tcPr>
          <w:p w14:paraId="50D27360" w14:textId="77777777" w:rsidR="004D5085" w:rsidRDefault="00CA1711">
            <w:pPr>
              <w:pStyle w:val="a1"/>
              <w:numPr>
                <w:ilvl w:val="0"/>
                <w:numId w:val="0"/>
              </w:numPr>
              <w:spacing w:after="0"/>
            </w:pPr>
            <w:r>
              <w:t>0.1% per UE paging rate</w:t>
            </w:r>
          </w:p>
        </w:tc>
        <w:tc>
          <w:tcPr>
            <w:tcW w:w="1016" w:type="dxa"/>
          </w:tcPr>
          <w:p w14:paraId="34A10091" w14:textId="77777777" w:rsidR="004D5085" w:rsidRDefault="004D5085">
            <w:pPr>
              <w:pStyle w:val="a1"/>
              <w:numPr>
                <w:ilvl w:val="0"/>
                <w:numId w:val="0"/>
              </w:numPr>
              <w:spacing w:after="0"/>
            </w:pPr>
          </w:p>
        </w:tc>
        <w:tc>
          <w:tcPr>
            <w:tcW w:w="1058" w:type="dxa"/>
          </w:tcPr>
          <w:p w14:paraId="1F9F9A96" w14:textId="77777777" w:rsidR="004D5085" w:rsidRDefault="004D5085">
            <w:pPr>
              <w:pStyle w:val="a1"/>
              <w:numPr>
                <w:ilvl w:val="0"/>
                <w:numId w:val="0"/>
              </w:numPr>
              <w:spacing w:after="0"/>
            </w:pPr>
          </w:p>
        </w:tc>
        <w:tc>
          <w:tcPr>
            <w:tcW w:w="1058" w:type="dxa"/>
          </w:tcPr>
          <w:p w14:paraId="48FA3326" w14:textId="77777777" w:rsidR="004D5085" w:rsidRDefault="004D5085">
            <w:pPr>
              <w:pStyle w:val="a1"/>
              <w:numPr>
                <w:ilvl w:val="0"/>
                <w:numId w:val="0"/>
              </w:numPr>
              <w:spacing w:after="0"/>
            </w:pPr>
          </w:p>
        </w:tc>
        <w:tc>
          <w:tcPr>
            <w:tcW w:w="1058" w:type="dxa"/>
          </w:tcPr>
          <w:p w14:paraId="41891DA9" w14:textId="77777777" w:rsidR="004D5085" w:rsidRDefault="004D5085">
            <w:pPr>
              <w:pStyle w:val="a1"/>
              <w:numPr>
                <w:ilvl w:val="0"/>
                <w:numId w:val="0"/>
              </w:numPr>
              <w:spacing w:after="0"/>
            </w:pPr>
          </w:p>
        </w:tc>
        <w:tc>
          <w:tcPr>
            <w:tcW w:w="579" w:type="dxa"/>
          </w:tcPr>
          <w:p w14:paraId="4443A29A" w14:textId="77777777" w:rsidR="004D5085" w:rsidRDefault="004D5085">
            <w:pPr>
              <w:pStyle w:val="a1"/>
              <w:numPr>
                <w:ilvl w:val="0"/>
                <w:numId w:val="0"/>
              </w:numPr>
              <w:spacing w:after="0"/>
            </w:pPr>
          </w:p>
        </w:tc>
      </w:tr>
      <w:tr w:rsidR="004D5085" w14:paraId="6B2299CF" w14:textId="77777777">
        <w:tc>
          <w:tcPr>
            <w:tcW w:w="684" w:type="dxa"/>
          </w:tcPr>
          <w:p w14:paraId="333C8EA1" w14:textId="77777777" w:rsidR="004D5085" w:rsidRDefault="00CA1711">
            <w:pPr>
              <w:pStyle w:val="a1"/>
              <w:numPr>
                <w:ilvl w:val="0"/>
                <w:numId w:val="0"/>
              </w:numPr>
              <w:spacing w:after="0"/>
            </w:pPr>
            <w:r>
              <w:t>[4]</w:t>
            </w:r>
          </w:p>
        </w:tc>
        <w:tc>
          <w:tcPr>
            <w:tcW w:w="950" w:type="dxa"/>
          </w:tcPr>
          <w:p w14:paraId="353895B9" w14:textId="77777777" w:rsidR="004D5085" w:rsidRDefault="00CA1711">
            <w:pPr>
              <w:pStyle w:val="a1"/>
              <w:numPr>
                <w:ilvl w:val="0"/>
                <w:numId w:val="0"/>
              </w:numPr>
              <w:spacing w:after="0"/>
            </w:pPr>
            <w:r>
              <w:t>8</w:t>
            </w:r>
          </w:p>
        </w:tc>
        <w:tc>
          <w:tcPr>
            <w:tcW w:w="1018" w:type="dxa"/>
          </w:tcPr>
          <w:p w14:paraId="56D4AEE0" w14:textId="77777777" w:rsidR="004D5085" w:rsidRDefault="00CA1711">
            <w:pPr>
              <w:pStyle w:val="a1"/>
              <w:numPr>
                <w:ilvl w:val="0"/>
                <w:numId w:val="0"/>
              </w:numPr>
              <w:spacing w:after="0"/>
            </w:pPr>
            <w:r>
              <w:t>{8,8}</w:t>
            </w:r>
          </w:p>
          <w:p w14:paraId="3845AAF5" w14:textId="77777777" w:rsidR="004D5085" w:rsidRDefault="00CA1711">
            <w:pPr>
              <w:pStyle w:val="a1"/>
              <w:numPr>
                <w:ilvl w:val="0"/>
                <w:numId w:val="0"/>
              </w:numPr>
              <w:spacing w:after="0"/>
            </w:pPr>
            <w:r>
              <w:t>{8,4}</w:t>
            </w:r>
          </w:p>
        </w:tc>
        <w:tc>
          <w:tcPr>
            <w:tcW w:w="1319" w:type="dxa"/>
          </w:tcPr>
          <w:p w14:paraId="63BC3BD7" w14:textId="77777777" w:rsidR="004D5085" w:rsidRDefault="00CA1711">
            <w:pPr>
              <w:pStyle w:val="a1"/>
              <w:numPr>
                <w:ilvl w:val="0"/>
                <w:numId w:val="0"/>
              </w:numPr>
              <w:spacing w:after="0"/>
            </w:pPr>
            <w:r>
              <w:t>3%</w:t>
            </w:r>
          </w:p>
        </w:tc>
        <w:tc>
          <w:tcPr>
            <w:tcW w:w="1016" w:type="dxa"/>
          </w:tcPr>
          <w:p w14:paraId="475081D8" w14:textId="77777777" w:rsidR="004D5085" w:rsidRDefault="00CA1711">
            <w:pPr>
              <w:pStyle w:val="a1"/>
              <w:numPr>
                <w:ilvl w:val="0"/>
                <w:numId w:val="0"/>
              </w:numPr>
              <w:spacing w:after="0"/>
            </w:pPr>
            <w:r>
              <w:t>yes</w:t>
            </w:r>
          </w:p>
        </w:tc>
        <w:tc>
          <w:tcPr>
            <w:tcW w:w="1058" w:type="dxa"/>
          </w:tcPr>
          <w:p w14:paraId="76921408" w14:textId="77777777" w:rsidR="004D5085" w:rsidRDefault="00CA1711">
            <w:pPr>
              <w:pStyle w:val="a1"/>
              <w:numPr>
                <w:ilvl w:val="0"/>
                <w:numId w:val="0"/>
              </w:numPr>
              <w:spacing w:after="0"/>
            </w:pPr>
            <w:r>
              <w:t>N/A</w:t>
            </w:r>
          </w:p>
        </w:tc>
        <w:tc>
          <w:tcPr>
            <w:tcW w:w="1058" w:type="dxa"/>
          </w:tcPr>
          <w:p w14:paraId="5D176B91" w14:textId="77777777" w:rsidR="004D5085" w:rsidRDefault="00CA1711">
            <w:pPr>
              <w:pStyle w:val="a1"/>
              <w:numPr>
                <w:ilvl w:val="0"/>
                <w:numId w:val="0"/>
              </w:numPr>
              <w:spacing w:after="0"/>
            </w:pPr>
            <w:r>
              <w:t>yes</w:t>
            </w:r>
          </w:p>
        </w:tc>
        <w:tc>
          <w:tcPr>
            <w:tcW w:w="1058" w:type="dxa"/>
          </w:tcPr>
          <w:p w14:paraId="668692D5" w14:textId="77777777" w:rsidR="004D5085" w:rsidRDefault="00CA1711">
            <w:pPr>
              <w:pStyle w:val="a1"/>
              <w:numPr>
                <w:ilvl w:val="0"/>
                <w:numId w:val="0"/>
              </w:numPr>
              <w:spacing w:after="0"/>
            </w:pPr>
            <w:r>
              <w:t>NA</w:t>
            </w:r>
          </w:p>
        </w:tc>
        <w:tc>
          <w:tcPr>
            <w:tcW w:w="579" w:type="dxa"/>
          </w:tcPr>
          <w:p w14:paraId="53BBEA91" w14:textId="77777777" w:rsidR="004D5085" w:rsidRDefault="00CA1711">
            <w:pPr>
              <w:pStyle w:val="a1"/>
              <w:numPr>
                <w:ilvl w:val="0"/>
                <w:numId w:val="0"/>
              </w:numPr>
              <w:spacing w:after="0"/>
            </w:pPr>
            <w:r>
              <w:t>64POs</w:t>
            </w:r>
          </w:p>
        </w:tc>
      </w:tr>
      <w:tr w:rsidR="004D5085" w14:paraId="4A9F6AD8" w14:textId="77777777">
        <w:tc>
          <w:tcPr>
            <w:tcW w:w="684" w:type="dxa"/>
          </w:tcPr>
          <w:p w14:paraId="297391F0" w14:textId="77777777" w:rsidR="004D5085" w:rsidRDefault="00CA1711">
            <w:pPr>
              <w:pStyle w:val="a1"/>
              <w:numPr>
                <w:ilvl w:val="0"/>
                <w:numId w:val="0"/>
              </w:numPr>
              <w:spacing w:after="0"/>
            </w:pPr>
            <w:r>
              <w:t>[8]</w:t>
            </w:r>
          </w:p>
        </w:tc>
        <w:tc>
          <w:tcPr>
            <w:tcW w:w="950" w:type="dxa"/>
          </w:tcPr>
          <w:p w14:paraId="51B261DA" w14:textId="77777777" w:rsidR="004D5085" w:rsidRDefault="00CA1711">
            <w:pPr>
              <w:pStyle w:val="a1"/>
              <w:numPr>
                <w:ilvl w:val="0"/>
                <w:numId w:val="0"/>
              </w:numPr>
              <w:spacing w:after="0"/>
            </w:pPr>
            <w:r>
              <w:t>6</w:t>
            </w:r>
          </w:p>
        </w:tc>
        <w:tc>
          <w:tcPr>
            <w:tcW w:w="1018" w:type="dxa"/>
          </w:tcPr>
          <w:p w14:paraId="4360D4D7" w14:textId="77777777" w:rsidR="004D5085" w:rsidRDefault="00CA1711">
            <w:pPr>
              <w:pStyle w:val="a1"/>
              <w:numPr>
                <w:ilvl w:val="0"/>
                <w:numId w:val="0"/>
              </w:numPr>
              <w:spacing w:after="0"/>
            </w:pPr>
            <w:r>
              <w:t>{6,4}</w:t>
            </w:r>
          </w:p>
        </w:tc>
        <w:tc>
          <w:tcPr>
            <w:tcW w:w="1319" w:type="dxa"/>
          </w:tcPr>
          <w:p w14:paraId="74D2247A" w14:textId="77777777" w:rsidR="004D5085" w:rsidRDefault="00CA1711">
            <w:pPr>
              <w:pStyle w:val="a1"/>
              <w:numPr>
                <w:ilvl w:val="0"/>
                <w:numId w:val="0"/>
              </w:numPr>
              <w:spacing w:after="0"/>
            </w:pPr>
            <w:r>
              <w:t>0.01%,0.1%,0.4%,1% per UE paging rate</w:t>
            </w:r>
          </w:p>
        </w:tc>
        <w:tc>
          <w:tcPr>
            <w:tcW w:w="1016" w:type="dxa"/>
          </w:tcPr>
          <w:p w14:paraId="3CCE5D7F" w14:textId="77777777" w:rsidR="004D5085" w:rsidRDefault="00CA1711">
            <w:pPr>
              <w:pStyle w:val="a1"/>
              <w:numPr>
                <w:ilvl w:val="0"/>
                <w:numId w:val="0"/>
              </w:numPr>
              <w:spacing w:after="0"/>
            </w:pPr>
            <w:r>
              <w:t>Yes for 1% per UE paging rate, no for others</w:t>
            </w:r>
          </w:p>
        </w:tc>
        <w:tc>
          <w:tcPr>
            <w:tcW w:w="1058" w:type="dxa"/>
          </w:tcPr>
          <w:p w14:paraId="53E5B0AB" w14:textId="77777777" w:rsidR="004D5085" w:rsidRDefault="00CA1711">
            <w:pPr>
              <w:pStyle w:val="a1"/>
              <w:numPr>
                <w:ilvl w:val="0"/>
                <w:numId w:val="0"/>
              </w:numPr>
              <w:spacing w:after="0"/>
            </w:pPr>
            <w:r>
              <w:t>no</w:t>
            </w:r>
          </w:p>
        </w:tc>
        <w:tc>
          <w:tcPr>
            <w:tcW w:w="1058" w:type="dxa"/>
          </w:tcPr>
          <w:p w14:paraId="2DB780AA" w14:textId="77777777" w:rsidR="004D5085" w:rsidRDefault="00CA1711">
            <w:pPr>
              <w:pStyle w:val="a1"/>
              <w:numPr>
                <w:ilvl w:val="0"/>
                <w:numId w:val="0"/>
              </w:numPr>
              <w:spacing w:after="0"/>
            </w:pPr>
            <w:r>
              <w:t>N/A</w:t>
            </w:r>
          </w:p>
        </w:tc>
        <w:tc>
          <w:tcPr>
            <w:tcW w:w="1058" w:type="dxa"/>
          </w:tcPr>
          <w:p w14:paraId="73CFCCDA" w14:textId="77777777" w:rsidR="004D5085" w:rsidRDefault="00CA1711">
            <w:pPr>
              <w:pStyle w:val="a1"/>
              <w:numPr>
                <w:ilvl w:val="0"/>
                <w:numId w:val="0"/>
              </w:numPr>
              <w:spacing w:after="0"/>
            </w:pPr>
            <w:r>
              <w:t>N/A</w:t>
            </w:r>
          </w:p>
        </w:tc>
        <w:tc>
          <w:tcPr>
            <w:tcW w:w="579" w:type="dxa"/>
          </w:tcPr>
          <w:p w14:paraId="05F2B1E6" w14:textId="77777777" w:rsidR="004D5085" w:rsidRDefault="00CA1711">
            <w:pPr>
              <w:pStyle w:val="a1"/>
              <w:numPr>
                <w:ilvl w:val="0"/>
                <w:numId w:val="0"/>
              </w:numPr>
              <w:spacing w:after="0"/>
            </w:pPr>
            <w:r>
              <w:t xml:space="preserve">32POs </w:t>
            </w:r>
          </w:p>
        </w:tc>
      </w:tr>
    </w:tbl>
    <w:p w14:paraId="60D2B356" w14:textId="77777777" w:rsidR="004D5085" w:rsidRDefault="004D5085">
      <w:pPr>
        <w:pStyle w:val="a1"/>
        <w:numPr>
          <w:ilvl w:val="0"/>
          <w:numId w:val="0"/>
        </w:numPr>
        <w:spacing w:after="0"/>
        <w:ind w:left="320"/>
      </w:pPr>
    </w:p>
    <w:p w14:paraId="0E36E667" w14:textId="77777777" w:rsidR="004D5085" w:rsidRDefault="004D5085">
      <w:pPr>
        <w:ind w:rightChars="100" w:right="200"/>
        <w:jc w:val="both"/>
        <w:rPr>
          <w:rFonts w:ascii="Times New Roman" w:eastAsiaTheme="minorEastAsia" w:hAnsi="Times New Roman"/>
          <w:lang w:eastAsia="zh-CN"/>
        </w:rPr>
      </w:pPr>
    </w:p>
    <w:p w14:paraId="6B31B011" w14:textId="77777777" w:rsidR="004D5085" w:rsidRDefault="00CA1711">
      <w:pPr>
        <w:ind w:rightChars="100" w:right="200"/>
        <w:jc w:val="both"/>
        <w:rPr>
          <w:rFonts w:ascii="Times New Roman" w:eastAsiaTheme="minorEastAsia" w:hAnsi="Times New Roman"/>
          <w:lang w:eastAsia="zh-CN"/>
        </w:rPr>
      </w:pPr>
      <w:r>
        <w:rPr>
          <w:rFonts w:ascii="Times New Roman" w:eastAsiaTheme="minorEastAsia" w:hAnsi="Times New Roman"/>
          <w:lang w:eastAsia="zh-CN"/>
        </w:rPr>
        <w:t>[2]:</w:t>
      </w:r>
    </w:p>
    <w:tbl>
      <w:tblPr>
        <w:tblStyle w:val="afffb"/>
        <w:tblW w:w="0" w:type="auto"/>
        <w:jc w:val="center"/>
        <w:tblLook w:val="04A0" w:firstRow="1" w:lastRow="0" w:firstColumn="1" w:lastColumn="0" w:noHBand="0" w:noVBand="1"/>
      </w:tblPr>
      <w:tblGrid>
        <w:gridCol w:w="1191"/>
        <w:gridCol w:w="1336"/>
        <w:gridCol w:w="1443"/>
        <w:gridCol w:w="1341"/>
        <w:gridCol w:w="1511"/>
        <w:gridCol w:w="1511"/>
      </w:tblGrid>
      <w:tr w:rsidR="004D5085" w14:paraId="2F750750" w14:textId="77777777">
        <w:trPr>
          <w:jc w:val="center"/>
        </w:trPr>
        <w:tc>
          <w:tcPr>
            <w:tcW w:w="1191" w:type="dxa"/>
          </w:tcPr>
          <w:p w14:paraId="6C3C7449" w14:textId="77777777" w:rsidR="004D5085" w:rsidRDefault="004D5085">
            <w:pPr>
              <w:adjustRightInd w:val="0"/>
              <w:snapToGrid w:val="0"/>
              <w:spacing w:beforeLines="50" w:before="120"/>
              <w:jc w:val="center"/>
              <w:rPr>
                <w:rFonts w:ascii="Times New Roman" w:eastAsia="微软雅黑" w:hAnsi="Times New Roman"/>
                <w:b/>
                <w:iCs/>
                <w:lang w:eastAsia="zh-CN"/>
              </w:rPr>
            </w:pPr>
          </w:p>
        </w:tc>
        <w:tc>
          <w:tcPr>
            <w:tcW w:w="1336" w:type="dxa"/>
          </w:tcPr>
          <w:p w14:paraId="6645F4F3" w14:textId="77777777" w:rsidR="004D5085" w:rsidRDefault="00CA1711">
            <w:pPr>
              <w:adjustRightInd w:val="0"/>
              <w:snapToGrid w:val="0"/>
              <w:spacing w:beforeLines="50" w:before="120"/>
              <w:jc w:val="center"/>
              <w:rPr>
                <w:rFonts w:ascii="Times New Roman" w:eastAsia="微软雅黑" w:hAnsi="Times New Roman"/>
                <w:bCs/>
                <w:iCs/>
                <w:lang w:eastAsia="zh-CN"/>
              </w:rPr>
            </w:pPr>
            <w:r>
              <w:rPr>
                <w:rFonts w:ascii="Times New Roman" w:eastAsia="微软雅黑" w:hAnsi="Times New Roman"/>
                <w:bCs/>
                <w:iCs/>
                <w:lang w:eastAsia="zh-CN"/>
              </w:rPr>
              <w:t>Options</w:t>
            </w:r>
          </w:p>
        </w:tc>
        <w:tc>
          <w:tcPr>
            <w:tcW w:w="1443" w:type="dxa"/>
          </w:tcPr>
          <w:p w14:paraId="24D305CA" w14:textId="77777777" w:rsidR="004D5085" w:rsidRDefault="00CA1711">
            <w:pPr>
              <w:rPr>
                <w:rFonts w:ascii="Times New Roman" w:eastAsia="微软雅黑" w:hAnsi="Times New Roman"/>
                <w:b/>
                <w:iCs/>
              </w:rPr>
            </w:pPr>
            <w:r>
              <w:rPr>
                <w:rFonts w:ascii="Times New Roman" w:hAnsi="Times New Roman"/>
              </w:rPr>
              <w:t xml:space="preserve">LP-SS periodicity </w:t>
            </w:r>
            <w:r>
              <w:rPr>
                <w:rFonts w:ascii="Times New Roman" w:eastAsiaTheme="minorEastAsia" w:hAnsi="Times New Roman"/>
                <w:lang w:eastAsia="zh-CN"/>
              </w:rPr>
              <w:t>T and LP-SS length</w:t>
            </w:r>
          </w:p>
        </w:tc>
        <w:tc>
          <w:tcPr>
            <w:tcW w:w="1341" w:type="dxa"/>
          </w:tcPr>
          <w:p w14:paraId="4E91E55B"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 xml:space="preserve">Additional sync signal length </w:t>
            </w:r>
          </w:p>
        </w:tc>
        <w:tc>
          <w:tcPr>
            <w:tcW w:w="1511" w:type="dxa"/>
          </w:tcPr>
          <w:p w14:paraId="4E18BF21" w14:textId="77777777" w:rsidR="004D5085" w:rsidRDefault="00CA1711">
            <w:pPr>
              <w:adjustRightInd w:val="0"/>
              <w:snapToGrid w:val="0"/>
              <w:spacing w:beforeLines="50" w:before="120"/>
              <w:jc w:val="center"/>
              <w:rPr>
                <w:rFonts w:ascii="Times New Roman" w:eastAsia="微软雅黑" w:hAnsi="Times New Roman"/>
                <w:b/>
                <w:iCs/>
              </w:rPr>
            </w:pPr>
            <w:r>
              <w:rPr>
                <w:rFonts w:ascii="Times New Roman" w:eastAsiaTheme="minorEastAsia" w:hAnsi="Times New Roman"/>
                <w:lang w:eastAsia="zh-CN"/>
              </w:rPr>
              <w:t xml:space="preserve">Overhead for sync </w:t>
            </w:r>
          </w:p>
        </w:tc>
        <w:tc>
          <w:tcPr>
            <w:tcW w:w="1511" w:type="dxa"/>
          </w:tcPr>
          <w:p w14:paraId="2669447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Overhead ratio of additional aperiodic sync signal</w:t>
            </w:r>
            <w:proofErr w:type="gramStart"/>
            <w:r>
              <w:rPr>
                <w:rFonts w:ascii="Times New Roman" w:eastAsiaTheme="minorEastAsia" w:hAnsi="Times New Roman"/>
                <w:lang w:eastAsia="zh-CN"/>
              </w:rPr>
              <w:t>/(</w:t>
            </w:r>
            <w:proofErr w:type="gramEnd"/>
            <w:r>
              <w:rPr>
                <w:rFonts w:ascii="Times New Roman" w:eastAsiaTheme="minorEastAsia" w:hAnsi="Times New Roman"/>
                <w:lang w:eastAsia="zh-CN"/>
              </w:rPr>
              <w:t>LP-WUS without additional aperiodic sync signal)</w:t>
            </w:r>
          </w:p>
        </w:tc>
      </w:tr>
      <w:tr w:rsidR="004D5085" w14:paraId="16B30DF0" w14:textId="77777777">
        <w:trPr>
          <w:jc w:val="center"/>
        </w:trPr>
        <w:tc>
          <w:tcPr>
            <w:tcW w:w="1191" w:type="dxa"/>
            <w:vMerge w:val="restart"/>
          </w:tcPr>
          <w:p w14:paraId="37A65FBB" w14:textId="77777777" w:rsidR="004D5085" w:rsidRDefault="00CA1711">
            <w:pPr>
              <w:rPr>
                <w:rFonts w:ascii="Times New Roman" w:eastAsiaTheme="minorEastAsia" w:hAnsi="Times New Roman"/>
                <w:lang w:eastAsia="zh-CN"/>
              </w:rPr>
            </w:pPr>
            <w:r>
              <w:rPr>
                <w:rFonts w:ascii="Times New Roman" w:hAnsi="Times New Roman"/>
              </w:rPr>
              <w:t>M=1</w:t>
            </w:r>
          </w:p>
          <w:p w14:paraId="04B35058" w14:textId="77777777" w:rsidR="004D5085" w:rsidRDefault="004D5085">
            <w:pPr>
              <w:rPr>
                <w:rFonts w:ascii="Times New Roman" w:eastAsiaTheme="minorEastAsia" w:hAnsi="Times New Roman"/>
                <w:lang w:eastAsia="zh-CN"/>
              </w:rPr>
            </w:pPr>
          </w:p>
        </w:tc>
        <w:tc>
          <w:tcPr>
            <w:tcW w:w="1336" w:type="dxa"/>
          </w:tcPr>
          <w:p w14:paraId="6E1DF76A" w14:textId="77777777" w:rsidR="004D5085" w:rsidRDefault="00CA1711">
            <w:pPr>
              <w:adjustRightInd w:val="0"/>
              <w:snapToGrid w:val="0"/>
              <w:spacing w:beforeLines="50" w:before="120"/>
              <w:jc w:val="center"/>
              <w:rPr>
                <w:rFonts w:ascii="Times New Roman" w:eastAsia="微软雅黑" w:hAnsi="Times New Roman"/>
                <w:b/>
                <w:iCs/>
              </w:rPr>
            </w:pPr>
            <w:r>
              <w:rPr>
                <w:rFonts w:ascii="Times New Roman" w:eastAsiaTheme="minorEastAsia" w:hAnsi="Times New Roman"/>
                <w:lang w:eastAsia="zh-CN"/>
              </w:rPr>
              <w:t>Option 1A</w:t>
            </w:r>
          </w:p>
        </w:tc>
        <w:tc>
          <w:tcPr>
            <w:tcW w:w="1443" w:type="dxa"/>
          </w:tcPr>
          <w:p w14:paraId="0EA9873C" w14:textId="77777777" w:rsidR="004D5085" w:rsidRDefault="00CA1711">
            <w:pPr>
              <w:adjustRightInd w:val="0"/>
              <w:snapToGrid w:val="0"/>
              <w:spacing w:beforeLines="50" w:before="120"/>
              <w:jc w:val="center"/>
              <w:rPr>
                <w:rFonts w:ascii="Times New Roman" w:hAnsi="Times New Roman"/>
              </w:rPr>
            </w:pPr>
            <w:r>
              <w:rPr>
                <w:rFonts w:ascii="Times New Roman" w:hAnsi="Times New Roman"/>
              </w:rPr>
              <w:t>320ms</w:t>
            </w:r>
          </w:p>
          <w:p w14:paraId="18B5C7AA" w14:textId="77777777" w:rsidR="004D5085" w:rsidRDefault="00CA1711">
            <w:pPr>
              <w:adjustRightInd w:val="0"/>
              <w:snapToGrid w:val="0"/>
              <w:spacing w:beforeLines="50" w:before="120"/>
              <w:jc w:val="center"/>
              <w:rPr>
                <w:rFonts w:ascii="Times New Roman" w:eastAsiaTheme="minorEastAsia" w:hAnsi="Times New Roman"/>
                <w:iCs/>
                <w:lang w:eastAsia="zh-CN"/>
              </w:rPr>
            </w:pPr>
            <w:r>
              <w:rPr>
                <w:rFonts w:ascii="Times New Roman" w:eastAsiaTheme="minorEastAsia" w:hAnsi="Times New Roman"/>
                <w:iCs/>
                <w:lang w:eastAsia="zh-CN"/>
              </w:rPr>
              <w:t>Length 8</w:t>
            </w:r>
          </w:p>
        </w:tc>
        <w:tc>
          <w:tcPr>
            <w:tcW w:w="1341" w:type="dxa"/>
          </w:tcPr>
          <w:p w14:paraId="10B98772"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388DED37" w14:textId="77777777" w:rsidR="004D5085" w:rsidRDefault="00CA1711">
            <w:pPr>
              <w:adjustRightInd w:val="0"/>
              <w:snapToGrid w:val="0"/>
              <w:spacing w:beforeLines="50" w:before="120"/>
              <w:jc w:val="center"/>
              <w:rPr>
                <w:rFonts w:ascii="Times New Roman" w:eastAsia="微软雅黑" w:hAnsi="Times New Roman"/>
                <w:b/>
                <w:iCs/>
              </w:rPr>
            </w:pPr>
            <w:r>
              <w:rPr>
                <w:rFonts w:ascii="Times New Roman" w:hAnsi="Times New Roman"/>
              </w:rPr>
              <w:t>0.18%</w:t>
            </w:r>
          </w:p>
        </w:tc>
        <w:tc>
          <w:tcPr>
            <w:tcW w:w="1511" w:type="dxa"/>
          </w:tcPr>
          <w:p w14:paraId="37D237CA"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0B233DB5" w14:textId="77777777">
        <w:trPr>
          <w:jc w:val="center"/>
        </w:trPr>
        <w:tc>
          <w:tcPr>
            <w:tcW w:w="1191" w:type="dxa"/>
            <w:vMerge/>
          </w:tcPr>
          <w:p w14:paraId="6E2A6396" w14:textId="77777777" w:rsidR="004D5085" w:rsidRDefault="004D5085">
            <w:pPr>
              <w:rPr>
                <w:rFonts w:ascii="Times New Roman" w:hAnsi="Times New Roman"/>
              </w:rPr>
            </w:pPr>
          </w:p>
        </w:tc>
        <w:tc>
          <w:tcPr>
            <w:tcW w:w="1336" w:type="dxa"/>
          </w:tcPr>
          <w:p w14:paraId="6B3B628F"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6040E58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160ms</w:t>
            </w:r>
          </w:p>
          <w:p w14:paraId="34B28DAA"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Length 6</w:t>
            </w:r>
          </w:p>
        </w:tc>
        <w:tc>
          <w:tcPr>
            <w:tcW w:w="1341" w:type="dxa"/>
          </w:tcPr>
          <w:p w14:paraId="40F184E1"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0C83889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0.27%</w:t>
            </w:r>
          </w:p>
        </w:tc>
        <w:tc>
          <w:tcPr>
            <w:tcW w:w="1511" w:type="dxa"/>
          </w:tcPr>
          <w:p w14:paraId="2D1B4B4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124678F0" w14:textId="77777777">
        <w:trPr>
          <w:jc w:val="center"/>
        </w:trPr>
        <w:tc>
          <w:tcPr>
            <w:tcW w:w="1191" w:type="dxa"/>
            <w:vMerge/>
          </w:tcPr>
          <w:p w14:paraId="6202FF9A" w14:textId="77777777" w:rsidR="004D5085" w:rsidRDefault="004D5085">
            <w:pPr>
              <w:rPr>
                <w:rFonts w:ascii="Times New Roman" w:hAnsi="Times New Roman"/>
              </w:rPr>
            </w:pPr>
          </w:p>
        </w:tc>
        <w:tc>
          <w:tcPr>
            <w:tcW w:w="1336" w:type="dxa"/>
          </w:tcPr>
          <w:p w14:paraId="28148F4A"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Option 1A</w:t>
            </w:r>
          </w:p>
        </w:tc>
        <w:tc>
          <w:tcPr>
            <w:tcW w:w="1443" w:type="dxa"/>
          </w:tcPr>
          <w:p w14:paraId="37C9C347"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160ms</w:t>
            </w:r>
          </w:p>
          <w:p w14:paraId="525559E0"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iCs/>
                <w:highlight w:val="cyan"/>
                <w:lang w:eastAsia="zh-CN"/>
              </w:rPr>
              <w:t>Length 8</w:t>
            </w:r>
          </w:p>
        </w:tc>
        <w:tc>
          <w:tcPr>
            <w:tcW w:w="1341" w:type="dxa"/>
          </w:tcPr>
          <w:p w14:paraId="2F65D379"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N/A</w:t>
            </w:r>
          </w:p>
        </w:tc>
        <w:tc>
          <w:tcPr>
            <w:tcW w:w="1511" w:type="dxa"/>
          </w:tcPr>
          <w:p w14:paraId="706E8E6A"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0.36%</w:t>
            </w:r>
          </w:p>
        </w:tc>
        <w:tc>
          <w:tcPr>
            <w:tcW w:w="1511" w:type="dxa"/>
          </w:tcPr>
          <w:p w14:paraId="5C5A60F5"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N/A</w:t>
            </w:r>
          </w:p>
        </w:tc>
      </w:tr>
      <w:tr w:rsidR="004D5085" w14:paraId="37CFD6D5" w14:textId="77777777">
        <w:trPr>
          <w:jc w:val="center"/>
        </w:trPr>
        <w:tc>
          <w:tcPr>
            <w:tcW w:w="1191" w:type="dxa"/>
            <w:vMerge/>
          </w:tcPr>
          <w:p w14:paraId="349A522D" w14:textId="77777777" w:rsidR="004D5085" w:rsidRDefault="004D5085">
            <w:pPr>
              <w:rPr>
                <w:rFonts w:ascii="Times New Roman" w:hAnsi="Times New Roman"/>
              </w:rPr>
            </w:pPr>
          </w:p>
        </w:tc>
        <w:tc>
          <w:tcPr>
            <w:tcW w:w="1336" w:type="dxa"/>
          </w:tcPr>
          <w:p w14:paraId="1F4F4AA9"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r>
              <w:rPr>
                <w:rFonts w:ascii="Times New Roman" w:eastAsiaTheme="minorEastAsia" w:hAnsi="Times New Roman"/>
                <w:vertAlign w:val="superscript"/>
                <w:lang w:eastAsia="zh-CN"/>
              </w:rPr>
              <w:t xml:space="preserve"> </w:t>
            </w:r>
          </w:p>
        </w:tc>
        <w:tc>
          <w:tcPr>
            <w:tcW w:w="1443" w:type="dxa"/>
          </w:tcPr>
          <w:p w14:paraId="3FF005B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761832E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4</w:t>
            </w:r>
          </w:p>
        </w:tc>
        <w:tc>
          <w:tcPr>
            <w:tcW w:w="1341" w:type="dxa"/>
          </w:tcPr>
          <w:p w14:paraId="196546DF" w14:textId="77777777" w:rsidR="004D5085" w:rsidRDefault="00CA1711">
            <w:pPr>
              <w:rPr>
                <w:rFonts w:ascii="Times New Roman" w:eastAsiaTheme="minorEastAsia" w:hAnsi="Times New Roman"/>
                <w:vertAlign w:val="superscript"/>
                <w:lang w:eastAsia="zh-CN"/>
              </w:rPr>
            </w:pPr>
            <w:r>
              <w:rPr>
                <w:rFonts w:ascii="Times New Roman" w:eastAsiaTheme="minorEastAsia" w:hAnsi="Times New Roman"/>
                <w:lang w:eastAsia="zh-CN"/>
              </w:rPr>
              <w:t xml:space="preserve"> Length 6 </w:t>
            </w:r>
          </w:p>
        </w:tc>
        <w:tc>
          <w:tcPr>
            <w:tcW w:w="1511" w:type="dxa"/>
          </w:tcPr>
          <w:p w14:paraId="5D5C9E2B"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1.25%</w:t>
            </w:r>
          </w:p>
          <w:p w14:paraId="452CCA90" w14:textId="77777777" w:rsidR="004D5085" w:rsidRDefault="00CA1711">
            <w:pPr>
              <w:adjustRightInd w:val="0"/>
              <w:snapToGrid w:val="0"/>
              <w:spacing w:beforeLines="50" w:before="120"/>
              <w:jc w:val="center"/>
              <w:rPr>
                <w:rFonts w:ascii="Times New Roman" w:hAnsi="Times New Roman"/>
              </w:rPr>
            </w:pPr>
            <w:r>
              <w:rPr>
                <w:rFonts w:ascii="Times New Roman" w:eastAsiaTheme="minorEastAsia" w:hAnsi="Times New Roman"/>
                <w:lang w:eastAsia="zh-CN"/>
              </w:rPr>
              <w:t>Set2: 0.92%</w:t>
            </w:r>
          </w:p>
        </w:tc>
        <w:tc>
          <w:tcPr>
            <w:tcW w:w="1511" w:type="dxa"/>
          </w:tcPr>
          <w:p w14:paraId="6263C237"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32%</w:t>
            </w:r>
          </w:p>
          <w:p w14:paraId="281E91E5"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37%</w:t>
            </w:r>
          </w:p>
        </w:tc>
      </w:tr>
      <w:tr w:rsidR="004D5085" w14:paraId="0C4B1D8E" w14:textId="77777777">
        <w:trPr>
          <w:jc w:val="center"/>
        </w:trPr>
        <w:tc>
          <w:tcPr>
            <w:tcW w:w="1191" w:type="dxa"/>
            <w:vMerge/>
          </w:tcPr>
          <w:p w14:paraId="3B717EA6" w14:textId="77777777" w:rsidR="004D5085" w:rsidRDefault="004D5085">
            <w:pPr>
              <w:rPr>
                <w:rFonts w:ascii="Times New Roman" w:hAnsi="Times New Roman"/>
              </w:rPr>
            </w:pPr>
          </w:p>
        </w:tc>
        <w:tc>
          <w:tcPr>
            <w:tcW w:w="1336" w:type="dxa"/>
          </w:tcPr>
          <w:p w14:paraId="0C1474E8" w14:textId="77777777" w:rsidR="004D5085" w:rsidRDefault="00CA1711">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lang w:eastAsia="zh-CN"/>
              </w:rPr>
              <w:t>Option 2-2</w:t>
            </w:r>
            <w:r>
              <w:rPr>
                <w:rFonts w:ascii="Times New Roman" w:eastAsiaTheme="minorEastAsia" w:hAnsi="Times New Roman"/>
                <w:vertAlign w:val="superscript"/>
                <w:lang w:eastAsia="zh-CN"/>
              </w:rPr>
              <w:t xml:space="preserve"> </w:t>
            </w:r>
          </w:p>
          <w:p w14:paraId="07D5B08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vertAlign w:val="superscript"/>
                <w:lang w:eastAsia="zh-CN"/>
              </w:rPr>
              <w:t>MOs within 160ms share one additional sync signal</w:t>
            </w:r>
          </w:p>
        </w:tc>
        <w:tc>
          <w:tcPr>
            <w:tcW w:w="1443" w:type="dxa"/>
          </w:tcPr>
          <w:p w14:paraId="2BE16F5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0278A5E9"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4</w:t>
            </w:r>
          </w:p>
        </w:tc>
        <w:tc>
          <w:tcPr>
            <w:tcW w:w="1341" w:type="dxa"/>
          </w:tcPr>
          <w:p w14:paraId="69819E8E"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 Length 6 </w:t>
            </w:r>
          </w:p>
        </w:tc>
        <w:tc>
          <w:tcPr>
            <w:tcW w:w="1511" w:type="dxa"/>
          </w:tcPr>
          <w:p w14:paraId="2CAC8F4C"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0.36%</w:t>
            </w:r>
          </w:p>
          <w:p w14:paraId="73021BB1"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0.35%</w:t>
            </w:r>
          </w:p>
        </w:tc>
        <w:tc>
          <w:tcPr>
            <w:tcW w:w="1511" w:type="dxa"/>
          </w:tcPr>
          <w:p w14:paraId="32ED4146"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9.2%</w:t>
            </w:r>
          </w:p>
          <w:p w14:paraId="52EDEA87"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14.1%</w:t>
            </w:r>
          </w:p>
        </w:tc>
      </w:tr>
      <w:tr w:rsidR="004D5085" w14:paraId="0F8B9B20" w14:textId="77777777">
        <w:trPr>
          <w:jc w:val="center"/>
        </w:trPr>
        <w:tc>
          <w:tcPr>
            <w:tcW w:w="1191" w:type="dxa"/>
            <w:vMerge w:val="restart"/>
          </w:tcPr>
          <w:p w14:paraId="38B98244" w14:textId="77777777" w:rsidR="004D5085" w:rsidRDefault="00CA1711">
            <w:pPr>
              <w:rPr>
                <w:rFonts w:ascii="Times New Roman" w:eastAsiaTheme="minorEastAsia" w:hAnsi="Times New Roman"/>
                <w:lang w:eastAsia="zh-CN"/>
              </w:rPr>
            </w:pPr>
            <w:r>
              <w:rPr>
                <w:rFonts w:ascii="Times New Roman" w:hAnsi="Times New Roman"/>
              </w:rPr>
              <w:t>M=2</w:t>
            </w:r>
          </w:p>
          <w:p w14:paraId="3FC72E97" w14:textId="77777777" w:rsidR="004D5085" w:rsidRDefault="004D5085">
            <w:pPr>
              <w:rPr>
                <w:rFonts w:ascii="Times New Roman" w:eastAsiaTheme="minorEastAsia" w:hAnsi="Times New Roman"/>
                <w:lang w:eastAsia="zh-CN"/>
              </w:rPr>
            </w:pPr>
          </w:p>
        </w:tc>
        <w:tc>
          <w:tcPr>
            <w:tcW w:w="1336" w:type="dxa"/>
          </w:tcPr>
          <w:p w14:paraId="5753200F" w14:textId="77777777" w:rsidR="004D5085" w:rsidRDefault="00CA1711">
            <w:pPr>
              <w:adjustRightInd w:val="0"/>
              <w:snapToGrid w:val="0"/>
              <w:spacing w:beforeLines="50" w:before="120"/>
              <w:jc w:val="center"/>
              <w:rPr>
                <w:rFonts w:ascii="Times New Roman" w:eastAsia="微软雅黑" w:hAnsi="Times New Roman"/>
                <w:b/>
                <w:highlight w:val="cyan"/>
              </w:rPr>
            </w:pPr>
            <w:r>
              <w:rPr>
                <w:rFonts w:ascii="Times New Roman" w:eastAsiaTheme="minorEastAsia" w:hAnsi="Times New Roman"/>
                <w:highlight w:val="cyan"/>
                <w:lang w:eastAsia="zh-CN"/>
              </w:rPr>
              <w:t>Option 1A</w:t>
            </w:r>
          </w:p>
        </w:tc>
        <w:tc>
          <w:tcPr>
            <w:tcW w:w="1443" w:type="dxa"/>
          </w:tcPr>
          <w:p w14:paraId="2B01CB0C" w14:textId="77777777" w:rsidR="004D5085" w:rsidRDefault="00CA1711">
            <w:pPr>
              <w:adjustRightInd w:val="0"/>
              <w:snapToGrid w:val="0"/>
              <w:spacing w:beforeLines="50" w:before="120"/>
              <w:jc w:val="center"/>
              <w:rPr>
                <w:rFonts w:ascii="Times New Roman" w:hAnsi="Times New Roman"/>
                <w:highlight w:val="cyan"/>
              </w:rPr>
            </w:pPr>
            <w:r>
              <w:rPr>
                <w:rFonts w:ascii="Times New Roman" w:hAnsi="Times New Roman"/>
                <w:highlight w:val="cyan"/>
              </w:rPr>
              <w:t>320ms</w:t>
            </w:r>
          </w:p>
          <w:p w14:paraId="7ED75EE7" w14:textId="77777777" w:rsidR="004D5085" w:rsidRDefault="00CA1711">
            <w:pPr>
              <w:adjustRightInd w:val="0"/>
              <w:snapToGrid w:val="0"/>
              <w:spacing w:beforeLines="50" w:before="120"/>
              <w:jc w:val="center"/>
              <w:rPr>
                <w:rFonts w:ascii="Times New Roman" w:eastAsia="微软雅黑" w:hAnsi="Times New Roman"/>
                <w:highlight w:val="cyan"/>
              </w:rPr>
            </w:pPr>
            <w:r>
              <w:rPr>
                <w:rFonts w:ascii="Times New Roman" w:eastAsiaTheme="minorEastAsia" w:hAnsi="Times New Roman"/>
                <w:highlight w:val="cyan"/>
                <w:lang w:eastAsia="zh-CN"/>
              </w:rPr>
              <w:t>Length 8</w:t>
            </w:r>
          </w:p>
        </w:tc>
        <w:tc>
          <w:tcPr>
            <w:tcW w:w="1341" w:type="dxa"/>
          </w:tcPr>
          <w:p w14:paraId="2760B210" w14:textId="77777777" w:rsidR="004D5085" w:rsidRDefault="00CA1711">
            <w:pPr>
              <w:adjustRightInd w:val="0"/>
              <w:snapToGrid w:val="0"/>
              <w:spacing w:beforeLines="50" w:before="120"/>
              <w:jc w:val="center"/>
              <w:rPr>
                <w:rFonts w:ascii="Times New Roman" w:hAnsi="Times New Roman"/>
                <w:highlight w:val="cyan"/>
              </w:rPr>
            </w:pPr>
            <w:r>
              <w:rPr>
                <w:rFonts w:ascii="Times New Roman" w:eastAsiaTheme="minorEastAsia" w:hAnsi="Times New Roman"/>
                <w:highlight w:val="cyan"/>
                <w:lang w:eastAsia="zh-CN"/>
              </w:rPr>
              <w:t>N/A</w:t>
            </w:r>
          </w:p>
        </w:tc>
        <w:tc>
          <w:tcPr>
            <w:tcW w:w="1511" w:type="dxa"/>
          </w:tcPr>
          <w:p w14:paraId="439BEA40" w14:textId="77777777" w:rsidR="004D5085" w:rsidRDefault="00CA1711">
            <w:pPr>
              <w:adjustRightInd w:val="0"/>
              <w:snapToGrid w:val="0"/>
              <w:spacing w:beforeLines="50" w:before="120"/>
              <w:jc w:val="center"/>
              <w:rPr>
                <w:rFonts w:ascii="Times New Roman" w:eastAsia="微软雅黑" w:hAnsi="Times New Roman"/>
                <w:b/>
                <w:highlight w:val="cyan"/>
              </w:rPr>
            </w:pPr>
            <w:r>
              <w:rPr>
                <w:rFonts w:ascii="Times New Roman" w:hAnsi="Times New Roman"/>
                <w:highlight w:val="cyan"/>
              </w:rPr>
              <w:t>0.09%</w:t>
            </w:r>
          </w:p>
        </w:tc>
        <w:tc>
          <w:tcPr>
            <w:tcW w:w="1511" w:type="dxa"/>
          </w:tcPr>
          <w:p w14:paraId="4F767C4E" w14:textId="77777777" w:rsidR="004D5085" w:rsidRDefault="00CA1711">
            <w:pPr>
              <w:adjustRightInd w:val="0"/>
              <w:snapToGrid w:val="0"/>
              <w:spacing w:beforeLines="50" w:before="120"/>
              <w:jc w:val="center"/>
              <w:rPr>
                <w:rFonts w:ascii="Times New Roman" w:hAnsi="Times New Roman"/>
                <w:highlight w:val="cyan"/>
              </w:rPr>
            </w:pPr>
            <w:r>
              <w:rPr>
                <w:rFonts w:ascii="Times New Roman" w:eastAsiaTheme="minorEastAsia" w:hAnsi="Times New Roman"/>
                <w:highlight w:val="cyan"/>
                <w:lang w:eastAsia="zh-CN"/>
              </w:rPr>
              <w:t>N/A</w:t>
            </w:r>
          </w:p>
        </w:tc>
      </w:tr>
      <w:tr w:rsidR="004D5085" w14:paraId="3E75D7DC" w14:textId="77777777">
        <w:trPr>
          <w:jc w:val="center"/>
        </w:trPr>
        <w:tc>
          <w:tcPr>
            <w:tcW w:w="1191" w:type="dxa"/>
            <w:vMerge/>
          </w:tcPr>
          <w:p w14:paraId="79CAC57B" w14:textId="77777777" w:rsidR="004D5085" w:rsidRDefault="004D5085">
            <w:pPr>
              <w:rPr>
                <w:rFonts w:ascii="Times New Roman" w:hAnsi="Times New Roman"/>
              </w:rPr>
            </w:pPr>
          </w:p>
        </w:tc>
        <w:tc>
          <w:tcPr>
            <w:tcW w:w="1336" w:type="dxa"/>
          </w:tcPr>
          <w:p w14:paraId="7306FBFD"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6DFDFFEF" w14:textId="77777777" w:rsidR="004D5085" w:rsidRDefault="00CA1711">
            <w:pPr>
              <w:adjustRightInd w:val="0"/>
              <w:snapToGrid w:val="0"/>
              <w:spacing w:beforeLines="50" w:before="120"/>
              <w:jc w:val="center"/>
              <w:rPr>
                <w:rFonts w:ascii="Times New Roman" w:hAnsi="Times New Roman"/>
              </w:rPr>
            </w:pPr>
            <w:r>
              <w:rPr>
                <w:rFonts w:ascii="Times New Roman" w:hAnsi="Times New Roman"/>
              </w:rPr>
              <w:t>320ms</w:t>
            </w:r>
          </w:p>
          <w:p w14:paraId="44506AB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12</w:t>
            </w:r>
          </w:p>
        </w:tc>
        <w:tc>
          <w:tcPr>
            <w:tcW w:w="1341" w:type="dxa"/>
          </w:tcPr>
          <w:p w14:paraId="5C1B9253"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28C966CD"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0.14%</w:t>
            </w:r>
          </w:p>
        </w:tc>
        <w:tc>
          <w:tcPr>
            <w:tcW w:w="1511" w:type="dxa"/>
          </w:tcPr>
          <w:p w14:paraId="5179887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005F8674" w14:textId="77777777">
        <w:trPr>
          <w:jc w:val="center"/>
        </w:trPr>
        <w:tc>
          <w:tcPr>
            <w:tcW w:w="1191" w:type="dxa"/>
            <w:vMerge/>
          </w:tcPr>
          <w:p w14:paraId="49E6F275" w14:textId="77777777" w:rsidR="004D5085" w:rsidRDefault="004D5085">
            <w:pPr>
              <w:rPr>
                <w:rFonts w:ascii="Times New Roman" w:hAnsi="Times New Roman"/>
              </w:rPr>
            </w:pPr>
          </w:p>
        </w:tc>
        <w:tc>
          <w:tcPr>
            <w:tcW w:w="1336" w:type="dxa"/>
          </w:tcPr>
          <w:p w14:paraId="3BF03CAF"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0A54D8AC" w14:textId="77777777" w:rsidR="004D5085" w:rsidRDefault="00CA1711">
            <w:pPr>
              <w:adjustRightInd w:val="0"/>
              <w:snapToGrid w:val="0"/>
              <w:spacing w:beforeLines="50" w:before="120"/>
              <w:jc w:val="center"/>
              <w:rPr>
                <w:rFonts w:ascii="Times New Roman" w:hAnsi="Times New Roman"/>
              </w:rPr>
            </w:pPr>
            <w:r>
              <w:rPr>
                <w:rFonts w:ascii="Times New Roman" w:hAnsi="Times New Roman"/>
              </w:rPr>
              <w:t>320ms</w:t>
            </w:r>
          </w:p>
          <w:p w14:paraId="740902D1"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16</w:t>
            </w:r>
          </w:p>
        </w:tc>
        <w:tc>
          <w:tcPr>
            <w:tcW w:w="1341" w:type="dxa"/>
          </w:tcPr>
          <w:p w14:paraId="18BDFEF2"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4BEA367F"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0.18%</w:t>
            </w:r>
          </w:p>
        </w:tc>
        <w:tc>
          <w:tcPr>
            <w:tcW w:w="1511" w:type="dxa"/>
          </w:tcPr>
          <w:p w14:paraId="733982E5"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007CE193" w14:textId="77777777">
        <w:trPr>
          <w:jc w:val="center"/>
        </w:trPr>
        <w:tc>
          <w:tcPr>
            <w:tcW w:w="1191" w:type="dxa"/>
            <w:vMerge/>
          </w:tcPr>
          <w:p w14:paraId="6BB5BBF9" w14:textId="77777777" w:rsidR="004D5085" w:rsidRDefault="004D5085">
            <w:pPr>
              <w:rPr>
                <w:rFonts w:ascii="Times New Roman" w:hAnsi="Times New Roman"/>
              </w:rPr>
            </w:pPr>
          </w:p>
        </w:tc>
        <w:tc>
          <w:tcPr>
            <w:tcW w:w="1336" w:type="dxa"/>
          </w:tcPr>
          <w:p w14:paraId="35F9234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p>
        </w:tc>
        <w:tc>
          <w:tcPr>
            <w:tcW w:w="1443" w:type="dxa"/>
          </w:tcPr>
          <w:p w14:paraId="31CAA77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4687702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8</w:t>
            </w:r>
          </w:p>
        </w:tc>
        <w:tc>
          <w:tcPr>
            <w:tcW w:w="1341" w:type="dxa"/>
          </w:tcPr>
          <w:p w14:paraId="54E7300F" w14:textId="77777777" w:rsidR="004D5085" w:rsidRDefault="00CA1711">
            <w:pPr>
              <w:ind w:firstLineChars="100" w:firstLine="200"/>
              <w:rPr>
                <w:rFonts w:ascii="Times New Roman" w:eastAsiaTheme="minorEastAsia" w:hAnsi="Times New Roman"/>
                <w:vertAlign w:val="superscript"/>
                <w:lang w:eastAsia="zh-CN"/>
              </w:rPr>
            </w:pPr>
            <w:r>
              <w:rPr>
                <w:rFonts w:ascii="Times New Roman" w:eastAsiaTheme="minorEastAsia" w:hAnsi="Times New Roman"/>
                <w:lang w:eastAsia="zh-CN"/>
              </w:rPr>
              <w:t xml:space="preserve">Length 8 </w:t>
            </w:r>
          </w:p>
        </w:tc>
        <w:tc>
          <w:tcPr>
            <w:tcW w:w="1511" w:type="dxa"/>
          </w:tcPr>
          <w:p w14:paraId="442B94C1"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0.87%</w:t>
            </w:r>
          </w:p>
          <w:p w14:paraId="56F679C4" w14:textId="77777777" w:rsidR="004D5085" w:rsidRDefault="00CA1711">
            <w:pPr>
              <w:jc w:val="center"/>
              <w:rPr>
                <w:rFonts w:ascii="Times New Roman" w:eastAsia="微软雅黑" w:hAnsi="Times New Roman"/>
                <w:b/>
                <w:iCs/>
              </w:rPr>
            </w:pPr>
            <w:r>
              <w:rPr>
                <w:rFonts w:ascii="Times New Roman" w:eastAsiaTheme="minorEastAsia" w:hAnsi="Times New Roman"/>
                <w:lang w:eastAsia="zh-CN"/>
              </w:rPr>
              <w:t>Set2:0.64%</w:t>
            </w:r>
          </w:p>
        </w:tc>
        <w:tc>
          <w:tcPr>
            <w:tcW w:w="1511" w:type="dxa"/>
          </w:tcPr>
          <w:p w14:paraId="48AA433F"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22%</w:t>
            </w:r>
          </w:p>
          <w:p w14:paraId="46E2A912"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Set2:26%</w:t>
            </w:r>
          </w:p>
        </w:tc>
      </w:tr>
      <w:tr w:rsidR="004D5085" w14:paraId="0290DFB9" w14:textId="77777777">
        <w:trPr>
          <w:jc w:val="center"/>
        </w:trPr>
        <w:tc>
          <w:tcPr>
            <w:tcW w:w="1191" w:type="dxa"/>
            <w:vMerge w:val="restart"/>
          </w:tcPr>
          <w:p w14:paraId="51E66332" w14:textId="77777777" w:rsidR="004D5085" w:rsidRDefault="00CA1711">
            <w:pPr>
              <w:rPr>
                <w:rFonts w:ascii="Times New Roman" w:hAnsi="Times New Roman"/>
              </w:rPr>
            </w:pPr>
            <w:r>
              <w:rPr>
                <w:rFonts w:ascii="Times New Roman" w:hAnsi="Times New Roman"/>
              </w:rPr>
              <w:t>M=4</w:t>
            </w:r>
          </w:p>
        </w:tc>
        <w:tc>
          <w:tcPr>
            <w:tcW w:w="1336" w:type="dxa"/>
          </w:tcPr>
          <w:p w14:paraId="0E78681C" w14:textId="77777777" w:rsidR="004D5085" w:rsidRDefault="00CA1711">
            <w:pPr>
              <w:adjustRightInd w:val="0"/>
              <w:snapToGrid w:val="0"/>
              <w:spacing w:beforeLines="50" w:before="120"/>
              <w:jc w:val="center"/>
              <w:rPr>
                <w:rFonts w:ascii="Times New Roman" w:eastAsia="微软雅黑" w:hAnsi="Times New Roman"/>
                <w:b/>
                <w:highlight w:val="cyan"/>
              </w:rPr>
            </w:pPr>
            <w:r>
              <w:rPr>
                <w:rFonts w:ascii="Times New Roman" w:eastAsiaTheme="minorEastAsia" w:hAnsi="Times New Roman"/>
                <w:highlight w:val="cyan"/>
                <w:lang w:eastAsia="zh-CN"/>
              </w:rPr>
              <w:t>Option 1A</w:t>
            </w:r>
          </w:p>
        </w:tc>
        <w:tc>
          <w:tcPr>
            <w:tcW w:w="1443" w:type="dxa"/>
          </w:tcPr>
          <w:p w14:paraId="3C3EAB2D"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80ms</w:t>
            </w:r>
          </w:p>
          <w:p w14:paraId="4B39AF3E"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Length 32</w:t>
            </w:r>
          </w:p>
        </w:tc>
        <w:tc>
          <w:tcPr>
            <w:tcW w:w="1341" w:type="dxa"/>
          </w:tcPr>
          <w:p w14:paraId="7F04CBD0"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N/A</w:t>
            </w:r>
          </w:p>
        </w:tc>
        <w:tc>
          <w:tcPr>
            <w:tcW w:w="1511" w:type="dxa"/>
          </w:tcPr>
          <w:p w14:paraId="760BF926"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0.71%</w:t>
            </w:r>
          </w:p>
        </w:tc>
        <w:tc>
          <w:tcPr>
            <w:tcW w:w="1511" w:type="dxa"/>
          </w:tcPr>
          <w:p w14:paraId="44621A1F"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N/A</w:t>
            </w:r>
          </w:p>
        </w:tc>
      </w:tr>
      <w:tr w:rsidR="004D5085" w14:paraId="521BD4CB" w14:textId="77777777">
        <w:trPr>
          <w:jc w:val="center"/>
        </w:trPr>
        <w:tc>
          <w:tcPr>
            <w:tcW w:w="1191" w:type="dxa"/>
            <w:vMerge/>
          </w:tcPr>
          <w:p w14:paraId="0AE36220" w14:textId="77777777" w:rsidR="004D5085" w:rsidRDefault="004D5085">
            <w:pPr>
              <w:rPr>
                <w:rFonts w:ascii="Times New Roman" w:hAnsi="Times New Roman"/>
              </w:rPr>
            </w:pPr>
          </w:p>
        </w:tc>
        <w:tc>
          <w:tcPr>
            <w:tcW w:w="1336" w:type="dxa"/>
          </w:tcPr>
          <w:p w14:paraId="503815A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r>
              <w:rPr>
                <w:rFonts w:ascii="Times New Roman" w:eastAsiaTheme="minorEastAsia" w:hAnsi="Times New Roman"/>
                <w:vertAlign w:val="superscript"/>
                <w:lang w:eastAsia="zh-CN"/>
              </w:rPr>
              <w:t xml:space="preserve"> </w:t>
            </w:r>
          </w:p>
        </w:tc>
        <w:tc>
          <w:tcPr>
            <w:tcW w:w="1443" w:type="dxa"/>
          </w:tcPr>
          <w:p w14:paraId="12A3A910"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320ms</w:t>
            </w:r>
          </w:p>
          <w:p w14:paraId="2B99899B"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Length 16</w:t>
            </w:r>
          </w:p>
        </w:tc>
        <w:tc>
          <w:tcPr>
            <w:tcW w:w="1341" w:type="dxa"/>
          </w:tcPr>
          <w:p w14:paraId="3C40BB07" w14:textId="77777777" w:rsidR="004D5085" w:rsidRDefault="00CA1711">
            <w:pPr>
              <w:adjustRightInd w:val="0"/>
              <w:snapToGrid w:val="0"/>
              <w:spacing w:beforeLines="50" w:before="120"/>
              <w:jc w:val="center"/>
              <w:rPr>
                <w:rFonts w:ascii="Times New Roman" w:eastAsia="微软雅黑" w:hAnsi="Times New Roman"/>
                <w:b/>
                <w:iCs/>
                <w:lang w:eastAsia="zh-CN"/>
              </w:rPr>
            </w:pPr>
            <w:r>
              <w:rPr>
                <w:rFonts w:ascii="Times New Roman" w:eastAsiaTheme="minorEastAsia" w:hAnsi="Times New Roman"/>
                <w:lang w:eastAsia="zh-CN"/>
              </w:rPr>
              <w:t>Length 16</w:t>
            </w:r>
            <w:r>
              <w:rPr>
                <w:rFonts w:ascii="Times New Roman" w:eastAsiaTheme="minorEastAsia" w:hAnsi="Times New Roman"/>
                <w:vertAlign w:val="superscript"/>
                <w:lang w:eastAsia="zh-CN"/>
              </w:rPr>
              <w:t xml:space="preserve"> </w:t>
            </w:r>
          </w:p>
        </w:tc>
        <w:tc>
          <w:tcPr>
            <w:tcW w:w="1511" w:type="dxa"/>
          </w:tcPr>
          <w:p w14:paraId="1A53CC78"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0.87%</w:t>
            </w:r>
          </w:p>
          <w:p w14:paraId="1BD7D1AA" w14:textId="77777777" w:rsidR="004D5085" w:rsidRDefault="00CA1711">
            <w:pPr>
              <w:adjustRightInd w:val="0"/>
              <w:snapToGrid w:val="0"/>
              <w:spacing w:beforeLines="50" w:before="120"/>
              <w:jc w:val="center"/>
              <w:rPr>
                <w:rFonts w:ascii="Times New Roman" w:eastAsia="微软雅黑" w:hAnsi="Times New Roman"/>
                <w:bCs/>
                <w:iCs/>
                <w:lang w:eastAsia="zh-CN"/>
              </w:rPr>
            </w:pPr>
            <w:r>
              <w:rPr>
                <w:rFonts w:ascii="Times New Roman" w:eastAsiaTheme="minorEastAsia" w:hAnsi="Times New Roman"/>
                <w:lang w:eastAsia="zh-CN"/>
              </w:rPr>
              <w:t>Set2: 0.64%</w:t>
            </w:r>
          </w:p>
        </w:tc>
        <w:tc>
          <w:tcPr>
            <w:tcW w:w="1511" w:type="dxa"/>
          </w:tcPr>
          <w:p w14:paraId="419337D5"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22%</w:t>
            </w:r>
          </w:p>
          <w:p w14:paraId="47D1AE63"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Set2:26%</w:t>
            </w:r>
          </w:p>
        </w:tc>
      </w:tr>
      <w:tr w:rsidR="004D5085" w14:paraId="7E5EDC02" w14:textId="77777777">
        <w:trPr>
          <w:jc w:val="center"/>
        </w:trPr>
        <w:tc>
          <w:tcPr>
            <w:tcW w:w="1191" w:type="dxa"/>
            <w:vMerge/>
          </w:tcPr>
          <w:p w14:paraId="10BF5EDE" w14:textId="77777777" w:rsidR="004D5085" w:rsidRDefault="004D5085">
            <w:pPr>
              <w:rPr>
                <w:rFonts w:ascii="Times New Roman" w:hAnsi="Times New Roman"/>
              </w:rPr>
            </w:pPr>
          </w:p>
        </w:tc>
        <w:tc>
          <w:tcPr>
            <w:tcW w:w="1336" w:type="dxa"/>
          </w:tcPr>
          <w:p w14:paraId="18A72C70" w14:textId="77777777" w:rsidR="004D5085" w:rsidRDefault="00CA1711">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lang w:eastAsia="zh-CN"/>
              </w:rPr>
              <w:t>Option 2-2</w:t>
            </w:r>
          </w:p>
          <w:p w14:paraId="60608A98" w14:textId="77777777" w:rsidR="004D5085" w:rsidRDefault="00CA1711">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vertAlign w:val="superscript"/>
                <w:lang w:eastAsia="zh-CN"/>
              </w:rPr>
              <w:t>MOs with 40ms shared one additional sync signal</w:t>
            </w:r>
          </w:p>
        </w:tc>
        <w:tc>
          <w:tcPr>
            <w:tcW w:w="1443" w:type="dxa"/>
          </w:tcPr>
          <w:p w14:paraId="72B1D51D"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320ms</w:t>
            </w:r>
          </w:p>
          <w:p w14:paraId="2B49A8F5"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Length 16</w:t>
            </w:r>
          </w:p>
        </w:tc>
        <w:tc>
          <w:tcPr>
            <w:tcW w:w="1341" w:type="dxa"/>
          </w:tcPr>
          <w:p w14:paraId="43E37660" w14:textId="77777777" w:rsidR="004D5085" w:rsidRDefault="00CA1711">
            <w:pPr>
              <w:adjustRightInd w:val="0"/>
              <w:snapToGrid w:val="0"/>
              <w:spacing w:beforeLines="50" w:before="120"/>
              <w:jc w:val="center"/>
              <w:rPr>
                <w:rFonts w:ascii="Times New Roman" w:eastAsia="微软雅黑" w:hAnsi="Times New Roman"/>
                <w:b/>
                <w:iCs/>
                <w:lang w:eastAsia="zh-CN"/>
              </w:rPr>
            </w:pPr>
            <w:r>
              <w:rPr>
                <w:rFonts w:ascii="Times New Roman" w:eastAsiaTheme="minorEastAsia" w:hAnsi="Times New Roman"/>
                <w:lang w:eastAsia="zh-CN"/>
              </w:rPr>
              <w:t>Length 16</w:t>
            </w:r>
          </w:p>
        </w:tc>
        <w:tc>
          <w:tcPr>
            <w:tcW w:w="1511" w:type="dxa"/>
          </w:tcPr>
          <w:p w14:paraId="084123A2"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0.51%</w:t>
            </w:r>
          </w:p>
          <w:p w14:paraId="4600C0C3"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0.44%</w:t>
            </w:r>
          </w:p>
        </w:tc>
        <w:tc>
          <w:tcPr>
            <w:tcW w:w="1511" w:type="dxa"/>
          </w:tcPr>
          <w:p w14:paraId="25EFDA8C"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13%</w:t>
            </w:r>
          </w:p>
          <w:p w14:paraId="7DA0014D"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Set2:18%</w:t>
            </w:r>
          </w:p>
        </w:tc>
      </w:tr>
      <w:tr w:rsidR="004D5085" w14:paraId="4BA16650" w14:textId="77777777">
        <w:trPr>
          <w:jc w:val="center"/>
        </w:trPr>
        <w:tc>
          <w:tcPr>
            <w:tcW w:w="8333" w:type="dxa"/>
            <w:gridSpan w:val="6"/>
          </w:tcPr>
          <w:p w14:paraId="182B2E71"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Note: </w:t>
            </w:r>
            <w:r>
              <w:rPr>
                <w:rFonts w:ascii="Times New Roman" w:eastAsia="微软雅黑" w:hAnsi="Times New Roman"/>
                <w:bCs/>
                <w:iCs/>
                <w:szCs w:val="20"/>
                <w:lang w:val="en-GB" w:eastAsia="zh-CN"/>
              </w:rPr>
              <w:t>UE settings as provided in appendix 9.4 (also same as the setting in [3]) is reused for additional sync signal overhead calculation.</w:t>
            </w:r>
          </w:p>
        </w:tc>
      </w:tr>
    </w:tbl>
    <w:p w14:paraId="09DEECEC" w14:textId="77777777" w:rsidR="004D5085" w:rsidRDefault="004D5085">
      <w:pPr>
        <w:pStyle w:val="a1"/>
        <w:numPr>
          <w:ilvl w:val="0"/>
          <w:numId w:val="0"/>
        </w:numPr>
        <w:spacing w:after="0"/>
        <w:ind w:left="320"/>
        <w:rPr>
          <w:lang w:val="en-US"/>
        </w:rPr>
      </w:pPr>
    </w:p>
    <w:p w14:paraId="4833D5C0" w14:textId="77777777" w:rsidR="004D5085" w:rsidRDefault="00CA1711">
      <w:pPr>
        <w:pStyle w:val="a1"/>
        <w:numPr>
          <w:ilvl w:val="1"/>
          <w:numId w:val="23"/>
        </w:numPr>
        <w:spacing w:after="0"/>
      </w:pPr>
      <w:r>
        <w:t>[4]:</w:t>
      </w:r>
    </w:p>
    <w:p w14:paraId="079C138D" w14:textId="77777777" w:rsidR="004D5085" w:rsidRDefault="004D5085">
      <w:pPr>
        <w:pStyle w:val="a1"/>
        <w:numPr>
          <w:ilvl w:val="0"/>
          <w:numId w:val="0"/>
        </w:numPr>
        <w:spacing w:after="0"/>
        <w:ind w:left="1069"/>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68"/>
        <w:gridCol w:w="1701"/>
        <w:gridCol w:w="1701"/>
        <w:gridCol w:w="1559"/>
        <w:gridCol w:w="1560"/>
      </w:tblGrid>
      <w:tr w:rsidR="004D5085" w14:paraId="2E426355" w14:textId="77777777">
        <w:trPr>
          <w:trHeight w:val="270"/>
        </w:trPr>
        <w:tc>
          <w:tcPr>
            <w:tcW w:w="2977" w:type="dxa"/>
            <w:gridSpan w:val="2"/>
            <w:vMerge w:val="restart"/>
            <w:shd w:val="clear" w:color="000000" w:fill="D9D9D9"/>
            <w:vAlign w:val="center"/>
          </w:tcPr>
          <w:p w14:paraId="09A6B1D0" w14:textId="77777777" w:rsidR="004D5085" w:rsidRDefault="00CA1711">
            <w:pPr>
              <w:jc w:val="center"/>
              <w:rPr>
                <w:rFonts w:ascii="Times New Roman" w:hAnsi="Times New Roman"/>
                <w:lang w:eastAsia="zh-CN"/>
              </w:rPr>
            </w:pPr>
            <w:r>
              <w:rPr>
                <w:rFonts w:ascii="Times New Roman" w:hAnsi="Times New Roman"/>
                <w:lang w:eastAsia="zh-CN"/>
              </w:rPr>
              <w:t xml:space="preserve">Total overhead </w:t>
            </w:r>
          </w:p>
          <w:p w14:paraId="5B0024C5" w14:textId="77777777" w:rsidR="004D5085" w:rsidRDefault="00CA1711">
            <w:pPr>
              <w:jc w:val="center"/>
              <w:rPr>
                <w:rFonts w:ascii="Times New Roman" w:hAnsi="Times New Roman"/>
                <w:lang w:eastAsia="zh-CN"/>
              </w:rPr>
            </w:pPr>
            <w:r>
              <w:rPr>
                <w:rFonts w:ascii="Times New Roman" w:hAnsi="Times New Roman"/>
                <w:lang w:eastAsia="zh-CN"/>
              </w:rPr>
              <w:t>(OFDM symbols)</w:t>
            </w:r>
          </w:p>
        </w:tc>
        <w:tc>
          <w:tcPr>
            <w:tcW w:w="6521" w:type="dxa"/>
            <w:gridSpan w:val="4"/>
            <w:shd w:val="clear" w:color="000000" w:fill="D9D9D9"/>
          </w:tcPr>
          <w:p w14:paraId="2F8F79DA" w14:textId="77777777" w:rsidR="004D5085" w:rsidRDefault="00CA1711">
            <w:pPr>
              <w:jc w:val="center"/>
              <w:rPr>
                <w:rFonts w:ascii="Times New Roman" w:hAnsi="Times New Roman"/>
                <w:lang w:eastAsia="zh-CN"/>
              </w:rPr>
            </w:pPr>
            <w:r>
              <w:rPr>
                <w:rFonts w:ascii="Times New Roman" w:hAnsi="Times New Roman"/>
                <w:lang w:eastAsia="zh-CN"/>
              </w:rPr>
              <w:t xml:space="preserve">periodicity of LP-SS </w:t>
            </w:r>
          </w:p>
        </w:tc>
      </w:tr>
      <w:tr w:rsidR="004D5085" w14:paraId="06DC3E38" w14:textId="77777777">
        <w:trPr>
          <w:trHeight w:val="285"/>
        </w:trPr>
        <w:tc>
          <w:tcPr>
            <w:tcW w:w="2977" w:type="dxa"/>
            <w:gridSpan w:val="2"/>
            <w:vMerge/>
            <w:vAlign w:val="center"/>
          </w:tcPr>
          <w:p w14:paraId="43E98421" w14:textId="77777777" w:rsidR="004D5085" w:rsidRDefault="004D5085">
            <w:pPr>
              <w:rPr>
                <w:rFonts w:ascii="Times New Roman" w:hAnsi="Times New Roman"/>
                <w:lang w:eastAsia="zh-CN"/>
              </w:rPr>
            </w:pPr>
          </w:p>
        </w:tc>
        <w:tc>
          <w:tcPr>
            <w:tcW w:w="1701" w:type="dxa"/>
            <w:shd w:val="clear" w:color="000000" w:fill="D9D9D9"/>
          </w:tcPr>
          <w:p w14:paraId="707EAE11" w14:textId="77777777" w:rsidR="004D5085" w:rsidRDefault="00CA1711">
            <w:pPr>
              <w:jc w:val="center"/>
              <w:rPr>
                <w:rFonts w:ascii="Times New Roman" w:hAnsi="Times New Roman"/>
                <w:lang w:eastAsia="zh-CN"/>
              </w:rPr>
            </w:pPr>
            <w:r>
              <w:rPr>
                <w:rFonts w:ascii="Times New Roman" w:hAnsi="Times New Roman"/>
                <w:lang w:eastAsia="zh-CN"/>
              </w:rPr>
              <w:t xml:space="preserve">160 </w:t>
            </w:r>
            <w:proofErr w:type="spellStart"/>
            <w:r>
              <w:rPr>
                <w:rFonts w:ascii="Times New Roman" w:hAnsi="Times New Roman"/>
                <w:lang w:eastAsia="zh-CN"/>
              </w:rPr>
              <w:t>ms</w:t>
            </w:r>
            <w:proofErr w:type="spellEnd"/>
          </w:p>
        </w:tc>
        <w:tc>
          <w:tcPr>
            <w:tcW w:w="1701" w:type="dxa"/>
            <w:shd w:val="clear" w:color="000000" w:fill="D9D9D9"/>
            <w:vAlign w:val="center"/>
          </w:tcPr>
          <w:p w14:paraId="46E8B856" w14:textId="77777777" w:rsidR="004D5085" w:rsidRDefault="00CA1711">
            <w:pPr>
              <w:jc w:val="center"/>
              <w:rPr>
                <w:rFonts w:ascii="Times New Roman" w:hAnsi="Times New Roman"/>
                <w:lang w:eastAsia="zh-CN"/>
              </w:rPr>
            </w:pPr>
            <w:r>
              <w:rPr>
                <w:rFonts w:ascii="Times New Roman" w:hAnsi="Times New Roman"/>
                <w:lang w:eastAsia="zh-CN"/>
              </w:rPr>
              <w:t xml:space="preserve">320 </w:t>
            </w:r>
            <w:proofErr w:type="spellStart"/>
            <w:r>
              <w:rPr>
                <w:rFonts w:ascii="Times New Roman" w:hAnsi="Times New Roman"/>
                <w:lang w:eastAsia="zh-CN"/>
              </w:rPr>
              <w:t>ms</w:t>
            </w:r>
            <w:proofErr w:type="spellEnd"/>
          </w:p>
        </w:tc>
        <w:tc>
          <w:tcPr>
            <w:tcW w:w="1559" w:type="dxa"/>
            <w:shd w:val="clear" w:color="000000" w:fill="D9D9D9"/>
            <w:vAlign w:val="center"/>
          </w:tcPr>
          <w:p w14:paraId="68F4A650" w14:textId="77777777" w:rsidR="004D5085" w:rsidRDefault="00CA1711">
            <w:pPr>
              <w:jc w:val="center"/>
              <w:rPr>
                <w:rFonts w:ascii="Times New Roman" w:hAnsi="Times New Roman"/>
                <w:lang w:eastAsia="zh-CN"/>
              </w:rPr>
            </w:pPr>
            <w:r>
              <w:rPr>
                <w:rFonts w:ascii="Times New Roman" w:hAnsi="Times New Roman"/>
                <w:lang w:eastAsia="zh-CN"/>
              </w:rPr>
              <w:t xml:space="preserve">640 </w:t>
            </w:r>
            <w:proofErr w:type="spellStart"/>
            <w:r>
              <w:rPr>
                <w:rFonts w:ascii="Times New Roman" w:hAnsi="Times New Roman"/>
                <w:lang w:eastAsia="zh-CN"/>
              </w:rPr>
              <w:t>ms</w:t>
            </w:r>
            <w:proofErr w:type="spellEnd"/>
          </w:p>
        </w:tc>
        <w:tc>
          <w:tcPr>
            <w:tcW w:w="1560" w:type="dxa"/>
            <w:shd w:val="clear" w:color="000000" w:fill="D9D9D9"/>
            <w:vAlign w:val="center"/>
          </w:tcPr>
          <w:p w14:paraId="0C9D3A8F" w14:textId="77777777" w:rsidR="004D5085" w:rsidRDefault="00CA1711">
            <w:pPr>
              <w:jc w:val="center"/>
              <w:rPr>
                <w:rFonts w:ascii="Times New Roman" w:hAnsi="Times New Roman"/>
                <w:lang w:eastAsia="zh-CN"/>
              </w:rPr>
            </w:pPr>
            <w:r>
              <w:rPr>
                <w:rFonts w:ascii="Times New Roman" w:hAnsi="Times New Roman"/>
                <w:lang w:eastAsia="zh-CN"/>
              </w:rPr>
              <w:t xml:space="preserve">1280 </w:t>
            </w:r>
            <w:proofErr w:type="spellStart"/>
            <w:r>
              <w:rPr>
                <w:rFonts w:ascii="Times New Roman" w:hAnsi="Times New Roman"/>
                <w:lang w:eastAsia="zh-CN"/>
              </w:rPr>
              <w:t>ms</w:t>
            </w:r>
            <w:proofErr w:type="spellEnd"/>
          </w:p>
        </w:tc>
      </w:tr>
      <w:tr w:rsidR="004D5085" w14:paraId="1069B423" w14:textId="77777777">
        <w:trPr>
          <w:trHeight w:val="285"/>
        </w:trPr>
        <w:tc>
          <w:tcPr>
            <w:tcW w:w="2977" w:type="dxa"/>
            <w:gridSpan w:val="2"/>
            <w:shd w:val="clear" w:color="000000" w:fill="D9D9D9"/>
            <w:vAlign w:val="center"/>
          </w:tcPr>
          <w:p w14:paraId="4A4B9BA5" w14:textId="77777777" w:rsidR="004D5085" w:rsidRDefault="00CA1711">
            <w:pPr>
              <w:jc w:val="center"/>
              <w:rPr>
                <w:rFonts w:ascii="Times New Roman" w:hAnsi="Times New Roman"/>
                <w:lang w:eastAsia="zh-CN"/>
              </w:rPr>
            </w:pPr>
            <w:r>
              <w:rPr>
                <w:rFonts w:ascii="Times New Roman" w:hAnsi="Times New Roman"/>
                <w:lang w:eastAsia="zh-CN"/>
              </w:rPr>
              <w:t>no preamble</w:t>
            </w:r>
          </w:p>
        </w:tc>
        <w:tc>
          <w:tcPr>
            <w:tcW w:w="1701" w:type="dxa"/>
          </w:tcPr>
          <w:p w14:paraId="519EF6B6" w14:textId="77777777" w:rsidR="004D5085" w:rsidRDefault="00CA1711">
            <w:pPr>
              <w:jc w:val="center"/>
              <w:rPr>
                <w:rFonts w:ascii="Times New Roman" w:hAnsi="Times New Roman"/>
                <w:highlight w:val="green"/>
                <w:lang w:eastAsia="zh-CN"/>
              </w:rPr>
            </w:pPr>
            <w:r>
              <w:rPr>
                <w:rFonts w:ascii="Times New Roman" w:hAnsi="Times New Roman"/>
                <w:highlight w:val="green"/>
                <w:lang w:eastAsia="zh-CN"/>
              </w:rPr>
              <w:t>256</w:t>
            </w:r>
          </w:p>
        </w:tc>
        <w:tc>
          <w:tcPr>
            <w:tcW w:w="1701" w:type="dxa"/>
            <w:shd w:val="clear" w:color="auto" w:fill="auto"/>
            <w:vAlign w:val="center"/>
          </w:tcPr>
          <w:p w14:paraId="5A6B81ED" w14:textId="77777777" w:rsidR="004D5085" w:rsidRDefault="00CA1711">
            <w:pPr>
              <w:jc w:val="center"/>
              <w:rPr>
                <w:rFonts w:ascii="Times New Roman" w:hAnsi="Times New Roman"/>
                <w:lang w:eastAsia="zh-CN"/>
              </w:rPr>
            </w:pPr>
            <w:r>
              <w:rPr>
                <w:rFonts w:ascii="Times New Roman" w:hAnsi="Times New Roman"/>
                <w:lang w:eastAsia="zh-CN"/>
              </w:rPr>
              <w:t>128</w:t>
            </w:r>
          </w:p>
        </w:tc>
        <w:tc>
          <w:tcPr>
            <w:tcW w:w="1559" w:type="dxa"/>
            <w:shd w:val="clear" w:color="auto" w:fill="auto"/>
            <w:vAlign w:val="center"/>
          </w:tcPr>
          <w:p w14:paraId="69644AD2" w14:textId="77777777" w:rsidR="004D5085" w:rsidRDefault="00CA1711">
            <w:pPr>
              <w:jc w:val="center"/>
              <w:rPr>
                <w:rFonts w:ascii="Times New Roman" w:hAnsi="Times New Roman"/>
                <w:lang w:eastAsia="zh-CN"/>
              </w:rPr>
            </w:pPr>
            <w:r>
              <w:rPr>
                <w:rFonts w:ascii="Times New Roman" w:hAnsi="Times New Roman"/>
                <w:lang w:eastAsia="zh-CN"/>
              </w:rPr>
              <w:t>64</w:t>
            </w:r>
          </w:p>
        </w:tc>
        <w:tc>
          <w:tcPr>
            <w:tcW w:w="1560" w:type="dxa"/>
            <w:shd w:val="clear" w:color="auto" w:fill="auto"/>
            <w:vAlign w:val="center"/>
          </w:tcPr>
          <w:p w14:paraId="47973F71" w14:textId="77777777" w:rsidR="004D5085" w:rsidRDefault="00CA1711">
            <w:pPr>
              <w:jc w:val="center"/>
              <w:rPr>
                <w:rFonts w:ascii="Times New Roman" w:hAnsi="Times New Roman"/>
                <w:lang w:eastAsia="zh-CN"/>
              </w:rPr>
            </w:pPr>
            <w:r>
              <w:rPr>
                <w:rFonts w:ascii="Times New Roman" w:hAnsi="Times New Roman"/>
                <w:lang w:eastAsia="zh-CN"/>
              </w:rPr>
              <w:t>32</w:t>
            </w:r>
          </w:p>
        </w:tc>
      </w:tr>
      <w:tr w:rsidR="004D5085" w14:paraId="1570111B" w14:textId="77777777">
        <w:trPr>
          <w:trHeight w:val="270"/>
        </w:trPr>
        <w:tc>
          <w:tcPr>
            <w:tcW w:w="2409" w:type="dxa"/>
            <w:vMerge w:val="restart"/>
            <w:shd w:val="clear" w:color="000000" w:fill="D9D9D9"/>
            <w:vAlign w:val="center"/>
          </w:tcPr>
          <w:p w14:paraId="42304D46" w14:textId="77777777" w:rsidR="004D5085" w:rsidRDefault="00CA1711">
            <w:pPr>
              <w:jc w:val="center"/>
              <w:rPr>
                <w:rFonts w:ascii="Times New Roman" w:hAnsi="Times New Roman"/>
                <w:lang w:eastAsia="zh-CN"/>
              </w:rPr>
            </w:pPr>
            <w:r>
              <w:rPr>
                <w:rFonts w:ascii="Times New Roman" w:hAnsi="Times New Roman"/>
                <w:lang w:eastAsia="zh-CN"/>
              </w:rPr>
              <w:t>with preamble= 8 OFDM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521156DD" w14:textId="77777777" w:rsidR="004D5085" w:rsidRDefault="00CA1711">
            <w:pPr>
              <w:jc w:val="center"/>
              <w:rPr>
                <w:rFonts w:ascii="Times New Roman" w:hAnsi="Times New Roman"/>
                <w:lang w:eastAsia="zh-CN"/>
              </w:rPr>
            </w:pPr>
            <w:r>
              <w:rPr>
                <w:rFonts w:ascii="Times New Roman" w:hAnsi="Times New Roman"/>
                <w:lang w:eastAsia="zh-CN"/>
              </w:rPr>
              <w:t>30</w:t>
            </w:r>
          </w:p>
        </w:tc>
        <w:tc>
          <w:tcPr>
            <w:tcW w:w="1701" w:type="dxa"/>
          </w:tcPr>
          <w:p w14:paraId="7E3E2D5B" w14:textId="77777777" w:rsidR="004D5085" w:rsidRDefault="00CA1711">
            <w:pPr>
              <w:jc w:val="center"/>
              <w:rPr>
                <w:rFonts w:ascii="Times New Roman" w:hAnsi="Times New Roman"/>
                <w:lang w:eastAsia="zh-CN"/>
              </w:rPr>
            </w:pPr>
            <w:r>
              <w:rPr>
                <w:rFonts w:ascii="Times New Roman" w:hAnsi="Times New Roman"/>
                <w:lang w:eastAsia="zh-CN"/>
              </w:rPr>
              <w:t xml:space="preserve">1232 </w:t>
            </w:r>
          </w:p>
          <w:p w14:paraId="325EEA6E" w14:textId="77777777" w:rsidR="004D5085" w:rsidRDefault="00CA1711">
            <w:pPr>
              <w:jc w:val="center"/>
              <w:rPr>
                <w:rFonts w:ascii="Times New Roman" w:hAnsi="Times New Roman"/>
                <w:lang w:eastAsia="zh-CN"/>
              </w:rPr>
            </w:pPr>
            <w:r>
              <w:rPr>
                <w:rFonts w:ascii="Times New Roman" w:hAnsi="Times New Roman"/>
                <w:lang w:eastAsia="zh-CN"/>
              </w:rPr>
              <w:t>(=30*4*8+256)</w:t>
            </w:r>
          </w:p>
        </w:tc>
        <w:tc>
          <w:tcPr>
            <w:tcW w:w="1701" w:type="dxa"/>
            <w:shd w:val="clear" w:color="auto" w:fill="auto"/>
            <w:vAlign w:val="center"/>
          </w:tcPr>
          <w:p w14:paraId="7E5446DD" w14:textId="77777777" w:rsidR="004D5085" w:rsidRDefault="00CA1711">
            <w:pPr>
              <w:jc w:val="center"/>
              <w:rPr>
                <w:rFonts w:ascii="Times New Roman" w:hAnsi="Times New Roman"/>
                <w:lang w:eastAsia="zh-CN"/>
              </w:rPr>
            </w:pPr>
            <w:r>
              <w:rPr>
                <w:rFonts w:ascii="Times New Roman" w:hAnsi="Times New Roman"/>
                <w:lang w:eastAsia="zh-CN"/>
              </w:rPr>
              <w:t xml:space="preserve">1104 </w:t>
            </w:r>
          </w:p>
          <w:p w14:paraId="022F8260" w14:textId="77777777" w:rsidR="004D5085" w:rsidRDefault="00CA1711">
            <w:pPr>
              <w:jc w:val="center"/>
              <w:rPr>
                <w:rFonts w:ascii="Times New Roman" w:hAnsi="Times New Roman"/>
                <w:lang w:eastAsia="zh-CN"/>
              </w:rPr>
            </w:pPr>
            <w:r>
              <w:rPr>
                <w:rFonts w:ascii="Times New Roman" w:hAnsi="Times New Roman"/>
                <w:lang w:eastAsia="zh-CN"/>
              </w:rPr>
              <w:t>(=30*4*8+128)</w:t>
            </w:r>
          </w:p>
        </w:tc>
        <w:tc>
          <w:tcPr>
            <w:tcW w:w="1559" w:type="dxa"/>
            <w:shd w:val="clear" w:color="auto" w:fill="auto"/>
            <w:vAlign w:val="center"/>
          </w:tcPr>
          <w:p w14:paraId="73A95A8A" w14:textId="77777777" w:rsidR="004D5085" w:rsidRDefault="00CA1711">
            <w:pPr>
              <w:jc w:val="center"/>
              <w:rPr>
                <w:rFonts w:ascii="Times New Roman" w:hAnsi="Times New Roman"/>
                <w:lang w:eastAsia="zh-CN"/>
              </w:rPr>
            </w:pPr>
            <w:r>
              <w:rPr>
                <w:rFonts w:ascii="Times New Roman" w:hAnsi="Times New Roman"/>
                <w:lang w:eastAsia="zh-CN"/>
              </w:rPr>
              <w:t>1024 (=30*4*8+64)</w:t>
            </w:r>
          </w:p>
        </w:tc>
        <w:tc>
          <w:tcPr>
            <w:tcW w:w="1560" w:type="dxa"/>
            <w:shd w:val="clear" w:color="auto" w:fill="auto"/>
            <w:vAlign w:val="center"/>
          </w:tcPr>
          <w:p w14:paraId="43034CC8" w14:textId="77777777" w:rsidR="004D5085" w:rsidRDefault="00CA1711">
            <w:pPr>
              <w:jc w:val="center"/>
              <w:rPr>
                <w:rFonts w:ascii="Times New Roman" w:hAnsi="Times New Roman"/>
                <w:lang w:eastAsia="zh-CN"/>
              </w:rPr>
            </w:pPr>
            <w:r>
              <w:rPr>
                <w:rFonts w:ascii="Times New Roman" w:hAnsi="Times New Roman"/>
                <w:lang w:eastAsia="zh-CN"/>
              </w:rPr>
              <w:t>992</w:t>
            </w:r>
          </w:p>
          <w:p w14:paraId="70A56DBE" w14:textId="77777777" w:rsidR="004D5085" w:rsidRDefault="00CA1711">
            <w:pPr>
              <w:jc w:val="center"/>
              <w:rPr>
                <w:rFonts w:ascii="Times New Roman" w:hAnsi="Times New Roman"/>
                <w:lang w:eastAsia="zh-CN"/>
              </w:rPr>
            </w:pPr>
            <w:r>
              <w:rPr>
                <w:rFonts w:ascii="Times New Roman" w:hAnsi="Times New Roman"/>
                <w:lang w:eastAsia="zh-CN"/>
              </w:rPr>
              <w:t xml:space="preserve"> (=30*4*8+32)</w:t>
            </w:r>
          </w:p>
        </w:tc>
      </w:tr>
      <w:tr w:rsidR="004D5085" w14:paraId="32D67051" w14:textId="77777777">
        <w:trPr>
          <w:trHeight w:val="270"/>
        </w:trPr>
        <w:tc>
          <w:tcPr>
            <w:tcW w:w="2409" w:type="dxa"/>
            <w:vMerge/>
            <w:vAlign w:val="center"/>
          </w:tcPr>
          <w:p w14:paraId="074CEEB0" w14:textId="77777777" w:rsidR="004D5085" w:rsidRDefault="004D5085">
            <w:pPr>
              <w:rPr>
                <w:rFonts w:ascii="Times New Roman" w:hAnsi="Times New Roman"/>
                <w:lang w:eastAsia="zh-CN"/>
              </w:rPr>
            </w:pPr>
          </w:p>
        </w:tc>
        <w:tc>
          <w:tcPr>
            <w:tcW w:w="568" w:type="dxa"/>
            <w:shd w:val="clear" w:color="000000" w:fill="D9D9D9"/>
            <w:vAlign w:val="center"/>
          </w:tcPr>
          <w:p w14:paraId="2D6D7A0E" w14:textId="77777777" w:rsidR="004D5085" w:rsidRDefault="00CA1711">
            <w:pPr>
              <w:jc w:val="center"/>
              <w:rPr>
                <w:rFonts w:ascii="Times New Roman" w:hAnsi="Times New Roman"/>
                <w:lang w:eastAsia="zh-CN"/>
              </w:rPr>
            </w:pPr>
            <w:r>
              <w:rPr>
                <w:rFonts w:ascii="Times New Roman" w:hAnsi="Times New Roman"/>
                <w:lang w:eastAsia="zh-CN"/>
              </w:rPr>
              <w:t>50</w:t>
            </w:r>
          </w:p>
        </w:tc>
        <w:tc>
          <w:tcPr>
            <w:tcW w:w="1701" w:type="dxa"/>
          </w:tcPr>
          <w:p w14:paraId="5BF033B1" w14:textId="77777777" w:rsidR="004D5085" w:rsidRDefault="00CA1711">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28FBE784" w14:textId="77777777" w:rsidR="004D5085" w:rsidRDefault="00CA1711">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62ED811A" w14:textId="77777777" w:rsidR="004D5085" w:rsidRDefault="00CA1711">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4C7EAD98" w14:textId="77777777" w:rsidR="004D5085" w:rsidRDefault="00CA1711">
            <w:pPr>
              <w:jc w:val="center"/>
              <w:rPr>
                <w:rFonts w:ascii="Times New Roman" w:hAnsi="Times New Roman"/>
                <w:lang w:eastAsia="zh-CN"/>
              </w:rPr>
            </w:pPr>
            <w:r>
              <w:rPr>
                <w:rFonts w:ascii="Times New Roman" w:hAnsi="Times New Roman"/>
                <w:lang w:eastAsia="zh-CN"/>
              </w:rPr>
              <w:t>1632</w:t>
            </w:r>
          </w:p>
        </w:tc>
      </w:tr>
      <w:tr w:rsidR="004D5085" w14:paraId="0C55A21E" w14:textId="77777777">
        <w:trPr>
          <w:trHeight w:val="270"/>
        </w:trPr>
        <w:tc>
          <w:tcPr>
            <w:tcW w:w="2409" w:type="dxa"/>
            <w:vMerge/>
            <w:vAlign w:val="center"/>
          </w:tcPr>
          <w:p w14:paraId="679FB3EE" w14:textId="77777777" w:rsidR="004D5085" w:rsidRDefault="004D5085">
            <w:pPr>
              <w:rPr>
                <w:rFonts w:ascii="Times New Roman" w:hAnsi="Times New Roman"/>
                <w:lang w:eastAsia="zh-CN"/>
              </w:rPr>
            </w:pPr>
          </w:p>
        </w:tc>
        <w:tc>
          <w:tcPr>
            <w:tcW w:w="568" w:type="dxa"/>
            <w:shd w:val="clear" w:color="000000" w:fill="D9D9D9"/>
            <w:vAlign w:val="center"/>
          </w:tcPr>
          <w:p w14:paraId="74C6AFDD" w14:textId="77777777" w:rsidR="004D5085" w:rsidRDefault="00CA1711">
            <w:pPr>
              <w:jc w:val="center"/>
              <w:rPr>
                <w:rFonts w:ascii="Times New Roman" w:hAnsi="Times New Roman"/>
                <w:lang w:eastAsia="zh-CN"/>
              </w:rPr>
            </w:pPr>
            <w:r>
              <w:rPr>
                <w:rFonts w:ascii="Times New Roman" w:hAnsi="Times New Roman"/>
                <w:lang w:eastAsia="zh-CN"/>
              </w:rPr>
              <w:t>100</w:t>
            </w:r>
          </w:p>
        </w:tc>
        <w:tc>
          <w:tcPr>
            <w:tcW w:w="1701" w:type="dxa"/>
          </w:tcPr>
          <w:p w14:paraId="05559B8A" w14:textId="77777777" w:rsidR="004D5085" w:rsidRDefault="00CA1711">
            <w:pPr>
              <w:jc w:val="center"/>
              <w:rPr>
                <w:rFonts w:ascii="Times New Roman" w:hAnsi="Times New Roman"/>
                <w:lang w:eastAsia="zh-CN"/>
              </w:rPr>
            </w:pPr>
            <w:r>
              <w:rPr>
                <w:rFonts w:ascii="Times New Roman" w:hAnsi="Times New Roman"/>
                <w:lang w:eastAsia="zh-CN"/>
              </w:rPr>
              <w:t>3456</w:t>
            </w:r>
          </w:p>
        </w:tc>
        <w:tc>
          <w:tcPr>
            <w:tcW w:w="1701" w:type="dxa"/>
            <w:shd w:val="clear" w:color="auto" w:fill="auto"/>
            <w:vAlign w:val="center"/>
          </w:tcPr>
          <w:p w14:paraId="403CA020" w14:textId="77777777" w:rsidR="004D5085" w:rsidRDefault="00CA1711">
            <w:pPr>
              <w:jc w:val="center"/>
              <w:rPr>
                <w:rFonts w:ascii="Times New Roman" w:hAnsi="Times New Roman"/>
                <w:lang w:eastAsia="zh-CN"/>
              </w:rPr>
            </w:pPr>
            <w:r>
              <w:rPr>
                <w:rFonts w:ascii="Times New Roman" w:hAnsi="Times New Roman"/>
                <w:lang w:eastAsia="zh-CN"/>
              </w:rPr>
              <w:t>3328</w:t>
            </w:r>
          </w:p>
        </w:tc>
        <w:tc>
          <w:tcPr>
            <w:tcW w:w="1559" w:type="dxa"/>
            <w:shd w:val="clear" w:color="auto" w:fill="auto"/>
            <w:vAlign w:val="center"/>
          </w:tcPr>
          <w:p w14:paraId="70D7BECB" w14:textId="77777777" w:rsidR="004D5085" w:rsidRDefault="00CA1711">
            <w:pPr>
              <w:jc w:val="center"/>
              <w:rPr>
                <w:rFonts w:ascii="Times New Roman" w:hAnsi="Times New Roman"/>
                <w:lang w:eastAsia="zh-CN"/>
              </w:rPr>
            </w:pPr>
            <w:r>
              <w:rPr>
                <w:rFonts w:ascii="Times New Roman" w:hAnsi="Times New Roman"/>
                <w:lang w:eastAsia="zh-CN"/>
              </w:rPr>
              <w:t>3264</w:t>
            </w:r>
          </w:p>
        </w:tc>
        <w:tc>
          <w:tcPr>
            <w:tcW w:w="1560" w:type="dxa"/>
            <w:shd w:val="clear" w:color="auto" w:fill="auto"/>
            <w:vAlign w:val="center"/>
          </w:tcPr>
          <w:p w14:paraId="1FBF636A" w14:textId="77777777" w:rsidR="004D5085" w:rsidRDefault="00CA1711">
            <w:pPr>
              <w:jc w:val="center"/>
              <w:rPr>
                <w:rFonts w:ascii="Times New Roman" w:hAnsi="Times New Roman"/>
                <w:lang w:eastAsia="zh-CN"/>
              </w:rPr>
            </w:pPr>
            <w:r>
              <w:rPr>
                <w:rFonts w:ascii="Times New Roman" w:hAnsi="Times New Roman"/>
                <w:lang w:eastAsia="zh-CN"/>
              </w:rPr>
              <w:t>3232</w:t>
            </w:r>
          </w:p>
        </w:tc>
      </w:tr>
      <w:tr w:rsidR="004D5085" w14:paraId="4CBAFE64" w14:textId="77777777">
        <w:trPr>
          <w:trHeight w:val="270"/>
        </w:trPr>
        <w:tc>
          <w:tcPr>
            <w:tcW w:w="2409" w:type="dxa"/>
            <w:vMerge w:val="restart"/>
            <w:shd w:val="clear" w:color="000000" w:fill="D9D9D9"/>
            <w:vAlign w:val="center"/>
          </w:tcPr>
          <w:p w14:paraId="4C390CC0" w14:textId="77777777" w:rsidR="004D5085" w:rsidRDefault="00CA1711">
            <w:pPr>
              <w:jc w:val="center"/>
              <w:rPr>
                <w:rFonts w:ascii="Times New Roman" w:hAnsi="Times New Roman"/>
                <w:lang w:eastAsia="zh-CN"/>
              </w:rPr>
            </w:pPr>
            <w:r>
              <w:rPr>
                <w:rFonts w:ascii="Times New Roman" w:hAnsi="Times New Roman"/>
                <w:lang w:eastAsia="zh-CN"/>
              </w:rPr>
              <w:t xml:space="preserve">with preamble= </w:t>
            </w:r>
            <w:proofErr w:type="gramStart"/>
            <w:r>
              <w:rPr>
                <w:rFonts w:ascii="Times New Roman" w:hAnsi="Times New Roman"/>
                <w:lang w:eastAsia="zh-CN"/>
              </w:rPr>
              <w:t>4  OFDM</w:t>
            </w:r>
            <w:proofErr w:type="gramEnd"/>
            <w:r>
              <w:rPr>
                <w:rFonts w:ascii="Times New Roman" w:hAnsi="Times New Roman"/>
                <w:lang w:eastAsia="zh-CN"/>
              </w:rPr>
              <w:t xml:space="preserve">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43AAEFE6" w14:textId="77777777" w:rsidR="004D5085" w:rsidRDefault="00CA1711">
            <w:pPr>
              <w:jc w:val="center"/>
              <w:rPr>
                <w:rFonts w:ascii="Times New Roman" w:hAnsi="Times New Roman"/>
                <w:lang w:eastAsia="zh-CN"/>
              </w:rPr>
            </w:pPr>
            <w:r>
              <w:rPr>
                <w:rFonts w:ascii="Times New Roman" w:hAnsi="Times New Roman"/>
                <w:lang w:eastAsia="zh-CN"/>
              </w:rPr>
              <w:t>30</w:t>
            </w:r>
          </w:p>
        </w:tc>
        <w:tc>
          <w:tcPr>
            <w:tcW w:w="1701" w:type="dxa"/>
          </w:tcPr>
          <w:p w14:paraId="0FC235B5" w14:textId="77777777" w:rsidR="004D5085" w:rsidRDefault="00CA1711">
            <w:pPr>
              <w:jc w:val="center"/>
              <w:rPr>
                <w:rFonts w:ascii="Times New Roman" w:hAnsi="Times New Roman"/>
                <w:lang w:eastAsia="zh-CN"/>
              </w:rPr>
            </w:pPr>
            <w:r>
              <w:rPr>
                <w:rFonts w:ascii="Times New Roman" w:hAnsi="Times New Roman"/>
                <w:lang w:eastAsia="zh-CN"/>
              </w:rPr>
              <w:t>736</w:t>
            </w:r>
          </w:p>
        </w:tc>
        <w:tc>
          <w:tcPr>
            <w:tcW w:w="1701" w:type="dxa"/>
            <w:shd w:val="clear" w:color="auto" w:fill="auto"/>
            <w:vAlign w:val="center"/>
          </w:tcPr>
          <w:p w14:paraId="28930A7E" w14:textId="77777777" w:rsidR="004D5085" w:rsidRDefault="00CA1711">
            <w:pPr>
              <w:jc w:val="center"/>
              <w:rPr>
                <w:rFonts w:ascii="Times New Roman" w:hAnsi="Times New Roman"/>
                <w:lang w:eastAsia="zh-CN"/>
              </w:rPr>
            </w:pPr>
            <w:r>
              <w:rPr>
                <w:rFonts w:ascii="Times New Roman" w:hAnsi="Times New Roman"/>
                <w:lang w:eastAsia="zh-CN"/>
              </w:rPr>
              <w:t>608</w:t>
            </w:r>
          </w:p>
        </w:tc>
        <w:tc>
          <w:tcPr>
            <w:tcW w:w="1559" w:type="dxa"/>
            <w:shd w:val="clear" w:color="auto" w:fill="auto"/>
            <w:vAlign w:val="center"/>
          </w:tcPr>
          <w:p w14:paraId="2C063DEB" w14:textId="77777777" w:rsidR="004D5085" w:rsidRDefault="00CA1711">
            <w:pPr>
              <w:jc w:val="center"/>
              <w:rPr>
                <w:rFonts w:ascii="Times New Roman" w:hAnsi="Times New Roman"/>
                <w:lang w:eastAsia="zh-CN"/>
              </w:rPr>
            </w:pPr>
            <w:r>
              <w:rPr>
                <w:rFonts w:ascii="Times New Roman" w:hAnsi="Times New Roman"/>
                <w:lang w:eastAsia="zh-CN"/>
              </w:rPr>
              <w:t>544</w:t>
            </w:r>
          </w:p>
        </w:tc>
        <w:tc>
          <w:tcPr>
            <w:tcW w:w="1560" w:type="dxa"/>
            <w:shd w:val="clear" w:color="auto" w:fill="auto"/>
            <w:vAlign w:val="center"/>
          </w:tcPr>
          <w:p w14:paraId="0682386A" w14:textId="77777777" w:rsidR="004D5085" w:rsidRDefault="00CA1711">
            <w:pPr>
              <w:jc w:val="center"/>
              <w:rPr>
                <w:rFonts w:ascii="Times New Roman" w:hAnsi="Times New Roman"/>
                <w:lang w:eastAsia="zh-CN"/>
              </w:rPr>
            </w:pPr>
            <w:r>
              <w:rPr>
                <w:rFonts w:ascii="Times New Roman" w:hAnsi="Times New Roman"/>
                <w:lang w:eastAsia="zh-CN"/>
              </w:rPr>
              <w:t>512</w:t>
            </w:r>
          </w:p>
        </w:tc>
      </w:tr>
      <w:tr w:rsidR="004D5085" w14:paraId="651F653C" w14:textId="77777777">
        <w:trPr>
          <w:trHeight w:val="270"/>
        </w:trPr>
        <w:tc>
          <w:tcPr>
            <w:tcW w:w="2409" w:type="dxa"/>
            <w:vMerge/>
            <w:vAlign w:val="center"/>
          </w:tcPr>
          <w:p w14:paraId="3CBE31E6" w14:textId="77777777" w:rsidR="004D5085" w:rsidRDefault="004D5085">
            <w:pPr>
              <w:rPr>
                <w:rFonts w:ascii="Times New Roman" w:hAnsi="Times New Roman"/>
                <w:lang w:eastAsia="zh-CN"/>
              </w:rPr>
            </w:pPr>
          </w:p>
        </w:tc>
        <w:tc>
          <w:tcPr>
            <w:tcW w:w="568" w:type="dxa"/>
            <w:shd w:val="clear" w:color="000000" w:fill="D9D9D9"/>
            <w:vAlign w:val="center"/>
          </w:tcPr>
          <w:p w14:paraId="678D09C9" w14:textId="77777777" w:rsidR="004D5085" w:rsidRDefault="00CA1711">
            <w:pPr>
              <w:jc w:val="center"/>
              <w:rPr>
                <w:rFonts w:ascii="Times New Roman" w:hAnsi="Times New Roman"/>
                <w:lang w:eastAsia="zh-CN"/>
              </w:rPr>
            </w:pPr>
            <w:r>
              <w:rPr>
                <w:rFonts w:ascii="Times New Roman" w:hAnsi="Times New Roman"/>
                <w:lang w:eastAsia="zh-CN"/>
              </w:rPr>
              <w:t>50</w:t>
            </w:r>
          </w:p>
        </w:tc>
        <w:tc>
          <w:tcPr>
            <w:tcW w:w="1701" w:type="dxa"/>
          </w:tcPr>
          <w:p w14:paraId="28BD5DEE" w14:textId="77777777" w:rsidR="004D5085" w:rsidRDefault="00CA1711">
            <w:pPr>
              <w:jc w:val="center"/>
              <w:rPr>
                <w:rFonts w:ascii="Times New Roman" w:hAnsi="Times New Roman"/>
                <w:lang w:eastAsia="zh-CN"/>
              </w:rPr>
            </w:pPr>
            <w:r>
              <w:rPr>
                <w:rFonts w:ascii="Times New Roman" w:hAnsi="Times New Roman"/>
                <w:lang w:eastAsia="zh-CN"/>
              </w:rPr>
              <w:t>1056</w:t>
            </w:r>
          </w:p>
        </w:tc>
        <w:tc>
          <w:tcPr>
            <w:tcW w:w="1701" w:type="dxa"/>
            <w:shd w:val="clear" w:color="auto" w:fill="auto"/>
            <w:vAlign w:val="center"/>
          </w:tcPr>
          <w:p w14:paraId="03C93B3F" w14:textId="77777777" w:rsidR="004D5085" w:rsidRDefault="00CA1711">
            <w:pPr>
              <w:jc w:val="center"/>
              <w:rPr>
                <w:rFonts w:ascii="Times New Roman" w:hAnsi="Times New Roman"/>
                <w:lang w:eastAsia="zh-CN"/>
              </w:rPr>
            </w:pPr>
            <w:r>
              <w:rPr>
                <w:rFonts w:ascii="Times New Roman" w:hAnsi="Times New Roman"/>
                <w:lang w:eastAsia="zh-CN"/>
              </w:rPr>
              <w:t>928</w:t>
            </w:r>
          </w:p>
        </w:tc>
        <w:tc>
          <w:tcPr>
            <w:tcW w:w="1559" w:type="dxa"/>
            <w:shd w:val="clear" w:color="auto" w:fill="auto"/>
            <w:vAlign w:val="center"/>
          </w:tcPr>
          <w:p w14:paraId="59F293D0" w14:textId="77777777" w:rsidR="004D5085" w:rsidRDefault="00CA1711">
            <w:pPr>
              <w:jc w:val="center"/>
              <w:rPr>
                <w:rFonts w:ascii="Times New Roman" w:hAnsi="Times New Roman"/>
                <w:lang w:eastAsia="zh-CN"/>
              </w:rPr>
            </w:pPr>
            <w:r>
              <w:rPr>
                <w:rFonts w:ascii="Times New Roman" w:hAnsi="Times New Roman"/>
                <w:lang w:eastAsia="zh-CN"/>
              </w:rPr>
              <w:t>864</w:t>
            </w:r>
          </w:p>
        </w:tc>
        <w:tc>
          <w:tcPr>
            <w:tcW w:w="1560" w:type="dxa"/>
            <w:shd w:val="clear" w:color="auto" w:fill="auto"/>
            <w:vAlign w:val="center"/>
          </w:tcPr>
          <w:p w14:paraId="4A1D67AE" w14:textId="77777777" w:rsidR="004D5085" w:rsidRDefault="00CA1711">
            <w:pPr>
              <w:jc w:val="center"/>
              <w:rPr>
                <w:rFonts w:ascii="Times New Roman" w:hAnsi="Times New Roman"/>
                <w:lang w:eastAsia="zh-CN"/>
              </w:rPr>
            </w:pPr>
            <w:r>
              <w:rPr>
                <w:rFonts w:ascii="Times New Roman" w:hAnsi="Times New Roman"/>
                <w:lang w:eastAsia="zh-CN"/>
              </w:rPr>
              <w:t>832</w:t>
            </w:r>
          </w:p>
        </w:tc>
      </w:tr>
      <w:tr w:rsidR="004D5085" w14:paraId="795A9815" w14:textId="77777777">
        <w:trPr>
          <w:trHeight w:val="270"/>
        </w:trPr>
        <w:tc>
          <w:tcPr>
            <w:tcW w:w="2409" w:type="dxa"/>
            <w:vMerge/>
            <w:vAlign w:val="center"/>
          </w:tcPr>
          <w:p w14:paraId="007BA5A3" w14:textId="77777777" w:rsidR="004D5085" w:rsidRDefault="004D5085">
            <w:pPr>
              <w:rPr>
                <w:rFonts w:ascii="Times New Roman" w:hAnsi="Times New Roman"/>
                <w:lang w:eastAsia="zh-CN"/>
              </w:rPr>
            </w:pPr>
          </w:p>
        </w:tc>
        <w:tc>
          <w:tcPr>
            <w:tcW w:w="568" w:type="dxa"/>
            <w:shd w:val="clear" w:color="000000" w:fill="D9D9D9"/>
            <w:vAlign w:val="center"/>
          </w:tcPr>
          <w:p w14:paraId="228E14D7" w14:textId="77777777" w:rsidR="004D5085" w:rsidRDefault="00CA1711">
            <w:pPr>
              <w:jc w:val="center"/>
              <w:rPr>
                <w:rFonts w:ascii="Times New Roman" w:hAnsi="Times New Roman"/>
                <w:lang w:eastAsia="zh-CN"/>
              </w:rPr>
            </w:pPr>
            <w:r>
              <w:rPr>
                <w:rFonts w:ascii="Times New Roman" w:hAnsi="Times New Roman"/>
                <w:lang w:eastAsia="zh-CN"/>
              </w:rPr>
              <w:t>100</w:t>
            </w:r>
          </w:p>
        </w:tc>
        <w:tc>
          <w:tcPr>
            <w:tcW w:w="1701" w:type="dxa"/>
          </w:tcPr>
          <w:p w14:paraId="3FC23F8B" w14:textId="77777777" w:rsidR="004D5085" w:rsidRDefault="00CA1711">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1A0C88C2" w14:textId="77777777" w:rsidR="004D5085" w:rsidRDefault="00CA1711">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6DE740C2" w14:textId="77777777" w:rsidR="004D5085" w:rsidRDefault="00CA1711">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5BAC3ADA" w14:textId="77777777" w:rsidR="004D5085" w:rsidRDefault="00CA1711">
            <w:pPr>
              <w:jc w:val="center"/>
              <w:rPr>
                <w:rFonts w:ascii="Times New Roman" w:hAnsi="Times New Roman"/>
                <w:lang w:eastAsia="zh-CN"/>
              </w:rPr>
            </w:pPr>
            <w:r>
              <w:rPr>
                <w:rFonts w:ascii="Times New Roman" w:hAnsi="Times New Roman"/>
                <w:lang w:eastAsia="zh-CN"/>
              </w:rPr>
              <w:t>1632</w:t>
            </w:r>
          </w:p>
        </w:tc>
      </w:tr>
    </w:tbl>
    <w:p w14:paraId="23894422" w14:textId="77777777" w:rsidR="004D5085" w:rsidRDefault="004D5085">
      <w:pPr>
        <w:ind w:rightChars="100" w:right="200"/>
        <w:jc w:val="both"/>
        <w:rPr>
          <w:rFonts w:ascii="Times New Roman" w:eastAsia="微软雅黑" w:hAnsi="Times New Roman"/>
          <w:bCs/>
          <w:iCs/>
          <w:szCs w:val="20"/>
          <w:lang w:val="en-GB" w:eastAsia="zh-CN"/>
        </w:rPr>
      </w:pPr>
    </w:p>
    <w:p w14:paraId="64079268" w14:textId="77777777" w:rsidR="004D5085" w:rsidRDefault="00CA1711">
      <w:pPr>
        <w:ind w:rightChars="100" w:right="200"/>
        <w:jc w:val="both"/>
        <w:rPr>
          <w:rFonts w:ascii="Times New Roman" w:eastAsiaTheme="minorEastAsia" w:hAnsi="Times New Roman"/>
          <w:lang w:eastAsia="zh-CN"/>
        </w:rPr>
      </w:pPr>
      <w:r>
        <w:rPr>
          <w:rFonts w:ascii="Times New Roman" w:hAnsi="Times New Roman"/>
        </w:rPr>
        <w:t>[8]:</w:t>
      </w:r>
    </w:p>
    <w:tbl>
      <w:tblPr>
        <w:tblStyle w:val="TableGrid24"/>
        <w:tblW w:w="0" w:type="auto"/>
        <w:jc w:val="center"/>
        <w:tblLook w:val="04A0" w:firstRow="1" w:lastRow="0" w:firstColumn="1" w:lastColumn="0" w:noHBand="0" w:noVBand="1"/>
      </w:tblPr>
      <w:tblGrid>
        <w:gridCol w:w="2050"/>
        <w:gridCol w:w="1670"/>
        <w:gridCol w:w="1670"/>
        <w:gridCol w:w="1835"/>
        <w:gridCol w:w="1835"/>
      </w:tblGrid>
      <w:tr w:rsidR="004D5085" w14:paraId="1DA8EA68" w14:textId="77777777">
        <w:trPr>
          <w:jc w:val="center"/>
        </w:trPr>
        <w:tc>
          <w:tcPr>
            <w:tcW w:w="2110" w:type="dxa"/>
          </w:tcPr>
          <w:p w14:paraId="1188999E" w14:textId="77777777" w:rsidR="004D5085" w:rsidRDefault="004D5085">
            <w:pPr>
              <w:spacing w:after="160" w:line="259" w:lineRule="auto"/>
              <w:jc w:val="both"/>
              <w:rPr>
                <w:rFonts w:ascii="Times New Roman" w:eastAsia="Calibri" w:hAnsi="Times New Roman"/>
                <w:sz w:val="18"/>
                <w:szCs w:val="18"/>
                <w:lang w:eastAsia="ja-JP"/>
              </w:rPr>
            </w:pPr>
          </w:p>
        </w:tc>
        <w:tc>
          <w:tcPr>
            <w:tcW w:w="1745" w:type="dxa"/>
            <w:shd w:val="clear" w:color="auto" w:fill="F2F2F2"/>
          </w:tcPr>
          <w:p w14:paraId="407A0336"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0.01% per UE paging rate</w:t>
            </w:r>
          </w:p>
        </w:tc>
        <w:tc>
          <w:tcPr>
            <w:tcW w:w="1745" w:type="dxa"/>
            <w:shd w:val="clear" w:color="auto" w:fill="F2F2F2"/>
          </w:tcPr>
          <w:p w14:paraId="23DA0D07"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0.1% per UE paging rate</w:t>
            </w:r>
          </w:p>
        </w:tc>
        <w:tc>
          <w:tcPr>
            <w:tcW w:w="1922" w:type="dxa"/>
            <w:shd w:val="clear" w:color="auto" w:fill="F2F2F2"/>
          </w:tcPr>
          <w:p w14:paraId="7F329A49"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0.4% per UE paging rate</w:t>
            </w:r>
          </w:p>
        </w:tc>
        <w:tc>
          <w:tcPr>
            <w:tcW w:w="1922" w:type="dxa"/>
            <w:shd w:val="clear" w:color="auto" w:fill="F2F2F2"/>
          </w:tcPr>
          <w:p w14:paraId="5355CD11"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1% per UE paging rate</w:t>
            </w:r>
          </w:p>
        </w:tc>
      </w:tr>
      <w:tr w:rsidR="004D5085" w14:paraId="6B367764" w14:textId="77777777">
        <w:trPr>
          <w:jc w:val="center"/>
        </w:trPr>
        <w:tc>
          <w:tcPr>
            <w:tcW w:w="2110" w:type="dxa"/>
            <w:shd w:val="clear" w:color="auto" w:fill="F2F2F2"/>
          </w:tcPr>
          <w:p w14:paraId="74355A77"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Preamble overhead</w:t>
            </w:r>
          </w:p>
        </w:tc>
        <w:tc>
          <w:tcPr>
            <w:tcW w:w="1745" w:type="dxa"/>
          </w:tcPr>
          <w:p w14:paraId="3DDC7A65"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0.02</w:t>
            </w:r>
          </w:p>
        </w:tc>
        <w:tc>
          <w:tcPr>
            <w:tcW w:w="1745" w:type="dxa"/>
          </w:tcPr>
          <w:p w14:paraId="4E505593"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0.2</w:t>
            </w:r>
          </w:p>
        </w:tc>
        <w:tc>
          <w:tcPr>
            <w:tcW w:w="1922" w:type="dxa"/>
          </w:tcPr>
          <w:p w14:paraId="7AEFBCEB"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0.7</w:t>
            </w:r>
          </w:p>
        </w:tc>
        <w:tc>
          <w:tcPr>
            <w:tcW w:w="1922" w:type="dxa"/>
          </w:tcPr>
          <w:p w14:paraId="5A2F7F60"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1.7</w:t>
            </w:r>
          </w:p>
        </w:tc>
      </w:tr>
      <w:tr w:rsidR="004D5085" w14:paraId="5ADBD088" w14:textId="77777777">
        <w:trPr>
          <w:jc w:val="center"/>
        </w:trPr>
        <w:tc>
          <w:tcPr>
            <w:tcW w:w="2110" w:type="dxa"/>
            <w:shd w:val="clear" w:color="auto" w:fill="F2F2F2"/>
          </w:tcPr>
          <w:p w14:paraId="238F184A"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lastRenderedPageBreak/>
              <w:t xml:space="preserve">LP-SS overhead (320 </w:t>
            </w:r>
            <w:proofErr w:type="spellStart"/>
            <w:r w:rsidRPr="00E8556E">
              <w:rPr>
                <w:rFonts w:ascii="Times New Roman" w:eastAsia="Calibri" w:hAnsi="Times New Roman"/>
                <w:sz w:val="18"/>
                <w:szCs w:val="18"/>
                <w:lang w:val="en-US" w:eastAsia="ja-JP"/>
              </w:rPr>
              <w:t>ms</w:t>
            </w:r>
            <w:proofErr w:type="spellEnd"/>
            <w:r w:rsidRPr="00E8556E">
              <w:rPr>
                <w:rFonts w:ascii="Times New Roman" w:eastAsia="Calibri" w:hAnsi="Times New Roman"/>
                <w:sz w:val="18"/>
                <w:szCs w:val="18"/>
                <w:lang w:val="en-US" w:eastAsia="ja-JP"/>
              </w:rPr>
              <w:t xml:space="preserve"> periodicity)</w:t>
            </w:r>
          </w:p>
        </w:tc>
        <w:tc>
          <w:tcPr>
            <w:tcW w:w="1745" w:type="dxa"/>
          </w:tcPr>
          <w:p w14:paraId="43A38428"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c>
          <w:tcPr>
            <w:tcW w:w="1745" w:type="dxa"/>
          </w:tcPr>
          <w:p w14:paraId="7311D1FD"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c>
          <w:tcPr>
            <w:tcW w:w="1922" w:type="dxa"/>
          </w:tcPr>
          <w:p w14:paraId="0DB1C07D"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c>
          <w:tcPr>
            <w:tcW w:w="1922" w:type="dxa"/>
          </w:tcPr>
          <w:p w14:paraId="77322C56"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r>
      <w:tr w:rsidR="004D5085" w14:paraId="71F11BB7" w14:textId="77777777">
        <w:trPr>
          <w:jc w:val="center"/>
        </w:trPr>
        <w:tc>
          <w:tcPr>
            <w:tcW w:w="2110" w:type="dxa"/>
            <w:shd w:val="clear" w:color="auto" w:fill="F2F2F2"/>
          </w:tcPr>
          <w:p w14:paraId="3DDBE3D2"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t xml:space="preserve">LP-SS overhead (160 </w:t>
            </w:r>
            <w:proofErr w:type="spellStart"/>
            <w:r w:rsidRPr="00E8556E">
              <w:rPr>
                <w:rFonts w:ascii="Times New Roman" w:eastAsia="Calibri" w:hAnsi="Times New Roman"/>
                <w:sz w:val="18"/>
                <w:szCs w:val="18"/>
                <w:lang w:val="en-US" w:eastAsia="ja-JP"/>
              </w:rPr>
              <w:t>ms</w:t>
            </w:r>
            <w:proofErr w:type="spellEnd"/>
            <w:r w:rsidRPr="00E8556E">
              <w:rPr>
                <w:rFonts w:ascii="Times New Roman" w:eastAsia="Calibri" w:hAnsi="Times New Roman"/>
                <w:sz w:val="18"/>
                <w:szCs w:val="18"/>
                <w:lang w:val="en-US" w:eastAsia="ja-JP"/>
              </w:rPr>
              <w:t xml:space="preserve"> periodicity)</w:t>
            </w:r>
          </w:p>
        </w:tc>
        <w:tc>
          <w:tcPr>
            <w:tcW w:w="1745" w:type="dxa"/>
          </w:tcPr>
          <w:p w14:paraId="37BFD724"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c>
          <w:tcPr>
            <w:tcW w:w="1745" w:type="dxa"/>
          </w:tcPr>
          <w:p w14:paraId="55AD507A"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c>
          <w:tcPr>
            <w:tcW w:w="1922" w:type="dxa"/>
          </w:tcPr>
          <w:p w14:paraId="74F52E56"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c>
          <w:tcPr>
            <w:tcW w:w="1922" w:type="dxa"/>
          </w:tcPr>
          <w:p w14:paraId="7CFF8729"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r>
      <w:tr w:rsidR="004D5085" w14:paraId="356CFAF3" w14:textId="77777777">
        <w:trPr>
          <w:jc w:val="center"/>
        </w:trPr>
        <w:tc>
          <w:tcPr>
            <w:tcW w:w="2110" w:type="dxa"/>
            <w:shd w:val="clear" w:color="auto" w:fill="F2F2F2"/>
          </w:tcPr>
          <w:p w14:paraId="49C12401"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t xml:space="preserve">LP-SS overhead (80 </w:t>
            </w:r>
            <w:proofErr w:type="spellStart"/>
            <w:r w:rsidRPr="00E8556E">
              <w:rPr>
                <w:rFonts w:ascii="Times New Roman" w:eastAsia="Calibri" w:hAnsi="Times New Roman"/>
                <w:sz w:val="18"/>
                <w:szCs w:val="18"/>
                <w:lang w:val="en-US" w:eastAsia="ja-JP"/>
              </w:rPr>
              <w:t>ms</w:t>
            </w:r>
            <w:proofErr w:type="spellEnd"/>
            <w:r w:rsidRPr="00E8556E">
              <w:rPr>
                <w:rFonts w:ascii="Times New Roman" w:eastAsia="Calibri" w:hAnsi="Times New Roman"/>
                <w:sz w:val="18"/>
                <w:szCs w:val="18"/>
                <w:lang w:val="en-US" w:eastAsia="ja-JP"/>
              </w:rPr>
              <w:t xml:space="preserve"> periodicity)</w:t>
            </w:r>
          </w:p>
        </w:tc>
        <w:tc>
          <w:tcPr>
            <w:tcW w:w="1745" w:type="dxa"/>
          </w:tcPr>
          <w:p w14:paraId="118F2331"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c>
          <w:tcPr>
            <w:tcW w:w="1745" w:type="dxa"/>
          </w:tcPr>
          <w:p w14:paraId="3B45C6B3"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c>
          <w:tcPr>
            <w:tcW w:w="1922" w:type="dxa"/>
          </w:tcPr>
          <w:p w14:paraId="7EE487D5"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c>
          <w:tcPr>
            <w:tcW w:w="1922" w:type="dxa"/>
          </w:tcPr>
          <w:p w14:paraId="203BE92C"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r>
      <w:tr w:rsidR="004D5085" w14:paraId="2B7D7965" w14:textId="77777777">
        <w:trPr>
          <w:jc w:val="center"/>
        </w:trPr>
        <w:tc>
          <w:tcPr>
            <w:tcW w:w="2110" w:type="dxa"/>
            <w:shd w:val="clear" w:color="auto" w:fill="F2F2F2"/>
          </w:tcPr>
          <w:p w14:paraId="30E41E6F" w14:textId="77777777" w:rsidR="004D5085" w:rsidRPr="00E8556E" w:rsidRDefault="00CA1711">
            <w:pPr>
              <w:spacing w:after="160" w:line="259" w:lineRule="auto"/>
              <w:jc w:val="both"/>
              <w:rPr>
                <w:rFonts w:ascii="Times New Roman" w:eastAsia="Calibri" w:hAnsi="Times New Roman"/>
                <w:sz w:val="18"/>
                <w:szCs w:val="18"/>
                <w:lang w:val="en-US" w:eastAsia="ja-JP"/>
              </w:rPr>
            </w:pPr>
            <w:proofErr w:type="spellStart"/>
            <w:r w:rsidRPr="00E8556E">
              <w:rPr>
                <w:rFonts w:ascii="Times New Roman" w:eastAsia="Calibri" w:hAnsi="Times New Roman"/>
                <w:sz w:val="18"/>
                <w:szCs w:val="18"/>
                <w:lang w:val="en-US" w:eastAsia="ja-JP"/>
              </w:rPr>
              <w:t>Preamble+LP-SS</w:t>
            </w:r>
            <w:proofErr w:type="spellEnd"/>
            <w:r w:rsidRPr="00E8556E">
              <w:rPr>
                <w:rFonts w:ascii="Times New Roman" w:eastAsia="Calibri" w:hAnsi="Times New Roman"/>
                <w:sz w:val="18"/>
                <w:szCs w:val="18"/>
                <w:lang w:val="en-US" w:eastAsia="ja-JP"/>
              </w:rPr>
              <w:t xml:space="preserve"> (320 </w:t>
            </w:r>
            <w:proofErr w:type="spellStart"/>
            <w:r w:rsidRPr="00E8556E">
              <w:rPr>
                <w:rFonts w:ascii="Times New Roman" w:eastAsia="Calibri" w:hAnsi="Times New Roman"/>
                <w:sz w:val="18"/>
                <w:szCs w:val="18"/>
                <w:lang w:val="en-US" w:eastAsia="ja-JP"/>
              </w:rPr>
              <w:t>ms</w:t>
            </w:r>
            <w:proofErr w:type="spellEnd"/>
            <w:r w:rsidRPr="00E8556E">
              <w:rPr>
                <w:rFonts w:ascii="Times New Roman" w:eastAsia="Calibri" w:hAnsi="Times New Roman"/>
                <w:sz w:val="18"/>
                <w:szCs w:val="18"/>
                <w:lang w:val="en-US" w:eastAsia="ja-JP"/>
              </w:rPr>
              <w:t xml:space="preserve"> periodicity)</w:t>
            </w:r>
          </w:p>
        </w:tc>
        <w:tc>
          <w:tcPr>
            <w:tcW w:w="1745" w:type="dxa"/>
          </w:tcPr>
          <w:p w14:paraId="3A706037"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1.</w:t>
            </w:r>
            <w:r>
              <w:rPr>
                <w:rFonts w:ascii="Times New Roman" w:eastAsia="Calibri" w:hAnsi="Times New Roman"/>
                <w:b/>
                <w:bCs/>
                <w:color w:val="00B050"/>
                <w:sz w:val="18"/>
                <w:szCs w:val="18"/>
                <w:lang w:eastAsia="ja-JP"/>
              </w:rPr>
              <w:t>02</w:t>
            </w:r>
          </w:p>
        </w:tc>
        <w:tc>
          <w:tcPr>
            <w:tcW w:w="1745" w:type="dxa"/>
          </w:tcPr>
          <w:p w14:paraId="0427FA4C"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1.2</w:t>
            </w:r>
          </w:p>
        </w:tc>
        <w:tc>
          <w:tcPr>
            <w:tcW w:w="1922" w:type="dxa"/>
          </w:tcPr>
          <w:p w14:paraId="0CB9E0B2"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1.7</w:t>
            </w:r>
          </w:p>
        </w:tc>
        <w:tc>
          <w:tcPr>
            <w:tcW w:w="1922" w:type="dxa"/>
          </w:tcPr>
          <w:p w14:paraId="51EDD126"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2.7</w:t>
            </w:r>
          </w:p>
        </w:tc>
      </w:tr>
      <w:tr w:rsidR="004D5085" w14:paraId="3EB69A18" w14:textId="77777777">
        <w:trPr>
          <w:jc w:val="center"/>
        </w:trPr>
        <w:tc>
          <w:tcPr>
            <w:tcW w:w="9444" w:type="dxa"/>
            <w:gridSpan w:val="5"/>
            <w:shd w:val="clear" w:color="auto" w:fill="auto"/>
          </w:tcPr>
          <w:p w14:paraId="07A6E253" w14:textId="77777777" w:rsidR="004D5085" w:rsidRPr="00E8556E" w:rsidRDefault="00CA1711">
            <w:pPr>
              <w:spacing w:after="160" w:line="259" w:lineRule="auto"/>
              <w:jc w:val="both"/>
              <w:rPr>
                <w:rFonts w:ascii="Times New Roman" w:eastAsia="Calibri" w:hAnsi="Times New Roman"/>
                <w:b/>
                <w:bCs/>
                <w:sz w:val="18"/>
                <w:szCs w:val="18"/>
                <w:lang w:val="en-US" w:eastAsia="ja-JP"/>
              </w:rPr>
            </w:pPr>
            <w:r w:rsidRPr="00E8556E">
              <w:rPr>
                <w:rFonts w:ascii="Times New Roman" w:eastAsia="Calibri" w:hAnsi="Times New Roman"/>
                <w:b/>
                <w:sz w:val="18"/>
                <w:szCs w:val="18"/>
                <w:lang w:val="en-US" w:eastAsia="ja-JP"/>
              </w:rPr>
              <w:t>Note: according to the SI (TR 38.869), the following per-UE paging rates can be considered:</w:t>
            </w:r>
            <w:r w:rsidRPr="00E8556E">
              <w:rPr>
                <w:rFonts w:ascii="Times New Roman" w:eastAsia="Calibri" w:hAnsi="Times New Roman"/>
                <w:sz w:val="18"/>
                <w:szCs w:val="18"/>
                <w:lang w:val="en-US" w:eastAsia="ja-JP"/>
              </w:rPr>
              <w:t xml:space="preserve"> R</w:t>
            </w:r>
            <w:r w:rsidRPr="00E8556E">
              <w:rPr>
                <w:rFonts w:ascii="Times New Roman" w:eastAsia="Calibri" w:hAnsi="Times New Roman"/>
                <w:sz w:val="18"/>
                <w:szCs w:val="18"/>
                <w:vertAlign w:val="subscript"/>
                <w:lang w:val="en-US" w:eastAsia="ja-JP"/>
              </w:rPr>
              <w:t>E, REF</w:t>
            </w:r>
            <w:r w:rsidRPr="00E8556E">
              <w:rPr>
                <w:rFonts w:ascii="Times New Roman" w:eastAsia="Calibri" w:hAnsi="Times New Roman"/>
                <w:sz w:val="18"/>
                <w:szCs w:val="18"/>
                <w:lang w:val="en-US" w:eastAsia="ja-JP"/>
              </w:rPr>
              <w:t>= 1%, 0.1%, 0.01% or 0.001% and Y</w:t>
            </w:r>
            <w:r w:rsidRPr="00E8556E">
              <w:rPr>
                <w:rFonts w:ascii="Times New Roman" w:eastAsia="Calibri" w:hAnsi="Times New Roman"/>
                <w:sz w:val="18"/>
                <w:szCs w:val="18"/>
                <w:vertAlign w:val="subscript"/>
                <w:lang w:val="en-US" w:eastAsia="ja-JP"/>
              </w:rPr>
              <w:t>REF</w:t>
            </w:r>
            <w:r w:rsidRPr="00E8556E">
              <w:rPr>
                <w:rFonts w:ascii="Times New Roman" w:eastAsia="Calibri" w:hAnsi="Times New Roman"/>
                <w:sz w:val="18"/>
                <w:szCs w:val="18"/>
                <w:lang w:val="en-US" w:eastAsia="ja-JP"/>
              </w:rPr>
              <w:t xml:space="preserve"> = 1.28s</w:t>
            </w:r>
          </w:p>
          <w:p w14:paraId="28453A55" w14:textId="77777777" w:rsidR="004D5085" w:rsidRPr="00E8556E" w:rsidRDefault="00CA1711">
            <w:pPr>
              <w:spacing w:after="160" w:line="259" w:lineRule="auto"/>
              <w:jc w:val="both"/>
              <w:rPr>
                <w:rFonts w:ascii="Times New Roman" w:eastAsia="Calibri" w:hAnsi="Times New Roman"/>
                <w:b/>
                <w:bCs/>
                <w:sz w:val="18"/>
                <w:szCs w:val="18"/>
                <w:lang w:val="en-US" w:eastAsia="ja-JP"/>
              </w:rPr>
            </w:pPr>
            <w:r w:rsidRPr="00E8556E">
              <w:rPr>
                <w:rFonts w:ascii="Times New Roman" w:eastAsia="Calibri" w:hAnsi="Times New Roman"/>
                <w:b/>
                <w:sz w:val="18"/>
                <w:szCs w:val="18"/>
                <w:lang w:val="en-US" w:eastAsia="ja-JP"/>
              </w:rPr>
              <w:t xml:space="preserve">Note: for 0.4% </w:t>
            </w:r>
            <w:r w:rsidRPr="00E8556E">
              <w:rPr>
                <w:rFonts w:ascii="Times New Roman" w:eastAsia="Calibri" w:hAnsi="Times New Roman"/>
                <w:sz w:val="18"/>
                <w:szCs w:val="18"/>
                <w:lang w:val="en-US" w:eastAsia="ja-JP"/>
              </w:rPr>
              <w:t>per UE paging rate, the PO group paging rate is over 10%.</w:t>
            </w:r>
          </w:p>
          <w:p w14:paraId="02DBA0DB" w14:textId="77777777" w:rsidR="004D5085" w:rsidRPr="00E8556E" w:rsidRDefault="00CA1711">
            <w:pPr>
              <w:spacing w:after="160" w:line="259" w:lineRule="auto"/>
              <w:jc w:val="both"/>
              <w:rPr>
                <w:rFonts w:ascii="Times New Roman" w:eastAsia="Calibri" w:hAnsi="Times New Roman"/>
                <w:b/>
                <w:color w:val="00B050"/>
                <w:sz w:val="18"/>
                <w:szCs w:val="18"/>
                <w:lang w:val="en-US" w:eastAsia="ja-JP"/>
              </w:rPr>
            </w:pPr>
            <w:r w:rsidRPr="00E8556E">
              <w:rPr>
                <w:rFonts w:ascii="Times New Roman" w:eastAsia="Calibri" w:hAnsi="Times New Roman"/>
                <w:b/>
                <w:sz w:val="18"/>
                <w:szCs w:val="18"/>
                <w:lang w:val="en-US" w:eastAsia="ja-JP"/>
              </w:rPr>
              <w:t>Note: 4-symbol preamble and 6-symbol LP-SS are assumed.</w:t>
            </w:r>
          </w:p>
        </w:tc>
      </w:tr>
    </w:tbl>
    <w:p w14:paraId="7E426ED2" w14:textId="77777777" w:rsidR="004D5085" w:rsidRDefault="004D5085">
      <w:pPr>
        <w:ind w:rightChars="100" w:right="200"/>
        <w:jc w:val="both"/>
        <w:rPr>
          <w:rFonts w:ascii="Times New Roman" w:eastAsiaTheme="minorEastAsia" w:hAnsi="Times New Roman"/>
          <w:bCs/>
          <w:iCs/>
          <w:szCs w:val="20"/>
          <w:lang w:eastAsia="zh-CN"/>
        </w:rPr>
      </w:pPr>
    </w:p>
    <w:p w14:paraId="55A278E8"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views</w:t>
      </w:r>
    </w:p>
    <w:p w14:paraId="5505379E"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FW:</w:t>
      </w:r>
    </w:p>
    <w:p w14:paraId="44339259"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Proposal 1: Support Option 1A (No additional sync signal with LP-SS periodicity </w:t>
      </w:r>
      <w:r>
        <w:rPr>
          <w:rFonts w:ascii="宋体" w:eastAsia="宋体" w:hAnsi="宋体" w:cs="宋体" w:hint="eastAsia"/>
          <w:bCs/>
          <w:iCs/>
          <w:szCs w:val="20"/>
          <w:lang w:eastAsia="zh-CN"/>
        </w:rPr>
        <w:t>∈</w:t>
      </w:r>
      <w:r>
        <w:rPr>
          <w:rFonts w:ascii="Times New Roman" w:eastAsia="微软雅黑" w:hAnsi="Times New Roman"/>
          <w:bCs/>
          <w:iCs/>
          <w:szCs w:val="20"/>
          <w:lang w:eastAsia="zh-CN"/>
        </w:rPr>
        <w:t>{160,320}</w:t>
      </w:r>
      <w:proofErr w:type="spellStart"/>
      <w:r>
        <w:rPr>
          <w:rFonts w:ascii="Times New Roman" w:eastAsia="微软雅黑" w:hAnsi="Times New Roman"/>
          <w:bCs/>
          <w:iCs/>
          <w:szCs w:val="20"/>
          <w:lang w:eastAsia="zh-CN"/>
        </w:rPr>
        <w:t>ms</w:t>
      </w:r>
      <w:proofErr w:type="spellEnd"/>
      <w:r>
        <w:rPr>
          <w:rFonts w:ascii="Times New Roman" w:eastAsia="微软雅黑" w:hAnsi="Times New Roman"/>
          <w:bCs/>
          <w:iCs/>
          <w:szCs w:val="20"/>
          <w:lang w:eastAsia="zh-CN"/>
        </w:rPr>
        <w:t xml:space="preserve">) if the 90% target residual time error is updated as T=0.5 </w:t>
      </w:r>
      <w:proofErr w:type="spellStart"/>
      <w:r>
        <w:rPr>
          <w:rFonts w:ascii="Times New Roman" w:eastAsia="微软雅黑" w:hAnsi="Times New Roman"/>
          <w:bCs/>
          <w:iCs/>
          <w:szCs w:val="20"/>
          <w:lang w:eastAsia="zh-CN"/>
        </w:rPr>
        <w:t>μs</w:t>
      </w:r>
      <w:proofErr w:type="spellEnd"/>
      <w:r>
        <w:rPr>
          <w:rFonts w:ascii="Times New Roman" w:eastAsia="微软雅黑" w:hAnsi="Times New Roman"/>
          <w:bCs/>
          <w:iCs/>
          <w:szCs w:val="20"/>
          <w:lang w:eastAsia="zh-CN"/>
        </w:rPr>
        <w:t xml:space="preserve"> for OOK-1 and OOK-4/M=2 waveforms and the residual frequency error is ≤ 5 ppm. Otherwise, support Option 2.</w:t>
      </w:r>
    </w:p>
    <w:p w14:paraId="09823408" w14:textId="77777777" w:rsidR="004D5085" w:rsidRDefault="004D5085">
      <w:pPr>
        <w:ind w:rightChars="100" w:right="200"/>
        <w:jc w:val="both"/>
        <w:rPr>
          <w:rFonts w:ascii="Times New Roman" w:eastAsia="微软雅黑" w:hAnsi="Times New Roman"/>
          <w:bCs/>
          <w:iCs/>
          <w:szCs w:val="20"/>
          <w:lang w:eastAsia="zh-CN"/>
        </w:rPr>
      </w:pPr>
    </w:p>
    <w:p w14:paraId="6312C642"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p w14:paraId="624CCA62" w14:textId="77777777" w:rsidR="004D5085" w:rsidRDefault="00CA1711">
      <w:pPr>
        <w:pStyle w:val="a1"/>
        <w:widowControl/>
        <w:numPr>
          <w:ilvl w:val="0"/>
          <w:numId w:val="53"/>
        </w:numPr>
        <w:tabs>
          <w:tab w:val="clear" w:pos="420"/>
        </w:tabs>
        <w:kinsoku w:val="0"/>
        <w:snapToGrid w:val="0"/>
        <w:ind w:left="0" w:firstLine="0"/>
        <w:contextualSpacing w:val="0"/>
        <w:textAlignment w:val="auto"/>
        <w:rPr>
          <w:b/>
          <w:i/>
        </w:rPr>
      </w:pPr>
      <w:r>
        <w:rPr>
          <w:b/>
          <w:i/>
        </w:rPr>
        <w:t>For LP-SS periodicity and preamble, support Option 1A, i.e., additionally support 160ms and does not support preamble.</w:t>
      </w:r>
    </w:p>
    <w:p w14:paraId="36FD0DD5" w14:textId="77777777" w:rsidR="004D5085" w:rsidRDefault="00CA1711">
      <w:pPr>
        <w:ind w:rightChars="100" w:right="200"/>
        <w:jc w:val="both"/>
        <w:rPr>
          <w:rFonts w:ascii="Times New Roman" w:eastAsia="微软雅黑" w:hAnsi="Times New Roman"/>
          <w:bCs/>
          <w:iCs/>
          <w:szCs w:val="20"/>
          <w:lang w:val="en-GB" w:eastAsia="zh-CN"/>
        </w:rPr>
      </w:pPr>
      <w:r>
        <w:rPr>
          <w:rFonts w:ascii="Times New Roman" w:eastAsia="微软雅黑" w:hAnsi="Times New Roman"/>
          <w:bCs/>
          <w:iCs/>
          <w:szCs w:val="20"/>
          <w:lang w:val="en-GB" w:eastAsia="zh-CN"/>
        </w:rPr>
        <w:t>[2]</w:t>
      </w:r>
    </w:p>
    <w:p w14:paraId="2508845D" w14:textId="77777777" w:rsidR="004D5085" w:rsidRDefault="00CA1711">
      <w:pPr>
        <w:pStyle w:val="B10"/>
        <w:spacing w:beforeLines="50" w:before="120"/>
        <w:ind w:left="0" w:firstLine="0"/>
        <w:jc w:val="both"/>
        <w:rPr>
          <w:rFonts w:eastAsia="宋体"/>
        </w:rPr>
      </w:pPr>
      <w:r>
        <w:rPr>
          <w:rFonts w:eastAsia="宋体"/>
        </w:rPr>
        <w:fldChar w:fldCharType="begin"/>
      </w:r>
      <w:r>
        <w:rPr>
          <w:rFonts w:eastAsia="宋体"/>
        </w:rPr>
        <w:instrText xml:space="preserve"> REF P16 \h  \* MERGEFORMAT </w:instrText>
      </w:r>
      <w:r>
        <w:rPr>
          <w:rFonts w:eastAsia="宋体"/>
        </w:rPr>
      </w:r>
      <w:r>
        <w:rPr>
          <w:rFonts w:eastAsia="宋体"/>
        </w:rPr>
        <w:fldChar w:fldCharType="separate"/>
      </w:r>
      <w:r>
        <w:rPr>
          <w:b/>
          <w:bCs/>
        </w:rPr>
        <w:t>Proposal 16</w:t>
      </w:r>
      <w:r>
        <w:rPr>
          <w:rFonts w:eastAsia="等线"/>
          <w:b/>
          <w:bCs/>
          <w:lang w:eastAsia="zh-CN"/>
        </w:rPr>
        <w:t>: S</w:t>
      </w:r>
      <w:proofErr w:type="spellStart"/>
      <w:r>
        <w:rPr>
          <w:rFonts w:eastAsia="微软雅黑"/>
          <w:b/>
          <w:iCs/>
          <w:lang w:val="fr-FR" w:eastAsia="zh-CN"/>
        </w:rPr>
        <w:t>upport</w:t>
      </w:r>
      <w:proofErr w:type="spellEnd"/>
      <w:r>
        <w:rPr>
          <w:rFonts w:eastAsia="微软雅黑"/>
          <w:b/>
          <w:iCs/>
          <w:lang w:val="fr-FR" w:eastAsia="zh-CN"/>
        </w:rPr>
        <w:t xml:space="preserve"> option 1A </w:t>
      </w:r>
      <w:proofErr w:type="spellStart"/>
      <w:r>
        <w:rPr>
          <w:rFonts w:eastAsia="微软雅黑"/>
          <w:b/>
          <w:iCs/>
          <w:lang w:val="fr-FR" w:eastAsia="zh-CN"/>
        </w:rPr>
        <w:t>with</w:t>
      </w:r>
      <w:proofErr w:type="spellEnd"/>
      <w:r>
        <w:rPr>
          <w:rFonts w:eastAsia="微软雅黑"/>
          <w:b/>
          <w:iCs/>
          <w:lang w:val="fr-FR" w:eastAsia="zh-CN"/>
        </w:rPr>
        <w:t xml:space="preserve"> LP-SS </w:t>
      </w:r>
      <w:proofErr w:type="spellStart"/>
      <w:r>
        <w:rPr>
          <w:rFonts w:eastAsia="微软雅黑"/>
          <w:b/>
          <w:iCs/>
          <w:lang w:val="fr-FR" w:eastAsia="zh-CN"/>
        </w:rPr>
        <w:t>periodicty</w:t>
      </w:r>
      <w:proofErr w:type="spellEnd"/>
      <w:r>
        <w:rPr>
          <w:rFonts w:eastAsia="微软雅黑"/>
          <w:b/>
          <w:iCs/>
          <w:lang w:val="fr-FR" w:eastAsia="zh-CN"/>
        </w:rPr>
        <w:t xml:space="preserve"> of 80ms for at least M=4, 160ms for at least M=1, and 320ms or </w:t>
      </w:r>
      <w:proofErr w:type="spellStart"/>
      <w:r>
        <w:rPr>
          <w:rFonts w:eastAsia="微软雅黑"/>
          <w:b/>
          <w:iCs/>
          <w:lang w:val="fr-FR" w:eastAsia="zh-CN"/>
        </w:rPr>
        <w:t>smaller</w:t>
      </w:r>
      <w:proofErr w:type="spellEnd"/>
      <w:r>
        <w:rPr>
          <w:rFonts w:eastAsia="微软雅黑"/>
          <w:b/>
          <w:iCs/>
          <w:lang w:val="fr-FR" w:eastAsia="zh-CN"/>
        </w:rPr>
        <w:t xml:space="preserve"> </w:t>
      </w:r>
      <w:proofErr w:type="spellStart"/>
      <w:r>
        <w:rPr>
          <w:rFonts w:eastAsia="微软雅黑"/>
          <w:b/>
          <w:iCs/>
          <w:lang w:val="fr-FR" w:eastAsia="zh-CN"/>
        </w:rPr>
        <w:t>periodicity</w:t>
      </w:r>
      <w:proofErr w:type="spellEnd"/>
      <w:r>
        <w:rPr>
          <w:rFonts w:eastAsia="微软雅黑"/>
          <w:b/>
          <w:iCs/>
          <w:lang w:val="fr-FR" w:eastAsia="zh-CN"/>
        </w:rPr>
        <w:t xml:space="preserve"> for M=2, </w:t>
      </w:r>
      <w:proofErr w:type="spellStart"/>
      <w:r>
        <w:rPr>
          <w:rFonts w:eastAsia="微软雅黑"/>
          <w:b/>
          <w:iCs/>
          <w:lang w:val="fr-FR" w:eastAsia="zh-CN"/>
        </w:rPr>
        <w:t>without</w:t>
      </w:r>
      <w:proofErr w:type="spellEnd"/>
      <w:r>
        <w:rPr>
          <w:rFonts w:eastAsia="微软雅黑"/>
          <w:b/>
          <w:iCs/>
          <w:lang w:val="fr-FR" w:eastAsia="zh-CN"/>
        </w:rPr>
        <w:t xml:space="preserve"> </w:t>
      </w:r>
      <w:proofErr w:type="spellStart"/>
      <w:r>
        <w:rPr>
          <w:rFonts w:eastAsia="微软雅黑"/>
          <w:b/>
          <w:iCs/>
          <w:lang w:val="fr-FR" w:eastAsia="zh-CN"/>
        </w:rPr>
        <w:t>addtional</w:t>
      </w:r>
      <w:proofErr w:type="spellEnd"/>
      <w:r>
        <w:rPr>
          <w:rFonts w:eastAsia="微软雅黑"/>
          <w:b/>
          <w:iCs/>
          <w:lang w:val="fr-FR" w:eastAsia="zh-CN"/>
        </w:rPr>
        <w:t xml:space="preserve"> </w:t>
      </w:r>
      <w:proofErr w:type="spellStart"/>
      <w:r>
        <w:rPr>
          <w:rFonts w:eastAsia="微软雅黑"/>
          <w:b/>
          <w:iCs/>
          <w:lang w:val="fr-FR" w:eastAsia="zh-CN"/>
        </w:rPr>
        <w:t>sync</w:t>
      </w:r>
      <w:proofErr w:type="spellEnd"/>
      <w:r>
        <w:rPr>
          <w:rFonts w:eastAsia="微软雅黑"/>
          <w:b/>
          <w:iCs/>
          <w:lang w:val="fr-FR" w:eastAsia="zh-CN"/>
        </w:rPr>
        <w:t xml:space="preserve"> signal.</w:t>
      </w:r>
      <w:r>
        <w:rPr>
          <w:rFonts w:eastAsia="宋体"/>
        </w:rPr>
        <w:fldChar w:fldCharType="end"/>
      </w:r>
    </w:p>
    <w:p w14:paraId="52CAB169" w14:textId="77777777" w:rsidR="004D5085" w:rsidRDefault="00CA1711">
      <w:pPr>
        <w:pStyle w:val="B10"/>
        <w:spacing w:beforeLines="50" w:before="120"/>
        <w:ind w:left="0" w:firstLine="0"/>
        <w:jc w:val="both"/>
        <w:rPr>
          <w:rFonts w:eastAsia="宋体"/>
          <w:lang w:eastAsia="zh-CN"/>
        </w:rPr>
      </w:pPr>
      <w:r>
        <w:rPr>
          <w:rFonts w:eastAsia="宋体"/>
          <w:lang w:eastAsia="zh-CN"/>
        </w:rPr>
        <w:t>[8]: with 320ms, preamble is not necessary for OOK-1, but needed for OOK-4 (M=2, 4)</w:t>
      </w:r>
    </w:p>
    <w:p w14:paraId="4504E9E1" w14:textId="77777777" w:rsidR="004D5085" w:rsidRDefault="00CA1711">
      <w:pPr>
        <w:pStyle w:val="B10"/>
        <w:spacing w:beforeLines="50" w:before="120"/>
        <w:ind w:left="0" w:firstLine="0"/>
        <w:jc w:val="both"/>
        <w:rPr>
          <w:rFonts w:eastAsia="宋体"/>
          <w:lang w:eastAsia="zh-CN"/>
        </w:rPr>
      </w:pPr>
      <w:r>
        <w:rPr>
          <w:rFonts w:eastAsia="宋体"/>
          <w:lang w:eastAsia="zh-CN"/>
        </w:rPr>
        <w:t>Proposal 29</w:t>
      </w:r>
      <w:r>
        <w:rPr>
          <w:rFonts w:eastAsia="宋体"/>
          <w:lang w:eastAsia="zh-CN"/>
        </w:rPr>
        <w:tab/>
        <w:t>Regarding additional synchronization signal (i.e., preamble), among options identified in RAN1#119, Option 1B should be supported at least for OOK-1. For OOK-4 (M&gt;1), Option 2 can be considered further.</w:t>
      </w:r>
    </w:p>
    <w:p w14:paraId="0990DEAE" w14:textId="7492E5EA" w:rsidR="004D5085" w:rsidRDefault="00CA1711" w:rsidP="003C57AA">
      <w:pPr>
        <w:pStyle w:val="B10"/>
        <w:spacing w:beforeLines="50" w:before="120"/>
        <w:ind w:left="0" w:firstLine="0"/>
        <w:jc w:val="both"/>
        <w:rPr>
          <w:rFonts w:eastAsia="微软雅黑"/>
          <w:bCs/>
          <w:iCs/>
          <w:lang w:eastAsia="zh-CN"/>
        </w:rPr>
      </w:pPr>
      <w:r>
        <w:rPr>
          <w:rFonts w:eastAsia="宋体"/>
          <w:lang w:eastAsia="zh-CN"/>
        </w:rPr>
        <w:t>[9]</w:t>
      </w:r>
      <w:r>
        <w:rPr>
          <w:rFonts w:eastAsia="微软雅黑"/>
          <w:bCs/>
          <w:iCs/>
          <w:lang w:eastAsia="zh-CN"/>
        </w:rPr>
        <w:t>[16]: Considering timing error requirement for M=4, support option 1A: No additional sync signal, LP-SS periodicity =320ms, and additional 80ms periodicity</w:t>
      </w:r>
    </w:p>
    <w:p w14:paraId="15BB5D2E" w14:textId="77777777" w:rsidR="004D5085" w:rsidRDefault="004D5085">
      <w:pPr>
        <w:ind w:rightChars="100" w:right="200"/>
        <w:jc w:val="both"/>
        <w:rPr>
          <w:rFonts w:ascii="Times New Roman" w:eastAsia="微软雅黑" w:hAnsi="Times New Roman"/>
          <w:bCs/>
          <w:iCs/>
          <w:szCs w:val="20"/>
          <w:lang w:eastAsia="zh-CN"/>
        </w:rPr>
      </w:pPr>
    </w:p>
    <w:p w14:paraId="4FF26861"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LP-SS can provide synchronization. Whether additional synchronization signal is needed, highly depends on whether LP-SS alone is sufficient for synchronization requirement for LP-WUS detection. </w:t>
      </w:r>
    </w:p>
    <w:p w14:paraId="219B33B2" w14:textId="428B407D"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lang w:eastAsia="zh-CN"/>
        </w:rPr>
        <w:t xml:space="preserve">[6][12][15][5][13] support </w:t>
      </w:r>
      <w:r>
        <w:rPr>
          <w:rFonts w:ascii="Times New Roman" w:eastAsia="微软雅黑" w:hAnsi="Times New Roman"/>
          <w:bCs/>
          <w:iCs/>
          <w:szCs w:val="20"/>
          <w:lang w:eastAsia="zh-CN"/>
        </w:rPr>
        <w:t>additional synchronization signal with the following reason:</w:t>
      </w:r>
    </w:p>
    <w:p w14:paraId="5A1B0110" w14:textId="77777777" w:rsidR="004D5085" w:rsidRDefault="00CA1711">
      <w:pPr>
        <w:numPr>
          <w:ilvl w:val="0"/>
          <w:numId w:val="43"/>
        </w:numPr>
        <w:ind w:right="200"/>
        <w:rPr>
          <w:rFonts w:ascii="Times New Roman" w:eastAsiaTheme="minorEastAsia" w:hAnsi="Times New Roman"/>
          <w:lang w:eastAsia="zh-CN"/>
        </w:rPr>
      </w:pPr>
      <w:r>
        <w:rPr>
          <w:rFonts w:ascii="Times New Roman" w:hAnsi="Times New Roman"/>
        </w:rPr>
        <w:t>Considering both overhead and timing accuracy, using the preamble is preferred over more frequent LP-SS transmission</w:t>
      </w:r>
      <w:r>
        <w:rPr>
          <w:rFonts w:ascii="Times New Roman" w:eastAsiaTheme="minorEastAsia" w:hAnsi="Times New Roman"/>
          <w:lang w:eastAsia="zh-CN"/>
        </w:rPr>
        <w:t xml:space="preserve"> [8]</w:t>
      </w:r>
    </w:p>
    <w:p w14:paraId="5904B501" w14:textId="77777777" w:rsidR="004D5085" w:rsidRDefault="00CA1711">
      <w:pPr>
        <w:numPr>
          <w:ilvl w:val="0"/>
          <w:numId w:val="43"/>
        </w:numPr>
        <w:ind w:right="200"/>
        <w:jc w:val="both"/>
        <w:rPr>
          <w:rFonts w:ascii="Times New Roman" w:hAnsi="Times New Roman"/>
        </w:rPr>
      </w:pPr>
      <w:r>
        <w:rPr>
          <w:rFonts w:ascii="Times New Roman" w:hAnsi="Times New Roman"/>
          <w:bCs/>
        </w:rPr>
        <w:t>With preamble, LP-WUS waveform and LP-SS periodicity can be flexible by the NW configuration</w:t>
      </w:r>
      <w:r>
        <w:rPr>
          <w:rFonts w:ascii="Times New Roman" w:eastAsiaTheme="minorEastAsia" w:hAnsi="Times New Roman"/>
          <w:lang w:eastAsia="zh-CN"/>
        </w:rPr>
        <w:t xml:space="preserve"> </w:t>
      </w:r>
      <w:r>
        <w:rPr>
          <w:rFonts w:ascii="Times New Roman" w:hAnsi="Times New Roman"/>
        </w:rPr>
        <w:t>[3]</w:t>
      </w:r>
    </w:p>
    <w:p w14:paraId="24A0BA50" w14:textId="77777777" w:rsidR="004D5085" w:rsidRDefault="00CA1711">
      <w:pPr>
        <w:numPr>
          <w:ilvl w:val="0"/>
          <w:numId w:val="43"/>
        </w:numPr>
        <w:ind w:right="200"/>
        <w:jc w:val="both"/>
        <w:rPr>
          <w:rFonts w:ascii="Times New Roman" w:hAnsi="Times New Roman"/>
        </w:rPr>
      </w:pPr>
      <w:r>
        <w:rPr>
          <w:rFonts w:ascii="Times New Roman" w:hAnsi="Times New Roman"/>
        </w:rPr>
        <w:t>reduce periodicity of periodic LP-SS transmission and reduce system overhead</w:t>
      </w:r>
      <w:r>
        <w:rPr>
          <w:rFonts w:ascii="Times New Roman" w:eastAsiaTheme="minorEastAsia" w:hAnsi="Times New Roman"/>
          <w:lang w:eastAsia="zh-CN"/>
        </w:rPr>
        <w:t xml:space="preserve"> [6]</w:t>
      </w:r>
    </w:p>
    <w:p w14:paraId="45184576" w14:textId="77777777" w:rsidR="004D5085" w:rsidRDefault="00CA1711">
      <w:pPr>
        <w:ind w:rightChars="100" w:right="200"/>
        <w:jc w:val="both"/>
        <w:rPr>
          <w:rFonts w:ascii="Times New Roman" w:eastAsia="微软雅黑" w:hAnsi="Times New Roman"/>
          <w:bCs/>
          <w:iCs/>
          <w:lang w:eastAsia="zh-CN"/>
        </w:rPr>
      </w:pPr>
      <w:r>
        <w:rPr>
          <w:rFonts w:ascii="Times New Roman" w:eastAsia="微软雅黑" w:hAnsi="Times New Roman"/>
          <w:bCs/>
          <w:iCs/>
          <w:lang w:eastAsia="zh-CN"/>
        </w:rPr>
        <w:t xml:space="preserve">In addition to timing acquisition, AGC stabilization, or channel/interference estimation can be supported by the </w:t>
      </w:r>
      <w:r>
        <w:rPr>
          <w:rFonts w:ascii="Times New Roman" w:eastAsia="微软雅黑" w:hAnsi="Times New Roman"/>
          <w:bCs/>
          <w:iCs/>
          <w:szCs w:val="20"/>
          <w:lang w:eastAsia="zh-CN"/>
        </w:rPr>
        <w:t xml:space="preserve">additional synchronization signal. </w:t>
      </w:r>
    </w:p>
    <w:p w14:paraId="4F2D94C3" w14:textId="77777777" w:rsidR="004D5085" w:rsidRDefault="004D5085">
      <w:pPr>
        <w:ind w:rightChars="100" w:right="200"/>
        <w:jc w:val="both"/>
        <w:rPr>
          <w:rFonts w:ascii="Times New Roman" w:eastAsia="微软雅黑" w:hAnsi="Times New Roman"/>
          <w:bCs/>
          <w:iCs/>
          <w:color w:val="808080" w:themeColor="background1" w:themeShade="80"/>
          <w:szCs w:val="20"/>
          <w:lang w:eastAsia="zh-CN"/>
        </w:rPr>
      </w:pPr>
    </w:p>
    <w:p w14:paraId="22B0CEF7" w14:textId="7335C643"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[2][16]</w:t>
      </w:r>
      <w:r>
        <w:rPr>
          <w:rFonts w:ascii="Times New Roman" w:eastAsia="微软雅黑" w:hAnsi="Times New Roman"/>
          <w:bCs/>
          <w:iCs/>
          <w:color w:val="BFBFBF" w:themeColor="background1" w:themeShade="BF"/>
          <w:szCs w:val="20"/>
          <w:lang w:eastAsia="zh-CN"/>
        </w:rPr>
        <w:t xml:space="preserve"> </w:t>
      </w:r>
      <w:r>
        <w:rPr>
          <w:rFonts w:ascii="Times New Roman" w:eastAsia="微软雅黑" w:hAnsi="Times New Roman"/>
          <w:bCs/>
          <w:iCs/>
          <w:szCs w:val="20"/>
          <w:lang w:eastAsia="zh-CN"/>
        </w:rPr>
        <w:t xml:space="preserve">don’t support additional synchronization signal with the following reason: </w:t>
      </w:r>
    </w:p>
    <w:p w14:paraId="74009033" w14:textId="77777777" w:rsidR="004D5085" w:rsidRDefault="00CA1711">
      <w:pPr>
        <w:numPr>
          <w:ilvl w:val="0"/>
          <w:numId w:val="43"/>
        </w:numPr>
        <w:ind w:right="200"/>
        <w:rPr>
          <w:rFonts w:ascii="Times New Roman" w:hAnsi="Times New Roman"/>
        </w:rPr>
      </w:pPr>
      <w:r>
        <w:rPr>
          <w:rFonts w:ascii="Times New Roman" w:hAnsi="Times New Roman"/>
        </w:rPr>
        <w:t>I</w:t>
      </w:r>
      <w:r>
        <w:rPr>
          <w:rFonts w:ascii="Times New Roman" w:eastAsia="微软雅黑" w:hAnsi="Times New Roman"/>
          <w:bCs/>
          <w:iCs/>
          <w:szCs w:val="20"/>
          <w:lang w:eastAsia="zh-CN"/>
        </w:rPr>
        <w:t xml:space="preserve">ntroducing preamble in addition to periodic LP-SS will increase the resource </w:t>
      </w:r>
      <w:proofErr w:type="gramStart"/>
      <w:r>
        <w:rPr>
          <w:rFonts w:ascii="Times New Roman" w:eastAsia="微软雅黑" w:hAnsi="Times New Roman"/>
          <w:bCs/>
          <w:iCs/>
          <w:szCs w:val="20"/>
          <w:lang w:eastAsia="zh-CN"/>
        </w:rPr>
        <w:t>overhead[</w:t>
      </w:r>
      <w:proofErr w:type="gramEnd"/>
      <w:r>
        <w:rPr>
          <w:rFonts w:ascii="Times New Roman" w:eastAsia="微软雅黑" w:hAnsi="Times New Roman"/>
          <w:bCs/>
          <w:iCs/>
          <w:szCs w:val="20"/>
          <w:lang w:eastAsia="zh-CN"/>
        </w:rPr>
        <w:t>2] [4]</w:t>
      </w:r>
    </w:p>
    <w:p w14:paraId="54A8F6C0" w14:textId="77777777" w:rsidR="004D5085" w:rsidRDefault="00CA1711">
      <w:pPr>
        <w:numPr>
          <w:ilvl w:val="0"/>
          <w:numId w:val="43"/>
        </w:numPr>
        <w:ind w:right="200"/>
        <w:rPr>
          <w:rFonts w:ascii="Times New Roman" w:eastAsia="微软雅黑" w:hAnsi="Times New Roman"/>
          <w:bCs/>
          <w:iCs/>
          <w:szCs w:val="20"/>
          <w:lang w:eastAsia="zh-CN"/>
        </w:rPr>
      </w:pPr>
      <w:r>
        <w:rPr>
          <w:rFonts w:ascii="Times New Roman" w:eastAsia="微软雅黑" w:hAnsi="Times New Roman"/>
          <w:lang w:eastAsia="zh-CN"/>
        </w:rPr>
        <w:t>LP-WUS codeword itself can be used for sync and it can obtain similar time synchronization performance as LP-SS [9]</w:t>
      </w:r>
    </w:p>
    <w:p w14:paraId="710F1843" w14:textId="77777777" w:rsidR="004D5085" w:rsidRDefault="00CA1711">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t>References</w:t>
      </w:r>
      <w:proofErr w:type="spellEnd"/>
    </w:p>
    <w:p w14:paraId="6B22AD7C"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2C6664A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lastRenderedPageBreak/>
        <w:t>R1-2500357,</w:t>
      </w:r>
      <w:r>
        <w:rPr>
          <w:rFonts w:ascii="Times New Roman" w:hAnsi="Times New Roman" w:hint="eastAsia"/>
          <w:szCs w:val="20"/>
        </w:rPr>
        <w:t xml:space="preserve"> Discussion on</w:t>
      </w:r>
      <w:r>
        <w:rPr>
          <w:rFonts w:ascii="Times New Roman" w:hAnsi="Times New Roman"/>
          <w:szCs w:val="20"/>
        </w:rPr>
        <w:t xml:space="preserve"> LP-WUS and LP-SS design, vivo</w:t>
      </w:r>
    </w:p>
    <w:p w14:paraId="6F306F8C"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R1-2500131, </w:t>
      </w:r>
      <w:r>
        <w:rPr>
          <w:rFonts w:ascii="Times New Roman" w:hAnsi="Times New Roman" w:hint="eastAsia"/>
          <w:szCs w:val="20"/>
        </w:rPr>
        <w:t xml:space="preserve">Discussion on </w:t>
      </w:r>
      <w:r>
        <w:rPr>
          <w:rFonts w:ascii="Times New Roman" w:hAnsi="Times New Roman"/>
          <w:szCs w:val="20"/>
        </w:rPr>
        <w:t xml:space="preserve">LP-WUS design, ZTE Corporation, </w:t>
      </w:r>
      <w:proofErr w:type="spellStart"/>
      <w:r>
        <w:rPr>
          <w:rFonts w:ascii="Times New Roman" w:hAnsi="Times New Roman"/>
          <w:szCs w:val="20"/>
        </w:rPr>
        <w:t>Sanechips</w:t>
      </w:r>
      <w:proofErr w:type="spellEnd"/>
    </w:p>
    <w:p w14:paraId="30344AFE"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R1-2500073, Signal Design of LP-WUS and LP-SS, Huawei</w:t>
      </w:r>
      <w:r>
        <w:rPr>
          <w:rFonts w:ascii="Times New Roman" w:hAnsi="Times New Roman" w:hint="eastAsia"/>
          <w:szCs w:val="20"/>
        </w:rPr>
        <w:t>,</w:t>
      </w:r>
      <w:r>
        <w:rPr>
          <w:rFonts w:ascii="Times New Roman" w:hAnsi="Times New Roman"/>
          <w:szCs w:val="20"/>
        </w:rPr>
        <w:t xml:space="preserve"> </w:t>
      </w:r>
      <w:proofErr w:type="spellStart"/>
      <w:r>
        <w:rPr>
          <w:rFonts w:ascii="Times New Roman" w:hAnsi="Times New Roman"/>
          <w:szCs w:val="20"/>
        </w:rPr>
        <w:t>HiSilicon</w:t>
      </w:r>
      <w:proofErr w:type="spellEnd"/>
    </w:p>
    <w:p w14:paraId="612DB2EF" w14:textId="77777777" w:rsidR="004D5085" w:rsidRDefault="00CA1711">
      <w:pPr>
        <w:pStyle w:val="3GPPHeader"/>
        <w:widowControl w:val="0"/>
        <w:numPr>
          <w:ilvl w:val="0"/>
          <w:numId w:val="54"/>
        </w:numPr>
        <w:tabs>
          <w:tab w:val="clear" w:pos="420"/>
        </w:tabs>
        <w:spacing w:after="120"/>
        <w:ind w:leftChars="0"/>
        <w:jc w:val="both"/>
        <w:rPr>
          <w:b w:val="0"/>
          <w:lang w:eastAsia="en-US"/>
        </w:rPr>
      </w:pPr>
      <w:r>
        <w:rPr>
          <w:b w:val="0"/>
          <w:lang w:eastAsia="en-US"/>
        </w:rPr>
        <w:t xml:space="preserve">R1-2500231, </w:t>
      </w:r>
      <w:r>
        <w:rPr>
          <w:rFonts w:hint="eastAsia"/>
          <w:b w:val="0"/>
          <w:lang w:eastAsia="en-US"/>
        </w:rPr>
        <w:t xml:space="preserve">Design of </w:t>
      </w:r>
      <w:r>
        <w:rPr>
          <w:b w:val="0"/>
          <w:lang w:eastAsia="en-US"/>
        </w:rPr>
        <w:t xml:space="preserve">LP-WUS and LP-SS, CATT </w:t>
      </w:r>
    </w:p>
    <w:p w14:paraId="313671A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R1-2501163, LP-WUS and LP-SS Design, Qualcomm Incorporated</w:t>
      </w:r>
    </w:p>
    <w:p w14:paraId="10B33D62"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R1-2500857, Discussion on LP-WUS and LP-SS design, Samsung</w:t>
      </w:r>
    </w:p>
    <w:p w14:paraId="47469C0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R1-2501254, LP-WUS and LP-SS design, Ericsson</w:t>
      </w:r>
    </w:p>
    <w:p w14:paraId="7ADCF163" w14:textId="77777777" w:rsidR="004D5085" w:rsidRDefault="00CA1711">
      <w:pPr>
        <w:pStyle w:val="affa"/>
        <w:widowControl w:val="0"/>
        <w:numPr>
          <w:ilvl w:val="0"/>
          <w:numId w:val="54"/>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R1-2500573, LP-WUS and LP-SS design, Nokia</w:t>
      </w:r>
    </w:p>
    <w:p w14:paraId="0925674B" w14:textId="77777777" w:rsidR="004D5085" w:rsidRDefault="00CA1711">
      <w:pPr>
        <w:pStyle w:val="3GPPHeader"/>
        <w:numPr>
          <w:ilvl w:val="0"/>
          <w:numId w:val="54"/>
        </w:numPr>
        <w:spacing w:after="120"/>
        <w:ind w:leftChars="0"/>
        <w:rPr>
          <w:b w:val="0"/>
          <w:lang w:eastAsia="en-US"/>
        </w:rPr>
      </w:pPr>
      <w:r>
        <w:rPr>
          <w:b w:val="0"/>
          <w:lang w:eastAsia="en-US"/>
        </w:rPr>
        <w:t>R1-2500788, LP-WUS and LP-SS design, Apple</w:t>
      </w:r>
    </w:p>
    <w:p w14:paraId="7AF85354"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R1-2501023, LP-WUS and LP-SS Design, MediaTek Inc.</w:t>
      </w:r>
    </w:p>
    <w:p w14:paraId="23A1A85E"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R1-2500739, Discussion on LP-WUS and LP-SS design, Xiaomi</w:t>
      </w:r>
    </w:p>
    <w:p w14:paraId="0BC4D287"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R1-2500294, Discussion on LP-WUS and LP-SS design, CMCC</w:t>
      </w:r>
    </w:p>
    <w:p w14:paraId="18CD373F"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R1-2500496, Discussion on LP-WUS and LP-SS Design, EURECOM</w:t>
      </w:r>
    </w:p>
    <w:p w14:paraId="13CD3A31"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R1-2500176, Discussion on LP-WUS and LP-SS design, </w:t>
      </w:r>
      <w:proofErr w:type="gramStart"/>
      <w:r>
        <w:rPr>
          <w:rFonts w:ascii="Times New Roman" w:hAnsi="Times New Roman"/>
          <w:szCs w:val="20"/>
        </w:rPr>
        <w:t>Spreadtrum ,</w:t>
      </w:r>
      <w:proofErr w:type="gramEnd"/>
      <w:r>
        <w:rPr>
          <w:rFonts w:ascii="Times New Roman" w:hAnsi="Times New Roman"/>
          <w:szCs w:val="20"/>
        </w:rPr>
        <w:t xml:space="preserve"> UNISOC</w:t>
      </w:r>
    </w:p>
    <w:p w14:paraId="433E162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R1-2500437, Signal design for LP-WUS and LP-SS, OPPO</w:t>
      </w:r>
    </w:p>
    <w:p w14:paraId="3FE4EAC0"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R1-2500491, Discussion on the LP-WUS and LP-SS design, Panasonic</w:t>
      </w:r>
    </w:p>
    <w:p w14:paraId="4C0EA902" w14:textId="77777777" w:rsidR="004D5085" w:rsidRDefault="00CA1711">
      <w:pPr>
        <w:pStyle w:val="a1"/>
        <w:numPr>
          <w:ilvl w:val="0"/>
          <w:numId w:val="54"/>
        </w:numPr>
        <w:tabs>
          <w:tab w:val="right" w:pos="9216"/>
        </w:tabs>
        <w:overflowPunct/>
        <w:autoSpaceDE/>
        <w:autoSpaceDN/>
        <w:adjustRightInd/>
        <w:contextualSpacing w:val="0"/>
        <w:textAlignment w:val="auto"/>
        <w:rPr>
          <w:rFonts w:eastAsia="Times New Roman"/>
          <w:kern w:val="0"/>
          <w:lang w:eastAsia="en-US"/>
        </w:rPr>
      </w:pPr>
      <w:r>
        <w:rPr>
          <w:rFonts w:eastAsia="Times New Roman"/>
          <w:kern w:val="0"/>
          <w:lang w:eastAsia="en-US"/>
        </w:rPr>
        <w:t>R1-2500048, Discussion on LP-WUS and LP-SS Design, FUTUREWEI</w:t>
      </w:r>
    </w:p>
    <w:p w14:paraId="697682B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R1-2501113, Discussion on LP-WUS and LP-SS design, Honor</w:t>
      </w:r>
    </w:p>
    <w:p w14:paraId="0281DA9D"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R1-2500530, Discussion on LP-WUS and LP-SS design, </w:t>
      </w:r>
      <w:proofErr w:type="spellStart"/>
      <w:r>
        <w:rPr>
          <w:rFonts w:ascii="Times New Roman" w:hAnsi="Times New Roman"/>
          <w:szCs w:val="20"/>
        </w:rPr>
        <w:t>InterDigital</w:t>
      </w:r>
      <w:proofErr w:type="spellEnd"/>
      <w:r>
        <w:rPr>
          <w:rFonts w:ascii="Times New Roman" w:hAnsi="Times New Roman"/>
          <w:szCs w:val="20"/>
        </w:rPr>
        <w:t>, Inc.</w:t>
      </w:r>
    </w:p>
    <w:p w14:paraId="4AAC5F9F"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R1-2500656, LP-WUS and LP-SS design, Sony</w:t>
      </w:r>
    </w:p>
    <w:p w14:paraId="51DD4582"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R1-2500063, Discussion on LP-WUS and LP-SS Design, TCL  </w:t>
      </w:r>
    </w:p>
    <w:p w14:paraId="30C0688A"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R1-2500956, Discussion on LP-WUS and LP-SS design, LG Electronics </w:t>
      </w:r>
    </w:p>
    <w:p w14:paraId="60774794"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R1-2500602, Discussion on LP-WUS and LP-SS design, NEC</w:t>
      </w:r>
    </w:p>
    <w:p w14:paraId="5B01E39D" w14:textId="77777777" w:rsidR="004D5085" w:rsidRDefault="00CA1711">
      <w:pPr>
        <w:pStyle w:val="affa"/>
        <w:numPr>
          <w:ilvl w:val="0"/>
          <w:numId w:val="54"/>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R1-2501209, Discussion on LP-WUS and LP-SS design, NTT DOCOMO, INC</w:t>
      </w:r>
    </w:p>
    <w:p w14:paraId="7285D89F"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R1-2501096, Discussion on LP-WUS and LP-SS design, Sharp</w:t>
      </w:r>
    </w:p>
    <w:p w14:paraId="13D43CC2"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R1-2501294, On LP-WUS and LP-SS design, Nordic Semiconductor ASA</w:t>
      </w:r>
    </w:p>
    <w:p w14:paraId="502B8EA8"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R1-2501100, Discussion on LP-WUS and LP-SS design, Lenovo</w:t>
      </w:r>
    </w:p>
    <w:p w14:paraId="320C9501" w14:textId="77777777" w:rsidR="004D5085" w:rsidRDefault="004D5085">
      <w:pPr>
        <w:pStyle w:val="00BodyText"/>
        <w:ind w:firstLine="220"/>
        <w:rPr>
          <w:rStyle w:val="afffc"/>
          <w:rFonts w:ascii="Times New Roman" w:eastAsiaTheme="minorEastAsia" w:hAnsi="Times New Roman"/>
          <w:b w:val="0"/>
          <w:lang w:eastAsia="zh-CN"/>
        </w:rPr>
      </w:pPr>
    </w:p>
    <w:sectPr w:rsidR="004D5085">
      <w:footerReference w:type="even" r:id="rId182"/>
      <w:footerReference w:type="default" r:id="rId183"/>
      <w:footerReference w:type="first" r:id="rId18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6551DD" w14:textId="77777777" w:rsidR="00B84449" w:rsidRDefault="00B84449">
      <w:r>
        <w:separator/>
      </w:r>
    </w:p>
  </w:endnote>
  <w:endnote w:type="continuationSeparator" w:id="0">
    <w:p w14:paraId="193CC45C" w14:textId="77777777" w:rsidR="00B84449" w:rsidRDefault="00B84449">
      <w:r>
        <w:continuationSeparator/>
      </w:r>
    </w:p>
  </w:endnote>
  <w:endnote w:type="continuationNotice" w:id="1">
    <w:p w14:paraId="4AFF4078" w14:textId="77777777" w:rsidR="00B84449" w:rsidRDefault="00B84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E7822" w14:textId="77777777" w:rsidR="004D5085" w:rsidRDefault="00CA1711">
    <w:pPr>
      <w:pStyle w:val="aff7"/>
    </w:pPr>
    <w:r>
      <w:rPr>
        <w:noProof/>
        <w:lang w:eastAsia="zh-CN"/>
      </w:rPr>
      <mc:AlternateContent>
        <mc:Choice Requires="wps">
          <w:drawing>
            <wp:anchor distT="0" distB="0" distL="0" distR="0" simplePos="0" relativeHeight="251658241" behindDoc="0" locked="0" layoutInCell="1" allowOverlap="1" wp14:anchorId="63CDD380" wp14:editId="6A37B46F">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5DEAAA4"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3CDD380"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05DEAAA4"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6F889" w14:textId="477E822E" w:rsidR="004D5085" w:rsidRDefault="00CA1711">
    <w:pPr>
      <w:pStyle w:val="aff7"/>
      <w:ind w:left="200" w:right="200" w:firstLine="180"/>
      <w:jc w:val="center"/>
    </w:pPr>
    <w:r>
      <w:rPr>
        <w:noProof/>
        <w:lang w:eastAsia="zh-CN"/>
      </w:rPr>
      <mc:AlternateContent>
        <mc:Choice Requires="wps">
          <w:drawing>
            <wp:anchor distT="0" distB="0" distL="0" distR="0" simplePos="0" relativeHeight="251658242" behindDoc="0" locked="0" layoutInCell="1" allowOverlap="1" wp14:anchorId="7611E57B" wp14:editId="279D93C0">
              <wp:simplePos x="0" y="0"/>
              <wp:positionH relativeFrom="page">
                <wp:align>left</wp:align>
              </wp:positionH>
              <wp:positionV relativeFrom="page">
                <wp:align>bottom</wp:align>
              </wp:positionV>
              <wp:extent cx="652145" cy="299085"/>
              <wp:effectExtent l="0" t="0" r="14605" b="0"/>
              <wp:wrapNone/>
              <wp:docPr id="734446280"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0E82EAF"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611E57B"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50E82EAF"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sdt>
      <w:sdtPr>
        <w:id w:val="1314448291"/>
      </w:sdtPr>
      <w:sdtContent>
        <w:sdt>
          <w:sdtPr>
            <w:id w:val="1728636285"/>
          </w:sdtPr>
          <w:sdtContent>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702C78">
              <w:rPr>
                <w:b/>
                <w:bCs/>
                <w:noProof/>
              </w:rPr>
              <w:t>38</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702C78">
              <w:rPr>
                <w:b/>
                <w:bCs/>
                <w:noProof/>
              </w:rPr>
              <w:t>42</w:t>
            </w:r>
            <w:r>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C9D95" w14:textId="77777777" w:rsidR="004D5085" w:rsidRDefault="00CA1711">
    <w:pPr>
      <w:pStyle w:val="aff7"/>
    </w:pPr>
    <w:r>
      <w:rPr>
        <w:noProof/>
        <w:lang w:eastAsia="zh-CN"/>
      </w:rPr>
      <mc:AlternateContent>
        <mc:Choice Requires="wps">
          <w:drawing>
            <wp:anchor distT="0" distB="0" distL="0" distR="0" simplePos="0" relativeHeight="251658240" behindDoc="0" locked="0" layoutInCell="1" allowOverlap="1" wp14:anchorId="6339EE29" wp14:editId="40728AB0">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53F5C15"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339EE29"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" filled="f" stroked="f">
              <v:textbox style="mso-fit-shape-to-text:t" inset="20pt,0,0,15pt">
                <w:txbxContent>
                  <w:p w14:paraId="053F5C15"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010BA7" w14:textId="77777777" w:rsidR="00B84449" w:rsidRDefault="00B84449">
      <w:r>
        <w:separator/>
      </w:r>
    </w:p>
  </w:footnote>
  <w:footnote w:type="continuationSeparator" w:id="0">
    <w:p w14:paraId="2C665521" w14:textId="77777777" w:rsidR="00B84449" w:rsidRDefault="00B84449">
      <w:r>
        <w:continuationSeparator/>
      </w:r>
    </w:p>
  </w:footnote>
  <w:footnote w:type="continuationNotice" w:id="1">
    <w:p w14:paraId="6772031C" w14:textId="77777777" w:rsidR="00B84449" w:rsidRDefault="00B844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E54E5F"/>
    <w:multiLevelType w:val="multilevel"/>
    <w:tmpl w:val="01E54E5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026221BF"/>
    <w:multiLevelType w:val="multilevel"/>
    <w:tmpl w:val="026221BF"/>
    <w:lvl w:ilvl="0">
      <w:start w:val="1"/>
      <w:numFmt w:val="bullet"/>
      <w:lvlText w:val="-"/>
      <w:lvlJc w:val="left"/>
      <w:pPr>
        <w:ind w:left="618" w:hanging="420"/>
      </w:pPr>
      <w:rPr>
        <w:rFonts w:ascii="Times New Roman" w:hAnsi="Times New Roman" w:cs="Times New Roman" w:hint="default"/>
      </w:rPr>
    </w:lvl>
    <w:lvl w:ilvl="1">
      <w:start w:val="1"/>
      <w:numFmt w:val="bullet"/>
      <w:lvlText w:val=""/>
      <w:lvlJc w:val="left"/>
      <w:pPr>
        <w:ind w:left="1038" w:hanging="420"/>
      </w:pPr>
      <w:rPr>
        <w:rFonts w:ascii="Wingdings" w:hAnsi="Wingdings" w:hint="default"/>
      </w:rPr>
    </w:lvl>
    <w:lvl w:ilvl="2">
      <w:start w:val="1"/>
      <w:numFmt w:val="bullet"/>
      <w:lvlText w:val=""/>
      <w:lvlJc w:val="left"/>
      <w:pPr>
        <w:ind w:left="1458" w:hanging="420"/>
      </w:pPr>
      <w:rPr>
        <w:rFonts w:ascii="Wingdings" w:hAnsi="Wingdings" w:hint="default"/>
      </w:rPr>
    </w:lvl>
    <w:lvl w:ilvl="3">
      <w:start w:val="1"/>
      <w:numFmt w:val="bullet"/>
      <w:lvlText w:val=""/>
      <w:lvlJc w:val="left"/>
      <w:pPr>
        <w:ind w:left="1878" w:hanging="420"/>
      </w:pPr>
      <w:rPr>
        <w:rFonts w:ascii="Wingdings" w:hAnsi="Wingdings" w:hint="default"/>
      </w:rPr>
    </w:lvl>
    <w:lvl w:ilvl="4">
      <w:start w:val="1"/>
      <w:numFmt w:val="bullet"/>
      <w:lvlText w:val=""/>
      <w:lvlJc w:val="left"/>
      <w:pPr>
        <w:ind w:left="2298" w:hanging="420"/>
      </w:pPr>
      <w:rPr>
        <w:rFonts w:ascii="Wingdings" w:hAnsi="Wingdings" w:hint="default"/>
      </w:rPr>
    </w:lvl>
    <w:lvl w:ilvl="5">
      <w:start w:val="1"/>
      <w:numFmt w:val="bullet"/>
      <w:lvlText w:val=""/>
      <w:lvlJc w:val="left"/>
      <w:pPr>
        <w:ind w:left="2718" w:hanging="420"/>
      </w:pPr>
      <w:rPr>
        <w:rFonts w:ascii="Wingdings" w:hAnsi="Wingdings" w:hint="default"/>
      </w:rPr>
    </w:lvl>
    <w:lvl w:ilvl="6">
      <w:start w:val="1"/>
      <w:numFmt w:val="bullet"/>
      <w:lvlText w:val=""/>
      <w:lvlJc w:val="left"/>
      <w:pPr>
        <w:ind w:left="3138" w:hanging="420"/>
      </w:pPr>
      <w:rPr>
        <w:rFonts w:ascii="Wingdings" w:hAnsi="Wingdings" w:hint="default"/>
      </w:rPr>
    </w:lvl>
    <w:lvl w:ilvl="7">
      <w:start w:val="1"/>
      <w:numFmt w:val="bullet"/>
      <w:lvlText w:val=""/>
      <w:lvlJc w:val="left"/>
      <w:pPr>
        <w:ind w:left="3558" w:hanging="420"/>
      </w:pPr>
      <w:rPr>
        <w:rFonts w:ascii="Wingdings" w:hAnsi="Wingdings" w:hint="default"/>
      </w:rPr>
    </w:lvl>
    <w:lvl w:ilvl="8">
      <w:start w:val="1"/>
      <w:numFmt w:val="bullet"/>
      <w:lvlText w:val=""/>
      <w:lvlJc w:val="left"/>
      <w:pPr>
        <w:ind w:left="3978" w:hanging="420"/>
      </w:pPr>
      <w:rPr>
        <w:rFonts w:ascii="Wingdings" w:hAnsi="Wingdings" w:hint="default"/>
      </w:rPr>
    </w:lvl>
  </w:abstractNum>
  <w:abstractNum w:abstractNumId="1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73E7D1E"/>
    <w:multiLevelType w:val="hybridMultilevel"/>
    <w:tmpl w:val="6BAADDB0"/>
    <w:lvl w:ilvl="0" w:tplc="27540B62">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99F41AA"/>
    <w:multiLevelType w:val="multilevel"/>
    <w:tmpl w:val="099F41AA"/>
    <w:lvl w:ilvl="0">
      <w:start w:val="1"/>
      <w:numFmt w:val="decimal"/>
      <w:lvlText w:val="(%1)"/>
      <w:lvlJc w:val="left"/>
      <w:pPr>
        <w:ind w:left="360" w:hanging="360"/>
      </w:pPr>
      <w:rPr>
        <w:rFonts w:ascii="CG Times (WN)" w:hAnsi="CG Times (W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9E41A7A"/>
    <w:multiLevelType w:val="hybridMultilevel"/>
    <w:tmpl w:val="6150AA80"/>
    <w:lvl w:ilvl="0" w:tplc="27540B62">
      <w:start w:val="1"/>
      <w:numFmt w:val="bullet"/>
      <w:lvlText w:val="-"/>
      <w:lvlJc w:val="left"/>
      <w:pPr>
        <w:ind w:left="880" w:hanging="440"/>
      </w:pPr>
      <w:rPr>
        <w:rFonts w:ascii="等线" w:eastAsia="等线" w:hAnsi="等线"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0E1C6AFE"/>
    <w:multiLevelType w:val="multilevel"/>
    <w:tmpl w:val="0E1C6AFE"/>
    <w:lvl w:ilvl="0">
      <w:start w:val="6"/>
      <w:numFmt w:val="bullet"/>
      <w:lvlText w:val="-"/>
      <w:lvlJc w:val="left"/>
      <w:pPr>
        <w:ind w:left="470" w:hanging="420"/>
      </w:pPr>
      <w:rPr>
        <w:rFonts w:ascii="Arial" w:eastAsiaTheme="minorEastAsia" w:hAnsi="Arial" w:cs="Arial"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17" w15:restartNumberingAfterBreak="0">
    <w:nsid w:val="0F8E7D5C"/>
    <w:multiLevelType w:val="multilevel"/>
    <w:tmpl w:val="0F8E7D5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026E936"/>
    <w:multiLevelType w:val="multilevel"/>
    <w:tmpl w:val="1026E93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eastAsia="宋体" w:hAnsi="Times New Roman" w:cs="Times New Roman" w:hint="default"/>
      </w:rPr>
    </w:lvl>
    <w:lvl w:ilvl="2">
      <w:start w:val="1"/>
      <w:numFmt w:val="bullet"/>
      <w:lvlText w:val="–"/>
      <w:lvlJc w:val="left"/>
      <w:pPr>
        <w:tabs>
          <w:tab w:val="left" w:pos="1260"/>
        </w:tabs>
        <w:ind w:left="1260" w:hanging="420"/>
      </w:pPr>
      <w:rPr>
        <w:rFonts w:ascii="宋体" w:eastAsia="宋体" w:hAnsi="宋体" w:cs="宋体"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10B700DB"/>
    <w:multiLevelType w:val="multilevel"/>
    <w:tmpl w:val="10B700DB"/>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1" w15:restartNumberingAfterBreak="0">
    <w:nsid w:val="17B400B0"/>
    <w:multiLevelType w:val="multilevel"/>
    <w:tmpl w:val="17B400B0"/>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85B1F80"/>
    <w:multiLevelType w:val="multilevel"/>
    <w:tmpl w:val="185B1F80"/>
    <w:lvl w:ilvl="0">
      <w:start w:val="150"/>
      <w:numFmt w:val="bullet"/>
      <w:pStyle w:val="a1"/>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426014E"/>
    <w:multiLevelType w:val="multilevel"/>
    <w:tmpl w:val="2426014E"/>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C532EF1"/>
    <w:multiLevelType w:val="multilevel"/>
    <w:tmpl w:val="2C532E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6" w15:restartNumberingAfterBreak="0">
    <w:nsid w:val="2D3E7035"/>
    <w:multiLevelType w:val="hybridMultilevel"/>
    <w:tmpl w:val="DB0ACD0E"/>
    <w:lvl w:ilvl="0" w:tplc="27540B62">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E3A1262"/>
    <w:multiLevelType w:val="multilevel"/>
    <w:tmpl w:val="2E3A126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927" w:hanging="360"/>
      </w:pPr>
      <w:rPr>
        <w:rFonts w:ascii="Courier New" w:hAnsi="Courier New" w:cs="Courier New" w:hint="default"/>
        <w:color w:val="000000" w:themeColor="text1"/>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8" w15:restartNumberingAfterBreak="0">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51A6CFD"/>
    <w:multiLevelType w:val="multilevel"/>
    <w:tmpl w:val="351A6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C5C685E"/>
    <w:multiLevelType w:val="multilevel"/>
    <w:tmpl w:val="3C5C68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38F798F"/>
    <w:multiLevelType w:val="multilevel"/>
    <w:tmpl w:val="438F79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5406D7C"/>
    <w:multiLevelType w:val="multilevel"/>
    <w:tmpl w:val="45406D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CD540E0"/>
    <w:multiLevelType w:val="multilevel"/>
    <w:tmpl w:val="4CD540E0"/>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35B2301"/>
    <w:multiLevelType w:val="multilevel"/>
    <w:tmpl w:val="535B230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3873569"/>
    <w:multiLevelType w:val="multilevel"/>
    <w:tmpl w:val="5387356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5282E50"/>
    <w:multiLevelType w:val="hybridMultilevel"/>
    <w:tmpl w:val="BB02F36C"/>
    <w:lvl w:ilvl="0" w:tplc="27540B62">
      <w:start w:val="1"/>
      <w:numFmt w:val="bullet"/>
      <w:lvlText w:val="-"/>
      <w:lvlJc w:val="left"/>
      <w:pPr>
        <w:ind w:left="638" w:hanging="440"/>
      </w:pPr>
      <w:rPr>
        <w:rFonts w:ascii="等线" w:eastAsia="等线" w:hAnsi="等线" w:hint="eastAsia"/>
      </w:rPr>
    </w:lvl>
    <w:lvl w:ilvl="1" w:tplc="04090003" w:tentative="1">
      <w:start w:val="1"/>
      <w:numFmt w:val="bullet"/>
      <w:lvlText w:val=""/>
      <w:lvlJc w:val="left"/>
      <w:pPr>
        <w:ind w:left="1078" w:hanging="440"/>
      </w:pPr>
      <w:rPr>
        <w:rFonts w:ascii="Wingdings" w:hAnsi="Wingdings" w:hint="default"/>
      </w:rPr>
    </w:lvl>
    <w:lvl w:ilvl="2" w:tplc="04090005" w:tentative="1">
      <w:start w:val="1"/>
      <w:numFmt w:val="bullet"/>
      <w:lvlText w:val=""/>
      <w:lvlJc w:val="left"/>
      <w:pPr>
        <w:ind w:left="1518" w:hanging="440"/>
      </w:pPr>
      <w:rPr>
        <w:rFonts w:ascii="Wingdings" w:hAnsi="Wingdings" w:hint="default"/>
      </w:rPr>
    </w:lvl>
    <w:lvl w:ilvl="3" w:tplc="04090001" w:tentative="1">
      <w:start w:val="1"/>
      <w:numFmt w:val="bullet"/>
      <w:lvlText w:val=""/>
      <w:lvlJc w:val="left"/>
      <w:pPr>
        <w:ind w:left="1958" w:hanging="440"/>
      </w:pPr>
      <w:rPr>
        <w:rFonts w:ascii="Wingdings" w:hAnsi="Wingdings" w:hint="default"/>
      </w:rPr>
    </w:lvl>
    <w:lvl w:ilvl="4" w:tplc="04090003" w:tentative="1">
      <w:start w:val="1"/>
      <w:numFmt w:val="bullet"/>
      <w:lvlText w:val=""/>
      <w:lvlJc w:val="left"/>
      <w:pPr>
        <w:ind w:left="2398" w:hanging="440"/>
      </w:pPr>
      <w:rPr>
        <w:rFonts w:ascii="Wingdings" w:hAnsi="Wingdings" w:hint="default"/>
      </w:rPr>
    </w:lvl>
    <w:lvl w:ilvl="5" w:tplc="04090005" w:tentative="1">
      <w:start w:val="1"/>
      <w:numFmt w:val="bullet"/>
      <w:lvlText w:val=""/>
      <w:lvlJc w:val="left"/>
      <w:pPr>
        <w:ind w:left="2838" w:hanging="440"/>
      </w:pPr>
      <w:rPr>
        <w:rFonts w:ascii="Wingdings" w:hAnsi="Wingdings" w:hint="default"/>
      </w:rPr>
    </w:lvl>
    <w:lvl w:ilvl="6" w:tplc="04090001" w:tentative="1">
      <w:start w:val="1"/>
      <w:numFmt w:val="bullet"/>
      <w:lvlText w:val=""/>
      <w:lvlJc w:val="left"/>
      <w:pPr>
        <w:ind w:left="3278" w:hanging="440"/>
      </w:pPr>
      <w:rPr>
        <w:rFonts w:ascii="Wingdings" w:hAnsi="Wingdings" w:hint="default"/>
      </w:rPr>
    </w:lvl>
    <w:lvl w:ilvl="7" w:tplc="04090003" w:tentative="1">
      <w:start w:val="1"/>
      <w:numFmt w:val="bullet"/>
      <w:lvlText w:val=""/>
      <w:lvlJc w:val="left"/>
      <w:pPr>
        <w:ind w:left="3718" w:hanging="440"/>
      </w:pPr>
      <w:rPr>
        <w:rFonts w:ascii="Wingdings" w:hAnsi="Wingdings" w:hint="default"/>
      </w:rPr>
    </w:lvl>
    <w:lvl w:ilvl="8" w:tplc="04090005" w:tentative="1">
      <w:start w:val="1"/>
      <w:numFmt w:val="bullet"/>
      <w:lvlText w:val=""/>
      <w:lvlJc w:val="left"/>
      <w:pPr>
        <w:ind w:left="4158" w:hanging="440"/>
      </w:pPr>
      <w:rPr>
        <w:rFonts w:ascii="Wingdings" w:hAnsi="Wingdings" w:hint="default"/>
      </w:rPr>
    </w:lvl>
  </w:abstractNum>
  <w:abstractNum w:abstractNumId="43" w15:restartNumberingAfterBreak="0">
    <w:nsid w:val="64E74001"/>
    <w:multiLevelType w:val="hybridMultilevel"/>
    <w:tmpl w:val="2ADEE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4752FA"/>
    <w:multiLevelType w:val="multilevel"/>
    <w:tmpl w:val="674752FA"/>
    <w:lvl w:ilvl="0">
      <w:start w:val="1"/>
      <w:numFmt w:val="decimal"/>
      <w:lvlText w:val="Proposal %1:"/>
      <w:lvlJc w:val="left"/>
      <w:pPr>
        <w:ind w:left="1368" w:hanging="216"/>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46"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AA04214"/>
    <w:multiLevelType w:val="multilevel"/>
    <w:tmpl w:val="6AA0421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pStyle w:val="31"/>
      <w:lvlText w:val="%1.%2.%3."/>
      <w:lvlJc w:val="left"/>
      <w:pPr>
        <w:tabs>
          <w:tab w:val="left" w:pos="709"/>
        </w:tabs>
        <w:ind w:left="709"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0" w15:restartNumberingAfterBreak="0">
    <w:nsid w:val="6E5A3814"/>
    <w:multiLevelType w:val="multilevel"/>
    <w:tmpl w:val="6E5A3814"/>
    <w:lvl w:ilvl="0">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1"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3"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1896EDF"/>
    <w:multiLevelType w:val="hybridMultilevel"/>
    <w:tmpl w:val="6A302D3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767D7D30"/>
    <w:multiLevelType w:val="multilevel"/>
    <w:tmpl w:val="767D7D30"/>
    <w:lvl w:ilvl="0">
      <w:start w:val="3"/>
      <w:numFmt w:val="bullet"/>
      <w:lvlText w:val="-"/>
      <w:lvlJc w:val="left"/>
      <w:pPr>
        <w:ind w:left="420" w:hanging="42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8"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9" w15:restartNumberingAfterBreak="0">
    <w:nsid w:val="7D8C43A6"/>
    <w:multiLevelType w:val="multilevel"/>
    <w:tmpl w:val="7D8C43A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DEE68EC"/>
    <w:multiLevelType w:val="multilevel"/>
    <w:tmpl w:val="7DEE68E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21667427">
    <w:abstractNumId w:val="49"/>
  </w:num>
  <w:num w:numId="2" w16cid:durableId="694771382">
    <w:abstractNumId w:val="3"/>
  </w:num>
  <w:num w:numId="3" w16cid:durableId="801508548">
    <w:abstractNumId w:val="5"/>
  </w:num>
  <w:num w:numId="4" w16cid:durableId="297078975">
    <w:abstractNumId w:val="8"/>
  </w:num>
  <w:num w:numId="5" w16cid:durableId="1605530690">
    <w:abstractNumId w:val="9"/>
  </w:num>
  <w:num w:numId="6" w16cid:durableId="2100058923">
    <w:abstractNumId w:val="6"/>
  </w:num>
  <w:num w:numId="7" w16cid:durableId="1387411977">
    <w:abstractNumId w:val="2"/>
  </w:num>
  <w:num w:numId="8" w16cid:durableId="731004362">
    <w:abstractNumId w:val="55"/>
  </w:num>
  <w:num w:numId="9" w16cid:durableId="299268123">
    <w:abstractNumId w:val="7"/>
  </w:num>
  <w:num w:numId="10" w16cid:durableId="1133064430">
    <w:abstractNumId w:val="4"/>
  </w:num>
  <w:num w:numId="11" w16cid:durableId="1484738776">
    <w:abstractNumId w:val="1"/>
  </w:num>
  <w:num w:numId="12" w16cid:durableId="848569240">
    <w:abstractNumId w:val="0"/>
  </w:num>
  <w:num w:numId="13" w16cid:durableId="1949581033">
    <w:abstractNumId w:val="22"/>
  </w:num>
  <w:num w:numId="14" w16cid:durableId="317274918">
    <w:abstractNumId w:val="39"/>
  </w:num>
  <w:num w:numId="15" w16cid:durableId="471795536">
    <w:abstractNumId w:val="33"/>
  </w:num>
  <w:num w:numId="16" w16cid:durableId="711030224">
    <w:abstractNumId w:val="35"/>
  </w:num>
  <w:num w:numId="17" w16cid:durableId="1959295635">
    <w:abstractNumId w:val="29"/>
  </w:num>
  <w:num w:numId="18" w16cid:durableId="1885631608">
    <w:abstractNumId w:val="52"/>
  </w:num>
  <w:num w:numId="19" w16cid:durableId="1744519951">
    <w:abstractNumId w:val="32"/>
  </w:num>
  <w:num w:numId="20" w16cid:durableId="124131207">
    <w:abstractNumId w:val="31"/>
  </w:num>
  <w:num w:numId="21" w16cid:durableId="1883248064">
    <w:abstractNumId w:val="25"/>
  </w:num>
  <w:num w:numId="22" w16cid:durableId="663703105">
    <w:abstractNumId w:val="20"/>
  </w:num>
  <w:num w:numId="23" w16cid:durableId="1328677370">
    <w:abstractNumId w:val="44"/>
  </w:num>
  <w:num w:numId="24" w16cid:durableId="1828938906">
    <w:abstractNumId w:val="50"/>
  </w:num>
  <w:num w:numId="25" w16cid:durableId="1062294951">
    <w:abstractNumId w:val="53"/>
  </w:num>
  <w:num w:numId="26" w16cid:durableId="1437598647">
    <w:abstractNumId w:val="59"/>
  </w:num>
  <w:num w:numId="27" w16cid:durableId="74865276">
    <w:abstractNumId w:val="48"/>
  </w:num>
  <w:num w:numId="28" w16cid:durableId="843470401">
    <w:abstractNumId w:val="36"/>
  </w:num>
  <w:num w:numId="29" w16cid:durableId="620114915">
    <w:abstractNumId w:val="37"/>
  </w:num>
  <w:num w:numId="30" w16cid:durableId="2101220014">
    <w:abstractNumId w:val="47"/>
  </w:num>
  <w:num w:numId="31" w16cid:durableId="413013035">
    <w:abstractNumId w:val="60"/>
  </w:num>
  <w:num w:numId="32" w16cid:durableId="849685202">
    <w:abstractNumId w:val="40"/>
  </w:num>
  <w:num w:numId="33" w16cid:durableId="1062866849">
    <w:abstractNumId w:val="12"/>
  </w:num>
  <w:num w:numId="34" w16cid:durableId="485054842">
    <w:abstractNumId w:val="21"/>
  </w:num>
  <w:num w:numId="35" w16cid:durableId="1259682248">
    <w:abstractNumId w:val="14"/>
  </w:num>
  <w:num w:numId="36" w16cid:durableId="1468157633">
    <w:abstractNumId w:val="23"/>
  </w:num>
  <w:num w:numId="37" w16cid:durableId="728773515">
    <w:abstractNumId w:val="30"/>
  </w:num>
  <w:num w:numId="38" w16cid:durableId="1590430376">
    <w:abstractNumId w:val="10"/>
  </w:num>
  <w:num w:numId="39" w16cid:durableId="1085801935">
    <w:abstractNumId w:val="46"/>
  </w:num>
  <w:num w:numId="40" w16cid:durableId="1456603713">
    <w:abstractNumId w:val="57"/>
  </w:num>
  <w:num w:numId="41" w16cid:durableId="1667131219">
    <w:abstractNumId w:val="16"/>
  </w:num>
  <w:num w:numId="42" w16cid:durableId="1480344722">
    <w:abstractNumId w:val="11"/>
  </w:num>
  <w:num w:numId="43" w16cid:durableId="1152141940">
    <w:abstractNumId w:val="27"/>
  </w:num>
  <w:num w:numId="44" w16cid:durableId="250163050">
    <w:abstractNumId w:val="17"/>
  </w:num>
  <w:num w:numId="45" w16cid:durableId="573855785">
    <w:abstractNumId w:val="24"/>
  </w:num>
  <w:num w:numId="46" w16cid:durableId="1408645921">
    <w:abstractNumId w:val="34"/>
  </w:num>
  <w:num w:numId="47" w16cid:durableId="1952934114">
    <w:abstractNumId w:val="41"/>
  </w:num>
  <w:num w:numId="48" w16cid:durableId="656811335">
    <w:abstractNumId w:val="19"/>
  </w:num>
  <w:num w:numId="49" w16cid:durableId="335157386">
    <w:abstractNumId w:val="38"/>
  </w:num>
  <w:num w:numId="50" w16cid:durableId="1398091757">
    <w:abstractNumId w:val="18"/>
  </w:num>
  <w:num w:numId="51" w16cid:durableId="1485273430">
    <w:abstractNumId w:val="51"/>
  </w:num>
  <w:num w:numId="52" w16cid:durableId="647169946">
    <w:abstractNumId w:val="56"/>
  </w:num>
  <w:num w:numId="53" w16cid:durableId="112527139">
    <w:abstractNumId w:val="45"/>
  </w:num>
  <w:num w:numId="54" w16cid:durableId="434709464">
    <w:abstractNumId w:val="58"/>
  </w:num>
  <w:num w:numId="55" w16cid:durableId="1757752134">
    <w:abstractNumId w:val="22"/>
  </w:num>
  <w:num w:numId="56" w16cid:durableId="257255978">
    <w:abstractNumId w:val="48"/>
  </w:num>
  <w:num w:numId="57" w16cid:durableId="904219358">
    <w:abstractNumId w:val="43"/>
  </w:num>
  <w:num w:numId="58" w16cid:durableId="376857395">
    <w:abstractNumId w:val="22"/>
  </w:num>
  <w:num w:numId="59" w16cid:durableId="1432581418">
    <w:abstractNumId w:val="22"/>
  </w:num>
  <w:num w:numId="60" w16cid:durableId="710111509">
    <w:abstractNumId w:val="22"/>
  </w:num>
  <w:num w:numId="61" w16cid:durableId="1184827043">
    <w:abstractNumId w:val="22"/>
  </w:num>
  <w:num w:numId="62" w16cid:durableId="1022166879">
    <w:abstractNumId w:val="22"/>
  </w:num>
  <w:num w:numId="63" w16cid:durableId="1242637105">
    <w:abstractNumId w:val="42"/>
  </w:num>
  <w:num w:numId="64" w16cid:durableId="1037462449">
    <w:abstractNumId w:val="28"/>
  </w:num>
  <w:num w:numId="65" w16cid:durableId="2147383013">
    <w:abstractNumId w:val="22"/>
  </w:num>
  <w:num w:numId="66" w16cid:durableId="1895776147">
    <w:abstractNumId w:val="28"/>
  </w:num>
  <w:num w:numId="67" w16cid:durableId="634137479">
    <w:abstractNumId w:val="22"/>
  </w:num>
  <w:num w:numId="68" w16cid:durableId="1647201563">
    <w:abstractNumId w:val="22"/>
  </w:num>
  <w:num w:numId="69" w16cid:durableId="172425442">
    <w:abstractNumId w:val="22"/>
  </w:num>
  <w:num w:numId="70" w16cid:durableId="2021547413">
    <w:abstractNumId w:val="54"/>
  </w:num>
  <w:num w:numId="71" w16cid:durableId="597714734">
    <w:abstractNumId w:val="15"/>
  </w:num>
  <w:num w:numId="72" w16cid:durableId="824782781">
    <w:abstractNumId w:val="26"/>
  </w:num>
  <w:num w:numId="73" w16cid:durableId="946737856">
    <w:abstractNumId w:val="13"/>
  </w:num>
  <w:num w:numId="74" w16cid:durableId="1563832276">
    <w:abstractNumId w:val="22"/>
  </w:num>
  <w:num w:numId="75" w16cid:durableId="1600603212">
    <w:abstractNumId w:val="22"/>
  </w:num>
  <w:num w:numId="76" w16cid:durableId="2060930228">
    <w:abstractNumId w:val="22"/>
  </w:num>
  <w:num w:numId="77" w16cid:durableId="185991377">
    <w:abstractNumId w:val="22"/>
  </w:num>
  <w:num w:numId="78" w16cid:durableId="909971667">
    <w:abstractNumId w:val="57"/>
  </w:num>
  <w:num w:numId="79" w16cid:durableId="26222532">
    <w:abstractNumId w:val="44"/>
  </w:num>
  <w:num w:numId="80" w16cid:durableId="1510021002">
    <w:abstractNumId w:val="2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0E18"/>
    <w:rsid w:val="00001070"/>
    <w:rsid w:val="00001285"/>
    <w:rsid w:val="00001291"/>
    <w:rsid w:val="00001372"/>
    <w:rsid w:val="00001395"/>
    <w:rsid w:val="00001876"/>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3064"/>
    <w:rsid w:val="0000314A"/>
    <w:rsid w:val="000033AE"/>
    <w:rsid w:val="00003650"/>
    <w:rsid w:val="0000369D"/>
    <w:rsid w:val="000036F0"/>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B74"/>
    <w:rsid w:val="00004D1B"/>
    <w:rsid w:val="00004F37"/>
    <w:rsid w:val="00004F43"/>
    <w:rsid w:val="00004F59"/>
    <w:rsid w:val="00005012"/>
    <w:rsid w:val="0000502C"/>
    <w:rsid w:val="0000539E"/>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E00"/>
    <w:rsid w:val="00015F65"/>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0A0"/>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C55"/>
    <w:rsid w:val="00035DC3"/>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A5"/>
    <w:rsid w:val="00041E6C"/>
    <w:rsid w:val="00041E7D"/>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E72"/>
    <w:rsid w:val="00043F11"/>
    <w:rsid w:val="00043F37"/>
    <w:rsid w:val="00043F7C"/>
    <w:rsid w:val="000440A8"/>
    <w:rsid w:val="000441F8"/>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FEA"/>
    <w:rsid w:val="00046FF5"/>
    <w:rsid w:val="0004704E"/>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631"/>
    <w:rsid w:val="00050715"/>
    <w:rsid w:val="00050717"/>
    <w:rsid w:val="000508EF"/>
    <w:rsid w:val="00050D96"/>
    <w:rsid w:val="00050E3E"/>
    <w:rsid w:val="00050FE2"/>
    <w:rsid w:val="0005111F"/>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7"/>
    <w:rsid w:val="000738A7"/>
    <w:rsid w:val="0007394A"/>
    <w:rsid w:val="000739CA"/>
    <w:rsid w:val="00073C49"/>
    <w:rsid w:val="00073E28"/>
    <w:rsid w:val="00073F19"/>
    <w:rsid w:val="00073F5D"/>
    <w:rsid w:val="0007408D"/>
    <w:rsid w:val="000741D0"/>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D82"/>
    <w:rsid w:val="00086DCF"/>
    <w:rsid w:val="00086E3E"/>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E6E"/>
    <w:rsid w:val="00090FD2"/>
    <w:rsid w:val="00091173"/>
    <w:rsid w:val="0009121E"/>
    <w:rsid w:val="000915CA"/>
    <w:rsid w:val="000915F5"/>
    <w:rsid w:val="00091648"/>
    <w:rsid w:val="000917F8"/>
    <w:rsid w:val="0009183C"/>
    <w:rsid w:val="00091876"/>
    <w:rsid w:val="000919B8"/>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DD3"/>
    <w:rsid w:val="000B2152"/>
    <w:rsid w:val="000B2269"/>
    <w:rsid w:val="000B23B0"/>
    <w:rsid w:val="000B24EC"/>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4E2"/>
    <w:rsid w:val="000C051E"/>
    <w:rsid w:val="000C0524"/>
    <w:rsid w:val="000C0553"/>
    <w:rsid w:val="000C06A6"/>
    <w:rsid w:val="000C0784"/>
    <w:rsid w:val="000C0980"/>
    <w:rsid w:val="000C09BA"/>
    <w:rsid w:val="000C0A2E"/>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872"/>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3C6"/>
    <w:rsid w:val="000E052D"/>
    <w:rsid w:val="000E057C"/>
    <w:rsid w:val="000E0654"/>
    <w:rsid w:val="000E068D"/>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80"/>
    <w:rsid w:val="000E22AC"/>
    <w:rsid w:val="000E2307"/>
    <w:rsid w:val="000E294E"/>
    <w:rsid w:val="000E2985"/>
    <w:rsid w:val="000E29F2"/>
    <w:rsid w:val="000E2B51"/>
    <w:rsid w:val="000E2BEC"/>
    <w:rsid w:val="000E2EAC"/>
    <w:rsid w:val="000E3361"/>
    <w:rsid w:val="000E33C0"/>
    <w:rsid w:val="000E3582"/>
    <w:rsid w:val="000E359B"/>
    <w:rsid w:val="000E3626"/>
    <w:rsid w:val="000E37AF"/>
    <w:rsid w:val="000E37E7"/>
    <w:rsid w:val="000E3ABE"/>
    <w:rsid w:val="000E3AD2"/>
    <w:rsid w:val="000E3C6B"/>
    <w:rsid w:val="000E3D4A"/>
    <w:rsid w:val="000E3DC5"/>
    <w:rsid w:val="000E3E31"/>
    <w:rsid w:val="000E3ED2"/>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1F0"/>
    <w:rsid w:val="000F12C8"/>
    <w:rsid w:val="000F13A8"/>
    <w:rsid w:val="000F1637"/>
    <w:rsid w:val="000F170A"/>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423C"/>
    <w:rsid w:val="000F427A"/>
    <w:rsid w:val="000F434B"/>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F2"/>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DB"/>
    <w:rsid w:val="001069F5"/>
    <w:rsid w:val="00106BC9"/>
    <w:rsid w:val="00107051"/>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D1E"/>
    <w:rsid w:val="00122E1F"/>
    <w:rsid w:val="00122F56"/>
    <w:rsid w:val="00122FB3"/>
    <w:rsid w:val="00123118"/>
    <w:rsid w:val="00123190"/>
    <w:rsid w:val="001233A1"/>
    <w:rsid w:val="001235FB"/>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3DF"/>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6C"/>
    <w:rsid w:val="00136070"/>
    <w:rsid w:val="00136179"/>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F8"/>
    <w:rsid w:val="00142BD6"/>
    <w:rsid w:val="00142D23"/>
    <w:rsid w:val="00142D9A"/>
    <w:rsid w:val="00143149"/>
    <w:rsid w:val="00143213"/>
    <w:rsid w:val="00143265"/>
    <w:rsid w:val="00143598"/>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584"/>
    <w:rsid w:val="001526ED"/>
    <w:rsid w:val="00152764"/>
    <w:rsid w:val="001528F1"/>
    <w:rsid w:val="00152A2B"/>
    <w:rsid w:val="00152AB5"/>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F67"/>
    <w:rsid w:val="00172FCF"/>
    <w:rsid w:val="001730B9"/>
    <w:rsid w:val="0017311E"/>
    <w:rsid w:val="001731D3"/>
    <w:rsid w:val="0017325E"/>
    <w:rsid w:val="001733F7"/>
    <w:rsid w:val="001735B5"/>
    <w:rsid w:val="00173856"/>
    <w:rsid w:val="00173903"/>
    <w:rsid w:val="00173958"/>
    <w:rsid w:val="00173A95"/>
    <w:rsid w:val="00173C70"/>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6EBD"/>
    <w:rsid w:val="00177031"/>
    <w:rsid w:val="00177122"/>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C4E"/>
    <w:rsid w:val="00180CAF"/>
    <w:rsid w:val="00180CB0"/>
    <w:rsid w:val="00180D44"/>
    <w:rsid w:val="00181002"/>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60C"/>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94E"/>
    <w:rsid w:val="001A098A"/>
    <w:rsid w:val="001A0997"/>
    <w:rsid w:val="001A09BD"/>
    <w:rsid w:val="001A0A32"/>
    <w:rsid w:val="001A0BA7"/>
    <w:rsid w:val="001A0D80"/>
    <w:rsid w:val="001A0F1E"/>
    <w:rsid w:val="001A103E"/>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CF"/>
    <w:rsid w:val="001B5E13"/>
    <w:rsid w:val="001B5F0C"/>
    <w:rsid w:val="001B5F0E"/>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6F"/>
    <w:rsid w:val="001D2684"/>
    <w:rsid w:val="001D26B1"/>
    <w:rsid w:val="001D2A03"/>
    <w:rsid w:val="001D2ADF"/>
    <w:rsid w:val="001D2B98"/>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7AD"/>
    <w:rsid w:val="001E085D"/>
    <w:rsid w:val="001E0AEF"/>
    <w:rsid w:val="001E0D9C"/>
    <w:rsid w:val="001E0DF4"/>
    <w:rsid w:val="001E0FEF"/>
    <w:rsid w:val="001E1051"/>
    <w:rsid w:val="001E1392"/>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CA"/>
    <w:rsid w:val="001F661B"/>
    <w:rsid w:val="001F687E"/>
    <w:rsid w:val="001F6AB6"/>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77C"/>
    <w:rsid w:val="00206856"/>
    <w:rsid w:val="002068CB"/>
    <w:rsid w:val="00206C17"/>
    <w:rsid w:val="00206CB7"/>
    <w:rsid w:val="00206EF0"/>
    <w:rsid w:val="00206F2C"/>
    <w:rsid w:val="00207065"/>
    <w:rsid w:val="00207136"/>
    <w:rsid w:val="0020732C"/>
    <w:rsid w:val="00207387"/>
    <w:rsid w:val="002073ED"/>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F8"/>
    <w:rsid w:val="002366F4"/>
    <w:rsid w:val="002368FC"/>
    <w:rsid w:val="002369BD"/>
    <w:rsid w:val="002369EC"/>
    <w:rsid w:val="00236AA7"/>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DD6"/>
    <w:rsid w:val="00244DE2"/>
    <w:rsid w:val="00245063"/>
    <w:rsid w:val="0024511F"/>
    <w:rsid w:val="0024512D"/>
    <w:rsid w:val="002451FE"/>
    <w:rsid w:val="00245300"/>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D2"/>
    <w:rsid w:val="00261A01"/>
    <w:rsid w:val="00261AF8"/>
    <w:rsid w:val="00261C7D"/>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D88"/>
    <w:rsid w:val="00270F06"/>
    <w:rsid w:val="00270F18"/>
    <w:rsid w:val="00271086"/>
    <w:rsid w:val="00271179"/>
    <w:rsid w:val="0027118E"/>
    <w:rsid w:val="002711F4"/>
    <w:rsid w:val="0027121D"/>
    <w:rsid w:val="00271281"/>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BF5"/>
    <w:rsid w:val="00276C40"/>
    <w:rsid w:val="00276C61"/>
    <w:rsid w:val="00276C67"/>
    <w:rsid w:val="00276F01"/>
    <w:rsid w:val="00276F56"/>
    <w:rsid w:val="002774C3"/>
    <w:rsid w:val="0027764D"/>
    <w:rsid w:val="00277967"/>
    <w:rsid w:val="00277C78"/>
    <w:rsid w:val="00277F69"/>
    <w:rsid w:val="0028009E"/>
    <w:rsid w:val="0028018E"/>
    <w:rsid w:val="0028019C"/>
    <w:rsid w:val="002802C0"/>
    <w:rsid w:val="002802E9"/>
    <w:rsid w:val="002802F5"/>
    <w:rsid w:val="002803C2"/>
    <w:rsid w:val="002803D1"/>
    <w:rsid w:val="002804BB"/>
    <w:rsid w:val="002805A9"/>
    <w:rsid w:val="00280841"/>
    <w:rsid w:val="00280862"/>
    <w:rsid w:val="002809C5"/>
    <w:rsid w:val="00280A70"/>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0DB"/>
    <w:rsid w:val="002821F8"/>
    <w:rsid w:val="002821FE"/>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26E"/>
    <w:rsid w:val="0029238E"/>
    <w:rsid w:val="0029239F"/>
    <w:rsid w:val="00292709"/>
    <w:rsid w:val="00292C9D"/>
    <w:rsid w:val="00292D4A"/>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E"/>
    <w:rsid w:val="002A04D2"/>
    <w:rsid w:val="002A052A"/>
    <w:rsid w:val="002A0688"/>
    <w:rsid w:val="002A06B9"/>
    <w:rsid w:val="002A08B1"/>
    <w:rsid w:val="002A0990"/>
    <w:rsid w:val="002A0A6C"/>
    <w:rsid w:val="002A0AAB"/>
    <w:rsid w:val="002A0C4D"/>
    <w:rsid w:val="002A0C86"/>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466"/>
    <w:rsid w:val="002A64F1"/>
    <w:rsid w:val="002A66F6"/>
    <w:rsid w:val="002A68A1"/>
    <w:rsid w:val="002A68C7"/>
    <w:rsid w:val="002A68F3"/>
    <w:rsid w:val="002A6928"/>
    <w:rsid w:val="002A69BC"/>
    <w:rsid w:val="002A6C13"/>
    <w:rsid w:val="002A6CA0"/>
    <w:rsid w:val="002A6D2B"/>
    <w:rsid w:val="002A6DDB"/>
    <w:rsid w:val="002A6F0C"/>
    <w:rsid w:val="002A731B"/>
    <w:rsid w:val="002A748E"/>
    <w:rsid w:val="002A74DD"/>
    <w:rsid w:val="002A76EB"/>
    <w:rsid w:val="002A7792"/>
    <w:rsid w:val="002A79B0"/>
    <w:rsid w:val="002A7BBA"/>
    <w:rsid w:val="002A7C14"/>
    <w:rsid w:val="002A7CE6"/>
    <w:rsid w:val="002A7D2D"/>
    <w:rsid w:val="002B0056"/>
    <w:rsid w:val="002B0193"/>
    <w:rsid w:val="002B01E1"/>
    <w:rsid w:val="002B0238"/>
    <w:rsid w:val="002B0552"/>
    <w:rsid w:val="002B0609"/>
    <w:rsid w:val="002B0624"/>
    <w:rsid w:val="002B068F"/>
    <w:rsid w:val="002B0787"/>
    <w:rsid w:val="002B07FC"/>
    <w:rsid w:val="002B08B6"/>
    <w:rsid w:val="002B08E9"/>
    <w:rsid w:val="002B0B0A"/>
    <w:rsid w:val="002B0D15"/>
    <w:rsid w:val="002B0D26"/>
    <w:rsid w:val="002B0DDC"/>
    <w:rsid w:val="002B0F33"/>
    <w:rsid w:val="002B10F5"/>
    <w:rsid w:val="002B12B3"/>
    <w:rsid w:val="002B1456"/>
    <w:rsid w:val="002B14B4"/>
    <w:rsid w:val="002B1735"/>
    <w:rsid w:val="002B181B"/>
    <w:rsid w:val="002B18CE"/>
    <w:rsid w:val="002B1B76"/>
    <w:rsid w:val="002B1CAB"/>
    <w:rsid w:val="002B1D6D"/>
    <w:rsid w:val="002B1E6B"/>
    <w:rsid w:val="002B2112"/>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D31"/>
    <w:rsid w:val="002D4D55"/>
    <w:rsid w:val="002D5026"/>
    <w:rsid w:val="002D5087"/>
    <w:rsid w:val="002D50C0"/>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116"/>
    <w:rsid w:val="002D7187"/>
    <w:rsid w:val="002D7218"/>
    <w:rsid w:val="002D7238"/>
    <w:rsid w:val="002D727A"/>
    <w:rsid w:val="002D72CC"/>
    <w:rsid w:val="002D74DF"/>
    <w:rsid w:val="002D75A4"/>
    <w:rsid w:val="002D7726"/>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E8"/>
    <w:rsid w:val="002E277D"/>
    <w:rsid w:val="002E2882"/>
    <w:rsid w:val="002E29CA"/>
    <w:rsid w:val="002E2BFA"/>
    <w:rsid w:val="002E2E8F"/>
    <w:rsid w:val="002E2F0B"/>
    <w:rsid w:val="002E359E"/>
    <w:rsid w:val="002E364F"/>
    <w:rsid w:val="002E383C"/>
    <w:rsid w:val="002E3972"/>
    <w:rsid w:val="002E3B90"/>
    <w:rsid w:val="002E3EB4"/>
    <w:rsid w:val="002E3EDA"/>
    <w:rsid w:val="002E3F83"/>
    <w:rsid w:val="002E3F96"/>
    <w:rsid w:val="002E4058"/>
    <w:rsid w:val="002E432C"/>
    <w:rsid w:val="002E4624"/>
    <w:rsid w:val="002E4801"/>
    <w:rsid w:val="002E4893"/>
    <w:rsid w:val="002E48E9"/>
    <w:rsid w:val="002E4AF8"/>
    <w:rsid w:val="002E4C1F"/>
    <w:rsid w:val="002E4C34"/>
    <w:rsid w:val="002E4D1F"/>
    <w:rsid w:val="002E4EF0"/>
    <w:rsid w:val="002E508A"/>
    <w:rsid w:val="002E5152"/>
    <w:rsid w:val="002E5475"/>
    <w:rsid w:val="002E5505"/>
    <w:rsid w:val="002E557E"/>
    <w:rsid w:val="002E5603"/>
    <w:rsid w:val="002E56EC"/>
    <w:rsid w:val="002E56F0"/>
    <w:rsid w:val="002E5874"/>
    <w:rsid w:val="002E5A80"/>
    <w:rsid w:val="002E5D3B"/>
    <w:rsid w:val="002E5D8F"/>
    <w:rsid w:val="002E5DDA"/>
    <w:rsid w:val="002E5DE9"/>
    <w:rsid w:val="002E5E66"/>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97"/>
    <w:rsid w:val="002E7AE8"/>
    <w:rsid w:val="002E7B65"/>
    <w:rsid w:val="002E7E5A"/>
    <w:rsid w:val="002F0414"/>
    <w:rsid w:val="002F0441"/>
    <w:rsid w:val="002F052A"/>
    <w:rsid w:val="002F0589"/>
    <w:rsid w:val="002F0675"/>
    <w:rsid w:val="002F0707"/>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859"/>
    <w:rsid w:val="00307A45"/>
    <w:rsid w:val="00307C54"/>
    <w:rsid w:val="00307C82"/>
    <w:rsid w:val="00307CB3"/>
    <w:rsid w:val="00310013"/>
    <w:rsid w:val="0031022C"/>
    <w:rsid w:val="0031039C"/>
    <w:rsid w:val="00310484"/>
    <w:rsid w:val="00310637"/>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AA"/>
    <w:rsid w:val="00313ACB"/>
    <w:rsid w:val="00313AE3"/>
    <w:rsid w:val="00313E4C"/>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DB"/>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D8"/>
    <w:rsid w:val="00332DB3"/>
    <w:rsid w:val="00332F3B"/>
    <w:rsid w:val="00332F59"/>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3"/>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B00"/>
    <w:rsid w:val="00345C29"/>
    <w:rsid w:val="00345C5B"/>
    <w:rsid w:val="00345C84"/>
    <w:rsid w:val="00345C8F"/>
    <w:rsid w:val="00345EBD"/>
    <w:rsid w:val="00345F58"/>
    <w:rsid w:val="0034602B"/>
    <w:rsid w:val="00346169"/>
    <w:rsid w:val="003461B2"/>
    <w:rsid w:val="0034632A"/>
    <w:rsid w:val="0034635C"/>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F6"/>
    <w:rsid w:val="003638B2"/>
    <w:rsid w:val="003639A0"/>
    <w:rsid w:val="003639DA"/>
    <w:rsid w:val="00363A13"/>
    <w:rsid w:val="00363B2F"/>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A3"/>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EC"/>
    <w:rsid w:val="00373765"/>
    <w:rsid w:val="00373802"/>
    <w:rsid w:val="0037397C"/>
    <w:rsid w:val="00373A9C"/>
    <w:rsid w:val="00373B50"/>
    <w:rsid w:val="00373B63"/>
    <w:rsid w:val="00373EFB"/>
    <w:rsid w:val="00374057"/>
    <w:rsid w:val="00374195"/>
    <w:rsid w:val="00374252"/>
    <w:rsid w:val="003742A3"/>
    <w:rsid w:val="003742B8"/>
    <w:rsid w:val="00374377"/>
    <w:rsid w:val="003747EB"/>
    <w:rsid w:val="00374838"/>
    <w:rsid w:val="003749FB"/>
    <w:rsid w:val="00374B02"/>
    <w:rsid w:val="00374BE5"/>
    <w:rsid w:val="00374FFD"/>
    <w:rsid w:val="00375018"/>
    <w:rsid w:val="0037540A"/>
    <w:rsid w:val="003755AF"/>
    <w:rsid w:val="003755BF"/>
    <w:rsid w:val="003755E7"/>
    <w:rsid w:val="0037567A"/>
    <w:rsid w:val="00375780"/>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D2"/>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D"/>
    <w:rsid w:val="003A4979"/>
    <w:rsid w:val="003A4C4B"/>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A5"/>
    <w:rsid w:val="003B120D"/>
    <w:rsid w:val="003B12FB"/>
    <w:rsid w:val="003B159C"/>
    <w:rsid w:val="003B1813"/>
    <w:rsid w:val="003B1A71"/>
    <w:rsid w:val="003B1BB5"/>
    <w:rsid w:val="003B1C98"/>
    <w:rsid w:val="003B1D53"/>
    <w:rsid w:val="003B1DCB"/>
    <w:rsid w:val="003B207F"/>
    <w:rsid w:val="003B2130"/>
    <w:rsid w:val="003B2358"/>
    <w:rsid w:val="003B2484"/>
    <w:rsid w:val="003B24F3"/>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BA"/>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AB1"/>
    <w:rsid w:val="003E7CD2"/>
    <w:rsid w:val="003E7E60"/>
    <w:rsid w:val="003E7FE6"/>
    <w:rsid w:val="003E7FF4"/>
    <w:rsid w:val="003F01D8"/>
    <w:rsid w:val="003F025D"/>
    <w:rsid w:val="003F031A"/>
    <w:rsid w:val="003F0326"/>
    <w:rsid w:val="003F0373"/>
    <w:rsid w:val="003F076E"/>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E9"/>
    <w:rsid w:val="003F34A7"/>
    <w:rsid w:val="003F35E0"/>
    <w:rsid w:val="003F3639"/>
    <w:rsid w:val="003F3760"/>
    <w:rsid w:val="003F3801"/>
    <w:rsid w:val="003F3A53"/>
    <w:rsid w:val="003F3B35"/>
    <w:rsid w:val="003F3BA7"/>
    <w:rsid w:val="003F3C31"/>
    <w:rsid w:val="003F3C66"/>
    <w:rsid w:val="003F3CD2"/>
    <w:rsid w:val="003F3CD7"/>
    <w:rsid w:val="003F3F74"/>
    <w:rsid w:val="003F3F98"/>
    <w:rsid w:val="003F40A4"/>
    <w:rsid w:val="003F4145"/>
    <w:rsid w:val="003F4207"/>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FA"/>
    <w:rsid w:val="003F5C05"/>
    <w:rsid w:val="003F5E9E"/>
    <w:rsid w:val="003F6034"/>
    <w:rsid w:val="003F6121"/>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1EA"/>
    <w:rsid w:val="0040643B"/>
    <w:rsid w:val="004066FE"/>
    <w:rsid w:val="00406A66"/>
    <w:rsid w:val="00406C82"/>
    <w:rsid w:val="00406CB9"/>
    <w:rsid w:val="00406F84"/>
    <w:rsid w:val="0040704C"/>
    <w:rsid w:val="0040723C"/>
    <w:rsid w:val="0040734D"/>
    <w:rsid w:val="004074AB"/>
    <w:rsid w:val="0040761C"/>
    <w:rsid w:val="004077A9"/>
    <w:rsid w:val="004078B6"/>
    <w:rsid w:val="0040797D"/>
    <w:rsid w:val="00407B38"/>
    <w:rsid w:val="00407BCF"/>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5B8"/>
    <w:rsid w:val="0041164E"/>
    <w:rsid w:val="00411700"/>
    <w:rsid w:val="0041174B"/>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976"/>
    <w:rsid w:val="00426BB1"/>
    <w:rsid w:val="00426BEB"/>
    <w:rsid w:val="00426CAF"/>
    <w:rsid w:val="00426CEA"/>
    <w:rsid w:val="00426D6C"/>
    <w:rsid w:val="00426DBA"/>
    <w:rsid w:val="00426E40"/>
    <w:rsid w:val="00426FEE"/>
    <w:rsid w:val="00427092"/>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660"/>
    <w:rsid w:val="00433B5C"/>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DBB"/>
    <w:rsid w:val="00441FEC"/>
    <w:rsid w:val="0044201B"/>
    <w:rsid w:val="0044233E"/>
    <w:rsid w:val="00442400"/>
    <w:rsid w:val="0044245E"/>
    <w:rsid w:val="0044248A"/>
    <w:rsid w:val="004424B7"/>
    <w:rsid w:val="004424D3"/>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70"/>
    <w:rsid w:val="00444F2C"/>
    <w:rsid w:val="00444FC0"/>
    <w:rsid w:val="00445258"/>
    <w:rsid w:val="004452A6"/>
    <w:rsid w:val="00445426"/>
    <w:rsid w:val="00445563"/>
    <w:rsid w:val="004456ED"/>
    <w:rsid w:val="00445779"/>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1B"/>
    <w:rsid w:val="004533D7"/>
    <w:rsid w:val="0045377F"/>
    <w:rsid w:val="00453827"/>
    <w:rsid w:val="00453897"/>
    <w:rsid w:val="0045390E"/>
    <w:rsid w:val="004539F4"/>
    <w:rsid w:val="00453C54"/>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B7F"/>
    <w:rsid w:val="00456DFD"/>
    <w:rsid w:val="00456E53"/>
    <w:rsid w:val="00456E94"/>
    <w:rsid w:val="00456F61"/>
    <w:rsid w:val="00456FB6"/>
    <w:rsid w:val="00456FF8"/>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68"/>
    <w:rsid w:val="004618AC"/>
    <w:rsid w:val="00461934"/>
    <w:rsid w:val="00461A1D"/>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B2"/>
    <w:rsid w:val="004716BE"/>
    <w:rsid w:val="0047170E"/>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A43"/>
    <w:rsid w:val="00475B73"/>
    <w:rsid w:val="00475BE1"/>
    <w:rsid w:val="00475BFA"/>
    <w:rsid w:val="00475E4C"/>
    <w:rsid w:val="00475FA5"/>
    <w:rsid w:val="004760B1"/>
    <w:rsid w:val="00476146"/>
    <w:rsid w:val="00476439"/>
    <w:rsid w:val="0047668F"/>
    <w:rsid w:val="004768D3"/>
    <w:rsid w:val="0047698E"/>
    <w:rsid w:val="00476A11"/>
    <w:rsid w:val="00476A20"/>
    <w:rsid w:val="00476A72"/>
    <w:rsid w:val="00476AC7"/>
    <w:rsid w:val="00476D7D"/>
    <w:rsid w:val="00476F62"/>
    <w:rsid w:val="00476F70"/>
    <w:rsid w:val="004771D3"/>
    <w:rsid w:val="0047749A"/>
    <w:rsid w:val="004776AC"/>
    <w:rsid w:val="004776D9"/>
    <w:rsid w:val="004778CD"/>
    <w:rsid w:val="004779CD"/>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580"/>
    <w:rsid w:val="00483590"/>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396"/>
    <w:rsid w:val="00497431"/>
    <w:rsid w:val="0049755A"/>
    <w:rsid w:val="0049759D"/>
    <w:rsid w:val="004975A7"/>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809"/>
    <w:rsid w:val="004A3888"/>
    <w:rsid w:val="004A393F"/>
    <w:rsid w:val="004A397A"/>
    <w:rsid w:val="004A3CC8"/>
    <w:rsid w:val="004A3CE9"/>
    <w:rsid w:val="004A3DCD"/>
    <w:rsid w:val="004A3E11"/>
    <w:rsid w:val="004A3E5D"/>
    <w:rsid w:val="004A3FE2"/>
    <w:rsid w:val="004A3FF5"/>
    <w:rsid w:val="004A416B"/>
    <w:rsid w:val="004A446F"/>
    <w:rsid w:val="004A4477"/>
    <w:rsid w:val="004A44AF"/>
    <w:rsid w:val="004A4871"/>
    <w:rsid w:val="004A48FD"/>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EA"/>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04"/>
    <w:rsid w:val="004C1966"/>
    <w:rsid w:val="004C1A60"/>
    <w:rsid w:val="004C1C08"/>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4AA"/>
    <w:rsid w:val="004C764F"/>
    <w:rsid w:val="004C76E9"/>
    <w:rsid w:val="004C76FE"/>
    <w:rsid w:val="004C78F4"/>
    <w:rsid w:val="004C7971"/>
    <w:rsid w:val="004C7A02"/>
    <w:rsid w:val="004C7A11"/>
    <w:rsid w:val="004C7A34"/>
    <w:rsid w:val="004C7BEA"/>
    <w:rsid w:val="004C7D6B"/>
    <w:rsid w:val="004C7F62"/>
    <w:rsid w:val="004D027F"/>
    <w:rsid w:val="004D033B"/>
    <w:rsid w:val="004D04CD"/>
    <w:rsid w:val="004D0554"/>
    <w:rsid w:val="004D05EF"/>
    <w:rsid w:val="004D06D7"/>
    <w:rsid w:val="004D072B"/>
    <w:rsid w:val="004D088C"/>
    <w:rsid w:val="004D0B35"/>
    <w:rsid w:val="004D0C3C"/>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F90"/>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25B"/>
    <w:rsid w:val="004E5311"/>
    <w:rsid w:val="004E5593"/>
    <w:rsid w:val="004E560A"/>
    <w:rsid w:val="004E5699"/>
    <w:rsid w:val="004E5851"/>
    <w:rsid w:val="004E5885"/>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25C"/>
    <w:rsid w:val="004F02A6"/>
    <w:rsid w:val="004F0326"/>
    <w:rsid w:val="004F0426"/>
    <w:rsid w:val="004F0459"/>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78F"/>
    <w:rsid w:val="004F1797"/>
    <w:rsid w:val="004F199C"/>
    <w:rsid w:val="004F1AAD"/>
    <w:rsid w:val="004F1B50"/>
    <w:rsid w:val="004F1BD0"/>
    <w:rsid w:val="004F1DC8"/>
    <w:rsid w:val="004F2035"/>
    <w:rsid w:val="004F21B2"/>
    <w:rsid w:val="004F22AA"/>
    <w:rsid w:val="004F23F4"/>
    <w:rsid w:val="004F242B"/>
    <w:rsid w:val="004F24D7"/>
    <w:rsid w:val="004F24F2"/>
    <w:rsid w:val="004F25F4"/>
    <w:rsid w:val="004F26F2"/>
    <w:rsid w:val="004F275A"/>
    <w:rsid w:val="004F285A"/>
    <w:rsid w:val="004F28B7"/>
    <w:rsid w:val="004F2B28"/>
    <w:rsid w:val="004F2D5E"/>
    <w:rsid w:val="004F300E"/>
    <w:rsid w:val="004F300F"/>
    <w:rsid w:val="004F3085"/>
    <w:rsid w:val="004F311A"/>
    <w:rsid w:val="004F3155"/>
    <w:rsid w:val="004F342A"/>
    <w:rsid w:val="004F36DC"/>
    <w:rsid w:val="004F3981"/>
    <w:rsid w:val="004F3B6E"/>
    <w:rsid w:val="004F3B9F"/>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DC6"/>
    <w:rsid w:val="004F63CF"/>
    <w:rsid w:val="004F63F1"/>
    <w:rsid w:val="004F64EE"/>
    <w:rsid w:val="004F671B"/>
    <w:rsid w:val="004F6724"/>
    <w:rsid w:val="004F6759"/>
    <w:rsid w:val="004F67E7"/>
    <w:rsid w:val="004F691A"/>
    <w:rsid w:val="004F6A6C"/>
    <w:rsid w:val="004F6BC9"/>
    <w:rsid w:val="004F6C77"/>
    <w:rsid w:val="004F6F0D"/>
    <w:rsid w:val="004F6FAD"/>
    <w:rsid w:val="004F70F3"/>
    <w:rsid w:val="004F71FC"/>
    <w:rsid w:val="004F7409"/>
    <w:rsid w:val="004F7427"/>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2D6"/>
    <w:rsid w:val="00511369"/>
    <w:rsid w:val="0051139D"/>
    <w:rsid w:val="00511417"/>
    <w:rsid w:val="0051147A"/>
    <w:rsid w:val="0051185A"/>
    <w:rsid w:val="00511971"/>
    <w:rsid w:val="00511A53"/>
    <w:rsid w:val="00511AE8"/>
    <w:rsid w:val="00511CEE"/>
    <w:rsid w:val="00511F3B"/>
    <w:rsid w:val="00511FA4"/>
    <w:rsid w:val="0051208E"/>
    <w:rsid w:val="00512114"/>
    <w:rsid w:val="005121FF"/>
    <w:rsid w:val="00512353"/>
    <w:rsid w:val="00512463"/>
    <w:rsid w:val="00512580"/>
    <w:rsid w:val="00512625"/>
    <w:rsid w:val="005126BA"/>
    <w:rsid w:val="00512871"/>
    <w:rsid w:val="005129D6"/>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F6"/>
    <w:rsid w:val="00513732"/>
    <w:rsid w:val="00513846"/>
    <w:rsid w:val="0051398C"/>
    <w:rsid w:val="00513C97"/>
    <w:rsid w:val="00514001"/>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D19"/>
    <w:rsid w:val="00515D34"/>
    <w:rsid w:val="00515D5C"/>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897"/>
    <w:rsid w:val="00517D20"/>
    <w:rsid w:val="00517FD2"/>
    <w:rsid w:val="00520052"/>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42E"/>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805"/>
    <w:rsid w:val="00530849"/>
    <w:rsid w:val="005308F8"/>
    <w:rsid w:val="0053093A"/>
    <w:rsid w:val="0053095F"/>
    <w:rsid w:val="00530C79"/>
    <w:rsid w:val="00530E38"/>
    <w:rsid w:val="00530F95"/>
    <w:rsid w:val="00530FFE"/>
    <w:rsid w:val="0053111D"/>
    <w:rsid w:val="00531269"/>
    <w:rsid w:val="005313C7"/>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E6"/>
    <w:rsid w:val="005744F3"/>
    <w:rsid w:val="0057450A"/>
    <w:rsid w:val="0057465B"/>
    <w:rsid w:val="0057473C"/>
    <w:rsid w:val="00574943"/>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1C7"/>
    <w:rsid w:val="005762CC"/>
    <w:rsid w:val="00576368"/>
    <w:rsid w:val="00576611"/>
    <w:rsid w:val="005766EC"/>
    <w:rsid w:val="005767D9"/>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60FF"/>
    <w:rsid w:val="005961C8"/>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CD"/>
    <w:rsid w:val="005979F6"/>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E0"/>
    <w:rsid w:val="005A0D15"/>
    <w:rsid w:val="005A0D30"/>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0D"/>
    <w:rsid w:val="005A4B29"/>
    <w:rsid w:val="005A4BF2"/>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731"/>
    <w:rsid w:val="005C4809"/>
    <w:rsid w:val="005C48C7"/>
    <w:rsid w:val="005C49F2"/>
    <w:rsid w:val="005C4A08"/>
    <w:rsid w:val="005C4F87"/>
    <w:rsid w:val="005C4FB4"/>
    <w:rsid w:val="005C500C"/>
    <w:rsid w:val="005C506B"/>
    <w:rsid w:val="005C5101"/>
    <w:rsid w:val="005C51CC"/>
    <w:rsid w:val="005C529B"/>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60"/>
    <w:rsid w:val="005D2BEC"/>
    <w:rsid w:val="005D2C0A"/>
    <w:rsid w:val="005D2C99"/>
    <w:rsid w:val="005D2CF6"/>
    <w:rsid w:val="005D2D30"/>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95C"/>
    <w:rsid w:val="005D7A72"/>
    <w:rsid w:val="005D7BCD"/>
    <w:rsid w:val="005D7DE7"/>
    <w:rsid w:val="005D7F56"/>
    <w:rsid w:val="005E0175"/>
    <w:rsid w:val="005E0719"/>
    <w:rsid w:val="005E088E"/>
    <w:rsid w:val="005E096B"/>
    <w:rsid w:val="005E0AE5"/>
    <w:rsid w:val="005E0C1A"/>
    <w:rsid w:val="005E0C4D"/>
    <w:rsid w:val="005E0D12"/>
    <w:rsid w:val="005E0E9E"/>
    <w:rsid w:val="005E10B3"/>
    <w:rsid w:val="005E146D"/>
    <w:rsid w:val="005E1753"/>
    <w:rsid w:val="005E1758"/>
    <w:rsid w:val="005E1839"/>
    <w:rsid w:val="005E183D"/>
    <w:rsid w:val="005E18A8"/>
    <w:rsid w:val="005E1A94"/>
    <w:rsid w:val="005E1EB3"/>
    <w:rsid w:val="005E216B"/>
    <w:rsid w:val="005E2370"/>
    <w:rsid w:val="005E2373"/>
    <w:rsid w:val="005E247D"/>
    <w:rsid w:val="005E2486"/>
    <w:rsid w:val="005E275F"/>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137"/>
    <w:rsid w:val="005E4154"/>
    <w:rsid w:val="005E426B"/>
    <w:rsid w:val="005E426D"/>
    <w:rsid w:val="005E430E"/>
    <w:rsid w:val="005E43B1"/>
    <w:rsid w:val="005E4499"/>
    <w:rsid w:val="005E44EB"/>
    <w:rsid w:val="005E4583"/>
    <w:rsid w:val="005E458C"/>
    <w:rsid w:val="005E4591"/>
    <w:rsid w:val="005E45AD"/>
    <w:rsid w:val="005E4686"/>
    <w:rsid w:val="005E484F"/>
    <w:rsid w:val="005E48C6"/>
    <w:rsid w:val="005E4C71"/>
    <w:rsid w:val="005E4D13"/>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3C48"/>
    <w:rsid w:val="005F40BB"/>
    <w:rsid w:val="005F4185"/>
    <w:rsid w:val="005F429C"/>
    <w:rsid w:val="005F43AB"/>
    <w:rsid w:val="005F446C"/>
    <w:rsid w:val="005F4664"/>
    <w:rsid w:val="005F46D3"/>
    <w:rsid w:val="005F48AF"/>
    <w:rsid w:val="005F48EF"/>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1017F"/>
    <w:rsid w:val="0061046A"/>
    <w:rsid w:val="006105FC"/>
    <w:rsid w:val="006107AA"/>
    <w:rsid w:val="0061081D"/>
    <w:rsid w:val="0061093D"/>
    <w:rsid w:val="0061099A"/>
    <w:rsid w:val="00610C1F"/>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76"/>
    <w:rsid w:val="00627FEC"/>
    <w:rsid w:val="006301C5"/>
    <w:rsid w:val="00630372"/>
    <w:rsid w:val="00630558"/>
    <w:rsid w:val="00630650"/>
    <w:rsid w:val="00630659"/>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1EA"/>
    <w:rsid w:val="006332E0"/>
    <w:rsid w:val="00633361"/>
    <w:rsid w:val="0063348B"/>
    <w:rsid w:val="006334DC"/>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10E6"/>
    <w:rsid w:val="0064142C"/>
    <w:rsid w:val="00641499"/>
    <w:rsid w:val="00641860"/>
    <w:rsid w:val="00641A3E"/>
    <w:rsid w:val="00641CA2"/>
    <w:rsid w:val="00641E09"/>
    <w:rsid w:val="00641EF5"/>
    <w:rsid w:val="00641F7C"/>
    <w:rsid w:val="00642093"/>
    <w:rsid w:val="0064222E"/>
    <w:rsid w:val="00642285"/>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11"/>
    <w:rsid w:val="00653A54"/>
    <w:rsid w:val="00653D4F"/>
    <w:rsid w:val="00653D83"/>
    <w:rsid w:val="00653DB6"/>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37E"/>
    <w:rsid w:val="0065540C"/>
    <w:rsid w:val="006555C9"/>
    <w:rsid w:val="006557D9"/>
    <w:rsid w:val="0065598E"/>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93A"/>
    <w:rsid w:val="00657DDA"/>
    <w:rsid w:val="00657E51"/>
    <w:rsid w:val="00657E82"/>
    <w:rsid w:val="00657F3D"/>
    <w:rsid w:val="00660058"/>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644"/>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980"/>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E9B"/>
    <w:rsid w:val="006A0113"/>
    <w:rsid w:val="006A032A"/>
    <w:rsid w:val="006A03F3"/>
    <w:rsid w:val="006A0421"/>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892"/>
    <w:rsid w:val="006A3964"/>
    <w:rsid w:val="006A39D8"/>
    <w:rsid w:val="006A3C47"/>
    <w:rsid w:val="006A3C6B"/>
    <w:rsid w:val="006A3DCD"/>
    <w:rsid w:val="006A3E1D"/>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EAC"/>
    <w:rsid w:val="006A4F5E"/>
    <w:rsid w:val="006A5014"/>
    <w:rsid w:val="006A55F4"/>
    <w:rsid w:val="006A580A"/>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8"/>
    <w:rsid w:val="006A6B5E"/>
    <w:rsid w:val="006A6F31"/>
    <w:rsid w:val="006A7053"/>
    <w:rsid w:val="006A731D"/>
    <w:rsid w:val="006A7321"/>
    <w:rsid w:val="006A7592"/>
    <w:rsid w:val="006A7767"/>
    <w:rsid w:val="006A7784"/>
    <w:rsid w:val="006A7982"/>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532"/>
    <w:rsid w:val="006B55A3"/>
    <w:rsid w:val="006B56F4"/>
    <w:rsid w:val="006B5847"/>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C2C"/>
    <w:rsid w:val="006C1F22"/>
    <w:rsid w:val="006C1FB1"/>
    <w:rsid w:val="006C2008"/>
    <w:rsid w:val="006C203D"/>
    <w:rsid w:val="006C20E4"/>
    <w:rsid w:val="006C22FC"/>
    <w:rsid w:val="006C24F8"/>
    <w:rsid w:val="006C254D"/>
    <w:rsid w:val="006C2565"/>
    <w:rsid w:val="006C25D3"/>
    <w:rsid w:val="006C292C"/>
    <w:rsid w:val="006C29A8"/>
    <w:rsid w:val="006C29CE"/>
    <w:rsid w:val="006C2B2C"/>
    <w:rsid w:val="006C2CA5"/>
    <w:rsid w:val="006C2E0B"/>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B1F"/>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5B3"/>
    <w:rsid w:val="006F1757"/>
    <w:rsid w:val="006F1BED"/>
    <w:rsid w:val="006F1C05"/>
    <w:rsid w:val="006F1C54"/>
    <w:rsid w:val="006F1D28"/>
    <w:rsid w:val="006F1DBF"/>
    <w:rsid w:val="006F1DF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D"/>
    <w:rsid w:val="007024AD"/>
    <w:rsid w:val="007024F8"/>
    <w:rsid w:val="0070293C"/>
    <w:rsid w:val="00702B3E"/>
    <w:rsid w:val="00702BBF"/>
    <w:rsid w:val="00702BFD"/>
    <w:rsid w:val="00702C5A"/>
    <w:rsid w:val="00702C78"/>
    <w:rsid w:val="00702C91"/>
    <w:rsid w:val="00702D6C"/>
    <w:rsid w:val="00702EF2"/>
    <w:rsid w:val="00702F01"/>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3C3"/>
    <w:rsid w:val="0071143D"/>
    <w:rsid w:val="0071150E"/>
    <w:rsid w:val="00711688"/>
    <w:rsid w:val="007116D0"/>
    <w:rsid w:val="00711723"/>
    <w:rsid w:val="0071172D"/>
    <w:rsid w:val="007118B9"/>
    <w:rsid w:val="0071195F"/>
    <w:rsid w:val="00711C7D"/>
    <w:rsid w:val="00711CA2"/>
    <w:rsid w:val="00711DB0"/>
    <w:rsid w:val="00711EC1"/>
    <w:rsid w:val="0071200D"/>
    <w:rsid w:val="0071204A"/>
    <w:rsid w:val="007121B9"/>
    <w:rsid w:val="00712228"/>
    <w:rsid w:val="00712328"/>
    <w:rsid w:val="0071238F"/>
    <w:rsid w:val="00712519"/>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58B"/>
    <w:rsid w:val="00717611"/>
    <w:rsid w:val="0071761A"/>
    <w:rsid w:val="007176CA"/>
    <w:rsid w:val="00717988"/>
    <w:rsid w:val="00717A60"/>
    <w:rsid w:val="00717B35"/>
    <w:rsid w:val="00717C7E"/>
    <w:rsid w:val="007200AB"/>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275"/>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190"/>
    <w:rsid w:val="00732220"/>
    <w:rsid w:val="007322BC"/>
    <w:rsid w:val="007323C7"/>
    <w:rsid w:val="00732598"/>
    <w:rsid w:val="00732686"/>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70BB"/>
    <w:rsid w:val="007471F5"/>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7E"/>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4C4"/>
    <w:rsid w:val="007674D1"/>
    <w:rsid w:val="00767611"/>
    <w:rsid w:val="007676C6"/>
    <w:rsid w:val="007677BD"/>
    <w:rsid w:val="00767855"/>
    <w:rsid w:val="007678DF"/>
    <w:rsid w:val="00767A53"/>
    <w:rsid w:val="00767A59"/>
    <w:rsid w:val="00767AD7"/>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C4D"/>
    <w:rsid w:val="00770C85"/>
    <w:rsid w:val="00770CCB"/>
    <w:rsid w:val="00770CCC"/>
    <w:rsid w:val="00770CEA"/>
    <w:rsid w:val="00770D38"/>
    <w:rsid w:val="00770DD2"/>
    <w:rsid w:val="00770F6A"/>
    <w:rsid w:val="007710B3"/>
    <w:rsid w:val="00771176"/>
    <w:rsid w:val="0077122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2FF"/>
    <w:rsid w:val="00772328"/>
    <w:rsid w:val="00772365"/>
    <w:rsid w:val="007724DC"/>
    <w:rsid w:val="00772583"/>
    <w:rsid w:val="0077266A"/>
    <w:rsid w:val="007727B5"/>
    <w:rsid w:val="007727F4"/>
    <w:rsid w:val="0077296C"/>
    <w:rsid w:val="00772BF8"/>
    <w:rsid w:val="00772C82"/>
    <w:rsid w:val="00772D29"/>
    <w:rsid w:val="00772D92"/>
    <w:rsid w:val="00772FCE"/>
    <w:rsid w:val="00773027"/>
    <w:rsid w:val="0077302A"/>
    <w:rsid w:val="007734CD"/>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C78"/>
    <w:rsid w:val="00782E4E"/>
    <w:rsid w:val="00782F19"/>
    <w:rsid w:val="00783086"/>
    <w:rsid w:val="00783244"/>
    <w:rsid w:val="00783293"/>
    <w:rsid w:val="007834D5"/>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D34"/>
    <w:rsid w:val="00792D51"/>
    <w:rsid w:val="00792E46"/>
    <w:rsid w:val="00793075"/>
    <w:rsid w:val="007932BD"/>
    <w:rsid w:val="0079336C"/>
    <w:rsid w:val="00793469"/>
    <w:rsid w:val="00793565"/>
    <w:rsid w:val="007936A6"/>
    <w:rsid w:val="00793763"/>
    <w:rsid w:val="007937E4"/>
    <w:rsid w:val="00793940"/>
    <w:rsid w:val="007939DA"/>
    <w:rsid w:val="00793E51"/>
    <w:rsid w:val="00793EE9"/>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97"/>
    <w:rsid w:val="00795F84"/>
    <w:rsid w:val="00796363"/>
    <w:rsid w:val="0079640B"/>
    <w:rsid w:val="0079673B"/>
    <w:rsid w:val="00796849"/>
    <w:rsid w:val="007969BF"/>
    <w:rsid w:val="00796B72"/>
    <w:rsid w:val="00796CCB"/>
    <w:rsid w:val="00796D01"/>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CC7"/>
    <w:rsid w:val="007B5F4A"/>
    <w:rsid w:val="007B600E"/>
    <w:rsid w:val="007B6146"/>
    <w:rsid w:val="007B6155"/>
    <w:rsid w:val="007B6228"/>
    <w:rsid w:val="007B627A"/>
    <w:rsid w:val="007B638B"/>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E60"/>
    <w:rsid w:val="007C6F06"/>
    <w:rsid w:val="007C6FC4"/>
    <w:rsid w:val="007C71B4"/>
    <w:rsid w:val="007C723F"/>
    <w:rsid w:val="007C73CA"/>
    <w:rsid w:val="007C746A"/>
    <w:rsid w:val="007C7544"/>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33D"/>
    <w:rsid w:val="007D034A"/>
    <w:rsid w:val="007D03D5"/>
    <w:rsid w:val="007D0450"/>
    <w:rsid w:val="007D05BA"/>
    <w:rsid w:val="007D072B"/>
    <w:rsid w:val="007D07A2"/>
    <w:rsid w:val="007D07E6"/>
    <w:rsid w:val="007D084C"/>
    <w:rsid w:val="007D0898"/>
    <w:rsid w:val="007D0A22"/>
    <w:rsid w:val="007D0B38"/>
    <w:rsid w:val="007D0B67"/>
    <w:rsid w:val="007D0E2B"/>
    <w:rsid w:val="007D0EE9"/>
    <w:rsid w:val="007D10EE"/>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926"/>
    <w:rsid w:val="007D799B"/>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DEB"/>
    <w:rsid w:val="007F1FBC"/>
    <w:rsid w:val="007F1FCE"/>
    <w:rsid w:val="007F1FFB"/>
    <w:rsid w:val="007F2550"/>
    <w:rsid w:val="007F2780"/>
    <w:rsid w:val="007F27B8"/>
    <w:rsid w:val="007F285D"/>
    <w:rsid w:val="007F29B6"/>
    <w:rsid w:val="007F2B56"/>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94"/>
    <w:rsid w:val="007F50D1"/>
    <w:rsid w:val="007F54B5"/>
    <w:rsid w:val="007F567A"/>
    <w:rsid w:val="007F5734"/>
    <w:rsid w:val="007F5736"/>
    <w:rsid w:val="007F5747"/>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DE3"/>
    <w:rsid w:val="00802ED5"/>
    <w:rsid w:val="00803077"/>
    <w:rsid w:val="00803393"/>
    <w:rsid w:val="008035C9"/>
    <w:rsid w:val="008036E8"/>
    <w:rsid w:val="00803729"/>
    <w:rsid w:val="00803759"/>
    <w:rsid w:val="00803765"/>
    <w:rsid w:val="0080382B"/>
    <w:rsid w:val="008038CB"/>
    <w:rsid w:val="00803BD5"/>
    <w:rsid w:val="00803BEE"/>
    <w:rsid w:val="00803CF1"/>
    <w:rsid w:val="00803DE8"/>
    <w:rsid w:val="00803EB4"/>
    <w:rsid w:val="00804011"/>
    <w:rsid w:val="00804118"/>
    <w:rsid w:val="0080432C"/>
    <w:rsid w:val="00804397"/>
    <w:rsid w:val="00804440"/>
    <w:rsid w:val="00804485"/>
    <w:rsid w:val="00804649"/>
    <w:rsid w:val="00804878"/>
    <w:rsid w:val="00804AAA"/>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EE"/>
    <w:rsid w:val="00806636"/>
    <w:rsid w:val="00806753"/>
    <w:rsid w:val="00806852"/>
    <w:rsid w:val="008068D6"/>
    <w:rsid w:val="00806971"/>
    <w:rsid w:val="008069C3"/>
    <w:rsid w:val="00806CF2"/>
    <w:rsid w:val="00806CF4"/>
    <w:rsid w:val="00807027"/>
    <w:rsid w:val="008070DF"/>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62D"/>
    <w:rsid w:val="00820661"/>
    <w:rsid w:val="0082075B"/>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E23"/>
    <w:rsid w:val="00855E36"/>
    <w:rsid w:val="00855E4E"/>
    <w:rsid w:val="00855FE4"/>
    <w:rsid w:val="00856180"/>
    <w:rsid w:val="008561BA"/>
    <w:rsid w:val="00856353"/>
    <w:rsid w:val="00856356"/>
    <w:rsid w:val="008563A2"/>
    <w:rsid w:val="008563D3"/>
    <w:rsid w:val="008563D7"/>
    <w:rsid w:val="0085641A"/>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1FC"/>
    <w:rsid w:val="008602CE"/>
    <w:rsid w:val="008602D8"/>
    <w:rsid w:val="00860310"/>
    <w:rsid w:val="008607F2"/>
    <w:rsid w:val="00860803"/>
    <w:rsid w:val="0086088D"/>
    <w:rsid w:val="008608D2"/>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A87"/>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69C"/>
    <w:rsid w:val="00866810"/>
    <w:rsid w:val="008668BC"/>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430"/>
    <w:rsid w:val="00880460"/>
    <w:rsid w:val="008805D6"/>
    <w:rsid w:val="00880820"/>
    <w:rsid w:val="00880C67"/>
    <w:rsid w:val="00880F89"/>
    <w:rsid w:val="00881053"/>
    <w:rsid w:val="00881079"/>
    <w:rsid w:val="0088127C"/>
    <w:rsid w:val="008812BB"/>
    <w:rsid w:val="008813CB"/>
    <w:rsid w:val="00881433"/>
    <w:rsid w:val="00881619"/>
    <w:rsid w:val="00881637"/>
    <w:rsid w:val="00881648"/>
    <w:rsid w:val="008817FA"/>
    <w:rsid w:val="00881822"/>
    <w:rsid w:val="00881951"/>
    <w:rsid w:val="00881988"/>
    <w:rsid w:val="00881B1F"/>
    <w:rsid w:val="00881C82"/>
    <w:rsid w:val="00881CD0"/>
    <w:rsid w:val="00881E25"/>
    <w:rsid w:val="00881E4E"/>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21B"/>
    <w:rsid w:val="00885258"/>
    <w:rsid w:val="0088529D"/>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8A"/>
    <w:rsid w:val="008873A5"/>
    <w:rsid w:val="00887879"/>
    <w:rsid w:val="00887A55"/>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50F5"/>
    <w:rsid w:val="008951EC"/>
    <w:rsid w:val="00895227"/>
    <w:rsid w:val="0089534A"/>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661"/>
    <w:rsid w:val="008A58F1"/>
    <w:rsid w:val="008A598F"/>
    <w:rsid w:val="008A5A71"/>
    <w:rsid w:val="008A5B4D"/>
    <w:rsid w:val="008A5E7C"/>
    <w:rsid w:val="008A5F00"/>
    <w:rsid w:val="008A5F17"/>
    <w:rsid w:val="008A5F7C"/>
    <w:rsid w:val="008A604B"/>
    <w:rsid w:val="008A61C9"/>
    <w:rsid w:val="008A6219"/>
    <w:rsid w:val="008A6331"/>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DEF"/>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A7F"/>
    <w:rsid w:val="008D2F03"/>
    <w:rsid w:val="008D2FBE"/>
    <w:rsid w:val="008D3072"/>
    <w:rsid w:val="008D3085"/>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B2"/>
    <w:rsid w:val="008D6DE5"/>
    <w:rsid w:val="008D6E8F"/>
    <w:rsid w:val="008D6E9B"/>
    <w:rsid w:val="008D7055"/>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10C"/>
    <w:rsid w:val="008E21C6"/>
    <w:rsid w:val="008E2286"/>
    <w:rsid w:val="008E2364"/>
    <w:rsid w:val="008E246D"/>
    <w:rsid w:val="008E2745"/>
    <w:rsid w:val="008E274C"/>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DD"/>
    <w:rsid w:val="008E54F6"/>
    <w:rsid w:val="008E5523"/>
    <w:rsid w:val="008E5568"/>
    <w:rsid w:val="008E55D9"/>
    <w:rsid w:val="008E5667"/>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691"/>
    <w:rsid w:val="008F0875"/>
    <w:rsid w:val="008F0883"/>
    <w:rsid w:val="008F0989"/>
    <w:rsid w:val="008F0B37"/>
    <w:rsid w:val="008F0B42"/>
    <w:rsid w:val="008F0B9F"/>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D4"/>
    <w:rsid w:val="009363DE"/>
    <w:rsid w:val="0093664C"/>
    <w:rsid w:val="00936A1E"/>
    <w:rsid w:val="00936AA4"/>
    <w:rsid w:val="00936AA5"/>
    <w:rsid w:val="00936C11"/>
    <w:rsid w:val="00936C24"/>
    <w:rsid w:val="00936ED8"/>
    <w:rsid w:val="00936F91"/>
    <w:rsid w:val="00936FBA"/>
    <w:rsid w:val="00936FC0"/>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717"/>
    <w:rsid w:val="00957933"/>
    <w:rsid w:val="009579B2"/>
    <w:rsid w:val="00957C59"/>
    <w:rsid w:val="00957E50"/>
    <w:rsid w:val="00960002"/>
    <w:rsid w:val="00960027"/>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C2E"/>
    <w:rsid w:val="00964DA5"/>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5B7"/>
    <w:rsid w:val="009727DA"/>
    <w:rsid w:val="00972B75"/>
    <w:rsid w:val="00972D8D"/>
    <w:rsid w:val="00972DB4"/>
    <w:rsid w:val="00972F2A"/>
    <w:rsid w:val="009731C4"/>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8DB"/>
    <w:rsid w:val="00976931"/>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7E8"/>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B7"/>
    <w:rsid w:val="00987ED4"/>
    <w:rsid w:val="00987F65"/>
    <w:rsid w:val="00990173"/>
    <w:rsid w:val="0099031F"/>
    <w:rsid w:val="0099042E"/>
    <w:rsid w:val="0099046B"/>
    <w:rsid w:val="009904FA"/>
    <w:rsid w:val="00990609"/>
    <w:rsid w:val="0099062F"/>
    <w:rsid w:val="009906E7"/>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676"/>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367"/>
    <w:rsid w:val="009B44F9"/>
    <w:rsid w:val="009B454A"/>
    <w:rsid w:val="009B49AA"/>
    <w:rsid w:val="009B49F0"/>
    <w:rsid w:val="009B4A40"/>
    <w:rsid w:val="009B4AE5"/>
    <w:rsid w:val="009B4CB4"/>
    <w:rsid w:val="009B4CC9"/>
    <w:rsid w:val="009B4F0C"/>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4A"/>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BF"/>
    <w:rsid w:val="009E06F0"/>
    <w:rsid w:val="009E075F"/>
    <w:rsid w:val="009E09AD"/>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989"/>
    <w:rsid w:val="009E3A6C"/>
    <w:rsid w:val="009E3ACC"/>
    <w:rsid w:val="009E403B"/>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CC6"/>
    <w:rsid w:val="009F6D26"/>
    <w:rsid w:val="009F6FE8"/>
    <w:rsid w:val="009F7016"/>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86B"/>
    <w:rsid w:val="00A13946"/>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F01"/>
    <w:rsid w:val="00A173D2"/>
    <w:rsid w:val="00A1744A"/>
    <w:rsid w:val="00A17720"/>
    <w:rsid w:val="00A1776C"/>
    <w:rsid w:val="00A177AA"/>
    <w:rsid w:val="00A179FA"/>
    <w:rsid w:val="00A17A17"/>
    <w:rsid w:val="00A17BC5"/>
    <w:rsid w:val="00A17BF9"/>
    <w:rsid w:val="00A17CA2"/>
    <w:rsid w:val="00A17D67"/>
    <w:rsid w:val="00A2006E"/>
    <w:rsid w:val="00A202CA"/>
    <w:rsid w:val="00A20828"/>
    <w:rsid w:val="00A208F9"/>
    <w:rsid w:val="00A20BC8"/>
    <w:rsid w:val="00A21255"/>
    <w:rsid w:val="00A21315"/>
    <w:rsid w:val="00A21365"/>
    <w:rsid w:val="00A213DD"/>
    <w:rsid w:val="00A214A4"/>
    <w:rsid w:val="00A216C4"/>
    <w:rsid w:val="00A21A55"/>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F"/>
    <w:rsid w:val="00A35845"/>
    <w:rsid w:val="00A35976"/>
    <w:rsid w:val="00A35E95"/>
    <w:rsid w:val="00A35EE1"/>
    <w:rsid w:val="00A362D1"/>
    <w:rsid w:val="00A36386"/>
    <w:rsid w:val="00A363CF"/>
    <w:rsid w:val="00A3666D"/>
    <w:rsid w:val="00A3675E"/>
    <w:rsid w:val="00A3679A"/>
    <w:rsid w:val="00A36AEC"/>
    <w:rsid w:val="00A36CFB"/>
    <w:rsid w:val="00A36D18"/>
    <w:rsid w:val="00A36D9F"/>
    <w:rsid w:val="00A36DE9"/>
    <w:rsid w:val="00A36E03"/>
    <w:rsid w:val="00A36EF2"/>
    <w:rsid w:val="00A37207"/>
    <w:rsid w:val="00A3743E"/>
    <w:rsid w:val="00A3752B"/>
    <w:rsid w:val="00A3761E"/>
    <w:rsid w:val="00A376E0"/>
    <w:rsid w:val="00A3773A"/>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146"/>
    <w:rsid w:val="00A451DF"/>
    <w:rsid w:val="00A4530B"/>
    <w:rsid w:val="00A45596"/>
    <w:rsid w:val="00A45738"/>
    <w:rsid w:val="00A457D0"/>
    <w:rsid w:val="00A4582D"/>
    <w:rsid w:val="00A458F8"/>
    <w:rsid w:val="00A45A6F"/>
    <w:rsid w:val="00A45D21"/>
    <w:rsid w:val="00A45E9E"/>
    <w:rsid w:val="00A46020"/>
    <w:rsid w:val="00A46355"/>
    <w:rsid w:val="00A46469"/>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1007"/>
    <w:rsid w:val="00A710C3"/>
    <w:rsid w:val="00A710EE"/>
    <w:rsid w:val="00A71150"/>
    <w:rsid w:val="00A71245"/>
    <w:rsid w:val="00A716D8"/>
    <w:rsid w:val="00A7195C"/>
    <w:rsid w:val="00A71A85"/>
    <w:rsid w:val="00A71AEC"/>
    <w:rsid w:val="00A71B5D"/>
    <w:rsid w:val="00A71C4B"/>
    <w:rsid w:val="00A71DE4"/>
    <w:rsid w:val="00A7207E"/>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E2"/>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FA8"/>
    <w:rsid w:val="00A96016"/>
    <w:rsid w:val="00A9611D"/>
    <w:rsid w:val="00A9617B"/>
    <w:rsid w:val="00A961C5"/>
    <w:rsid w:val="00A964C3"/>
    <w:rsid w:val="00A96694"/>
    <w:rsid w:val="00A9682B"/>
    <w:rsid w:val="00A9694B"/>
    <w:rsid w:val="00A96B1B"/>
    <w:rsid w:val="00A96D87"/>
    <w:rsid w:val="00A96E55"/>
    <w:rsid w:val="00A96F0A"/>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1C4"/>
    <w:rsid w:val="00AB1312"/>
    <w:rsid w:val="00AB13CE"/>
    <w:rsid w:val="00AB13E4"/>
    <w:rsid w:val="00AB13EB"/>
    <w:rsid w:val="00AB140D"/>
    <w:rsid w:val="00AB16F6"/>
    <w:rsid w:val="00AB185C"/>
    <w:rsid w:val="00AB1BF2"/>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F2C"/>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B56"/>
    <w:rsid w:val="00AD4BF0"/>
    <w:rsid w:val="00AD4CF4"/>
    <w:rsid w:val="00AD4D1E"/>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F04"/>
    <w:rsid w:val="00B02104"/>
    <w:rsid w:val="00B02139"/>
    <w:rsid w:val="00B02208"/>
    <w:rsid w:val="00B02285"/>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1FE"/>
    <w:rsid w:val="00B0446E"/>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A08"/>
    <w:rsid w:val="00B14BAD"/>
    <w:rsid w:val="00B14BE5"/>
    <w:rsid w:val="00B14C1A"/>
    <w:rsid w:val="00B14D2B"/>
    <w:rsid w:val="00B14E2C"/>
    <w:rsid w:val="00B15097"/>
    <w:rsid w:val="00B1520F"/>
    <w:rsid w:val="00B1521D"/>
    <w:rsid w:val="00B1552C"/>
    <w:rsid w:val="00B15579"/>
    <w:rsid w:val="00B15672"/>
    <w:rsid w:val="00B15822"/>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6CB"/>
    <w:rsid w:val="00B346D2"/>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62A"/>
    <w:rsid w:val="00B36669"/>
    <w:rsid w:val="00B366BB"/>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49F"/>
    <w:rsid w:val="00B5056A"/>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D45"/>
    <w:rsid w:val="00B53F1A"/>
    <w:rsid w:val="00B53F39"/>
    <w:rsid w:val="00B54071"/>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DCA"/>
    <w:rsid w:val="00B57E13"/>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D4"/>
    <w:rsid w:val="00B6323B"/>
    <w:rsid w:val="00B63285"/>
    <w:rsid w:val="00B632AA"/>
    <w:rsid w:val="00B63511"/>
    <w:rsid w:val="00B637F7"/>
    <w:rsid w:val="00B638D4"/>
    <w:rsid w:val="00B639B9"/>
    <w:rsid w:val="00B639CD"/>
    <w:rsid w:val="00B63A4E"/>
    <w:rsid w:val="00B63AE0"/>
    <w:rsid w:val="00B63BBD"/>
    <w:rsid w:val="00B63DB5"/>
    <w:rsid w:val="00B641B1"/>
    <w:rsid w:val="00B641F9"/>
    <w:rsid w:val="00B643A4"/>
    <w:rsid w:val="00B643E3"/>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B4"/>
    <w:rsid w:val="00B67E1C"/>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AFE"/>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841"/>
    <w:rsid w:val="00B7595E"/>
    <w:rsid w:val="00B759E4"/>
    <w:rsid w:val="00B759E7"/>
    <w:rsid w:val="00B75A21"/>
    <w:rsid w:val="00B75B28"/>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1FCD"/>
    <w:rsid w:val="00B82691"/>
    <w:rsid w:val="00B82737"/>
    <w:rsid w:val="00B8277F"/>
    <w:rsid w:val="00B82948"/>
    <w:rsid w:val="00B82991"/>
    <w:rsid w:val="00B82C8A"/>
    <w:rsid w:val="00B82CA7"/>
    <w:rsid w:val="00B83056"/>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4B"/>
    <w:rsid w:val="00B87962"/>
    <w:rsid w:val="00B879C4"/>
    <w:rsid w:val="00B87AB1"/>
    <w:rsid w:val="00B87ABC"/>
    <w:rsid w:val="00B87D75"/>
    <w:rsid w:val="00B87E87"/>
    <w:rsid w:val="00B87FBC"/>
    <w:rsid w:val="00B900FA"/>
    <w:rsid w:val="00B90237"/>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20"/>
    <w:rsid w:val="00B93A9B"/>
    <w:rsid w:val="00B93B97"/>
    <w:rsid w:val="00B93CA5"/>
    <w:rsid w:val="00B941E4"/>
    <w:rsid w:val="00B9439A"/>
    <w:rsid w:val="00B9469F"/>
    <w:rsid w:val="00B94932"/>
    <w:rsid w:val="00B94C88"/>
    <w:rsid w:val="00B94DA7"/>
    <w:rsid w:val="00B94DC9"/>
    <w:rsid w:val="00B94E71"/>
    <w:rsid w:val="00B94EA4"/>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687"/>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ED"/>
    <w:rsid w:val="00BA7250"/>
    <w:rsid w:val="00BA726A"/>
    <w:rsid w:val="00BA7310"/>
    <w:rsid w:val="00BA73ED"/>
    <w:rsid w:val="00BA74E8"/>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D0132"/>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B5C"/>
    <w:rsid w:val="00BE2B5E"/>
    <w:rsid w:val="00BE2CCF"/>
    <w:rsid w:val="00BE2CEF"/>
    <w:rsid w:val="00BE319D"/>
    <w:rsid w:val="00BE324E"/>
    <w:rsid w:val="00BE325F"/>
    <w:rsid w:val="00BE32E4"/>
    <w:rsid w:val="00BE34CB"/>
    <w:rsid w:val="00BE3565"/>
    <w:rsid w:val="00BE3572"/>
    <w:rsid w:val="00BE38BD"/>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4D3"/>
    <w:rsid w:val="00BE6599"/>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309"/>
    <w:rsid w:val="00BF0434"/>
    <w:rsid w:val="00BF05C4"/>
    <w:rsid w:val="00BF0696"/>
    <w:rsid w:val="00BF06A3"/>
    <w:rsid w:val="00BF07F5"/>
    <w:rsid w:val="00BF0824"/>
    <w:rsid w:val="00BF08EF"/>
    <w:rsid w:val="00BF0B2C"/>
    <w:rsid w:val="00BF0DC3"/>
    <w:rsid w:val="00BF0DFC"/>
    <w:rsid w:val="00BF1107"/>
    <w:rsid w:val="00BF1111"/>
    <w:rsid w:val="00BF11E7"/>
    <w:rsid w:val="00BF12B9"/>
    <w:rsid w:val="00BF132B"/>
    <w:rsid w:val="00BF16CC"/>
    <w:rsid w:val="00BF1824"/>
    <w:rsid w:val="00BF1959"/>
    <w:rsid w:val="00BF1CE5"/>
    <w:rsid w:val="00BF1ED8"/>
    <w:rsid w:val="00BF2074"/>
    <w:rsid w:val="00BF2144"/>
    <w:rsid w:val="00BF2198"/>
    <w:rsid w:val="00BF21AD"/>
    <w:rsid w:val="00BF22F2"/>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881"/>
    <w:rsid w:val="00BF5940"/>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D98"/>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61"/>
    <w:rsid w:val="00C1473B"/>
    <w:rsid w:val="00C148EE"/>
    <w:rsid w:val="00C14BCE"/>
    <w:rsid w:val="00C14C33"/>
    <w:rsid w:val="00C14C6D"/>
    <w:rsid w:val="00C14CAB"/>
    <w:rsid w:val="00C14D99"/>
    <w:rsid w:val="00C14EA1"/>
    <w:rsid w:val="00C15095"/>
    <w:rsid w:val="00C15166"/>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447"/>
    <w:rsid w:val="00C43533"/>
    <w:rsid w:val="00C43597"/>
    <w:rsid w:val="00C435AB"/>
    <w:rsid w:val="00C435AD"/>
    <w:rsid w:val="00C43735"/>
    <w:rsid w:val="00C43917"/>
    <w:rsid w:val="00C43C3B"/>
    <w:rsid w:val="00C43D37"/>
    <w:rsid w:val="00C43DF6"/>
    <w:rsid w:val="00C43EB7"/>
    <w:rsid w:val="00C43F4C"/>
    <w:rsid w:val="00C44089"/>
    <w:rsid w:val="00C440DF"/>
    <w:rsid w:val="00C441D7"/>
    <w:rsid w:val="00C441E8"/>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56"/>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5C4"/>
    <w:rsid w:val="00C677FB"/>
    <w:rsid w:val="00C67919"/>
    <w:rsid w:val="00C6799A"/>
    <w:rsid w:val="00C67A14"/>
    <w:rsid w:val="00C67B2D"/>
    <w:rsid w:val="00C67EC0"/>
    <w:rsid w:val="00C67EFD"/>
    <w:rsid w:val="00C67F80"/>
    <w:rsid w:val="00C67FE3"/>
    <w:rsid w:val="00C67FFA"/>
    <w:rsid w:val="00C70020"/>
    <w:rsid w:val="00C700A1"/>
    <w:rsid w:val="00C700C0"/>
    <w:rsid w:val="00C706FA"/>
    <w:rsid w:val="00C7079B"/>
    <w:rsid w:val="00C7079F"/>
    <w:rsid w:val="00C707FA"/>
    <w:rsid w:val="00C70AF5"/>
    <w:rsid w:val="00C70C43"/>
    <w:rsid w:val="00C70D04"/>
    <w:rsid w:val="00C70D2A"/>
    <w:rsid w:val="00C70E84"/>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8D"/>
    <w:rsid w:val="00C733B9"/>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D6D"/>
    <w:rsid w:val="00C75DCD"/>
    <w:rsid w:val="00C75DF9"/>
    <w:rsid w:val="00C75E93"/>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B2"/>
    <w:rsid w:val="00C77165"/>
    <w:rsid w:val="00C77207"/>
    <w:rsid w:val="00C7726A"/>
    <w:rsid w:val="00C77281"/>
    <w:rsid w:val="00C772E6"/>
    <w:rsid w:val="00C773D8"/>
    <w:rsid w:val="00C77554"/>
    <w:rsid w:val="00C77592"/>
    <w:rsid w:val="00C775E1"/>
    <w:rsid w:val="00C77678"/>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B"/>
    <w:rsid w:val="00C83471"/>
    <w:rsid w:val="00C83975"/>
    <w:rsid w:val="00C839E8"/>
    <w:rsid w:val="00C839F4"/>
    <w:rsid w:val="00C83B01"/>
    <w:rsid w:val="00C83D75"/>
    <w:rsid w:val="00C83D9C"/>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863"/>
    <w:rsid w:val="00C86893"/>
    <w:rsid w:val="00C868E0"/>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8F2"/>
    <w:rsid w:val="00C919D5"/>
    <w:rsid w:val="00C91A1C"/>
    <w:rsid w:val="00C91A83"/>
    <w:rsid w:val="00C91CB4"/>
    <w:rsid w:val="00C91EC8"/>
    <w:rsid w:val="00C91FD5"/>
    <w:rsid w:val="00C92154"/>
    <w:rsid w:val="00C92255"/>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996"/>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F9"/>
    <w:rsid w:val="00CA2BD0"/>
    <w:rsid w:val="00CA2C7C"/>
    <w:rsid w:val="00CA326E"/>
    <w:rsid w:val="00CA32F5"/>
    <w:rsid w:val="00CA3347"/>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FC2"/>
    <w:rsid w:val="00CA531A"/>
    <w:rsid w:val="00CA5355"/>
    <w:rsid w:val="00CA5425"/>
    <w:rsid w:val="00CA54CB"/>
    <w:rsid w:val="00CA54D4"/>
    <w:rsid w:val="00CA54DA"/>
    <w:rsid w:val="00CA5693"/>
    <w:rsid w:val="00CA56E7"/>
    <w:rsid w:val="00CA5997"/>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957"/>
    <w:rsid w:val="00CA7BA2"/>
    <w:rsid w:val="00CA7DD3"/>
    <w:rsid w:val="00CA7DFD"/>
    <w:rsid w:val="00CA7E40"/>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F19"/>
    <w:rsid w:val="00CB512B"/>
    <w:rsid w:val="00CB5179"/>
    <w:rsid w:val="00CB51F5"/>
    <w:rsid w:val="00CB54C4"/>
    <w:rsid w:val="00CB562C"/>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60E"/>
    <w:rsid w:val="00CD065F"/>
    <w:rsid w:val="00CD09C6"/>
    <w:rsid w:val="00CD1052"/>
    <w:rsid w:val="00CD107C"/>
    <w:rsid w:val="00CD10D5"/>
    <w:rsid w:val="00CD11B7"/>
    <w:rsid w:val="00CD130E"/>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F85"/>
    <w:rsid w:val="00CE1041"/>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22"/>
    <w:rsid w:val="00CF0637"/>
    <w:rsid w:val="00CF06A7"/>
    <w:rsid w:val="00CF06F8"/>
    <w:rsid w:val="00CF0753"/>
    <w:rsid w:val="00CF0803"/>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57"/>
    <w:rsid w:val="00D229DE"/>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41A"/>
    <w:rsid w:val="00D245B3"/>
    <w:rsid w:val="00D24DB4"/>
    <w:rsid w:val="00D24E68"/>
    <w:rsid w:val="00D24E87"/>
    <w:rsid w:val="00D2540B"/>
    <w:rsid w:val="00D25567"/>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657"/>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4F"/>
    <w:rsid w:val="00D71AF3"/>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EE2"/>
    <w:rsid w:val="00D80EF8"/>
    <w:rsid w:val="00D81072"/>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E"/>
    <w:rsid w:val="00D85D7C"/>
    <w:rsid w:val="00D85E87"/>
    <w:rsid w:val="00D85F70"/>
    <w:rsid w:val="00D85FD4"/>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DBF"/>
    <w:rsid w:val="00D93F51"/>
    <w:rsid w:val="00D93F81"/>
    <w:rsid w:val="00D94107"/>
    <w:rsid w:val="00D941FF"/>
    <w:rsid w:val="00D9455F"/>
    <w:rsid w:val="00D9457F"/>
    <w:rsid w:val="00D946E8"/>
    <w:rsid w:val="00D9488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72A"/>
    <w:rsid w:val="00DA38A7"/>
    <w:rsid w:val="00DA38AC"/>
    <w:rsid w:val="00DA3B0F"/>
    <w:rsid w:val="00DA3F92"/>
    <w:rsid w:val="00DA3FBC"/>
    <w:rsid w:val="00DA4003"/>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C"/>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9C5"/>
    <w:rsid w:val="00DB2BC0"/>
    <w:rsid w:val="00DB2D08"/>
    <w:rsid w:val="00DB2F25"/>
    <w:rsid w:val="00DB3019"/>
    <w:rsid w:val="00DB3109"/>
    <w:rsid w:val="00DB31F3"/>
    <w:rsid w:val="00DB326E"/>
    <w:rsid w:val="00DB32C4"/>
    <w:rsid w:val="00DB33A5"/>
    <w:rsid w:val="00DB3618"/>
    <w:rsid w:val="00DB3761"/>
    <w:rsid w:val="00DB398E"/>
    <w:rsid w:val="00DB3A30"/>
    <w:rsid w:val="00DB3B3E"/>
    <w:rsid w:val="00DB3D65"/>
    <w:rsid w:val="00DB3EE9"/>
    <w:rsid w:val="00DB3F0F"/>
    <w:rsid w:val="00DB3F2B"/>
    <w:rsid w:val="00DB3F91"/>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B65"/>
    <w:rsid w:val="00DD2E1E"/>
    <w:rsid w:val="00DD2F3B"/>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B4"/>
    <w:rsid w:val="00DE106C"/>
    <w:rsid w:val="00DE10B9"/>
    <w:rsid w:val="00DE1159"/>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EA"/>
    <w:rsid w:val="00DF2232"/>
    <w:rsid w:val="00DF226C"/>
    <w:rsid w:val="00DF24A5"/>
    <w:rsid w:val="00DF24E2"/>
    <w:rsid w:val="00DF26FA"/>
    <w:rsid w:val="00DF277F"/>
    <w:rsid w:val="00DF296E"/>
    <w:rsid w:val="00DF2A8C"/>
    <w:rsid w:val="00DF2AEB"/>
    <w:rsid w:val="00DF2CD7"/>
    <w:rsid w:val="00DF2CD9"/>
    <w:rsid w:val="00DF2D25"/>
    <w:rsid w:val="00DF2E9A"/>
    <w:rsid w:val="00DF2FC3"/>
    <w:rsid w:val="00DF2FC4"/>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764"/>
    <w:rsid w:val="00DF6787"/>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BCB"/>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F7"/>
    <w:rsid w:val="00E200B7"/>
    <w:rsid w:val="00E20127"/>
    <w:rsid w:val="00E2034C"/>
    <w:rsid w:val="00E204D7"/>
    <w:rsid w:val="00E207D9"/>
    <w:rsid w:val="00E20A40"/>
    <w:rsid w:val="00E20A83"/>
    <w:rsid w:val="00E20C0C"/>
    <w:rsid w:val="00E210D4"/>
    <w:rsid w:val="00E2111A"/>
    <w:rsid w:val="00E21134"/>
    <w:rsid w:val="00E21196"/>
    <w:rsid w:val="00E21291"/>
    <w:rsid w:val="00E212CE"/>
    <w:rsid w:val="00E21315"/>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665"/>
    <w:rsid w:val="00E2368E"/>
    <w:rsid w:val="00E237A7"/>
    <w:rsid w:val="00E23900"/>
    <w:rsid w:val="00E23AC5"/>
    <w:rsid w:val="00E23AE5"/>
    <w:rsid w:val="00E23C84"/>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9E"/>
    <w:rsid w:val="00E35FF4"/>
    <w:rsid w:val="00E3601B"/>
    <w:rsid w:val="00E360B7"/>
    <w:rsid w:val="00E360F8"/>
    <w:rsid w:val="00E36175"/>
    <w:rsid w:val="00E36430"/>
    <w:rsid w:val="00E36454"/>
    <w:rsid w:val="00E36485"/>
    <w:rsid w:val="00E364BC"/>
    <w:rsid w:val="00E365EB"/>
    <w:rsid w:val="00E367CF"/>
    <w:rsid w:val="00E36867"/>
    <w:rsid w:val="00E368C0"/>
    <w:rsid w:val="00E3696E"/>
    <w:rsid w:val="00E369AD"/>
    <w:rsid w:val="00E36B92"/>
    <w:rsid w:val="00E36EBD"/>
    <w:rsid w:val="00E36EC0"/>
    <w:rsid w:val="00E36FC3"/>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99"/>
    <w:rsid w:val="00E50DBA"/>
    <w:rsid w:val="00E50E50"/>
    <w:rsid w:val="00E50E5D"/>
    <w:rsid w:val="00E50E7D"/>
    <w:rsid w:val="00E50E7E"/>
    <w:rsid w:val="00E50F32"/>
    <w:rsid w:val="00E510AD"/>
    <w:rsid w:val="00E510CE"/>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296"/>
    <w:rsid w:val="00E62465"/>
    <w:rsid w:val="00E62687"/>
    <w:rsid w:val="00E62759"/>
    <w:rsid w:val="00E627ED"/>
    <w:rsid w:val="00E627FC"/>
    <w:rsid w:val="00E62813"/>
    <w:rsid w:val="00E62840"/>
    <w:rsid w:val="00E62E26"/>
    <w:rsid w:val="00E630EA"/>
    <w:rsid w:val="00E63110"/>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7A"/>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56"/>
    <w:rsid w:val="00E96A8D"/>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94"/>
    <w:rsid w:val="00EA133B"/>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B9B"/>
    <w:rsid w:val="00EA3BA8"/>
    <w:rsid w:val="00EA4009"/>
    <w:rsid w:val="00EA4088"/>
    <w:rsid w:val="00EA4175"/>
    <w:rsid w:val="00EA431B"/>
    <w:rsid w:val="00EA4331"/>
    <w:rsid w:val="00EA43C4"/>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E1"/>
    <w:rsid w:val="00ED1620"/>
    <w:rsid w:val="00ED1718"/>
    <w:rsid w:val="00ED1807"/>
    <w:rsid w:val="00ED185F"/>
    <w:rsid w:val="00ED1878"/>
    <w:rsid w:val="00ED18B1"/>
    <w:rsid w:val="00ED197C"/>
    <w:rsid w:val="00ED19A9"/>
    <w:rsid w:val="00ED1CB8"/>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3B"/>
    <w:rsid w:val="00ED3E68"/>
    <w:rsid w:val="00ED3EEC"/>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F3C"/>
    <w:rsid w:val="00ED5FE2"/>
    <w:rsid w:val="00ED604D"/>
    <w:rsid w:val="00ED6188"/>
    <w:rsid w:val="00ED620B"/>
    <w:rsid w:val="00ED626D"/>
    <w:rsid w:val="00ED6288"/>
    <w:rsid w:val="00ED634C"/>
    <w:rsid w:val="00ED63C3"/>
    <w:rsid w:val="00ED64D6"/>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D5"/>
    <w:rsid w:val="00EE46D8"/>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74E"/>
    <w:rsid w:val="00EE682C"/>
    <w:rsid w:val="00EE6AB2"/>
    <w:rsid w:val="00EE6BC9"/>
    <w:rsid w:val="00EE6D32"/>
    <w:rsid w:val="00EE6D8A"/>
    <w:rsid w:val="00EE6E8B"/>
    <w:rsid w:val="00EE7113"/>
    <w:rsid w:val="00EE712F"/>
    <w:rsid w:val="00EE7204"/>
    <w:rsid w:val="00EE7235"/>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91E"/>
    <w:rsid w:val="00EF09CC"/>
    <w:rsid w:val="00EF0A58"/>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DA5"/>
    <w:rsid w:val="00EF7E2D"/>
    <w:rsid w:val="00F000B0"/>
    <w:rsid w:val="00F00159"/>
    <w:rsid w:val="00F001C1"/>
    <w:rsid w:val="00F001F6"/>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DF0"/>
    <w:rsid w:val="00F11E3C"/>
    <w:rsid w:val="00F1235B"/>
    <w:rsid w:val="00F123DA"/>
    <w:rsid w:val="00F1244A"/>
    <w:rsid w:val="00F1252A"/>
    <w:rsid w:val="00F12562"/>
    <w:rsid w:val="00F125DC"/>
    <w:rsid w:val="00F126F4"/>
    <w:rsid w:val="00F12A41"/>
    <w:rsid w:val="00F13382"/>
    <w:rsid w:val="00F13560"/>
    <w:rsid w:val="00F13562"/>
    <w:rsid w:val="00F13800"/>
    <w:rsid w:val="00F13886"/>
    <w:rsid w:val="00F1394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66"/>
    <w:rsid w:val="00F21217"/>
    <w:rsid w:val="00F21295"/>
    <w:rsid w:val="00F212B3"/>
    <w:rsid w:val="00F214D3"/>
    <w:rsid w:val="00F216BA"/>
    <w:rsid w:val="00F217B5"/>
    <w:rsid w:val="00F21940"/>
    <w:rsid w:val="00F21A56"/>
    <w:rsid w:val="00F21D1C"/>
    <w:rsid w:val="00F21EEE"/>
    <w:rsid w:val="00F2222B"/>
    <w:rsid w:val="00F22703"/>
    <w:rsid w:val="00F2286E"/>
    <w:rsid w:val="00F228DA"/>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EF"/>
    <w:rsid w:val="00F243E8"/>
    <w:rsid w:val="00F244F0"/>
    <w:rsid w:val="00F2452B"/>
    <w:rsid w:val="00F245A3"/>
    <w:rsid w:val="00F2471A"/>
    <w:rsid w:val="00F2471B"/>
    <w:rsid w:val="00F24933"/>
    <w:rsid w:val="00F249F1"/>
    <w:rsid w:val="00F24B6E"/>
    <w:rsid w:val="00F24CDC"/>
    <w:rsid w:val="00F24F39"/>
    <w:rsid w:val="00F25010"/>
    <w:rsid w:val="00F2508A"/>
    <w:rsid w:val="00F250D8"/>
    <w:rsid w:val="00F251D8"/>
    <w:rsid w:val="00F25237"/>
    <w:rsid w:val="00F25275"/>
    <w:rsid w:val="00F254FF"/>
    <w:rsid w:val="00F2552F"/>
    <w:rsid w:val="00F256B6"/>
    <w:rsid w:val="00F256BC"/>
    <w:rsid w:val="00F257F4"/>
    <w:rsid w:val="00F2590D"/>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A5B"/>
    <w:rsid w:val="00F34BA3"/>
    <w:rsid w:val="00F34D75"/>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E9"/>
    <w:rsid w:val="00F40B23"/>
    <w:rsid w:val="00F40D2A"/>
    <w:rsid w:val="00F40E1F"/>
    <w:rsid w:val="00F40E3B"/>
    <w:rsid w:val="00F40EE2"/>
    <w:rsid w:val="00F41001"/>
    <w:rsid w:val="00F41027"/>
    <w:rsid w:val="00F4129E"/>
    <w:rsid w:val="00F41311"/>
    <w:rsid w:val="00F41772"/>
    <w:rsid w:val="00F41810"/>
    <w:rsid w:val="00F41826"/>
    <w:rsid w:val="00F41AA9"/>
    <w:rsid w:val="00F41AB0"/>
    <w:rsid w:val="00F41B3C"/>
    <w:rsid w:val="00F41B52"/>
    <w:rsid w:val="00F41C1F"/>
    <w:rsid w:val="00F41E09"/>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FC"/>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78E"/>
    <w:rsid w:val="00F707A8"/>
    <w:rsid w:val="00F708A2"/>
    <w:rsid w:val="00F7092E"/>
    <w:rsid w:val="00F7095B"/>
    <w:rsid w:val="00F709D8"/>
    <w:rsid w:val="00F70B38"/>
    <w:rsid w:val="00F70BB0"/>
    <w:rsid w:val="00F712DE"/>
    <w:rsid w:val="00F713D1"/>
    <w:rsid w:val="00F713DE"/>
    <w:rsid w:val="00F7150A"/>
    <w:rsid w:val="00F7156F"/>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723"/>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606C"/>
    <w:rsid w:val="00F76159"/>
    <w:rsid w:val="00F7636B"/>
    <w:rsid w:val="00F76371"/>
    <w:rsid w:val="00F763C7"/>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FFC"/>
    <w:rsid w:val="00F8005C"/>
    <w:rsid w:val="00F8009C"/>
    <w:rsid w:val="00F80204"/>
    <w:rsid w:val="00F80227"/>
    <w:rsid w:val="00F802FE"/>
    <w:rsid w:val="00F80377"/>
    <w:rsid w:val="00F80504"/>
    <w:rsid w:val="00F80521"/>
    <w:rsid w:val="00F8068D"/>
    <w:rsid w:val="00F80723"/>
    <w:rsid w:val="00F8077F"/>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FC"/>
    <w:rsid w:val="00F84B72"/>
    <w:rsid w:val="00F84C37"/>
    <w:rsid w:val="00F84C7B"/>
    <w:rsid w:val="00F84DC5"/>
    <w:rsid w:val="00F8504C"/>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501"/>
    <w:rsid w:val="00FA06CF"/>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B2"/>
    <w:rsid w:val="00FA564E"/>
    <w:rsid w:val="00FA5778"/>
    <w:rsid w:val="00FA581F"/>
    <w:rsid w:val="00FA5A08"/>
    <w:rsid w:val="00FA5AB4"/>
    <w:rsid w:val="00FA5B55"/>
    <w:rsid w:val="00FA5BBC"/>
    <w:rsid w:val="00FA5BCB"/>
    <w:rsid w:val="00FA5C1C"/>
    <w:rsid w:val="00FA5C45"/>
    <w:rsid w:val="00FA5D21"/>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06"/>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862"/>
    <w:rsid w:val="00FC3A9A"/>
    <w:rsid w:val="00FC3AA4"/>
    <w:rsid w:val="00FC3B9F"/>
    <w:rsid w:val="00FC3BA9"/>
    <w:rsid w:val="00FC3C8E"/>
    <w:rsid w:val="00FC3D11"/>
    <w:rsid w:val="00FC3E4F"/>
    <w:rsid w:val="00FC3E6A"/>
    <w:rsid w:val="00FC3F42"/>
    <w:rsid w:val="00FC4036"/>
    <w:rsid w:val="00FC40AE"/>
    <w:rsid w:val="00FC41CE"/>
    <w:rsid w:val="00FC42A5"/>
    <w:rsid w:val="00FC453E"/>
    <w:rsid w:val="00FC455C"/>
    <w:rsid w:val="00FC458B"/>
    <w:rsid w:val="00FC45DD"/>
    <w:rsid w:val="00FC47A1"/>
    <w:rsid w:val="00FC488D"/>
    <w:rsid w:val="00FC48FA"/>
    <w:rsid w:val="00FC4CBD"/>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31"/>
    <w:rsid w:val="00FD53B1"/>
    <w:rsid w:val="00FD54E5"/>
    <w:rsid w:val="00FD55BB"/>
    <w:rsid w:val="00FD57A9"/>
    <w:rsid w:val="00FD57DB"/>
    <w:rsid w:val="00FD5933"/>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F2"/>
    <w:rsid w:val="00FE6B6F"/>
    <w:rsid w:val="00FE6BCF"/>
    <w:rsid w:val="00FE6C00"/>
    <w:rsid w:val="00FE6F49"/>
    <w:rsid w:val="00FE6FBD"/>
    <w:rsid w:val="00FE7160"/>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C231ADF"/>
    <w:rsid w:val="0E8974E1"/>
    <w:rsid w:val="0ECB0A74"/>
    <w:rsid w:val="100B1B4A"/>
    <w:rsid w:val="11D408B8"/>
    <w:rsid w:val="12226EFA"/>
    <w:rsid w:val="123F48F1"/>
    <w:rsid w:val="12D55552"/>
    <w:rsid w:val="13F346CD"/>
    <w:rsid w:val="14376625"/>
    <w:rsid w:val="151C1B8C"/>
    <w:rsid w:val="15501A56"/>
    <w:rsid w:val="165223D3"/>
    <w:rsid w:val="16680603"/>
    <w:rsid w:val="16687181"/>
    <w:rsid w:val="166B0FBD"/>
    <w:rsid w:val="16CC3AB5"/>
    <w:rsid w:val="171353AA"/>
    <w:rsid w:val="183D0F04"/>
    <w:rsid w:val="18494B2A"/>
    <w:rsid w:val="18EE2F06"/>
    <w:rsid w:val="198A25B6"/>
    <w:rsid w:val="19E44721"/>
    <w:rsid w:val="1D07547A"/>
    <w:rsid w:val="1D444A10"/>
    <w:rsid w:val="1EF812F9"/>
    <w:rsid w:val="1F0A0C08"/>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4216895"/>
    <w:rsid w:val="3463319E"/>
    <w:rsid w:val="36FE7497"/>
    <w:rsid w:val="384D4D91"/>
    <w:rsid w:val="39963A6F"/>
    <w:rsid w:val="3A43603C"/>
    <w:rsid w:val="3C015D25"/>
    <w:rsid w:val="3CF2296A"/>
    <w:rsid w:val="3D574C1C"/>
    <w:rsid w:val="3DBD77B1"/>
    <w:rsid w:val="3E7D1F5E"/>
    <w:rsid w:val="3FE12573"/>
    <w:rsid w:val="41831891"/>
    <w:rsid w:val="437007FC"/>
    <w:rsid w:val="439F730E"/>
    <w:rsid w:val="43B745A0"/>
    <w:rsid w:val="46933536"/>
    <w:rsid w:val="47D269E2"/>
    <w:rsid w:val="47ED256A"/>
    <w:rsid w:val="4870066E"/>
    <w:rsid w:val="497C4DAB"/>
    <w:rsid w:val="49AD21E4"/>
    <w:rsid w:val="49B16B72"/>
    <w:rsid w:val="4A4505BB"/>
    <w:rsid w:val="4B173FFD"/>
    <w:rsid w:val="4B4D0D9C"/>
    <w:rsid w:val="4B836E90"/>
    <w:rsid w:val="4D5F3F1B"/>
    <w:rsid w:val="4DC3281F"/>
    <w:rsid w:val="4DD20E8C"/>
    <w:rsid w:val="4FD16C2B"/>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26118E3"/>
    <w:rsid w:val="74DA4F05"/>
    <w:rsid w:val="74F20C84"/>
    <w:rsid w:val="77D15313"/>
    <w:rsid w:val="77DF31A6"/>
    <w:rsid w:val="78AB06C6"/>
    <w:rsid w:val="78D11D19"/>
    <w:rsid w:val="7952784A"/>
    <w:rsid w:val="79640606"/>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6424BF9"/>
  <w15:docId w15:val="{545A1D84-C203-40C0-A02E-048EB790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Keyboard" w:semiHidden="1" w:unhideWhenUsed="1"/>
    <w:lsdException w:name="HTML Preformatted"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C2F2F"/>
    <w:rPr>
      <w:rFonts w:ascii="CG Times (WN)" w:eastAsia="Times New Roman" w:hAnsi="CG Times (WN)"/>
      <w:szCs w:val="24"/>
      <w:lang w:eastAsia="en-US"/>
    </w:rPr>
  </w:style>
  <w:style w:type="paragraph" w:styleId="10">
    <w:name w:val="heading 1"/>
    <w:basedOn w:val="a2"/>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qFormat/>
    <w:pPr>
      <w:keepNext/>
      <w:keepLines/>
      <w:numPr>
        <w:ilvl w:val="2"/>
        <w:numId w:val="1"/>
      </w:numPr>
      <w:tabs>
        <w:tab w:val="left" w:pos="567"/>
      </w:tabs>
      <w:overflowPunct w:val="0"/>
      <w:autoSpaceDE w:val="0"/>
      <w:autoSpaceDN w:val="0"/>
      <w:adjustRightInd w:val="0"/>
      <w:spacing w:before="120" w:after="120" w:line="259" w:lineRule="auto"/>
      <w:ind w:right="198"/>
      <w:jc w:val="both"/>
      <w:textAlignment w:val="baseline"/>
      <w:outlineLvl w:val="2"/>
    </w:pPr>
    <w:rPr>
      <w:rFonts w:ascii="Arial" w:eastAsia="MS Mincho" w:hAnsi="Arial" w:cs="Arial"/>
      <w:bCs/>
      <w:sz w:val="26"/>
      <w:szCs w:val="26"/>
    </w:rPr>
  </w:style>
  <w:style w:type="paragraph" w:styleId="41">
    <w:name w:val="heading 4"/>
    <w:basedOn w:val="a2"/>
    <w:next w:val="a2"/>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2"/>
    <w:next w:val="a2"/>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2"/>
    <w:next w:val="a2"/>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3">
    <w:name w:val="Body Text"/>
    <w:basedOn w:val="a2"/>
    <w:link w:val="a9"/>
    <w:qFormat/>
    <w:pPr>
      <w:spacing w:after="120"/>
      <w:jc w:val="both"/>
    </w:pPr>
    <w:rPr>
      <w:rFonts w:ascii="Times New Roman" w:eastAsiaTheme="minorEastAsia" w:hAnsi="Times New Roman"/>
      <w:lang w:eastAsia="zh-CN"/>
    </w:rPr>
  </w:style>
  <w:style w:type="paragraph" w:styleId="33">
    <w:name w:val="List 3"/>
    <w:basedOn w:val="a2"/>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qFormat/>
    <w:pPr>
      <w:ind w:leftChars="1200" w:left="2520"/>
    </w:pPr>
  </w:style>
  <w:style w:type="paragraph" w:styleId="2">
    <w:name w:val="List Number 2"/>
    <w:basedOn w:val="a2"/>
    <w:qFormat/>
    <w:pPr>
      <w:numPr>
        <w:numId w:val="2"/>
      </w:numPr>
      <w:spacing w:after="180"/>
      <w:contextualSpacing/>
    </w:pPr>
    <w:rPr>
      <w:rFonts w:ascii="Times New Roman" w:eastAsia="MS Mincho" w:hAnsi="Times New Roman"/>
      <w:szCs w:val="20"/>
      <w:lang w:val="en-GB"/>
    </w:rPr>
  </w:style>
  <w:style w:type="paragraph" w:styleId="aa">
    <w:name w:val="table of authorities"/>
    <w:basedOn w:val="a2"/>
    <w:next w:val="a2"/>
    <w:qFormat/>
    <w:pPr>
      <w:ind w:left="200" w:hanging="200"/>
    </w:pPr>
    <w:rPr>
      <w:rFonts w:ascii="Times New Roman" w:eastAsia="MS Mincho" w:hAnsi="Times New Roman"/>
      <w:szCs w:val="20"/>
      <w:lang w:val="en-GB"/>
    </w:rPr>
  </w:style>
  <w:style w:type="paragraph" w:styleId="ab">
    <w:name w:val="Note Heading"/>
    <w:basedOn w:val="a2"/>
    <w:next w:val="a2"/>
    <w:link w:val="ac"/>
    <w:qFormat/>
    <w:rPr>
      <w:rFonts w:ascii="Times New Roman" w:eastAsia="MS Mincho" w:hAnsi="Times New Roman"/>
      <w:szCs w:val="20"/>
      <w:lang w:val="en-GB"/>
    </w:rPr>
  </w:style>
  <w:style w:type="paragraph" w:styleId="40">
    <w:name w:val="List Bullet 4"/>
    <w:basedOn w:val="a2"/>
    <w:qFormat/>
    <w:pPr>
      <w:numPr>
        <w:numId w:val="3"/>
      </w:numPr>
      <w:spacing w:after="180"/>
      <w:contextualSpacing/>
    </w:pPr>
    <w:rPr>
      <w:rFonts w:ascii="Times New Roman" w:eastAsia="MS Mincho" w:hAnsi="Times New Roman"/>
      <w:szCs w:val="20"/>
      <w:lang w:val="en-GB"/>
    </w:rPr>
  </w:style>
  <w:style w:type="paragraph" w:styleId="81">
    <w:name w:val="index 8"/>
    <w:basedOn w:val="a2"/>
    <w:next w:val="a2"/>
    <w:qFormat/>
    <w:pPr>
      <w:ind w:left="1600" w:hanging="200"/>
    </w:pPr>
    <w:rPr>
      <w:rFonts w:ascii="Times New Roman" w:eastAsia="MS Mincho" w:hAnsi="Times New Roman"/>
      <w:szCs w:val="20"/>
      <w:lang w:val="en-GB"/>
    </w:rPr>
  </w:style>
  <w:style w:type="paragraph" w:styleId="ad">
    <w:name w:val="E-mail Signature"/>
    <w:basedOn w:val="a2"/>
    <w:link w:val="ae"/>
    <w:qFormat/>
    <w:rPr>
      <w:rFonts w:ascii="Times New Roman" w:eastAsia="MS Mincho" w:hAnsi="Times New Roman"/>
      <w:szCs w:val="20"/>
      <w:lang w:val="en-GB"/>
    </w:rPr>
  </w:style>
  <w:style w:type="paragraph" w:styleId="a">
    <w:name w:val="List Number"/>
    <w:basedOn w:val="a2"/>
    <w:qFormat/>
    <w:pPr>
      <w:numPr>
        <w:numId w:val="4"/>
      </w:numPr>
      <w:spacing w:after="180"/>
      <w:contextualSpacing/>
    </w:pPr>
    <w:rPr>
      <w:rFonts w:ascii="Times New Roman" w:eastAsia="MS Mincho" w:hAnsi="Times New Roman"/>
      <w:szCs w:val="20"/>
      <w:lang w:val="en-GB"/>
    </w:rPr>
  </w:style>
  <w:style w:type="paragraph" w:styleId="af">
    <w:name w:val="Normal Indent"/>
    <w:basedOn w:val="a2"/>
    <w:qFormat/>
    <w:pPr>
      <w:spacing w:after="180"/>
      <w:ind w:left="720"/>
    </w:pPr>
    <w:rPr>
      <w:rFonts w:ascii="Times New Roman" w:eastAsia="MS Mincho" w:hAnsi="Times New Roman"/>
      <w:szCs w:val="20"/>
      <w:lang w:val="en-GB"/>
    </w:rPr>
  </w:style>
  <w:style w:type="paragraph" w:styleId="af0">
    <w:name w:val="caption"/>
    <w:basedOn w:val="a2"/>
    <w:next w:val="a2"/>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2"/>
    <w:next w:val="a2"/>
    <w:qFormat/>
    <w:pPr>
      <w:ind w:left="1000" w:hanging="200"/>
    </w:pPr>
    <w:rPr>
      <w:rFonts w:ascii="Times New Roman" w:eastAsia="MS Mincho" w:hAnsi="Times New Roman"/>
      <w:szCs w:val="20"/>
      <w:lang w:val="en-GB"/>
    </w:rPr>
  </w:style>
  <w:style w:type="paragraph" w:styleId="a0">
    <w:name w:val="List Bullet"/>
    <w:basedOn w:val="a2"/>
    <w:qFormat/>
    <w:pPr>
      <w:numPr>
        <w:numId w:val="5"/>
      </w:numPr>
      <w:spacing w:after="180"/>
      <w:contextualSpacing/>
    </w:pPr>
    <w:rPr>
      <w:rFonts w:ascii="Times New Roman" w:eastAsia="MS Mincho" w:hAnsi="Times New Roman"/>
      <w:szCs w:val="20"/>
      <w:lang w:val="en-GB"/>
    </w:rPr>
  </w:style>
  <w:style w:type="paragraph" w:styleId="af1">
    <w:name w:val="envelope address"/>
    <w:basedOn w:val="a2"/>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qFormat/>
    <w:pPr>
      <w:shd w:val="clear" w:color="auto" w:fill="000080"/>
    </w:pPr>
  </w:style>
  <w:style w:type="paragraph" w:styleId="af4">
    <w:name w:val="toa heading"/>
    <w:basedOn w:val="a2"/>
    <w:next w:val="a2"/>
    <w:qFormat/>
    <w:pPr>
      <w:spacing w:before="120"/>
    </w:pPr>
    <w:rPr>
      <w:rFonts w:asciiTheme="majorHAnsi" w:eastAsiaTheme="majorEastAsia" w:hAnsiTheme="majorHAnsi" w:cstheme="majorBidi"/>
      <w:sz w:val="24"/>
    </w:rPr>
  </w:style>
  <w:style w:type="paragraph" w:styleId="af5">
    <w:name w:val="annotation text"/>
    <w:basedOn w:val="a2"/>
    <w:link w:val="13"/>
    <w:uiPriority w:val="99"/>
    <w:qFormat/>
  </w:style>
  <w:style w:type="paragraph" w:styleId="61">
    <w:name w:val="index 6"/>
    <w:basedOn w:val="a2"/>
    <w:next w:val="a2"/>
    <w:qFormat/>
    <w:pPr>
      <w:ind w:left="1200" w:hanging="200"/>
    </w:pPr>
    <w:rPr>
      <w:rFonts w:ascii="Times New Roman" w:eastAsia="MS Mincho" w:hAnsi="Times New Roman"/>
      <w:szCs w:val="20"/>
      <w:lang w:val="en-GB"/>
    </w:rPr>
  </w:style>
  <w:style w:type="paragraph" w:styleId="af6">
    <w:name w:val="Salutation"/>
    <w:basedOn w:val="a2"/>
    <w:next w:val="a2"/>
    <w:link w:val="af7"/>
    <w:qFormat/>
    <w:pPr>
      <w:spacing w:after="180"/>
    </w:pPr>
    <w:rPr>
      <w:rFonts w:ascii="Times New Roman" w:eastAsia="MS Mincho" w:hAnsi="Times New Roman"/>
      <w:szCs w:val="20"/>
      <w:lang w:val="en-GB"/>
    </w:rPr>
  </w:style>
  <w:style w:type="paragraph" w:styleId="34">
    <w:name w:val="Body Text 3"/>
    <w:basedOn w:val="a2"/>
    <w:link w:val="35"/>
    <w:qFormat/>
    <w:pPr>
      <w:spacing w:after="120"/>
    </w:pPr>
    <w:rPr>
      <w:rFonts w:ascii="Times New Roman" w:eastAsia="MS Mincho" w:hAnsi="Times New Roman"/>
      <w:sz w:val="16"/>
      <w:szCs w:val="16"/>
      <w:lang w:val="en-GB"/>
    </w:rPr>
  </w:style>
  <w:style w:type="paragraph" w:styleId="af8">
    <w:name w:val="Closing"/>
    <w:basedOn w:val="a2"/>
    <w:link w:val="af9"/>
    <w:qFormat/>
    <w:pPr>
      <w:ind w:left="4252"/>
    </w:pPr>
    <w:rPr>
      <w:rFonts w:ascii="Times New Roman" w:eastAsia="MS Mincho" w:hAnsi="Times New Roman"/>
      <w:szCs w:val="20"/>
      <w:lang w:val="en-GB"/>
    </w:rPr>
  </w:style>
  <w:style w:type="paragraph" w:styleId="30">
    <w:name w:val="List Bullet 3"/>
    <w:basedOn w:val="a2"/>
    <w:qFormat/>
    <w:pPr>
      <w:numPr>
        <w:numId w:val="6"/>
      </w:numPr>
      <w:spacing w:after="180"/>
      <w:contextualSpacing/>
    </w:pPr>
    <w:rPr>
      <w:rFonts w:ascii="Times New Roman" w:eastAsia="MS Mincho" w:hAnsi="Times New Roman"/>
      <w:szCs w:val="20"/>
      <w:lang w:val="en-GB"/>
    </w:rPr>
  </w:style>
  <w:style w:type="paragraph" w:styleId="afa">
    <w:name w:val="Body Text Indent"/>
    <w:basedOn w:val="a2"/>
    <w:link w:val="afb"/>
    <w:qFormat/>
    <w:pPr>
      <w:spacing w:after="120"/>
      <w:ind w:left="283"/>
    </w:pPr>
    <w:rPr>
      <w:rFonts w:ascii="Times New Roman" w:eastAsia="MS Mincho" w:hAnsi="Times New Roman"/>
      <w:szCs w:val="20"/>
      <w:lang w:val="en-GB"/>
    </w:rPr>
  </w:style>
  <w:style w:type="paragraph" w:styleId="3">
    <w:name w:val="List Number 3"/>
    <w:basedOn w:val="a2"/>
    <w:qFormat/>
    <w:pPr>
      <w:numPr>
        <w:numId w:val="7"/>
      </w:numPr>
      <w:spacing w:after="180"/>
      <w:contextualSpacing/>
    </w:pPr>
    <w:rPr>
      <w:rFonts w:ascii="Times New Roman" w:eastAsia="MS Mincho" w:hAnsi="Times New Roman"/>
      <w:szCs w:val="20"/>
      <w:lang w:val="en-GB"/>
    </w:rPr>
  </w:style>
  <w:style w:type="paragraph" w:styleId="21">
    <w:name w:val="List 2"/>
    <w:basedOn w:val="afc"/>
    <w:qFormat/>
    <w:pPr>
      <w:numPr>
        <w:numId w:val="8"/>
      </w:numPr>
      <w:spacing w:before="180"/>
    </w:pPr>
    <w:rPr>
      <w:rFonts w:ascii="Arial" w:hAnsi="Arial"/>
      <w:sz w:val="22"/>
      <w:szCs w:val="20"/>
    </w:rPr>
  </w:style>
  <w:style w:type="paragraph" w:styleId="afc">
    <w:name w:val="List"/>
    <w:basedOn w:val="a2"/>
    <w:qFormat/>
    <w:pPr>
      <w:ind w:left="283" w:hanging="283"/>
    </w:pPr>
  </w:style>
  <w:style w:type="paragraph" w:styleId="afd">
    <w:name w:val="List Continue"/>
    <w:basedOn w:val="a2"/>
    <w:qFormat/>
    <w:pPr>
      <w:spacing w:after="120"/>
      <w:ind w:left="283"/>
      <w:contextualSpacing/>
    </w:pPr>
    <w:rPr>
      <w:rFonts w:ascii="Times New Roman" w:eastAsia="MS Mincho" w:hAnsi="Times New Roman"/>
      <w:szCs w:val="20"/>
      <w:lang w:val="en-GB"/>
    </w:rPr>
  </w:style>
  <w:style w:type="paragraph" w:styleId="afe">
    <w:name w:val="Block Text"/>
    <w:basedOn w:val="a2"/>
    <w:qFormat/>
    <w:pPr>
      <w:spacing w:after="120"/>
      <w:ind w:leftChars="700" w:left="1440" w:rightChars="700" w:right="1440"/>
    </w:pPr>
  </w:style>
  <w:style w:type="paragraph" w:styleId="20">
    <w:name w:val="List Bullet 2"/>
    <w:basedOn w:val="a2"/>
    <w:qFormat/>
    <w:pPr>
      <w:numPr>
        <w:numId w:val="9"/>
      </w:numPr>
      <w:spacing w:after="180"/>
      <w:contextualSpacing/>
    </w:pPr>
    <w:rPr>
      <w:rFonts w:ascii="Times New Roman" w:eastAsia="MS Mincho" w:hAnsi="Times New Roman"/>
      <w:szCs w:val="20"/>
      <w:lang w:val="en-GB"/>
    </w:rPr>
  </w:style>
  <w:style w:type="paragraph" w:styleId="HTML">
    <w:name w:val="HTML Address"/>
    <w:basedOn w:val="a2"/>
    <w:link w:val="HTML0"/>
    <w:qFormat/>
    <w:rPr>
      <w:rFonts w:ascii="Times New Roman" w:eastAsia="MS Mincho" w:hAnsi="Times New Roman"/>
      <w:i/>
      <w:iCs/>
      <w:szCs w:val="20"/>
      <w:lang w:val="en-GB"/>
    </w:rPr>
  </w:style>
  <w:style w:type="paragraph" w:styleId="43">
    <w:name w:val="index 4"/>
    <w:basedOn w:val="a2"/>
    <w:next w:val="a2"/>
    <w:qFormat/>
    <w:pPr>
      <w:ind w:left="800" w:hanging="200"/>
    </w:pPr>
    <w:rPr>
      <w:rFonts w:ascii="Times New Roman" w:eastAsia="MS Mincho" w:hAnsi="Times New Roman"/>
      <w:szCs w:val="20"/>
      <w:lang w:val="en-GB"/>
    </w:r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uiPriority w:val="39"/>
    <w:qFormat/>
  </w:style>
  <w:style w:type="paragraph" w:styleId="aff">
    <w:name w:val="Plain Text"/>
    <w:basedOn w:val="a2"/>
    <w:link w:val="aff0"/>
    <w:qFormat/>
    <w:rPr>
      <w:rFonts w:ascii="Consolas" w:eastAsia="MS Mincho" w:hAnsi="Consolas"/>
      <w:sz w:val="21"/>
      <w:szCs w:val="21"/>
      <w:lang w:val="en-GB"/>
    </w:rPr>
  </w:style>
  <w:style w:type="paragraph" w:styleId="50">
    <w:name w:val="List Bullet 5"/>
    <w:basedOn w:val="a2"/>
    <w:qFormat/>
    <w:pPr>
      <w:numPr>
        <w:numId w:val="10"/>
      </w:numPr>
      <w:spacing w:after="180"/>
      <w:contextualSpacing/>
    </w:pPr>
    <w:rPr>
      <w:rFonts w:ascii="Times New Roman" w:eastAsia="MS Mincho" w:hAnsi="Times New Roman"/>
      <w:szCs w:val="20"/>
      <w:lang w:val="en-GB"/>
    </w:rPr>
  </w:style>
  <w:style w:type="paragraph" w:styleId="4">
    <w:name w:val="List Number 4"/>
    <w:basedOn w:val="a2"/>
    <w:qFormat/>
    <w:pPr>
      <w:numPr>
        <w:numId w:val="11"/>
      </w:numPr>
      <w:spacing w:after="180"/>
      <w:contextualSpacing/>
    </w:pPr>
    <w:rPr>
      <w:rFonts w:ascii="Times New Roman" w:eastAsia="MS Mincho" w:hAnsi="Times New Roman"/>
      <w:szCs w:val="20"/>
      <w:lang w:val="en-GB"/>
    </w:rPr>
  </w:style>
  <w:style w:type="paragraph" w:styleId="TOC8">
    <w:name w:val="toc 8"/>
    <w:basedOn w:val="TOC1"/>
    <w:next w:val="a2"/>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qFormat/>
    <w:pPr>
      <w:ind w:left="600" w:hanging="200"/>
    </w:pPr>
    <w:rPr>
      <w:rFonts w:ascii="Times New Roman" w:eastAsia="MS Mincho" w:hAnsi="Times New Roman"/>
      <w:szCs w:val="20"/>
      <w:lang w:val="en-GB"/>
    </w:rPr>
  </w:style>
  <w:style w:type="paragraph" w:styleId="aff1">
    <w:name w:val="Date"/>
    <w:basedOn w:val="a2"/>
    <w:next w:val="a2"/>
    <w:link w:val="aff2"/>
    <w:qFormat/>
    <w:pPr>
      <w:spacing w:after="180"/>
    </w:pPr>
    <w:rPr>
      <w:rFonts w:ascii="Times New Roman" w:eastAsia="MS Mincho" w:hAnsi="Times New Roman"/>
      <w:szCs w:val="20"/>
      <w:lang w:val="en-GB"/>
    </w:rPr>
  </w:style>
  <w:style w:type="paragraph" w:styleId="24">
    <w:name w:val="Body Text Indent 2"/>
    <w:basedOn w:val="a2"/>
    <w:link w:val="25"/>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qFormat/>
    <w:rPr>
      <w:rFonts w:ascii="Times New Roman" w:eastAsia="MS Mincho" w:hAnsi="Times New Roman"/>
      <w:szCs w:val="20"/>
      <w:lang w:val="en-GB"/>
    </w:rPr>
  </w:style>
  <w:style w:type="paragraph" w:styleId="54">
    <w:name w:val="List Continue 5"/>
    <w:basedOn w:val="a2"/>
    <w:qFormat/>
    <w:pPr>
      <w:spacing w:after="120"/>
      <w:ind w:left="1415"/>
      <w:contextualSpacing/>
    </w:pPr>
    <w:rPr>
      <w:rFonts w:ascii="Times New Roman" w:eastAsia="MS Mincho" w:hAnsi="Times New Roman"/>
      <w:szCs w:val="20"/>
      <w:lang w:val="en-GB"/>
    </w:rPr>
  </w:style>
  <w:style w:type="paragraph" w:styleId="aff5">
    <w:name w:val="Balloon Text"/>
    <w:basedOn w:val="a2"/>
    <w:link w:val="aff6"/>
    <w:semiHidden/>
    <w:qFormat/>
    <w:rPr>
      <w:sz w:val="18"/>
      <w:szCs w:val="18"/>
    </w:rPr>
  </w:style>
  <w:style w:type="paragraph" w:styleId="aff7">
    <w:name w:val="footer"/>
    <w:basedOn w:val="a2"/>
    <w:link w:val="aff8"/>
    <w:uiPriority w:val="99"/>
    <w:qFormat/>
    <w:pPr>
      <w:tabs>
        <w:tab w:val="center" w:pos="4153"/>
        <w:tab w:val="right" w:pos="8306"/>
      </w:tabs>
      <w:snapToGrid w:val="0"/>
    </w:pPr>
    <w:rPr>
      <w:sz w:val="18"/>
      <w:szCs w:val="18"/>
    </w:rPr>
  </w:style>
  <w:style w:type="paragraph" w:styleId="aff9">
    <w:name w:val="envelope return"/>
    <w:basedOn w:val="a2"/>
    <w:qFormat/>
    <w:pPr>
      <w:snapToGrid w:val="0"/>
    </w:pPr>
    <w:rPr>
      <w:rFonts w:asciiTheme="majorHAnsi" w:eastAsiaTheme="majorEastAsia" w:hAnsiTheme="majorHAnsi" w:cstheme="majorBidi"/>
    </w:rPr>
  </w:style>
  <w:style w:type="paragraph" w:styleId="affa">
    <w:name w:val="header"/>
    <w:basedOn w:val="a2"/>
    <w:link w:val="affb"/>
    <w:qFormat/>
    <w:pPr>
      <w:tabs>
        <w:tab w:val="center" w:pos="4536"/>
        <w:tab w:val="right" w:pos="9072"/>
      </w:tabs>
    </w:pPr>
    <w:rPr>
      <w:rFonts w:ascii="Arial" w:eastAsia="MS Mincho" w:hAnsi="Arial"/>
      <w:b/>
    </w:rPr>
  </w:style>
  <w:style w:type="paragraph" w:styleId="affc">
    <w:name w:val="Signature"/>
    <w:basedOn w:val="a2"/>
    <w:link w:val="affd"/>
    <w:qFormat/>
    <w:pPr>
      <w:ind w:left="4252"/>
    </w:pPr>
    <w:rPr>
      <w:rFonts w:ascii="Times New Roman" w:eastAsia="MS Mincho" w:hAnsi="Times New Roman"/>
      <w:szCs w:val="20"/>
      <w:lang w:val="en-GB"/>
    </w:rPr>
  </w:style>
  <w:style w:type="paragraph" w:styleId="44">
    <w:name w:val="List Continue 4"/>
    <w:basedOn w:val="a2"/>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qFormat/>
    <w:pPr>
      <w:numPr>
        <w:numId w:val="12"/>
      </w:numPr>
      <w:spacing w:after="180"/>
      <w:contextualSpacing/>
    </w:pPr>
    <w:rPr>
      <w:rFonts w:ascii="Times New Roman" w:eastAsia="MS Mincho" w:hAnsi="Times New Roman"/>
      <w:szCs w:val="20"/>
      <w:lang w:val="en-GB"/>
    </w:rPr>
  </w:style>
  <w:style w:type="paragraph" w:styleId="afff0">
    <w:name w:val="footnote text"/>
    <w:basedOn w:val="a2"/>
    <w:link w:val="afff1"/>
    <w:qFormat/>
    <w:rPr>
      <w:rFonts w:ascii="Times New Roman" w:eastAsia="MS Mincho" w:hAnsi="Times New Roman"/>
      <w:szCs w:val="20"/>
      <w:lang w:val="en-GB"/>
    </w:rPr>
  </w:style>
  <w:style w:type="paragraph" w:styleId="TOC6">
    <w:name w:val="toc 6"/>
    <w:basedOn w:val="TOC5"/>
    <w:next w:val="a2"/>
    <w:qFormat/>
    <w:pPr>
      <w:ind w:left="1985" w:hanging="1985"/>
    </w:pPr>
  </w:style>
  <w:style w:type="paragraph" w:styleId="55">
    <w:name w:val="List 5"/>
    <w:basedOn w:val="a2"/>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qFormat/>
    <w:pPr>
      <w:spacing w:after="120"/>
      <w:ind w:left="283"/>
    </w:pPr>
    <w:rPr>
      <w:rFonts w:ascii="Times New Roman" w:eastAsia="MS Mincho" w:hAnsi="Times New Roman"/>
      <w:sz w:val="16"/>
      <w:szCs w:val="16"/>
      <w:lang w:val="en-GB"/>
    </w:rPr>
  </w:style>
  <w:style w:type="paragraph" w:styleId="71">
    <w:name w:val="index 7"/>
    <w:basedOn w:val="a2"/>
    <w:next w:val="a2"/>
    <w:qFormat/>
    <w:pPr>
      <w:ind w:left="1400" w:hanging="200"/>
    </w:pPr>
    <w:rPr>
      <w:rFonts w:ascii="Times New Roman" w:eastAsia="MS Mincho" w:hAnsi="Times New Roman"/>
      <w:szCs w:val="20"/>
      <w:lang w:val="en-GB"/>
    </w:rPr>
  </w:style>
  <w:style w:type="paragraph" w:styleId="91">
    <w:name w:val="index 9"/>
    <w:basedOn w:val="a2"/>
    <w:next w:val="a2"/>
    <w:qFormat/>
    <w:pPr>
      <w:ind w:left="1800" w:hanging="200"/>
    </w:pPr>
    <w:rPr>
      <w:rFonts w:ascii="Times New Roman" w:eastAsia="MS Mincho" w:hAnsi="Times New Roman"/>
      <w:szCs w:val="20"/>
      <w:lang w:val="en-GB"/>
    </w:rPr>
  </w:style>
  <w:style w:type="paragraph" w:styleId="afff2">
    <w:name w:val="table of figures"/>
    <w:basedOn w:val="a2"/>
    <w:next w:val="a2"/>
    <w:uiPriority w:val="99"/>
    <w:qFormat/>
    <w:rPr>
      <w:rFonts w:ascii="Times New Roman" w:eastAsia="MS Mincho" w:hAnsi="Times New Roman"/>
      <w:szCs w:val="20"/>
      <w:lang w:val="en-GB"/>
    </w:rPr>
  </w:style>
  <w:style w:type="paragraph" w:styleId="TOC9">
    <w:name w:val="toc 9"/>
    <w:basedOn w:val="TOC8"/>
    <w:next w:val="a2"/>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qFormat/>
    <w:pPr>
      <w:spacing w:after="120" w:line="480" w:lineRule="auto"/>
    </w:pPr>
    <w:rPr>
      <w:rFonts w:ascii="Times New Roman" w:eastAsia="MS Mincho" w:hAnsi="Times New Roman"/>
      <w:szCs w:val="20"/>
      <w:lang w:val="en-GB"/>
    </w:rPr>
  </w:style>
  <w:style w:type="paragraph" w:styleId="45">
    <w:name w:val="List 4"/>
    <w:basedOn w:val="a2"/>
    <w:qFormat/>
    <w:pPr>
      <w:spacing w:after="180"/>
      <w:ind w:left="1132" w:hanging="283"/>
      <w:contextualSpacing/>
    </w:pPr>
    <w:rPr>
      <w:rFonts w:ascii="Times New Roman" w:eastAsia="MS Mincho" w:hAnsi="Times New Roman"/>
      <w:szCs w:val="20"/>
      <w:lang w:val="en-GB"/>
    </w:rPr>
  </w:style>
  <w:style w:type="paragraph" w:styleId="28">
    <w:name w:val="List Continue 2"/>
    <w:basedOn w:val="a2"/>
    <w:qFormat/>
    <w:pPr>
      <w:spacing w:after="120"/>
      <w:ind w:left="566"/>
      <w:contextualSpacing/>
    </w:pPr>
    <w:rPr>
      <w:rFonts w:ascii="Times New Roman" w:eastAsia="MS Mincho" w:hAnsi="Times New Roman"/>
      <w:szCs w:val="20"/>
      <w:lang w:val="en-GB"/>
    </w:rPr>
  </w:style>
  <w:style w:type="paragraph" w:styleId="afff3">
    <w:name w:val="Message Header"/>
    <w:basedOn w:val="a2"/>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2"/>
    <w:qFormat/>
    <w:pPr>
      <w:spacing w:after="120"/>
      <w:ind w:left="849"/>
      <w:contextualSpacing/>
    </w:pPr>
    <w:rPr>
      <w:rFonts w:ascii="Times New Roman" w:eastAsia="MS Mincho" w:hAnsi="Times New Roman"/>
      <w:szCs w:val="20"/>
      <w:lang w:val="en-GB"/>
    </w:rPr>
  </w:style>
  <w:style w:type="paragraph" w:styleId="15">
    <w:name w:val="index 1"/>
    <w:basedOn w:val="a2"/>
    <w:next w:val="a2"/>
    <w:qFormat/>
    <w:pPr>
      <w:ind w:left="200" w:hanging="200"/>
    </w:pPr>
    <w:rPr>
      <w:rFonts w:ascii="Times New Roman" w:eastAsia="MS Mincho" w:hAnsi="Times New Roman"/>
      <w:szCs w:val="20"/>
      <w:lang w:val="en-GB"/>
    </w:rPr>
  </w:style>
  <w:style w:type="paragraph" w:styleId="29">
    <w:name w:val="index 2"/>
    <w:basedOn w:val="a2"/>
    <w:next w:val="a2"/>
    <w:qFormat/>
    <w:pPr>
      <w:ind w:left="400" w:hanging="200"/>
    </w:pPr>
    <w:rPr>
      <w:rFonts w:ascii="Times New Roman" w:eastAsia="MS Mincho" w:hAnsi="Times New Roman"/>
      <w:szCs w:val="20"/>
      <w:lang w:val="en-GB"/>
    </w:rPr>
  </w:style>
  <w:style w:type="paragraph" w:styleId="afff5">
    <w:name w:val="Title"/>
    <w:basedOn w:val="a2"/>
    <w:next w:val="a2"/>
    <w:link w:val="afff6"/>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qFormat/>
    <w:rPr>
      <w:b/>
      <w:bCs/>
    </w:rPr>
  </w:style>
  <w:style w:type="paragraph" w:styleId="afff9">
    <w:name w:val="Body Text First Indent"/>
    <w:basedOn w:val="a3"/>
    <w:link w:val="afffa"/>
    <w:qFormat/>
    <w:pPr>
      <w:spacing w:after="180"/>
      <w:ind w:firstLine="360"/>
      <w:jc w:val="left"/>
    </w:pPr>
    <w:rPr>
      <w:szCs w:val="20"/>
      <w:lang w:val="en-GB"/>
    </w:rPr>
  </w:style>
  <w:style w:type="paragraph" w:styleId="2a">
    <w:name w:val="Body Text First Indent 2"/>
    <w:basedOn w:val="afa"/>
    <w:link w:val="2b"/>
    <w:qFormat/>
    <w:pPr>
      <w:spacing w:after="180"/>
      <w:ind w:left="360" w:firstLine="360"/>
    </w:pPr>
  </w:style>
  <w:style w:type="table" w:styleId="afffb">
    <w:name w:val="Table Grid"/>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uiPriority w:val="22"/>
    <w:qFormat/>
    <w:rPr>
      <w:b/>
      <w:bCs/>
    </w:rPr>
  </w:style>
  <w:style w:type="character" w:styleId="afffd">
    <w:name w:val="FollowedHyperlink"/>
    <w:qFormat/>
    <w:rPr>
      <w:color w:val="954F72"/>
      <w:u w:val="single"/>
    </w:rPr>
  </w:style>
  <w:style w:type="character" w:styleId="afffe">
    <w:name w:val="Hyperlink"/>
    <w:uiPriority w:val="99"/>
    <w:qFormat/>
    <w:rPr>
      <w:color w:val="0000FF"/>
      <w:u w:val="single"/>
    </w:rPr>
  </w:style>
  <w:style w:type="character" w:styleId="affff">
    <w:name w:val="annotation reference"/>
    <w:uiPriority w:val="99"/>
    <w:qFormat/>
    <w:rPr>
      <w:sz w:val="21"/>
      <w:szCs w:val="21"/>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0">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c"/>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2"/>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2"/>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f0"/>
    <w:qFormat/>
    <w:rPr>
      <w:lang w:val="en-GB" w:eastAsia="en-US" w:bidi="ar-SA"/>
    </w:rPr>
  </w:style>
  <w:style w:type="character" w:customStyle="1" w:styleId="affff1">
    <w:name w:val="批注文字 字符"/>
    <w:uiPriority w:val="99"/>
    <w:qFormat/>
    <w:rPr>
      <w:kern w:val="2"/>
      <w:sz w:val="24"/>
      <w:szCs w:val="22"/>
    </w:rPr>
  </w:style>
  <w:style w:type="character" w:customStyle="1" w:styleId="affff2">
    <w:name w:val="列表段落 字符"/>
    <w:aliases w:val="Normal bullet 2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2"/>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qFormat/>
    <w:rPr>
      <w:rFonts w:ascii="Arial" w:eastAsia="MS Mincho" w:hAnsi="Arial"/>
      <w:b/>
      <w:szCs w:val="24"/>
      <w:lang w:val="en-US" w:eastAsia="en-US" w:bidi="ar-SA"/>
    </w:rPr>
  </w:style>
  <w:style w:type="character" w:customStyle="1" w:styleId="a9">
    <w:name w:val="正文文本 字符"/>
    <w:link w:val="a3"/>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5"/>
    <w:uiPriority w:val="99"/>
    <w:qFormat/>
    <w:rPr>
      <w:rFonts w:eastAsia="Times New Roman"/>
      <w:szCs w:val="24"/>
      <w:lang w:eastAsia="en-US"/>
    </w:rPr>
  </w:style>
  <w:style w:type="character" w:customStyle="1" w:styleId="16">
    <w:name w:val="列表段落 字符1"/>
    <w:aliases w:val="列表段落1 字符,- Bullets 字符,Lista1 字符,?? ?? 字符,????? 字符,???? 字符,列出段落1 字符,中等深浅网格 1 - 着色 21 字符,¥¡¡¡¡ì¬º¥¹¥È¶ÎÂä 字符,ÁÐ³ö¶ÎÂä 字符,—ño’i—Ž 字符,¥ê¥¹¥È¶ÎÂä 字符,1st level - Bullet List Paragraph 字符,Lettre d'introduction 字符,Paragrafo elenco 字符,Bullet list 字符"/>
    <w:link w:val="a1"/>
    <w:uiPriority w:val="34"/>
    <w:qFormat/>
    <w:locked/>
    <w:rPr>
      <w:rFonts w:eastAsia="微软雅黑"/>
      <w:bCs/>
      <w:iCs/>
      <w:kern w:val="2"/>
      <w:lang w:val="en-GB"/>
    </w:rPr>
  </w:style>
  <w:style w:type="paragraph" w:styleId="a1">
    <w:name w:val="List Paragraph"/>
    <w:aliases w:val="列表段落1,- Bullets,Lista1,?? ??,?????,????,列出段落1,中等深浅网格 1 - 着色 21,¥¡¡¡¡ì¬º¥¹¥È¶ÎÂä,ÁÐ³ö¶ÎÂä,—ño’i—Ž,¥ê¥¹¥È¶ÎÂä,1st level - Bullet List Paragraph,Lettre d'introduction,Paragrafo elenco,Normal bullet 2,Bullet list,목록단락,列,numbered,목록 단락,リスト段落,列出段落"/>
    <w:basedOn w:val="a2"/>
    <w:link w:val="16"/>
    <w:uiPriority w:val="34"/>
    <w:qFormat/>
    <w:pPr>
      <w:widowControl w:val="0"/>
      <w:numPr>
        <w:numId w:val="13"/>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2"/>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2"/>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link w:val="ObservationChar"/>
    <w:qFormat/>
    <w:pPr>
      <w:numPr>
        <w:numId w:val="14"/>
      </w:numPr>
      <w:tabs>
        <w:tab w:val="clear" w:pos="1304"/>
      </w:tabs>
      <w:ind w:left="1701" w:hanging="1701"/>
    </w:pPr>
  </w:style>
  <w:style w:type="paragraph" w:customStyle="1" w:styleId="Proposal">
    <w:name w:val="Proposal"/>
    <w:basedOn w:val="a2"/>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2"/>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2"/>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2"/>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2"/>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qFormat/>
    <w:rPr>
      <w:rFonts w:ascii="Times" w:hAnsi="Times"/>
      <w:sz w:val="22"/>
      <w:szCs w:val="20"/>
    </w:rPr>
  </w:style>
  <w:style w:type="paragraph" w:customStyle="1" w:styleId="17">
    <w:name w:val="수정1"/>
    <w:uiPriority w:val="99"/>
    <w:unhideWhenUsed/>
    <w:qFormat/>
    <w:rPr>
      <w:rFonts w:ascii="CG Times (WN)" w:eastAsia="Times New Roman" w:hAnsi="CG Times (WN)"/>
      <w:szCs w:val="24"/>
      <w:lang w:eastAsia="en-US"/>
    </w:rPr>
  </w:style>
  <w:style w:type="paragraph" w:customStyle="1" w:styleId="TdocHeading1">
    <w:name w:val="Tdoc_Heading_1"/>
    <w:basedOn w:val="10"/>
    <w:next w:val="a3"/>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qFormat/>
    <w:pPr>
      <w:spacing w:after="220"/>
    </w:pPr>
    <w:rPr>
      <w:rFonts w:ascii="Arial" w:eastAsia="宋体" w:hAnsi="Arial"/>
      <w:sz w:val="22"/>
      <w:szCs w:val="20"/>
    </w:rPr>
  </w:style>
  <w:style w:type="paragraph" w:customStyle="1" w:styleId="FP">
    <w:name w:val="FP"/>
    <w:basedOn w:val="a2"/>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2"/>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qFormat/>
    <w:pPr>
      <w:numPr>
        <w:numId w:val="18"/>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2"/>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2"/>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2"/>
    <w:qFormat/>
    <w:pPr>
      <w:spacing w:after="180"/>
      <w:ind w:left="1135" w:hanging="284"/>
    </w:pPr>
    <w:rPr>
      <w:rFonts w:ascii="Times New Roman" w:eastAsia="MS Mincho" w:hAnsi="Times New Roman"/>
      <w:szCs w:val="20"/>
      <w:lang w:val="en-GB"/>
    </w:rPr>
  </w:style>
  <w:style w:type="paragraph" w:customStyle="1" w:styleId="B4">
    <w:name w:val="B4"/>
    <w:basedOn w:val="a2"/>
    <w:qFormat/>
    <w:pPr>
      <w:spacing w:after="180"/>
      <w:ind w:left="1418" w:hanging="284"/>
    </w:pPr>
    <w:rPr>
      <w:rFonts w:ascii="Times New Roman" w:eastAsia="MS Mincho" w:hAnsi="Times New Roman"/>
      <w:szCs w:val="20"/>
      <w:lang w:val="en-GB"/>
    </w:rPr>
  </w:style>
  <w:style w:type="paragraph" w:customStyle="1" w:styleId="B5">
    <w:name w:val="B5"/>
    <w:basedOn w:val="a2"/>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2"/>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6">
    <w:name w:val="批注框文本 字符"/>
    <w:basedOn w:val="a4"/>
    <w:link w:val="aff5"/>
    <w:semiHidden/>
    <w:qFormat/>
    <w:rPr>
      <w:rFonts w:eastAsia="Times New Roman"/>
      <w:sz w:val="18"/>
      <w:szCs w:val="18"/>
      <w:lang w:eastAsia="en-US"/>
    </w:rPr>
  </w:style>
  <w:style w:type="paragraph" w:customStyle="1" w:styleId="1c">
    <w:name w:val="참고 문헌1"/>
    <w:basedOn w:val="a2"/>
    <w:next w:val="a2"/>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2"/>
    <w:next w:val="af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a">
    <w:name w:val="正文文本首行缩进 字符"/>
    <w:basedOn w:val="a9"/>
    <w:link w:val="afff9"/>
    <w:qFormat/>
    <w:rPr>
      <w:rFonts w:ascii="Times New Roman" w:eastAsia="MS Mincho" w:hAnsi="Times New Roman"/>
      <w:szCs w:val="24"/>
      <w:lang w:val="en-GB" w:eastAsia="en-US" w:bidi="ar-SA"/>
    </w:rPr>
  </w:style>
  <w:style w:type="character" w:customStyle="1" w:styleId="afb">
    <w:name w:val="正文文本缩进 字符"/>
    <w:basedOn w:val="a4"/>
    <w:link w:val="afa"/>
    <w:qFormat/>
    <w:rPr>
      <w:rFonts w:ascii="Times New Roman" w:eastAsia="MS Mincho" w:hAnsi="Times New Roman"/>
      <w:lang w:val="en-GB" w:eastAsia="en-US"/>
    </w:rPr>
  </w:style>
  <w:style w:type="character" w:customStyle="1" w:styleId="2b">
    <w:name w:val="正文文本首行缩进 2 字符"/>
    <w:basedOn w:val="afb"/>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9">
    <w:name w:val="结束语 字符"/>
    <w:basedOn w:val="a4"/>
    <w:link w:val="af8"/>
    <w:qFormat/>
    <w:rPr>
      <w:rFonts w:ascii="Times New Roman" w:eastAsia="MS Mincho" w:hAnsi="Times New Roman"/>
      <w:lang w:val="en-GB" w:eastAsia="en-US"/>
    </w:rPr>
  </w:style>
  <w:style w:type="character" w:customStyle="1" w:styleId="afff8">
    <w:name w:val="批注主题 字符"/>
    <w:basedOn w:val="affff1"/>
    <w:link w:val="afff7"/>
    <w:qFormat/>
    <w:rPr>
      <w:rFonts w:eastAsia="Times New Roman"/>
      <w:b/>
      <w:bCs/>
      <w:kern w:val="2"/>
      <w:sz w:val="24"/>
      <w:szCs w:val="24"/>
      <w:lang w:eastAsia="en-US"/>
    </w:rPr>
  </w:style>
  <w:style w:type="character" w:customStyle="1" w:styleId="aff2">
    <w:name w:val="日期 字符"/>
    <w:basedOn w:val="a4"/>
    <w:link w:val="aff1"/>
    <w:qFormat/>
    <w:rPr>
      <w:rFonts w:ascii="Times New Roman" w:eastAsia="MS Mincho" w:hAnsi="Times New Roman"/>
      <w:lang w:val="en-GB" w:eastAsia="en-US"/>
    </w:rPr>
  </w:style>
  <w:style w:type="character" w:customStyle="1" w:styleId="af3">
    <w:name w:val="文档结构图 字符"/>
    <w:basedOn w:val="a4"/>
    <w:link w:val="af2"/>
    <w:qFormat/>
    <w:rPr>
      <w:rFonts w:eastAsia="Times New Roman"/>
      <w:szCs w:val="24"/>
      <w:shd w:val="clear" w:color="auto" w:fill="000080"/>
      <w:lang w:eastAsia="en-US"/>
    </w:rPr>
  </w:style>
  <w:style w:type="character" w:customStyle="1" w:styleId="ae">
    <w:name w:val="电子邮件签名 字符"/>
    <w:basedOn w:val="a4"/>
    <w:link w:val="ad"/>
    <w:qFormat/>
    <w:rPr>
      <w:rFonts w:ascii="Times New Roman" w:eastAsia="MS Mincho" w:hAnsi="Times New Roman"/>
      <w:lang w:val="en-GB" w:eastAsia="en-US"/>
    </w:rPr>
  </w:style>
  <w:style w:type="character" w:customStyle="1" w:styleId="aff4">
    <w:name w:val="尾注文本 字符"/>
    <w:basedOn w:val="a4"/>
    <w:link w:val="aff3"/>
    <w:qFormat/>
    <w:rPr>
      <w:rFonts w:ascii="Times New Roman" w:eastAsia="MS Mincho" w:hAnsi="Times New Roman"/>
      <w:lang w:val="en-GB" w:eastAsia="en-US"/>
    </w:rPr>
  </w:style>
  <w:style w:type="paragraph" w:customStyle="1" w:styleId="1e">
    <w:name w:val="收信人地址1"/>
    <w:basedOn w:val="a2"/>
    <w:next w:val="af1"/>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2"/>
    <w:next w:val="aff9"/>
    <w:qFormat/>
    <w:rPr>
      <w:rFonts w:ascii="Calibri Light" w:eastAsia="Yu Gothic Light" w:hAnsi="Calibri Light"/>
      <w:szCs w:val="20"/>
      <w:lang w:val="en-GB"/>
    </w:rPr>
  </w:style>
  <w:style w:type="character" w:customStyle="1" w:styleId="afff1">
    <w:name w:val="脚注文本 字符"/>
    <w:basedOn w:val="a4"/>
    <w:link w:val="afff0"/>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2"/>
    <w:next w:val="15"/>
    <w:qFormat/>
    <w:pPr>
      <w:spacing w:after="180"/>
    </w:pPr>
    <w:rPr>
      <w:rFonts w:ascii="Calibri Light" w:eastAsia="Yu Gothic Light" w:hAnsi="Calibri Light"/>
      <w:b/>
      <w:bCs/>
      <w:szCs w:val="20"/>
      <w:lang w:val="en-GB"/>
    </w:rPr>
  </w:style>
  <w:style w:type="paragraph" w:customStyle="1" w:styleId="1f1">
    <w:name w:val="明显引用1"/>
    <w:basedOn w:val="a2"/>
    <w:next w:val="a2"/>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uiPriority w:val="30"/>
    <w:qFormat/>
    <w:rPr>
      <w:i/>
      <w:iCs/>
      <w:color w:val="4472C4"/>
      <w:lang w:eastAsia="en-US"/>
    </w:rPr>
  </w:style>
  <w:style w:type="paragraph" w:styleId="affff4">
    <w:name w:val="Intense Quote"/>
    <w:basedOn w:val="a2"/>
    <w:next w:val="a2"/>
    <w:link w:val="affff3"/>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2"/>
    <w:next w:val="afff3"/>
    <w:link w:val="af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f2"/>
    <w:qFormat/>
    <w:rPr>
      <w:rFonts w:ascii="Calibri Light" w:eastAsia="Yu Gothic Light" w:hAnsi="Calibri Light"/>
      <w:sz w:val="24"/>
      <w:szCs w:val="24"/>
      <w:shd w:val="pct20" w:color="auto" w:fill="auto"/>
      <w:lang w:eastAsia="en-US"/>
    </w:rPr>
  </w:style>
  <w:style w:type="paragraph" w:styleId="affff6">
    <w:name w:val="No Spacing"/>
    <w:uiPriority w:val="1"/>
    <w:qFormat/>
    <w:rPr>
      <w:rFonts w:eastAsia="MS Mincho"/>
      <w:lang w:val="en-GB" w:eastAsia="en-US"/>
    </w:rPr>
  </w:style>
  <w:style w:type="character" w:customStyle="1" w:styleId="ac">
    <w:name w:val="注释标题 字符"/>
    <w:basedOn w:val="a4"/>
    <w:link w:val="ab"/>
    <w:qFormat/>
    <w:rPr>
      <w:rFonts w:ascii="Times New Roman" w:eastAsia="MS Mincho" w:hAnsi="Times New Roman"/>
      <w:lang w:val="en-GB" w:eastAsia="en-US"/>
    </w:rPr>
  </w:style>
  <w:style w:type="character" w:customStyle="1" w:styleId="aff0">
    <w:name w:val="纯文本 字符"/>
    <w:basedOn w:val="a4"/>
    <w:link w:val="aff"/>
    <w:qFormat/>
    <w:rPr>
      <w:rFonts w:ascii="Consolas" w:eastAsia="MS Mincho" w:hAnsi="Consolas"/>
      <w:sz w:val="21"/>
      <w:szCs w:val="21"/>
      <w:lang w:val="en-GB" w:eastAsia="en-US"/>
    </w:rPr>
  </w:style>
  <w:style w:type="paragraph" w:customStyle="1" w:styleId="1f3">
    <w:name w:val="引用1"/>
    <w:basedOn w:val="a2"/>
    <w:next w:val="a2"/>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uiPriority w:val="29"/>
    <w:qFormat/>
    <w:rPr>
      <w:i/>
      <w:iCs/>
      <w:color w:val="404040"/>
      <w:lang w:eastAsia="en-US"/>
    </w:rPr>
  </w:style>
  <w:style w:type="paragraph" w:styleId="affff8">
    <w:name w:val="Quote"/>
    <w:basedOn w:val="a2"/>
    <w:next w:val="a2"/>
    <w:link w:val="affff7"/>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qFormat/>
    <w:rPr>
      <w:rFonts w:ascii="Times New Roman" w:eastAsia="MS Mincho" w:hAnsi="Times New Roman"/>
      <w:lang w:val="en-GB" w:eastAsia="en-US"/>
    </w:rPr>
  </w:style>
  <w:style w:type="character" w:customStyle="1" w:styleId="affd">
    <w:name w:val="签名 字符"/>
    <w:basedOn w:val="a4"/>
    <w:link w:val="affc"/>
    <w:qFormat/>
    <w:rPr>
      <w:rFonts w:ascii="Times New Roman" w:eastAsia="MS Mincho" w:hAnsi="Times New Roman"/>
      <w:lang w:val="en-GB" w:eastAsia="en-US"/>
    </w:rPr>
  </w:style>
  <w:style w:type="paragraph" w:customStyle="1" w:styleId="1f4">
    <w:name w:val="副标题1"/>
    <w:basedOn w:val="a2"/>
    <w:next w:val="a2"/>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qFormat/>
    <w:rPr>
      <w:rFonts w:ascii="Calibri" w:eastAsia="Yu Mincho" w:hAnsi="Calibri"/>
      <w:color w:val="5A5A5A"/>
      <w:spacing w:val="15"/>
      <w:sz w:val="22"/>
      <w:szCs w:val="22"/>
      <w:lang w:eastAsia="en-US"/>
    </w:rPr>
  </w:style>
  <w:style w:type="paragraph" w:customStyle="1" w:styleId="1f5">
    <w:name w:val="标题1"/>
    <w:basedOn w:val="a2"/>
    <w:next w:val="a2"/>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qFormat/>
    <w:rPr>
      <w:rFonts w:ascii="Calibri Light" w:eastAsia="Yu Gothic Light" w:hAnsi="Calibri Light"/>
      <w:spacing w:val="-10"/>
      <w:kern w:val="28"/>
      <w:sz w:val="56"/>
      <w:szCs w:val="56"/>
      <w:lang w:eastAsia="en-US"/>
    </w:rPr>
  </w:style>
  <w:style w:type="paragraph" w:customStyle="1" w:styleId="TOC10">
    <w:name w:val="TOC 标题1"/>
    <w:basedOn w:val="10"/>
    <w:next w:val="a2"/>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3"/>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9">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kern w:val="2"/>
      <w:sz w:val="21"/>
      <w:szCs w:val="21"/>
    </w:rPr>
  </w:style>
  <w:style w:type="paragraph" w:customStyle="1" w:styleId="xmsonormal">
    <w:name w:val="x_msonormal"/>
    <w:basedOn w:val="a2"/>
    <w:qFormat/>
    <w:rPr>
      <w:rFonts w:ascii="Calibri" w:eastAsia="Calibri" w:hAnsi="Calibri" w:cs="Calibri"/>
      <w:sz w:val="22"/>
      <w:szCs w:val="22"/>
    </w:rPr>
  </w:style>
  <w:style w:type="paragraph" w:customStyle="1" w:styleId="xtah">
    <w:name w:val="x_tah"/>
    <w:basedOn w:val="a2"/>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rPr>
  </w:style>
  <w:style w:type="paragraph" w:customStyle="1" w:styleId="src">
    <w:name w:val="src"/>
    <w:basedOn w:val="a2"/>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2"/>
    <w:qFormat/>
    <w:pPr>
      <w:numPr>
        <w:numId w:val="19"/>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qFormat/>
    <w:pPr>
      <w:numPr>
        <w:ilvl w:val="1"/>
        <w:numId w:val="20"/>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hAnsi="Arial"/>
      <w:b/>
      <w:bCs/>
    </w:rPr>
  </w:style>
  <w:style w:type="character" w:customStyle="1" w:styleId="ObservationTextChar">
    <w:name w:val="Observation Text Char"/>
    <w:basedOn w:val="32"/>
    <w:link w:val="ObservationText"/>
    <w:qFormat/>
    <w:rPr>
      <w:rFonts w:ascii="Arial" w:eastAsia="微软雅黑" w:hAnsi="Arial" w:cs="Arial"/>
      <w:bCs/>
      <w:i/>
      <w:iCs/>
      <w:sz w:val="26"/>
      <w:szCs w:val="18"/>
      <w:lang w:val="en-GB" w:eastAsia="en-US"/>
    </w:rPr>
  </w:style>
  <w:style w:type="paragraph" w:customStyle="1" w:styleId="ObservationText">
    <w:name w:val="Observation Text"/>
    <w:basedOn w:val="a1"/>
    <w:next w:val="a2"/>
    <w:link w:val="ObservationTextChar"/>
    <w:qFormat/>
    <w:pPr>
      <w:widowControl/>
      <w:numPr>
        <w:ilvl w:val="1"/>
        <w:numId w:val="21"/>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ascii="Arial" w:eastAsia="微软雅黑" w:hAnsi="Arial" w:cs="Arial"/>
      <w:b/>
      <w:bCs/>
      <w:i/>
      <w:iCs/>
      <w:sz w:val="26"/>
      <w:szCs w:val="18"/>
      <w:lang w:val="en-GB" w:eastAsia="en-US"/>
    </w:rPr>
  </w:style>
  <w:style w:type="paragraph" w:customStyle="1" w:styleId="ProposalText">
    <w:name w:val="Proposal Text"/>
    <w:basedOn w:val="a1"/>
    <w:next w:val="a2"/>
    <w:link w:val="ProposalTextChar"/>
    <w:qFormat/>
    <w:pPr>
      <w:widowControl/>
      <w:numPr>
        <w:ilvl w:val="1"/>
        <w:numId w:val="22"/>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2"/>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eastAsia="Times New Roman" w:hAnsi="CG Times (WN)"/>
      <w:szCs w:val="24"/>
      <w:lang w:eastAsia="en-US"/>
    </w:rPr>
  </w:style>
  <w:style w:type="paragraph" w:customStyle="1" w:styleId="1fa">
    <w:name w:val="修订1"/>
    <w:hidden/>
    <w:uiPriority w:val="99"/>
    <w:qFormat/>
    <w:rPr>
      <w:rFonts w:ascii="CG Times (WN)" w:eastAsia="Times New Roman" w:hAnsi="CG Times (WN)"/>
      <w:szCs w:val="24"/>
      <w:lang w:eastAsia="en-US"/>
    </w:rPr>
  </w:style>
  <w:style w:type="table" w:customStyle="1" w:styleId="TableGrid45">
    <w:name w:val="TableGrid45"/>
    <w:basedOn w:val="a5"/>
    <w:uiPriority w:val="3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2"/>
    <w:next w:val="a2"/>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4"/>
    <w:link w:val="41"/>
    <w:qFormat/>
    <w:rPr>
      <w:rFonts w:ascii="Arial" w:eastAsiaTheme="minorEastAsia" w:hAnsi="Arial" w:cs="Arial"/>
      <w:sz w:val="22"/>
      <w:szCs w:val="22"/>
    </w:rPr>
  </w:style>
  <w:style w:type="character" w:customStyle="1" w:styleId="52">
    <w:name w:val="标题 5 字符"/>
    <w:basedOn w:val="a4"/>
    <w:link w:val="51"/>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eastAsia="en-US"/>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eastAsia="Times New Roman"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2"/>
    <w:next w:val="a2"/>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2"/>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2"/>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eastAsia="Times New Roman" w:hAnsi="CG Times (WN)"/>
      <w:szCs w:val="24"/>
      <w:lang w:eastAsia="en-US"/>
    </w:rPr>
  </w:style>
  <w:style w:type="table" w:customStyle="1" w:styleId="GridTable5Dark-Accent52">
    <w:name w:val="Grid Table 5 Dark - Accent 52"/>
    <w:basedOn w:val="a5"/>
    <w:uiPriority w:val="50"/>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uiPriority w:val="49"/>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2"/>
    <w:next w:val="a2"/>
    <w:uiPriority w:val="37"/>
    <w:semiHidden/>
    <w:unhideWhenUsed/>
    <w:pPr>
      <w:spacing w:after="180"/>
    </w:pPr>
    <w:rPr>
      <w:rFonts w:ascii="Times New Roman" w:eastAsia="MS Mincho" w:hAnsi="Times New Roman"/>
      <w:szCs w:val="20"/>
      <w:lang w:val="en-GB" w:eastAsia="zh-CN"/>
    </w:rPr>
  </w:style>
  <w:style w:type="table" w:customStyle="1" w:styleId="GridTable5Dark-Accent12">
    <w:name w:val="Grid Table 5 Dark - Accent 1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uiPriority w:val="39"/>
    <w:qFormat/>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5"/>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uiPriority w:val="39"/>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5"/>
    <w:uiPriority w:val="39"/>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732762">
      <w:bodyDiv w:val="1"/>
      <w:marLeft w:val="0"/>
      <w:marRight w:val="0"/>
      <w:marTop w:val="0"/>
      <w:marBottom w:val="0"/>
      <w:divBdr>
        <w:top w:val="none" w:sz="0" w:space="0" w:color="auto"/>
        <w:left w:val="none" w:sz="0" w:space="0" w:color="auto"/>
        <w:bottom w:val="none" w:sz="0" w:space="0" w:color="auto"/>
        <w:right w:val="none" w:sz="0" w:space="0" w:color="auto"/>
      </w:divBdr>
    </w:div>
    <w:div w:id="460926881">
      <w:bodyDiv w:val="1"/>
      <w:marLeft w:val="0"/>
      <w:marRight w:val="0"/>
      <w:marTop w:val="0"/>
      <w:marBottom w:val="0"/>
      <w:divBdr>
        <w:top w:val="none" w:sz="0" w:space="0" w:color="auto"/>
        <w:left w:val="none" w:sz="0" w:space="0" w:color="auto"/>
        <w:bottom w:val="none" w:sz="0" w:space="0" w:color="auto"/>
        <w:right w:val="none" w:sz="0" w:space="0" w:color="auto"/>
      </w:divBdr>
    </w:div>
    <w:div w:id="1430538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9.bin"/><Relationship Id="rId21" Type="http://schemas.openxmlformats.org/officeDocument/2006/relationships/image" Target="media/image5.wmf"/><Relationship Id="rId42" Type="http://schemas.openxmlformats.org/officeDocument/2006/relationships/oleObject" Target="embeddings/oleObject19.bin"/><Relationship Id="rId63" Type="http://schemas.openxmlformats.org/officeDocument/2006/relationships/oleObject" Target="embeddings/oleObject35.bin"/><Relationship Id="rId84" Type="http://schemas.openxmlformats.org/officeDocument/2006/relationships/oleObject" Target="embeddings/oleObject53.bin"/><Relationship Id="rId138" Type="http://schemas.openxmlformats.org/officeDocument/2006/relationships/oleObject" Target="embeddings/oleObject100.bin"/><Relationship Id="rId159" Type="http://schemas.openxmlformats.org/officeDocument/2006/relationships/oleObject" Target="embeddings/oleObject121.bin"/><Relationship Id="rId170" Type="http://schemas.openxmlformats.org/officeDocument/2006/relationships/oleObject" Target="embeddings/oleObject130.bin"/><Relationship Id="rId107" Type="http://schemas.openxmlformats.org/officeDocument/2006/relationships/oleObject" Target="embeddings/oleObject69.bin"/><Relationship Id="rId11" Type="http://schemas.openxmlformats.org/officeDocument/2006/relationships/endnotes" Target="endnotes.xml"/><Relationship Id="rId32" Type="http://schemas.openxmlformats.org/officeDocument/2006/relationships/image" Target="media/image10.wmf"/><Relationship Id="rId53" Type="http://schemas.openxmlformats.org/officeDocument/2006/relationships/oleObject" Target="embeddings/oleObject29.bin"/><Relationship Id="rId74" Type="http://schemas.openxmlformats.org/officeDocument/2006/relationships/oleObject" Target="embeddings/oleObject43.bin"/><Relationship Id="rId128" Type="http://schemas.openxmlformats.org/officeDocument/2006/relationships/oleObject" Target="embeddings/oleObject90.bin"/><Relationship Id="rId149" Type="http://schemas.openxmlformats.org/officeDocument/2006/relationships/oleObject" Target="embeddings/oleObject111.bin"/><Relationship Id="rId5" Type="http://schemas.openxmlformats.org/officeDocument/2006/relationships/customXml" Target="../customXml/item5.xml"/><Relationship Id="rId95" Type="http://schemas.openxmlformats.org/officeDocument/2006/relationships/image" Target="media/image24.wmf"/><Relationship Id="rId160" Type="http://schemas.openxmlformats.org/officeDocument/2006/relationships/oleObject" Target="embeddings/oleObject122.bin"/><Relationship Id="rId181" Type="http://schemas.openxmlformats.org/officeDocument/2006/relationships/oleObject" Target="embeddings/oleObject137.bin"/><Relationship Id="rId22" Type="http://schemas.openxmlformats.org/officeDocument/2006/relationships/oleObject" Target="embeddings/oleObject6.bin"/><Relationship Id="rId43" Type="http://schemas.openxmlformats.org/officeDocument/2006/relationships/oleObject" Target="embeddings/oleObject20.bin"/><Relationship Id="rId64" Type="http://schemas.openxmlformats.org/officeDocument/2006/relationships/image" Target="media/image18.wmf"/><Relationship Id="rId118" Type="http://schemas.openxmlformats.org/officeDocument/2006/relationships/oleObject" Target="embeddings/oleObject80.bin"/><Relationship Id="rId139" Type="http://schemas.openxmlformats.org/officeDocument/2006/relationships/oleObject" Target="embeddings/oleObject101.bin"/><Relationship Id="rId85" Type="http://schemas.openxmlformats.org/officeDocument/2006/relationships/oleObject" Target="embeddings/oleObject54.bin"/><Relationship Id="rId150" Type="http://schemas.openxmlformats.org/officeDocument/2006/relationships/oleObject" Target="embeddings/oleObject112.bin"/><Relationship Id="rId171" Type="http://schemas.openxmlformats.org/officeDocument/2006/relationships/oleObject" Target="embeddings/oleObject131.bin"/><Relationship Id="rId12" Type="http://schemas.openxmlformats.org/officeDocument/2006/relationships/image" Target="media/image1.wmf"/><Relationship Id="rId33" Type="http://schemas.openxmlformats.org/officeDocument/2006/relationships/oleObject" Target="embeddings/oleObject12.bin"/><Relationship Id="rId108" Type="http://schemas.openxmlformats.org/officeDocument/2006/relationships/oleObject" Target="embeddings/oleObject70.bin"/><Relationship Id="rId129" Type="http://schemas.openxmlformats.org/officeDocument/2006/relationships/oleObject" Target="embeddings/oleObject91.bin"/><Relationship Id="rId54" Type="http://schemas.openxmlformats.org/officeDocument/2006/relationships/oleObject" Target="embeddings/oleObject30.bin"/><Relationship Id="rId75" Type="http://schemas.openxmlformats.org/officeDocument/2006/relationships/oleObject" Target="embeddings/oleObject44.bin"/><Relationship Id="rId96" Type="http://schemas.openxmlformats.org/officeDocument/2006/relationships/oleObject" Target="embeddings/oleObject61.bin"/><Relationship Id="rId140" Type="http://schemas.openxmlformats.org/officeDocument/2006/relationships/oleObject" Target="embeddings/oleObject102.bin"/><Relationship Id="rId161" Type="http://schemas.openxmlformats.org/officeDocument/2006/relationships/oleObject" Target="embeddings/oleObject123.bin"/><Relationship Id="rId182" Type="http://schemas.openxmlformats.org/officeDocument/2006/relationships/footer" Target="footer1.xml"/><Relationship Id="rId6" Type="http://schemas.openxmlformats.org/officeDocument/2006/relationships/numbering" Target="numbering.xml"/><Relationship Id="rId23" Type="http://schemas.openxmlformats.org/officeDocument/2006/relationships/image" Target="media/image6.wmf"/><Relationship Id="rId119" Type="http://schemas.openxmlformats.org/officeDocument/2006/relationships/oleObject" Target="embeddings/oleObject81.bin"/><Relationship Id="rId44" Type="http://schemas.openxmlformats.org/officeDocument/2006/relationships/oleObject" Target="embeddings/oleObject21.bin"/><Relationship Id="rId65" Type="http://schemas.openxmlformats.org/officeDocument/2006/relationships/oleObject" Target="embeddings/oleObject36.bin"/><Relationship Id="rId86" Type="http://schemas.openxmlformats.org/officeDocument/2006/relationships/oleObject" Target="embeddings/oleObject55.bin"/><Relationship Id="rId130" Type="http://schemas.openxmlformats.org/officeDocument/2006/relationships/oleObject" Target="embeddings/oleObject92.bin"/><Relationship Id="rId151" Type="http://schemas.openxmlformats.org/officeDocument/2006/relationships/oleObject" Target="embeddings/oleObject113.bin"/><Relationship Id="rId172" Type="http://schemas.openxmlformats.org/officeDocument/2006/relationships/oleObject" Target="embeddings/oleObject132.bin"/><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oleObject" Target="embeddings/oleObject71.bin"/><Relationship Id="rId34" Type="http://schemas.openxmlformats.org/officeDocument/2006/relationships/image" Target="media/image11.wmf"/><Relationship Id="rId50" Type="http://schemas.openxmlformats.org/officeDocument/2006/relationships/oleObject" Target="embeddings/oleObject27.bin"/><Relationship Id="rId55" Type="http://schemas.openxmlformats.org/officeDocument/2006/relationships/image" Target="media/image14.wmf"/><Relationship Id="rId76" Type="http://schemas.openxmlformats.org/officeDocument/2006/relationships/oleObject" Target="embeddings/oleObject45.bin"/><Relationship Id="rId97" Type="http://schemas.openxmlformats.org/officeDocument/2006/relationships/oleObject" Target="embeddings/oleObject62.bin"/><Relationship Id="rId104" Type="http://schemas.openxmlformats.org/officeDocument/2006/relationships/oleObject" Target="embeddings/oleObject66.bin"/><Relationship Id="rId120" Type="http://schemas.openxmlformats.org/officeDocument/2006/relationships/oleObject" Target="embeddings/oleObject82.bin"/><Relationship Id="rId125" Type="http://schemas.openxmlformats.org/officeDocument/2006/relationships/oleObject" Target="embeddings/oleObject87.bin"/><Relationship Id="rId141" Type="http://schemas.openxmlformats.org/officeDocument/2006/relationships/oleObject" Target="embeddings/oleObject103.bin"/><Relationship Id="rId146" Type="http://schemas.openxmlformats.org/officeDocument/2006/relationships/oleObject" Target="embeddings/oleObject108.bin"/><Relationship Id="rId167" Type="http://schemas.openxmlformats.org/officeDocument/2006/relationships/package" Target="embeddings/Microsoft_Visio___.vsdx"/><Relationship Id="rId7" Type="http://schemas.openxmlformats.org/officeDocument/2006/relationships/styles" Target="styles.xml"/><Relationship Id="rId71" Type="http://schemas.openxmlformats.org/officeDocument/2006/relationships/oleObject" Target="embeddings/oleObject40.bin"/><Relationship Id="rId92" Type="http://schemas.openxmlformats.org/officeDocument/2006/relationships/oleObject" Target="embeddings/oleObject59.bin"/><Relationship Id="rId162" Type="http://schemas.openxmlformats.org/officeDocument/2006/relationships/oleObject" Target="embeddings/oleObject124.bin"/><Relationship Id="rId183"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oleObject" Target="embeddings/oleObject22.bin"/><Relationship Id="rId66" Type="http://schemas.openxmlformats.org/officeDocument/2006/relationships/oleObject" Target="embeddings/oleObject37.bin"/><Relationship Id="rId87" Type="http://schemas.openxmlformats.org/officeDocument/2006/relationships/image" Target="media/image21.wmf"/><Relationship Id="rId110" Type="http://schemas.openxmlformats.org/officeDocument/2006/relationships/oleObject" Target="embeddings/oleObject72.bin"/><Relationship Id="rId115" Type="http://schemas.openxmlformats.org/officeDocument/2006/relationships/oleObject" Target="embeddings/oleObject77.bin"/><Relationship Id="rId131" Type="http://schemas.openxmlformats.org/officeDocument/2006/relationships/oleObject" Target="embeddings/oleObject93.bin"/><Relationship Id="rId136" Type="http://schemas.openxmlformats.org/officeDocument/2006/relationships/oleObject" Target="embeddings/oleObject98.bin"/><Relationship Id="rId157" Type="http://schemas.openxmlformats.org/officeDocument/2006/relationships/oleObject" Target="embeddings/oleObject119.bin"/><Relationship Id="rId178" Type="http://schemas.openxmlformats.org/officeDocument/2006/relationships/oleObject" Target="embeddings/oleObject135.bin"/><Relationship Id="rId61" Type="http://schemas.openxmlformats.org/officeDocument/2006/relationships/image" Target="media/image17.wmf"/><Relationship Id="rId82" Type="http://schemas.openxmlformats.org/officeDocument/2006/relationships/oleObject" Target="embeddings/oleObject51.bin"/><Relationship Id="rId152" Type="http://schemas.openxmlformats.org/officeDocument/2006/relationships/oleObject" Target="embeddings/oleObject114.bin"/><Relationship Id="rId173" Type="http://schemas.openxmlformats.org/officeDocument/2006/relationships/oleObject" Target="embeddings/oleObject133.bin"/><Relationship Id="rId19" Type="http://schemas.openxmlformats.org/officeDocument/2006/relationships/image" Target="media/image4.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oleObject" Target="embeddings/oleObject31.bin"/><Relationship Id="rId77" Type="http://schemas.openxmlformats.org/officeDocument/2006/relationships/oleObject" Target="embeddings/oleObject46.bin"/><Relationship Id="rId100" Type="http://schemas.openxmlformats.org/officeDocument/2006/relationships/image" Target="media/image26.wmf"/><Relationship Id="rId105" Type="http://schemas.openxmlformats.org/officeDocument/2006/relationships/oleObject" Target="embeddings/oleObject67.bin"/><Relationship Id="rId126" Type="http://schemas.openxmlformats.org/officeDocument/2006/relationships/oleObject" Target="embeddings/oleObject88.bin"/><Relationship Id="rId147" Type="http://schemas.openxmlformats.org/officeDocument/2006/relationships/oleObject" Target="embeddings/oleObject109.bin"/><Relationship Id="rId168" Type="http://schemas.openxmlformats.org/officeDocument/2006/relationships/oleObject" Target="embeddings/oleObject128.bin"/><Relationship Id="rId8" Type="http://schemas.openxmlformats.org/officeDocument/2006/relationships/settings" Target="settings.xml"/><Relationship Id="rId51" Type="http://schemas.openxmlformats.org/officeDocument/2006/relationships/image" Target="media/image13.wmf"/><Relationship Id="rId72" Type="http://schemas.openxmlformats.org/officeDocument/2006/relationships/oleObject" Target="embeddings/oleObject41.bin"/><Relationship Id="rId93" Type="http://schemas.openxmlformats.org/officeDocument/2006/relationships/image" Target="media/image23.wmf"/><Relationship Id="rId98" Type="http://schemas.openxmlformats.org/officeDocument/2006/relationships/image" Target="media/image25.wmf"/><Relationship Id="rId121" Type="http://schemas.openxmlformats.org/officeDocument/2006/relationships/oleObject" Target="embeddings/oleObject83.bin"/><Relationship Id="rId142" Type="http://schemas.openxmlformats.org/officeDocument/2006/relationships/oleObject" Target="embeddings/oleObject104.bin"/><Relationship Id="rId163" Type="http://schemas.openxmlformats.org/officeDocument/2006/relationships/oleObject" Target="embeddings/oleObject125.bin"/><Relationship Id="rId184" Type="http://schemas.openxmlformats.org/officeDocument/2006/relationships/footer" Target="footer3.xml"/><Relationship Id="rId3" Type="http://schemas.openxmlformats.org/officeDocument/2006/relationships/customXml" Target="../customXml/item3.xml"/><Relationship Id="rId25" Type="http://schemas.openxmlformats.org/officeDocument/2006/relationships/image" Target="media/image7.wmf"/><Relationship Id="rId46" Type="http://schemas.openxmlformats.org/officeDocument/2006/relationships/oleObject" Target="embeddings/oleObject23.bin"/><Relationship Id="rId67" Type="http://schemas.openxmlformats.org/officeDocument/2006/relationships/image" Target="media/image19.wmf"/><Relationship Id="rId116" Type="http://schemas.openxmlformats.org/officeDocument/2006/relationships/oleObject" Target="embeddings/oleObject78.bin"/><Relationship Id="rId137" Type="http://schemas.openxmlformats.org/officeDocument/2006/relationships/oleObject" Target="embeddings/oleObject99.bin"/><Relationship Id="rId158" Type="http://schemas.openxmlformats.org/officeDocument/2006/relationships/oleObject" Target="embeddings/oleObject120.bin"/><Relationship Id="rId20" Type="http://schemas.openxmlformats.org/officeDocument/2006/relationships/oleObject" Target="embeddings/oleObject5.bin"/><Relationship Id="rId41" Type="http://schemas.openxmlformats.org/officeDocument/2006/relationships/oleObject" Target="embeddings/oleObject18.bin"/><Relationship Id="rId62" Type="http://schemas.openxmlformats.org/officeDocument/2006/relationships/oleObject" Target="embeddings/oleObject34.bin"/><Relationship Id="rId83" Type="http://schemas.openxmlformats.org/officeDocument/2006/relationships/oleObject" Target="embeddings/oleObject52.bin"/><Relationship Id="rId88" Type="http://schemas.openxmlformats.org/officeDocument/2006/relationships/oleObject" Target="embeddings/oleObject56.bin"/><Relationship Id="rId111" Type="http://schemas.openxmlformats.org/officeDocument/2006/relationships/oleObject" Target="embeddings/oleObject73.bin"/><Relationship Id="rId132" Type="http://schemas.openxmlformats.org/officeDocument/2006/relationships/oleObject" Target="embeddings/oleObject94.bin"/><Relationship Id="rId153" Type="http://schemas.openxmlformats.org/officeDocument/2006/relationships/oleObject" Target="embeddings/oleObject115.bin"/><Relationship Id="rId174" Type="http://schemas.openxmlformats.org/officeDocument/2006/relationships/image" Target="media/image29.wmf"/><Relationship Id="rId179" Type="http://schemas.openxmlformats.org/officeDocument/2006/relationships/image" Target="media/image32.wmf"/><Relationship Id="rId15" Type="http://schemas.openxmlformats.org/officeDocument/2006/relationships/image" Target="media/image2.wmf"/><Relationship Id="rId36" Type="http://schemas.openxmlformats.org/officeDocument/2006/relationships/image" Target="media/image12.wmf"/><Relationship Id="rId57" Type="http://schemas.openxmlformats.org/officeDocument/2006/relationships/image" Target="media/image15.wmf"/><Relationship Id="rId106" Type="http://schemas.openxmlformats.org/officeDocument/2006/relationships/oleObject" Target="embeddings/oleObject68.bin"/><Relationship Id="rId127" Type="http://schemas.openxmlformats.org/officeDocument/2006/relationships/oleObject" Target="embeddings/oleObject89.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oleObject" Target="embeddings/oleObject28.bin"/><Relationship Id="rId73" Type="http://schemas.openxmlformats.org/officeDocument/2006/relationships/oleObject" Target="embeddings/oleObject42.bin"/><Relationship Id="rId78" Type="http://schemas.openxmlformats.org/officeDocument/2006/relationships/oleObject" Target="embeddings/oleObject47.bin"/><Relationship Id="rId94" Type="http://schemas.openxmlformats.org/officeDocument/2006/relationships/oleObject" Target="embeddings/oleObject60.bin"/><Relationship Id="rId99" Type="http://schemas.openxmlformats.org/officeDocument/2006/relationships/oleObject" Target="embeddings/oleObject63.bin"/><Relationship Id="rId101" Type="http://schemas.openxmlformats.org/officeDocument/2006/relationships/oleObject" Target="embeddings/oleObject64.bin"/><Relationship Id="rId122" Type="http://schemas.openxmlformats.org/officeDocument/2006/relationships/oleObject" Target="embeddings/oleObject84.bin"/><Relationship Id="rId143" Type="http://schemas.openxmlformats.org/officeDocument/2006/relationships/oleObject" Target="embeddings/oleObject105.bin"/><Relationship Id="rId148" Type="http://schemas.openxmlformats.org/officeDocument/2006/relationships/oleObject" Target="embeddings/oleObject110.bin"/><Relationship Id="rId164" Type="http://schemas.openxmlformats.org/officeDocument/2006/relationships/oleObject" Target="embeddings/oleObject126.bin"/><Relationship Id="rId169" Type="http://schemas.openxmlformats.org/officeDocument/2006/relationships/oleObject" Target="embeddings/oleObject129.bin"/><Relationship Id="rId18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136.bin"/><Relationship Id="rId26" Type="http://schemas.openxmlformats.org/officeDocument/2006/relationships/oleObject" Target="embeddings/oleObject8.bin"/><Relationship Id="rId47" Type="http://schemas.openxmlformats.org/officeDocument/2006/relationships/oleObject" Target="embeddings/oleObject24.bin"/><Relationship Id="rId68" Type="http://schemas.openxmlformats.org/officeDocument/2006/relationships/oleObject" Target="embeddings/oleObject38.bin"/><Relationship Id="rId89" Type="http://schemas.openxmlformats.org/officeDocument/2006/relationships/oleObject" Target="embeddings/oleObject57.bin"/><Relationship Id="rId112" Type="http://schemas.openxmlformats.org/officeDocument/2006/relationships/oleObject" Target="embeddings/oleObject74.bin"/><Relationship Id="rId133" Type="http://schemas.openxmlformats.org/officeDocument/2006/relationships/oleObject" Target="embeddings/oleObject95.bin"/><Relationship Id="rId154" Type="http://schemas.openxmlformats.org/officeDocument/2006/relationships/oleObject" Target="embeddings/oleObject116.bin"/><Relationship Id="rId175" Type="http://schemas.openxmlformats.org/officeDocument/2006/relationships/oleObject" Target="embeddings/oleObject134.bin"/><Relationship Id="rId16" Type="http://schemas.openxmlformats.org/officeDocument/2006/relationships/oleObject" Target="embeddings/oleObject3.bin"/><Relationship Id="rId37" Type="http://schemas.openxmlformats.org/officeDocument/2006/relationships/oleObject" Target="embeddings/oleObject14.bin"/><Relationship Id="rId58" Type="http://schemas.openxmlformats.org/officeDocument/2006/relationships/oleObject" Target="embeddings/oleObject32.bin"/><Relationship Id="rId79" Type="http://schemas.openxmlformats.org/officeDocument/2006/relationships/oleObject" Target="embeddings/oleObject48.bin"/><Relationship Id="rId102" Type="http://schemas.openxmlformats.org/officeDocument/2006/relationships/image" Target="media/image27.wmf"/><Relationship Id="rId123" Type="http://schemas.openxmlformats.org/officeDocument/2006/relationships/oleObject" Target="embeddings/oleObject85.bin"/><Relationship Id="rId144" Type="http://schemas.openxmlformats.org/officeDocument/2006/relationships/oleObject" Target="embeddings/oleObject106.bin"/><Relationship Id="rId90" Type="http://schemas.openxmlformats.org/officeDocument/2006/relationships/image" Target="media/image22.wmf"/><Relationship Id="rId165" Type="http://schemas.openxmlformats.org/officeDocument/2006/relationships/oleObject" Target="embeddings/oleObject127.bin"/><Relationship Id="rId186" Type="http://schemas.openxmlformats.org/officeDocument/2006/relationships/theme" Target="theme/theme1.xml"/><Relationship Id="rId27" Type="http://schemas.openxmlformats.org/officeDocument/2006/relationships/image" Target="media/image8.wmf"/><Relationship Id="rId48" Type="http://schemas.openxmlformats.org/officeDocument/2006/relationships/oleObject" Target="embeddings/oleObject25.bin"/><Relationship Id="rId69" Type="http://schemas.openxmlformats.org/officeDocument/2006/relationships/image" Target="media/image20.wmf"/><Relationship Id="rId113" Type="http://schemas.openxmlformats.org/officeDocument/2006/relationships/oleObject" Target="embeddings/oleObject75.bin"/><Relationship Id="rId134" Type="http://schemas.openxmlformats.org/officeDocument/2006/relationships/oleObject" Target="embeddings/oleObject96.bin"/><Relationship Id="rId80" Type="http://schemas.openxmlformats.org/officeDocument/2006/relationships/oleObject" Target="embeddings/oleObject49.bin"/><Relationship Id="rId155" Type="http://schemas.openxmlformats.org/officeDocument/2006/relationships/oleObject" Target="embeddings/oleObject117.bin"/><Relationship Id="rId176" Type="http://schemas.openxmlformats.org/officeDocument/2006/relationships/image" Target="media/image30.png"/><Relationship Id="rId17" Type="http://schemas.openxmlformats.org/officeDocument/2006/relationships/image" Target="media/image3.wmf"/><Relationship Id="rId38" Type="http://schemas.openxmlformats.org/officeDocument/2006/relationships/oleObject" Target="embeddings/oleObject15.bin"/><Relationship Id="rId59" Type="http://schemas.openxmlformats.org/officeDocument/2006/relationships/image" Target="media/image16.wmf"/><Relationship Id="rId103" Type="http://schemas.openxmlformats.org/officeDocument/2006/relationships/oleObject" Target="embeddings/oleObject65.bin"/><Relationship Id="rId124" Type="http://schemas.openxmlformats.org/officeDocument/2006/relationships/oleObject" Target="embeddings/oleObject86.bin"/><Relationship Id="rId70" Type="http://schemas.openxmlformats.org/officeDocument/2006/relationships/oleObject" Target="embeddings/oleObject39.bin"/><Relationship Id="rId91" Type="http://schemas.openxmlformats.org/officeDocument/2006/relationships/oleObject" Target="embeddings/oleObject58.bin"/><Relationship Id="rId145" Type="http://schemas.openxmlformats.org/officeDocument/2006/relationships/oleObject" Target="embeddings/oleObject107.bin"/><Relationship Id="rId166" Type="http://schemas.openxmlformats.org/officeDocument/2006/relationships/image" Target="media/image28.emf"/><Relationship Id="rId1" Type="http://schemas.openxmlformats.org/officeDocument/2006/relationships/customXml" Target="../customXml/item1.xml"/><Relationship Id="rId28" Type="http://schemas.openxmlformats.org/officeDocument/2006/relationships/oleObject" Target="embeddings/oleObject9.bin"/><Relationship Id="rId49" Type="http://schemas.openxmlformats.org/officeDocument/2006/relationships/oleObject" Target="embeddings/oleObject26.bin"/><Relationship Id="rId114" Type="http://schemas.openxmlformats.org/officeDocument/2006/relationships/oleObject" Target="embeddings/oleObject76.bin"/><Relationship Id="rId60" Type="http://schemas.openxmlformats.org/officeDocument/2006/relationships/oleObject" Target="embeddings/oleObject33.bin"/><Relationship Id="rId81" Type="http://schemas.openxmlformats.org/officeDocument/2006/relationships/oleObject" Target="embeddings/oleObject50.bin"/><Relationship Id="rId135" Type="http://schemas.openxmlformats.org/officeDocument/2006/relationships/oleObject" Target="embeddings/oleObject97.bin"/><Relationship Id="rId156" Type="http://schemas.openxmlformats.org/officeDocument/2006/relationships/oleObject" Target="embeddings/oleObject118.bin"/><Relationship Id="rId177" Type="http://schemas.openxmlformats.org/officeDocument/2006/relationships/image" Target="media/image3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299C204-3CC1-4B5C-A0A1-42A235471D1A}">
  <ds:schemaRefs>
    <ds:schemaRef ds:uri="http://schemas.openxmlformats.org/officeDocument/2006/bibliography"/>
  </ds:schemaRefs>
</ds:datastoreItem>
</file>

<file path=customXml/itemProps4.xml><?xml version="1.0" encoding="utf-8"?>
<ds:datastoreItem xmlns:ds="http://schemas.openxmlformats.org/officeDocument/2006/customXml" ds:itemID="{65810D13-3654-44F4-977D-363AEE1EF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B8094C-4950-4170-A8A0-DB28CC45610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57</Pages>
  <Words>21043</Words>
  <Characters>119948</Characters>
  <Application>Microsoft Office Word</Application>
  <DocSecurity>0</DocSecurity>
  <Lines>999</Lines>
  <Paragraphs>281</Paragraphs>
  <ScaleCrop>false</ScaleCrop>
  <Company>Vivo</Company>
  <LinksUpToDate>false</LinksUpToDate>
  <CharactersWithSpaces>140710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2011-08-03T09:36:00Z</cp:lastPrinted>
  <dcterms:created xsi:type="dcterms:W3CDTF">2025-02-21T06:28:00Z</dcterms:created>
  <dcterms:modified xsi:type="dcterms:W3CDTF">2025-02-21T06:28:00Z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3066CC5441444668B416950143066BF9_13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ies>
</file>