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AFBD4" w14:textId="085FE24C" w:rsidR="001B5C53" w:rsidRPr="00706C10" w:rsidRDefault="001B5C53" w:rsidP="001B5C53">
      <w:pPr>
        <w:pBdr>
          <w:bottom w:val="single" w:sz="12" w:space="0" w:color="auto"/>
        </w:pBdr>
        <w:tabs>
          <w:tab w:val="left" w:pos="1985"/>
        </w:tabs>
        <w:jc w:val="both"/>
        <w:rPr>
          <w:rFonts w:ascii="Arial" w:eastAsia="ＭＳ 明朝" w:hAnsi="Arial" w:cs="Arial"/>
          <w:b/>
          <w:noProof/>
          <w:sz w:val="22"/>
          <w:szCs w:val="22"/>
          <w:lang w:val="de-DE" w:eastAsia="ja-JP"/>
        </w:rPr>
      </w:pPr>
      <w:bookmarkStart w:id="0" w:name="_Hlk134636789"/>
      <w:bookmarkStart w:id="1" w:name="OLE_LINK1"/>
      <w:r w:rsidRPr="00706C10">
        <w:rPr>
          <w:rFonts w:ascii="Arial" w:eastAsia="ＭＳ 明朝" w:hAnsi="Arial" w:cs="Arial"/>
          <w:b/>
          <w:noProof/>
          <w:sz w:val="22"/>
          <w:szCs w:val="22"/>
          <w:lang w:val="de-DE"/>
        </w:rPr>
        <w:t>3GPP TSG RAN WG1 #</w:t>
      </w:r>
      <w:r>
        <w:rPr>
          <w:rFonts w:ascii="Arial" w:eastAsia="ＭＳ 明朝" w:hAnsi="Arial" w:cs="Arial"/>
          <w:b/>
          <w:noProof/>
          <w:sz w:val="22"/>
          <w:szCs w:val="22"/>
          <w:lang w:val="de-DE"/>
        </w:rPr>
        <w:t>11</w:t>
      </w:r>
      <w:r w:rsidR="00D333AF">
        <w:rPr>
          <w:rFonts w:ascii="Arial" w:eastAsia="ＭＳ 明朝" w:hAnsi="Arial" w:cs="Arial"/>
          <w:b/>
          <w:noProof/>
          <w:sz w:val="22"/>
          <w:szCs w:val="22"/>
          <w:lang w:val="de-DE" w:eastAsia="ja-JP"/>
        </w:rPr>
        <w:t>5</w:t>
      </w:r>
      <w:r w:rsidR="00D333AF">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t xml:space="preserve">  </w:t>
      </w:r>
      <w:r w:rsidR="000A1AFD">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 xml:space="preserve">          </w:t>
      </w:r>
      <w:r w:rsidRPr="008E7A0C">
        <w:rPr>
          <w:rFonts w:ascii="Arial" w:hAnsi="Arial" w:cs="Arial"/>
          <w:b/>
          <w:color w:val="000000"/>
          <w:sz w:val="22"/>
          <w:szCs w:val="22"/>
        </w:rPr>
        <w:t>R1-</w:t>
      </w:r>
      <w:r w:rsidR="001813E4" w:rsidRPr="001813E4">
        <w:rPr>
          <w:rFonts w:ascii="Arial" w:hAnsi="Arial" w:cs="Arial"/>
          <w:b/>
          <w:color w:val="000000"/>
          <w:sz w:val="22"/>
          <w:szCs w:val="22"/>
        </w:rPr>
        <w:t>2311528</w:t>
      </w:r>
    </w:p>
    <w:p w14:paraId="23BBAE89" w14:textId="47D5D33A" w:rsidR="001B5C53" w:rsidRPr="00B666B8" w:rsidRDefault="00E5003D" w:rsidP="001B5C53">
      <w:pPr>
        <w:pBdr>
          <w:bottom w:val="single" w:sz="12" w:space="0" w:color="auto"/>
        </w:pBdr>
        <w:tabs>
          <w:tab w:val="left" w:pos="1985"/>
        </w:tabs>
        <w:jc w:val="both"/>
        <w:rPr>
          <w:rFonts w:ascii="Arial" w:hAnsi="Arial"/>
          <w:b/>
          <w:sz w:val="22"/>
          <w:szCs w:val="22"/>
          <w:lang w:eastAsia="ja-JP"/>
        </w:rPr>
      </w:pPr>
      <w:bookmarkStart w:id="2" w:name="_Hlk20821615"/>
      <w:r w:rsidRPr="00E5003D">
        <w:rPr>
          <w:rFonts w:ascii="Arial" w:eastAsia="ＭＳ 明朝" w:hAnsi="Arial" w:cs="Arial"/>
          <w:b/>
          <w:noProof/>
          <w:sz w:val="22"/>
          <w:szCs w:val="22"/>
          <w:lang w:val="de-DE" w:eastAsia="ja-JP"/>
        </w:rPr>
        <w:t>Chicago, USA, November 13th – November 17th, 2023</w:t>
      </w:r>
    </w:p>
    <w:bookmarkEnd w:id="0"/>
    <w:bookmarkEnd w:id="2"/>
    <w:p w14:paraId="46464C61" w14:textId="363EFC17"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4C58EF">
        <w:rPr>
          <w:rFonts w:ascii="Arial" w:eastAsia="ＭＳ 明朝" w:hAnsi="Arial" w:cs="Arial"/>
          <w:b/>
          <w:lang w:eastAsia="ja-JP"/>
        </w:rPr>
        <w:t>8.14.2</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73554F89"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B863FF">
        <w:rPr>
          <w:rFonts w:ascii="Arial" w:eastAsia="ＭＳ 明朝" w:hAnsi="Arial" w:cs="Arial"/>
          <w:b/>
          <w:lang w:eastAsia="ja-JP"/>
        </w:rPr>
        <w:t>Remaining issues o</w:t>
      </w:r>
      <w:r w:rsidR="002232BB">
        <w:rPr>
          <w:rFonts w:ascii="Arial" w:eastAsia="ＭＳ 明朝" w:hAnsi="Arial" w:cs="Arial"/>
          <w:b/>
          <w:lang w:eastAsia="ja-JP"/>
        </w:rPr>
        <w:t>n</w:t>
      </w:r>
      <w:r w:rsidR="009F3439" w:rsidRPr="009F3439">
        <w:rPr>
          <w:rFonts w:ascii="Arial" w:eastAsia="ＭＳ 明朝" w:hAnsi="Arial" w:cs="Arial"/>
          <w:b/>
          <w:lang w:eastAsia="ja-JP"/>
        </w:rPr>
        <w:t xml:space="preserve"> CSI measurement enhancements via AI/ML</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1"/>
    <w:p w14:paraId="3FEF7AA4" w14:textId="77777777" w:rsidR="00956E12" w:rsidRPr="00FA638C" w:rsidRDefault="00DD5190" w:rsidP="00B233E9">
      <w:pPr>
        <w:pStyle w:val="1"/>
        <w:numPr>
          <w:ilvl w:val="0"/>
          <w:numId w:val="6"/>
        </w:numPr>
        <w:spacing w:before="160" w:after="0"/>
        <w:jc w:val="both"/>
        <w:rPr>
          <w:b/>
          <w:sz w:val="32"/>
          <w:szCs w:val="32"/>
        </w:rPr>
      </w:pPr>
      <w:r w:rsidRPr="00FA638C">
        <w:rPr>
          <w:b/>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27368131" w:rsidR="00484035" w:rsidRPr="00C92235" w:rsidRDefault="00E644AC" w:rsidP="00B233E9">
      <w:pPr>
        <w:jc w:val="both"/>
        <w:rPr>
          <w:bCs/>
          <w:szCs w:val="22"/>
          <w:lang w:eastAsia="ja-JP"/>
        </w:rPr>
      </w:pPr>
      <w:r>
        <w:rPr>
          <w:bCs/>
          <w:noProof/>
          <w:szCs w:val="22"/>
          <w:lang w:eastAsia="ja-JP"/>
        </w:rPr>
        <mc:AlternateContent>
          <mc:Choice Requires="wps">
            <w:drawing>
              <wp:inline distT="0" distB="0" distL="0" distR="0" wp14:anchorId="5FC34F9D" wp14:editId="3BFE5603">
                <wp:extent cx="6317615" cy="3256280"/>
                <wp:effectExtent l="7620" t="10160" r="8890" b="1016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256280"/>
                        </a:xfrm>
                        <a:prstGeom prst="rect">
                          <a:avLst/>
                        </a:prstGeom>
                        <a:solidFill>
                          <a:srgbClr val="FFFFFF"/>
                        </a:solidFill>
                        <a:ln w="6350">
                          <a:solidFill>
                            <a:srgbClr val="000000"/>
                          </a:solidFill>
                          <a:miter lim="800000"/>
                          <a:headEnd/>
                          <a:tailEnd/>
                        </a:ln>
                      </wps:spPr>
                      <wps:txb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 xml:space="preserve">-UE collaboration </w:t>
                            </w:r>
                            <w:proofErr w:type="gramStart"/>
                            <w:r w:rsidRPr="00164C42">
                              <w:rPr>
                                <w:bCs/>
                              </w:rPr>
                              <w:t>levels</w:t>
                            </w:r>
                            <w:proofErr w:type="gramEnd"/>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wps:txbx>
                      <wps:bodyPr rot="0" vert="horz" wrap="square" lIns="91440" tIns="45720" rIns="91440" bIns="45720" anchor="t" anchorCtr="0" upright="1">
                        <a:noAutofit/>
                      </wps:bodyPr>
                    </wps:wsp>
                  </a:graphicData>
                </a:graphic>
              </wp:inline>
            </w:drawing>
          </mc:Choice>
          <mc:Fallback>
            <w:pict>
              <v:shapetype w14:anchorId="5FC34F9D" id="_x0000_t202" coordsize="21600,21600" o:spt="202" path="m,l,21600r21600,l21600,xe">
                <v:stroke joinstyle="miter"/>
                <v:path gradientshapeok="t" o:connecttype="rect"/>
              </v:shapetype>
              <v:shape id="Text Box 2" o:spid="_x0000_s1026" type="#_x0000_t202" style="width:497.45pt;height:2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c17FwIAACwEAAAOAAAAZHJzL2Uyb0RvYy54bWysU9tu2zAMfR+wfxD0vthJkzQz4hRdugwD&#10;ugvQ7QMUWY6FyaJGKbGzry8lp2nQbS/D9CCIInVEHh4ub/rWsINCr8GWfDzKOVNWQqXtruTfv23e&#10;LDjzQdhKGLCq5Efl+c3q9atl5wo1gQZMpZARiPVF50rehOCKLPOyUa3wI3DKkrMGbEUgE3dZhaIj&#10;9NZkkzyfZx1g5RCk8p5u7wYnXyX8ulYyfKlrrwIzJafcQtox7du4Z6ulKHYoXKPlKQ3xD1m0Qlv6&#10;9Ax1J4Jge9S/QbVaIniow0hCm0Fda6lSDVTNOH9RzUMjnEq1EDnenWny/w9Wfj48uK/IQv8Oempg&#10;KsK7e5A/PLOwboTdqVtE6BolKvp4HCnLOueL09NItS98BNl2n6CiJot9gATU19hGVqhORujUgOOZ&#10;dNUHJulyfjW+no9nnEnyXU1m88kitSUTxdNzhz58UNCyeCg5UlcTvDjc+xDTEcVTSPzNg9HVRhuT&#10;DNxt1wbZQZACNmmlCl6EGcu6mMssHxj4K0Se1p8gWh1Iyka3JV+cg0QReXtvqyS0ILQZzpSysSci&#10;I3cDi6Hf9hQYCd1CdSRKEQbJ0ojRoQH8xVlHci25/7kXqDgzHy215e14Oo36TsZ0dj0hAy8920uP&#10;sJKgSh44G47rMMzE3qHeNfTTIAQLt9TKWieSn7M65U2STNyfxidq/tJOUc9DvnoEAAD//wMAUEsD&#10;BBQABgAIAAAAIQAIuvDn2wAAAAUBAAAPAAAAZHJzL2Rvd25yZXYueG1sTI/BTsMwEETvSPyDtZW4&#10;UacpVE2IUwESEuJGyYWbG2+TqPY6st0m/D0LF7isNJrRzNtqNzsrLhji4EnBapmBQGq9GahT0Hy8&#10;3G5BxKTJaOsJFXxhhF19fVXp0viJ3vGyT53gEoqlVtCnNJZSxrZHp+PSj0jsHX1wOrEMnTRBT1zu&#10;rMyzbCOdHogXej3ic4/taX92Cl43T+kTG/Nm1vnaT41sw9FGpW4W8+MDiIRz+gvDDz6jQ81MB38m&#10;E4VVwI+k38teUdwVIA4K7lf5FmRdyf/09TcAAAD//wMAUEsBAi0AFAAGAAgAAAAhALaDOJL+AAAA&#10;4QEAABMAAAAAAAAAAAAAAAAAAAAAAFtDb250ZW50X1R5cGVzXS54bWxQSwECLQAUAAYACAAAACEA&#10;OP0h/9YAAACUAQAACwAAAAAAAAAAAAAAAAAvAQAAX3JlbHMvLnJlbHNQSwECLQAUAAYACAAAACEA&#10;4oHNexcCAAAsBAAADgAAAAAAAAAAAAAAAAAuAgAAZHJzL2Uyb0RvYy54bWxQSwECLQAUAAYACAAA&#10;ACEACLrw59sAAAAFAQAADwAAAAAAAAAAAAAAAABxBAAAZHJzL2Rvd25yZXYueG1sUEsFBgAAAAAE&#10;AAQA8wAAAHkFAAAAAA==&#10;" strokeweight=".5pt">
                <v:textbox>
                  <w:txbxContent>
                    <w:p w14:paraId="046E6C3A" w14:textId="77777777" w:rsidR="006A3C23" w:rsidRDefault="006A3C23" w:rsidP="006A3C23">
                      <w:pPr>
                        <w:rPr>
                          <w:bCs/>
                        </w:rPr>
                      </w:pPr>
                      <w:r>
                        <w:rPr>
                          <w:bCs/>
                        </w:rPr>
                        <w:t xml:space="preserve">Use cases to focus on: </w:t>
                      </w:r>
                    </w:p>
                    <w:p w14:paraId="1B3A97C8" w14:textId="77777777" w:rsidR="006A3C23" w:rsidRDefault="006A3C23" w:rsidP="006A3C23">
                      <w:pPr>
                        <w:numPr>
                          <w:ilvl w:val="0"/>
                          <w:numId w:val="10"/>
                        </w:numPr>
                        <w:overflowPunct w:val="0"/>
                        <w:autoSpaceDE w:val="0"/>
                        <w:autoSpaceDN w:val="0"/>
                        <w:adjustRightInd w:val="0"/>
                        <w:textAlignment w:val="baseline"/>
                        <w:rPr>
                          <w:bCs/>
                        </w:rPr>
                      </w:pPr>
                      <w:r>
                        <w:rPr>
                          <w:bCs/>
                        </w:rPr>
                        <w:t xml:space="preserve">Initial set of use cases includes: </w:t>
                      </w:r>
                    </w:p>
                    <w:p w14:paraId="31DD9BAA" w14:textId="77777777" w:rsidR="006A3C23" w:rsidRDefault="006A3C23" w:rsidP="006A3C23">
                      <w:pPr>
                        <w:numPr>
                          <w:ilvl w:val="1"/>
                          <w:numId w:val="10"/>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1DA99197" w14:textId="77777777" w:rsidR="006A3C23" w:rsidRPr="009C38B0" w:rsidRDefault="006A3C23" w:rsidP="006A3C23">
                      <w:pPr>
                        <w:numPr>
                          <w:ilvl w:val="1"/>
                          <w:numId w:val="10"/>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0D43169D" w14:textId="77777777" w:rsidR="006A3C23" w:rsidRPr="00D714C9" w:rsidRDefault="006A3C23" w:rsidP="006A3C23">
                      <w:pPr>
                        <w:numPr>
                          <w:ilvl w:val="1"/>
                          <w:numId w:val="10"/>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61C746D2" w14:textId="77777777" w:rsidR="006A3C23" w:rsidRDefault="006A3C23" w:rsidP="006A3C23">
                      <w:pPr>
                        <w:numPr>
                          <w:ilvl w:val="0"/>
                          <w:numId w:val="10"/>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4F4D290" w14:textId="77777777" w:rsidR="006A3C23" w:rsidRDefault="006A3C23" w:rsidP="006A3C23">
                      <w:pPr>
                        <w:numPr>
                          <w:ilvl w:val="1"/>
                          <w:numId w:val="10"/>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2F3EA3D9" w14:textId="77777777" w:rsidR="006A3C23" w:rsidRDefault="006A3C23" w:rsidP="006A3C23">
                      <w:pPr>
                        <w:rPr>
                          <w:bCs/>
                        </w:rPr>
                      </w:pPr>
                    </w:p>
                    <w:p w14:paraId="645589F0" w14:textId="0209EB48" w:rsidR="00484035" w:rsidRPr="00840F5E" w:rsidRDefault="006A3C23" w:rsidP="008C3CC9">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v:textbox>
                <w10:anchorlock/>
              </v:shape>
            </w:pict>
          </mc:Fallback>
        </mc:AlternateContent>
      </w:r>
    </w:p>
    <w:p w14:paraId="01DCD660" w14:textId="4D679188" w:rsidR="00B6270D" w:rsidRDefault="00E644AC"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0C059666">
                <wp:extent cx="6317615" cy="1842135"/>
                <wp:effectExtent l="7620" t="13335" r="8890" b="1143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txbxContent>
                      </wps:txbx>
                      <wps:bodyPr rot="0" vert="horz" wrap="square" lIns="91440" tIns="45720" rIns="91440" bIns="45720" anchor="t" anchorCtr="0" upright="1">
                        <a:noAutofit/>
                      </wps:bodyPr>
                    </wps:wsp>
                  </a:graphicData>
                </a:graphic>
              </wp:inline>
            </w:drawing>
          </mc:Choice>
          <mc:Fallback>
            <w:pict>
              <v:shape w14:anchorId="5FE029EE" id="Text Box 1"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412EF268" w14:textId="57FF4A36" w:rsidR="00A311C0" w:rsidRDefault="00A311C0" w:rsidP="00A311C0">
      <w:pPr>
        <w:spacing w:afterLines="50" w:after="156"/>
        <w:jc w:val="both"/>
        <w:rPr>
          <w:szCs w:val="22"/>
          <w:lang w:eastAsia="ja-JP"/>
        </w:rPr>
      </w:pPr>
      <w:r>
        <w:rPr>
          <w:szCs w:val="22"/>
          <w:lang w:eastAsia="ja-JP"/>
        </w:rPr>
        <w:t>In RAN1#111, the following agreement was made [</w:t>
      </w:r>
      <w:r w:rsidR="00B74EDE">
        <w:rPr>
          <w:szCs w:val="22"/>
          <w:lang w:eastAsia="ja-JP"/>
        </w:rPr>
        <w:t>2</w:t>
      </w:r>
      <w:r>
        <w:rPr>
          <w:szCs w:val="22"/>
          <w:lang w:eastAsia="ja-JP"/>
        </w:rPr>
        <w:t>]:</w:t>
      </w:r>
    </w:p>
    <w:p w14:paraId="411663BC" w14:textId="77777777" w:rsidR="00A311C0" w:rsidRDefault="00A311C0" w:rsidP="00A311C0">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12FD08FA" wp14:editId="104E24F5">
                <wp:extent cx="6317615" cy="1698172"/>
                <wp:effectExtent l="0" t="0" r="26035" b="16510"/>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698172"/>
                        </a:xfrm>
                        <a:prstGeom prst="rect">
                          <a:avLst/>
                        </a:prstGeom>
                        <a:solidFill>
                          <a:srgbClr val="FFFFFF"/>
                        </a:solidFill>
                        <a:ln w="6350">
                          <a:solidFill>
                            <a:srgbClr val="000000"/>
                          </a:solidFill>
                          <a:miter lim="800000"/>
                          <a:headEnd/>
                          <a:tailEnd/>
                        </a:ln>
                      </wps:spPr>
                      <wps:txbx>
                        <w:txbxContent>
                          <w:p w14:paraId="100F7865" w14:textId="77777777" w:rsidR="00A311C0" w:rsidRDefault="00A311C0" w:rsidP="00A311C0">
                            <w:pPr>
                              <w:shd w:val="clear" w:color="auto" w:fill="FFFFFF"/>
                              <w:rPr>
                                <w:rFonts w:eastAsia="Batang"/>
                                <w:sz w:val="20"/>
                                <w:highlight w:val="green"/>
                                <w:lang w:eastAsia="x-none"/>
                              </w:rPr>
                            </w:pPr>
                            <w:r>
                              <w:rPr>
                                <w:highlight w:val="green"/>
                                <w:lang w:eastAsia="x-none"/>
                              </w:rPr>
                              <w:t xml:space="preserve">Agreement </w:t>
                            </w:r>
                          </w:p>
                          <w:p w14:paraId="3C8A6B9F" w14:textId="77777777" w:rsidR="00A311C0" w:rsidRDefault="00A311C0" w:rsidP="00A311C0">
                            <w:pPr>
                              <w:shd w:val="clear" w:color="auto" w:fill="FFFFFF"/>
                              <w:rPr>
                                <w:lang w:eastAsia="x-none"/>
                              </w:rPr>
                            </w:pPr>
                            <w:r>
                              <w:rPr>
                                <w:lang w:eastAsia="x-none"/>
                              </w:rPr>
                              <w:t xml:space="preserve">Time domain CSI prediction using UE sided model is selected as a representative sub-use case for CSI enhancement.   </w:t>
                            </w:r>
                          </w:p>
                          <w:p w14:paraId="254F7DB1" w14:textId="77777777" w:rsidR="00A311C0" w:rsidRDefault="00A311C0" w:rsidP="00A311C0">
                            <w:pPr>
                              <w:shd w:val="clear" w:color="auto" w:fill="FFFFFF"/>
                              <w:rPr>
                                <w:lang w:eastAsia="x-none"/>
                              </w:rPr>
                            </w:pPr>
                            <w:r>
                              <w:rPr>
                                <w:lang w:eastAsia="x-none"/>
                              </w:rPr>
                              <w:t>Note: Continue evaluation discussion in 9.2.2.1.</w:t>
                            </w:r>
                          </w:p>
                          <w:p w14:paraId="7595BB5A" w14:textId="4B12C38E" w:rsidR="00A311C0" w:rsidRDefault="00A311C0" w:rsidP="00A311C0">
                            <w:pPr>
                              <w:shd w:val="clear" w:color="auto" w:fill="FFFFFF"/>
                              <w:rPr>
                                <w:lang w:eastAsia="x-none"/>
                              </w:rPr>
                            </w:pPr>
                            <w:r>
                              <w:rPr>
                                <w:lang w:eastAsia="x-none"/>
                              </w:rPr>
                              <w:t>Note: RAN1 Defer potential specification impact discussion at 9.2.2.2 until the RAN1#112b-e, and RAN1 will revisit at RAN1#112b-e whether to defer fu</w:t>
                            </w:r>
                            <w:r w:rsidR="007A220F">
                              <w:rPr>
                                <w:lang w:eastAsia="x-none"/>
                              </w:rPr>
                              <w:t>r</w:t>
                            </w:r>
                            <w:r>
                              <w:rPr>
                                <w:lang w:eastAsia="x-none"/>
                              </w:rPr>
                              <w:t>ther till the end of R18 AI/ML SI.</w:t>
                            </w:r>
                          </w:p>
                          <w:p w14:paraId="0C41538D" w14:textId="77777777" w:rsidR="00A311C0" w:rsidRPr="00300CA3" w:rsidRDefault="00A311C0" w:rsidP="00A311C0">
                            <w:pPr>
                              <w:shd w:val="clear" w:color="auto" w:fill="FFFFFF"/>
                              <w:rPr>
                                <w:rFonts w:eastAsia="DengXian"/>
                                <w:lang w:eastAsia="zh-CN"/>
                              </w:rPr>
                            </w:pPr>
                            <w:r>
                              <w:rPr>
                                <w:lang w:eastAsia="x-none"/>
                              </w:rPr>
                              <w:t xml:space="preserve">Note: LCM related potential specification impact follow the </w:t>
                            </w:r>
                            <w:proofErr w:type="gramStart"/>
                            <w:r>
                              <w:rPr>
                                <w:lang w:eastAsia="x-none"/>
                              </w:rPr>
                              <w:t>high level</w:t>
                            </w:r>
                            <w:proofErr w:type="gramEnd"/>
                            <w:r>
                              <w:rPr>
                                <w:lang w:eastAsia="x-none"/>
                              </w:rPr>
                              <w:t xml:space="preserve"> principle of other one-sided model sub-cases.  </w:t>
                            </w:r>
                          </w:p>
                        </w:txbxContent>
                      </wps:txbx>
                      <wps:bodyPr rot="0" vert="horz" wrap="square" lIns="91440" tIns="45720" rIns="91440" bIns="45720" anchor="t" anchorCtr="0" upright="1">
                        <a:noAutofit/>
                      </wps:bodyPr>
                    </wps:wsp>
                  </a:graphicData>
                </a:graphic>
              </wp:inline>
            </w:drawing>
          </mc:Choice>
          <mc:Fallback>
            <w:pict>
              <v:shape w14:anchorId="12FD08FA" id="Text Box 4" o:spid="_x0000_s1028" type="#_x0000_t202" style="width:497.45pt;height:13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OXlGgIAADMEAAAOAAAAZHJzL2Uyb0RvYy54bWysU9uO2yAQfa/Uf0C8N7bTJJu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XmdXq2xJCUdftrpeZ1fzGIPlT9+Ndf6dgI6EQ0EtdjXCs+O98yEdlj89CdEcKFntpVLR&#10;sE25U5YcGSpgH9eE/tMzpUkfclmmIwN/hUjj+hNEJz1KWcmuoOvzI5YH3t7qKgrNM6nGM6as9ERk&#10;4G5k0Q/lQGRV0MhA4LWE6oTMWhiVi5OGhxbsD0p6VG1B3fcDs4IS9V5jd66zxSLIPBqL5dUcDXvp&#10;KS89THOEKqinZDzu/DgaB2Nl02KkUQ8abrGjtYxcP2c1pY/KjC2YpihI/9KOr55nffsIAAD//wMA&#10;UEsDBBQABgAIAAAAIQBowo0g2gAAAAUBAAAPAAAAZHJzL2Rvd25yZXYueG1sTI/BTsMwEETvSPyD&#10;tUjcqENaBRKyqQAJCXGj5MLNjbdJhL2ObLcJf4/hQi8rjWY087beLtaIE/kwOka4XWUgiDunR+4R&#10;2o+Xm3sQISrWyjgmhG8KsG0uL2pVaTfzO512sRephEOlEIYYp0rK0A1kVVi5iTh5B+etikn6Xmqv&#10;5lRujcyzrJBWjZwWBjXR80Dd1+5oEV6Lp/hJrX7T63zt5lZ2/mAC4vXV8vgAItIS/8Pwi5/QoUlM&#10;e3dkHYRBSI/Ev5u8styUIPYIeXG3AdnU8py++QEAAP//AwBQSwECLQAUAAYACAAAACEAtoM4kv4A&#10;AADhAQAAEwAAAAAAAAAAAAAAAAAAAAAAW0NvbnRlbnRfVHlwZXNdLnhtbFBLAQItABQABgAIAAAA&#10;IQA4/SH/1gAAAJQBAAALAAAAAAAAAAAAAAAAAC8BAABfcmVscy8ucmVsc1BLAQItABQABgAIAAAA&#10;IQB3qOXlGgIAADMEAAAOAAAAAAAAAAAAAAAAAC4CAABkcnMvZTJvRG9jLnhtbFBLAQItABQABgAI&#10;AAAAIQBowo0g2gAAAAUBAAAPAAAAAAAAAAAAAAAAAHQEAABkcnMvZG93bnJldi54bWxQSwUGAAAA&#10;AAQABADzAAAAewUAAAAA&#10;" strokeweight=".5pt">
                <v:textbox>
                  <w:txbxContent>
                    <w:p w14:paraId="100F7865" w14:textId="77777777" w:rsidR="00A311C0" w:rsidRDefault="00A311C0" w:rsidP="00A311C0">
                      <w:pPr>
                        <w:shd w:val="clear" w:color="auto" w:fill="FFFFFF"/>
                        <w:rPr>
                          <w:rFonts w:eastAsia="Batang"/>
                          <w:sz w:val="20"/>
                          <w:highlight w:val="green"/>
                          <w:lang w:eastAsia="x-none"/>
                        </w:rPr>
                      </w:pPr>
                      <w:r>
                        <w:rPr>
                          <w:highlight w:val="green"/>
                          <w:lang w:eastAsia="x-none"/>
                        </w:rPr>
                        <w:t xml:space="preserve">Agreement </w:t>
                      </w:r>
                    </w:p>
                    <w:p w14:paraId="3C8A6B9F" w14:textId="77777777" w:rsidR="00A311C0" w:rsidRDefault="00A311C0" w:rsidP="00A311C0">
                      <w:pPr>
                        <w:shd w:val="clear" w:color="auto" w:fill="FFFFFF"/>
                        <w:rPr>
                          <w:lang w:eastAsia="x-none"/>
                        </w:rPr>
                      </w:pPr>
                      <w:r>
                        <w:rPr>
                          <w:lang w:eastAsia="x-none"/>
                        </w:rPr>
                        <w:t xml:space="preserve">Time domain CSI prediction using UE sided model is selected as a representative sub-use case for CSI enhancement.   </w:t>
                      </w:r>
                    </w:p>
                    <w:p w14:paraId="254F7DB1" w14:textId="77777777" w:rsidR="00A311C0" w:rsidRDefault="00A311C0" w:rsidP="00A311C0">
                      <w:pPr>
                        <w:shd w:val="clear" w:color="auto" w:fill="FFFFFF"/>
                        <w:rPr>
                          <w:lang w:eastAsia="x-none"/>
                        </w:rPr>
                      </w:pPr>
                      <w:r>
                        <w:rPr>
                          <w:lang w:eastAsia="x-none"/>
                        </w:rPr>
                        <w:t>Note: Continue evaluation discussion in 9.2.2.1.</w:t>
                      </w:r>
                    </w:p>
                    <w:p w14:paraId="7595BB5A" w14:textId="4B12C38E" w:rsidR="00A311C0" w:rsidRDefault="00A311C0" w:rsidP="00A311C0">
                      <w:pPr>
                        <w:shd w:val="clear" w:color="auto" w:fill="FFFFFF"/>
                        <w:rPr>
                          <w:lang w:eastAsia="x-none"/>
                        </w:rPr>
                      </w:pPr>
                      <w:r>
                        <w:rPr>
                          <w:lang w:eastAsia="x-none"/>
                        </w:rPr>
                        <w:t>Note: RAN1 Defer potential specification impact discussion at 9.2.2.2 until the RAN1#112b-e, and RAN1 will revisit at RAN1#112b-e whether to defer fu</w:t>
                      </w:r>
                      <w:r w:rsidR="007A220F">
                        <w:rPr>
                          <w:lang w:eastAsia="x-none"/>
                        </w:rPr>
                        <w:t>r</w:t>
                      </w:r>
                      <w:r>
                        <w:rPr>
                          <w:lang w:eastAsia="x-none"/>
                        </w:rPr>
                        <w:t>ther till the end of R18 AI/ML SI.</w:t>
                      </w:r>
                    </w:p>
                    <w:p w14:paraId="0C41538D" w14:textId="77777777" w:rsidR="00A311C0" w:rsidRPr="00300CA3" w:rsidRDefault="00A311C0" w:rsidP="00A311C0">
                      <w:pPr>
                        <w:shd w:val="clear" w:color="auto" w:fill="FFFFFF"/>
                        <w:rPr>
                          <w:rFonts w:eastAsia="DengXian"/>
                          <w:lang w:eastAsia="zh-CN"/>
                        </w:rPr>
                      </w:pPr>
                      <w:r>
                        <w:rPr>
                          <w:lang w:eastAsia="x-none"/>
                        </w:rPr>
                        <w:t xml:space="preserve">Note: LCM related potential specification impact follow the high level principle of other one-sided model sub-cases.  </w:t>
                      </w:r>
                    </w:p>
                  </w:txbxContent>
                </v:textbox>
                <w10:anchorlock/>
              </v:shape>
            </w:pict>
          </mc:Fallback>
        </mc:AlternateContent>
      </w:r>
    </w:p>
    <w:p w14:paraId="1B2562EA" w14:textId="77CEDC25" w:rsidR="00AC544D" w:rsidRDefault="00AC544D" w:rsidP="00AC544D">
      <w:pPr>
        <w:spacing w:afterLines="50" w:after="156"/>
        <w:jc w:val="both"/>
        <w:rPr>
          <w:szCs w:val="22"/>
          <w:lang w:eastAsia="ja-JP"/>
        </w:rPr>
      </w:pPr>
      <w:r>
        <w:rPr>
          <w:szCs w:val="22"/>
          <w:lang w:eastAsia="ja-JP"/>
        </w:rPr>
        <w:t>In RAN1#11</w:t>
      </w:r>
      <w:r w:rsidR="004E01A3">
        <w:rPr>
          <w:szCs w:val="22"/>
          <w:lang w:eastAsia="ja-JP"/>
        </w:rPr>
        <w:t>2bis-e</w:t>
      </w:r>
      <w:r>
        <w:rPr>
          <w:szCs w:val="22"/>
          <w:lang w:eastAsia="ja-JP"/>
        </w:rPr>
        <w:t>, the following agreement</w:t>
      </w:r>
      <w:r w:rsidR="004E01A3">
        <w:rPr>
          <w:szCs w:val="22"/>
          <w:lang w:eastAsia="ja-JP"/>
        </w:rPr>
        <w:t>s</w:t>
      </w:r>
      <w:r>
        <w:rPr>
          <w:szCs w:val="22"/>
          <w:lang w:eastAsia="ja-JP"/>
        </w:rPr>
        <w:t xml:space="preserve"> </w:t>
      </w:r>
      <w:r w:rsidR="004E01A3">
        <w:rPr>
          <w:szCs w:val="22"/>
          <w:lang w:eastAsia="ja-JP"/>
        </w:rPr>
        <w:t>were</w:t>
      </w:r>
      <w:r>
        <w:rPr>
          <w:szCs w:val="22"/>
          <w:lang w:eastAsia="ja-JP"/>
        </w:rPr>
        <w:t xml:space="preserve"> made [</w:t>
      </w:r>
      <w:r w:rsidR="00B74EDE">
        <w:rPr>
          <w:szCs w:val="22"/>
          <w:lang w:eastAsia="ja-JP"/>
        </w:rPr>
        <w:t>3</w:t>
      </w:r>
      <w:r>
        <w:rPr>
          <w:szCs w:val="22"/>
          <w:lang w:eastAsia="ja-JP"/>
        </w:rPr>
        <w:t>]:</w:t>
      </w:r>
    </w:p>
    <w:p w14:paraId="04507065" w14:textId="6FB50316" w:rsidR="00AC544D" w:rsidRDefault="00AC544D" w:rsidP="00AC544D">
      <w:pPr>
        <w:spacing w:afterLines="50" w:after="156"/>
        <w:jc w:val="both"/>
        <w:rPr>
          <w:szCs w:val="22"/>
          <w:lang w:eastAsia="ja-JP"/>
        </w:rPr>
      </w:pPr>
      <w:r>
        <w:rPr>
          <w:bCs/>
          <w:noProof/>
          <w:szCs w:val="22"/>
          <w:lang w:eastAsia="ja-JP"/>
        </w:rPr>
        <mc:AlternateContent>
          <mc:Choice Requires="wps">
            <w:drawing>
              <wp:inline distT="0" distB="0" distL="0" distR="0" wp14:anchorId="1CF48DD0" wp14:editId="3ABDC17A">
                <wp:extent cx="6317615" cy="4524499"/>
                <wp:effectExtent l="0" t="0" r="26035" b="28575"/>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4524499"/>
                        </a:xfrm>
                        <a:prstGeom prst="rect">
                          <a:avLst/>
                        </a:prstGeom>
                        <a:solidFill>
                          <a:srgbClr val="FFFFFF"/>
                        </a:solidFill>
                        <a:ln w="6350">
                          <a:solidFill>
                            <a:srgbClr val="000000"/>
                          </a:solidFill>
                          <a:miter lim="800000"/>
                          <a:headEnd/>
                          <a:tailEnd/>
                        </a:ln>
                      </wps:spPr>
                      <wps:txbx>
                        <w:txbxContent>
                          <w:p w14:paraId="0F0623D7" w14:textId="77777777" w:rsidR="004E01A3" w:rsidRDefault="004E01A3" w:rsidP="004E01A3">
                            <w:pPr>
                              <w:rPr>
                                <w:rFonts w:eastAsia="Batang"/>
                                <w:sz w:val="20"/>
                                <w:highlight w:val="green"/>
                                <w:lang w:eastAsia="x-none"/>
                              </w:rPr>
                            </w:pPr>
                            <w:r>
                              <w:rPr>
                                <w:highlight w:val="green"/>
                                <w:lang w:eastAsia="x-none"/>
                              </w:rPr>
                              <w:t>Agreement</w:t>
                            </w:r>
                          </w:p>
                          <w:p w14:paraId="7999A4AD" w14:textId="77777777" w:rsidR="004E01A3" w:rsidRDefault="004E01A3" w:rsidP="004E01A3">
                            <w:pPr>
                              <w:rPr>
                                <w:lang w:eastAsia="x-none"/>
                              </w:rPr>
                            </w:pPr>
                            <w:r>
                              <w:rPr>
                                <w:lang w:eastAsia="x-none"/>
                              </w:rPr>
                              <w:t xml:space="preserve">The study of AI/ML based CSI compression should be based on the legacy CSI feedback </w:t>
                            </w:r>
                            <w:proofErr w:type="spellStart"/>
                            <w:r>
                              <w:rPr>
                                <w:lang w:eastAsia="x-none"/>
                              </w:rPr>
                              <w:t>signaling</w:t>
                            </w:r>
                            <w:proofErr w:type="spellEnd"/>
                            <w:r>
                              <w:rPr>
                                <w:lang w:eastAsia="x-none"/>
                              </w:rPr>
                              <w:t xml:space="preserve"> framework. Further study potential specification enhancement on </w:t>
                            </w:r>
                          </w:p>
                          <w:p w14:paraId="164F7C2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rPr>
                                <w:lang w:eastAsia="x-none"/>
                              </w:rPr>
                            </w:pPr>
                            <w:r>
                              <w:t>CSI-RS configurations (No discussion on CSI-RS pattern design enhancements)</w:t>
                            </w:r>
                          </w:p>
                          <w:p w14:paraId="025BC9F4"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reporting configurations </w:t>
                            </w:r>
                          </w:p>
                          <w:p w14:paraId="165F55E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CSI report UCI mapping/priority/omission</w:t>
                            </w:r>
                          </w:p>
                          <w:p w14:paraId="62705F75"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processing procedures.   </w:t>
                            </w:r>
                          </w:p>
                          <w:p w14:paraId="0C0AEDBD"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Other aspects are not precluded. </w:t>
                            </w:r>
                          </w:p>
                          <w:p w14:paraId="61A53D16" w14:textId="5412E8E2" w:rsidR="00AC544D" w:rsidRDefault="00AC544D" w:rsidP="00AC544D">
                            <w:pPr>
                              <w:shd w:val="clear" w:color="auto" w:fill="FFFFFF"/>
                              <w:rPr>
                                <w:rFonts w:eastAsia="DengXian"/>
                                <w:lang w:eastAsia="zh-CN"/>
                              </w:rPr>
                            </w:pPr>
                          </w:p>
                          <w:p w14:paraId="56DF2ABB" w14:textId="77777777" w:rsidR="004E01A3" w:rsidRDefault="004E01A3" w:rsidP="004E01A3">
                            <w:pPr>
                              <w:tabs>
                                <w:tab w:val="left" w:pos="990"/>
                              </w:tabs>
                              <w:rPr>
                                <w:rFonts w:eastAsia="Batang"/>
                                <w:sz w:val="20"/>
                                <w:highlight w:val="green"/>
                                <w:lang w:eastAsia="x-none"/>
                              </w:rPr>
                            </w:pPr>
                            <w:r>
                              <w:rPr>
                                <w:highlight w:val="green"/>
                                <w:lang w:eastAsia="x-none"/>
                              </w:rPr>
                              <w:t>Agreement</w:t>
                            </w:r>
                          </w:p>
                          <w:p w14:paraId="4A771EED" w14:textId="77777777" w:rsidR="004E01A3" w:rsidRDefault="004E01A3" w:rsidP="004E01A3">
                            <w:pPr>
                              <w:tabs>
                                <w:tab w:val="left" w:pos="990"/>
                              </w:tabs>
                              <w:rPr>
                                <w:lang w:eastAsia="x-none"/>
                              </w:rPr>
                            </w:pPr>
                            <w:r>
                              <w:rPr>
                                <w:lang w:eastAsia="x-none"/>
                              </w:rPr>
                              <w:t xml:space="preserve">In CSI prediction using UE-side model use case, whether to address the potential spec impact of CSI prediction depends on RAN#100 final conclusion, focusing on the </w:t>
                            </w:r>
                            <w:proofErr w:type="gramStart"/>
                            <w:r>
                              <w:rPr>
                                <w:lang w:eastAsia="x-none"/>
                              </w:rPr>
                              <w:t>following</w:t>
                            </w:r>
                            <w:proofErr w:type="gramEnd"/>
                          </w:p>
                          <w:p w14:paraId="56EA3F84"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lang w:eastAsia="x-none"/>
                              </w:rPr>
                            </w:pPr>
                            <w:r>
                              <w:t xml:space="preserve">data collection procedure, mainly including RS configuration, measurement and report configuration, </w:t>
                            </w:r>
                            <w:proofErr w:type="spellStart"/>
                            <w:r>
                              <w:t>resusing</w:t>
                            </w:r>
                            <w:proofErr w:type="spellEnd"/>
                            <w:r>
                              <w:t xml:space="preserve"> as much as possible what is defined for UE side use cases</w:t>
                            </w:r>
                          </w:p>
                          <w:p w14:paraId="7393877D"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monitoring procedure and metric for AI-based CSI prediction.</w:t>
                            </w:r>
                          </w:p>
                          <w:p w14:paraId="7DC1ACC2"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Model/functionality selection/switching and finetuning procedure.</w:t>
                            </w:r>
                          </w:p>
                          <w:p w14:paraId="0A0D937A"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Note: Discussion on potential specification impact is limited to aspects which would NOT duplicate the work in Rel-18 MIMO WI.</w:t>
                            </w:r>
                          </w:p>
                          <w:p w14:paraId="45DF72AE"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b/>
                                <w:bCs/>
                                <w:i/>
                                <w:iCs/>
                                <w:color w:val="000000"/>
                                <w:szCs w:val="20"/>
                                <w:lang w:val="en-US"/>
                              </w:rPr>
                            </w:pPr>
                            <w:r>
                              <w:t xml:space="preserve">Note: Minimize LCM related potential specification impact discussion that follow the high-level principle of other one-sided model sub-cases. </w:t>
                            </w:r>
                            <w:r>
                              <w:rPr>
                                <w:rFonts w:eastAsia="Malgun Gothic"/>
                                <w:b/>
                                <w:bCs/>
                                <w:i/>
                                <w:iCs/>
                                <w:color w:val="000000"/>
                                <w:szCs w:val="20"/>
                                <w:lang w:val="en-US"/>
                              </w:rPr>
                              <w:t xml:space="preserve"> </w:t>
                            </w:r>
                          </w:p>
                          <w:p w14:paraId="747D136B" w14:textId="77777777" w:rsidR="004E01A3" w:rsidRPr="000F14D9" w:rsidRDefault="004E01A3" w:rsidP="00AC544D">
                            <w:pPr>
                              <w:shd w:val="clear" w:color="auto" w:fill="FFFFFF"/>
                              <w:rPr>
                                <w:rFonts w:eastAsia="DengXian"/>
                                <w:lang w:val="en-US" w:eastAsia="zh-CN"/>
                              </w:rPr>
                            </w:pPr>
                          </w:p>
                        </w:txbxContent>
                      </wps:txbx>
                      <wps:bodyPr rot="0" vert="horz" wrap="square" lIns="91440" tIns="45720" rIns="91440" bIns="45720" anchor="t" anchorCtr="0" upright="1">
                        <a:noAutofit/>
                      </wps:bodyPr>
                    </wps:wsp>
                  </a:graphicData>
                </a:graphic>
              </wp:inline>
            </w:drawing>
          </mc:Choice>
          <mc:Fallback>
            <w:pict>
              <v:shape w14:anchorId="1CF48DD0" id="Text Box 6" o:spid="_x0000_s1029" type="#_x0000_t202" style="width:497.45pt;height:3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1OQGwIAADMEAAAOAAAAZHJzL2Uyb0RvYy54bWysU9uO2yAQfa/Uf0C8N3ayTnZjxVlts01V&#10;aXuRtv0AjLGNihkKJHb69R2wN5veXqrygBgGzsycObO5HTpFjsI6Cbqg81lKidAcKqmbgn75vH91&#10;Q4nzTFdMgRYFPQlHb7cvX2x6k4sFtKAqYQmCaJf3pqCt9yZPEsdb0TE3AyM0OmuwHfNo2iapLOsR&#10;vVPJIk1XSQ+2Mha4cA5v70cn3Ub8uhbcf6xrJzxRBcXcfNxt3MuwJ9sNyxvLTCv5lAb7hyw6JjUG&#10;PUPdM8/IwcrfoDrJLTio/YxDl0BdSy5iDVjNPP2lmseWGRFrQXKcOdPk/h8s/3B8NJ8s8cNrGLCB&#10;sQhnHoB/dUTDrmW6EXfWQt8KVmHgeaAs6Y3Lp6+Bape7AFL276HCJrODhwg01LYLrGCdBNGxAacz&#10;6WLwhOPl6mp+vZovKeHoy5aLLFuvYwyWP3031vm3AjoSDgW12NUIz44Pzod0WP70JERzoGS1l0pF&#10;wzblTllyZKiAfVwT+k/PlCZ9yGWZjgz8FSKN608QnfQoZSW7gt6cH7E88PZGV1Fonkk1njFlpSci&#10;A3cji34oByKrgl6FAIHXEqoTMmthVC5OGh5asN8p6VG1BXXfDswKStQ7jd1Zz7MsyDwa2fJ6gYa9&#10;9JSXHqY5QhXUUzIed34cjYOxsmkx0qgHDXfY0VpGrp+zmtJHZcYWTFMUpH9px1fPs779AQAA//8D&#10;AFBLAwQUAAYACAAAACEAt+OL/tsAAAAFAQAADwAAAGRycy9kb3ducmV2LnhtbEyPwU7DMBBE75X4&#10;B2uRuLVOUygkxKkACQlxo+TCzY23SYS9juxtE/4ewwUuK41mNPO22s3OijOGOHhSsF5lIJBabwbq&#10;FDTvz8s7EJE1GW09oYIvjLCrLxaVLo2f6A3Pe+5EKqFYagU981hKGdsenY4rPyIl7+iD05xk6KQJ&#10;ekrlzso8y7bS6YHSQq9HfOqx/dyfnIKX7SN/YGNezSbf+KmRbTjaqNTV5fxwD4Jx5r8w/OAndKgT&#10;08GfyERhFaRH+PcmryiuCxAHBbfr/AZkXcn/9PU3AAAA//8DAFBLAQItABQABgAIAAAAIQC2gziS&#10;/gAAAOEBAAATAAAAAAAAAAAAAAAAAAAAAABbQ29udGVudF9UeXBlc10ueG1sUEsBAi0AFAAGAAgA&#10;AAAhADj9If/WAAAAlAEAAAsAAAAAAAAAAAAAAAAALwEAAF9yZWxzLy5yZWxzUEsBAi0AFAAGAAgA&#10;AAAhALcrU5AbAgAAMwQAAA4AAAAAAAAAAAAAAAAALgIAAGRycy9lMm9Eb2MueG1sUEsBAi0AFAAG&#10;AAgAAAAhALfji/7bAAAABQEAAA8AAAAAAAAAAAAAAAAAdQQAAGRycy9kb3ducmV2LnhtbFBLBQYA&#10;AAAABAAEAPMAAAB9BQAAAAA=&#10;" strokeweight=".5pt">
                <v:textbox>
                  <w:txbxContent>
                    <w:p w14:paraId="0F0623D7" w14:textId="77777777" w:rsidR="004E01A3" w:rsidRDefault="004E01A3" w:rsidP="004E01A3">
                      <w:pPr>
                        <w:rPr>
                          <w:rFonts w:eastAsia="Batang"/>
                          <w:sz w:val="20"/>
                          <w:highlight w:val="green"/>
                          <w:lang w:eastAsia="x-none"/>
                        </w:rPr>
                      </w:pPr>
                      <w:r>
                        <w:rPr>
                          <w:highlight w:val="green"/>
                          <w:lang w:eastAsia="x-none"/>
                        </w:rPr>
                        <w:t>Agreement</w:t>
                      </w:r>
                    </w:p>
                    <w:p w14:paraId="7999A4AD" w14:textId="77777777" w:rsidR="004E01A3" w:rsidRDefault="004E01A3" w:rsidP="004E01A3">
                      <w:pPr>
                        <w:rPr>
                          <w:lang w:eastAsia="x-none"/>
                        </w:rPr>
                      </w:pPr>
                      <w:r>
                        <w:rPr>
                          <w:lang w:eastAsia="x-none"/>
                        </w:rPr>
                        <w:t xml:space="preserve">The study of AI/ML based CSI compression should be based on the legacy CSI feedback signaling framework. Further study potential specification enhancement on </w:t>
                      </w:r>
                    </w:p>
                    <w:p w14:paraId="164F7C2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rPr>
                          <w:lang w:eastAsia="x-none"/>
                        </w:rPr>
                      </w:pPr>
                      <w:r>
                        <w:t>CSI-RS configurations (No discussion on CSI-RS pattern design enhancements)</w:t>
                      </w:r>
                    </w:p>
                    <w:p w14:paraId="025BC9F4"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reporting configurations </w:t>
                      </w:r>
                    </w:p>
                    <w:p w14:paraId="165F55EF"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CSI report UCI mapping/priority/omission</w:t>
                      </w:r>
                    </w:p>
                    <w:p w14:paraId="62705F75"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CSI processing procedures.   </w:t>
                      </w:r>
                    </w:p>
                    <w:p w14:paraId="0C0AEDBD" w14:textId="77777777" w:rsidR="004E01A3" w:rsidRDefault="004E01A3" w:rsidP="000F14D9">
                      <w:pPr>
                        <w:pStyle w:val="aff0"/>
                        <w:numPr>
                          <w:ilvl w:val="0"/>
                          <w:numId w:val="22"/>
                        </w:numPr>
                        <w:overflowPunct w:val="0"/>
                        <w:autoSpaceDE w:val="0"/>
                        <w:autoSpaceDN w:val="0"/>
                        <w:adjustRightInd w:val="0"/>
                        <w:spacing w:line="257" w:lineRule="auto"/>
                        <w:ind w:leftChars="105" w:left="609" w:firstLineChars="0" w:hanging="357"/>
                        <w:textAlignment w:val="baseline"/>
                      </w:pPr>
                      <w:r>
                        <w:t xml:space="preserve">Other aspects are not precluded. </w:t>
                      </w:r>
                    </w:p>
                    <w:p w14:paraId="61A53D16" w14:textId="5412E8E2" w:rsidR="00AC544D" w:rsidRDefault="00AC544D" w:rsidP="00AC544D">
                      <w:pPr>
                        <w:shd w:val="clear" w:color="auto" w:fill="FFFFFF"/>
                        <w:rPr>
                          <w:rFonts w:eastAsia="DengXian"/>
                          <w:lang w:eastAsia="zh-CN"/>
                        </w:rPr>
                      </w:pPr>
                    </w:p>
                    <w:p w14:paraId="56DF2ABB" w14:textId="77777777" w:rsidR="004E01A3" w:rsidRDefault="004E01A3" w:rsidP="004E01A3">
                      <w:pPr>
                        <w:tabs>
                          <w:tab w:val="left" w:pos="990"/>
                        </w:tabs>
                        <w:rPr>
                          <w:rFonts w:eastAsia="Batang"/>
                          <w:sz w:val="20"/>
                          <w:highlight w:val="green"/>
                          <w:lang w:eastAsia="x-none"/>
                        </w:rPr>
                      </w:pPr>
                      <w:r>
                        <w:rPr>
                          <w:highlight w:val="green"/>
                          <w:lang w:eastAsia="x-none"/>
                        </w:rPr>
                        <w:t>Agreement</w:t>
                      </w:r>
                    </w:p>
                    <w:p w14:paraId="4A771EED" w14:textId="77777777" w:rsidR="004E01A3" w:rsidRDefault="004E01A3" w:rsidP="004E01A3">
                      <w:pPr>
                        <w:tabs>
                          <w:tab w:val="left" w:pos="990"/>
                        </w:tabs>
                        <w:rPr>
                          <w:lang w:eastAsia="x-none"/>
                        </w:rPr>
                      </w:pPr>
                      <w:r>
                        <w:rPr>
                          <w:lang w:eastAsia="x-none"/>
                        </w:rPr>
                        <w:t>In CSI prediction using UE-side model use case, whether to address the potential spec impact of CSI prediction depends on RAN#100 final conclusion, focusing on the following</w:t>
                      </w:r>
                    </w:p>
                    <w:p w14:paraId="56EA3F84"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lang w:eastAsia="x-none"/>
                        </w:rPr>
                      </w:pPr>
                      <w:r>
                        <w:t>data collection procedure, mainly including RS configuration, measurement and report configuration, resusing as much as possible what is defined for UE side use cases</w:t>
                      </w:r>
                    </w:p>
                    <w:p w14:paraId="7393877D"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monitoring procedure and metric for AI-based CSI prediction.</w:t>
                      </w:r>
                    </w:p>
                    <w:p w14:paraId="7DC1ACC2"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Model/functionality selection/switching and finetuning procedure.</w:t>
                      </w:r>
                    </w:p>
                    <w:p w14:paraId="0A0D937A"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pPr>
                      <w:r>
                        <w:t>Note: Discussion on potential specification impact is limited to aspects which would NOT duplicate the work in Rel-18 MIMO WI.</w:t>
                      </w:r>
                    </w:p>
                    <w:p w14:paraId="45DF72AE" w14:textId="77777777" w:rsidR="004E01A3" w:rsidRDefault="004E01A3" w:rsidP="004E01A3">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b/>
                          <w:bCs/>
                          <w:i/>
                          <w:iCs/>
                          <w:color w:val="000000"/>
                          <w:szCs w:val="20"/>
                          <w:lang w:val="en-US"/>
                        </w:rPr>
                      </w:pPr>
                      <w:r>
                        <w:t xml:space="preserve">Note: Minimize LCM related potential specification impact discussion that follow the high-level principle of other one-sided model sub-cases. </w:t>
                      </w:r>
                      <w:r>
                        <w:rPr>
                          <w:rFonts w:eastAsia="Malgun Gothic"/>
                          <w:b/>
                          <w:bCs/>
                          <w:i/>
                          <w:iCs/>
                          <w:color w:val="000000"/>
                          <w:szCs w:val="20"/>
                          <w:lang w:val="en-US"/>
                        </w:rPr>
                        <w:t xml:space="preserve"> </w:t>
                      </w:r>
                    </w:p>
                    <w:p w14:paraId="747D136B" w14:textId="77777777" w:rsidR="004E01A3" w:rsidRPr="000F14D9" w:rsidRDefault="004E01A3" w:rsidP="00AC544D">
                      <w:pPr>
                        <w:shd w:val="clear" w:color="auto" w:fill="FFFFFF"/>
                        <w:rPr>
                          <w:rFonts w:eastAsia="DengXian"/>
                          <w:lang w:val="en-US" w:eastAsia="zh-CN"/>
                        </w:rPr>
                      </w:pPr>
                    </w:p>
                  </w:txbxContent>
                </v:textbox>
                <w10:anchorlock/>
              </v:shape>
            </w:pict>
          </mc:Fallback>
        </mc:AlternateContent>
      </w:r>
    </w:p>
    <w:p w14:paraId="17E8E3D1" w14:textId="55E0722C" w:rsidR="00205EE4" w:rsidRDefault="004E01A3" w:rsidP="00205EE4">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75688A5C" wp14:editId="5E07626F">
                <wp:extent cx="6317615" cy="2838202"/>
                <wp:effectExtent l="0" t="0" r="26035" b="19685"/>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838202"/>
                        </a:xfrm>
                        <a:prstGeom prst="rect">
                          <a:avLst/>
                        </a:prstGeom>
                        <a:solidFill>
                          <a:srgbClr val="FFFFFF"/>
                        </a:solidFill>
                        <a:ln w="6350">
                          <a:solidFill>
                            <a:srgbClr val="000000"/>
                          </a:solidFill>
                          <a:miter lim="800000"/>
                          <a:headEnd/>
                          <a:tailEnd/>
                        </a:ln>
                      </wps:spPr>
                      <wps:txbx>
                        <w:txbxContent>
                          <w:p w14:paraId="38D9AC27" w14:textId="77777777" w:rsidR="00746F71" w:rsidRDefault="00746F71" w:rsidP="00746F71">
                            <w:pPr>
                              <w:rPr>
                                <w:rFonts w:eastAsia="Batang"/>
                                <w:sz w:val="20"/>
                                <w:highlight w:val="green"/>
                                <w:lang w:eastAsia="x-none"/>
                              </w:rPr>
                            </w:pPr>
                            <w:r>
                              <w:rPr>
                                <w:highlight w:val="green"/>
                                <w:lang w:eastAsia="x-none"/>
                              </w:rPr>
                              <w:t>Agreement</w:t>
                            </w:r>
                          </w:p>
                          <w:p w14:paraId="11AE2684" w14:textId="77777777" w:rsidR="00746F71" w:rsidRDefault="00746F71" w:rsidP="00746F71">
                            <w:pPr>
                              <w:rPr>
                                <w:lang w:eastAsia="x-none"/>
                              </w:rPr>
                            </w:pPr>
                            <w:r>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17E2F1F" w14:textId="5700C65E" w:rsidR="004E01A3" w:rsidRDefault="004E01A3" w:rsidP="004E01A3">
                            <w:pPr>
                              <w:shd w:val="clear" w:color="auto" w:fill="FFFFFF"/>
                              <w:rPr>
                                <w:rFonts w:eastAsia="DengXian"/>
                                <w:lang w:eastAsia="zh-CN"/>
                              </w:rPr>
                            </w:pPr>
                          </w:p>
                          <w:p w14:paraId="12AE3B46" w14:textId="77777777" w:rsidR="00746F71" w:rsidRDefault="00746F71" w:rsidP="00746F71">
                            <w:pPr>
                              <w:rPr>
                                <w:rFonts w:eastAsia="DengXian"/>
                                <w:sz w:val="20"/>
                                <w:highlight w:val="green"/>
                                <w:lang w:eastAsia="zh-CN"/>
                              </w:rPr>
                            </w:pPr>
                            <w:r>
                              <w:rPr>
                                <w:rFonts w:eastAsia="DengXian"/>
                                <w:highlight w:val="green"/>
                                <w:lang w:eastAsia="zh-CN"/>
                              </w:rPr>
                              <w:t>Agreement</w:t>
                            </w:r>
                          </w:p>
                          <w:p w14:paraId="4124B0D7" w14:textId="77777777" w:rsidR="00746F71" w:rsidRPr="000F14D9" w:rsidRDefault="00746F71" w:rsidP="00746F71">
                            <w:pPr>
                              <w:jc w:val="both"/>
                              <w:rPr>
                                <w:rFonts w:eastAsia="Malgun Gothic"/>
                                <w:szCs w:val="20"/>
                              </w:rPr>
                            </w:pPr>
                            <w:r w:rsidRPr="000F14D9">
                              <w:rPr>
                                <w:rFonts w:eastAsia="Malgun Gothic"/>
                                <w:szCs w:val="20"/>
                              </w:rPr>
                              <w:t xml:space="preserve">In CSI compression using two-sided model use case, for NW-side monitoring, further study the </w:t>
                            </w:r>
                            <w:r w:rsidRPr="000F14D9">
                              <w:rPr>
                                <w:rFonts w:eastAsia="DengXian"/>
                                <w:szCs w:val="20"/>
                              </w:rPr>
                              <w:t xml:space="preserve">necessity, </w:t>
                            </w:r>
                            <w:proofErr w:type="gramStart"/>
                            <w:r w:rsidRPr="000F14D9">
                              <w:rPr>
                                <w:rFonts w:eastAsia="Malgun Gothic"/>
                                <w:szCs w:val="20"/>
                              </w:rPr>
                              <w:t>feasibility</w:t>
                            </w:r>
                            <w:proofErr w:type="gramEnd"/>
                            <w:r w:rsidRPr="000F14D9">
                              <w:rPr>
                                <w:rFonts w:eastAsia="Malgun Gothic"/>
                                <w:color w:val="000000"/>
                                <w:szCs w:val="20"/>
                              </w:rPr>
                              <w:t xml:space="preserve"> and </w:t>
                            </w:r>
                            <w:r w:rsidRPr="000F14D9">
                              <w:rPr>
                                <w:rFonts w:eastAsia="Malgun Gothic"/>
                                <w:szCs w:val="20"/>
                              </w:rPr>
                              <w:t>potential specification impact to enable performance monitoring using an existing CSI feedback scheme as the reference.</w:t>
                            </w:r>
                          </w:p>
                          <w:p w14:paraId="37A0FBBA"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lang w:val="en-US"/>
                              </w:rPr>
                            </w:pPr>
                            <w:r w:rsidRPr="000F14D9">
                              <w:rPr>
                                <w:rFonts w:eastAsia="Malgun Gothic"/>
                                <w:color w:val="000000"/>
                                <w:szCs w:val="20"/>
                                <w:lang w:val="en-US"/>
                              </w:rPr>
                              <w:t>The association between AI/ML scheme and existing CSI feedback scheme for monitoring</w:t>
                            </w:r>
                          </w:p>
                          <w:p w14:paraId="35E5DD52"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ascii="Times" w:eastAsia="Malgun Gothic" w:hAnsi="Times"/>
                                <w:color w:val="000000"/>
                                <w:szCs w:val="20"/>
                                <w:lang w:val="en-GB"/>
                              </w:rPr>
                            </w:pPr>
                            <w:r w:rsidRPr="000F14D9">
                              <w:rPr>
                                <w:rFonts w:eastAsia="Malgun Gothic"/>
                                <w:color w:val="000000"/>
                                <w:szCs w:val="20"/>
                                <w:lang w:val="en-US"/>
                              </w:rPr>
                              <w:t>Note: The metric for monitoring and comparison includes intermediate KPI and eventual KPI.</w:t>
                            </w:r>
                          </w:p>
                          <w:p w14:paraId="4E6868F5"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rPr>
                            </w:pPr>
                            <w:r w:rsidRPr="000F14D9">
                              <w:rPr>
                                <w:rFonts w:eastAsia="Malgun Gothic"/>
                                <w:color w:val="000000"/>
                                <w:szCs w:val="20"/>
                                <w:lang w:val="en-US"/>
                              </w:rPr>
                              <w:t>Other aspects are not precluded.</w:t>
                            </w:r>
                          </w:p>
                          <w:p w14:paraId="53C6DD9D" w14:textId="77777777" w:rsidR="00746F71" w:rsidRPr="000F14D9" w:rsidRDefault="00746F71" w:rsidP="004E01A3">
                            <w:pPr>
                              <w:shd w:val="clear" w:color="auto" w:fill="FFFFFF"/>
                              <w:rPr>
                                <w:rFonts w:eastAsia="DengXian"/>
                                <w:lang w:val="x-none" w:eastAsia="zh-CN"/>
                              </w:rPr>
                            </w:pPr>
                          </w:p>
                        </w:txbxContent>
                      </wps:txbx>
                      <wps:bodyPr rot="0" vert="horz" wrap="square" lIns="91440" tIns="45720" rIns="91440" bIns="45720" anchor="t" anchorCtr="0" upright="1">
                        <a:noAutofit/>
                      </wps:bodyPr>
                    </wps:wsp>
                  </a:graphicData>
                </a:graphic>
              </wp:inline>
            </w:drawing>
          </mc:Choice>
          <mc:Fallback>
            <w:pict>
              <v:shape w14:anchorId="75688A5C" id="Text Box 7" o:spid="_x0000_s1030" type="#_x0000_t202" style="width:497.45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JpiGwIAADMEAAAOAAAAZHJzL2Uyb0RvYy54bWysU9uO2yAQfa/Uf0C8N3a8STa14qy22aaq&#10;tL1I234AxthGxQwFEjv9+h2wN5veXqrygBgGzsycObO5GTpFjsI6Cbqg81lKidAcKqmbgn79sn+1&#10;psR5piumQIuCnoSjN9uXLza9yUUGLahKWIIg2uW9KWjrvcmTxPFWdMzNwAiNzhpsxzyatkkqy3pE&#10;71SSpekq6cFWxgIXzuHt3eik24hf14L7T3XthCeqoJibj7uNexn2ZLtheWOZaSWf0mD/kEXHpMag&#10;Z6g75hk5WPkbVCe5BQe1n3HoEqhryUWsAauZp79U89AyI2ItSI4zZ5rc/4PlH48P5rMlfngDAzYw&#10;FuHMPfBvjmjYtUw34tZa6FvBKgw8D5QlvXH59DVQ7XIXQMr+A1TYZHbwEIGG2naBFayTIDo24HQm&#10;XQyecLxcXc2vV/MlJRx92fpqnaVZjMHyp+/GOv9OQEfCoaAWuxrh2fHe+ZAOy5+ehGgOlKz2Uqlo&#10;2KbcKUuODBWwj2tC/+mZ0qQPuSzTkYG/QqRx/Qmikx6lrGRX0PX5EcsDb291FYXmmVTjGVNWeiIy&#10;cDey6IdyILIq6CIECLyWUJ2QWQujcnHS8NCC/UFJj6otqPt+YFZQot5r7M7r+WIRZB6NxfI6Q8Ne&#10;espLD9McoQrqKRmPOz+OxsFY2bQYadSDhlvsaC0j189ZTemjMmMLpikK0r+046vnWd8+AgAA//8D&#10;AFBLAwQUAAYACAAAACEAd5TQX9oAAAAFAQAADwAAAGRycy9kb3ducmV2LnhtbEyPwU7DMBBE70j8&#10;g7VI3KhDGxWSxqkACQlxo+TCbRtvk6j2OrLdJvw9hgu9rDSa0czbajtbI87kw+BYwf0iA0HcOj1w&#10;p6D5fL17BBEiskbjmBR8U4BtfX1VYandxB903sVOpBIOJSroYxxLKUPbk8WwcCNx8g7OW4xJ+k5q&#10;j1Mqt0Yus2wtLQ6cFnoc6aWn9rg7WQVv6+f4RY1+16vlyk2NbP3BBKVub+anDYhIc/wPwy9+Qoc6&#10;Me3diXUQRkF6JP7d5BVFXoDYK8jzhwxkXclL+voHAAD//wMAUEsBAi0AFAAGAAgAAAAhALaDOJL+&#10;AAAA4QEAABMAAAAAAAAAAAAAAAAAAAAAAFtDb250ZW50X1R5cGVzXS54bWxQSwECLQAUAAYACAAA&#10;ACEAOP0h/9YAAACUAQAACwAAAAAAAAAAAAAAAAAvAQAAX3JlbHMvLnJlbHNQSwECLQAUAAYACAAA&#10;ACEAeSSaYhsCAAAzBAAADgAAAAAAAAAAAAAAAAAuAgAAZHJzL2Uyb0RvYy54bWxQSwECLQAUAAYA&#10;CAAAACEAd5TQX9oAAAAFAQAADwAAAAAAAAAAAAAAAAB1BAAAZHJzL2Rvd25yZXYueG1sUEsFBgAA&#10;AAAEAAQA8wAAAHwFAAAAAA==&#10;" strokeweight=".5pt">
                <v:textbox>
                  <w:txbxContent>
                    <w:p w14:paraId="38D9AC27" w14:textId="77777777" w:rsidR="00746F71" w:rsidRDefault="00746F71" w:rsidP="00746F71">
                      <w:pPr>
                        <w:rPr>
                          <w:rFonts w:eastAsia="Batang"/>
                          <w:sz w:val="20"/>
                          <w:highlight w:val="green"/>
                          <w:lang w:eastAsia="x-none"/>
                        </w:rPr>
                      </w:pPr>
                      <w:r>
                        <w:rPr>
                          <w:highlight w:val="green"/>
                          <w:lang w:eastAsia="x-none"/>
                        </w:rPr>
                        <w:t>Agreement</w:t>
                      </w:r>
                    </w:p>
                    <w:p w14:paraId="11AE2684" w14:textId="77777777" w:rsidR="00746F71" w:rsidRDefault="00746F71" w:rsidP="00746F71">
                      <w:pPr>
                        <w:rPr>
                          <w:lang w:eastAsia="x-none"/>
                        </w:rPr>
                      </w:pPr>
                      <w:r>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217E2F1F" w14:textId="5700C65E" w:rsidR="004E01A3" w:rsidRDefault="004E01A3" w:rsidP="004E01A3">
                      <w:pPr>
                        <w:shd w:val="clear" w:color="auto" w:fill="FFFFFF"/>
                        <w:rPr>
                          <w:rFonts w:eastAsia="DengXian"/>
                          <w:lang w:eastAsia="zh-CN"/>
                        </w:rPr>
                      </w:pPr>
                    </w:p>
                    <w:p w14:paraId="12AE3B46" w14:textId="77777777" w:rsidR="00746F71" w:rsidRDefault="00746F71" w:rsidP="00746F71">
                      <w:pPr>
                        <w:rPr>
                          <w:rFonts w:eastAsia="DengXian"/>
                          <w:sz w:val="20"/>
                          <w:highlight w:val="green"/>
                          <w:lang w:eastAsia="zh-CN"/>
                        </w:rPr>
                      </w:pPr>
                      <w:r>
                        <w:rPr>
                          <w:rFonts w:eastAsia="DengXian"/>
                          <w:highlight w:val="green"/>
                          <w:lang w:eastAsia="zh-CN"/>
                        </w:rPr>
                        <w:t>Agreement</w:t>
                      </w:r>
                    </w:p>
                    <w:p w14:paraId="4124B0D7" w14:textId="77777777" w:rsidR="00746F71" w:rsidRPr="000F14D9" w:rsidRDefault="00746F71" w:rsidP="00746F71">
                      <w:pPr>
                        <w:jc w:val="both"/>
                        <w:rPr>
                          <w:rFonts w:eastAsia="Malgun Gothic"/>
                          <w:szCs w:val="20"/>
                        </w:rPr>
                      </w:pPr>
                      <w:r w:rsidRPr="000F14D9">
                        <w:rPr>
                          <w:rFonts w:eastAsia="Malgun Gothic"/>
                          <w:szCs w:val="20"/>
                        </w:rPr>
                        <w:t xml:space="preserve">In CSI compression using two-sided model use case, for NW-side monitoring, further study the </w:t>
                      </w:r>
                      <w:r w:rsidRPr="000F14D9">
                        <w:rPr>
                          <w:rFonts w:eastAsia="DengXian"/>
                          <w:szCs w:val="20"/>
                        </w:rPr>
                        <w:t xml:space="preserve">necessity, </w:t>
                      </w:r>
                      <w:r w:rsidRPr="000F14D9">
                        <w:rPr>
                          <w:rFonts w:eastAsia="Malgun Gothic"/>
                          <w:szCs w:val="20"/>
                        </w:rPr>
                        <w:t>feasibility</w:t>
                      </w:r>
                      <w:r w:rsidRPr="000F14D9">
                        <w:rPr>
                          <w:rFonts w:eastAsia="Malgun Gothic"/>
                          <w:color w:val="000000"/>
                          <w:szCs w:val="20"/>
                        </w:rPr>
                        <w:t xml:space="preserve"> and </w:t>
                      </w:r>
                      <w:r w:rsidRPr="000F14D9">
                        <w:rPr>
                          <w:rFonts w:eastAsia="Malgun Gothic"/>
                          <w:szCs w:val="20"/>
                        </w:rPr>
                        <w:t>potential specification impact to enable performance monitoring using an existing CSI feedback scheme as the reference.</w:t>
                      </w:r>
                    </w:p>
                    <w:p w14:paraId="37A0FBBA"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lang w:val="en-US"/>
                        </w:rPr>
                      </w:pPr>
                      <w:r w:rsidRPr="000F14D9">
                        <w:rPr>
                          <w:rFonts w:eastAsia="Malgun Gothic"/>
                          <w:color w:val="000000"/>
                          <w:szCs w:val="20"/>
                          <w:lang w:val="en-US"/>
                        </w:rPr>
                        <w:t>The association between AI/ML scheme and existing CSI feedback scheme for monitoring</w:t>
                      </w:r>
                    </w:p>
                    <w:p w14:paraId="35E5DD52"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ascii="Times" w:eastAsia="Malgun Gothic" w:hAnsi="Times"/>
                          <w:color w:val="000000"/>
                          <w:szCs w:val="20"/>
                          <w:lang w:val="en-GB"/>
                        </w:rPr>
                      </w:pPr>
                      <w:r w:rsidRPr="000F14D9">
                        <w:rPr>
                          <w:rFonts w:eastAsia="Malgun Gothic"/>
                          <w:color w:val="000000"/>
                          <w:szCs w:val="20"/>
                          <w:lang w:val="en-US"/>
                        </w:rPr>
                        <w:t>Note: The metric for monitoring and comparison includes intermediate KPI and eventual KPI.</w:t>
                      </w:r>
                    </w:p>
                    <w:p w14:paraId="4E6868F5" w14:textId="77777777" w:rsidR="00746F71" w:rsidRPr="000F14D9" w:rsidRDefault="00746F71" w:rsidP="00746F71">
                      <w:pPr>
                        <w:pStyle w:val="aff0"/>
                        <w:numPr>
                          <w:ilvl w:val="0"/>
                          <w:numId w:val="23"/>
                        </w:numPr>
                        <w:overflowPunct w:val="0"/>
                        <w:autoSpaceDE w:val="0"/>
                        <w:autoSpaceDN w:val="0"/>
                        <w:adjustRightInd w:val="0"/>
                        <w:spacing w:line="256" w:lineRule="auto"/>
                        <w:ind w:leftChars="105" w:left="612" w:firstLineChars="0"/>
                        <w:textAlignment w:val="baseline"/>
                        <w:rPr>
                          <w:rFonts w:eastAsia="Malgun Gothic"/>
                          <w:color w:val="000000"/>
                          <w:szCs w:val="20"/>
                        </w:rPr>
                      </w:pPr>
                      <w:r w:rsidRPr="000F14D9">
                        <w:rPr>
                          <w:rFonts w:eastAsia="Malgun Gothic"/>
                          <w:color w:val="000000"/>
                          <w:szCs w:val="20"/>
                          <w:lang w:val="en-US"/>
                        </w:rPr>
                        <w:t>Other aspects are not precluded.</w:t>
                      </w:r>
                    </w:p>
                    <w:p w14:paraId="53C6DD9D" w14:textId="77777777" w:rsidR="00746F71" w:rsidRPr="000F14D9" w:rsidRDefault="00746F71" w:rsidP="004E01A3">
                      <w:pPr>
                        <w:shd w:val="clear" w:color="auto" w:fill="FFFFFF"/>
                        <w:rPr>
                          <w:rFonts w:eastAsia="DengXian"/>
                          <w:lang w:val="x-none" w:eastAsia="zh-CN"/>
                        </w:rPr>
                      </w:pPr>
                    </w:p>
                  </w:txbxContent>
                </v:textbox>
                <w10:anchorlock/>
              </v:shape>
            </w:pict>
          </mc:Fallback>
        </mc:AlternateContent>
      </w:r>
      <w:r w:rsidR="00205EE4" w:rsidRPr="00205EE4">
        <w:rPr>
          <w:szCs w:val="22"/>
          <w:lang w:eastAsia="ja-JP"/>
        </w:rPr>
        <w:t xml:space="preserve"> </w:t>
      </w:r>
      <w:r w:rsidR="00205EE4">
        <w:rPr>
          <w:szCs w:val="22"/>
          <w:lang w:eastAsia="ja-JP"/>
        </w:rPr>
        <w:t>In RAN1#113, the following agreement was made [</w:t>
      </w:r>
      <w:r w:rsidR="00B74EDE">
        <w:rPr>
          <w:szCs w:val="22"/>
          <w:lang w:eastAsia="ja-JP"/>
        </w:rPr>
        <w:t>4</w:t>
      </w:r>
      <w:r w:rsidR="00205EE4">
        <w:rPr>
          <w:szCs w:val="22"/>
          <w:lang w:eastAsia="ja-JP"/>
        </w:rPr>
        <w:t>]:</w:t>
      </w:r>
    </w:p>
    <w:p w14:paraId="5C7899FF" w14:textId="77777777" w:rsidR="00205EE4" w:rsidRDefault="00205EE4" w:rsidP="00205EE4">
      <w:pPr>
        <w:spacing w:afterLines="50" w:after="156"/>
        <w:jc w:val="both"/>
        <w:rPr>
          <w:szCs w:val="22"/>
          <w:lang w:eastAsia="ja-JP"/>
        </w:rPr>
      </w:pPr>
      <w:r>
        <w:rPr>
          <w:bCs/>
          <w:noProof/>
          <w:szCs w:val="22"/>
          <w:lang w:eastAsia="ja-JP"/>
        </w:rPr>
        <mc:AlternateContent>
          <mc:Choice Requires="wps">
            <w:drawing>
              <wp:inline distT="0" distB="0" distL="0" distR="0" wp14:anchorId="5EC4A78E" wp14:editId="2B6F9C84">
                <wp:extent cx="6317615" cy="2541319"/>
                <wp:effectExtent l="0" t="0" r="26035" b="11430"/>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2541319"/>
                        </a:xfrm>
                        <a:prstGeom prst="rect">
                          <a:avLst/>
                        </a:prstGeom>
                        <a:solidFill>
                          <a:srgbClr val="FFFFFF"/>
                        </a:solidFill>
                        <a:ln w="6350">
                          <a:solidFill>
                            <a:srgbClr val="000000"/>
                          </a:solidFill>
                          <a:miter lim="800000"/>
                          <a:headEnd/>
                          <a:tailEnd/>
                        </a:ln>
                      </wps:spPr>
                      <wps:txbx>
                        <w:txbxContent>
                          <w:p w14:paraId="24D0A192" w14:textId="77777777" w:rsidR="003769AD" w:rsidRPr="009B67C3" w:rsidRDefault="003769AD" w:rsidP="003769AD">
                            <w:pPr>
                              <w:rPr>
                                <w:rFonts w:eastAsia="DengXian"/>
                                <w:highlight w:val="green"/>
                                <w:lang w:eastAsia="zh-CN"/>
                              </w:rPr>
                            </w:pPr>
                            <w:r w:rsidRPr="009B67C3">
                              <w:rPr>
                                <w:rFonts w:eastAsia="DengXian" w:hint="eastAsia"/>
                                <w:highlight w:val="green"/>
                                <w:lang w:eastAsia="zh-CN"/>
                              </w:rPr>
                              <w:t>A</w:t>
                            </w:r>
                            <w:r w:rsidRPr="009B67C3">
                              <w:rPr>
                                <w:rFonts w:eastAsia="DengXian"/>
                                <w:highlight w:val="green"/>
                                <w:lang w:eastAsia="zh-CN"/>
                              </w:rPr>
                              <w:t>greement</w:t>
                            </w:r>
                          </w:p>
                          <w:p w14:paraId="72D3322E" w14:textId="77777777" w:rsidR="003769AD" w:rsidRPr="004333C4" w:rsidRDefault="003769AD" w:rsidP="003769AD">
                            <w:pPr>
                              <w:rPr>
                                <w:rFonts w:eastAsia="Malgun Gothic"/>
                                <w:color w:val="000000"/>
                                <w:szCs w:val="20"/>
                              </w:rPr>
                            </w:pPr>
                            <w:r w:rsidRPr="004333C4">
                              <w:rPr>
                                <w:rFonts w:eastAsia="Malgun Gothic"/>
                                <w:color w:val="000000"/>
                                <w:szCs w:val="20"/>
                              </w:rPr>
                              <w:t xml:space="preserve">In CSI compression using two-sided model use case, further study </w:t>
                            </w:r>
                            <w:r w:rsidRPr="004333C4">
                              <w:rPr>
                                <w:rFonts w:eastAsia="游明朝"/>
                                <w:color w:val="000000"/>
                                <w:szCs w:val="20"/>
                                <w:lang w:eastAsia="ja-JP"/>
                              </w:rPr>
                              <w:t>the necessity, complexity, overhead, latency</w:t>
                            </w:r>
                            <w:r w:rsidRPr="004333C4">
                              <w:rPr>
                                <w:rFonts w:eastAsia="游明朝"/>
                                <w:color w:val="FF0000"/>
                                <w:szCs w:val="20"/>
                                <w:lang w:eastAsia="ja-JP"/>
                              </w:rPr>
                              <w:t xml:space="preserve"> </w:t>
                            </w:r>
                            <w:r w:rsidRPr="004333C4">
                              <w:rPr>
                                <w:rFonts w:eastAsia="游明朝"/>
                                <w:color w:val="000000"/>
                                <w:szCs w:val="20"/>
                                <w:lang w:eastAsia="ja-JP"/>
                              </w:rPr>
                              <w:t>and</w:t>
                            </w:r>
                            <w:r w:rsidRPr="004333C4">
                              <w:rPr>
                                <w:rFonts w:eastAsia="Malgun Gothic"/>
                                <w:color w:val="000000"/>
                                <w:szCs w:val="20"/>
                              </w:rPr>
                              <w:t xml:space="preserve"> potential specification impact on ground truth CSI report for NW side data collection for model performance monitoring, including:   </w:t>
                            </w:r>
                          </w:p>
                          <w:p w14:paraId="2B390E3E" w14:textId="77777777" w:rsidR="003769AD" w:rsidRPr="004333C4" w:rsidRDefault="003769AD" w:rsidP="003769AD">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Scalar quantization </w:t>
                            </w:r>
                            <w:r w:rsidRPr="004333C4">
                              <w:rPr>
                                <w:rFonts w:eastAsia="SimSun" w:hint="eastAsia"/>
                                <w:color w:val="000000"/>
                                <w:szCs w:val="20"/>
                              </w:rPr>
                              <w:t>for ground-truth CSI</w:t>
                            </w:r>
                          </w:p>
                          <w:p w14:paraId="46E419FE" w14:textId="77777777" w:rsidR="003769AD" w:rsidRPr="004333C4" w:rsidRDefault="003769AD" w:rsidP="003769AD">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FFS: any processing applied to the ground-truth CSI before scalar</w:t>
                            </w:r>
                            <w:r w:rsidRPr="004333C4">
                              <w:rPr>
                                <w:rFonts w:eastAsia="Malgun Gothic"/>
                                <w:color w:val="000000"/>
                                <w:szCs w:val="20"/>
                              </w:rPr>
                              <w:t xml:space="preserve"> quantization</w:t>
                            </w:r>
                          </w:p>
                          <w:p w14:paraId="37C60B54" w14:textId="77777777" w:rsidR="003769AD" w:rsidRPr="004333C4" w:rsidRDefault="003769AD" w:rsidP="003769AD">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Codebook-based quantization </w:t>
                            </w:r>
                            <w:r w:rsidRPr="004333C4">
                              <w:rPr>
                                <w:rFonts w:eastAsia="SimSun" w:hint="eastAsia"/>
                                <w:color w:val="000000"/>
                                <w:szCs w:val="20"/>
                              </w:rPr>
                              <w:t>for ground-truth CSI</w:t>
                            </w:r>
                          </w:p>
                          <w:p w14:paraId="43AD5821" w14:textId="77777777" w:rsidR="003769AD" w:rsidRPr="004333C4" w:rsidRDefault="003769AD" w:rsidP="003769AD">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 xml:space="preserve">FFS: Parameter set enhancement of existing </w:t>
                            </w:r>
                            <w:proofErr w:type="spellStart"/>
                            <w:r w:rsidRPr="004333C4">
                              <w:rPr>
                                <w:rFonts w:eastAsia="SimSun"/>
                                <w:color w:val="000000"/>
                                <w:szCs w:val="20"/>
                              </w:rPr>
                              <w:t>eType</w:t>
                            </w:r>
                            <w:proofErr w:type="spellEnd"/>
                            <w:r w:rsidRPr="004333C4">
                              <w:rPr>
                                <w:rFonts w:eastAsia="SimSun"/>
                                <w:color w:val="000000"/>
                                <w:szCs w:val="20"/>
                              </w:rPr>
                              <w:t xml:space="preserve"> II codebook, based on evaluation results in 9.2.2.1</w:t>
                            </w:r>
                          </w:p>
                          <w:p w14:paraId="6C1AAFD2" w14:textId="77777777" w:rsidR="003769AD" w:rsidRPr="004333C4" w:rsidRDefault="003769AD" w:rsidP="003769AD">
                            <w:pPr>
                              <w:pStyle w:val="aff0"/>
                              <w:numPr>
                                <w:ilvl w:val="0"/>
                                <w:numId w:val="25"/>
                              </w:numPr>
                              <w:ind w:firstLineChars="0"/>
                              <w:contextualSpacing/>
                              <w:rPr>
                                <w:rFonts w:eastAsia="Malgun Gothic"/>
                                <w:color w:val="000000"/>
                                <w:szCs w:val="20"/>
                                <w:lang w:val="en-US"/>
                              </w:rPr>
                            </w:pPr>
                            <w:r w:rsidRPr="004333C4">
                              <w:rPr>
                                <w:rFonts w:eastAsia="Malgun Gothic"/>
                                <w:color w:val="000000"/>
                                <w:szCs w:val="20"/>
                                <w:lang w:val="en-US"/>
                              </w:rPr>
                              <w:t>RRC signaling and/or L1 signaling procedure to enable fast identification of AI/ML model</w:t>
                            </w:r>
                            <w:r w:rsidRPr="004333C4">
                              <w:rPr>
                                <w:rFonts w:eastAsia="Malgun Gothic"/>
                                <w:strike/>
                                <w:color w:val="000000"/>
                                <w:szCs w:val="20"/>
                                <w:lang w:val="en-US"/>
                              </w:rPr>
                              <w:t xml:space="preserve"> </w:t>
                            </w:r>
                            <w:proofErr w:type="gramStart"/>
                            <w:r w:rsidRPr="004333C4">
                              <w:rPr>
                                <w:rFonts w:eastAsia="SimSun" w:hint="eastAsia"/>
                                <w:color w:val="000000"/>
                                <w:szCs w:val="20"/>
                                <w:lang w:val="en-US"/>
                              </w:rPr>
                              <w:t>performanc</w:t>
                            </w:r>
                            <w:r w:rsidRPr="004333C4">
                              <w:rPr>
                                <w:rFonts w:eastAsia="SimSun"/>
                                <w:color w:val="000000"/>
                                <w:szCs w:val="20"/>
                                <w:lang w:val="en-US"/>
                              </w:rPr>
                              <w:t>e</w:t>
                            </w:r>
                            <w:proofErr w:type="gramEnd"/>
                          </w:p>
                          <w:p w14:paraId="56D7F037" w14:textId="77777777" w:rsidR="003769AD" w:rsidRPr="00167413" w:rsidRDefault="003769AD" w:rsidP="003769AD">
                            <w:pPr>
                              <w:pStyle w:val="aff0"/>
                              <w:numPr>
                                <w:ilvl w:val="0"/>
                                <w:numId w:val="25"/>
                              </w:numPr>
                              <w:ind w:firstLineChars="0"/>
                              <w:contextualSpacing/>
                              <w:rPr>
                                <w:rFonts w:eastAsia="Malgun Gothic"/>
                                <w:color w:val="000000"/>
                                <w:szCs w:val="20"/>
                                <w:lang w:val="en-US"/>
                              </w:rPr>
                            </w:pPr>
                            <w:r w:rsidRPr="00167413">
                              <w:rPr>
                                <w:rFonts w:eastAsia="Malgun Gothic"/>
                                <w:color w:val="000000"/>
                                <w:szCs w:val="20"/>
                                <w:lang w:val="en-US"/>
                              </w:rPr>
                              <w:t xml:space="preserve">Aperiodic/semi-persistent or periodic </w:t>
                            </w:r>
                            <w:r w:rsidRPr="00167413">
                              <w:rPr>
                                <w:rFonts w:eastAsia="Malgun Gothic" w:hint="eastAsia"/>
                                <w:color w:val="000000"/>
                                <w:szCs w:val="20"/>
                                <w:lang w:val="en-US"/>
                              </w:rPr>
                              <w:t>ground-truth CSI</w:t>
                            </w:r>
                            <w:r w:rsidRPr="00167413">
                              <w:rPr>
                                <w:rFonts w:eastAsia="Malgun Gothic"/>
                                <w:color w:val="000000"/>
                                <w:szCs w:val="20"/>
                                <w:lang w:val="en-US"/>
                              </w:rPr>
                              <w:t xml:space="preserve"> report.</w:t>
                            </w:r>
                          </w:p>
                          <w:p w14:paraId="7FB06197" w14:textId="108DA3C6" w:rsidR="00205EE4" w:rsidRPr="003769AD" w:rsidRDefault="00205EE4" w:rsidP="00205EE4">
                            <w:pPr>
                              <w:shd w:val="clear" w:color="auto" w:fill="FFFFFF"/>
                              <w:rPr>
                                <w:rFonts w:eastAsia="DengXian"/>
                                <w:lang w:val="en-US" w:eastAsia="zh-CN"/>
                              </w:rPr>
                            </w:pPr>
                          </w:p>
                        </w:txbxContent>
                      </wps:txbx>
                      <wps:bodyPr rot="0" vert="horz" wrap="square" lIns="91440" tIns="45720" rIns="91440" bIns="45720" anchor="t" anchorCtr="0" upright="1">
                        <a:noAutofit/>
                      </wps:bodyPr>
                    </wps:wsp>
                  </a:graphicData>
                </a:graphic>
              </wp:inline>
            </w:drawing>
          </mc:Choice>
          <mc:Fallback>
            <w:pict>
              <v:shape w14:anchorId="5EC4A78E" id="Text Box 5" o:spid="_x0000_s1031" type="#_x0000_t202" style="width:497.45pt;height:20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8iHGwIAADMEAAAOAAAAZHJzL2Uyb0RvYy54bWysU9tu2zAMfR+wfxD0vthOk7Q14hRdugwD&#10;ugvQ7QMUWY6FyaJGKbG7rx8lp2l2exmmB0EUpUPy8HB5M3SGHRR6DbbixSTnTFkJtba7in/5vHl1&#10;xZkPwtbCgFUVf1Se36xevlj2rlRTaMHUChmBWF/2ruJtCK7MMi9b1Qk/AacsORvATgQycZfVKHpC&#10;70w2zfNF1gPWDkEq7+n2bnTyVcJvGiXDx6bxKjBTccotpB3Tvo17tlqKcofCtVoe0xD/kEUntKWg&#10;J6g7EQTbo/4NqtMSwUMTJhK6DJpGS5VqoGqK/JdqHlrhVKqFyPHuRJP/f7Dyw+HBfUIWhtcwUANT&#10;Ed7dg/zqmYV1K+xO3SJC3ypRU+AiUpb1zpfHr5FqX/oIsu3fQ01NFvsACWhosIusUJ2M0KkBjyfS&#10;1RCYpMvFRXG5KOacSfJN57PiorhOMUT59N2hD28VdCweKo7U1QQvDvc+xHRE+fQkRvNgdL3RxiQD&#10;d9u1QXYQpIBNWkf0n54Zy/qYyzwfGfgrRJ7WnyA6HUjKRncVvzo9EmXk7Y2tk9CC0GY8U8rGHomM&#10;3I0shmE7MF1XfB4DRF63UD8SswijcmnS6NACfuesJ9VW3H/bC1ScmXeWunNdzGZR5smYzS+nZOC5&#10;Z3vuEVYSVMUDZ+NxHcbR2DvUu5YijXqwcEsdbXTi+jmrY/qkzNSC4xRF6Z/b6dXzrK9+AAAA//8D&#10;AFBLAwQUAAYACAAAACEArjDZ2NoAAAAFAQAADwAAAGRycy9kb3ducmV2LnhtbEyPQUvEMBCF74L/&#10;IYzgzU3sLoutTRcVBPHm2ou32Wa2LSaTkmS39d8bvehl4PEe731T7xZnxZlCHD1ruF0pEMSdNyP3&#10;Gtr355s7EDEhG7SeScMXRdg1lxc1VsbP/EbnfepFLuFYoYYhpamSMnYDOYwrPxFn7+iDw5Rl6KUJ&#10;OOdyZ2Wh1FY6HDkvDDjR00Dd5/7kNLxsH9MHtebVrIu1n1vZhaONWl9fLQ/3IBIt6S8MP/gZHZrM&#10;dPAnNlFYDfmR9HuzV5abEsRBw0apAmRTy//0zTcAAAD//wMAUEsBAi0AFAAGAAgAAAAhALaDOJL+&#10;AAAA4QEAABMAAAAAAAAAAAAAAAAAAAAAAFtDb250ZW50X1R5cGVzXS54bWxQSwECLQAUAAYACAAA&#10;ACEAOP0h/9YAAACUAQAACwAAAAAAAAAAAAAAAAAvAQAAX3JlbHMvLnJlbHNQSwECLQAUAAYACAAA&#10;ACEAafPIhxsCAAAzBAAADgAAAAAAAAAAAAAAAAAuAgAAZHJzL2Uyb0RvYy54bWxQSwECLQAUAAYA&#10;CAAAACEArjDZ2NoAAAAFAQAADwAAAAAAAAAAAAAAAAB1BAAAZHJzL2Rvd25yZXYueG1sUEsFBgAA&#10;AAAEAAQA8wAAAHwFAAAAAA==&#10;" strokeweight=".5pt">
                <v:textbox>
                  <w:txbxContent>
                    <w:p w14:paraId="24D0A192" w14:textId="77777777" w:rsidR="003769AD" w:rsidRPr="009B67C3" w:rsidRDefault="003769AD" w:rsidP="003769AD">
                      <w:pPr>
                        <w:rPr>
                          <w:rFonts w:eastAsia="DengXian"/>
                          <w:highlight w:val="green"/>
                          <w:lang w:eastAsia="zh-CN"/>
                        </w:rPr>
                      </w:pPr>
                      <w:r w:rsidRPr="009B67C3">
                        <w:rPr>
                          <w:rFonts w:eastAsia="DengXian" w:hint="eastAsia"/>
                          <w:highlight w:val="green"/>
                          <w:lang w:eastAsia="zh-CN"/>
                        </w:rPr>
                        <w:t>A</w:t>
                      </w:r>
                      <w:r w:rsidRPr="009B67C3">
                        <w:rPr>
                          <w:rFonts w:eastAsia="DengXian"/>
                          <w:highlight w:val="green"/>
                          <w:lang w:eastAsia="zh-CN"/>
                        </w:rPr>
                        <w:t>greement</w:t>
                      </w:r>
                    </w:p>
                    <w:p w14:paraId="72D3322E" w14:textId="77777777" w:rsidR="003769AD" w:rsidRPr="004333C4" w:rsidRDefault="003769AD" w:rsidP="003769AD">
                      <w:pPr>
                        <w:rPr>
                          <w:rFonts w:eastAsia="Malgun Gothic"/>
                          <w:color w:val="000000"/>
                          <w:szCs w:val="20"/>
                        </w:rPr>
                      </w:pPr>
                      <w:r w:rsidRPr="004333C4">
                        <w:rPr>
                          <w:rFonts w:eastAsia="Malgun Gothic"/>
                          <w:color w:val="000000"/>
                          <w:szCs w:val="20"/>
                        </w:rPr>
                        <w:t xml:space="preserve">In CSI compression using two-sided model use case, further study </w:t>
                      </w:r>
                      <w:r w:rsidRPr="004333C4">
                        <w:rPr>
                          <w:rFonts w:eastAsia="游明朝"/>
                          <w:color w:val="000000"/>
                          <w:szCs w:val="20"/>
                          <w:lang w:eastAsia="ja-JP"/>
                        </w:rPr>
                        <w:t>the necessity, complexity, overhead, latency</w:t>
                      </w:r>
                      <w:r w:rsidRPr="004333C4">
                        <w:rPr>
                          <w:rFonts w:eastAsia="游明朝"/>
                          <w:color w:val="FF0000"/>
                          <w:szCs w:val="20"/>
                          <w:lang w:eastAsia="ja-JP"/>
                        </w:rPr>
                        <w:t xml:space="preserve"> </w:t>
                      </w:r>
                      <w:r w:rsidRPr="004333C4">
                        <w:rPr>
                          <w:rFonts w:eastAsia="游明朝"/>
                          <w:color w:val="000000"/>
                          <w:szCs w:val="20"/>
                          <w:lang w:eastAsia="ja-JP"/>
                        </w:rPr>
                        <w:t>and</w:t>
                      </w:r>
                      <w:r w:rsidRPr="004333C4">
                        <w:rPr>
                          <w:rFonts w:eastAsia="Malgun Gothic"/>
                          <w:color w:val="000000"/>
                          <w:szCs w:val="20"/>
                        </w:rPr>
                        <w:t xml:space="preserve"> potential specification impact on ground truth CSI report for NW side data collection for model performance monitoring, including:   </w:t>
                      </w:r>
                    </w:p>
                    <w:p w14:paraId="2B390E3E" w14:textId="77777777" w:rsidR="003769AD" w:rsidRPr="004333C4" w:rsidRDefault="003769AD" w:rsidP="003769AD">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Scalar quantization </w:t>
                      </w:r>
                      <w:r w:rsidRPr="004333C4">
                        <w:rPr>
                          <w:rFonts w:eastAsia="SimSun" w:hint="eastAsia"/>
                          <w:color w:val="000000"/>
                          <w:szCs w:val="20"/>
                        </w:rPr>
                        <w:t>for ground-truth CSI</w:t>
                      </w:r>
                    </w:p>
                    <w:p w14:paraId="46E419FE" w14:textId="77777777" w:rsidR="003769AD" w:rsidRPr="004333C4" w:rsidRDefault="003769AD" w:rsidP="003769AD">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FFS: any processing applied to the ground-truth CSI before scalar</w:t>
                      </w:r>
                      <w:r w:rsidRPr="004333C4">
                        <w:rPr>
                          <w:rFonts w:eastAsia="Malgun Gothic"/>
                          <w:color w:val="000000"/>
                          <w:szCs w:val="20"/>
                        </w:rPr>
                        <w:t xml:space="preserve"> quantization</w:t>
                      </w:r>
                    </w:p>
                    <w:p w14:paraId="37C60B54" w14:textId="77777777" w:rsidR="003769AD" w:rsidRPr="004333C4" w:rsidRDefault="003769AD" w:rsidP="003769AD">
                      <w:pPr>
                        <w:numPr>
                          <w:ilvl w:val="0"/>
                          <w:numId w:val="25"/>
                        </w:numPr>
                        <w:overflowPunct w:val="0"/>
                        <w:autoSpaceDE w:val="0"/>
                        <w:autoSpaceDN w:val="0"/>
                        <w:adjustRightInd w:val="0"/>
                        <w:contextualSpacing/>
                        <w:textAlignment w:val="baseline"/>
                        <w:rPr>
                          <w:rFonts w:eastAsia="Malgun Gothic"/>
                          <w:color w:val="000000"/>
                          <w:szCs w:val="20"/>
                        </w:rPr>
                      </w:pPr>
                      <w:r w:rsidRPr="004333C4">
                        <w:rPr>
                          <w:rFonts w:eastAsia="Malgun Gothic"/>
                          <w:color w:val="000000"/>
                          <w:szCs w:val="20"/>
                        </w:rPr>
                        <w:t xml:space="preserve">Codebook-based quantization </w:t>
                      </w:r>
                      <w:r w:rsidRPr="004333C4">
                        <w:rPr>
                          <w:rFonts w:eastAsia="SimSun" w:hint="eastAsia"/>
                          <w:color w:val="000000"/>
                          <w:szCs w:val="20"/>
                        </w:rPr>
                        <w:t>for ground-truth CSI</w:t>
                      </w:r>
                    </w:p>
                    <w:p w14:paraId="43AD5821" w14:textId="77777777" w:rsidR="003769AD" w:rsidRPr="004333C4" w:rsidRDefault="003769AD" w:rsidP="003769AD">
                      <w:pPr>
                        <w:numPr>
                          <w:ilvl w:val="1"/>
                          <w:numId w:val="26"/>
                        </w:numPr>
                        <w:overflowPunct w:val="0"/>
                        <w:autoSpaceDE w:val="0"/>
                        <w:autoSpaceDN w:val="0"/>
                        <w:adjustRightInd w:val="0"/>
                        <w:contextualSpacing/>
                        <w:textAlignment w:val="baseline"/>
                        <w:rPr>
                          <w:rFonts w:eastAsia="SimSun"/>
                          <w:color w:val="000000"/>
                          <w:szCs w:val="20"/>
                        </w:rPr>
                      </w:pPr>
                      <w:r w:rsidRPr="004333C4">
                        <w:rPr>
                          <w:rFonts w:eastAsia="SimSun"/>
                          <w:color w:val="000000"/>
                          <w:szCs w:val="20"/>
                        </w:rPr>
                        <w:t>FFS: Parameter set enhancement of existing eType II codebook, based on evaluation results in 9.2.2.1</w:t>
                      </w:r>
                    </w:p>
                    <w:p w14:paraId="6C1AAFD2" w14:textId="77777777" w:rsidR="003769AD" w:rsidRPr="004333C4" w:rsidRDefault="003769AD" w:rsidP="003769AD">
                      <w:pPr>
                        <w:pStyle w:val="aff0"/>
                        <w:numPr>
                          <w:ilvl w:val="0"/>
                          <w:numId w:val="25"/>
                        </w:numPr>
                        <w:ind w:firstLineChars="0"/>
                        <w:contextualSpacing/>
                        <w:rPr>
                          <w:rFonts w:eastAsia="Malgun Gothic"/>
                          <w:color w:val="000000"/>
                          <w:szCs w:val="20"/>
                          <w:lang w:val="en-US"/>
                        </w:rPr>
                      </w:pPr>
                      <w:r w:rsidRPr="004333C4">
                        <w:rPr>
                          <w:rFonts w:eastAsia="Malgun Gothic"/>
                          <w:color w:val="000000"/>
                          <w:szCs w:val="20"/>
                          <w:lang w:val="en-US"/>
                        </w:rPr>
                        <w:t>RRC signaling and/or L1 signaling procedure to enable fast identification of AI/ML model</w:t>
                      </w:r>
                      <w:r w:rsidRPr="004333C4">
                        <w:rPr>
                          <w:rFonts w:eastAsia="Malgun Gothic"/>
                          <w:strike/>
                          <w:color w:val="000000"/>
                          <w:szCs w:val="20"/>
                          <w:lang w:val="en-US"/>
                        </w:rPr>
                        <w:t xml:space="preserve"> </w:t>
                      </w:r>
                      <w:r w:rsidRPr="004333C4">
                        <w:rPr>
                          <w:rFonts w:eastAsia="SimSun" w:hint="eastAsia"/>
                          <w:color w:val="000000"/>
                          <w:szCs w:val="20"/>
                          <w:lang w:val="en-US"/>
                        </w:rPr>
                        <w:t>performanc</w:t>
                      </w:r>
                      <w:r w:rsidRPr="004333C4">
                        <w:rPr>
                          <w:rFonts w:eastAsia="SimSun"/>
                          <w:color w:val="000000"/>
                          <w:szCs w:val="20"/>
                          <w:lang w:val="en-US"/>
                        </w:rPr>
                        <w:t>e</w:t>
                      </w:r>
                    </w:p>
                    <w:p w14:paraId="56D7F037" w14:textId="77777777" w:rsidR="003769AD" w:rsidRPr="00167413" w:rsidRDefault="003769AD" w:rsidP="003769AD">
                      <w:pPr>
                        <w:pStyle w:val="aff0"/>
                        <w:numPr>
                          <w:ilvl w:val="0"/>
                          <w:numId w:val="25"/>
                        </w:numPr>
                        <w:ind w:firstLineChars="0"/>
                        <w:contextualSpacing/>
                        <w:rPr>
                          <w:rFonts w:eastAsia="Malgun Gothic"/>
                          <w:color w:val="000000"/>
                          <w:szCs w:val="20"/>
                          <w:lang w:val="en-US"/>
                        </w:rPr>
                      </w:pPr>
                      <w:r w:rsidRPr="00167413">
                        <w:rPr>
                          <w:rFonts w:eastAsia="Malgun Gothic"/>
                          <w:color w:val="000000"/>
                          <w:szCs w:val="20"/>
                          <w:lang w:val="en-US"/>
                        </w:rPr>
                        <w:t xml:space="preserve">Aperiodic/semi-persistent or periodic </w:t>
                      </w:r>
                      <w:r w:rsidRPr="00167413">
                        <w:rPr>
                          <w:rFonts w:eastAsia="Malgun Gothic" w:hint="eastAsia"/>
                          <w:color w:val="000000"/>
                          <w:szCs w:val="20"/>
                          <w:lang w:val="en-US"/>
                        </w:rPr>
                        <w:t>ground-truth CSI</w:t>
                      </w:r>
                      <w:r w:rsidRPr="00167413">
                        <w:rPr>
                          <w:rFonts w:eastAsia="Malgun Gothic"/>
                          <w:color w:val="000000"/>
                          <w:szCs w:val="20"/>
                          <w:lang w:val="en-US"/>
                        </w:rPr>
                        <w:t xml:space="preserve"> report.</w:t>
                      </w:r>
                    </w:p>
                    <w:p w14:paraId="7FB06197" w14:textId="108DA3C6" w:rsidR="00205EE4" w:rsidRPr="003769AD" w:rsidRDefault="00205EE4" w:rsidP="00205EE4">
                      <w:pPr>
                        <w:shd w:val="clear" w:color="auto" w:fill="FFFFFF"/>
                        <w:rPr>
                          <w:rFonts w:eastAsia="DengXian"/>
                          <w:lang w:val="en-US" w:eastAsia="zh-CN"/>
                        </w:rPr>
                      </w:pPr>
                    </w:p>
                  </w:txbxContent>
                </v:textbox>
                <w10:anchorlock/>
              </v:shape>
            </w:pict>
          </mc:Fallback>
        </mc:AlternateContent>
      </w:r>
    </w:p>
    <w:p w14:paraId="2BFFF9DD" w14:textId="4864A963" w:rsidR="00A932BB" w:rsidRDefault="00A932BB" w:rsidP="00A932BB">
      <w:pPr>
        <w:spacing w:afterLines="50" w:after="156"/>
        <w:jc w:val="both"/>
        <w:rPr>
          <w:szCs w:val="22"/>
          <w:lang w:eastAsia="ja-JP"/>
        </w:rPr>
      </w:pPr>
      <w:r>
        <w:rPr>
          <w:szCs w:val="22"/>
          <w:lang w:eastAsia="ja-JP"/>
        </w:rPr>
        <w:t>In RAN1#11</w:t>
      </w:r>
      <w:r>
        <w:rPr>
          <w:rFonts w:hint="eastAsia"/>
          <w:szCs w:val="22"/>
          <w:lang w:eastAsia="ja-JP"/>
        </w:rPr>
        <w:t>4</w:t>
      </w:r>
      <w:r>
        <w:rPr>
          <w:szCs w:val="22"/>
          <w:lang w:eastAsia="ja-JP"/>
        </w:rPr>
        <w:t>bis, the following proposal was discussed [5]</w:t>
      </w:r>
      <w:r w:rsidR="006F3FEA">
        <w:rPr>
          <w:szCs w:val="22"/>
          <w:lang w:eastAsia="ja-JP"/>
        </w:rPr>
        <w:t xml:space="preserve"> but not agreed</w:t>
      </w:r>
      <w:r>
        <w:rPr>
          <w:szCs w:val="22"/>
          <w:lang w:eastAsia="ja-JP"/>
        </w:rPr>
        <w:t>:</w:t>
      </w:r>
    </w:p>
    <w:p w14:paraId="16215E5E" w14:textId="77777777" w:rsidR="00A932BB" w:rsidRDefault="00A932BB" w:rsidP="00A932BB">
      <w:pPr>
        <w:spacing w:afterLines="50" w:after="156"/>
        <w:jc w:val="both"/>
        <w:rPr>
          <w:szCs w:val="22"/>
          <w:lang w:eastAsia="ja-JP"/>
        </w:rPr>
      </w:pPr>
      <w:r>
        <w:rPr>
          <w:bCs/>
          <w:noProof/>
          <w:szCs w:val="22"/>
          <w:lang w:eastAsia="ja-JP"/>
        </w:rPr>
        <mc:AlternateContent>
          <mc:Choice Requires="wps">
            <w:drawing>
              <wp:inline distT="0" distB="0" distL="0" distR="0" wp14:anchorId="192DEFC7" wp14:editId="3D33DF22">
                <wp:extent cx="6317615" cy="1485900"/>
                <wp:effectExtent l="0" t="0" r="26035" b="19050"/>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485900"/>
                        </a:xfrm>
                        <a:prstGeom prst="rect">
                          <a:avLst/>
                        </a:prstGeom>
                        <a:solidFill>
                          <a:srgbClr val="FFFFFF"/>
                        </a:solidFill>
                        <a:ln w="6350">
                          <a:solidFill>
                            <a:srgbClr val="000000"/>
                          </a:solidFill>
                          <a:miter lim="800000"/>
                          <a:headEnd/>
                          <a:tailEnd/>
                        </a:ln>
                      </wps:spPr>
                      <wps:txbx>
                        <w:txbxContent>
                          <w:p w14:paraId="0EF7BDF8" w14:textId="77777777" w:rsidR="003338D1" w:rsidRPr="00A77C18" w:rsidRDefault="003338D1" w:rsidP="003338D1">
                            <w:pPr>
                              <w:shd w:val="clear" w:color="auto" w:fill="FFFFFF"/>
                              <w:rPr>
                                <w:rFonts w:eastAsia="DengXian"/>
                                <w:lang w:val="en-US" w:eastAsia="zh-CN"/>
                              </w:rPr>
                            </w:pPr>
                            <w:r w:rsidRPr="00A77C18">
                              <w:rPr>
                                <w:rFonts w:eastAsia="DengXian"/>
                                <w:highlight w:val="yellow"/>
                                <w:lang w:val="en-US" w:eastAsia="zh-CN"/>
                              </w:rPr>
                              <w:t>Proposal 2-3-3(v1)</w:t>
                            </w:r>
                          </w:p>
                          <w:p w14:paraId="513F9807" w14:textId="77777777" w:rsidR="003338D1" w:rsidRPr="00A77C18" w:rsidRDefault="003338D1" w:rsidP="003338D1">
                            <w:pPr>
                              <w:shd w:val="clear" w:color="auto" w:fill="FFFFFF"/>
                              <w:rPr>
                                <w:rFonts w:eastAsia="DengXian"/>
                                <w:lang w:val="en-US" w:eastAsia="zh-CN"/>
                              </w:rPr>
                            </w:pPr>
                            <w:r w:rsidRPr="00A77C18">
                              <w:rPr>
                                <w:rFonts w:eastAsia="DengXian"/>
                                <w:lang w:val="en-US" w:eastAsia="zh-CN"/>
                              </w:rPr>
                              <w:t xml:space="preserve">In CSI compression using two-sided model use case, for output-CSI-UE and input-CSI-NW, option 1 is prioritized. </w:t>
                            </w:r>
                          </w:p>
                          <w:p w14:paraId="0FB82295" w14:textId="77777777" w:rsidR="003338D1" w:rsidRPr="00A77C18" w:rsidRDefault="003338D1" w:rsidP="003338D1">
                            <w:pPr>
                              <w:numPr>
                                <w:ilvl w:val="0"/>
                                <w:numId w:val="30"/>
                              </w:numPr>
                              <w:shd w:val="clear" w:color="auto" w:fill="FFFFFF"/>
                              <w:rPr>
                                <w:rFonts w:eastAsia="DengXian"/>
                                <w:lang w:val="en-US" w:eastAsia="zh-CN"/>
                              </w:rPr>
                            </w:pPr>
                            <w:r w:rsidRPr="00A77C18">
                              <w:rPr>
                                <w:rFonts w:eastAsia="DengXian"/>
                                <w:lang w:val="en-US" w:eastAsia="zh-CN"/>
                              </w:rPr>
                              <w:t>Option 1: Precoding matrix</w:t>
                            </w:r>
                          </w:p>
                          <w:p w14:paraId="26136008" w14:textId="77777777" w:rsidR="003338D1" w:rsidRPr="00A77C18" w:rsidRDefault="003338D1" w:rsidP="003338D1">
                            <w:pPr>
                              <w:numPr>
                                <w:ilvl w:val="1"/>
                                <w:numId w:val="31"/>
                              </w:numPr>
                              <w:shd w:val="clear" w:color="auto" w:fill="FFFFFF"/>
                              <w:rPr>
                                <w:rFonts w:eastAsia="DengXian"/>
                                <w:lang w:val="en-US" w:eastAsia="zh-CN"/>
                              </w:rPr>
                            </w:pPr>
                            <w:r w:rsidRPr="00A77C18">
                              <w:rPr>
                                <w:rFonts w:eastAsia="DengXian"/>
                                <w:lang w:val="en-US" w:eastAsia="zh-CN"/>
                              </w:rPr>
                              <w:t xml:space="preserve">1a: The precoding matrix in spatial-frequency domain </w:t>
                            </w:r>
                          </w:p>
                          <w:p w14:paraId="5057EBB2" w14:textId="77777777" w:rsidR="003338D1" w:rsidRPr="00A77C18" w:rsidRDefault="003338D1" w:rsidP="003338D1">
                            <w:pPr>
                              <w:numPr>
                                <w:ilvl w:val="1"/>
                                <w:numId w:val="31"/>
                              </w:numPr>
                              <w:shd w:val="clear" w:color="auto" w:fill="FFFFFF"/>
                              <w:rPr>
                                <w:rFonts w:eastAsia="DengXian"/>
                                <w:lang w:val="en-US" w:eastAsia="zh-CN"/>
                              </w:rPr>
                            </w:pPr>
                            <w:r w:rsidRPr="00A77C18">
                              <w:rPr>
                                <w:rFonts w:eastAsia="DengXian"/>
                                <w:lang w:val="en-US" w:eastAsia="zh-CN"/>
                              </w:rPr>
                              <w:t xml:space="preserve">1b: The precoding matrix represented using angular-delay domain </w:t>
                            </w:r>
                            <w:proofErr w:type="gramStart"/>
                            <w:r w:rsidRPr="00A77C18">
                              <w:rPr>
                                <w:rFonts w:eastAsia="DengXian"/>
                                <w:lang w:val="en-US" w:eastAsia="zh-CN"/>
                              </w:rPr>
                              <w:t>projection</w:t>
                            </w:r>
                            <w:proofErr w:type="gramEnd"/>
                          </w:p>
                          <w:p w14:paraId="57F9EEDE" w14:textId="77777777" w:rsidR="003338D1" w:rsidRPr="00A77C18" w:rsidRDefault="003338D1" w:rsidP="003338D1">
                            <w:pPr>
                              <w:numPr>
                                <w:ilvl w:val="0"/>
                                <w:numId w:val="31"/>
                              </w:numPr>
                              <w:shd w:val="clear" w:color="auto" w:fill="FFFFFF"/>
                              <w:rPr>
                                <w:rFonts w:eastAsia="DengXian"/>
                                <w:lang w:val="en-US" w:eastAsia="zh-CN"/>
                              </w:rPr>
                            </w:pPr>
                            <w:r w:rsidRPr="00A77C18">
                              <w:rPr>
                                <w:rFonts w:eastAsia="DengXian"/>
                                <w:lang w:val="en-US" w:eastAsia="zh-CN"/>
                              </w:rPr>
                              <w:t>Further down-selection between 1a and 1b is not precluded.</w:t>
                            </w:r>
                          </w:p>
                          <w:p w14:paraId="7F5C8A2E" w14:textId="77777777" w:rsidR="00A932BB" w:rsidRPr="003769AD" w:rsidRDefault="00A932BB" w:rsidP="00A932BB">
                            <w:pPr>
                              <w:shd w:val="clear" w:color="auto" w:fill="FFFFFF"/>
                              <w:rPr>
                                <w:rFonts w:eastAsia="DengXian"/>
                                <w:lang w:val="en-US" w:eastAsia="zh-CN"/>
                              </w:rPr>
                            </w:pPr>
                          </w:p>
                        </w:txbxContent>
                      </wps:txbx>
                      <wps:bodyPr rot="0" vert="horz" wrap="square" lIns="91440" tIns="45720" rIns="91440" bIns="45720" anchor="t" anchorCtr="0" upright="1">
                        <a:noAutofit/>
                      </wps:bodyPr>
                    </wps:wsp>
                  </a:graphicData>
                </a:graphic>
              </wp:inline>
            </w:drawing>
          </mc:Choice>
          <mc:Fallback>
            <w:pict>
              <v:shapetype w14:anchorId="192DEFC7" id="_x0000_t202" coordsize="21600,21600" o:spt="202" path="m,l,21600r21600,l21600,xe">
                <v:stroke joinstyle="miter"/>
                <v:path gradientshapeok="t" o:connecttype="rect"/>
              </v:shapetype>
              <v:shape id="テキスト ボックス 3" o:spid="_x0000_s1032" type="#_x0000_t202" style="width:497.45pt;height: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iBGwIAADMEAAAOAAAAZHJzL2Uyb0RvYy54bWysU8tu2zAQvBfoPxC8N5Jc23EEy0HqNEWB&#10;9AGk/QCaoiyiFJdd0pbcr8+SchwjbS9FdSC4WnJ2dna4vB46w/YKvQZb8eIi50xZCbW224p//3b3&#10;ZsGZD8LWwoBVFT8oz69Xr18te1eqCbRgaoWMQKwve1fxNgRXZpmXreqEvwCnLCUbwE4ECnGb1Sh6&#10;Qu9MNsnzedYD1g5BKu/p7+2Y5KuE3zRKhi9N41VgpuLELaQV07qJa7ZainKLwrVaHmmIf2DRCW2p&#10;6AnqVgTBdqh/g+q0RPDQhAsJXQZNo6VKPVA3Rf6im4dWOJV6IXG8O8nk/x+s/Lx/cF+RheEdDDTA&#10;1IR39yB/eGZh3Qq7VTeI0LdK1FS4iJJlvfPl8WqU2pc+gmz6T1DTkMUuQAIaGuyiKtQnI3QawOEk&#10;uhoCk/Rz/ra4nBczziTliulidpWnsWSifLru0IcPCjoWNxVHmmqCF/t7HyIdUT4didU8GF3faWNS&#10;gNvN2iDbC3LAXfpSBy+OGcv6yGWWjwr8FSJP358gOh3IykZ3FV+cDoky6vbe1sloQWgz7omysUch&#10;o3ajimHYDEzXRCQWiLpuoD6Qsgijc+ml0aYF/MVZT66tuP+5E6g4Mx8tTeeqmE6jzVMwnV1OKMDz&#10;zOY8I6wkqIoHzsbtOoxPY+dQb1uqNPrBwg1NtNFJ62dWR/rkzDSC4yuK1j+P06nnt756BAAA//8D&#10;AFBLAwQUAAYACAAAACEAZQVv69oAAAAFAQAADwAAAGRycy9kb3ducmV2LnhtbEyPwU7DMBBE70j8&#10;g7VI3KjTpKpIiFMBEhLiRsmFmxtvk6j2OrK3Tfh7DBe4rDSa0czberc4Ky4Y4uhJwXqVgUDqvBmp&#10;V9B+vNzdg4isyWjrCRV8YYRdc31V68r4md7xsudepBKKlVYwME+VlLEb0Om48hNS8o4+OM1Jhl6a&#10;oOdU7qzMs2wrnR4pLQx6wucBu9P+7BS8bp/4E1vzZoq88HMru3C0Uanbm+XxAQTjwn9h+MFP6NAk&#10;poM/k4nCKkiP8O9NXlluShAHBXmxyUA2tfxP33wDAAD//wMAUEsBAi0AFAAGAAgAAAAhALaDOJL+&#10;AAAA4QEAABMAAAAAAAAAAAAAAAAAAAAAAFtDb250ZW50X1R5cGVzXS54bWxQSwECLQAUAAYACAAA&#10;ACEAOP0h/9YAAACUAQAACwAAAAAAAAAAAAAAAAAvAQAAX3JlbHMvLnJlbHNQSwECLQAUAAYACAAA&#10;ACEAPl1IgRsCAAAzBAAADgAAAAAAAAAAAAAAAAAuAgAAZHJzL2Uyb0RvYy54bWxQSwECLQAUAAYA&#10;CAAAACEAZQVv69oAAAAFAQAADwAAAAAAAAAAAAAAAAB1BAAAZHJzL2Rvd25yZXYueG1sUEsFBgAA&#10;AAAEAAQA8wAAAHwFAAAAAA==&#10;" strokeweight=".5pt">
                <v:textbox>
                  <w:txbxContent>
                    <w:p w14:paraId="0EF7BDF8" w14:textId="77777777" w:rsidR="003338D1" w:rsidRPr="00A77C18" w:rsidRDefault="003338D1" w:rsidP="003338D1">
                      <w:pPr>
                        <w:shd w:val="clear" w:color="auto" w:fill="FFFFFF"/>
                        <w:rPr>
                          <w:rFonts w:eastAsia="DengXian"/>
                          <w:lang w:val="en-US" w:eastAsia="zh-CN"/>
                        </w:rPr>
                      </w:pPr>
                      <w:r w:rsidRPr="00A77C18">
                        <w:rPr>
                          <w:rFonts w:eastAsia="DengXian"/>
                          <w:highlight w:val="yellow"/>
                          <w:lang w:val="en-US" w:eastAsia="zh-CN"/>
                        </w:rPr>
                        <w:t>Proposal 2-3-3(v1)</w:t>
                      </w:r>
                    </w:p>
                    <w:p w14:paraId="513F9807" w14:textId="77777777" w:rsidR="003338D1" w:rsidRPr="00A77C18" w:rsidRDefault="003338D1" w:rsidP="003338D1">
                      <w:pPr>
                        <w:shd w:val="clear" w:color="auto" w:fill="FFFFFF"/>
                        <w:rPr>
                          <w:rFonts w:eastAsia="DengXian"/>
                          <w:lang w:val="en-US" w:eastAsia="zh-CN"/>
                        </w:rPr>
                      </w:pPr>
                      <w:r w:rsidRPr="00A77C18">
                        <w:rPr>
                          <w:rFonts w:eastAsia="DengXian"/>
                          <w:lang w:val="en-US" w:eastAsia="zh-CN"/>
                        </w:rPr>
                        <w:t xml:space="preserve">In CSI compression using two-sided model use case, for output-CSI-UE and input-CSI-NW, option 1 is prioritized. </w:t>
                      </w:r>
                    </w:p>
                    <w:p w14:paraId="0FB82295" w14:textId="77777777" w:rsidR="003338D1" w:rsidRPr="00A77C18" w:rsidRDefault="003338D1" w:rsidP="003338D1">
                      <w:pPr>
                        <w:numPr>
                          <w:ilvl w:val="0"/>
                          <w:numId w:val="30"/>
                        </w:numPr>
                        <w:shd w:val="clear" w:color="auto" w:fill="FFFFFF"/>
                        <w:rPr>
                          <w:rFonts w:eastAsia="DengXian"/>
                          <w:lang w:val="en-US" w:eastAsia="zh-CN"/>
                        </w:rPr>
                      </w:pPr>
                      <w:r w:rsidRPr="00A77C18">
                        <w:rPr>
                          <w:rFonts w:eastAsia="DengXian"/>
                          <w:lang w:val="en-US" w:eastAsia="zh-CN"/>
                        </w:rPr>
                        <w:t>Option 1: Precoding matrix</w:t>
                      </w:r>
                    </w:p>
                    <w:p w14:paraId="26136008" w14:textId="77777777" w:rsidR="003338D1" w:rsidRPr="00A77C18" w:rsidRDefault="003338D1" w:rsidP="003338D1">
                      <w:pPr>
                        <w:numPr>
                          <w:ilvl w:val="1"/>
                          <w:numId w:val="31"/>
                        </w:numPr>
                        <w:shd w:val="clear" w:color="auto" w:fill="FFFFFF"/>
                        <w:rPr>
                          <w:rFonts w:eastAsia="DengXian"/>
                          <w:lang w:val="en-US" w:eastAsia="zh-CN"/>
                        </w:rPr>
                      </w:pPr>
                      <w:r w:rsidRPr="00A77C18">
                        <w:rPr>
                          <w:rFonts w:eastAsia="DengXian"/>
                          <w:lang w:val="en-US" w:eastAsia="zh-CN"/>
                        </w:rPr>
                        <w:t xml:space="preserve">1a: The precoding matrix in spatial-frequency domain </w:t>
                      </w:r>
                    </w:p>
                    <w:p w14:paraId="5057EBB2" w14:textId="77777777" w:rsidR="003338D1" w:rsidRPr="00A77C18" w:rsidRDefault="003338D1" w:rsidP="003338D1">
                      <w:pPr>
                        <w:numPr>
                          <w:ilvl w:val="1"/>
                          <w:numId w:val="31"/>
                        </w:numPr>
                        <w:shd w:val="clear" w:color="auto" w:fill="FFFFFF"/>
                        <w:rPr>
                          <w:rFonts w:eastAsia="DengXian"/>
                          <w:lang w:val="en-US" w:eastAsia="zh-CN"/>
                        </w:rPr>
                      </w:pPr>
                      <w:r w:rsidRPr="00A77C18">
                        <w:rPr>
                          <w:rFonts w:eastAsia="DengXian"/>
                          <w:lang w:val="en-US" w:eastAsia="zh-CN"/>
                        </w:rPr>
                        <w:t xml:space="preserve">1b: The precoding matrix represented using angular-delay domain </w:t>
                      </w:r>
                      <w:proofErr w:type="gramStart"/>
                      <w:r w:rsidRPr="00A77C18">
                        <w:rPr>
                          <w:rFonts w:eastAsia="DengXian"/>
                          <w:lang w:val="en-US" w:eastAsia="zh-CN"/>
                        </w:rPr>
                        <w:t>projection</w:t>
                      </w:r>
                      <w:proofErr w:type="gramEnd"/>
                    </w:p>
                    <w:p w14:paraId="57F9EEDE" w14:textId="77777777" w:rsidR="003338D1" w:rsidRPr="00A77C18" w:rsidRDefault="003338D1" w:rsidP="003338D1">
                      <w:pPr>
                        <w:numPr>
                          <w:ilvl w:val="0"/>
                          <w:numId w:val="31"/>
                        </w:numPr>
                        <w:shd w:val="clear" w:color="auto" w:fill="FFFFFF"/>
                        <w:rPr>
                          <w:rFonts w:eastAsia="DengXian"/>
                          <w:lang w:val="en-US" w:eastAsia="zh-CN"/>
                        </w:rPr>
                      </w:pPr>
                      <w:r w:rsidRPr="00A77C18">
                        <w:rPr>
                          <w:rFonts w:eastAsia="DengXian"/>
                          <w:lang w:val="en-US" w:eastAsia="zh-CN"/>
                        </w:rPr>
                        <w:t>Further down-selection between 1a and 1b is not precluded.</w:t>
                      </w:r>
                    </w:p>
                    <w:p w14:paraId="7F5C8A2E" w14:textId="77777777" w:rsidR="00A932BB" w:rsidRPr="003769AD" w:rsidRDefault="00A932BB" w:rsidP="00A932BB">
                      <w:pPr>
                        <w:shd w:val="clear" w:color="auto" w:fill="FFFFFF"/>
                        <w:rPr>
                          <w:rFonts w:eastAsia="DengXian"/>
                          <w:lang w:val="en-US" w:eastAsia="zh-CN"/>
                        </w:rPr>
                      </w:pPr>
                    </w:p>
                  </w:txbxContent>
                </v:textbox>
                <w10:anchorlock/>
              </v:shape>
            </w:pict>
          </mc:Fallback>
        </mc:AlternateContent>
      </w:r>
    </w:p>
    <w:p w14:paraId="4D5A0CB9" w14:textId="2048F45B"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8846B5">
        <w:rPr>
          <w:szCs w:val="22"/>
          <w:lang w:eastAsia="ja-JP"/>
        </w:rPr>
        <w:t xml:space="preserve">other </w:t>
      </w:r>
      <w:r w:rsidR="00724073" w:rsidRPr="00724073">
        <w:rPr>
          <w:szCs w:val="22"/>
          <w:lang w:eastAsia="ja-JP"/>
        </w:rPr>
        <w:t>CSI measurement enhancements via AI/ML</w:t>
      </w:r>
      <w:r w:rsidR="008846B5">
        <w:rPr>
          <w:szCs w:val="22"/>
          <w:lang w:eastAsia="ja-JP"/>
        </w:rPr>
        <w:t xml:space="preserve"> sub-use cases</w:t>
      </w:r>
      <w:r>
        <w:rPr>
          <w:szCs w:val="22"/>
          <w:lang w:eastAsia="ja-JP"/>
        </w:rPr>
        <w:t>.</w:t>
      </w:r>
    </w:p>
    <w:p w14:paraId="4D773181" w14:textId="32C8AB9C" w:rsidR="00EB29D6" w:rsidRPr="00FA638C" w:rsidRDefault="00EB29D6" w:rsidP="00EB29D6">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Pr>
          <w:b/>
        </w:rPr>
        <w:lastRenderedPageBreak/>
        <w:t>CSI Measurement and Feedback</w:t>
      </w:r>
      <w:r w:rsidRPr="00FA638C">
        <w:rPr>
          <w:b/>
        </w:rPr>
        <w:t xml:space="preserve"> </w:t>
      </w:r>
    </w:p>
    <w:p w14:paraId="35B87CD8" w14:textId="1E88F035" w:rsidR="009552B4" w:rsidRDefault="009552B4" w:rsidP="009552B4">
      <w:pPr>
        <w:pStyle w:val="aff4"/>
        <w:rPr>
          <w:rStyle w:val="afc"/>
          <w:sz w:val="20"/>
          <w:szCs w:val="20"/>
        </w:rPr>
      </w:pPr>
      <w:r w:rsidRPr="00EF4654">
        <w:t xml:space="preserve">In this section we analyse two sources of inaccuracy </w:t>
      </w:r>
      <w:r>
        <w:t>for</w:t>
      </w:r>
      <w:r w:rsidRPr="00EF4654">
        <w:t xml:space="preserve"> CSI feedback</w:t>
      </w:r>
      <w:r w:rsidR="00E14CEC">
        <w:rPr>
          <w:rStyle w:val="afc"/>
          <w:sz w:val="20"/>
          <w:szCs w:val="20"/>
        </w:rPr>
        <w:t>.</w:t>
      </w:r>
    </w:p>
    <w:p w14:paraId="019A27EA" w14:textId="77777777" w:rsidR="009552B4" w:rsidRPr="00EF4654" w:rsidRDefault="009552B4" w:rsidP="009552B4">
      <w:pPr>
        <w:pStyle w:val="aff4"/>
        <w:rPr>
          <w:rStyle w:val="afc"/>
          <w:sz w:val="20"/>
          <w:szCs w:val="20"/>
        </w:rPr>
      </w:pPr>
    </w:p>
    <w:p w14:paraId="11F9ED64" w14:textId="77777777" w:rsidR="009552B4" w:rsidRDefault="009552B4" w:rsidP="009552B4">
      <w:pPr>
        <w:numPr>
          <w:ilvl w:val="1"/>
          <w:numId w:val="6"/>
        </w:numPr>
        <w:spacing w:afterLines="50" w:after="156"/>
        <w:jc w:val="both"/>
        <w:rPr>
          <w:rStyle w:val="afc"/>
        </w:rPr>
      </w:pPr>
      <w:r>
        <w:rPr>
          <w:rStyle w:val="afc"/>
        </w:rPr>
        <w:t xml:space="preserve">Timeliness </w:t>
      </w:r>
      <w:r w:rsidRPr="00EF4654">
        <w:rPr>
          <w:rStyle w:val="afc"/>
        </w:rPr>
        <w:t>of channel measurements</w:t>
      </w:r>
    </w:p>
    <w:p w14:paraId="4F196006" w14:textId="363B4E40" w:rsidR="001A18A5" w:rsidRDefault="009552B4" w:rsidP="009552B4">
      <w:pPr>
        <w:spacing w:afterLines="50" w:after="156"/>
        <w:jc w:val="both"/>
        <w:rPr>
          <w:rStyle w:val="afc"/>
          <w:b w:val="0"/>
          <w:bCs w:val="0"/>
        </w:rPr>
      </w:pPr>
      <w:r w:rsidRPr="00F10897">
        <w:rPr>
          <w:rStyle w:val="afc"/>
          <w:b w:val="0"/>
          <w:bCs w:val="0"/>
        </w:rPr>
        <w:t xml:space="preserve">In usual operation, </w:t>
      </w:r>
      <w:r>
        <w:rPr>
          <w:rStyle w:val="afc"/>
          <w:b w:val="0"/>
          <w:bCs w:val="0"/>
        </w:rPr>
        <w:t xml:space="preserve">the UE carries out CSI measurements in one subframe or slot, the results of these measurements are sent to the network in the form of CSI reports </w:t>
      </w:r>
      <w:r w:rsidR="00370EEE">
        <w:rPr>
          <w:rStyle w:val="afc"/>
          <w:b w:val="0"/>
          <w:bCs w:val="0"/>
        </w:rPr>
        <w:t xml:space="preserve">during </w:t>
      </w:r>
      <w:r>
        <w:rPr>
          <w:rStyle w:val="afc"/>
          <w:b w:val="0"/>
          <w:bCs w:val="0"/>
        </w:rPr>
        <w:t xml:space="preserve">a later UL slot/subframe and the </w:t>
      </w:r>
      <w:proofErr w:type="spellStart"/>
      <w:r>
        <w:rPr>
          <w:rStyle w:val="afc"/>
          <w:b w:val="0"/>
          <w:bCs w:val="0"/>
        </w:rPr>
        <w:t>gNB</w:t>
      </w:r>
      <w:proofErr w:type="spellEnd"/>
      <w:r>
        <w:rPr>
          <w:rStyle w:val="afc"/>
          <w:b w:val="0"/>
          <w:bCs w:val="0"/>
        </w:rPr>
        <w:t xml:space="preserve"> uses these measurements to select and schedule resources for future transmissions to the UE in another slot/subframe. </w:t>
      </w:r>
      <w:r w:rsidR="00410488">
        <w:rPr>
          <w:rStyle w:val="afc"/>
          <w:b w:val="0"/>
          <w:bCs w:val="0"/>
        </w:rPr>
        <w:t xml:space="preserve">For UL transmissions, the UE transmits SRS in one UL slot/subframe, the </w:t>
      </w:r>
      <w:proofErr w:type="spellStart"/>
      <w:r w:rsidR="00410488">
        <w:rPr>
          <w:rStyle w:val="afc"/>
          <w:b w:val="0"/>
          <w:bCs w:val="0"/>
        </w:rPr>
        <w:t>gNB</w:t>
      </w:r>
      <w:proofErr w:type="spellEnd"/>
      <w:r w:rsidR="00410488">
        <w:rPr>
          <w:rStyle w:val="afc"/>
          <w:b w:val="0"/>
          <w:bCs w:val="0"/>
        </w:rPr>
        <w:t xml:space="preserve"> uses the SRS to measure the channel </w:t>
      </w:r>
      <w:r w:rsidR="00E872C6">
        <w:rPr>
          <w:rStyle w:val="afc"/>
          <w:b w:val="0"/>
          <w:bCs w:val="0"/>
        </w:rPr>
        <w:t xml:space="preserve">and based on the results of these measurements, the </w:t>
      </w:r>
      <w:proofErr w:type="spellStart"/>
      <w:r w:rsidR="00E872C6">
        <w:rPr>
          <w:rStyle w:val="afc"/>
          <w:b w:val="0"/>
          <w:bCs w:val="0"/>
        </w:rPr>
        <w:t>gNB</w:t>
      </w:r>
      <w:proofErr w:type="spellEnd"/>
      <w:r w:rsidR="00E872C6">
        <w:rPr>
          <w:rStyle w:val="afc"/>
          <w:b w:val="0"/>
          <w:bCs w:val="0"/>
        </w:rPr>
        <w:t xml:space="preserve"> schedules the UE to transmit in a later UL slot/subframe.</w:t>
      </w:r>
      <w:r w:rsidR="0000072E">
        <w:rPr>
          <w:rStyle w:val="afc"/>
          <w:b w:val="0"/>
          <w:bCs w:val="0"/>
        </w:rPr>
        <w:t xml:space="preserve"> </w:t>
      </w:r>
      <w:r w:rsidR="00D04967">
        <w:rPr>
          <w:rStyle w:val="afc"/>
          <w:b w:val="0"/>
          <w:bCs w:val="0"/>
        </w:rPr>
        <w:t xml:space="preserve">The </w:t>
      </w:r>
      <w:proofErr w:type="spellStart"/>
      <w:r w:rsidR="00D04967">
        <w:rPr>
          <w:rStyle w:val="afc"/>
          <w:b w:val="0"/>
          <w:bCs w:val="0"/>
        </w:rPr>
        <w:t>gNB</w:t>
      </w:r>
      <w:proofErr w:type="spellEnd"/>
      <w:r w:rsidR="00D04967">
        <w:rPr>
          <w:rStyle w:val="afc"/>
          <w:b w:val="0"/>
          <w:bCs w:val="0"/>
        </w:rPr>
        <w:t xml:space="preserve"> does this on the implied assumption that the channel </w:t>
      </w:r>
      <w:r w:rsidR="0043666F">
        <w:rPr>
          <w:rStyle w:val="afc"/>
          <w:b w:val="0"/>
          <w:bCs w:val="0"/>
        </w:rPr>
        <w:t xml:space="preserve">conditions between the time the </w:t>
      </w:r>
      <w:r w:rsidR="00F41926">
        <w:rPr>
          <w:rStyle w:val="afc"/>
          <w:b w:val="0"/>
          <w:bCs w:val="0"/>
        </w:rPr>
        <w:t xml:space="preserve">CSI measurements </w:t>
      </w:r>
      <w:r w:rsidR="0004410F">
        <w:rPr>
          <w:rStyle w:val="afc"/>
          <w:b w:val="0"/>
          <w:bCs w:val="0"/>
        </w:rPr>
        <w:t xml:space="preserve">are </w:t>
      </w:r>
      <w:r w:rsidR="00F41926">
        <w:rPr>
          <w:rStyle w:val="afc"/>
          <w:b w:val="0"/>
          <w:bCs w:val="0"/>
        </w:rPr>
        <w:t xml:space="preserve">done and when the transmission takes place are </w:t>
      </w:r>
      <w:r w:rsidR="00B9097B">
        <w:rPr>
          <w:rStyle w:val="afc"/>
          <w:b w:val="0"/>
          <w:bCs w:val="0"/>
        </w:rPr>
        <w:t>similar</w:t>
      </w:r>
      <w:r w:rsidR="00F41926">
        <w:rPr>
          <w:rStyle w:val="afc"/>
          <w:b w:val="0"/>
          <w:bCs w:val="0"/>
        </w:rPr>
        <w:t>.</w:t>
      </w:r>
      <w:r w:rsidR="00463081">
        <w:rPr>
          <w:rStyle w:val="afc"/>
          <w:b w:val="0"/>
          <w:bCs w:val="0"/>
        </w:rPr>
        <w:t xml:space="preserve"> </w:t>
      </w:r>
      <w:r>
        <w:rPr>
          <w:rStyle w:val="afc"/>
          <w:b w:val="0"/>
          <w:bCs w:val="0"/>
        </w:rPr>
        <w:t xml:space="preserve">The degree to which the </w:t>
      </w:r>
      <w:r w:rsidR="001842AA">
        <w:rPr>
          <w:rStyle w:val="afc"/>
          <w:b w:val="0"/>
          <w:bCs w:val="0"/>
        </w:rPr>
        <w:t>CSI</w:t>
      </w:r>
      <w:r>
        <w:rPr>
          <w:rStyle w:val="afc"/>
          <w:b w:val="0"/>
          <w:bCs w:val="0"/>
        </w:rPr>
        <w:t xml:space="preserve"> measurement</w:t>
      </w:r>
      <w:r w:rsidR="00F41926">
        <w:rPr>
          <w:rStyle w:val="afc"/>
          <w:b w:val="0"/>
          <w:bCs w:val="0"/>
        </w:rPr>
        <w:t>s</w:t>
      </w:r>
      <w:r>
        <w:rPr>
          <w:rStyle w:val="afc"/>
          <w:b w:val="0"/>
          <w:bCs w:val="0"/>
        </w:rPr>
        <w:t xml:space="preserve"> taken from a time before the actual transmission time reflect the </w:t>
      </w:r>
      <w:r w:rsidR="00EB477F">
        <w:rPr>
          <w:rStyle w:val="afc"/>
          <w:b w:val="0"/>
          <w:bCs w:val="0"/>
        </w:rPr>
        <w:t>a</w:t>
      </w:r>
      <w:r w:rsidR="00471997">
        <w:rPr>
          <w:rStyle w:val="afc"/>
          <w:b w:val="0"/>
          <w:bCs w:val="0"/>
        </w:rPr>
        <w:t xml:space="preserve">ctual </w:t>
      </w:r>
      <w:r>
        <w:rPr>
          <w:rStyle w:val="afc"/>
          <w:b w:val="0"/>
          <w:bCs w:val="0"/>
        </w:rPr>
        <w:t xml:space="preserve">channel quality </w:t>
      </w:r>
      <w:r w:rsidR="005F3CB2">
        <w:rPr>
          <w:rStyle w:val="afc"/>
          <w:b w:val="0"/>
          <w:bCs w:val="0"/>
        </w:rPr>
        <w:t>during</w:t>
      </w:r>
      <w:r>
        <w:rPr>
          <w:rStyle w:val="afc"/>
          <w:b w:val="0"/>
          <w:bCs w:val="0"/>
        </w:rPr>
        <w:t xml:space="preserve"> the time the physical channel transmission </w:t>
      </w:r>
      <w:r w:rsidR="00851B02">
        <w:rPr>
          <w:rStyle w:val="afc"/>
          <w:b w:val="0"/>
          <w:bCs w:val="0"/>
        </w:rPr>
        <w:t>occurs</w:t>
      </w:r>
      <w:r>
        <w:rPr>
          <w:rStyle w:val="afc"/>
          <w:b w:val="0"/>
          <w:bCs w:val="0"/>
        </w:rPr>
        <w:t xml:space="preserve"> depends on how far apart the two times are but also on the relative mobility of the UE. For a </w:t>
      </w:r>
      <w:r w:rsidR="000F1A37">
        <w:rPr>
          <w:rStyle w:val="afc"/>
          <w:b w:val="0"/>
          <w:bCs w:val="0"/>
        </w:rPr>
        <w:t xml:space="preserve">high </w:t>
      </w:r>
      <w:r w:rsidR="00903F74">
        <w:rPr>
          <w:rStyle w:val="afc"/>
          <w:b w:val="0"/>
          <w:bCs w:val="0"/>
        </w:rPr>
        <w:t>mobility</w:t>
      </w:r>
      <w:r>
        <w:rPr>
          <w:rStyle w:val="afc"/>
          <w:b w:val="0"/>
          <w:bCs w:val="0"/>
        </w:rPr>
        <w:t xml:space="preserve"> UE, radio propagation conditions can change </w:t>
      </w:r>
      <w:r w:rsidR="00CB0914">
        <w:rPr>
          <w:rStyle w:val="afc"/>
          <w:b w:val="0"/>
          <w:bCs w:val="0"/>
        </w:rPr>
        <w:t xml:space="preserve">significantly </w:t>
      </w:r>
      <w:r>
        <w:rPr>
          <w:rStyle w:val="afc"/>
          <w:b w:val="0"/>
          <w:bCs w:val="0"/>
        </w:rPr>
        <w:t xml:space="preserve">between the two times concerned. It is </w:t>
      </w:r>
      <w:r w:rsidR="00361BDD">
        <w:rPr>
          <w:rStyle w:val="afc"/>
          <w:b w:val="0"/>
          <w:bCs w:val="0"/>
        </w:rPr>
        <w:t xml:space="preserve">therefore </w:t>
      </w:r>
      <w:r>
        <w:rPr>
          <w:rStyle w:val="afc"/>
          <w:b w:val="0"/>
          <w:bCs w:val="0"/>
        </w:rPr>
        <w:t xml:space="preserve">desirable to take the channel measurement </w:t>
      </w:r>
      <w:r w:rsidR="00F875B7">
        <w:rPr>
          <w:rStyle w:val="afc"/>
          <w:b w:val="0"/>
          <w:bCs w:val="0"/>
        </w:rPr>
        <w:t xml:space="preserve">as </w:t>
      </w:r>
      <w:r>
        <w:rPr>
          <w:rStyle w:val="afc"/>
          <w:b w:val="0"/>
          <w:bCs w:val="0"/>
        </w:rPr>
        <w:t>close</w:t>
      </w:r>
      <w:r w:rsidR="00F875B7">
        <w:rPr>
          <w:rStyle w:val="afc"/>
          <w:b w:val="0"/>
          <w:bCs w:val="0"/>
        </w:rPr>
        <w:t xml:space="preserve"> as possible</w:t>
      </w:r>
      <w:r>
        <w:rPr>
          <w:rStyle w:val="afc"/>
          <w:b w:val="0"/>
          <w:bCs w:val="0"/>
        </w:rPr>
        <w:t xml:space="preserve"> to the actual physical channel transmission slot or subframe. Failing this, CSI measurements taken some time in the past </w:t>
      </w:r>
      <w:r w:rsidR="00071CD0">
        <w:rPr>
          <w:rStyle w:val="afc"/>
          <w:b w:val="0"/>
          <w:bCs w:val="0"/>
        </w:rPr>
        <w:t>but</w:t>
      </w:r>
      <w:r>
        <w:rPr>
          <w:rStyle w:val="afc"/>
          <w:b w:val="0"/>
          <w:bCs w:val="0"/>
        </w:rPr>
        <w:t xml:space="preserve"> </w:t>
      </w:r>
      <w:r w:rsidR="000B7FB3">
        <w:rPr>
          <w:rStyle w:val="afc"/>
          <w:b w:val="0"/>
          <w:bCs w:val="0"/>
        </w:rPr>
        <w:t>forward propagated</w:t>
      </w:r>
      <w:r>
        <w:rPr>
          <w:rStyle w:val="afc"/>
          <w:b w:val="0"/>
          <w:bCs w:val="0"/>
        </w:rPr>
        <w:t xml:space="preserve"> to the </w:t>
      </w:r>
      <w:r w:rsidR="00071CD0">
        <w:rPr>
          <w:rStyle w:val="afc"/>
          <w:b w:val="0"/>
          <w:bCs w:val="0"/>
        </w:rPr>
        <w:t xml:space="preserve">actual </w:t>
      </w:r>
      <w:r>
        <w:rPr>
          <w:rStyle w:val="afc"/>
          <w:b w:val="0"/>
          <w:bCs w:val="0"/>
        </w:rPr>
        <w:t xml:space="preserve">physical channel transmission time </w:t>
      </w:r>
      <w:r w:rsidR="006471C1">
        <w:rPr>
          <w:rStyle w:val="afc"/>
          <w:b w:val="0"/>
          <w:bCs w:val="0"/>
        </w:rPr>
        <w:t>for</w:t>
      </w:r>
      <w:r>
        <w:rPr>
          <w:rStyle w:val="afc"/>
          <w:b w:val="0"/>
          <w:bCs w:val="0"/>
        </w:rPr>
        <w:t xml:space="preserve"> use </w:t>
      </w:r>
      <w:r w:rsidR="006471C1">
        <w:rPr>
          <w:rStyle w:val="afc"/>
          <w:b w:val="0"/>
          <w:bCs w:val="0"/>
        </w:rPr>
        <w:t xml:space="preserve">in determining </w:t>
      </w:r>
      <w:r>
        <w:rPr>
          <w:rStyle w:val="afc"/>
          <w:b w:val="0"/>
          <w:bCs w:val="0"/>
        </w:rPr>
        <w:t>the allocation of transmission resources</w:t>
      </w:r>
      <w:r w:rsidR="006471C1">
        <w:rPr>
          <w:rStyle w:val="afc"/>
          <w:b w:val="0"/>
          <w:bCs w:val="0"/>
        </w:rPr>
        <w:t xml:space="preserve"> are likely </w:t>
      </w:r>
      <w:r w:rsidR="00C13CFE">
        <w:rPr>
          <w:rStyle w:val="afc"/>
          <w:b w:val="0"/>
          <w:bCs w:val="0"/>
        </w:rPr>
        <w:t>more accurate for the actual transmission time</w:t>
      </w:r>
      <w:r>
        <w:rPr>
          <w:rStyle w:val="afc"/>
          <w:b w:val="0"/>
          <w:bCs w:val="0"/>
        </w:rPr>
        <w:t>. AI/ML can help in finding a good model for this extrapolation or prediction of channel measurements from previous and likely coarse measurements.</w:t>
      </w:r>
      <w:r w:rsidR="005C09C5">
        <w:rPr>
          <w:rStyle w:val="afc"/>
          <w:b w:val="0"/>
          <w:bCs w:val="0"/>
        </w:rPr>
        <w:t xml:space="preserve"> </w:t>
      </w:r>
      <w:r w:rsidR="001A18A5">
        <w:rPr>
          <w:rStyle w:val="afc"/>
          <w:b w:val="0"/>
          <w:bCs w:val="0"/>
        </w:rPr>
        <w:t xml:space="preserve">This can be done in </w:t>
      </w:r>
      <w:r w:rsidR="005C09C5">
        <w:rPr>
          <w:rStyle w:val="afc"/>
          <w:b w:val="0"/>
          <w:bCs w:val="0"/>
        </w:rPr>
        <w:t>many possible ways</w:t>
      </w:r>
      <w:r w:rsidR="00F4600C">
        <w:rPr>
          <w:rStyle w:val="afc"/>
          <w:b w:val="0"/>
          <w:bCs w:val="0"/>
        </w:rPr>
        <w:t xml:space="preserve"> two of which are discussed here.</w:t>
      </w:r>
    </w:p>
    <w:p w14:paraId="37303F4C" w14:textId="25D16ECE" w:rsidR="00036C21" w:rsidRDefault="00036C21" w:rsidP="00731352">
      <w:pPr>
        <w:numPr>
          <w:ilvl w:val="2"/>
          <w:numId w:val="6"/>
        </w:numPr>
        <w:spacing w:afterLines="50" w:after="156"/>
        <w:jc w:val="both"/>
        <w:rPr>
          <w:rStyle w:val="afc"/>
        </w:rPr>
      </w:pPr>
      <w:r>
        <w:rPr>
          <w:rStyle w:val="afc"/>
        </w:rPr>
        <w:t xml:space="preserve">CSI Prediction at the </w:t>
      </w:r>
      <w:r w:rsidR="008D24D0">
        <w:rPr>
          <w:rStyle w:val="afc"/>
        </w:rPr>
        <w:t>UE</w:t>
      </w:r>
    </w:p>
    <w:p w14:paraId="609DED7E" w14:textId="1C35CF1C" w:rsidR="00856954" w:rsidRDefault="00B13CF0" w:rsidP="009552B4">
      <w:pPr>
        <w:spacing w:afterLines="50" w:after="156"/>
        <w:jc w:val="both"/>
        <w:rPr>
          <w:rStyle w:val="afc"/>
          <w:b w:val="0"/>
          <w:bCs w:val="0"/>
        </w:rPr>
      </w:pPr>
      <w:r>
        <w:rPr>
          <w:rStyle w:val="afc"/>
          <w:b w:val="0"/>
          <w:bCs w:val="0"/>
        </w:rPr>
        <w:t>At</w:t>
      </w:r>
      <w:r w:rsidR="00CD3C7F">
        <w:rPr>
          <w:rStyle w:val="afc"/>
          <w:b w:val="0"/>
          <w:bCs w:val="0"/>
        </w:rPr>
        <w:t xml:space="preserve"> RAN1#11</w:t>
      </w:r>
      <w:r w:rsidR="00A66A4E">
        <w:rPr>
          <w:rStyle w:val="afc"/>
          <w:b w:val="0"/>
          <w:bCs w:val="0"/>
        </w:rPr>
        <w:t>1</w:t>
      </w:r>
      <w:r w:rsidR="00CD3C7F">
        <w:rPr>
          <w:rStyle w:val="afc"/>
          <w:b w:val="0"/>
          <w:bCs w:val="0"/>
        </w:rPr>
        <w:t xml:space="preserve"> </w:t>
      </w:r>
      <w:r w:rsidR="00C41D6A">
        <w:rPr>
          <w:rStyle w:val="afc"/>
          <w:b w:val="0"/>
          <w:bCs w:val="0"/>
        </w:rPr>
        <w:t xml:space="preserve">there was an agreement </w:t>
      </w:r>
      <w:r w:rsidR="00A66A4E">
        <w:rPr>
          <w:rStyle w:val="afc"/>
          <w:b w:val="0"/>
          <w:bCs w:val="0"/>
        </w:rPr>
        <w:t>to concentrate on the study of UE-side CSI prediction</w:t>
      </w:r>
      <w:r w:rsidR="00C41D6A">
        <w:rPr>
          <w:rStyle w:val="afc"/>
          <w:b w:val="0"/>
          <w:bCs w:val="0"/>
        </w:rPr>
        <w:t xml:space="preserve">. </w:t>
      </w:r>
      <w:r w:rsidR="002D2C67">
        <w:rPr>
          <w:rStyle w:val="afc"/>
          <w:b w:val="0"/>
          <w:bCs w:val="0"/>
        </w:rPr>
        <w:t xml:space="preserve">CSI prediction should be done for </w:t>
      </w:r>
      <w:proofErr w:type="gramStart"/>
      <w:r w:rsidR="002D2C67">
        <w:rPr>
          <w:rStyle w:val="afc"/>
          <w:b w:val="0"/>
          <w:bCs w:val="0"/>
        </w:rPr>
        <w:t>a number of</w:t>
      </w:r>
      <w:proofErr w:type="gramEnd"/>
      <w:r w:rsidR="002D2C67">
        <w:rPr>
          <w:rStyle w:val="afc"/>
          <w:b w:val="0"/>
          <w:bCs w:val="0"/>
        </w:rPr>
        <w:t xml:space="preserve"> transmission time candidates (TDRA candidates) and then the </w:t>
      </w:r>
      <w:proofErr w:type="spellStart"/>
      <w:r w:rsidR="002D2C67">
        <w:rPr>
          <w:rStyle w:val="afc"/>
          <w:b w:val="0"/>
          <w:bCs w:val="0"/>
        </w:rPr>
        <w:t>gNB</w:t>
      </w:r>
      <w:proofErr w:type="spellEnd"/>
      <w:r w:rsidR="002D2C67">
        <w:rPr>
          <w:rStyle w:val="afc"/>
          <w:b w:val="0"/>
          <w:bCs w:val="0"/>
        </w:rPr>
        <w:t xml:space="preserve"> </w:t>
      </w:r>
      <w:r w:rsidR="002C5108">
        <w:rPr>
          <w:rStyle w:val="afc"/>
          <w:b w:val="0"/>
          <w:bCs w:val="0"/>
        </w:rPr>
        <w:t xml:space="preserve">can </w:t>
      </w:r>
      <w:r w:rsidR="002D2C67">
        <w:rPr>
          <w:rStyle w:val="afc"/>
          <w:b w:val="0"/>
          <w:bCs w:val="0"/>
        </w:rPr>
        <w:t xml:space="preserve">schedule the UE at </w:t>
      </w:r>
      <w:r w:rsidR="00EF40BA">
        <w:rPr>
          <w:rStyle w:val="afc"/>
          <w:b w:val="0"/>
          <w:bCs w:val="0"/>
        </w:rPr>
        <w:t xml:space="preserve">the best of these </w:t>
      </w:r>
      <w:r w:rsidR="002D2C67">
        <w:rPr>
          <w:rStyle w:val="afc"/>
          <w:b w:val="0"/>
          <w:bCs w:val="0"/>
        </w:rPr>
        <w:t>time interval</w:t>
      </w:r>
      <w:r w:rsidR="00EF40BA">
        <w:rPr>
          <w:rStyle w:val="afc"/>
          <w:b w:val="0"/>
          <w:bCs w:val="0"/>
        </w:rPr>
        <w:t>s</w:t>
      </w:r>
      <w:r w:rsidR="002D2C67">
        <w:rPr>
          <w:rStyle w:val="afc"/>
          <w:b w:val="0"/>
          <w:bCs w:val="0"/>
        </w:rPr>
        <w:t xml:space="preserve"> corresponding to the best predicted CSI.</w:t>
      </w:r>
      <w:r w:rsidR="00615D52">
        <w:rPr>
          <w:rStyle w:val="afc"/>
          <w:b w:val="0"/>
          <w:bCs w:val="0"/>
        </w:rPr>
        <w:t xml:space="preserve"> </w:t>
      </w:r>
      <w:r w:rsidR="003B6FDB">
        <w:rPr>
          <w:rStyle w:val="afc"/>
          <w:b w:val="0"/>
          <w:bCs w:val="0"/>
        </w:rPr>
        <w:t>S</w:t>
      </w:r>
      <w:r w:rsidR="00615D52" w:rsidRPr="00780214">
        <w:rPr>
          <w:rStyle w:val="afc"/>
          <w:b w:val="0"/>
          <w:bCs w:val="0"/>
        </w:rPr>
        <w:t xml:space="preserve">cheduling decisions are </w:t>
      </w:r>
      <w:r w:rsidR="00615D52">
        <w:rPr>
          <w:rStyle w:val="afc"/>
          <w:b w:val="0"/>
          <w:bCs w:val="0"/>
        </w:rPr>
        <w:t xml:space="preserve">taken by the </w:t>
      </w:r>
      <w:proofErr w:type="spellStart"/>
      <w:r w:rsidR="00615D52">
        <w:rPr>
          <w:rStyle w:val="afc"/>
          <w:b w:val="0"/>
          <w:bCs w:val="0"/>
        </w:rPr>
        <w:t>gNB</w:t>
      </w:r>
      <w:proofErr w:type="spellEnd"/>
      <w:r w:rsidR="003B6FDB">
        <w:rPr>
          <w:rStyle w:val="afc"/>
          <w:b w:val="0"/>
          <w:bCs w:val="0"/>
        </w:rPr>
        <w:t xml:space="preserve"> for both DL and UL.</w:t>
      </w:r>
      <w:r w:rsidR="00615D52">
        <w:rPr>
          <w:rStyle w:val="afc"/>
          <w:b w:val="0"/>
          <w:bCs w:val="0"/>
        </w:rPr>
        <w:t xml:space="preserve"> </w:t>
      </w:r>
      <w:r w:rsidR="00272712">
        <w:rPr>
          <w:rStyle w:val="afc"/>
          <w:b w:val="0"/>
          <w:bCs w:val="0"/>
        </w:rPr>
        <w:t>If the predictions are done at the UE as previously agreed, operations can be done in e</w:t>
      </w:r>
      <w:r w:rsidR="00856954">
        <w:rPr>
          <w:rStyle w:val="afc"/>
          <w:b w:val="0"/>
          <w:bCs w:val="0"/>
        </w:rPr>
        <w:t>ither of two possible ways:</w:t>
      </w:r>
    </w:p>
    <w:p w14:paraId="587EF70D" w14:textId="6E9495DF" w:rsidR="000B0163" w:rsidRDefault="0077595A" w:rsidP="00335377">
      <w:pPr>
        <w:spacing w:afterLines="50" w:after="156"/>
        <w:jc w:val="both"/>
        <w:rPr>
          <w:rStyle w:val="afc"/>
          <w:b w:val="0"/>
          <w:bCs w:val="0"/>
        </w:rPr>
      </w:pPr>
      <w:r>
        <w:rPr>
          <w:rStyle w:val="afc"/>
          <w:b w:val="0"/>
          <w:bCs w:val="0"/>
        </w:rPr>
        <w:t xml:space="preserve">Option 1: </w:t>
      </w:r>
      <w:r w:rsidR="00856954" w:rsidRPr="00335377">
        <w:rPr>
          <w:rStyle w:val="afc"/>
          <w:b w:val="0"/>
          <w:bCs w:val="0"/>
        </w:rPr>
        <w:t xml:space="preserve">The </w:t>
      </w:r>
      <w:proofErr w:type="spellStart"/>
      <w:r w:rsidR="00856954" w:rsidRPr="00335377">
        <w:rPr>
          <w:rStyle w:val="afc"/>
          <w:b w:val="0"/>
          <w:bCs w:val="0"/>
        </w:rPr>
        <w:t>gNB</w:t>
      </w:r>
      <w:proofErr w:type="spellEnd"/>
      <w:r w:rsidR="00856954" w:rsidRPr="00335377">
        <w:rPr>
          <w:rStyle w:val="afc"/>
          <w:b w:val="0"/>
          <w:bCs w:val="0"/>
        </w:rPr>
        <w:t xml:space="preserve"> </w:t>
      </w:r>
      <w:r w:rsidR="00006900" w:rsidRPr="00335377">
        <w:rPr>
          <w:rStyle w:val="afc"/>
          <w:b w:val="0"/>
          <w:bCs w:val="0"/>
        </w:rPr>
        <w:t>informs the UE of</w:t>
      </w:r>
      <w:r w:rsidR="00856954" w:rsidRPr="00335377">
        <w:rPr>
          <w:rStyle w:val="afc"/>
          <w:b w:val="0"/>
          <w:bCs w:val="0"/>
        </w:rPr>
        <w:t xml:space="preserve"> the candidate TDRAs</w:t>
      </w:r>
      <w:r w:rsidR="009D08CE" w:rsidRPr="00335377">
        <w:rPr>
          <w:rStyle w:val="afc"/>
          <w:b w:val="0"/>
          <w:bCs w:val="0"/>
        </w:rPr>
        <w:t xml:space="preserve">. This allows the UE to predict CSI at each of the candidate TDRAs. </w:t>
      </w:r>
      <w:r w:rsidR="00E16635">
        <w:rPr>
          <w:rStyle w:val="afc"/>
          <w:b w:val="0"/>
          <w:bCs w:val="0"/>
        </w:rPr>
        <w:t xml:space="preserve">It </w:t>
      </w:r>
      <w:proofErr w:type="gramStart"/>
      <w:r w:rsidR="00E16635">
        <w:rPr>
          <w:rStyle w:val="afc"/>
          <w:b w:val="0"/>
          <w:bCs w:val="0"/>
        </w:rPr>
        <w:t>has to</w:t>
      </w:r>
      <w:proofErr w:type="gramEnd"/>
      <w:r w:rsidR="00E16635">
        <w:rPr>
          <w:rStyle w:val="afc"/>
          <w:b w:val="0"/>
          <w:bCs w:val="0"/>
        </w:rPr>
        <w:t xml:space="preserve"> be decided</w:t>
      </w:r>
      <w:r w:rsidR="001932EA">
        <w:rPr>
          <w:rStyle w:val="afc"/>
          <w:b w:val="0"/>
          <w:bCs w:val="0"/>
        </w:rPr>
        <w:t xml:space="preserve"> how the </w:t>
      </w:r>
      <w:proofErr w:type="spellStart"/>
      <w:r w:rsidR="001932EA">
        <w:rPr>
          <w:rStyle w:val="afc"/>
          <w:b w:val="0"/>
          <w:bCs w:val="0"/>
        </w:rPr>
        <w:t>gNB</w:t>
      </w:r>
      <w:proofErr w:type="spellEnd"/>
      <w:r w:rsidR="001932EA">
        <w:rPr>
          <w:rStyle w:val="afc"/>
          <w:b w:val="0"/>
          <w:bCs w:val="0"/>
        </w:rPr>
        <w:t xml:space="preserve"> chooses the candidate TDRAs.</w:t>
      </w:r>
    </w:p>
    <w:p w14:paraId="59FBC5C9" w14:textId="77777777" w:rsidR="00D57C62" w:rsidRDefault="0077595A" w:rsidP="00335377">
      <w:pPr>
        <w:spacing w:afterLines="50" w:after="156"/>
        <w:jc w:val="both"/>
        <w:rPr>
          <w:rStyle w:val="afc"/>
          <w:b w:val="0"/>
          <w:bCs w:val="0"/>
        </w:rPr>
      </w:pPr>
      <w:r>
        <w:rPr>
          <w:rStyle w:val="afc"/>
          <w:b w:val="0"/>
          <w:bCs w:val="0"/>
        </w:rPr>
        <w:t xml:space="preserve">Option 2: </w:t>
      </w:r>
      <w:r w:rsidR="009D08CE" w:rsidRPr="00335377">
        <w:rPr>
          <w:rStyle w:val="afc"/>
          <w:b w:val="0"/>
          <w:bCs w:val="0"/>
        </w:rPr>
        <w:t xml:space="preserve">The UE </w:t>
      </w:r>
      <w:r w:rsidR="00B016D0" w:rsidRPr="00335377">
        <w:rPr>
          <w:rStyle w:val="afc"/>
          <w:b w:val="0"/>
          <w:bCs w:val="0"/>
        </w:rPr>
        <w:t>independently selects</w:t>
      </w:r>
      <w:r w:rsidR="005057F5" w:rsidRPr="00335377">
        <w:rPr>
          <w:rStyle w:val="afc"/>
          <w:b w:val="0"/>
          <w:bCs w:val="0"/>
        </w:rPr>
        <w:t xml:space="preserve"> </w:t>
      </w:r>
      <w:r w:rsidR="001A708B">
        <w:rPr>
          <w:rStyle w:val="afc"/>
          <w:b w:val="0"/>
          <w:bCs w:val="0"/>
        </w:rPr>
        <w:t xml:space="preserve">different </w:t>
      </w:r>
      <w:r w:rsidR="00B016D0" w:rsidRPr="00335377">
        <w:rPr>
          <w:rStyle w:val="afc"/>
          <w:b w:val="0"/>
          <w:bCs w:val="0"/>
        </w:rPr>
        <w:t>TDRAs spread</w:t>
      </w:r>
      <w:r w:rsidR="00137089" w:rsidRPr="00335377">
        <w:rPr>
          <w:rStyle w:val="afc"/>
          <w:b w:val="0"/>
          <w:bCs w:val="0"/>
        </w:rPr>
        <w:t xml:space="preserve"> within the scheduling interval. </w:t>
      </w:r>
      <w:r w:rsidR="000E0E01" w:rsidRPr="00335377">
        <w:rPr>
          <w:rStyle w:val="afc"/>
          <w:b w:val="0"/>
          <w:bCs w:val="0"/>
        </w:rPr>
        <w:t>The UE then predicts the CSI at each of the candidate TDRA</w:t>
      </w:r>
      <w:r w:rsidR="004B0705">
        <w:rPr>
          <w:rStyle w:val="afc"/>
          <w:b w:val="0"/>
          <w:bCs w:val="0"/>
        </w:rPr>
        <w:t>s</w:t>
      </w:r>
      <w:r w:rsidR="00335377" w:rsidRPr="00335377">
        <w:rPr>
          <w:rStyle w:val="afc"/>
          <w:b w:val="0"/>
          <w:bCs w:val="0"/>
        </w:rPr>
        <w:t>.</w:t>
      </w:r>
      <w:r w:rsidR="005057F5" w:rsidRPr="00335377">
        <w:rPr>
          <w:rStyle w:val="afc"/>
          <w:b w:val="0"/>
          <w:bCs w:val="0"/>
        </w:rPr>
        <w:t xml:space="preserve"> </w:t>
      </w:r>
    </w:p>
    <w:p w14:paraId="1E44D0AC" w14:textId="0C8F81FA" w:rsidR="008A49D6" w:rsidRPr="00335377" w:rsidRDefault="00D26E46" w:rsidP="00335377">
      <w:pPr>
        <w:spacing w:afterLines="50" w:after="156"/>
        <w:jc w:val="both"/>
        <w:rPr>
          <w:rStyle w:val="afc"/>
          <w:b w:val="0"/>
          <w:bCs w:val="0"/>
        </w:rPr>
      </w:pPr>
      <w:r>
        <w:rPr>
          <w:rStyle w:val="afc"/>
          <w:b w:val="0"/>
          <w:bCs w:val="0"/>
        </w:rPr>
        <w:t>In either case, the UE would then send the candidate predictions</w:t>
      </w:r>
      <w:r w:rsidR="00A91D1F">
        <w:rPr>
          <w:rStyle w:val="afc"/>
          <w:b w:val="0"/>
          <w:bCs w:val="0"/>
        </w:rPr>
        <w:t xml:space="preserve"> with indications of their </w:t>
      </w:r>
      <w:r w:rsidR="00EC2B4D">
        <w:rPr>
          <w:rStyle w:val="afc"/>
          <w:b w:val="0"/>
          <w:bCs w:val="0"/>
        </w:rPr>
        <w:t xml:space="preserve">times </w:t>
      </w:r>
      <w:r>
        <w:rPr>
          <w:rStyle w:val="afc"/>
          <w:b w:val="0"/>
          <w:bCs w:val="0"/>
        </w:rPr>
        <w:t xml:space="preserve">to the </w:t>
      </w:r>
      <w:proofErr w:type="spellStart"/>
      <w:r>
        <w:rPr>
          <w:rStyle w:val="afc"/>
          <w:b w:val="0"/>
          <w:bCs w:val="0"/>
        </w:rPr>
        <w:t>gNB</w:t>
      </w:r>
      <w:proofErr w:type="spellEnd"/>
      <w:r>
        <w:rPr>
          <w:rStyle w:val="afc"/>
          <w:b w:val="0"/>
          <w:bCs w:val="0"/>
        </w:rPr>
        <w:t xml:space="preserve"> </w:t>
      </w:r>
      <w:r w:rsidR="008B4869">
        <w:rPr>
          <w:rStyle w:val="afc"/>
          <w:b w:val="0"/>
          <w:bCs w:val="0"/>
        </w:rPr>
        <w:t xml:space="preserve">which would select the optimum candidate TDRA </w:t>
      </w:r>
      <w:r w:rsidR="003B022E">
        <w:rPr>
          <w:rStyle w:val="afc"/>
          <w:b w:val="0"/>
          <w:bCs w:val="0"/>
        </w:rPr>
        <w:t>in</w:t>
      </w:r>
      <w:r w:rsidR="00A91D1F">
        <w:rPr>
          <w:rStyle w:val="afc"/>
          <w:b w:val="0"/>
          <w:bCs w:val="0"/>
        </w:rPr>
        <w:t xml:space="preserve"> </w:t>
      </w:r>
      <w:r w:rsidR="008B4869">
        <w:rPr>
          <w:rStyle w:val="afc"/>
          <w:b w:val="0"/>
          <w:bCs w:val="0"/>
        </w:rPr>
        <w:t xml:space="preserve">which </w:t>
      </w:r>
      <w:r w:rsidR="00A91D1F">
        <w:rPr>
          <w:rStyle w:val="afc"/>
          <w:b w:val="0"/>
          <w:bCs w:val="0"/>
        </w:rPr>
        <w:t xml:space="preserve">the </w:t>
      </w:r>
      <w:r w:rsidR="008B4869">
        <w:rPr>
          <w:rStyle w:val="afc"/>
          <w:b w:val="0"/>
          <w:bCs w:val="0"/>
        </w:rPr>
        <w:t xml:space="preserve">transmission will be scheduled. </w:t>
      </w:r>
      <w:r w:rsidR="00092259">
        <w:rPr>
          <w:rStyle w:val="afc"/>
          <w:b w:val="0"/>
          <w:bCs w:val="0"/>
        </w:rPr>
        <w:t xml:space="preserve">The UE can also just send the best candidate </w:t>
      </w:r>
      <w:r w:rsidR="003B022E">
        <w:rPr>
          <w:rStyle w:val="afc"/>
          <w:b w:val="0"/>
          <w:bCs w:val="0"/>
        </w:rPr>
        <w:t xml:space="preserve">TDRA </w:t>
      </w:r>
      <w:r w:rsidR="00092259">
        <w:rPr>
          <w:rStyle w:val="afc"/>
          <w:b w:val="0"/>
          <w:bCs w:val="0"/>
        </w:rPr>
        <w:t xml:space="preserve">to the </w:t>
      </w:r>
      <w:proofErr w:type="spellStart"/>
      <w:r w:rsidR="00092259">
        <w:rPr>
          <w:rStyle w:val="afc"/>
          <w:b w:val="0"/>
          <w:bCs w:val="0"/>
        </w:rPr>
        <w:t>gNB</w:t>
      </w:r>
      <w:proofErr w:type="spellEnd"/>
      <w:r w:rsidR="0040166E">
        <w:rPr>
          <w:rStyle w:val="afc"/>
          <w:b w:val="0"/>
          <w:bCs w:val="0"/>
        </w:rPr>
        <w:t xml:space="preserve"> for it to use for scheduling. Option 1 allows more </w:t>
      </w:r>
      <w:proofErr w:type="spellStart"/>
      <w:r w:rsidR="0040166E">
        <w:rPr>
          <w:rStyle w:val="afc"/>
          <w:b w:val="0"/>
          <w:bCs w:val="0"/>
        </w:rPr>
        <w:t>gNB</w:t>
      </w:r>
      <w:proofErr w:type="spellEnd"/>
      <w:r w:rsidR="0040166E">
        <w:rPr>
          <w:rStyle w:val="afc"/>
          <w:b w:val="0"/>
          <w:bCs w:val="0"/>
        </w:rPr>
        <w:t xml:space="preserve"> control </w:t>
      </w:r>
      <w:r w:rsidR="0077595A">
        <w:rPr>
          <w:rStyle w:val="afc"/>
          <w:b w:val="0"/>
          <w:bCs w:val="0"/>
        </w:rPr>
        <w:t>than option 2.</w:t>
      </w:r>
    </w:p>
    <w:p w14:paraId="495A6BD0" w14:textId="26F01DF6" w:rsidR="00B513AB" w:rsidRPr="001E5DDF" w:rsidRDefault="00F35594" w:rsidP="009552B4">
      <w:pPr>
        <w:spacing w:afterLines="50" w:after="156"/>
        <w:jc w:val="both"/>
        <w:rPr>
          <w:rStyle w:val="afc"/>
        </w:rPr>
      </w:pPr>
      <w:r w:rsidRPr="001E5DDF">
        <w:rPr>
          <w:rStyle w:val="afc"/>
        </w:rPr>
        <w:t>Observation</w:t>
      </w:r>
      <w:r w:rsidR="00B513AB" w:rsidRPr="001E5DDF">
        <w:rPr>
          <w:rStyle w:val="afc"/>
        </w:rPr>
        <w:t xml:space="preserve"> 1: </w:t>
      </w:r>
      <w:r w:rsidR="007C1AEE">
        <w:rPr>
          <w:rStyle w:val="afc"/>
        </w:rPr>
        <w:t xml:space="preserve">To allow scheduling flexibility, </w:t>
      </w:r>
      <w:r w:rsidR="004F54B3">
        <w:rPr>
          <w:rStyle w:val="afc"/>
        </w:rPr>
        <w:t>CSI prediction should be carried out at [N] possible TDRA candidates</w:t>
      </w:r>
      <w:r w:rsidR="002C2912" w:rsidRPr="001E5DDF">
        <w:rPr>
          <w:rStyle w:val="afc"/>
        </w:rPr>
        <w:t>.</w:t>
      </w:r>
    </w:p>
    <w:p w14:paraId="3FD024C7" w14:textId="6F413DAF" w:rsidR="00B82C0D" w:rsidRDefault="00B82C0D" w:rsidP="00B82C0D">
      <w:pPr>
        <w:pStyle w:val="aff4"/>
        <w:rPr>
          <w:rStyle w:val="afc"/>
        </w:rPr>
      </w:pPr>
      <w:r>
        <w:rPr>
          <w:rStyle w:val="afc"/>
        </w:rPr>
        <w:lastRenderedPageBreak/>
        <w:t xml:space="preserve">Proposal 1: </w:t>
      </w:r>
      <w:r w:rsidR="00BA6152">
        <w:rPr>
          <w:rStyle w:val="afc"/>
        </w:rPr>
        <w:t xml:space="preserve">RAN1 should study paradigms for configuring </w:t>
      </w:r>
      <w:r w:rsidR="005914EC">
        <w:rPr>
          <w:rStyle w:val="afc"/>
        </w:rPr>
        <w:t>TDRA candidates for CSI prediction at the UE</w:t>
      </w:r>
      <w:r w:rsidR="00194165">
        <w:rPr>
          <w:rStyle w:val="afc"/>
        </w:rPr>
        <w:t>.</w:t>
      </w:r>
      <w:r>
        <w:rPr>
          <w:rStyle w:val="afc"/>
        </w:rPr>
        <w:t xml:space="preserve"> </w:t>
      </w:r>
    </w:p>
    <w:p w14:paraId="167B52E4" w14:textId="77777777" w:rsidR="006C5CD3" w:rsidRPr="00EF4654" w:rsidRDefault="006C5CD3" w:rsidP="009552B4">
      <w:pPr>
        <w:pStyle w:val="aff4"/>
        <w:ind w:left="360"/>
        <w:rPr>
          <w:rStyle w:val="afc"/>
        </w:rPr>
      </w:pPr>
    </w:p>
    <w:p w14:paraId="0FDE16C2" w14:textId="77777777" w:rsidR="009552B4" w:rsidRDefault="009552B4" w:rsidP="009552B4">
      <w:pPr>
        <w:numPr>
          <w:ilvl w:val="1"/>
          <w:numId w:val="6"/>
        </w:numPr>
        <w:spacing w:afterLines="50" w:after="156"/>
        <w:jc w:val="both"/>
        <w:rPr>
          <w:rStyle w:val="afc"/>
        </w:rPr>
      </w:pPr>
      <w:r>
        <w:rPr>
          <w:rStyle w:val="afc"/>
        </w:rPr>
        <w:t>Frequency</w:t>
      </w:r>
      <w:r w:rsidRPr="00EF4654">
        <w:rPr>
          <w:rStyle w:val="afc"/>
        </w:rPr>
        <w:t xml:space="preserve"> </w:t>
      </w:r>
      <w:r>
        <w:rPr>
          <w:rStyle w:val="afc"/>
        </w:rPr>
        <w:t>and time granularity</w:t>
      </w:r>
      <w:r w:rsidRPr="00EF4654">
        <w:rPr>
          <w:rStyle w:val="afc"/>
        </w:rPr>
        <w:t xml:space="preserve"> of channel measurements</w:t>
      </w:r>
    </w:p>
    <w:p w14:paraId="561BCC7E" w14:textId="537B39C2" w:rsidR="009552B4" w:rsidRDefault="009552B4" w:rsidP="009552B4">
      <w:pPr>
        <w:spacing w:afterLines="50" w:after="156"/>
        <w:jc w:val="both"/>
      </w:pPr>
      <w:r>
        <w:t>CSI measurements are taken on configured CSI resources. Resources configured for CSI represent an o</w:t>
      </w:r>
      <w:r w:rsidRPr="00E14CEC">
        <w:t>verhead as data cannot be transmitted on such resources. For th</w:t>
      </w:r>
      <w:r w:rsidR="00FC3931" w:rsidRPr="00E14CEC">
        <w:t>is</w:t>
      </w:r>
      <w:r w:rsidRPr="00E14CEC">
        <w:t xml:space="preserve"> reason, </w:t>
      </w:r>
      <w:r w:rsidR="00DB128C" w:rsidRPr="00E14CEC">
        <w:t xml:space="preserve">in </w:t>
      </w:r>
      <w:r w:rsidR="00A41A88" w:rsidRPr="00E14CEC">
        <w:t xml:space="preserve">Rel17, </w:t>
      </w:r>
      <w:r w:rsidRPr="00E14CEC">
        <w:t>the maximum configurable density for CSI resources is 3 resource elements per PRB. This maximum density determines the maximum amount of information that can be transmitted in a measurement report. It is desirable to increase CSI resource density as this gives better channel measure</w:t>
      </w:r>
      <w:r>
        <w:t xml:space="preserve">ment accuracy and </w:t>
      </w:r>
      <w:r w:rsidR="00B43582">
        <w:t xml:space="preserve">frequency </w:t>
      </w:r>
      <w:r>
        <w:t xml:space="preserve">granularity to help drive a more accurate modulation and coding </w:t>
      </w:r>
      <w:r w:rsidR="00B64CA8">
        <w:t>adaptation</w:t>
      </w:r>
      <w:r>
        <w:t xml:space="preserve">. However, an increase in density, as well as depleting transmission resources will also require </w:t>
      </w:r>
      <w:r w:rsidR="006B708E">
        <w:t xml:space="preserve">more CSI measurement </w:t>
      </w:r>
      <w:r>
        <w:t xml:space="preserve">reporting resources in the UL. By post-processing sparse CSI measurements by for example interpolation, the frequency (and time) granularity of CSI measurements can be improved. This improved granularity can be used to make better resource allocation decisions. Post-processed CSI measurements, in the limit, could </w:t>
      </w:r>
      <w:r w:rsidR="000F68DB">
        <w:t>generate</w:t>
      </w:r>
      <w:r>
        <w:t xml:space="preserve"> a CQI value for every resource block. To transmit this to the </w:t>
      </w:r>
      <w:proofErr w:type="spellStart"/>
      <w:r>
        <w:t>gNB</w:t>
      </w:r>
      <w:proofErr w:type="spellEnd"/>
      <w:r>
        <w:t xml:space="preserve">, further compression is </w:t>
      </w:r>
      <w:r w:rsidR="00B939CA">
        <w:t>required</w:t>
      </w:r>
      <w:r>
        <w:t xml:space="preserve"> to reduce the number of bits needed.</w:t>
      </w:r>
    </w:p>
    <w:p w14:paraId="0380EA93" w14:textId="5683A446" w:rsidR="009552B4" w:rsidRDefault="009552B4" w:rsidP="009552B4">
      <w:pPr>
        <w:spacing w:afterLines="50" w:after="156"/>
        <w:jc w:val="both"/>
      </w:pPr>
      <w:r>
        <w:t xml:space="preserve">The post-processing of CSI measurements can be subjected to </w:t>
      </w:r>
      <w:r w:rsidR="00B939CA">
        <w:t>AI/</w:t>
      </w:r>
      <w:r>
        <w:t xml:space="preserve">ML to derive a good model that can be applied to extend the coarse channel measurements into a full band measurement with granularity approaching a channel measurement per resource </w:t>
      </w:r>
      <w:r w:rsidR="009B4925">
        <w:t>block</w:t>
      </w:r>
      <w:r>
        <w:t xml:space="preserve">. Compressing this full-band channel measurement can also be </w:t>
      </w:r>
      <w:r w:rsidR="00552058">
        <w:t xml:space="preserve">achieved </w:t>
      </w:r>
      <w:r w:rsidR="0008735A">
        <w:t>by AI/</w:t>
      </w:r>
      <w:r>
        <w:t>ML to produce a concise transmissible format that when exploded</w:t>
      </w:r>
      <w:r w:rsidR="00F73574">
        <w:t>/decompressed</w:t>
      </w:r>
      <w:r>
        <w:t xml:space="preserve"> at the </w:t>
      </w:r>
      <w:proofErr w:type="spellStart"/>
      <w:r>
        <w:t>gNB</w:t>
      </w:r>
      <w:proofErr w:type="spellEnd"/>
      <w:r>
        <w:t xml:space="preserve"> will provide higher granularity CSI measurements for better resource allocation and choice of MCS etc.</w:t>
      </w:r>
      <w:r w:rsidR="00A8346B">
        <w:t xml:space="preserve"> </w:t>
      </w:r>
      <w:r w:rsidR="009E488B">
        <w:t>CSI measurement compression in both spatial and frequency domain was agreed</w:t>
      </w:r>
      <w:r w:rsidR="00C35831">
        <w:t xml:space="preserve"> in RAN1#109e</w:t>
      </w:r>
      <w:r w:rsidR="004E5353">
        <w:t xml:space="preserve"> to be under study in this SI.</w:t>
      </w:r>
    </w:p>
    <w:p w14:paraId="03B3B2FE" w14:textId="41440EAA" w:rsidR="009552B4" w:rsidRDefault="009552B4" w:rsidP="009552B4">
      <w:pPr>
        <w:spacing w:afterLines="50" w:after="156"/>
        <w:jc w:val="both"/>
        <w:rPr>
          <w:rStyle w:val="afc"/>
        </w:rPr>
      </w:pPr>
      <w:r w:rsidRPr="00EF4654">
        <w:rPr>
          <w:rStyle w:val="afc"/>
        </w:rPr>
        <w:t xml:space="preserve">Proposal </w:t>
      </w:r>
      <w:r w:rsidR="008C1C6E">
        <w:rPr>
          <w:rStyle w:val="afc"/>
        </w:rPr>
        <w:t>2</w:t>
      </w:r>
      <w:r w:rsidRPr="00EF4654">
        <w:rPr>
          <w:rStyle w:val="afc"/>
        </w:rPr>
        <w:t xml:space="preserve">: RAN1 </w:t>
      </w:r>
      <w:r w:rsidR="00D04680">
        <w:rPr>
          <w:rStyle w:val="afc"/>
        </w:rPr>
        <w:t xml:space="preserve">should </w:t>
      </w:r>
      <w:r w:rsidRPr="00EF4654">
        <w:rPr>
          <w:rStyle w:val="afc"/>
        </w:rPr>
        <w:t xml:space="preserve">study paradigms for </w:t>
      </w:r>
      <w:r>
        <w:rPr>
          <w:rStyle w:val="afc"/>
        </w:rPr>
        <w:t xml:space="preserve">increasing </w:t>
      </w:r>
      <w:r w:rsidRPr="00EF4654">
        <w:rPr>
          <w:rStyle w:val="afc"/>
        </w:rPr>
        <w:t xml:space="preserve">CSI measurement </w:t>
      </w:r>
      <w:r>
        <w:rPr>
          <w:rStyle w:val="afc"/>
        </w:rPr>
        <w:t xml:space="preserve">granularity in both time and frequency </w:t>
      </w:r>
      <w:r w:rsidR="0020501E">
        <w:rPr>
          <w:rStyle w:val="afc"/>
        </w:rPr>
        <w:t xml:space="preserve">in the </w:t>
      </w:r>
      <w:r w:rsidR="0073583E">
        <w:rPr>
          <w:rStyle w:val="afc"/>
        </w:rPr>
        <w:t>prediction</w:t>
      </w:r>
      <w:r w:rsidR="00433658">
        <w:rPr>
          <w:rStyle w:val="afc"/>
        </w:rPr>
        <w:t xml:space="preserve"> sub use case </w:t>
      </w:r>
      <w:r>
        <w:rPr>
          <w:rStyle w:val="afc"/>
        </w:rPr>
        <w:t>for more accurate resource and MCS allocation.</w:t>
      </w:r>
      <w:r w:rsidRPr="00EF4654">
        <w:rPr>
          <w:rStyle w:val="afc"/>
        </w:rPr>
        <w:t xml:space="preserve"> </w:t>
      </w:r>
    </w:p>
    <w:p w14:paraId="1FE6667C" w14:textId="77777777" w:rsidR="009552B4" w:rsidRPr="00EF4654" w:rsidRDefault="009552B4" w:rsidP="009552B4">
      <w:pPr>
        <w:spacing w:afterLines="50" w:after="156"/>
        <w:jc w:val="both"/>
        <w:rPr>
          <w:rStyle w:val="afc"/>
        </w:rPr>
      </w:pPr>
      <w:r w:rsidRPr="00FB1ABA">
        <w:rPr>
          <w:rStyle w:val="afc"/>
          <w:b w:val="0"/>
        </w:rPr>
        <w:t>With denser CSI measurements and their efficient reporting, there may be a need for new methods of resource allocation and associated transport channel processing that exploit the denser channel measurements</w:t>
      </w:r>
      <w:r>
        <w:rPr>
          <w:rStyle w:val="afc"/>
        </w:rPr>
        <w:t>.</w:t>
      </w:r>
    </w:p>
    <w:p w14:paraId="64F65CF7" w14:textId="13591C16" w:rsidR="009552B4" w:rsidRDefault="009552B4" w:rsidP="009552B4">
      <w:pPr>
        <w:spacing w:afterLines="50" w:after="156"/>
        <w:jc w:val="both"/>
        <w:rPr>
          <w:rStyle w:val="afc"/>
        </w:rPr>
      </w:pPr>
      <w:r w:rsidRPr="00EF4654">
        <w:rPr>
          <w:rStyle w:val="afc"/>
        </w:rPr>
        <w:t xml:space="preserve">Proposal </w:t>
      </w:r>
      <w:r w:rsidR="008C1C6E">
        <w:rPr>
          <w:rStyle w:val="afc"/>
        </w:rPr>
        <w:t>3</w:t>
      </w:r>
      <w:r w:rsidRPr="00EF4654">
        <w:rPr>
          <w:rStyle w:val="afc"/>
        </w:rPr>
        <w:t xml:space="preserve">: RAN1 </w:t>
      </w:r>
      <w:r w:rsidR="00FA2F09">
        <w:rPr>
          <w:rStyle w:val="afc"/>
        </w:rPr>
        <w:t xml:space="preserve">should </w:t>
      </w:r>
      <w:r w:rsidRPr="00EF4654">
        <w:rPr>
          <w:rStyle w:val="afc"/>
        </w:rPr>
        <w:t xml:space="preserve">study </w:t>
      </w:r>
      <w:r>
        <w:rPr>
          <w:rStyle w:val="afc"/>
        </w:rPr>
        <w:t xml:space="preserve">new methods of resource allocation and transport channel processing </w:t>
      </w:r>
      <w:r w:rsidR="00C156BF">
        <w:rPr>
          <w:rStyle w:val="afc"/>
        </w:rPr>
        <w:t>suitable for</w:t>
      </w:r>
      <w:r w:rsidRPr="00EF4654">
        <w:rPr>
          <w:rStyle w:val="afc"/>
        </w:rPr>
        <w:t xml:space="preserve"> </w:t>
      </w:r>
      <w:r>
        <w:rPr>
          <w:rStyle w:val="afc"/>
        </w:rPr>
        <w:t xml:space="preserve">higher </w:t>
      </w:r>
      <w:r w:rsidRPr="00EF4654">
        <w:rPr>
          <w:rStyle w:val="afc"/>
        </w:rPr>
        <w:t xml:space="preserve">CSI measurement </w:t>
      </w:r>
      <w:r>
        <w:rPr>
          <w:rStyle w:val="afc"/>
        </w:rPr>
        <w:t xml:space="preserve">granularity. </w:t>
      </w:r>
    </w:p>
    <w:p w14:paraId="6CDB063D" w14:textId="331C8013" w:rsidR="00A012EB" w:rsidRPr="00FA638C" w:rsidRDefault="00797A2A"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rPr>
        <w:t xml:space="preserve">Use case of </w:t>
      </w:r>
      <w:r w:rsidR="002B6E28" w:rsidRPr="00FA638C">
        <w:rPr>
          <w:b/>
        </w:rPr>
        <w:t xml:space="preserve">CSI </w:t>
      </w:r>
      <w:r w:rsidR="002137CB">
        <w:rPr>
          <w:b/>
        </w:rPr>
        <w:t>compression using two-sided model</w:t>
      </w:r>
    </w:p>
    <w:p w14:paraId="7FB15909" w14:textId="4942C2D3" w:rsidR="00B53962" w:rsidRDefault="00A643ED" w:rsidP="002304E0">
      <w:pPr>
        <w:spacing w:afterLines="50" w:after="156"/>
        <w:jc w:val="both"/>
        <w:rPr>
          <w:lang w:eastAsia="ja-JP"/>
        </w:rPr>
      </w:pPr>
      <w:r>
        <w:rPr>
          <w:rFonts w:hint="eastAsia"/>
          <w:lang w:eastAsia="ja-JP"/>
        </w:rPr>
        <w:t>I</w:t>
      </w:r>
      <w:r>
        <w:rPr>
          <w:lang w:eastAsia="ja-JP"/>
        </w:rPr>
        <w:t xml:space="preserve">n </w:t>
      </w:r>
      <w:r w:rsidR="00B74EDE">
        <w:rPr>
          <w:lang w:eastAsia="ja-JP"/>
        </w:rPr>
        <w:t xml:space="preserve">the </w:t>
      </w:r>
      <w:r w:rsidR="003850CE">
        <w:rPr>
          <w:lang w:eastAsia="ja-JP"/>
        </w:rPr>
        <w:t xml:space="preserve">RAN1#114 </w:t>
      </w:r>
      <w:r>
        <w:rPr>
          <w:lang w:eastAsia="ja-JP"/>
        </w:rPr>
        <w:t xml:space="preserve">meeting, </w:t>
      </w:r>
      <w:r w:rsidR="00275A2F">
        <w:rPr>
          <w:lang w:eastAsia="ja-JP"/>
        </w:rPr>
        <w:t>we discussed about tw</w:t>
      </w:r>
      <w:r w:rsidR="00275A2F">
        <w:rPr>
          <w:rFonts w:hint="eastAsia"/>
          <w:lang w:eastAsia="ja-JP"/>
        </w:rPr>
        <w:t>o</w:t>
      </w:r>
      <w:r w:rsidR="00275A2F">
        <w:rPr>
          <w:lang w:eastAsia="ja-JP"/>
        </w:rPr>
        <w:t xml:space="preserve">-sided model pairing mechanism to enable the UE to select a CSI generation model compatible with the CSI reconstruction model used by the </w:t>
      </w:r>
      <w:proofErr w:type="spellStart"/>
      <w:r w:rsidR="00275A2F">
        <w:rPr>
          <w:lang w:eastAsia="ja-JP"/>
        </w:rPr>
        <w:t>gNB</w:t>
      </w:r>
      <w:proofErr w:type="spellEnd"/>
      <w:r w:rsidR="00275A2F">
        <w:rPr>
          <w:lang w:eastAsia="ja-JP"/>
        </w:rPr>
        <w:t xml:space="preserve">. </w:t>
      </w:r>
      <w:r w:rsidR="00B74EDE">
        <w:rPr>
          <w:lang w:eastAsia="ja-JP"/>
        </w:rPr>
        <w:t xml:space="preserve">We think it is reasonable that UE reports the supported CSI generation model in UE capability report to </w:t>
      </w:r>
      <w:proofErr w:type="spellStart"/>
      <w:r w:rsidR="00B74EDE">
        <w:rPr>
          <w:lang w:eastAsia="ja-JP"/>
        </w:rPr>
        <w:t>gNB</w:t>
      </w:r>
      <w:proofErr w:type="spellEnd"/>
      <w:r w:rsidR="00B74EDE">
        <w:rPr>
          <w:lang w:eastAsia="ja-JP"/>
        </w:rPr>
        <w:t xml:space="preserve"> to configure the CSI generation model by </w:t>
      </w:r>
      <w:proofErr w:type="spellStart"/>
      <w:r w:rsidR="00B74EDE">
        <w:rPr>
          <w:lang w:eastAsia="ja-JP"/>
        </w:rPr>
        <w:t>gNB</w:t>
      </w:r>
      <w:proofErr w:type="spellEnd"/>
      <w:r w:rsidR="00B74EDE">
        <w:rPr>
          <w:lang w:eastAsia="ja-JP"/>
        </w:rPr>
        <w:t xml:space="preserve">. </w:t>
      </w:r>
      <w:r w:rsidR="00B84D61">
        <w:rPr>
          <w:lang w:eastAsia="ja-JP"/>
        </w:rPr>
        <w:t>The</w:t>
      </w:r>
      <w:r w:rsidR="00B74EDE">
        <w:rPr>
          <w:lang w:eastAsia="ja-JP"/>
        </w:rPr>
        <w:t xml:space="preserve"> UE </w:t>
      </w:r>
      <w:r w:rsidR="00B84D61">
        <w:rPr>
          <w:lang w:eastAsia="ja-JP"/>
        </w:rPr>
        <w:t xml:space="preserve">can </w:t>
      </w:r>
      <w:r w:rsidR="00B74EDE">
        <w:rPr>
          <w:lang w:eastAsia="ja-JP"/>
        </w:rPr>
        <w:t>also inform multiple supported CSI generation model</w:t>
      </w:r>
      <w:r w:rsidR="00B84D61">
        <w:rPr>
          <w:lang w:eastAsia="ja-JP"/>
        </w:rPr>
        <w:t>s</w:t>
      </w:r>
      <w:r w:rsidR="00B74EDE">
        <w:rPr>
          <w:lang w:eastAsia="ja-JP"/>
        </w:rPr>
        <w:t xml:space="preserve"> to </w:t>
      </w:r>
      <w:proofErr w:type="spellStart"/>
      <w:r w:rsidR="00B74EDE">
        <w:rPr>
          <w:lang w:eastAsia="ja-JP"/>
        </w:rPr>
        <w:t>gNB</w:t>
      </w:r>
      <w:proofErr w:type="spellEnd"/>
      <w:r w:rsidR="00B74EDE">
        <w:rPr>
          <w:lang w:eastAsia="ja-JP"/>
        </w:rPr>
        <w:t xml:space="preserve">. Then, </w:t>
      </w:r>
      <w:proofErr w:type="spellStart"/>
      <w:r w:rsidR="00B74EDE">
        <w:rPr>
          <w:lang w:eastAsia="ja-JP"/>
        </w:rPr>
        <w:t>gNB</w:t>
      </w:r>
      <w:proofErr w:type="spellEnd"/>
      <w:r w:rsidR="00B74EDE">
        <w:rPr>
          <w:lang w:eastAsia="ja-JP"/>
        </w:rPr>
        <w:t xml:space="preserve"> can select and configure the CSI generation model to UE.</w:t>
      </w:r>
    </w:p>
    <w:p w14:paraId="710B4F11" w14:textId="3019B2F9" w:rsidR="00B74EDE" w:rsidRDefault="00B74EDE" w:rsidP="00B74EDE">
      <w:pPr>
        <w:spacing w:afterLines="50" w:after="156"/>
        <w:jc w:val="both"/>
        <w:rPr>
          <w:b/>
          <w:bCs/>
        </w:rPr>
      </w:pPr>
      <w:r w:rsidRPr="004803F7">
        <w:rPr>
          <w:b/>
          <w:bCs/>
        </w:rPr>
        <w:lastRenderedPageBreak/>
        <w:t xml:space="preserve">Proposal </w:t>
      </w:r>
      <w:r>
        <w:rPr>
          <w:b/>
          <w:bCs/>
          <w:lang w:eastAsia="ja-JP"/>
        </w:rPr>
        <w:t>4</w:t>
      </w:r>
      <w:r w:rsidRPr="004803F7">
        <w:rPr>
          <w:b/>
          <w:bCs/>
        </w:rPr>
        <w:t xml:space="preserve">: </w:t>
      </w:r>
      <w:r w:rsidRPr="00A66C4B">
        <w:rPr>
          <w:b/>
          <w:bCs/>
        </w:rPr>
        <w:t xml:space="preserve">RAN1 should </w:t>
      </w:r>
      <w:r w:rsidRPr="006D345F">
        <w:rPr>
          <w:b/>
          <w:bCs/>
        </w:rPr>
        <w:t xml:space="preserve">support </w:t>
      </w:r>
      <w:r>
        <w:rPr>
          <w:b/>
          <w:bCs/>
        </w:rPr>
        <w:t>that UE can report the supported CSI generation model information in UE capability report to enable the two-sided model pairing for CSI compression use case.</w:t>
      </w:r>
    </w:p>
    <w:p w14:paraId="7F0957E8" w14:textId="32560691" w:rsidR="00B74EDE" w:rsidRDefault="00B74EDE" w:rsidP="00B74EDE">
      <w:pPr>
        <w:spacing w:afterLines="50" w:after="156"/>
        <w:jc w:val="both"/>
        <w:rPr>
          <w:b/>
          <w:bCs/>
        </w:rPr>
      </w:pPr>
      <w:r w:rsidRPr="004803F7">
        <w:rPr>
          <w:b/>
          <w:bCs/>
        </w:rPr>
        <w:t xml:space="preserve">Proposal </w:t>
      </w:r>
      <w:r>
        <w:rPr>
          <w:b/>
          <w:bCs/>
        </w:rPr>
        <w:t>5</w:t>
      </w:r>
      <w:r w:rsidRPr="004803F7">
        <w:rPr>
          <w:b/>
          <w:bCs/>
        </w:rPr>
        <w:t xml:space="preserve">: </w:t>
      </w:r>
      <w:r>
        <w:rPr>
          <w:b/>
          <w:bCs/>
        </w:rPr>
        <w:t>When UE support</w:t>
      </w:r>
      <w:r w:rsidR="009904AD">
        <w:rPr>
          <w:b/>
          <w:bCs/>
        </w:rPr>
        <w:t>s</w:t>
      </w:r>
      <w:r>
        <w:rPr>
          <w:b/>
          <w:bCs/>
        </w:rPr>
        <w:t xml:space="preserve"> multiple CSI generation model</w:t>
      </w:r>
      <w:r w:rsidR="009904AD">
        <w:rPr>
          <w:b/>
          <w:bCs/>
        </w:rPr>
        <w:t>s</w:t>
      </w:r>
      <w:r>
        <w:rPr>
          <w:b/>
          <w:bCs/>
        </w:rPr>
        <w:t xml:space="preserve">, UE can report multiple supported CSI generation model information in UE capability report and </w:t>
      </w:r>
      <w:proofErr w:type="spellStart"/>
      <w:r>
        <w:rPr>
          <w:b/>
          <w:bCs/>
        </w:rPr>
        <w:t>gNB</w:t>
      </w:r>
      <w:proofErr w:type="spellEnd"/>
      <w:r>
        <w:rPr>
          <w:b/>
          <w:bCs/>
        </w:rPr>
        <w:t xml:space="preserve"> configure the CSI generation model to UE based on the UE capability report to enable the two-sided model pairing for CSI compression use case.</w:t>
      </w:r>
    </w:p>
    <w:p w14:paraId="2DB640A2" w14:textId="3E4DF4C6" w:rsidR="003850CE" w:rsidRDefault="003850CE" w:rsidP="00B74EDE">
      <w:pPr>
        <w:spacing w:afterLines="50" w:after="156"/>
        <w:jc w:val="both"/>
        <w:rPr>
          <w:lang w:eastAsia="ja-JP"/>
        </w:rPr>
      </w:pPr>
      <w:r>
        <w:rPr>
          <w:rFonts w:hint="eastAsia"/>
          <w:lang w:eastAsia="ja-JP"/>
        </w:rPr>
        <w:t>I</w:t>
      </w:r>
      <w:r>
        <w:rPr>
          <w:lang w:eastAsia="ja-JP"/>
        </w:rPr>
        <w:t xml:space="preserve">n the last meeting, we discussed about </w:t>
      </w:r>
      <w:r w:rsidR="00336F39">
        <w:rPr>
          <w:lang w:eastAsia="ja-JP"/>
        </w:rPr>
        <w:t xml:space="preserve">prioritisation of </w:t>
      </w:r>
      <w:r w:rsidR="00F44EE4" w:rsidRPr="00F44EE4">
        <w:rPr>
          <w:lang w:eastAsia="ja-JP"/>
        </w:rPr>
        <w:t>output-CSI-UE and input-CSI-NW</w:t>
      </w:r>
      <w:r w:rsidR="00F44EE4">
        <w:rPr>
          <w:lang w:eastAsia="ja-JP"/>
        </w:rPr>
        <w:t xml:space="preserve">. </w:t>
      </w:r>
      <w:r w:rsidR="00CD3FE5">
        <w:rPr>
          <w:lang w:eastAsia="ja-JP"/>
        </w:rPr>
        <w:t xml:space="preserve"> </w:t>
      </w:r>
      <w:r>
        <w:rPr>
          <w:lang w:eastAsia="ja-JP"/>
        </w:rPr>
        <w:t>tw</w:t>
      </w:r>
      <w:r>
        <w:rPr>
          <w:rFonts w:hint="eastAsia"/>
          <w:lang w:eastAsia="ja-JP"/>
        </w:rPr>
        <w:t>o</w:t>
      </w:r>
      <w:r>
        <w:rPr>
          <w:lang w:eastAsia="ja-JP"/>
        </w:rPr>
        <w:t xml:space="preserve">-sided model pairing mechanism to enable the UE to select a CSI generation model compatible with the CSI reconstruction model used by the </w:t>
      </w:r>
      <w:proofErr w:type="spellStart"/>
      <w:r>
        <w:rPr>
          <w:lang w:eastAsia="ja-JP"/>
        </w:rPr>
        <w:t>gNB</w:t>
      </w:r>
      <w:proofErr w:type="spellEnd"/>
      <w:r>
        <w:rPr>
          <w:lang w:eastAsia="ja-JP"/>
        </w:rPr>
        <w:t xml:space="preserve">. </w:t>
      </w:r>
      <w:r w:rsidR="00FB03D1">
        <w:rPr>
          <w:lang w:eastAsia="ja-JP"/>
        </w:rPr>
        <w:t xml:space="preserve">In the discussion, </w:t>
      </w:r>
      <w:r w:rsidR="00BA71BF">
        <w:rPr>
          <w:lang w:eastAsia="ja-JP"/>
        </w:rPr>
        <w:t xml:space="preserve">it was suggested that </w:t>
      </w:r>
      <w:r w:rsidR="00FB03D1">
        <w:rPr>
          <w:lang w:eastAsia="ja-JP"/>
        </w:rPr>
        <w:t xml:space="preserve">option 1 which is precoding matrix </w:t>
      </w:r>
      <w:r w:rsidR="00771E8A">
        <w:rPr>
          <w:lang w:eastAsia="ja-JP"/>
        </w:rPr>
        <w:t>should be</w:t>
      </w:r>
      <w:r w:rsidR="00FB03D1">
        <w:rPr>
          <w:lang w:eastAsia="ja-JP"/>
        </w:rPr>
        <w:t xml:space="preserve"> prioritised</w:t>
      </w:r>
      <w:r w:rsidR="00D42F7B">
        <w:rPr>
          <w:lang w:eastAsia="ja-JP"/>
        </w:rPr>
        <w:t xml:space="preserve"> and </w:t>
      </w:r>
      <w:r w:rsidR="00BA71BF">
        <w:rPr>
          <w:lang w:eastAsia="ja-JP"/>
        </w:rPr>
        <w:t>used</w:t>
      </w:r>
      <w:r w:rsidR="00FB03D1">
        <w:rPr>
          <w:lang w:eastAsia="ja-JP"/>
        </w:rPr>
        <w:t xml:space="preserve"> for output-CSI-UE and input-CSI-NW. </w:t>
      </w:r>
      <w:r w:rsidR="006F2BB1">
        <w:rPr>
          <w:lang w:eastAsia="ja-JP"/>
        </w:rPr>
        <w:t xml:space="preserve">We think </w:t>
      </w:r>
      <w:r w:rsidR="00371C93">
        <w:rPr>
          <w:lang w:eastAsia="ja-JP"/>
        </w:rPr>
        <w:t xml:space="preserve">the </w:t>
      </w:r>
      <w:r w:rsidR="00771E8A">
        <w:rPr>
          <w:lang w:eastAsia="ja-JP"/>
        </w:rPr>
        <w:t xml:space="preserve">selection of </w:t>
      </w:r>
      <w:r w:rsidR="00371C93">
        <w:rPr>
          <w:lang w:eastAsia="ja-JP"/>
        </w:rPr>
        <w:t xml:space="preserve">option 1 is reasonable and </w:t>
      </w:r>
      <w:r w:rsidR="00771E8A">
        <w:rPr>
          <w:lang w:eastAsia="ja-JP"/>
        </w:rPr>
        <w:t xml:space="preserve">think the </w:t>
      </w:r>
      <w:r w:rsidR="00C247C2">
        <w:rPr>
          <w:lang w:eastAsia="ja-JP"/>
        </w:rPr>
        <w:t xml:space="preserve">note </w:t>
      </w:r>
      <w:r w:rsidR="00771E8A">
        <w:rPr>
          <w:lang w:eastAsia="ja-JP"/>
        </w:rPr>
        <w:t>related to</w:t>
      </w:r>
      <w:r w:rsidR="00C247C2">
        <w:rPr>
          <w:lang w:eastAsia="ja-JP"/>
        </w:rPr>
        <w:t xml:space="preserve"> </w:t>
      </w:r>
      <w:r w:rsidR="00264048">
        <w:rPr>
          <w:lang w:eastAsia="ja-JP"/>
        </w:rPr>
        <w:t xml:space="preserve">further down-selection between 1a and 1b is </w:t>
      </w:r>
      <w:r w:rsidR="00771E8A">
        <w:rPr>
          <w:lang w:eastAsia="ja-JP"/>
        </w:rPr>
        <w:t xml:space="preserve">also </w:t>
      </w:r>
      <w:r w:rsidR="00264048">
        <w:rPr>
          <w:lang w:eastAsia="ja-JP"/>
        </w:rPr>
        <w:t>fine.</w:t>
      </w:r>
    </w:p>
    <w:p w14:paraId="573C113D" w14:textId="6A61CE43" w:rsidR="007119D5" w:rsidRDefault="007119D5" w:rsidP="007119D5">
      <w:pPr>
        <w:jc w:val="both"/>
        <w:rPr>
          <w:b/>
          <w:bCs/>
          <w:lang w:eastAsia="ja-JP"/>
        </w:rPr>
      </w:pPr>
      <w:r w:rsidRPr="00784CCC">
        <w:rPr>
          <w:b/>
          <w:bCs/>
          <w:lang w:eastAsia="ja-JP"/>
        </w:rPr>
        <w:t xml:space="preserve">Proposal </w:t>
      </w:r>
      <w:r>
        <w:rPr>
          <w:b/>
          <w:bCs/>
          <w:lang w:eastAsia="ja-JP"/>
        </w:rPr>
        <w:t>6</w:t>
      </w:r>
      <w:r w:rsidRPr="00784CCC">
        <w:rPr>
          <w:b/>
          <w:bCs/>
          <w:lang w:eastAsia="ja-JP"/>
        </w:rPr>
        <w:t xml:space="preserve">: </w:t>
      </w:r>
    </w:p>
    <w:p w14:paraId="0C431E9D" w14:textId="77777777" w:rsidR="001C25F8" w:rsidRPr="00A77C18" w:rsidRDefault="001C25F8" w:rsidP="001C25F8">
      <w:pPr>
        <w:jc w:val="both"/>
        <w:rPr>
          <w:b/>
          <w:bCs/>
          <w:lang w:val="en-US" w:eastAsia="ja-JP"/>
        </w:rPr>
      </w:pPr>
      <w:r w:rsidRPr="00A77C18">
        <w:rPr>
          <w:b/>
          <w:bCs/>
          <w:lang w:val="en-US" w:eastAsia="ja-JP"/>
        </w:rPr>
        <w:t xml:space="preserve">In CSI compression using two-sided model use case, for output-CSI-UE and input-CSI-NW, option 1 is prioritized. </w:t>
      </w:r>
    </w:p>
    <w:p w14:paraId="05FA25D6" w14:textId="77777777" w:rsidR="001C25F8" w:rsidRPr="001C25F8" w:rsidRDefault="001C25F8" w:rsidP="001C25F8">
      <w:pPr>
        <w:numPr>
          <w:ilvl w:val="0"/>
          <w:numId w:val="30"/>
        </w:numPr>
        <w:jc w:val="both"/>
        <w:rPr>
          <w:b/>
          <w:bCs/>
          <w:lang w:val="en-US" w:eastAsia="ja-JP"/>
        </w:rPr>
      </w:pPr>
      <w:r w:rsidRPr="001C25F8">
        <w:rPr>
          <w:b/>
          <w:bCs/>
          <w:lang w:val="en-US" w:eastAsia="ja-JP"/>
        </w:rPr>
        <w:t>Option 1: Precoding matrix</w:t>
      </w:r>
    </w:p>
    <w:p w14:paraId="688A2A14" w14:textId="77777777" w:rsidR="001C25F8" w:rsidRPr="001C25F8" w:rsidRDefault="001C25F8" w:rsidP="001C25F8">
      <w:pPr>
        <w:numPr>
          <w:ilvl w:val="1"/>
          <w:numId w:val="31"/>
        </w:numPr>
        <w:jc w:val="both"/>
        <w:rPr>
          <w:b/>
          <w:bCs/>
          <w:lang w:val="en-US" w:eastAsia="ja-JP"/>
        </w:rPr>
      </w:pPr>
      <w:r w:rsidRPr="001C25F8">
        <w:rPr>
          <w:b/>
          <w:bCs/>
          <w:lang w:val="en-US" w:eastAsia="ja-JP"/>
        </w:rPr>
        <w:t xml:space="preserve">1a: The precoding matrix in spatial-frequency domain </w:t>
      </w:r>
    </w:p>
    <w:p w14:paraId="4FBF5A8D" w14:textId="4FB43336" w:rsidR="0080062E" w:rsidRPr="001C25F8" w:rsidRDefault="001C25F8" w:rsidP="001C25F8">
      <w:pPr>
        <w:numPr>
          <w:ilvl w:val="1"/>
          <w:numId w:val="31"/>
        </w:numPr>
        <w:jc w:val="both"/>
        <w:rPr>
          <w:b/>
          <w:bCs/>
          <w:lang w:val="en-US" w:eastAsia="ja-JP"/>
        </w:rPr>
      </w:pPr>
      <w:r w:rsidRPr="001C25F8">
        <w:rPr>
          <w:b/>
          <w:bCs/>
          <w:lang w:val="en-US" w:eastAsia="ja-JP"/>
        </w:rPr>
        <w:t xml:space="preserve">1b: The precoding matrix represented using angular-delay domain </w:t>
      </w:r>
      <w:proofErr w:type="gramStart"/>
      <w:r w:rsidRPr="001C25F8">
        <w:rPr>
          <w:b/>
          <w:bCs/>
          <w:lang w:val="en-US" w:eastAsia="ja-JP"/>
        </w:rPr>
        <w:t>projection</w:t>
      </w:r>
      <w:proofErr w:type="gramEnd"/>
    </w:p>
    <w:p w14:paraId="5B63DFAB" w14:textId="0582AC07" w:rsidR="001C25F8" w:rsidRPr="00A77C18" w:rsidRDefault="00C247C2" w:rsidP="00A77C18">
      <w:pPr>
        <w:numPr>
          <w:ilvl w:val="0"/>
          <w:numId w:val="31"/>
        </w:numPr>
        <w:spacing w:afterLines="50" w:after="156"/>
        <w:jc w:val="both"/>
        <w:rPr>
          <w:b/>
          <w:bCs/>
          <w:lang w:val="en-US" w:eastAsia="ja-JP"/>
        </w:rPr>
      </w:pPr>
      <w:proofErr w:type="gramStart"/>
      <w:r>
        <w:rPr>
          <w:b/>
          <w:bCs/>
          <w:lang w:val="en-US" w:eastAsia="ja-JP"/>
        </w:rPr>
        <w:t>Note :</w:t>
      </w:r>
      <w:proofErr w:type="gramEnd"/>
      <w:r>
        <w:rPr>
          <w:b/>
          <w:bCs/>
          <w:lang w:val="en-US" w:eastAsia="ja-JP"/>
        </w:rPr>
        <w:t xml:space="preserve"> </w:t>
      </w:r>
      <w:r w:rsidR="001C25F8" w:rsidRPr="0080062E">
        <w:rPr>
          <w:b/>
          <w:bCs/>
          <w:lang w:val="en-US" w:eastAsia="ja-JP"/>
        </w:rPr>
        <w:t>Further down-selection between 1a and 1b is not precluded.</w:t>
      </w:r>
    </w:p>
    <w:p w14:paraId="451ABFCC" w14:textId="417A908F" w:rsidR="00E76476" w:rsidRDefault="00E76476" w:rsidP="00226629">
      <w:pPr>
        <w:spacing w:afterLines="50" w:after="156"/>
        <w:jc w:val="both"/>
        <w:rPr>
          <w:rFonts w:eastAsia="Malgun Gothic"/>
          <w:szCs w:val="20"/>
        </w:rPr>
      </w:pPr>
      <w:r>
        <w:t xml:space="preserve">In </w:t>
      </w:r>
      <w:r>
        <w:rPr>
          <w:lang w:eastAsia="ja-JP"/>
        </w:rPr>
        <w:t>the RAN1#112bis-e meeting, we agreed</w:t>
      </w:r>
      <w:r>
        <w:t xml:space="preserve"> to study </w:t>
      </w:r>
      <w:r w:rsidRPr="00B228F6">
        <w:rPr>
          <w:rFonts w:eastAsia="Malgun Gothic"/>
          <w:szCs w:val="20"/>
        </w:rPr>
        <w:t xml:space="preserve">the </w:t>
      </w:r>
      <w:r w:rsidRPr="00B228F6">
        <w:rPr>
          <w:rFonts w:eastAsia="DengXian"/>
          <w:szCs w:val="20"/>
        </w:rPr>
        <w:t xml:space="preserve">necessity, </w:t>
      </w:r>
      <w:proofErr w:type="gramStart"/>
      <w:r w:rsidRPr="00B228F6">
        <w:rPr>
          <w:rFonts w:eastAsia="Malgun Gothic"/>
          <w:szCs w:val="20"/>
        </w:rPr>
        <w:t>feasibility</w:t>
      </w:r>
      <w:proofErr w:type="gramEnd"/>
      <w:r w:rsidRPr="00B228F6">
        <w:rPr>
          <w:rFonts w:eastAsia="Malgun Gothic"/>
          <w:color w:val="000000"/>
          <w:szCs w:val="20"/>
        </w:rPr>
        <w:t xml:space="preserve"> and </w:t>
      </w:r>
      <w:r w:rsidRPr="00B228F6">
        <w:rPr>
          <w:rFonts w:eastAsia="Malgun Gothic"/>
          <w:szCs w:val="20"/>
        </w:rPr>
        <w:t xml:space="preserve">potential specification impact </w:t>
      </w:r>
      <w:r w:rsidR="001A7DE6">
        <w:rPr>
          <w:rFonts w:eastAsia="Malgun Gothic"/>
          <w:szCs w:val="20"/>
        </w:rPr>
        <w:t>of</w:t>
      </w:r>
      <w:r w:rsidR="001A7DE6" w:rsidRPr="00B228F6">
        <w:rPr>
          <w:rFonts w:eastAsia="Malgun Gothic"/>
          <w:szCs w:val="20"/>
        </w:rPr>
        <w:t xml:space="preserve"> enabl</w:t>
      </w:r>
      <w:r w:rsidR="001A7DE6">
        <w:rPr>
          <w:rFonts w:eastAsia="Malgun Gothic"/>
          <w:szCs w:val="20"/>
        </w:rPr>
        <w:t>ing</w:t>
      </w:r>
      <w:r w:rsidR="001A7DE6" w:rsidRPr="00B228F6">
        <w:rPr>
          <w:rFonts w:eastAsia="Malgun Gothic"/>
          <w:szCs w:val="20"/>
        </w:rPr>
        <w:t xml:space="preserve"> </w:t>
      </w:r>
      <w:r w:rsidRPr="00B228F6">
        <w:rPr>
          <w:rFonts w:eastAsia="Malgun Gothic"/>
          <w:szCs w:val="20"/>
        </w:rPr>
        <w:t>performance monitoring using an existing CSI feedback scheme as the reference</w:t>
      </w:r>
      <w:r>
        <w:rPr>
          <w:rFonts w:eastAsia="Malgun Gothic"/>
          <w:szCs w:val="20"/>
        </w:rPr>
        <w:t xml:space="preserve"> for </w:t>
      </w:r>
      <w:r w:rsidR="00A553AF">
        <w:rPr>
          <w:rFonts w:eastAsia="Malgun Gothic"/>
          <w:szCs w:val="20"/>
        </w:rPr>
        <w:t>network</w:t>
      </w:r>
      <w:r>
        <w:rPr>
          <w:rFonts w:eastAsia="Malgun Gothic"/>
          <w:szCs w:val="20"/>
        </w:rPr>
        <w:t xml:space="preserve">-side monitoring. </w:t>
      </w:r>
      <w:r w:rsidR="005504F5">
        <w:rPr>
          <w:lang w:eastAsia="ja-JP"/>
        </w:rPr>
        <w:t>In addition, in the RAN1#113 meeting, further study</w:t>
      </w:r>
      <w:r w:rsidR="002878E7">
        <w:rPr>
          <w:lang w:eastAsia="ja-JP"/>
        </w:rPr>
        <w:t xml:space="preserve"> of</w:t>
      </w:r>
      <w:r w:rsidR="005504F5">
        <w:rPr>
          <w:lang w:eastAsia="ja-JP"/>
        </w:rPr>
        <w:t xml:space="preserve"> aperiodic/semi-persistent or periodic ground-truth CSI report in 9.2.2.2 section was agreed. </w:t>
      </w:r>
      <w:r w:rsidR="00677C7A">
        <w:rPr>
          <w:rFonts w:eastAsia="Malgun Gothic"/>
          <w:szCs w:val="20"/>
        </w:rPr>
        <w:t>For the</w:t>
      </w:r>
      <w:r>
        <w:rPr>
          <w:rFonts w:eastAsia="Malgun Gothic"/>
          <w:szCs w:val="20"/>
        </w:rPr>
        <w:t xml:space="preserve"> NW-side </w:t>
      </w:r>
      <w:r w:rsidR="00677C7A">
        <w:rPr>
          <w:rFonts w:eastAsia="Malgun Gothic"/>
          <w:szCs w:val="20"/>
        </w:rPr>
        <w:t xml:space="preserve">to </w:t>
      </w:r>
      <w:r>
        <w:rPr>
          <w:rFonts w:eastAsia="Malgun Gothic"/>
          <w:szCs w:val="20"/>
        </w:rPr>
        <w:t>monitor the performance of CSI compression using two-sided model use case, NW-side needs to know the raw data which is not compressed using AI/ML model.</w:t>
      </w:r>
      <w:r w:rsidR="00317677">
        <w:rPr>
          <w:rFonts w:eastAsia="Malgun Gothic"/>
          <w:szCs w:val="20"/>
        </w:rPr>
        <w:t xml:space="preserve"> To support this raw data feedback, we think there are two types of feedback from UE-side. One is periodic feedback and another one is aperiodic feedback of uncompressed CSI. Periodic feedback could be useful for mobility environment</w:t>
      </w:r>
      <w:r w:rsidR="003965C9">
        <w:rPr>
          <w:rFonts w:eastAsia="Malgun Gothic"/>
          <w:szCs w:val="20"/>
        </w:rPr>
        <w:t>s</w:t>
      </w:r>
      <w:r w:rsidR="00317677">
        <w:rPr>
          <w:rFonts w:eastAsia="Malgun Gothic"/>
          <w:szCs w:val="20"/>
        </w:rPr>
        <w:t xml:space="preserve"> because channel state information </w:t>
      </w:r>
      <w:r w:rsidR="005456D6">
        <w:rPr>
          <w:rFonts w:eastAsia="Malgun Gothic"/>
          <w:szCs w:val="20"/>
        </w:rPr>
        <w:t xml:space="preserve">can </w:t>
      </w:r>
      <w:r w:rsidR="00317677">
        <w:rPr>
          <w:rFonts w:eastAsia="Malgun Gothic"/>
          <w:szCs w:val="20"/>
        </w:rPr>
        <w:t xml:space="preserve">change </w:t>
      </w:r>
      <w:r w:rsidR="00086707">
        <w:rPr>
          <w:rFonts w:eastAsia="Malgun Gothic"/>
          <w:szCs w:val="20"/>
        </w:rPr>
        <w:t>due to</w:t>
      </w:r>
      <w:r w:rsidR="00317677">
        <w:rPr>
          <w:rFonts w:eastAsia="Malgun Gothic"/>
          <w:szCs w:val="20"/>
        </w:rPr>
        <w:t xml:space="preserve"> UE mobility. The performance of CSI compression can be </w:t>
      </w:r>
      <w:r w:rsidR="0058312E">
        <w:rPr>
          <w:rFonts w:eastAsia="Malgun Gothic"/>
          <w:szCs w:val="20"/>
        </w:rPr>
        <w:t>maintained</w:t>
      </w:r>
      <w:r w:rsidR="00317677">
        <w:rPr>
          <w:rFonts w:eastAsia="Malgun Gothic"/>
          <w:szCs w:val="20"/>
        </w:rPr>
        <w:t xml:space="preserve"> by periodic feedback from UE-side. On the other hand, aperiodic feedback </w:t>
      </w:r>
      <w:r w:rsidR="005456D6">
        <w:rPr>
          <w:rFonts w:eastAsia="Malgun Gothic"/>
          <w:szCs w:val="20"/>
        </w:rPr>
        <w:t xml:space="preserve">can </w:t>
      </w:r>
      <w:r w:rsidR="00317677">
        <w:rPr>
          <w:rFonts w:eastAsia="Malgun Gothic"/>
          <w:szCs w:val="20"/>
        </w:rPr>
        <w:t xml:space="preserve">be useful to control the monitoring timing by NW-side. If NW-side detects some performance degradation of CSI compression feedback using two-sided model, NW can </w:t>
      </w:r>
      <w:r w:rsidR="0058312E">
        <w:rPr>
          <w:rFonts w:eastAsia="Malgun Gothic"/>
          <w:szCs w:val="20"/>
        </w:rPr>
        <w:t xml:space="preserve">initiate </w:t>
      </w:r>
      <w:proofErr w:type="gramStart"/>
      <w:r w:rsidR="00B321F6">
        <w:rPr>
          <w:rFonts w:eastAsia="Malgun Gothic"/>
          <w:szCs w:val="20"/>
        </w:rPr>
        <w:t>a</w:t>
      </w:r>
      <w:r w:rsidR="00317677">
        <w:rPr>
          <w:rFonts w:eastAsia="Malgun Gothic"/>
          <w:szCs w:val="20"/>
        </w:rPr>
        <w:t xml:space="preserve"> feedback </w:t>
      </w:r>
      <w:r w:rsidR="00B321F6">
        <w:rPr>
          <w:rFonts w:eastAsia="Malgun Gothic"/>
          <w:szCs w:val="20"/>
        </w:rPr>
        <w:t xml:space="preserve">of </w:t>
      </w:r>
      <w:r w:rsidR="00317677">
        <w:rPr>
          <w:rFonts w:eastAsia="Malgun Gothic"/>
          <w:szCs w:val="20"/>
        </w:rPr>
        <w:t>the uncompressed CSI</w:t>
      </w:r>
      <w:proofErr w:type="gramEnd"/>
      <w:r w:rsidR="00317677">
        <w:rPr>
          <w:rFonts w:eastAsia="Malgun Gothic"/>
          <w:szCs w:val="20"/>
        </w:rPr>
        <w:t>. Therefore, we propose to support periodic/aperiodic feedback of the raw data of CSI which is not compressed using AI/ML model</w:t>
      </w:r>
      <w:r w:rsidR="006D345F">
        <w:rPr>
          <w:rFonts w:eastAsia="Malgun Gothic"/>
          <w:szCs w:val="20"/>
        </w:rPr>
        <w:t xml:space="preserve"> from UE to NW for NW-side monitoring in CSI compression using two-sided model use case.</w:t>
      </w:r>
    </w:p>
    <w:p w14:paraId="4F1E7E0F" w14:textId="010E3AAD" w:rsidR="00B022C8" w:rsidRDefault="00B022C8" w:rsidP="00B022C8">
      <w:pPr>
        <w:spacing w:afterLines="50" w:after="156"/>
        <w:jc w:val="both"/>
        <w:rPr>
          <w:b/>
          <w:bCs/>
        </w:rPr>
      </w:pPr>
      <w:r w:rsidRPr="004803F7">
        <w:rPr>
          <w:b/>
          <w:bCs/>
        </w:rPr>
        <w:t xml:space="preserve">Proposal </w:t>
      </w:r>
      <w:r w:rsidR="007119D5">
        <w:rPr>
          <w:b/>
          <w:bCs/>
          <w:lang w:eastAsia="ja-JP"/>
        </w:rPr>
        <w:t>7</w:t>
      </w:r>
      <w:r w:rsidRPr="004803F7">
        <w:rPr>
          <w:b/>
          <w:bCs/>
        </w:rPr>
        <w:t xml:space="preserve">: </w:t>
      </w:r>
      <w:r w:rsidRPr="00A66C4B">
        <w:rPr>
          <w:b/>
          <w:bCs/>
        </w:rPr>
        <w:t xml:space="preserve">RAN1 should </w:t>
      </w:r>
      <w:r w:rsidRPr="006D345F">
        <w:rPr>
          <w:b/>
          <w:bCs/>
        </w:rPr>
        <w:t>support periodic/aperiodic feedback of the raw data of CSI which is not compressed using AI/ML model from UE</w:t>
      </w:r>
      <w:r>
        <w:rPr>
          <w:b/>
          <w:bCs/>
        </w:rPr>
        <w:t xml:space="preserve"> to NW</w:t>
      </w:r>
      <w:r w:rsidRPr="006D345F">
        <w:rPr>
          <w:b/>
          <w:bCs/>
        </w:rPr>
        <w:t xml:space="preserve"> for NW-side monitoring in CSI compression using </w:t>
      </w:r>
      <w:r>
        <w:rPr>
          <w:b/>
          <w:bCs/>
        </w:rPr>
        <w:t xml:space="preserve">the </w:t>
      </w:r>
      <w:r w:rsidRPr="006D345F">
        <w:rPr>
          <w:b/>
          <w:bCs/>
        </w:rPr>
        <w:t>two-sided model use case</w:t>
      </w:r>
      <w:r w:rsidRPr="006737DC">
        <w:rPr>
          <w:b/>
          <w:bCs/>
        </w:rPr>
        <w:t>.</w:t>
      </w:r>
    </w:p>
    <w:p w14:paraId="466DA7C9" w14:textId="713B7AA9" w:rsidR="002D6974" w:rsidRPr="00FA638C" w:rsidRDefault="002D6974" w:rsidP="002D6974">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b/>
          <w:sz w:val="32"/>
          <w:szCs w:val="32"/>
        </w:rPr>
      </w:pPr>
      <w:r w:rsidRPr="00FA638C">
        <w:rPr>
          <w:b/>
          <w:sz w:val="32"/>
          <w:szCs w:val="32"/>
        </w:rPr>
        <w:lastRenderedPageBreak/>
        <w:t>Conclusion</w:t>
      </w:r>
    </w:p>
    <w:p w14:paraId="77CAA3B5" w14:textId="77777777" w:rsidR="002D6974" w:rsidRDefault="002D6974" w:rsidP="002D6974">
      <w:pPr>
        <w:jc w:val="both"/>
        <w:rPr>
          <w:lang w:eastAsia="ja-JP"/>
        </w:rPr>
      </w:pPr>
      <w:r w:rsidRPr="008043EC">
        <w:rPr>
          <w:szCs w:val="22"/>
          <w:lang w:eastAsia="ja-JP"/>
        </w:rPr>
        <w:t xml:space="preserve">In this contribution, we </w:t>
      </w:r>
      <w:r>
        <w:rPr>
          <w:szCs w:val="22"/>
          <w:lang w:eastAsia="ja-JP"/>
        </w:rPr>
        <w:t xml:space="preserve">discussed our views on </w:t>
      </w:r>
      <w:r w:rsidRPr="00724073">
        <w:rPr>
          <w:szCs w:val="22"/>
          <w:lang w:eastAsia="ja-JP"/>
        </w:rPr>
        <w:t>CSI measurement enhancements via AI/ML</w:t>
      </w:r>
      <w:r w:rsidRPr="008043EC">
        <w:rPr>
          <w:szCs w:val="22"/>
          <w:lang w:eastAsia="ja-JP"/>
        </w:rPr>
        <w:t>.</w:t>
      </w:r>
      <w:r>
        <w:rPr>
          <w:szCs w:val="22"/>
          <w:lang w:eastAsia="ja-JP"/>
        </w:rPr>
        <w:t xml:space="preserve"> We </w:t>
      </w:r>
      <w:r w:rsidRPr="00BD1C5B">
        <w:rPr>
          <w:lang w:eastAsia="ja-JP"/>
        </w:rPr>
        <w:t>observed and proposed as follows:</w:t>
      </w:r>
    </w:p>
    <w:p w14:paraId="33F740DA" w14:textId="77777777" w:rsidR="002D6974" w:rsidRDefault="002D6974" w:rsidP="002D6974">
      <w:pPr>
        <w:jc w:val="both"/>
        <w:rPr>
          <w:lang w:eastAsia="ja-JP"/>
        </w:rPr>
      </w:pPr>
    </w:p>
    <w:p w14:paraId="2209E692" w14:textId="77777777" w:rsidR="003D7C9F" w:rsidRPr="001E5DDF" w:rsidRDefault="003D7C9F" w:rsidP="003D7C9F">
      <w:pPr>
        <w:spacing w:afterLines="50" w:after="156"/>
        <w:jc w:val="both"/>
        <w:rPr>
          <w:rStyle w:val="afc"/>
        </w:rPr>
      </w:pPr>
      <w:r w:rsidRPr="001E5DDF">
        <w:rPr>
          <w:rStyle w:val="afc"/>
        </w:rPr>
        <w:t xml:space="preserve">Observation 1: </w:t>
      </w:r>
      <w:r>
        <w:rPr>
          <w:rStyle w:val="afc"/>
        </w:rPr>
        <w:t>To allow scheduling flexibility, CSI prediction should be carried out at [N] possible TDRA candidates</w:t>
      </w:r>
      <w:r w:rsidRPr="001E5DDF">
        <w:rPr>
          <w:rStyle w:val="afc"/>
        </w:rPr>
        <w:t>.</w:t>
      </w:r>
    </w:p>
    <w:p w14:paraId="495160C3" w14:textId="77777777" w:rsidR="00D72E7E" w:rsidRDefault="00D72E7E" w:rsidP="00D72E7E">
      <w:pPr>
        <w:pStyle w:val="aff4"/>
        <w:rPr>
          <w:rStyle w:val="afc"/>
        </w:rPr>
      </w:pPr>
      <w:r>
        <w:rPr>
          <w:rStyle w:val="afc"/>
        </w:rPr>
        <w:t xml:space="preserve">Proposal 1: RAN1 should study paradigms for configuring TDRA candidates for CSI prediction at the UE. </w:t>
      </w:r>
    </w:p>
    <w:p w14:paraId="3F06B1DD" w14:textId="4859EA63" w:rsidR="002D6974" w:rsidRDefault="00F738D7" w:rsidP="002D6974">
      <w:pPr>
        <w:spacing w:afterLines="50" w:after="156"/>
        <w:jc w:val="both"/>
        <w:rPr>
          <w:rStyle w:val="afc"/>
        </w:rPr>
      </w:pPr>
      <w:r w:rsidRPr="00EF4654">
        <w:rPr>
          <w:rStyle w:val="afc"/>
        </w:rPr>
        <w:t xml:space="preserve">Proposal </w:t>
      </w:r>
      <w:r>
        <w:rPr>
          <w:rStyle w:val="afc"/>
        </w:rPr>
        <w:t>2</w:t>
      </w:r>
      <w:r w:rsidRPr="00EF4654">
        <w:rPr>
          <w:rStyle w:val="afc"/>
        </w:rPr>
        <w:t xml:space="preserve">: RAN1 </w:t>
      </w:r>
      <w:r>
        <w:rPr>
          <w:rStyle w:val="afc"/>
        </w:rPr>
        <w:t xml:space="preserve">should </w:t>
      </w:r>
      <w:r w:rsidRPr="00EF4654">
        <w:rPr>
          <w:rStyle w:val="afc"/>
        </w:rPr>
        <w:t xml:space="preserve">study paradigms for </w:t>
      </w:r>
      <w:r>
        <w:rPr>
          <w:rStyle w:val="afc"/>
        </w:rPr>
        <w:t xml:space="preserve">increasing </w:t>
      </w:r>
      <w:r w:rsidRPr="00EF4654">
        <w:rPr>
          <w:rStyle w:val="afc"/>
        </w:rPr>
        <w:t xml:space="preserve">CSI measurement </w:t>
      </w:r>
      <w:r>
        <w:rPr>
          <w:rStyle w:val="afc"/>
        </w:rPr>
        <w:t>granularity in both time and frequency in the prediction sub use case for more accurate resource and MCS allocation.</w:t>
      </w:r>
      <w:r w:rsidR="003D7C9F">
        <w:rPr>
          <w:rStyle w:val="afc"/>
        </w:rPr>
        <w:t xml:space="preserve"> </w:t>
      </w:r>
      <w:r w:rsidR="002D6974" w:rsidRPr="00EF4654">
        <w:rPr>
          <w:rStyle w:val="afc"/>
        </w:rPr>
        <w:t xml:space="preserve"> </w:t>
      </w:r>
    </w:p>
    <w:p w14:paraId="3ECBCB11" w14:textId="77777777" w:rsidR="0080318A" w:rsidRDefault="0080318A" w:rsidP="0080318A">
      <w:pPr>
        <w:spacing w:afterLines="50" w:after="156"/>
        <w:jc w:val="both"/>
        <w:rPr>
          <w:rStyle w:val="afc"/>
        </w:rPr>
      </w:pPr>
      <w:r w:rsidRPr="00EF4654">
        <w:rPr>
          <w:rStyle w:val="afc"/>
        </w:rPr>
        <w:t xml:space="preserve">Proposal </w:t>
      </w:r>
      <w:r>
        <w:rPr>
          <w:rStyle w:val="afc"/>
        </w:rPr>
        <w:t>3</w:t>
      </w:r>
      <w:r w:rsidRPr="00EF4654">
        <w:rPr>
          <w:rStyle w:val="afc"/>
        </w:rPr>
        <w:t xml:space="preserve">: RAN1 </w:t>
      </w:r>
      <w:r>
        <w:rPr>
          <w:rStyle w:val="afc"/>
        </w:rPr>
        <w:t xml:space="preserve">should </w:t>
      </w:r>
      <w:r w:rsidRPr="00EF4654">
        <w:rPr>
          <w:rStyle w:val="afc"/>
        </w:rPr>
        <w:t xml:space="preserve">study </w:t>
      </w:r>
      <w:r>
        <w:rPr>
          <w:rStyle w:val="afc"/>
        </w:rPr>
        <w:t>new methods of resource allocation and transport channel processing suitable for</w:t>
      </w:r>
      <w:r w:rsidRPr="00EF4654">
        <w:rPr>
          <w:rStyle w:val="afc"/>
        </w:rPr>
        <w:t xml:space="preserve"> </w:t>
      </w:r>
      <w:r>
        <w:rPr>
          <w:rStyle w:val="afc"/>
        </w:rPr>
        <w:t xml:space="preserve">higher </w:t>
      </w:r>
      <w:r w:rsidRPr="00EF4654">
        <w:rPr>
          <w:rStyle w:val="afc"/>
        </w:rPr>
        <w:t xml:space="preserve">CSI measurement </w:t>
      </w:r>
      <w:r>
        <w:rPr>
          <w:rStyle w:val="afc"/>
        </w:rPr>
        <w:t xml:space="preserve">granularity. </w:t>
      </w:r>
    </w:p>
    <w:p w14:paraId="3E6F0CEE" w14:textId="77777777" w:rsidR="00B74EDE" w:rsidRDefault="00B74EDE" w:rsidP="00B74EDE">
      <w:pPr>
        <w:spacing w:afterLines="50" w:after="156"/>
        <w:jc w:val="both"/>
        <w:rPr>
          <w:b/>
          <w:bCs/>
        </w:rPr>
      </w:pPr>
      <w:r w:rsidRPr="004803F7">
        <w:rPr>
          <w:b/>
          <w:bCs/>
        </w:rPr>
        <w:t xml:space="preserve">Proposal </w:t>
      </w:r>
      <w:r>
        <w:rPr>
          <w:b/>
          <w:bCs/>
          <w:lang w:eastAsia="ja-JP"/>
        </w:rPr>
        <w:t>4</w:t>
      </w:r>
      <w:r w:rsidRPr="004803F7">
        <w:rPr>
          <w:b/>
          <w:bCs/>
        </w:rPr>
        <w:t xml:space="preserve">: </w:t>
      </w:r>
      <w:r w:rsidRPr="00A66C4B">
        <w:rPr>
          <w:b/>
          <w:bCs/>
        </w:rPr>
        <w:t xml:space="preserve">RAN1 should </w:t>
      </w:r>
      <w:r w:rsidRPr="006D345F">
        <w:rPr>
          <w:b/>
          <w:bCs/>
        </w:rPr>
        <w:t xml:space="preserve">support </w:t>
      </w:r>
      <w:r>
        <w:rPr>
          <w:b/>
          <w:bCs/>
        </w:rPr>
        <w:t>that UE can report the supported CSI generation model information in UE capability report to enable the two-sided model pairing for CSI compression use case.</w:t>
      </w:r>
    </w:p>
    <w:p w14:paraId="454FE937" w14:textId="77777777" w:rsidR="00B74EDE" w:rsidRDefault="00B74EDE" w:rsidP="00B74EDE">
      <w:pPr>
        <w:spacing w:afterLines="50" w:after="156"/>
        <w:jc w:val="both"/>
        <w:rPr>
          <w:b/>
          <w:bCs/>
        </w:rPr>
      </w:pPr>
      <w:r w:rsidRPr="004803F7">
        <w:rPr>
          <w:b/>
          <w:bCs/>
        </w:rPr>
        <w:t xml:space="preserve">Proposal </w:t>
      </w:r>
      <w:r>
        <w:rPr>
          <w:b/>
          <w:bCs/>
        </w:rPr>
        <w:t>5</w:t>
      </w:r>
      <w:r w:rsidRPr="004803F7">
        <w:rPr>
          <w:b/>
          <w:bCs/>
        </w:rPr>
        <w:t xml:space="preserve">: </w:t>
      </w:r>
      <w:r>
        <w:rPr>
          <w:b/>
          <w:bCs/>
        </w:rPr>
        <w:t xml:space="preserve">When UE support multiple CSI generation model, UE can report multiple supported CSI generation model information in UE capability report and </w:t>
      </w:r>
      <w:proofErr w:type="spellStart"/>
      <w:r>
        <w:rPr>
          <w:b/>
          <w:bCs/>
        </w:rPr>
        <w:t>gNB</w:t>
      </w:r>
      <w:proofErr w:type="spellEnd"/>
      <w:r>
        <w:rPr>
          <w:b/>
          <w:bCs/>
        </w:rPr>
        <w:t xml:space="preserve"> configure the CSI generation model to UE based on the UE capability report to enable the two-sided model pairing for CSI compression use case.</w:t>
      </w:r>
    </w:p>
    <w:p w14:paraId="0B74E483" w14:textId="77777777" w:rsidR="001F0F8D" w:rsidRDefault="001F0F8D" w:rsidP="001F0F8D">
      <w:pPr>
        <w:jc w:val="both"/>
        <w:rPr>
          <w:b/>
          <w:bCs/>
          <w:lang w:eastAsia="ja-JP"/>
        </w:rPr>
      </w:pPr>
      <w:r w:rsidRPr="00784CCC">
        <w:rPr>
          <w:b/>
          <w:bCs/>
          <w:lang w:eastAsia="ja-JP"/>
        </w:rPr>
        <w:t xml:space="preserve">Proposal </w:t>
      </w:r>
      <w:r>
        <w:rPr>
          <w:b/>
          <w:bCs/>
          <w:lang w:eastAsia="ja-JP"/>
        </w:rPr>
        <w:t>6</w:t>
      </w:r>
      <w:r w:rsidRPr="00784CCC">
        <w:rPr>
          <w:b/>
          <w:bCs/>
          <w:lang w:eastAsia="ja-JP"/>
        </w:rPr>
        <w:t xml:space="preserve">: </w:t>
      </w:r>
    </w:p>
    <w:p w14:paraId="1E6F2B17" w14:textId="77777777" w:rsidR="001F0F8D" w:rsidRPr="0005660B" w:rsidRDefault="001F0F8D" w:rsidP="001F0F8D">
      <w:pPr>
        <w:jc w:val="both"/>
        <w:rPr>
          <w:b/>
          <w:bCs/>
          <w:lang w:val="en-US" w:eastAsia="ja-JP"/>
        </w:rPr>
      </w:pPr>
      <w:r w:rsidRPr="0005660B">
        <w:rPr>
          <w:b/>
          <w:bCs/>
          <w:lang w:val="en-US" w:eastAsia="ja-JP"/>
        </w:rPr>
        <w:t xml:space="preserve">In CSI compression using two-sided model use case, for output-CSI-UE and input-CSI-NW, option 1 is prioritized. </w:t>
      </w:r>
    </w:p>
    <w:p w14:paraId="29D4DF5C" w14:textId="77777777" w:rsidR="001F0F8D" w:rsidRPr="001C25F8" w:rsidRDefault="001F0F8D" w:rsidP="001F0F8D">
      <w:pPr>
        <w:numPr>
          <w:ilvl w:val="0"/>
          <w:numId w:val="30"/>
        </w:numPr>
        <w:jc w:val="both"/>
        <w:rPr>
          <w:b/>
          <w:bCs/>
          <w:lang w:val="en-US" w:eastAsia="ja-JP"/>
        </w:rPr>
      </w:pPr>
      <w:r w:rsidRPr="001C25F8">
        <w:rPr>
          <w:b/>
          <w:bCs/>
          <w:lang w:val="en-US" w:eastAsia="ja-JP"/>
        </w:rPr>
        <w:t>Option 1: Precoding matrix</w:t>
      </w:r>
    </w:p>
    <w:p w14:paraId="66898344" w14:textId="77777777" w:rsidR="001F0F8D" w:rsidRPr="001C25F8" w:rsidRDefault="001F0F8D" w:rsidP="001F0F8D">
      <w:pPr>
        <w:numPr>
          <w:ilvl w:val="1"/>
          <w:numId w:val="31"/>
        </w:numPr>
        <w:jc w:val="both"/>
        <w:rPr>
          <w:b/>
          <w:bCs/>
          <w:lang w:val="en-US" w:eastAsia="ja-JP"/>
        </w:rPr>
      </w:pPr>
      <w:r w:rsidRPr="001C25F8">
        <w:rPr>
          <w:b/>
          <w:bCs/>
          <w:lang w:val="en-US" w:eastAsia="ja-JP"/>
        </w:rPr>
        <w:t xml:space="preserve">1a: The precoding matrix in spatial-frequency domain </w:t>
      </w:r>
    </w:p>
    <w:p w14:paraId="447DC668" w14:textId="77777777" w:rsidR="001F0F8D" w:rsidRPr="001C25F8" w:rsidRDefault="001F0F8D" w:rsidP="001F0F8D">
      <w:pPr>
        <w:numPr>
          <w:ilvl w:val="1"/>
          <w:numId w:val="31"/>
        </w:numPr>
        <w:jc w:val="both"/>
        <w:rPr>
          <w:b/>
          <w:bCs/>
          <w:lang w:val="en-US" w:eastAsia="ja-JP"/>
        </w:rPr>
      </w:pPr>
      <w:r w:rsidRPr="001C25F8">
        <w:rPr>
          <w:b/>
          <w:bCs/>
          <w:lang w:val="en-US" w:eastAsia="ja-JP"/>
        </w:rPr>
        <w:t xml:space="preserve">1b: The precoding matrix represented using angular-delay domain </w:t>
      </w:r>
      <w:proofErr w:type="gramStart"/>
      <w:r w:rsidRPr="001C25F8">
        <w:rPr>
          <w:b/>
          <w:bCs/>
          <w:lang w:val="en-US" w:eastAsia="ja-JP"/>
        </w:rPr>
        <w:t>projection</w:t>
      </w:r>
      <w:proofErr w:type="gramEnd"/>
    </w:p>
    <w:p w14:paraId="2831638B" w14:textId="77777777" w:rsidR="001F0F8D" w:rsidRPr="0005660B" w:rsidRDefault="001F0F8D" w:rsidP="001F0F8D">
      <w:pPr>
        <w:numPr>
          <w:ilvl w:val="0"/>
          <w:numId w:val="31"/>
        </w:numPr>
        <w:spacing w:afterLines="50" w:after="156"/>
        <w:jc w:val="both"/>
        <w:rPr>
          <w:b/>
          <w:bCs/>
          <w:lang w:val="en-US" w:eastAsia="ja-JP"/>
        </w:rPr>
      </w:pPr>
      <w:proofErr w:type="gramStart"/>
      <w:r>
        <w:rPr>
          <w:b/>
          <w:bCs/>
          <w:lang w:val="en-US" w:eastAsia="ja-JP"/>
        </w:rPr>
        <w:t>Note :</w:t>
      </w:r>
      <w:proofErr w:type="gramEnd"/>
      <w:r>
        <w:rPr>
          <w:b/>
          <w:bCs/>
          <w:lang w:val="en-US" w:eastAsia="ja-JP"/>
        </w:rPr>
        <w:t xml:space="preserve"> </w:t>
      </w:r>
      <w:r w:rsidRPr="0080062E">
        <w:rPr>
          <w:b/>
          <w:bCs/>
          <w:lang w:val="en-US" w:eastAsia="ja-JP"/>
        </w:rPr>
        <w:t>Further down-selection between 1a and 1b is not precluded.</w:t>
      </w:r>
    </w:p>
    <w:p w14:paraId="35BB4FD1" w14:textId="19ED9FD2" w:rsidR="00015EEC" w:rsidRDefault="006D345F" w:rsidP="002D6974">
      <w:pPr>
        <w:spacing w:afterLines="50" w:after="156"/>
        <w:jc w:val="both"/>
        <w:rPr>
          <w:b/>
          <w:bCs/>
        </w:rPr>
      </w:pPr>
      <w:r w:rsidRPr="004803F7">
        <w:rPr>
          <w:b/>
          <w:bCs/>
        </w:rPr>
        <w:t xml:space="preserve">Proposal </w:t>
      </w:r>
      <w:r w:rsidR="007119D5">
        <w:rPr>
          <w:b/>
          <w:bCs/>
          <w:lang w:eastAsia="ja-JP"/>
        </w:rPr>
        <w:t>7</w:t>
      </w:r>
      <w:r w:rsidRPr="004803F7">
        <w:rPr>
          <w:b/>
          <w:bCs/>
        </w:rPr>
        <w:t xml:space="preserve">: </w:t>
      </w:r>
      <w:r w:rsidRPr="00A66C4B">
        <w:rPr>
          <w:b/>
          <w:bCs/>
        </w:rPr>
        <w:t xml:space="preserve">RAN1 should </w:t>
      </w:r>
      <w:r w:rsidRPr="006D345F">
        <w:rPr>
          <w:b/>
          <w:bCs/>
        </w:rPr>
        <w:t>support periodic/aperiodic feedback of the raw data of CSI which is not compressed using AI/ML model from UE</w:t>
      </w:r>
      <w:r>
        <w:rPr>
          <w:b/>
          <w:bCs/>
        </w:rPr>
        <w:t xml:space="preserve"> to NW</w:t>
      </w:r>
      <w:r w:rsidRPr="006D345F">
        <w:rPr>
          <w:b/>
          <w:bCs/>
        </w:rPr>
        <w:t xml:space="preserve"> for NW-side monitoring in CSI compression using </w:t>
      </w:r>
      <w:r w:rsidR="00397D11">
        <w:rPr>
          <w:b/>
          <w:bCs/>
        </w:rPr>
        <w:t xml:space="preserve">the </w:t>
      </w:r>
      <w:r w:rsidRPr="006D345F">
        <w:rPr>
          <w:b/>
          <w:bCs/>
        </w:rPr>
        <w:t>two-sided model use case</w:t>
      </w:r>
      <w:r w:rsidRPr="006737DC">
        <w:rPr>
          <w:b/>
          <w:bCs/>
        </w:rPr>
        <w:t>.</w:t>
      </w:r>
    </w:p>
    <w:p w14:paraId="23268B0B" w14:textId="77777777" w:rsidR="006D345F" w:rsidRPr="00B022C8" w:rsidRDefault="006D345F" w:rsidP="002D6974">
      <w:pPr>
        <w:spacing w:afterLines="50" w:after="156"/>
        <w:jc w:val="both"/>
        <w:rPr>
          <w:b/>
          <w:bCs/>
        </w:rPr>
      </w:pPr>
    </w:p>
    <w:p w14:paraId="360D495D" w14:textId="77777777" w:rsidR="00DD5190" w:rsidRPr="00FA638C" w:rsidRDefault="00DD5190" w:rsidP="008F63E1">
      <w:pPr>
        <w:spacing w:afterLines="50" w:after="156"/>
        <w:jc w:val="both"/>
        <w:rPr>
          <w:rFonts w:eastAsia="ＭＳ 明朝"/>
          <w:b/>
          <w:sz w:val="32"/>
          <w:szCs w:val="20"/>
        </w:rPr>
      </w:pPr>
      <w:r w:rsidRPr="00FA638C">
        <w:rPr>
          <w:rFonts w:eastAsia="Times New Roman"/>
          <w:b/>
          <w:sz w:val="32"/>
          <w:szCs w:val="20"/>
        </w:rPr>
        <w:t>References</w:t>
      </w:r>
    </w:p>
    <w:p w14:paraId="0412A388" w14:textId="40327367" w:rsidR="003021BC" w:rsidRPr="00C70EA1" w:rsidRDefault="00B5132C" w:rsidP="008F63E1">
      <w:pPr>
        <w:ind w:left="709" w:hanging="709"/>
        <w:jc w:val="both"/>
        <w:rPr>
          <w:color w:val="000000"/>
          <w:szCs w:val="22"/>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900E63">
        <w:rPr>
          <w:lang w:eastAsia="ja-JP"/>
        </w:rPr>
        <w:t>ember</w:t>
      </w:r>
      <w:r w:rsidR="004767B3" w:rsidRPr="004767B3">
        <w:rPr>
          <w:lang w:eastAsia="ja-JP"/>
        </w:rPr>
        <w:t xml:space="preserve"> 20</w:t>
      </w:r>
      <w:r w:rsidR="00CA0B82">
        <w:rPr>
          <w:lang w:eastAsia="ja-JP"/>
        </w:rPr>
        <w:t>21</w:t>
      </w:r>
      <w:r w:rsidR="004767B3" w:rsidRPr="004767B3">
        <w:rPr>
          <w:lang w:eastAsia="ja-JP"/>
        </w:rPr>
        <w:t>.</w:t>
      </w:r>
    </w:p>
    <w:p w14:paraId="35A0527D" w14:textId="44F08DEE" w:rsidR="003355FF" w:rsidRDefault="003355FF" w:rsidP="003355FF">
      <w:pPr>
        <w:ind w:left="709" w:hanging="709"/>
        <w:jc w:val="both"/>
        <w:rPr>
          <w:lang w:eastAsia="ja-JP"/>
        </w:rPr>
      </w:pPr>
      <w:r>
        <w:rPr>
          <w:lang w:eastAsia="ja-JP"/>
        </w:rPr>
        <w:t>[</w:t>
      </w:r>
      <w:r w:rsidR="00B74EDE">
        <w:rPr>
          <w:lang w:eastAsia="ja-JP"/>
        </w:rPr>
        <w:t>2</w:t>
      </w:r>
      <w:r>
        <w:rPr>
          <w:lang w:eastAsia="ja-JP"/>
        </w:rPr>
        <w:t>]</w:t>
      </w:r>
      <w:r>
        <w:rPr>
          <w:lang w:eastAsia="ja-JP"/>
        </w:rPr>
        <w:tab/>
        <w:t>Chairman's Notes RAN1 #111, November 2022.</w:t>
      </w:r>
    </w:p>
    <w:p w14:paraId="0385AE5C" w14:textId="5B81B97A" w:rsidR="00F555DB" w:rsidRDefault="00A808DA" w:rsidP="00F555DB">
      <w:pPr>
        <w:ind w:left="709" w:hanging="709"/>
        <w:jc w:val="both"/>
        <w:rPr>
          <w:lang w:eastAsia="ja-JP"/>
        </w:rPr>
      </w:pPr>
      <w:r>
        <w:rPr>
          <w:lang w:eastAsia="ja-JP"/>
        </w:rPr>
        <w:t>[</w:t>
      </w:r>
      <w:r w:rsidR="00B74EDE">
        <w:rPr>
          <w:lang w:eastAsia="ja-JP"/>
        </w:rPr>
        <w:t>3</w:t>
      </w:r>
      <w:r>
        <w:rPr>
          <w:lang w:eastAsia="ja-JP"/>
        </w:rPr>
        <w:t>]</w:t>
      </w:r>
      <w:r w:rsidR="00900E63">
        <w:rPr>
          <w:lang w:eastAsia="ja-JP"/>
        </w:rPr>
        <w:tab/>
      </w:r>
      <w:r w:rsidR="004E01A3">
        <w:rPr>
          <w:lang w:eastAsia="ja-JP"/>
        </w:rPr>
        <w:t>Chairman's Notes RAN1 #112bis-e, April 2023.</w:t>
      </w:r>
    </w:p>
    <w:p w14:paraId="318E43DE" w14:textId="1AB56B3E" w:rsidR="003769AD" w:rsidRDefault="003769AD" w:rsidP="003769AD">
      <w:pPr>
        <w:ind w:left="709" w:hanging="709"/>
        <w:jc w:val="both"/>
        <w:rPr>
          <w:lang w:eastAsia="ja-JP"/>
        </w:rPr>
      </w:pPr>
      <w:r>
        <w:rPr>
          <w:lang w:eastAsia="ja-JP"/>
        </w:rPr>
        <w:t>[</w:t>
      </w:r>
      <w:r w:rsidR="00B74EDE">
        <w:rPr>
          <w:lang w:eastAsia="ja-JP"/>
        </w:rPr>
        <w:t>4</w:t>
      </w:r>
      <w:r>
        <w:rPr>
          <w:lang w:eastAsia="ja-JP"/>
        </w:rPr>
        <w:t>]</w:t>
      </w:r>
      <w:r>
        <w:rPr>
          <w:lang w:eastAsia="ja-JP"/>
        </w:rPr>
        <w:tab/>
        <w:t>Chairman's Notes RAN1 #113, May 2023.</w:t>
      </w:r>
    </w:p>
    <w:p w14:paraId="418874F2" w14:textId="4D079110" w:rsidR="00A932BB" w:rsidRPr="00C70EA1" w:rsidRDefault="00A932BB" w:rsidP="00A932BB">
      <w:pPr>
        <w:ind w:left="709" w:hanging="709"/>
        <w:jc w:val="both"/>
        <w:rPr>
          <w:color w:val="000000"/>
          <w:szCs w:val="22"/>
          <w:lang w:eastAsia="ja-JP"/>
        </w:rPr>
      </w:pPr>
      <w:r w:rsidRPr="00103234">
        <w:rPr>
          <w:lang w:eastAsia="ja-JP"/>
        </w:rPr>
        <w:lastRenderedPageBreak/>
        <w:t>[</w:t>
      </w:r>
      <w:r>
        <w:rPr>
          <w:lang w:eastAsia="ja-JP"/>
        </w:rPr>
        <w:t>5]</w:t>
      </w:r>
      <w:r>
        <w:rPr>
          <w:lang w:eastAsia="ja-JP"/>
        </w:rPr>
        <w:tab/>
      </w:r>
      <w:r w:rsidRPr="004767B3">
        <w:rPr>
          <w:lang w:eastAsia="ja-JP"/>
        </w:rPr>
        <w:t>R</w:t>
      </w:r>
      <w:r w:rsidR="00414891">
        <w:rPr>
          <w:lang w:eastAsia="ja-JP"/>
        </w:rPr>
        <w:t>1</w:t>
      </w:r>
      <w:r w:rsidRPr="004767B3">
        <w:rPr>
          <w:lang w:eastAsia="ja-JP"/>
        </w:rPr>
        <w:t>-</w:t>
      </w:r>
      <w:r w:rsidR="00414891">
        <w:rPr>
          <w:lang w:val="en-US" w:eastAsia="x-none"/>
        </w:rPr>
        <w:t>2310316</w:t>
      </w:r>
      <w:r w:rsidRPr="004767B3">
        <w:rPr>
          <w:lang w:eastAsia="ja-JP"/>
        </w:rPr>
        <w:t xml:space="preserve">, </w:t>
      </w:r>
      <w:r w:rsidR="00D261E1">
        <w:rPr>
          <w:lang w:val="en-US" w:eastAsia="x-none"/>
        </w:rPr>
        <w:t xml:space="preserve">Apple </w:t>
      </w:r>
      <w:r>
        <w:rPr>
          <w:lang w:eastAsia="ja-JP"/>
        </w:rPr>
        <w:t>(Moderator)</w:t>
      </w:r>
      <w:r w:rsidRPr="004767B3">
        <w:rPr>
          <w:lang w:eastAsia="ja-JP"/>
        </w:rPr>
        <w:t>, “</w:t>
      </w:r>
      <w:r w:rsidR="00373016">
        <w:rPr>
          <w:szCs w:val="20"/>
        </w:rPr>
        <w:t>Summary #5 on other aspects of AI/ML for CSI enhancement</w:t>
      </w:r>
      <w:r w:rsidRPr="004767B3">
        <w:rPr>
          <w:lang w:eastAsia="ja-JP"/>
        </w:rPr>
        <w:t>,” RAN</w:t>
      </w:r>
      <w:r w:rsidR="00373016">
        <w:rPr>
          <w:lang w:eastAsia="ja-JP"/>
        </w:rPr>
        <w:t>1</w:t>
      </w:r>
      <w:r w:rsidRPr="004767B3">
        <w:rPr>
          <w:lang w:eastAsia="ja-JP"/>
        </w:rPr>
        <w:t xml:space="preserve"> #</w:t>
      </w:r>
      <w:r w:rsidR="00373016">
        <w:rPr>
          <w:lang w:eastAsia="ja-JP"/>
        </w:rPr>
        <w:t>114bis</w:t>
      </w:r>
      <w:r w:rsidRPr="004767B3">
        <w:rPr>
          <w:lang w:eastAsia="ja-JP"/>
        </w:rPr>
        <w:t xml:space="preserve">, </w:t>
      </w:r>
      <w:r w:rsidR="00373016">
        <w:rPr>
          <w:lang w:eastAsia="ja-JP"/>
        </w:rPr>
        <w:t>October</w:t>
      </w:r>
      <w:r w:rsidRPr="004767B3">
        <w:rPr>
          <w:lang w:eastAsia="ja-JP"/>
        </w:rPr>
        <w:t xml:space="preserve"> 20</w:t>
      </w:r>
      <w:r>
        <w:rPr>
          <w:lang w:eastAsia="ja-JP"/>
        </w:rPr>
        <w:t>2</w:t>
      </w:r>
      <w:r w:rsidR="00373016">
        <w:rPr>
          <w:lang w:eastAsia="ja-JP"/>
        </w:rPr>
        <w:t>3</w:t>
      </w:r>
      <w:r w:rsidRPr="004767B3">
        <w:rPr>
          <w:lang w:eastAsia="ja-JP"/>
        </w:rPr>
        <w:t>.</w:t>
      </w:r>
    </w:p>
    <w:p w14:paraId="2F652254" w14:textId="63CE3391" w:rsidR="00A808DA" w:rsidRPr="00A932BB" w:rsidRDefault="00A808DA" w:rsidP="00A808DA">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4EED6" w14:textId="77777777" w:rsidR="00C84F79" w:rsidRDefault="00C84F79">
      <w:r>
        <w:separator/>
      </w:r>
    </w:p>
  </w:endnote>
  <w:endnote w:type="continuationSeparator" w:id="0">
    <w:p w14:paraId="32CE4D13" w14:textId="77777777" w:rsidR="00C84F79" w:rsidRDefault="00C84F79">
      <w:r>
        <w:continuationSeparator/>
      </w:r>
    </w:p>
  </w:endnote>
  <w:endnote w:type="continuationNotice" w:id="1">
    <w:p w14:paraId="69C62D93" w14:textId="77777777" w:rsidR="00C84F79" w:rsidRDefault="00C84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1932D" w14:textId="77777777" w:rsidR="00C84F79" w:rsidRDefault="00C84F79">
      <w:r>
        <w:separator/>
      </w:r>
    </w:p>
  </w:footnote>
  <w:footnote w:type="continuationSeparator" w:id="0">
    <w:p w14:paraId="7343532B" w14:textId="77777777" w:rsidR="00C84F79" w:rsidRDefault="00C84F79">
      <w:r>
        <w:continuationSeparator/>
      </w:r>
    </w:p>
  </w:footnote>
  <w:footnote w:type="continuationNotice" w:id="1">
    <w:p w14:paraId="7437130E" w14:textId="77777777" w:rsidR="00C84F79" w:rsidRDefault="00C84F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CE7314"/>
    <w:multiLevelType w:val="hybridMultilevel"/>
    <w:tmpl w:val="0C42B7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B5DE6"/>
    <w:multiLevelType w:val="hybridMultilevel"/>
    <w:tmpl w:val="10C81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D030DB"/>
    <w:multiLevelType w:val="hybridMultilevel"/>
    <w:tmpl w:val="F5B26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75055A"/>
    <w:multiLevelType w:val="hybridMultilevel"/>
    <w:tmpl w:val="FE441E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A26F8"/>
    <w:multiLevelType w:val="hybridMultilevel"/>
    <w:tmpl w:val="71B24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740391"/>
    <w:multiLevelType w:val="hybridMultilevel"/>
    <w:tmpl w:val="FBCC8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03E7CD7"/>
    <w:multiLevelType w:val="hybridMultilevel"/>
    <w:tmpl w:val="2A36C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F8B7E09"/>
    <w:multiLevelType w:val="hybridMultilevel"/>
    <w:tmpl w:val="4432AC32"/>
    <w:lvl w:ilvl="0" w:tplc="FFFFFFFF">
      <w:start w:val="1"/>
      <w:numFmt w:val="bullet"/>
      <w:lvlText w:val=""/>
      <w:lvlJc w:val="left"/>
      <w:pPr>
        <w:ind w:left="420" w:hanging="420"/>
      </w:pPr>
      <w:rPr>
        <w:rFonts w:ascii="Symbol" w:eastAsia="ＭＳ 明朝" w:hAnsi="Symbol" w:cs="Times New Roman" w:hint="default"/>
      </w:rPr>
    </w:lvl>
    <w:lvl w:ilvl="1" w:tplc="4202C932">
      <w:start w:val="1"/>
      <w:numFmt w:val="bullet"/>
      <w:lvlText w:val=""/>
      <w:lvlJc w:val="left"/>
      <w:pPr>
        <w:ind w:left="420" w:hanging="420"/>
      </w:pPr>
      <w:rPr>
        <w:rFonts w:ascii="Symbol" w:eastAsia="ＭＳ 明朝"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7"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25"/>
  </w:num>
  <w:num w:numId="3" w16cid:durableId="364328003">
    <w:abstractNumId w:val="15"/>
  </w:num>
  <w:num w:numId="4" w16cid:durableId="1730415907">
    <w:abstractNumId w:val="29"/>
  </w:num>
  <w:num w:numId="5" w16cid:durableId="23795625">
    <w:abstractNumId w:val="24"/>
  </w:num>
  <w:num w:numId="6" w16cid:durableId="1958633842">
    <w:abstractNumId w:val="22"/>
  </w:num>
  <w:num w:numId="7" w16cid:durableId="1664317496">
    <w:abstractNumId w:val="1"/>
  </w:num>
  <w:num w:numId="8" w16cid:durableId="910191024">
    <w:abstractNumId w:val="4"/>
  </w:num>
  <w:num w:numId="9" w16cid:durableId="1864240772">
    <w:abstractNumId w:val="20"/>
  </w:num>
  <w:num w:numId="10" w16cid:durableId="1994986816">
    <w:abstractNumId w:val="19"/>
  </w:num>
  <w:num w:numId="11" w16cid:durableId="2076707888">
    <w:abstractNumId w:val="21"/>
  </w:num>
  <w:num w:numId="12" w16cid:durableId="716972460">
    <w:abstractNumId w:val="16"/>
  </w:num>
  <w:num w:numId="13" w16cid:durableId="1902329179">
    <w:abstractNumId w:val="23"/>
  </w:num>
  <w:num w:numId="14" w16cid:durableId="512376833">
    <w:abstractNumId w:val="5"/>
  </w:num>
  <w:num w:numId="15" w16cid:durableId="554977125">
    <w:abstractNumId w:val="3"/>
  </w:num>
  <w:num w:numId="16" w16cid:durableId="668601784">
    <w:abstractNumId w:val="14"/>
  </w:num>
  <w:num w:numId="17" w16cid:durableId="2127192393">
    <w:abstractNumId w:val="7"/>
    <w:lvlOverride w:ilvl="0">
      <w:startOverride w:val="1"/>
    </w:lvlOverride>
    <w:lvlOverride w:ilvl="1"/>
    <w:lvlOverride w:ilvl="2"/>
    <w:lvlOverride w:ilvl="3"/>
    <w:lvlOverride w:ilvl="4"/>
    <w:lvlOverride w:ilvl="5"/>
    <w:lvlOverride w:ilvl="6"/>
    <w:lvlOverride w:ilvl="7"/>
    <w:lvlOverride w:ilvl="8"/>
  </w:num>
  <w:num w:numId="18" w16cid:durableId="1478495110">
    <w:abstractNumId w:val="26"/>
  </w:num>
  <w:num w:numId="19" w16cid:durableId="1181433790">
    <w:abstractNumId w:val="11"/>
  </w:num>
  <w:num w:numId="20" w16cid:durableId="266231770">
    <w:abstractNumId w:val="10"/>
  </w:num>
  <w:num w:numId="21" w16cid:durableId="2324464">
    <w:abstractNumId w:val="6"/>
  </w:num>
  <w:num w:numId="22" w16cid:durableId="323973140">
    <w:abstractNumId w:val="8"/>
  </w:num>
  <w:num w:numId="23" w16cid:durableId="2052145049">
    <w:abstractNumId w:val="13"/>
  </w:num>
  <w:num w:numId="24" w16cid:durableId="1019046670">
    <w:abstractNumId w:val="17"/>
  </w:num>
  <w:num w:numId="25" w16cid:durableId="1455245488">
    <w:abstractNumId w:val="28"/>
  </w:num>
  <w:num w:numId="26" w16cid:durableId="1593736116">
    <w:abstractNumId w:val="2"/>
  </w:num>
  <w:num w:numId="27" w16cid:durableId="642123081">
    <w:abstractNumId w:val="9"/>
  </w:num>
  <w:num w:numId="28" w16cid:durableId="132672732">
    <w:abstractNumId w:val="18"/>
  </w:num>
  <w:num w:numId="29" w16cid:durableId="1138111399">
    <w:abstractNumId w:val="28"/>
  </w:num>
  <w:num w:numId="30" w16cid:durableId="647707005">
    <w:abstractNumId w:val="12"/>
  </w:num>
  <w:num w:numId="31" w16cid:durableId="402261140">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4FE"/>
    <w:rsid w:val="000005B2"/>
    <w:rsid w:val="0000072E"/>
    <w:rsid w:val="00000807"/>
    <w:rsid w:val="0000095D"/>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D4C"/>
    <w:rsid w:val="00004F4B"/>
    <w:rsid w:val="0000555D"/>
    <w:rsid w:val="00005E48"/>
    <w:rsid w:val="00005EFE"/>
    <w:rsid w:val="000065DF"/>
    <w:rsid w:val="00006900"/>
    <w:rsid w:val="00007A63"/>
    <w:rsid w:val="00007D4F"/>
    <w:rsid w:val="000102FB"/>
    <w:rsid w:val="000108ED"/>
    <w:rsid w:val="00011346"/>
    <w:rsid w:val="00011570"/>
    <w:rsid w:val="000117FE"/>
    <w:rsid w:val="00011832"/>
    <w:rsid w:val="0001186A"/>
    <w:rsid w:val="00011B4C"/>
    <w:rsid w:val="00011DED"/>
    <w:rsid w:val="000122AD"/>
    <w:rsid w:val="0001272D"/>
    <w:rsid w:val="00012AEA"/>
    <w:rsid w:val="00012CB3"/>
    <w:rsid w:val="00012CDA"/>
    <w:rsid w:val="00012E07"/>
    <w:rsid w:val="00013854"/>
    <w:rsid w:val="000138E1"/>
    <w:rsid w:val="00013B47"/>
    <w:rsid w:val="000148EA"/>
    <w:rsid w:val="00014D35"/>
    <w:rsid w:val="00014D3D"/>
    <w:rsid w:val="00014F59"/>
    <w:rsid w:val="0001501C"/>
    <w:rsid w:val="0001543A"/>
    <w:rsid w:val="000159F7"/>
    <w:rsid w:val="00015E2F"/>
    <w:rsid w:val="00015E97"/>
    <w:rsid w:val="00015EEC"/>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4E42"/>
    <w:rsid w:val="000353AA"/>
    <w:rsid w:val="000353C1"/>
    <w:rsid w:val="00035666"/>
    <w:rsid w:val="000357E9"/>
    <w:rsid w:val="00036ABA"/>
    <w:rsid w:val="00036B85"/>
    <w:rsid w:val="00036C21"/>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4A3"/>
    <w:rsid w:val="00050BDE"/>
    <w:rsid w:val="00050E14"/>
    <w:rsid w:val="000517A5"/>
    <w:rsid w:val="000518E0"/>
    <w:rsid w:val="0005250A"/>
    <w:rsid w:val="000525C0"/>
    <w:rsid w:val="00052788"/>
    <w:rsid w:val="00052919"/>
    <w:rsid w:val="00052B1B"/>
    <w:rsid w:val="00053198"/>
    <w:rsid w:val="000531EB"/>
    <w:rsid w:val="00053497"/>
    <w:rsid w:val="00053635"/>
    <w:rsid w:val="000538C9"/>
    <w:rsid w:val="00053B4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CD0"/>
    <w:rsid w:val="00071EA5"/>
    <w:rsid w:val="000721A4"/>
    <w:rsid w:val="0007264E"/>
    <w:rsid w:val="000727BC"/>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3EFA"/>
    <w:rsid w:val="000847A3"/>
    <w:rsid w:val="0008490A"/>
    <w:rsid w:val="00084A1D"/>
    <w:rsid w:val="00084E61"/>
    <w:rsid w:val="00084ED6"/>
    <w:rsid w:val="00085783"/>
    <w:rsid w:val="000857B3"/>
    <w:rsid w:val="00085D3F"/>
    <w:rsid w:val="00085EA2"/>
    <w:rsid w:val="00086034"/>
    <w:rsid w:val="00086707"/>
    <w:rsid w:val="000868BA"/>
    <w:rsid w:val="000868D6"/>
    <w:rsid w:val="000868F8"/>
    <w:rsid w:val="000868FD"/>
    <w:rsid w:val="00086A32"/>
    <w:rsid w:val="00086C5B"/>
    <w:rsid w:val="00086EA1"/>
    <w:rsid w:val="00086F0C"/>
    <w:rsid w:val="00086F28"/>
    <w:rsid w:val="0008726C"/>
    <w:rsid w:val="0008735A"/>
    <w:rsid w:val="000877E4"/>
    <w:rsid w:val="00087A21"/>
    <w:rsid w:val="00087AA7"/>
    <w:rsid w:val="00087B6C"/>
    <w:rsid w:val="0009034B"/>
    <w:rsid w:val="00090664"/>
    <w:rsid w:val="00090767"/>
    <w:rsid w:val="00090A7B"/>
    <w:rsid w:val="000912C7"/>
    <w:rsid w:val="00091692"/>
    <w:rsid w:val="00091731"/>
    <w:rsid w:val="00091CE3"/>
    <w:rsid w:val="00092259"/>
    <w:rsid w:val="000923AD"/>
    <w:rsid w:val="000928DA"/>
    <w:rsid w:val="00093AF8"/>
    <w:rsid w:val="00093DC9"/>
    <w:rsid w:val="0009466E"/>
    <w:rsid w:val="0009491A"/>
    <w:rsid w:val="000949DF"/>
    <w:rsid w:val="00094B4C"/>
    <w:rsid w:val="00095252"/>
    <w:rsid w:val="0009535F"/>
    <w:rsid w:val="000955EF"/>
    <w:rsid w:val="00095616"/>
    <w:rsid w:val="000957EE"/>
    <w:rsid w:val="00095894"/>
    <w:rsid w:val="00095AE9"/>
    <w:rsid w:val="00095C09"/>
    <w:rsid w:val="00095FAE"/>
    <w:rsid w:val="00095FBD"/>
    <w:rsid w:val="0009653B"/>
    <w:rsid w:val="000969B8"/>
    <w:rsid w:val="00096A2F"/>
    <w:rsid w:val="00096AD1"/>
    <w:rsid w:val="00096CE3"/>
    <w:rsid w:val="00097166"/>
    <w:rsid w:val="00097BD7"/>
    <w:rsid w:val="00097CB8"/>
    <w:rsid w:val="000A000B"/>
    <w:rsid w:val="000A0445"/>
    <w:rsid w:val="000A05FB"/>
    <w:rsid w:val="000A06E5"/>
    <w:rsid w:val="000A083F"/>
    <w:rsid w:val="000A0849"/>
    <w:rsid w:val="000A08BF"/>
    <w:rsid w:val="000A0EB3"/>
    <w:rsid w:val="000A0FBF"/>
    <w:rsid w:val="000A101A"/>
    <w:rsid w:val="000A10B4"/>
    <w:rsid w:val="000A13E7"/>
    <w:rsid w:val="000A149B"/>
    <w:rsid w:val="000A19E9"/>
    <w:rsid w:val="000A1A15"/>
    <w:rsid w:val="000A1AFD"/>
    <w:rsid w:val="000A206F"/>
    <w:rsid w:val="000A2169"/>
    <w:rsid w:val="000A2310"/>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053"/>
    <w:rsid w:val="000A742F"/>
    <w:rsid w:val="000A7621"/>
    <w:rsid w:val="000A7776"/>
    <w:rsid w:val="000B0072"/>
    <w:rsid w:val="000B0163"/>
    <w:rsid w:val="000B09C7"/>
    <w:rsid w:val="000B0C7B"/>
    <w:rsid w:val="000B0FE9"/>
    <w:rsid w:val="000B1455"/>
    <w:rsid w:val="000B158F"/>
    <w:rsid w:val="000B1BB9"/>
    <w:rsid w:val="000B1E7E"/>
    <w:rsid w:val="000B2169"/>
    <w:rsid w:val="000B2D21"/>
    <w:rsid w:val="000B31C8"/>
    <w:rsid w:val="000B381A"/>
    <w:rsid w:val="000B396A"/>
    <w:rsid w:val="000B3A58"/>
    <w:rsid w:val="000B3A8E"/>
    <w:rsid w:val="000B3CA5"/>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B7FB3"/>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50"/>
    <w:rsid w:val="000C5D71"/>
    <w:rsid w:val="000C60C3"/>
    <w:rsid w:val="000C6509"/>
    <w:rsid w:val="000C6C02"/>
    <w:rsid w:val="000C7526"/>
    <w:rsid w:val="000C7790"/>
    <w:rsid w:val="000C7D04"/>
    <w:rsid w:val="000C7E21"/>
    <w:rsid w:val="000D09A1"/>
    <w:rsid w:val="000D0C70"/>
    <w:rsid w:val="000D0D9D"/>
    <w:rsid w:val="000D110C"/>
    <w:rsid w:val="000D1743"/>
    <w:rsid w:val="000D18F6"/>
    <w:rsid w:val="000D1ACB"/>
    <w:rsid w:val="000D1CB7"/>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0B"/>
    <w:rsid w:val="000D78D0"/>
    <w:rsid w:val="000D7ACB"/>
    <w:rsid w:val="000E00E9"/>
    <w:rsid w:val="000E0981"/>
    <w:rsid w:val="000E0CA1"/>
    <w:rsid w:val="000E0E01"/>
    <w:rsid w:val="000E0E3F"/>
    <w:rsid w:val="000E123A"/>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B2E"/>
    <w:rsid w:val="000E6C58"/>
    <w:rsid w:val="000E6C89"/>
    <w:rsid w:val="000E6F7A"/>
    <w:rsid w:val="000E7743"/>
    <w:rsid w:val="000E779B"/>
    <w:rsid w:val="000E7996"/>
    <w:rsid w:val="000E7AB1"/>
    <w:rsid w:val="000F0499"/>
    <w:rsid w:val="000F06EA"/>
    <w:rsid w:val="000F0AA5"/>
    <w:rsid w:val="000F0D90"/>
    <w:rsid w:val="000F0EEA"/>
    <w:rsid w:val="000F0F43"/>
    <w:rsid w:val="000F1003"/>
    <w:rsid w:val="000F1016"/>
    <w:rsid w:val="000F14D9"/>
    <w:rsid w:val="000F1682"/>
    <w:rsid w:val="000F1A37"/>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63E"/>
    <w:rsid w:val="00100652"/>
    <w:rsid w:val="001006CF"/>
    <w:rsid w:val="0010074F"/>
    <w:rsid w:val="00100BBA"/>
    <w:rsid w:val="00100C01"/>
    <w:rsid w:val="00100F72"/>
    <w:rsid w:val="001012C9"/>
    <w:rsid w:val="00101B9C"/>
    <w:rsid w:val="00102168"/>
    <w:rsid w:val="00102536"/>
    <w:rsid w:val="00102A4D"/>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5F"/>
    <w:rsid w:val="001062C6"/>
    <w:rsid w:val="00106325"/>
    <w:rsid w:val="00106803"/>
    <w:rsid w:val="00106F8A"/>
    <w:rsid w:val="001071D8"/>
    <w:rsid w:val="001073F4"/>
    <w:rsid w:val="00107404"/>
    <w:rsid w:val="00107AD2"/>
    <w:rsid w:val="0011004A"/>
    <w:rsid w:val="0011014C"/>
    <w:rsid w:val="00110208"/>
    <w:rsid w:val="001103D1"/>
    <w:rsid w:val="00110A66"/>
    <w:rsid w:val="00110F76"/>
    <w:rsid w:val="00110FA5"/>
    <w:rsid w:val="00111052"/>
    <w:rsid w:val="001113DA"/>
    <w:rsid w:val="001114FB"/>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1F97"/>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5F"/>
    <w:rsid w:val="001269E5"/>
    <w:rsid w:val="00126BA4"/>
    <w:rsid w:val="00126DA6"/>
    <w:rsid w:val="00127466"/>
    <w:rsid w:val="00127540"/>
    <w:rsid w:val="001278DD"/>
    <w:rsid w:val="00127AE9"/>
    <w:rsid w:val="00127B76"/>
    <w:rsid w:val="00127DE9"/>
    <w:rsid w:val="00127E0F"/>
    <w:rsid w:val="00127E5E"/>
    <w:rsid w:val="0013017B"/>
    <w:rsid w:val="00130512"/>
    <w:rsid w:val="00130DB2"/>
    <w:rsid w:val="00130EFF"/>
    <w:rsid w:val="001310E7"/>
    <w:rsid w:val="001312CE"/>
    <w:rsid w:val="00131381"/>
    <w:rsid w:val="00131383"/>
    <w:rsid w:val="00131A1D"/>
    <w:rsid w:val="00131F41"/>
    <w:rsid w:val="001320BD"/>
    <w:rsid w:val="001321FE"/>
    <w:rsid w:val="00132389"/>
    <w:rsid w:val="00132390"/>
    <w:rsid w:val="0013247B"/>
    <w:rsid w:val="00132512"/>
    <w:rsid w:val="00132617"/>
    <w:rsid w:val="001327C9"/>
    <w:rsid w:val="00132879"/>
    <w:rsid w:val="00132A8E"/>
    <w:rsid w:val="00132B87"/>
    <w:rsid w:val="00133067"/>
    <w:rsid w:val="001330D1"/>
    <w:rsid w:val="00133199"/>
    <w:rsid w:val="001331D7"/>
    <w:rsid w:val="001338F1"/>
    <w:rsid w:val="00133C7B"/>
    <w:rsid w:val="00133ED2"/>
    <w:rsid w:val="00134AD3"/>
    <w:rsid w:val="00134C48"/>
    <w:rsid w:val="00134D6F"/>
    <w:rsid w:val="00135049"/>
    <w:rsid w:val="001359C5"/>
    <w:rsid w:val="001369F3"/>
    <w:rsid w:val="00136A1E"/>
    <w:rsid w:val="00137089"/>
    <w:rsid w:val="00137432"/>
    <w:rsid w:val="00137894"/>
    <w:rsid w:val="00137A8C"/>
    <w:rsid w:val="00137AE5"/>
    <w:rsid w:val="00137DEA"/>
    <w:rsid w:val="00137DFF"/>
    <w:rsid w:val="00140266"/>
    <w:rsid w:val="00140DAF"/>
    <w:rsid w:val="001410A9"/>
    <w:rsid w:val="001414AA"/>
    <w:rsid w:val="0014169C"/>
    <w:rsid w:val="0014185A"/>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6F37"/>
    <w:rsid w:val="001473AD"/>
    <w:rsid w:val="001473C4"/>
    <w:rsid w:val="00147734"/>
    <w:rsid w:val="00147B94"/>
    <w:rsid w:val="00147D20"/>
    <w:rsid w:val="0015049D"/>
    <w:rsid w:val="001508F0"/>
    <w:rsid w:val="0015093D"/>
    <w:rsid w:val="00150B33"/>
    <w:rsid w:val="00150B45"/>
    <w:rsid w:val="00150B62"/>
    <w:rsid w:val="00150D76"/>
    <w:rsid w:val="00150E18"/>
    <w:rsid w:val="00150FA0"/>
    <w:rsid w:val="001515F5"/>
    <w:rsid w:val="0015180C"/>
    <w:rsid w:val="00151F46"/>
    <w:rsid w:val="0015269F"/>
    <w:rsid w:val="00152896"/>
    <w:rsid w:val="00152B83"/>
    <w:rsid w:val="00152E06"/>
    <w:rsid w:val="0015301E"/>
    <w:rsid w:val="00153356"/>
    <w:rsid w:val="001536FA"/>
    <w:rsid w:val="00153B37"/>
    <w:rsid w:val="00153C2A"/>
    <w:rsid w:val="00153C83"/>
    <w:rsid w:val="00154552"/>
    <w:rsid w:val="001548E3"/>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9CC"/>
    <w:rsid w:val="00160AC6"/>
    <w:rsid w:val="00160FCD"/>
    <w:rsid w:val="00161188"/>
    <w:rsid w:val="001616B9"/>
    <w:rsid w:val="0016172E"/>
    <w:rsid w:val="00161B4B"/>
    <w:rsid w:val="00161D2C"/>
    <w:rsid w:val="00162AC0"/>
    <w:rsid w:val="00162B67"/>
    <w:rsid w:val="00162EDB"/>
    <w:rsid w:val="00163407"/>
    <w:rsid w:val="001634C8"/>
    <w:rsid w:val="00163783"/>
    <w:rsid w:val="00163B46"/>
    <w:rsid w:val="00163D45"/>
    <w:rsid w:val="00163F01"/>
    <w:rsid w:val="001649AA"/>
    <w:rsid w:val="00164EFC"/>
    <w:rsid w:val="00165263"/>
    <w:rsid w:val="00165856"/>
    <w:rsid w:val="00166253"/>
    <w:rsid w:val="001669D5"/>
    <w:rsid w:val="00166A49"/>
    <w:rsid w:val="00166DE3"/>
    <w:rsid w:val="0016702F"/>
    <w:rsid w:val="00167675"/>
    <w:rsid w:val="001678A4"/>
    <w:rsid w:val="00167E6B"/>
    <w:rsid w:val="00167EF7"/>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260"/>
    <w:rsid w:val="00172B7E"/>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5964"/>
    <w:rsid w:val="00175DA9"/>
    <w:rsid w:val="001760E7"/>
    <w:rsid w:val="0017614E"/>
    <w:rsid w:val="00176293"/>
    <w:rsid w:val="00176D49"/>
    <w:rsid w:val="00177566"/>
    <w:rsid w:val="001775CE"/>
    <w:rsid w:val="0017773E"/>
    <w:rsid w:val="00177925"/>
    <w:rsid w:val="001801F6"/>
    <w:rsid w:val="0018031B"/>
    <w:rsid w:val="0018076E"/>
    <w:rsid w:val="0018113F"/>
    <w:rsid w:val="001813E4"/>
    <w:rsid w:val="00181929"/>
    <w:rsid w:val="00181B2C"/>
    <w:rsid w:val="00181CBB"/>
    <w:rsid w:val="00181E42"/>
    <w:rsid w:val="00181F98"/>
    <w:rsid w:val="001821DC"/>
    <w:rsid w:val="00182702"/>
    <w:rsid w:val="00182AC8"/>
    <w:rsid w:val="00182FC4"/>
    <w:rsid w:val="001831B3"/>
    <w:rsid w:val="001833AD"/>
    <w:rsid w:val="00183479"/>
    <w:rsid w:val="0018351F"/>
    <w:rsid w:val="00183A21"/>
    <w:rsid w:val="00183B40"/>
    <w:rsid w:val="00183E76"/>
    <w:rsid w:val="00184067"/>
    <w:rsid w:val="001842AA"/>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8EE"/>
    <w:rsid w:val="00192AB6"/>
    <w:rsid w:val="00192DE2"/>
    <w:rsid w:val="00192EBA"/>
    <w:rsid w:val="00193127"/>
    <w:rsid w:val="001931A0"/>
    <w:rsid w:val="001932EA"/>
    <w:rsid w:val="001938B7"/>
    <w:rsid w:val="00193990"/>
    <w:rsid w:val="00193B21"/>
    <w:rsid w:val="00193B3B"/>
    <w:rsid w:val="00193C85"/>
    <w:rsid w:val="00194095"/>
    <w:rsid w:val="00194165"/>
    <w:rsid w:val="00194671"/>
    <w:rsid w:val="00194897"/>
    <w:rsid w:val="00194AA2"/>
    <w:rsid w:val="00194E09"/>
    <w:rsid w:val="001951A7"/>
    <w:rsid w:val="00195BB7"/>
    <w:rsid w:val="00195BCD"/>
    <w:rsid w:val="001960BE"/>
    <w:rsid w:val="0019642C"/>
    <w:rsid w:val="001964C0"/>
    <w:rsid w:val="00196924"/>
    <w:rsid w:val="00197101"/>
    <w:rsid w:val="00197456"/>
    <w:rsid w:val="00197722"/>
    <w:rsid w:val="0019772D"/>
    <w:rsid w:val="00197DDD"/>
    <w:rsid w:val="00197F6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8B"/>
    <w:rsid w:val="001A709B"/>
    <w:rsid w:val="001A7863"/>
    <w:rsid w:val="001A7DE6"/>
    <w:rsid w:val="001A7FAA"/>
    <w:rsid w:val="001B01F9"/>
    <w:rsid w:val="001B07EB"/>
    <w:rsid w:val="001B0F60"/>
    <w:rsid w:val="001B1142"/>
    <w:rsid w:val="001B139A"/>
    <w:rsid w:val="001B152B"/>
    <w:rsid w:val="001B1B2A"/>
    <w:rsid w:val="001B1E1D"/>
    <w:rsid w:val="001B21CE"/>
    <w:rsid w:val="001B270F"/>
    <w:rsid w:val="001B2B16"/>
    <w:rsid w:val="001B334B"/>
    <w:rsid w:val="001B35C9"/>
    <w:rsid w:val="001B366E"/>
    <w:rsid w:val="001B37CB"/>
    <w:rsid w:val="001B4085"/>
    <w:rsid w:val="001B4E2B"/>
    <w:rsid w:val="001B5264"/>
    <w:rsid w:val="001B5492"/>
    <w:rsid w:val="001B5577"/>
    <w:rsid w:val="001B56A4"/>
    <w:rsid w:val="001B5960"/>
    <w:rsid w:val="001B5C53"/>
    <w:rsid w:val="001B5FDE"/>
    <w:rsid w:val="001B638D"/>
    <w:rsid w:val="001B6E5A"/>
    <w:rsid w:val="001B6ECF"/>
    <w:rsid w:val="001B794A"/>
    <w:rsid w:val="001B79B9"/>
    <w:rsid w:val="001C0040"/>
    <w:rsid w:val="001C07A6"/>
    <w:rsid w:val="001C0A0E"/>
    <w:rsid w:val="001C0A1D"/>
    <w:rsid w:val="001C0B66"/>
    <w:rsid w:val="001C0C84"/>
    <w:rsid w:val="001C0D3A"/>
    <w:rsid w:val="001C0FB3"/>
    <w:rsid w:val="001C13C9"/>
    <w:rsid w:val="001C17D6"/>
    <w:rsid w:val="001C1A88"/>
    <w:rsid w:val="001C246E"/>
    <w:rsid w:val="001C248F"/>
    <w:rsid w:val="001C2596"/>
    <w:rsid w:val="001C25F8"/>
    <w:rsid w:val="001C2727"/>
    <w:rsid w:val="001C2C1E"/>
    <w:rsid w:val="001C2DB5"/>
    <w:rsid w:val="001C3345"/>
    <w:rsid w:val="001C3443"/>
    <w:rsid w:val="001C354B"/>
    <w:rsid w:val="001C389C"/>
    <w:rsid w:val="001C3AD2"/>
    <w:rsid w:val="001C3C2D"/>
    <w:rsid w:val="001C41A5"/>
    <w:rsid w:val="001C41C0"/>
    <w:rsid w:val="001C4553"/>
    <w:rsid w:val="001C57A3"/>
    <w:rsid w:val="001C5888"/>
    <w:rsid w:val="001C5A40"/>
    <w:rsid w:val="001C5C33"/>
    <w:rsid w:val="001C6434"/>
    <w:rsid w:val="001C651D"/>
    <w:rsid w:val="001C6856"/>
    <w:rsid w:val="001C6A95"/>
    <w:rsid w:val="001C6C01"/>
    <w:rsid w:val="001C7672"/>
    <w:rsid w:val="001C768F"/>
    <w:rsid w:val="001C7700"/>
    <w:rsid w:val="001C77BD"/>
    <w:rsid w:val="001C78A5"/>
    <w:rsid w:val="001C78BA"/>
    <w:rsid w:val="001D0B6B"/>
    <w:rsid w:val="001D0D0E"/>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665"/>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53BF"/>
    <w:rsid w:val="001E56AF"/>
    <w:rsid w:val="001E5ABD"/>
    <w:rsid w:val="001E5BA8"/>
    <w:rsid w:val="001E5DB5"/>
    <w:rsid w:val="001E5DDF"/>
    <w:rsid w:val="001E6314"/>
    <w:rsid w:val="001E6531"/>
    <w:rsid w:val="001E6586"/>
    <w:rsid w:val="001E6CF5"/>
    <w:rsid w:val="001E6E48"/>
    <w:rsid w:val="001E7153"/>
    <w:rsid w:val="001E741A"/>
    <w:rsid w:val="001E7CAE"/>
    <w:rsid w:val="001F014F"/>
    <w:rsid w:val="001F03B6"/>
    <w:rsid w:val="001F0560"/>
    <w:rsid w:val="001F0C46"/>
    <w:rsid w:val="001F0F8D"/>
    <w:rsid w:val="001F1013"/>
    <w:rsid w:val="001F11FD"/>
    <w:rsid w:val="001F1A04"/>
    <w:rsid w:val="001F1A80"/>
    <w:rsid w:val="001F1AA8"/>
    <w:rsid w:val="001F1F09"/>
    <w:rsid w:val="001F213D"/>
    <w:rsid w:val="001F22FE"/>
    <w:rsid w:val="001F248E"/>
    <w:rsid w:val="001F2D01"/>
    <w:rsid w:val="001F2E90"/>
    <w:rsid w:val="001F3085"/>
    <w:rsid w:val="001F30BC"/>
    <w:rsid w:val="001F3642"/>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20AA"/>
    <w:rsid w:val="002126FF"/>
    <w:rsid w:val="0021298D"/>
    <w:rsid w:val="00212D0B"/>
    <w:rsid w:val="00213007"/>
    <w:rsid w:val="002137CB"/>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198"/>
    <w:rsid w:val="002216AB"/>
    <w:rsid w:val="00221926"/>
    <w:rsid w:val="002219A2"/>
    <w:rsid w:val="00221C00"/>
    <w:rsid w:val="00221E7A"/>
    <w:rsid w:val="00221F5F"/>
    <w:rsid w:val="002223D7"/>
    <w:rsid w:val="002226A9"/>
    <w:rsid w:val="00222D2F"/>
    <w:rsid w:val="002232BB"/>
    <w:rsid w:val="00223371"/>
    <w:rsid w:val="002235D4"/>
    <w:rsid w:val="00223856"/>
    <w:rsid w:val="00223995"/>
    <w:rsid w:val="0022403D"/>
    <w:rsid w:val="0022483E"/>
    <w:rsid w:val="002248FB"/>
    <w:rsid w:val="00224B2D"/>
    <w:rsid w:val="00225A82"/>
    <w:rsid w:val="00225AA3"/>
    <w:rsid w:val="00225E1B"/>
    <w:rsid w:val="00226060"/>
    <w:rsid w:val="0022622B"/>
    <w:rsid w:val="00226629"/>
    <w:rsid w:val="00227A7E"/>
    <w:rsid w:val="00227FD2"/>
    <w:rsid w:val="002300F1"/>
    <w:rsid w:val="0023042A"/>
    <w:rsid w:val="00230496"/>
    <w:rsid w:val="002304E0"/>
    <w:rsid w:val="00230F7C"/>
    <w:rsid w:val="00231305"/>
    <w:rsid w:val="00231368"/>
    <w:rsid w:val="00231D48"/>
    <w:rsid w:val="00231F71"/>
    <w:rsid w:val="00232C34"/>
    <w:rsid w:val="002331C2"/>
    <w:rsid w:val="00233797"/>
    <w:rsid w:val="00233DFF"/>
    <w:rsid w:val="002341CC"/>
    <w:rsid w:val="00234B14"/>
    <w:rsid w:val="00234F55"/>
    <w:rsid w:val="00235BDD"/>
    <w:rsid w:val="00235C3E"/>
    <w:rsid w:val="00235D21"/>
    <w:rsid w:val="0023604B"/>
    <w:rsid w:val="0023675C"/>
    <w:rsid w:val="00237293"/>
    <w:rsid w:val="00237986"/>
    <w:rsid w:val="00237A8D"/>
    <w:rsid w:val="00240367"/>
    <w:rsid w:val="002404EA"/>
    <w:rsid w:val="00240A70"/>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1DE"/>
    <w:rsid w:val="0024769F"/>
    <w:rsid w:val="00247935"/>
    <w:rsid w:val="00247BBA"/>
    <w:rsid w:val="00247C2D"/>
    <w:rsid w:val="00247D40"/>
    <w:rsid w:val="00247E41"/>
    <w:rsid w:val="0025018C"/>
    <w:rsid w:val="002506F0"/>
    <w:rsid w:val="00250748"/>
    <w:rsid w:val="002509E2"/>
    <w:rsid w:val="00250B5E"/>
    <w:rsid w:val="00250EDD"/>
    <w:rsid w:val="00250EEC"/>
    <w:rsid w:val="0025114B"/>
    <w:rsid w:val="0025129D"/>
    <w:rsid w:val="002514C1"/>
    <w:rsid w:val="002516B8"/>
    <w:rsid w:val="002517CA"/>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8DE"/>
    <w:rsid w:val="00254280"/>
    <w:rsid w:val="00254981"/>
    <w:rsid w:val="00254A3F"/>
    <w:rsid w:val="00254CD9"/>
    <w:rsid w:val="00254FBB"/>
    <w:rsid w:val="00255319"/>
    <w:rsid w:val="00255AE3"/>
    <w:rsid w:val="00255B01"/>
    <w:rsid w:val="00255D4B"/>
    <w:rsid w:val="00256113"/>
    <w:rsid w:val="00256326"/>
    <w:rsid w:val="0025637A"/>
    <w:rsid w:val="00256408"/>
    <w:rsid w:val="002565A2"/>
    <w:rsid w:val="00256A06"/>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7D1"/>
    <w:rsid w:val="00263A78"/>
    <w:rsid w:val="00263C4E"/>
    <w:rsid w:val="00263F50"/>
    <w:rsid w:val="00264048"/>
    <w:rsid w:val="00264507"/>
    <w:rsid w:val="002646FD"/>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712"/>
    <w:rsid w:val="002729A5"/>
    <w:rsid w:val="00272AEB"/>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A2F"/>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AB"/>
    <w:rsid w:val="002805CE"/>
    <w:rsid w:val="00280834"/>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7BF"/>
    <w:rsid w:val="002878E7"/>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2D04"/>
    <w:rsid w:val="002A318F"/>
    <w:rsid w:val="002A3319"/>
    <w:rsid w:val="002A3393"/>
    <w:rsid w:val="002A3482"/>
    <w:rsid w:val="002A36E1"/>
    <w:rsid w:val="002A38B4"/>
    <w:rsid w:val="002A3928"/>
    <w:rsid w:val="002A3983"/>
    <w:rsid w:val="002A444A"/>
    <w:rsid w:val="002A489B"/>
    <w:rsid w:val="002A4E68"/>
    <w:rsid w:val="002A4EE1"/>
    <w:rsid w:val="002A57C4"/>
    <w:rsid w:val="002A584E"/>
    <w:rsid w:val="002A5C1D"/>
    <w:rsid w:val="002A6003"/>
    <w:rsid w:val="002A62F0"/>
    <w:rsid w:val="002A689A"/>
    <w:rsid w:val="002A6911"/>
    <w:rsid w:val="002A6BAA"/>
    <w:rsid w:val="002A6CA9"/>
    <w:rsid w:val="002A7646"/>
    <w:rsid w:val="002A7691"/>
    <w:rsid w:val="002A78DF"/>
    <w:rsid w:val="002B0063"/>
    <w:rsid w:val="002B0ED2"/>
    <w:rsid w:val="002B118B"/>
    <w:rsid w:val="002B178B"/>
    <w:rsid w:val="002B193E"/>
    <w:rsid w:val="002B1C92"/>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6E28"/>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3E3"/>
    <w:rsid w:val="002C33F9"/>
    <w:rsid w:val="002C3A09"/>
    <w:rsid w:val="002C3D50"/>
    <w:rsid w:val="002C410B"/>
    <w:rsid w:val="002C4851"/>
    <w:rsid w:val="002C4B1D"/>
    <w:rsid w:val="002C5108"/>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D70"/>
    <w:rsid w:val="002D000F"/>
    <w:rsid w:val="002D0CD5"/>
    <w:rsid w:val="002D0D72"/>
    <w:rsid w:val="002D0DFE"/>
    <w:rsid w:val="002D131A"/>
    <w:rsid w:val="002D1532"/>
    <w:rsid w:val="002D1730"/>
    <w:rsid w:val="002D1785"/>
    <w:rsid w:val="002D284C"/>
    <w:rsid w:val="002D2C67"/>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AAC"/>
    <w:rsid w:val="002D5B6B"/>
    <w:rsid w:val="002D5C47"/>
    <w:rsid w:val="002D5EC6"/>
    <w:rsid w:val="002D628B"/>
    <w:rsid w:val="002D6974"/>
    <w:rsid w:val="002D6A53"/>
    <w:rsid w:val="002D732D"/>
    <w:rsid w:val="002D7600"/>
    <w:rsid w:val="002D780D"/>
    <w:rsid w:val="002E020A"/>
    <w:rsid w:val="002E04E4"/>
    <w:rsid w:val="002E0620"/>
    <w:rsid w:val="002E089F"/>
    <w:rsid w:val="002E0CCB"/>
    <w:rsid w:val="002E1779"/>
    <w:rsid w:val="002E1BD4"/>
    <w:rsid w:val="002E20CF"/>
    <w:rsid w:val="002E221D"/>
    <w:rsid w:val="002E2AD5"/>
    <w:rsid w:val="002E2E13"/>
    <w:rsid w:val="002E3723"/>
    <w:rsid w:val="002E388D"/>
    <w:rsid w:val="002E3DF9"/>
    <w:rsid w:val="002E3E59"/>
    <w:rsid w:val="002E400C"/>
    <w:rsid w:val="002E460F"/>
    <w:rsid w:val="002E49D7"/>
    <w:rsid w:val="002E4B52"/>
    <w:rsid w:val="002E4D73"/>
    <w:rsid w:val="002E4F0E"/>
    <w:rsid w:val="002E52B6"/>
    <w:rsid w:val="002E592D"/>
    <w:rsid w:val="002E5CE0"/>
    <w:rsid w:val="002E604E"/>
    <w:rsid w:val="002E6A63"/>
    <w:rsid w:val="002E7078"/>
    <w:rsid w:val="002E70F1"/>
    <w:rsid w:val="002E72DC"/>
    <w:rsid w:val="002E743C"/>
    <w:rsid w:val="002E77E2"/>
    <w:rsid w:val="002E79DF"/>
    <w:rsid w:val="002E7B1F"/>
    <w:rsid w:val="002F0493"/>
    <w:rsid w:val="002F0722"/>
    <w:rsid w:val="002F0856"/>
    <w:rsid w:val="002F0E1F"/>
    <w:rsid w:val="002F1342"/>
    <w:rsid w:val="002F1377"/>
    <w:rsid w:val="002F16C3"/>
    <w:rsid w:val="002F24C1"/>
    <w:rsid w:val="002F28A6"/>
    <w:rsid w:val="002F2906"/>
    <w:rsid w:val="002F3099"/>
    <w:rsid w:val="002F3135"/>
    <w:rsid w:val="002F36DB"/>
    <w:rsid w:val="002F37A1"/>
    <w:rsid w:val="002F3E56"/>
    <w:rsid w:val="002F3EE6"/>
    <w:rsid w:val="002F4317"/>
    <w:rsid w:val="002F43DC"/>
    <w:rsid w:val="002F450F"/>
    <w:rsid w:val="002F46BE"/>
    <w:rsid w:val="002F4BD6"/>
    <w:rsid w:val="002F5052"/>
    <w:rsid w:val="002F5CD3"/>
    <w:rsid w:val="002F5CDE"/>
    <w:rsid w:val="002F5ED5"/>
    <w:rsid w:val="002F62D2"/>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FE5"/>
    <w:rsid w:val="003021BC"/>
    <w:rsid w:val="00302354"/>
    <w:rsid w:val="0030282A"/>
    <w:rsid w:val="00302ABE"/>
    <w:rsid w:val="00302C67"/>
    <w:rsid w:val="00302D9C"/>
    <w:rsid w:val="00303050"/>
    <w:rsid w:val="003036DE"/>
    <w:rsid w:val="0030396D"/>
    <w:rsid w:val="003042F6"/>
    <w:rsid w:val="003043E9"/>
    <w:rsid w:val="00304592"/>
    <w:rsid w:val="00304699"/>
    <w:rsid w:val="003049E3"/>
    <w:rsid w:val="00304B6E"/>
    <w:rsid w:val="0030555D"/>
    <w:rsid w:val="00305729"/>
    <w:rsid w:val="003058C3"/>
    <w:rsid w:val="0030590F"/>
    <w:rsid w:val="00305B91"/>
    <w:rsid w:val="00305D95"/>
    <w:rsid w:val="00306043"/>
    <w:rsid w:val="00306613"/>
    <w:rsid w:val="003069C6"/>
    <w:rsid w:val="00307036"/>
    <w:rsid w:val="00307257"/>
    <w:rsid w:val="0030731D"/>
    <w:rsid w:val="00307323"/>
    <w:rsid w:val="0030734D"/>
    <w:rsid w:val="00307960"/>
    <w:rsid w:val="003079F5"/>
    <w:rsid w:val="00307DD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16C"/>
    <w:rsid w:val="00313269"/>
    <w:rsid w:val="0031409B"/>
    <w:rsid w:val="003141C8"/>
    <w:rsid w:val="003142C3"/>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5B1"/>
    <w:rsid w:val="00317677"/>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1F96"/>
    <w:rsid w:val="00332130"/>
    <w:rsid w:val="003322B9"/>
    <w:rsid w:val="00332556"/>
    <w:rsid w:val="003326DF"/>
    <w:rsid w:val="00332765"/>
    <w:rsid w:val="00332A12"/>
    <w:rsid w:val="00332A63"/>
    <w:rsid w:val="00332BE0"/>
    <w:rsid w:val="00332F00"/>
    <w:rsid w:val="0033307E"/>
    <w:rsid w:val="00333105"/>
    <w:rsid w:val="003331D4"/>
    <w:rsid w:val="0033343E"/>
    <w:rsid w:val="003338D1"/>
    <w:rsid w:val="003339A7"/>
    <w:rsid w:val="00333FF0"/>
    <w:rsid w:val="00334448"/>
    <w:rsid w:val="0033447D"/>
    <w:rsid w:val="003344EA"/>
    <w:rsid w:val="00334685"/>
    <w:rsid w:val="00334990"/>
    <w:rsid w:val="00334A39"/>
    <w:rsid w:val="00334E16"/>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6F39"/>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A38"/>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1F3"/>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415F"/>
    <w:rsid w:val="00364207"/>
    <w:rsid w:val="00364695"/>
    <w:rsid w:val="003648B5"/>
    <w:rsid w:val="00364A4A"/>
    <w:rsid w:val="00364D14"/>
    <w:rsid w:val="00364E29"/>
    <w:rsid w:val="00364F21"/>
    <w:rsid w:val="00365974"/>
    <w:rsid w:val="00365A11"/>
    <w:rsid w:val="00365E62"/>
    <w:rsid w:val="00365FD2"/>
    <w:rsid w:val="00366CAF"/>
    <w:rsid w:val="00366DBD"/>
    <w:rsid w:val="00366DF1"/>
    <w:rsid w:val="0036722B"/>
    <w:rsid w:val="003673D3"/>
    <w:rsid w:val="0036794D"/>
    <w:rsid w:val="0037054F"/>
    <w:rsid w:val="00370EEE"/>
    <w:rsid w:val="00371276"/>
    <w:rsid w:val="00371C93"/>
    <w:rsid w:val="00371DF0"/>
    <w:rsid w:val="00372343"/>
    <w:rsid w:val="00372573"/>
    <w:rsid w:val="00372853"/>
    <w:rsid w:val="00372A34"/>
    <w:rsid w:val="00373016"/>
    <w:rsid w:val="00373315"/>
    <w:rsid w:val="00373542"/>
    <w:rsid w:val="00373C77"/>
    <w:rsid w:val="0037496F"/>
    <w:rsid w:val="00374D7C"/>
    <w:rsid w:val="00375B83"/>
    <w:rsid w:val="00375DD2"/>
    <w:rsid w:val="00376298"/>
    <w:rsid w:val="0037634B"/>
    <w:rsid w:val="003764DC"/>
    <w:rsid w:val="003769AD"/>
    <w:rsid w:val="003775BD"/>
    <w:rsid w:val="00377E55"/>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A36"/>
    <w:rsid w:val="00382B35"/>
    <w:rsid w:val="00382BD2"/>
    <w:rsid w:val="00383080"/>
    <w:rsid w:val="003832C8"/>
    <w:rsid w:val="00383816"/>
    <w:rsid w:val="00383842"/>
    <w:rsid w:val="00383EE6"/>
    <w:rsid w:val="0038403C"/>
    <w:rsid w:val="0038457A"/>
    <w:rsid w:val="00384A62"/>
    <w:rsid w:val="00384AB2"/>
    <w:rsid w:val="00384BA9"/>
    <w:rsid w:val="003850CE"/>
    <w:rsid w:val="0038549F"/>
    <w:rsid w:val="003855F2"/>
    <w:rsid w:val="0038561E"/>
    <w:rsid w:val="00385BAB"/>
    <w:rsid w:val="00385D5A"/>
    <w:rsid w:val="0038618F"/>
    <w:rsid w:val="00386542"/>
    <w:rsid w:val="00386824"/>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C31"/>
    <w:rsid w:val="0039246F"/>
    <w:rsid w:val="00392B0D"/>
    <w:rsid w:val="0039337E"/>
    <w:rsid w:val="00393B2B"/>
    <w:rsid w:val="00393EB8"/>
    <w:rsid w:val="0039464C"/>
    <w:rsid w:val="003950E3"/>
    <w:rsid w:val="003954EA"/>
    <w:rsid w:val="003959EA"/>
    <w:rsid w:val="00395E77"/>
    <w:rsid w:val="003963D3"/>
    <w:rsid w:val="003965C9"/>
    <w:rsid w:val="00396D51"/>
    <w:rsid w:val="00396E81"/>
    <w:rsid w:val="00396F5D"/>
    <w:rsid w:val="00397075"/>
    <w:rsid w:val="00397419"/>
    <w:rsid w:val="00397D11"/>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5D1"/>
    <w:rsid w:val="003A77C6"/>
    <w:rsid w:val="003A785C"/>
    <w:rsid w:val="003A786E"/>
    <w:rsid w:val="003A78FD"/>
    <w:rsid w:val="003A7E9F"/>
    <w:rsid w:val="003B022E"/>
    <w:rsid w:val="003B056E"/>
    <w:rsid w:val="003B06AA"/>
    <w:rsid w:val="003B07E1"/>
    <w:rsid w:val="003B087E"/>
    <w:rsid w:val="003B0A2B"/>
    <w:rsid w:val="003B0A56"/>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6FDB"/>
    <w:rsid w:val="003B70CE"/>
    <w:rsid w:val="003B76BE"/>
    <w:rsid w:val="003B78F2"/>
    <w:rsid w:val="003B7B97"/>
    <w:rsid w:val="003B7F54"/>
    <w:rsid w:val="003C0376"/>
    <w:rsid w:val="003C0D95"/>
    <w:rsid w:val="003C0DCA"/>
    <w:rsid w:val="003C1079"/>
    <w:rsid w:val="003C124C"/>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68B1"/>
    <w:rsid w:val="003C7078"/>
    <w:rsid w:val="003C74EA"/>
    <w:rsid w:val="003C768D"/>
    <w:rsid w:val="003C7BA0"/>
    <w:rsid w:val="003C7DBF"/>
    <w:rsid w:val="003D0228"/>
    <w:rsid w:val="003D0593"/>
    <w:rsid w:val="003D0612"/>
    <w:rsid w:val="003D079D"/>
    <w:rsid w:val="003D0BBF"/>
    <w:rsid w:val="003D0F18"/>
    <w:rsid w:val="003D13F5"/>
    <w:rsid w:val="003D1439"/>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50E3"/>
    <w:rsid w:val="003D513C"/>
    <w:rsid w:val="003D5231"/>
    <w:rsid w:val="003D5621"/>
    <w:rsid w:val="003D5AFC"/>
    <w:rsid w:val="003D60BA"/>
    <w:rsid w:val="003D63CD"/>
    <w:rsid w:val="003D6747"/>
    <w:rsid w:val="003D6B6B"/>
    <w:rsid w:val="003D6BDC"/>
    <w:rsid w:val="003D715B"/>
    <w:rsid w:val="003D716B"/>
    <w:rsid w:val="003D73E6"/>
    <w:rsid w:val="003D7404"/>
    <w:rsid w:val="003D7BCD"/>
    <w:rsid w:val="003D7C9F"/>
    <w:rsid w:val="003D7CEA"/>
    <w:rsid w:val="003D7D79"/>
    <w:rsid w:val="003D7EC7"/>
    <w:rsid w:val="003E0570"/>
    <w:rsid w:val="003E0734"/>
    <w:rsid w:val="003E0DAE"/>
    <w:rsid w:val="003E12A1"/>
    <w:rsid w:val="003E16DB"/>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66E"/>
    <w:rsid w:val="00401850"/>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E9C"/>
    <w:rsid w:val="00406F45"/>
    <w:rsid w:val="00407167"/>
    <w:rsid w:val="0040774D"/>
    <w:rsid w:val="004077A2"/>
    <w:rsid w:val="00407DD5"/>
    <w:rsid w:val="0041019D"/>
    <w:rsid w:val="00410433"/>
    <w:rsid w:val="00410488"/>
    <w:rsid w:val="004106C6"/>
    <w:rsid w:val="00410786"/>
    <w:rsid w:val="00410AFE"/>
    <w:rsid w:val="00410C42"/>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84E"/>
    <w:rsid w:val="00414891"/>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6D1"/>
    <w:rsid w:val="00425760"/>
    <w:rsid w:val="00425F98"/>
    <w:rsid w:val="00426418"/>
    <w:rsid w:val="0042655F"/>
    <w:rsid w:val="00426808"/>
    <w:rsid w:val="0042704E"/>
    <w:rsid w:val="004272C0"/>
    <w:rsid w:val="004276F7"/>
    <w:rsid w:val="0042774A"/>
    <w:rsid w:val="00430332"/>
    <w:rsid w:val="00430416"/>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4CF"/>
    <w:rsid w:val="0043280A"/>
    <w:rsid w:val="0043288D"/>
    <w:rsid w:val="0043327A"/>
    <w:rsid w:val="00433658"/>
    <w:rsid w:val="0043366C"/>
    <w:rsid w:val="004339A7"/>
    <w:rsid w:val="00433BF6"/>
    <w:rsid w:val="00434067"/>
    <w:rsid w:val="004340DC"/>
    <w:rsid w:val="00434391"/>
    <w:rsid w:val="0043448D"/>
    <w:rsid w:val="00434590"/>
    <w:rsid w:val="004345BD"/>
    <w:rsid w:val="00434825"/>
    <w:rsid w:val="00434DE4"/>
    <w:rsid w:val="00434E6C"/>
    <w:rsid w:val="0043550D"/>
    <w:rsid w:val="004365A6"/>
    <w:rsid w:val="0043666F"/>
    <w:rsid w:val="004366DD"/>
    <w:rsid w:val="00436B52"/>
    <w:rsid w:val="00436C79"/>
    <w:rsid w:val="00436F09"/>
    <w:rsid w:val="0043709F"/>
    <w:rsid w:val="00437265"/>
    <w:rsid w:val="0043730F"/>
    <w:rsid w:val="0043731B"/>
    <w:rsid w:val="00437AE8"/>
    <w:rsid w:val="00437C41"/>
    <w:rsid w:val="00437CD3"/>
    <w:rsid w:val="00437D2B"/>
    <w:rsid w:val="004401F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C8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98E"/>
    <w:rsid w:val="00460A32"/>
    <w:rsid w:val="00460C70"/>
    <w:rsid w:val="00460CB9"/>
    <w:rsid w:val="00460DAB"/>
    <w:rsid w:val="00460DBF"/>
    <w:rsid w:val="004610A3"/>
    <w:rsid w:val="004610D0"/>
    <w:rsid w:val="00461593"/>
    <w:rsid w:val="00461859"/>
    <w:rsid w:val="0046270C"/>
    <w:rsid w:val="0046290D"/>
    <w:rsid w:val="00462C65"/>
    <w:rsid w:val="00462E97"/>
    <w:rsid w:val="00463081"/>
    <w:rsid w:val="004634D8"/>
    <w:rsid w:val="00463767"/>
    <w:rsid w:val="00463B51"/>
    <w:rsid w:val="00463D93"/>
    <w:rsid w:val="00463EB9"/>
    <w:rsid w:val="00463F0B"/>
    <w:rsid w:val="004643A5"/>
    <w:rsid w:val="00465024"/>
    <w:rsid w:val="00465183"/>
    <w:rsid w:val="00465204"/>
    <w:rsid w:val="00465526"/>
    <w:rsid w:val="004657F2"/>
    <w:rsid w:val="00465A59"/>
    <w:rsid w:val="00465CB9"/>
    <w:rsid w:val="00465D88"/>
    <w:rsid w:val="00465D90"/>
    <w:rsid w:val="00466160"/>
    <w:rsid w:val="00466494"/>
    <w:rsid w:val="00466576"/>
    <w:rsid w:val="004678A0"/>
    <w:rsid w:val="00467DF8"/>
    <w:rsid w:val="00467F03"/>
    <w:rsid w:val="00470188"/>
    <w:rsid w:val="004701C4"/>
    <w:rsid w:val="00470811"/>
    <w:rsid w:val="00470956"/>
    <w:rsid w:val="00470C9F"/>
    <w:rsid w:val="00470E98"/>
    <w:rsid w:val="0047153B"/>
    <w:rsid w:val="00471997"/>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C68"/>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3F7"/>
    <w:rsid w:val="00480976"/>
    <w:rsid w:val="00480C49"/>
    <w:rsid w:val="00480CC8"/>
    <w:rsid w:val="00481492"/>
    <w:rsid w:val="00481B6C"/>
    <w:rsid w:val="00481F1D"/>
    <w:rsid w:val="004829D3"/>
    <w:rsid w:val="00483039"/>
    <w:rsid w:val="004834BA"/>
    <w:rsid w:val="0048390B"/>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50BA"/>
    <w:rsid w:val="004950BC"/>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7028"/>
    <w:rsid w:val="004A70FE"/>
    <w:rsid w:val="004A7B45"/>
    <w:rsid w:val="004B03D6"/>
    <w:rsid w:val="004B05A1"/>
    <w:rsid w:val="004B0705"/>
    <w:rsid w:val="004B0828"/>
    <w:rsid w:val="004B09C2"/>
    <w:rsid w:val="004B0BA4"/>
    <w:rsid w:val="004B10AE"/>
    <w:rsid w:val="004B1135"/>
    <w:rsid w:val="004B14A5"/>
    <w:rsid w:val="004B1BB2"/>
    <w:rsid w:val="004B1C43"/>
    <w:rsid w:val="004B1D2F"/>
    <w:rsid w:val="004B1FA1"/>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5FB2"/>
    <w:rsid w:val="004B6086"/>
    <w:rsid w:val="004B62B8"/>
    <w:rsid w:val="004B62DB"/>
    <w:rsid w:val="004B62F4"/>
    <w:rsid w:val="004B63D6"/>
    <w:rsid w:val="004B67E3"/>
    <w:rsid w:val="004B6944"/>
    <w:rsid w:val="004B6986"/>
    <w:rsid w:val="004B6CA9"/>
    <w:rsid w:val="004B6D24"/>
    <w:rsid w:val="004B6E22"/>
    <w:rsid w:val="004B6E90"/>
    <w:rsid w:val="004B7393"/>
    <w:rsid w:val="004B7692"/>
    <w:rsid w:val="004B76C0"/>
    <w:rsid w:val="004B771F"/>
    <w:rsid w:val="004B797B"/>
    <w:rsid w:val="004B7990"/>
    <w:rsid w:val="004B7D88"/>
    <w:rsid w:val="004B7EB8"/>
    <w:rsid w:val="004B7FF1"/>
    <w:rsid w:val="004C0729"/>
    <w:rsid w:val="004C09BA"/>
    <w:rsid w:val="004C0CC7"/>
    <w:rsid w:val="004C0E8D"/>
    <w:rsid w:val="004C1157"/>
    <w:rsid w:val="004C11D3"/>
    <w:rsid w:val="004C176A"/>
    <w:rsid w:val="004C19CA"/>
    <w:rsid w:val="004C19CF"/>
    <w:rsid w:val="004C1E31"/>
    <w:rsid w:val="004C1EC9"/>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64E"/>
    <w:rsid w:val="004C58EF"/>
    <w:rsid w:val="004C5994"/>
    <w:rsid w:val="004C5BE9"/>
    <w:rsid w:val="004C5F1B"/>
    <w:rsid w:val="004C5FE3"/>
    <w:rsid w:val="004C651B"/>
    <w:rsid w:val="004C6BB5"/>
    <w:rsid w:val="004C6D01"/>
    <w:rsid w:val="004C6F6A"/>
    <w:rsid w:val="004C7810"/>
    <w:rsid w:val="004C7862"/>
    <w:rsid w:val="004C7916"/>
    <w:rsid w:val="004C7C38"/>
    <w:rsid w:val="004C7E83"/>
    <w:rsid w:val="004C7E98"/>
    <w:rsid w:val="004D0457"/>
    <w:rsid w:val="004D0876"/>
    <w:rsid w:val="004D0A21"/>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1A3"/>
    <w:rsid w:val="004E0293"/>
    <w:rsid w:val="004E0DDD"/>
    <w:rsid w:val="004E15CC"/>
    <w:rsid w:val="004E170F"/>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56E"/>
    <w:rsid w:val="004E4BDE"/>
    <w:rsid w:val="004E4E71"/>
    <w:rsid w:val="004E4F70"/>
    <w:rsid w:val="004E52F7"/>
    <w:rsid w:val="004E5324"/>
    <w:rsid w:val="004E5353"/>
    <w:rsid w:val="004E58BD"/>
    <w:rsid w:val="004E5925"/>
    <w:rsid w:val="004E5D23"/>
    <w:rsid w:val="004E5D91"/>
    <w:rsid w:val="004E5F69"/>
    <w:rsid w:val="004E5FD3"/>
    <w:rsid w:val="004E6BD5"/>
    <w:rsid w:val="004E7163"/>
    <w:rsid w:val="004E7213"/>
    <w:rsid w:val="004E75A2"/>
    <w:rsid w:val="004E7B51"/>
    <w:rsid w:val="004E7D0C"/>
    <w:rsid w:val="004E7E4E"/>
    <w:rsid w:val="004F046B"/>
    <w:rsid w:val="004F08B3"/>
    <w:rsid w:val="004F094B"/>
    <w:rsid w:val="004F0A59"/>
    <w:rsid w:val="004F0F3F"/>
    <w:rsid w:val="004F0FA8"/>
    <w:rsid w:val="004F11DA"/>
    <w:rsid w:val="004F12B8"/>
    <w:rsid w:val="004F19BF"/>
    <w:rsid w:val="004F1C2C"/>
    <w:rsid w:val="004F22EE"/>
    <w:rsid w:val="004F2433"/>
    <w:rsid w:val="004F247F"/>
    <w:rsid w:val="004F251D"/>
    <w:rsid w:val="004F2B1A"/>
    <w:rsid w:val="004F2BBE"/>
    <w:rsid w:val="004F2E07"/>
    <w:rsid w:val="004F3055"/>
    <w:rsid w:val="004F34F6"/>
    <w:rsid w:val="004F37D0"/>
    <w:rsid w:val="004F3897"/>
    <w:rsid w:val="004F3F81"/>
    <w:rsid w:val="004F4008"/>
    <w:rsid w:val="004F4401"/>
    <w:rsid w:val="004F4A50"/>
    <w:rsid w:val="004F54B3"/>
    <w:rsid w:val="004F5664"/>
    <w:rsid w:val="004F5B5D"/>
    <w:rsid w:val="004F5B9A"/>
    <w:rsid w:val="004F5D55"/>
    <w:rsid w:val="004F5F48"/>
    <w:rsid w:val="004F6872"/>
    <w:rsid w:val="004F68C6"/>
    <w:rsid w:val="004F6DFE"/>
    <w:rsid w:val="004F6EE3"/>
    <w:rsid w:val="004F70E6"/>
    <w:rsid w:val="004F72D0"/>
    <w:rsid w:val="004F7698"/>
    <w:rsid w:val="004F7FDA"/>
    <w:rsid w:val="00500073"/>
    <w:rsid w:val="005000A7"/>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3F7"/>
    <w:rsid w:val="00504726"/>
    <w:rsid w:val="005048B5"/>
    <w:rsid w:val="00504B50"/>
    <w:rsid w:val="00504E59"/>
    <w:rsid w:val="005057F5"/>
    <w:rsid w:val="0050589C"/>
    <w:rsid w:val="00505D9A"/>
    <w:rsid w:val="005063A7"/>
    <w:rsid w:val="00506AB2"/>
    <w:rsid w:val="00506D5A"/>
    <w:rsid w:val="005070FD"/>
    <w:rsid w:val="00507768"/>
    <w:rsid w:val="00507C32"/>
    <w:rsid w:val="005105DF"/>
    <w:rsid w:val="00510C4C"/>
    <w:rsid w:val="005119B6"/>
    <w:rsid w:val="00511A72"/>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17E57"/>
    <w:rsid w:val="00520412"/>
    <w:rsid w:val="00520825"/>
    <w:rsid w:val="00520AE0"/>
    <w:rsid w:val="0052134D"/>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EC0"/>
    <w:rsid w:val="00536FB3"/>
    <w:rsid w:val="00537125"/>
    <w:rsid w:val="0053730B"/>
    <w:rsid w:val="00537617"/>
    <w:rsid w:val="005379E5"/>
    <w:rsid w:val="005404AA"/>
    <w:rsid w:val="00540666"/>
    <w:rsid w:val="005408CA"/>
    <w:rsid w:val="00540E9E"/>
    <w:rsid w:val="005411AD"/>
    <w:rsid w:val="00541381"/>
    <w:rsid w:val="005416A3"/>
    <w:rsid w:val="00541718"/>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4D0"/>
    <w:rsid w:val="0054558B"/>
    <w:rsid w:val="0054559F"/>
    <w:rsid w:val="005456D6"/>
    <w:rsid w:val="0054596D"/>
    <w:rsid w:val="00545C59"/>
    <w:rsid w:val="00545EE9"/>
    <w:rsid w:val="005463D7"/>
    <w:rsid w:val="0054687B"/>
    <w:rsid w:val="00546951"/>
    <w:rsid w:val="00546AE3"/>
    <w:rsid w:val="00546DCB"/>
    <w:rsid w:val="005478AF"/>
    <w:rsid w:val="00547A87"/>
    <w:rsid w:val="005504F5"/>
    <w:rsid w:val="00550A90"/>
    <w:rsid w:val="00550CB0"/>
    <w:rsid w:val="005511FD"/>
    <w:rsid w:val="005518D8"/>
    <w:rsid w:val="00551A79"/>
    <w:rsid w:val="00551C51"/>
    <w:rsid w:val="00551D7F"/>
    <w:rsid w:val="0055202D"/>
    <w:rsid w:val="00552058"/>
    <w:rsid w:val="00552253"/>
    <w:rsid w:val="0055225C"/>
    <w:rsid w:val="005523B2"/>
    <w:rsid w:val="0055299C"/>
    <w:rsid w:val="00552A64"/>
    <w:rsid w:val="0055377E"/>
    <w:rsid w:val="00553B0E"/>
    <w:rsid w:val="00553D07"/>
    <w:rsid w:val="00553DA0"/>
    <w:rsid w:val="00553F43"/>
    <w:rsid w:val="005540E0"/>
    <w:rsid w:val="0055473A"/>
    <w:rsid w:val="00554812"/>
    <w:rsid w:val="005549B2"/>
    <w:rsid w:val="00554B33"/>
    <w:rsid w:val="005551FA"/>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3389"/>
    <w:rsid w:val="00563B35"/>
    <w:rsid w:val="00563FC8"/>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560"/>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ED4"/>
    <w:rsid w:val="005911D6"/>
    <w:rsid w:val="0059121B"/>
    <w:rsid w:val="005914EC"/>
    <w:rsid w:val="00591BEC"/>
    <w:rsid w:val="00592070"/>
    <w:rsid w:val="0059216B"/>
    <w:rsid w:val="00592565"/>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4F34"/>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97E2F"/>
    <w:rsid w:val="005A0059"/>
    <w:rsid w:val="005A03FF"/>
    <w:rsid w:val="005A07D4"/>
    <w:rsid w:val="005A10F4"/>
    <w:rsid w:val="005A1590"/>
    <w:rsid w:val="005A16B7"/>
    <w:rsid w:val="005A18E5"/>
    <w:rsid w:val="005A1FA5"/>
    <w:rsid w:val="005A2076"/>
    <w:rsid w:val="005A208D"/>
    <w:rsid w:val="005A277A"/>
    <w:rsid w:val="005A31DE"/>
    <w:rsid w:val="005A34D0"/>
    <w:rsid w:val="005A3A31"/>
    <w:rsid w:val="005A4129"/>
    <w:rsid w:val="005A42B1"/>
    <w:rsid w:val="005A42CA"/>
    <w:rsid w:val="005A4E4E"/>
    <w:rsid w:val="005A4EC8"/>
    <w:rsid w:val="005A52A2"/>
    <w:rsid w:val="005A56F5"/>
    <w:rsid w:val="005A58F4"/>
    <w:rsid w:val="005A595A"/>
    <w:rsid w:val="005A5A40"/>
    <w:rsid w:val="005A5AB0"/>
    <w:rsid w:val="005A5BA4"/>
    <w:rsid w:val="005A61C7"/>
    <w:rsid w:val="005A66C4"/>
    <w:rsid w:val="005A6BF1"/>
    <w:rsid w:val="005A7252"/>
    <w:rsid w:val="005A7653"/>
    <w:rsid w:val="005A7886"/>
    <w:rsid w:val="005A7A08"/>
    <w:rsid w:val="005A7D3B"/>
    <w:rsid w:val="005A7EF3"/>
    <w:rsid w:val="005B0A47"/>
    <w:rsid w:val="005B0C4E"/>
    <w:rsid w:val="005B1798"/>
    <w:rsid w:val="005B1B3A"/>
    <w:rsid w:val="005B2091"/>
    <w:rsid w:val="005B2193"/>
    <w:rsid w:val="005B226F"/>
    <w:rsid w:val="005B2311"/>
    <w:rsid w:val="005B313E"/>
    <w:rsid w:val="005B3332"/>
    <w:rsid w:val="005B344F"/>
    <w:rsid w:val="005B3A96"/>
    <w:rsid w:val="005B3F80"/>
    <w:rsid w:val="005B4412"/>
    <w:rsid w:val="005B4537"/>
    <w:rsid w:val="005B467E"/>
    <w:rsid w:val="005B4B4E"/>
    <w:rsid w:val="005B4C1C"/>
    <w:rsid w:val="005B4ED4"/>
    <w:rsid w:val="005B4EDF"/>
    <w:rsid w:val="005B4FA3"/>
    <w:rsid w:val="005B5085"/>
    <w:rsid w:val="005B53F2"/>
    <w:rsid w:val="005B579F"/>
    <w:rsid w:val="005B5BAA"/>
    <w:rsid w:val="005B6768"/>
    <w:rsid w:val="005B706E"/>
    <w:rsid w:val="005B712D"/>
    <w:rsid w:val="005B7377"/>
    <w:rsid w:val="005B7538"/>
    <w:rsid w:val="005B76B5"/>
    <w:rsid w:val="005B7768"/>
    <w:rsid w:val="005B7790"/>
    <w:rsid w:val="005B7A09"/>
    <w:rsid w:val="005B7A9A"/>
    <w:rsid w:val="005B7BF5"/>
    <w:rsid w:val="005B7E6D"/>
    <w:rsid w:val="005C01BE"/>
    <w:rsid w:val="005C01DC"/>
    <w:rsid w:val="005C09C5"/>
    <w:rsid w:val="005C104D"/>
    <w:rsid w:val="005C11FF"/>
    <w:rsid w:val="005C1231"/>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328"/>
    <w:rsid w:val="005E54EC"/>
    <w:rsid w:val="005E5680"/>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7C"/>
    <w:rsid w:val="005F12C6"/>
    <w:rsid w:val="005F12DD"/>
    <w:rsid w:val="005F12E6"/>
    <w:rsid w:val="005F1C44"/>
    <w:rsid w:val="005F1EFB"/>
    <w:rsid w:val="005F2141"/>
    <w:rsid w:val="005F22D8"/>
    <w:rsid w:val="005F240E"/>
    <w:rsid w:val="005F2A04"/>
    <w:rsid w:val="005F314D"/>
    <w:rsid w:val="005F362D"/>
    <w:rsid w:val="005F39F9"/>
    <w:rsid w:val="005F39FD"/>
    <w:rsid w:val="005F3CB2"/>
    <w:rsid w:val="005F3DC0"/>
    <w:rsid w:val="005F3E65"/>
    <w:rsid w:val="005F3FB4"/>
    <w:rsid w:val="005F41F8"/>
    <w:rsid w:val="005F452E"/>
    <w:rsid w:val="005F458C"/>
    <w:rsid w:val="005F4591"/>
    <w:rsid w:val="005F4CF7"/>
    <w:rsid w:val="005F4DFE"/>
    <w:rsid w:val="005F5364"/>
    <w:rsid w:val="005F539F"/>
    <w:rsid w:val="005F543E"/>
    <w:rsid w:val="005F549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586"/>
    <w:rsid w:val="006009C7"/>
    <w:rsid w:val="00600B98"/>
    <w:rsid w:val="006012A3"/>
    <w:rsid w:val="00601DC9"/>
    <w:rsid w:val="00601E1A"/>
    <w:rsid w:val="0060250A"/>
    <w:rsid w:val="0060277C"/>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215"/>
    <w:rsid w:val="006124ED"/>
    <w:rsid w:val="006131A8"/>
    <w:rsid w:val="0061329E"/>
    <w:rsid w:val="0061376F"/>
    <w:rsid w:val="00613893"/>
    <w:rsid w:val="006139D8"/>
    <w:rsid w:val="006140AE"/>
    <w:rsid w:val="00614550"/>
    <w:rsid w:val="00614617"/>
    <w:rsid w:val="0061472D"/>
    <w:rsid w:val="0061496B"/>
    <w:rsid w:val="006155D2"/>
    <w:rsid w:val="00615632"/>
    <w:rsid w:val="00615635"/>
    <w:rsid w:val="0061566B"/>
    <w:rsid w:val="00615C27"/>
    <w:rsid w:val="00615D52"/>
    <w:rsid w:val="00615FC4"/>
    <w:rsid w:val="006166A0"/>
    <w:rsid w:val="0061703D"/>
    <w:rsid w:val="0061757B"/>
    <w:rsid w:val="006179BC"/>
    <w:rsid w:val="00617A59"/>
    <w:rsid w:val="00617ACE"/>
    <w:rsid w:val="00617B3A"/>
    <w:rsid w:val="00620355"/>
    <w:rsid w:val="0062053D"/>
    <w:rsid w:val="0062065A"/>
    <w:rsid w:val="00620A03"/>
    <w:rsid w:val="00620AB0"/>
    <w:rsid w:val="00620CA1"/>
    <w:rsid w:val="00620DE5"/>
    <w:rsid w:val="00621A55"/>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799"/>
    <w:rsid w:val="00624957"/>
    <w:rsid w:val="00624BED"/>
    <w:rsid w:val="00624F16"/>
    <w:rsid w:val="00625046"/>
    <w:rsid w:val="0062507F"/>
    <w:rsid w:val="0062513E"/>
    <w:rsid w:val="0062518F"/>
    <w:rsid w:val="0062571D"/>
    <w:rsid w:val="0062580B"/>
    <w:rsid w:val="006258E4"/>
    <w:rsid w:val="00625A9D"/>
    <w:rsid w:val="00625CEC"/>
    <w:rsid w:val="00626123"/>
    <w:rsid w:val="0062654E"/>
    <w:rsid w:val="00626ADF"/>
    <w:rsid w:val="00626C8B"/>
    <w:rsid w:val="00626E02"/>
    <w:rsid w:val="00626FB2"/>
    <w:rsid w:val="006276FA"/>
    <w:rsid w:val="006278EF"/>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030"/>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581"/>
    <w:rsid w:val="00641839"/>
    <w:rsid w:val="0064189D"/>
    <w:rsid w:val="006418DE"/>
    <w:rsid w:val="0064196E"/>
    <w:rsid w:val="00641C72"/>
    <w:rsid w:val="00641E77"/>
    <w:rsid w:val="006420B7"/>
    <w:rsid w:val="00642B6C"/>
    <w:rsid w:val="00642F51"/>
    <w:rsid w:val="0064317E"/>
    <w:rsid w:val="00643814"/>
    <w:rsid w:val="006439C3"/>
    <w:rsid w:val="00643A01"/>
    <w:rsid w:val="00643DDC"/>
    <w:rsid w:val="00643E7B"/>
    <w:rsid w:val="006440BE"/>
    <w:rsid w:val="00644230"/>
    <w:rsid w:val="006442F9"/>
    <w:rsid w:val="006449BB"/>
    <w:rsid w:val="00644D04"/>
    <w:rsid w:val="006455B1"/>
    <w:rsid w:val="00645B59"/>
    <w:rsid w:val="00645CD8"/>
    <w:rsid w:val="00645D26"/>
    <w:rsid w:val="00645D89"/>
    <w:rsid w:val="00646044"/>
    <w:rsid w:val="00646199"/>
    <w:rsid w:val="006465A2"/>
    <w:rsid w:val="006466BF"/>
    <w:rsid w:val="006471C1"/>
    <w:rsid w:val="006473AA"/>
    <w:rsid w:val="00647EBC"/>
    <w:rsid w:val="006503ED"/>
    <w:rsid w:val="00650AC1"/>
    <w:rsid w:val="00650CDE"/>
    <w:rsid w:val="00650F72"/>
    <w:rsid w:val="00651221"/>
    <w:rsid w:val="006512B6"/>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00E"/>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57E8D"/>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62B"/>
    <w:rsid w:val="0066370C"/>
    <w:rsid w:val="00663958"/>
    <w:rsid w:val="00663EF2"/>
    <w:rsid w:val="00663FB9"/>
    <w:rsid w:val="00664184"/>
    <w:rsid w:val="006643F6"/>
    <w:rsid w:val="006648B8"/>
    <w:rsid w:val="00664A3A"/>
    <w:rsid w:val="00664AED"/>
    <w:rsid w:val="00664BA7"/>
    <w:rsid w:val="00664E95"/>
    <w:rsid w:val="00664F63"/>
    <w:rsid w:val="00665003"/>
    <w:rsid w:val="006656F4"/>
    <w:rsid w:val="00665C66"/>
    <w:rsid w:val="00665CAF"/>
    <w:rsid w:val="00665FB2"/>
    <w:rsid w:val="00667227"/>
    <w:rsid w:val="0066753C"/>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299"/>
    <w:rsid w:val="0068631B"/>
    <w:rsid w:val="0068631F"/>
    <w:rsid w:val="00686424"/>
    <w:rsid w:val="006864F9"/>
    <w:rsid w:val="0068668B"/>
    <w:rsid w:val="00686A1E"/>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EBF"/>
    <w:rsid w:val="006B31E2"/>
    <w:rsid w:val="006B36C0"/>
    <w:rsid w:val="006B3ABA"/>
    <w:rsid w:val="006B3ADE"/>
    <w:rsid w:val="006B3C58"/>
    <w:rsid w:val="006B3FB9"/>
    <w:rsid w:val="006B4394"/>
    <w:rsid w:val="006B4579"/>
    <w:rsid w:val="006B4B0C"/>
    <w:rsid w:val="006B4D5F"/>
    <w:rsid w:val="006B4E59"/>
    <w:rsid w:val="006B5512"/>
    <w:rsid w:val="006B56C8"/>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BCD"/>
    <w:rsid w:val="006D1D60"/>
    <w:rsid w:val="006D1E3E"/>
    <w:rsid w:val="006D2627"/>
    <w:rsid w:val="006D2815"/>
    <w:rsid w:val="006D2C08"/>
    <w:rsid w:val="006D2CF2"/>
    <w:rsid w:val="006D2F1A"/>
    <w:rsid w:val="006D30FB"/>
    <w:rsid w:val="006D345F"/>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CA3"/>
    <w:rsid w:val="006D6D05"/>
    <w:rsid w:val="006D6D41"/>
    <w:rsid w:val="006D7376"/>
    <w:rsid w:val="006D7E56"/>
    <w:rsid w:val="006D7FA1"/>
    <w:rsid w:val="006E01A7"/>
    <w:rsid w:val="006E07DA"/>
    <w:rsid w:val="006E0956"/>
    <w:rsid w:val="006E0D5E"/>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0E"/>
    <w:rsid w:val="006E7CF3"/>
    <w:rsid w:val="006E7ED0"/>
    <w:rsid w:val="006F0396"/>
    <w:rsid w:val="006F07E5"/>
    <w:rsid w:val="006F0DE2"/>
    <w:rsid w:val="006F1447"/>
    <w:rsid w:val="006F191D"/>
    <w:rsid w:val="006F19C7"/>
    <w:rsid w:val="006F1BEB"/>
    <w:rsid w:val="006F1C63"/>
    <w:rsid w:val="006F1CA8"/>
    <w:rsid w:val="006F1E57"/>
    <w:rsid w:val="006F1E74"/>
    <w:rsid w:val="006F1F54"/>
    <w:rsid w:val="006F25F8"/>
    <w:rsid w:val="006F2830"/>
    <w:rsid w:val="006F2A88"/>
    <w:rsid w:val="006F2BB1"/>
    <w:rsid w:val="006F2F0E"/>
    <w:rsid w:val="006F30FF"/>
    <w:rsid w:val="006F33E6"/>
    <w:rsid w:val="006F3C6C"/>
    <w:rsid w:val="006F3D01"/>
    <w:rsid w:val="006F3FEA"/>
    <w:rsid w:val="006F4069"/>
    <w:rsid w:val="006F4151"/>
    <w:rsid w:val="006F4560"/>
    <w:rsid w:val="006F4597"/>
    <w:rsid w:val="006F4C67"/>
    <w:rsid w:val="006F4D06"/>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700059"/>
    <w:rsid w:val="0070008C"/>
    <w:rsid w:val="00700345"/>
    <w:rsid w:val="007005CB"/>
    <w:rsid w:val="00700607"/>
    <w:rsid w:val="0070104F"/>
    <w:rsid w:val="0070159A"/>
    <w:rsid w:val="00701BE1"/>
    <w:rsid w:val="0070220F"/>
    <w:rsid w:val="00702770"/>
    <w:rsid w:val="007027AE"/>
    <w:rsid w:val="007028B4"/>
    <w:rsid w:val="007030BF"/>
    <w:rsid w:val="0070313A"/>
    <w:rsid w:val="007032FB"/>
    <w:rsid w:val="00703358"/>
    <w:rsid w:val="007036C3"/>
    <w:rsid w:val="0070374D"/>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9FC"/>
    <w:rsid w:val="00706C10"/>
    <w:rsid w:val="00706C17"/>
    <w:rsid w:val="0070752E"/>
    <w:rsid w:val="00707AEB"/>
    <w:rsid w:val="00707C0B"/>
    <w:rsid w:val="0071058C"/>
    <w:rsid w:val="0071061D"/>
    <w:rsid w:val="00710650"/>
    <w:rsid w:val="00710E0E"/>
    <w:rsid w:val="00710FA3"/>
    <w:rsid w:val="007119D5"/>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613"/>
    <w:rsid w:val="0072299A"/>
    <w:rsid w:val="007232DE"/>
    <w:rsid w:val="0072366E"/>
    <w:rsid w:val="00723880"/>
    <w:rsid w:val="007239CF"/>
    <w:rsid w:val="00723ADC"/>
    <w:rsid w:val="00723E89"/>
    <w:rsid w:val="00724073"/>
    <w:rsid w:val="00724280"/>
    <w:rsid w:val="00724979"/>
    <w:rsid w:val="00724EA5"/>
    <w:rsid w:val="007251EF"/>
    <w:rsid w:val="00725BF4"/>
    <w:rsid w:val="00725DA7"/>
    <w:rsid w:val="0072631F"/>
    <w:rsid w:val="00726796"/>
    <w:rsid w:val="00726B0C"/>
    <w:rsid w:val="00726B74"/>
    <w:rsid w:val="00726ED9"/>
    <w:rsid w:val="00726FDF"/>
    <w:rsid w:val="00727179"/>
    <w:rsid w:val="0072747C"/>
    <w:rsid w:val="007275A8"/>
    <w:rsid w:val="00727D86"/>
    <w:rsid w:val="00730009"/>
    <w:rsid w:val="0073002A"/>
    <w:rsid w:val="0073038F"/>
    <w:rsid w:val="00730630"/>
    <w:rsid w:val="007307C4"/>
    <w:rsid w:val="00730AC4"/>
    <w:rsid w:val="00730EFF"/>
    <w:rsid w:val="00731352"/>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A58"/>
    <w:rsid w:val="00745BF0"/>
    <w:rsid w:val="00745D34"/>
    <w:rsid w:val="00745E69"/>
    <w:rsid w:val="007469A4"/>
    <w:rsid w:val="00746E5D"/>
    <w:rsid w:val="00746F04"/>
    <w:rsid w:val="00746F71"/>
    <w:rsid w:val="00746FA0"/>
    <w:rsid w:val="0074727D"/>
    <w:rsid w:val="00747385"/>
    <w:rsid w:val="0074776A"/>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155"/>
    <w:rsid w:val="007523DF"/>
    <w:rsid w:val="00752C28"/>
    <w:rsid w:val="00753047"/>
    <w:rsid w:val="007532CA"/>
    <w:rsid w:val="007534AE"/>
    <w:rsid w:val="0075369C"/>
    <w:rsid w:val="00754004"/>
    <w:rsid w:val="0075428C"/>
    <w:rsid w:val="007542EA"/>
    <w:rsid w:val="00754828"/>
    <w:rsid w:val="007548D1"/>
    <w:rsid w:val="007549BC"/>
    <w:rsid w:val="00754CEF"/>
    <w:rsid w:val="00754F29"/>
    <w:rsid w:val="00754F8D"/>
    <w:rsid w:val="00755236"/>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3C9"/>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C08"/>
    <w:rsid w:val="00767485"/>
    <w:rsid w:val="00767494"/>
    <w:rsid w:val="00767817"/>
    <w:rsid w:val="00770B4A"/>
    <w:rsid w:val="00770CC3"/>
    <w:rsid w:val="00770DB4"/>
    <w:rsid w:val="00771355"/>
    <w:rsid w:val="00771667"/>
    <w:rsid w:val="00771B5C"/>
    <w:rsid w:val="00771E8A"/>
    <w:rsid w:val="00772057"/>
    <w:rsid w:val="00772935"/>
    <w:rsid w:val="00772AC4"/>
    <w:rsid w:val="00772C5C"/>
    <w:rsid w:val="00772D91"/>
    <w:rsid w:val="0077312E"/>
    <w:rsid w:val="00773392"/>
    <w:rsid w:val="00773871"/>
    <w:rsid w:val="00774161"/>
    <w:rsid w:val="00774183"/>
    <w:rsid w:val="007745A6"/>
    <w:rsid w:val="00774613"/>
    <w:rsid w:val="00775524"/>
    <w:rsid w:val="0077595A"/>
    <w:rsid w:val="00775FD7"/>
    <w:rsid w:val="0077616C"/>
    <w:rsid w:val="007769B0"/>
    <w:rsid w:val="007769FB"/>
    <w:rsid w:val="00776C63"/>
    <w:rsid w:val="00776DC3"/>
    <w:rsid w:val="00776F9B"/>
    <w:rsid w:val="007776F8"/>
    <w:rsid w:val="0077778F"/>
    <w:rsid w:val="007777AF"/>
    <w:rsid w:val="007778D4"/>
    <w:rsid w:val="00777B36"/>
    <w:rsid w:val="00777D28"/>
    <w:rsid w:val="00780296"/>
    <w:rsid w:val="007804ED"/>
    <w:rsid w:val="00780661"/>
    <w:rsid w:val="00780896"/>
    <w:rsid w:val="007809F0"/>
    <w:rsid w:val="00780B76"/>
    <w:rsid w:val="00780E2A"/>
    <w:rsid w:val="0078101C"/>
    <w:rsid w:val="00781216"/>
    <w:rsid w:val="00781728"/>
    <w:rsid w:val="00781B0E"/>
    <w:rsid w:val="00781FBF"/>
    <w:rsid w:val="0078209E"/>
    <w:rsid w:val="00782216"/>
    <w:rsid w:val="00782479"/>
    <w:rsid w:val="00782745"/>
    <w:rsid w:val="00782883"/>
    <w:rsid w:val="007829C4"/>
    <w:rsid w:val="00782B16"/>
    <w:rsid w:val="00782DFF"/>
    <w:rsid w:val="00782E54"/>
    <w:rsid w:val="007838A5"/>
    <w:rsid w:val="00783901"/>
    <w:rsid w:val="00783964"/>
    <w:rsid w:val="00783E05"/>
    <w:rsid w:val="00783FDD"/>
    <w:rsid w:val="007844F6"/>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3F"/>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0B1"/>
    <w:rsid w:val="00796249"/>
    <w:rsid w:val="00796325"/>
    <w:rsid w:val="0079679B"/>
    <w:rsid w:val="00796AF8"/>
    <w:rsid w:val="007975DF"/>
    <w:rsid w:val="007978DA"/>
    <w:rsid w:val="00797A2A"/>
    <w:rsid w:val="00797BE8"/>
    <w:rsid w:val="00797E25"/>
    <w:rsid w:val="00797F02"/>
    <w:rsid w:val="007A0061"/>
    <w:rsid w:val="007A0144"/>
    <w:rsid w:val="007A04CF"/>
    <w:rsid w:val="007A0CF3"/>
    <w:rsid w:val="007A0D1C"/>
    <w:rsid w:val="007A0F9E"/>
    <w:rsid w:val="007A1784"/>
    <w:rsid w:val="007A178D"/>
    <w:rsid w:val="007A1934"/>
    <w:rsid w:val="007A1B12"/>
    <w:rsid w:val="007A1D51"/>
    <w:rsid w:val="007A220F"/>
    <w:rsid w:val="007A245F"/>
    <w:rsid w:val="007A2647"/>
    <w:rsid w:val="007A2B8E"/>
    <w:rsid w:val="007A2BA2"/>
    <w:rsid w:val="007A3097"/>
    <w:rsid w:val="007A31A3"/>
    <w:rsid w:val="007A35D4"/>
    <w:rsid w:val="007A382E"/>
    <w:rsid w:val="007A388F"/>
    <w:rsid w:val="007A3A38"/>
    <w:rsid w:val="007A3B59"/>
    <w:rsid w:val="007A3BE2"/>
    <w:rsid w:val="007A3E7D"/>
    <w:rsid w:val="007A42B5"/>
    <w:rsid w:val="007A438E"/>
    <w:rsid w:val="007A4EFC"/>
    <w:rsid w:val="007A5311"/>
    <w:rsid w:val="007A5C26"/>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C82"/>
    <w:rsid w:val="007B1CC7"/>
    <w:rsid w:val="007B23B0"/>
    <w:rsid w:val="007B25E3"/>
    <w:rsid w:val="007B29A1"/>
    <w:rsid w:val="007B29D0"/>
    <w:rsid w:val="007B2E09"/>
    <w:rsid w:val="007B2EE3"/>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6F9"/>
    <w:rsid w:val="007B773F"/>
    <w:rsid w:val="007B7B37"/>
    <w:rsid w:val="007C085D"/>
    <w:rsid w:val="007C0C52"/>
    <w:rsid w:val="007C1462"/>
    <w:rsid w:val="007C149B"/>
    <w:rsid w:val="007C1AEE"/>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A62"/>
    <w:rsid w:val="007D2B0C"/>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E85"/>
    <w:rsid w:val="007E1F2E"/>
    <w:rsid w:val="007E200D"/>
    <w:rsid w:val="007E2559"/>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EA7"/>
    <w:rsid w:val="007E607D"/>
    <w:rsid w:val="007E64AE"/>
    <w:rsid w:val="007E6577"/>
    <w:rsid w:val="007E6645"/>
    <w:rsid w:val="007E6819"/>
    <w:rsid w:val="007E6A73"/>
    <w:rsid w:val="007E6AE7"/>
    <w:rsid w:val="007E7265"/>
    <w:rsid w:val="007E738C"/>
    <w:rsid w:val="007E73B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83F"/>
    <w:rsid w:val="007F2A8C"/>
    <w:rsid w:val="007F2D98"/>
    <w:rsid w:val="007F30B4"/>
    <w:rsid w:val="007F3786"/>
    <w:rsid w:val="007F3913"/>
    <w:rsid w:val="007F396F"/>
    <w:rsid w:val="007F3A41"/>
    <w:rsid w:val="007F3B88"/>
    <w:rsid w:val="007F4050"/>
    <w:rsid w:val="007F44ED"/>
    <w:rsid w:val="007F4ECD"/>
    <w:rsid w:val="007F500A"/>
    <w:rsid w:val="007F5163"/>
    <w:rsid w:val="007F58BC"/>
    <w:rsid w:val="007F59F5"/>
    <w:rsid w:val="007F6233"/>
    <w:rsid w:val="007F646A"/>
    <w:rsid w:val="007F6B24"/>
    <w:rsid w:val="007F6F0A"/>
    <w:rsid w:val="007F75B8"/>
    <w:rsid w:val="007F770A"/>
    <w:rsid w:val="007F7774"/>
    <w:rsid w:val="007F7ED7"/>
    <w:rsid w:val="007F7F39"/>
    <w:rsid w:val="0080011F"/>
    <w:rsid w:val="0080062E"/>
    <w:rsid w:val="00800730"/>
    <w:rsid w:val="008007C0"/>
    <w:rsid w:val="008008AA"/>
    <w:rsid w:val="008011BB"/>
    <w:rsid w:val="00801757"/>
    <w:rsid w:val="00801D3C"/>
    <w:rsid w:val="00802692"/>
    <w:rsid w:val="00802911"/>
    <w:rsid w:val="00803077"/>
    <w:rsid w:val="0080318A"/>
    <w:rsid w:val="00803230"/>
    <w:rsid w:val="008036E7"/>
    <w:rsid w:val="00803D66"/>
    <w:rsid w:val="0080432F"/>
    <w:rsid w:val="00804350"/>
    <w:rsid w:val="008043EC"/>
    <w:rsid w:val="0080474F"/>
    <w:rsid w:val="0080492A"/>
    <w:rsid w:val="008049CD"/>
    <w:rsid w:val="00804B08"/>
    <w:rsid w:val="00804B58"/>
    <w:rsid w:val="00805231"/>
    <w:rsid w:val="008052E2"/>
    <w:rsid w:val="008053E6"/>
    <w:rsid w:val="008053FB"/>
    <w:rsid w:val="008058EE"/>
    <w:rsid w:val="00805B27"/>
    <w:rsid w:val="00805C0D"/>
    <w:rsid w:val="00806628"/>
    <w:rsid w:val="008066D6"/>
    <w:rsid w:val="008068FB"/>
    <w:rsid w:val="00806C85"/>
    <w:rsid w:val="008077F3"/>
    <w:rsid w:val="008079BF"/>
    <w:rsid w:val="00807C83"/>
    <w:rsid w:val="00807CB2"/>
    <w:rsid w:val="0081010D"/>
    <w:rsid w:val="008101DE"/>
    <w:rsid w:val="008106F1"/>
    <w:rsid w:val="008107FA"/>
    <w:rsid w:val="008109BC"/>
    <w:rsid w:val="008109E2"/>
    <w:rsid w:val="00810B10"/>
    <w:rsid w:val="0081169D"/>
    <w:rsid w:val="008119FF"/>
    <w:rsid w:val="00811BCF"/>
    <w:rsid w:val="00812886"/>
    <w:rsid w:val="00812DFE"/>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E41"/>
    <w:rsid w:val="008242A8"/>
    <w:rsid w:val="008245E7"/>
    <w:rsid w:val="008248E2"/>
    <w:rsid w:val="00824B4C"/>
    <w:rsid w:val="00824EDE"/>
    <w:rsid w:val="00825515"/>
    <w:rsid w:val="00825779"/>
    <w:rsid w:val="00825B1C"/>
    <w:rsid w:val="008269C5"/>
    <w:rsid w:val="00826A78"/>
    <w:rsid w:val="00827349"/>
    <w:rsid w:val="008275AA"/>
    <w:rsid w:val="00827B94"/>
    <w:rsid w:val="00827CBC"/>
    <w:rsid w:val="008304DF"/>
    <w:rsid w:val="00830B6F"/>
    <w:rsid w:val="00830CA0"/>
    <w:rsid w:val="00830D9D"/>
    <w:rsid w:val="00831084"/>
    <w:rsid w:val="0083113D"/>
    <w:rsid w:val="008311CC"/>
    <w:rsid w:val="00831CE7"/>
    <w:rsid w:val="00831D27"/>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0ED"/>
    <w:rsid w:val="008371AD"/>
    <w:rsid w:val="008373C3"/>
    <w:rsid w:val="0084003E"/>
    <w:rsid w:val="00840160"/>
    <w:rsid w:val="00840408"/>
    <w:rsid w:val="00840423"/>
    <w:rsid w:val="0084091D"/>
    <w:rsid w:val="00840993"/>
    <w:rsid w:val="00840A01"/>
    <w:rsid w:val="00840B7B"/>
    <w:rsid w:val="00840BA0"/>
    <w:rsid w:val="00840F5E"/>
    <w:rsid w:val="008410D7"/>
    <w:rsid w:val="008411F2"/>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0F9"/>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1B02"/>
    <w:rsid w:val="008520E0"/>
    <w:rsid w:val="0085243B"/>
    <w:rsid w:val="008524CE"/>
    <w:rsid w:val="00852A1F"/>
    <w:rsid w:val="00852B82"/>
    <w:rsid w:val="00852BE5"/>
    <w:rsid w:val="00852CAA"/>
    <w:rsid w:val="00852DD7"/>
    <w:rsid w:val="00852EBE"/>
    <w:rsid w:val="008530C1"/>
    <w:rsid w:val="008531FE"/>
    <w:rsid w:val="00853740"/>
    <w:rsid w:val="0085390E"/>
    <w:rsid w:val="00853A2A"/>
    <w:rsid w:val="008545E8"/>
    <w:rsid w:val="00854705"/>
    <w:rsid w:val="00854794"/>
    <w:rsid w:val="00855A53"/>
    <w:rsid w:val="00855A7D"/>
    <w:rsid w:val="00855EDE"/>
    <w:rsid w:val="00856122"/>
    <w:rsid w:val="008561FC"/>
    <w:rsid w:val="00856236"/>
    <w:rsid w:val="008562A8"/>
    <w:rsid w:val="008563D8"/>
    <w:rsid w:val="0085680B"/>
    <w:rsid w:val="00856954"/>
    <w:rsid w:val="00856A51"/>
    <w:rsid w:val="00856BBF"/>
    <w:rsid w:val="00856C76"/>
    <w:rsid w:val="00856F8D"/>
    <w:rsid w:val="008577E1"/>
    <w:rsid w:val="00860031"/>
    <w:rsid w:val="00860316"/>
    <w:rsid w:val="00861453"/>
    <w:rsid w:val="008614A9"/>
    <w:rsid w:val="0086167E"/>
    <w:rsid w:val="008619DB"/>
    <w:rsid w:val="00862155"/>
    <w:rsid w:val="0086224A"/>
    <w:rsid w:val="00862619"/>
    <w:rsid w:val="00862A05"/>
    <w:rsid w:val="00862F5B"/>
    <w:rsid w:val="00863359"/>
    <w:rsid w:val="0086363E"/>
    <w:rsid w:val="00863F11"/>
    <w:rsid w:val="008642A4"/>
    <w:rsid w:val="0086481C"/>
    <w:rsid w:val="00864C1E"/>
    <w:rsid w:val="008653B5"/>
    <w:rsid w:val="00865C8D"/>
    <w:rsid w:val="00865F17"/>
    <w:rsid w:val="00865F3F"/>
    <w:rsid w:val="00865F9A"/>
    <w:rsid w:val="00866006"/>
    <w:rsid w:val="00866531"/>
    <w:rsid w:val="008666B4"/>
    <w:rsid w:val="008666C9"/>
    <w:rsid w:val="008668C6"/>
    <w:rsid w:val="00866D89"/>
    <w:rsid w:val="00867924"/>
    <w:rsid w:val="00867A36"/>
    <w:rsid w:val="00867BFF"/>
    <w:rsid w:val="00870213"/>
    <w:rsid w:val="00870462"/>
    <w:rsid w:val="00870466"/>
    <w:rsid w:val="008705D0"/>
    <w:rsid w:val="008706FB"/>
    <w:rsid w:val="00870CA3"/>
    <w:rsid w:val="00870FC0"/>
    <w:rsid w:val="00871069"/>
    <w:rsid w:val="00871372"/>
    <w:rsid w:val="008714AE"/>
    <w:rsid w:val="0087175F"/>
    <w:rsid w:val="00871CB8"/>
    <w:rsid w:val="00871CD5"/>
    <w:rsid w:val="0087210D"/>
    <w:rsid w:val="00872382"/>
    <w:rsid w:val="0087238B"/>
    <w:rsid w:val="0087283F"/>
    <w:rsid w:val="008728F3"/>
    <w:rsid w:val="008729CC"/>
    <w:rsid w:val="00873586"/>
    <w:rsid w:val="008737C3"/>
    <w:rsid w:val="00873808"/>
    <w:rsid w:val="00873AE9"/>
    <w:rsid w:val="0087435B"/>
    <w:rsid w:val="008744B1"/>
    <w:rsid w:val="008749DC"/>
    <w:rsid w:val="00874BC1"/>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3F5"/>
    <w:rsid w:val="008836B2"/>
    <w:rsid w:val="00883823"/>
    <w:rsid w:val="00883A05"/>
    <w:rsid w:val="00883B43"/>
    <w:rsid w:val="00883B74"/>
    <w:rsid w:val="00883E68"/>
    <w:rsid w:val="008846B5"/>
    <w:rsid w:val="00884DA9"/>
    <w:rsid w:val="00885245"/>
    <w:rsid w:val="00885581"/>
    <w:rsid w:val="008857AA"/>
    <w:rsid w:val="00885B20"/>
    <w:rsid w:val="00885FAA"/>
    <w:rsid w:val="00886155"/>
    <w:rsid w:val="0088668E"/>
    <w:rsid w:val="00886758"/>
    <w:rsid w:val="0088679F"/>
    <w:rsid w:val="0088700B"/>
    <w:rsid w:val="00887256"/>
    <w:rsid w:val="00887422"/>
    <w:rsid w:val="00887BA5"/>
    <w:rsid w:val="008900A1"/>
    <w:rsid w:val="0089033F"/>
    <w:rsid w:val="00891326"/>
    <w:rsid w:val="00891712"/>
    <w:rsid w:val="00891761"/>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979E1"/>
    <w:rsid w:val="00897DB6"/>
    <w:rsid w:val="008A04EB"/>
    <w:rsid w:val="008A0923"/>
    <w:rsid w:val="008A0C77"/>
    <w:rsid w:val="008A0D9C"/>
    <w:rsid w:val="008A0E12"/>
    <w:rsid w:val="008A0E50"/>
    <w:rsid w:val="008A0EB3"/>
    <w:rsid w:val="008A1317"/>
    <w:rsid w:val="008A134E"/>
    <w:rsid w:val="008A168E"/>
    <w:rsid w:val="008A1833"/>
    <w:rsid w:val="008A1ADB"/>
    <w:rsid w:val="008A1DCB"/>
    <w:rsid w:val="008A1EF8"/>
    <w:rsid w:val="008A1FD0"/>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B6B"/>
    <w:rsid w:val="008B2F9C"/>
    <w:rsid w:val="008B3137"/>
    <w:rsid w:val="008B335D"/>
    <w:rsid w:val="008B37B2"/>
    <w:rsid w:val="008B3847"/>
    <w:rsid w:val="008B3AAA"/>
    <w:rsid w:val="008B3D99"/>
    <w:rsid w:val="008B3DB6"/>
    <w:rsid w:val="008B3E0B"/>
    <w:rsid w:val="008B4038"/>
    <w:rsid w:val="008B4718"/>
    <w:rsid w:val="008B47ED"/>
    <w:rsid w:val="008B4869"/>
    <w:rsid w:val="008B4AC7"/>
    <w:rsid w:val="008B54C0"/>
    <w:rsid w:val="008B55D4"/>
    <w:rsid w:val="008B5805"/>
    <w:rsid w:val="008B5F7A"/>
    <w:rsid w:val="008B6458"/>
    <w:rsid w:val="008B6579"/>
    <w:rsid w:val="008B6912"/>
    <w:rsid w:val="008B6AFE"/>
    <w:rsid w:val="008B6BEF"/>
    <w:rsid w:val="008B6D00"/>
    <w:rsid w:val="008B7075"/>
    <w:rsid w:val="008B7709"/>
    <w:rsid w:val="008B7ABB"/>
    <w:rsid w:val="008B7DAD"/>
    <w:rsid w:val="008C00CA"/>
    <w:rsid w:val="008C03BA"/>
    <w:rsid w:val="008C07C7"/>
    <w:rsid w:val="008C090D"/>
    <w:rsid w:val="008C0DE9"/>
    <w:rsid w:val="008C1883"/>
    <w:rsid w:val="008C196B"/>
    <w:rsid w:val="008C1B2E"/>
    <w:rsid w:val="008C1C67"/>
    <w:rsid w:val="008C1C6E"/>
    <w:rsid w:val="008C2086"/>
    <w:rsid w:val="008C24B9"/>
    <w:rsid w:val="008C2AF9"/>
    <w:rsid w:val="008C2DB7"/>
    <w:rsid w:val="008C34EE"/>
    <w:rsid w:val="008C3965"/>
    <w:rsid w:val="008C3B41"/>
    <w:rsid w:val="008C3CC9"/>
    <w:rsid w:val="008C3D72"/>
    <w:rsid w:val="008C3EA6"/>
    <w:rsid w:val="008C4058"/>
    <w:rsid w:val="008C407E"/>
    <w:rsid w:val="008C424A"/>
    <w:rsid w:val="008C4458"/>
    <w:rsid w:val="008C44BB"/>
    <w:rsid w:val="008C4583"/>
    <w:rsid w:val="008C4774"/>
    <w:rsid w:val="008C4AFB"/>
    <w:rsid w:val="008C4C35"/>
    <w:rsid w:val="008C58D3"/>
    <w:rsid w:val="008C5920"/>
    <w:rsid w:val="008C5FB1"/>
    <w:rsid w:val="008C60BA"/>
    <w:rsid w:val="008C6399"/>
    <w:rsid w:val="008C6493"/>
    <w:rsid w:val="008C64C4"/>
    <w:rsid w:val="008C6748"/>
    <w:rsid w:val="008C67A9"/>
    <w:rsid w:val="008C681F"/>
    <w:rsid w:val="008C695E"/>
    <w:rsid w:val="008C69B9"/>
    <w:rsid w:val="008C6BEE"/>
    <w:rsid w:val="008C709D"/>
    <w:rsid w:val="008C7115"/>
    <w:rsid w:val="008C742D"/>
    <w:rsid w:val="008C77C7"/>
    <w:rsid w:val="008C7924"/>
    <w:rsid w:val="008D00BE"/>
    <w:rsid w:val="008D012C"/>
    <w:rsid w:val="008D026E"/>
    <w:rsid w:val="008D0B5E"/>
    <w:rsid w:val="008D0B92"/>
    <w:rsid w:val="008D1229"/>
    <w:rsid w:val="008D1279"/>
    <w:rsid w:val="008D154B"/>
    <w:rsid w:val="008D198A"/>
    <w:rsid w:val="008D1ACD"/>
    <w:rsid w:val="008D2388"/>
    <w:rsid w:val="008D24D0"/>
    <w:rsid w:val="008D265D"/>
    <w:rsid w:val="008D27C0"/>
    <w:rsid w:val="008D28CE"/>
    <w:rsid w:val="008D2D6C"/>
    <w:rsid w:val="008D2E8E"/>
    <w:rsid w:val="008D2F41"/>
    <w:rsid w:val="008D35BD"/>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7A8"/>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2CC"/>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983"/>
    <w:rsid w:val="00900E63"/>
    <w:rsid w:val="00900E64"/>
    <w:rsid w:val="00900EBB"/>
    <w:rsid w:val="009012C5"/>
    <w:rsid w:val="00901B73"/>
    <w:rsid w:val="00901FFA"/>
    <w:rsid w:val="0090216C"/>
    <w:rsid w:val="00902405"/>
    <w:rsid w:val="00902430"/>
    <w:rsid w:val="0090287D"/>
    <w:rsid w:val="00902AA8"/>
    <w:rsid w:val="00902B19"/>
    <w:rsid w:val="00902C84"/>
    <w:rsid w:val="00902D8E"/>
    <w:rsid w:val="00902F4D"/>
    <w:rsid w:val="009030FE"/>
    <w:rsid w:val="0090316B"/>
    <w:rsid w:val="0090353B"/>
    <w:rsid w:val="00903649"/>
    <w:rsid w:val="0090378C"/>
    <w:rsid w:val="0090386F"/>
    <w:rsid w:val="00903AFD"/>
    <w:rsid w:val="00903F25"/>
    <w:rsid w:val="00903F74"/>
    <w:rsid w:val="00904E9C"/>
    <w:rsid w:val="00904ED5"/>
    <w:rsid w:val="00905072"/>
    <w:rsid w:val="009052B3"/>
    <w:rsid w:val="009054F1"/>
    <w:rsid w:val="0090557D"/>
    <w:rsid w:val="00905646"/>
    <w:rsid w:val="0090569D"/>
    <w:rsid w:val="00905770"/>
    <w:rsid w:val="00905970"/>
    <w:rsid w:val="00905C34"/>
    <w:rsid w:val="00905CA3"/>
    <w:rsid w:val="00905DA9"/>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6EE5"/>
    <w:rsid w:val="00917378"/>
    <w:rsid w:val="00917566"/>
    <w:rsid w:val="00917C7E"/>
    <w:rsid w:val="00920A37"/>
    <w:rsid w:val="009212C6"/>
    <w:rsid w:val="00921724"/>
    <w:rsid w:val="009219DA"/>
    <w:rsid w:val="00921B64"/>
    <w:rsid w:val="00921BC4"/>
    <w:rsid w:val="00921C3C"/>
    <w:rsid w:val="00921CAB"/>
    <w:rsid w:val="00922286"/>
    <w:rsid w:val="00922F43"/>
    <w:rsid w:val="00923664"/>
    <w:rsid w:val="00923CBE"/>
    <w:rsid w:val="00924031"/>
    <w:rsid w:val="009243BE"/>
    <w:rsid w:val="00924677"/>
    <w:rsid w:val="00924EAD"/>
    <w:rsid w:val="0092517A"/>
    <w:rsid w:val="009251C3"/>
    <w:rsid w:val="009258CF"/>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18A"/>
    <w:rsid w:val="0093131F"/>
    <w:rsid w:val="00931B85"/>
    <w:rsid w:val="00932363"/>
    <w:rsid w:val="0093266F"/>
    <w:rsid w:val="0093277F"/>
    <w:rsid w:val="00932BE6"/>
    <w:rsid w:val="00932F3A"/>
    <w:rsid w:val="00932FCD"/>
    <w:rsid w:val="0093332D"/>
    <w:rsid w:val="0093351C"/>
    <w:rsid w:val="00933935"/>
    <w:rsid w:val="00933A7D"/>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CD9"/>
    <w:rsid w:val="00937F6B"/>
    <w:rsid w:val="009400E2"/>
    <w:rsid w:val="0094027E"/>
    <w:rsid w:val="0094077E"/>
    <w:rsid w:val="009409BE"/>
    <w:rsid w:val="00940AF4"/>
    <w:rsid w:val="00940B56"/>
    <w:rsid w:val="00940FD6"/>
    <w:rsid w:val="00940FF9"/>
    <w:rsid w:val="0094103F"/>
    <w:rsid w:val="00941D77"/>
    <w:rsid w:val="00942322"/>
    <w:rsid w:val="0094270C"/>
    <w:rsid w:val="00942852"/>
    <w:rsid w:val="00942D7C"/>
    <w:rsid w:val="009433DF"/>
    <w:rsid w:val="00943477"/>
    <w:rsid w:val="00943570"/>
    <w:rsid w:val="00943910"/>
    <w:rsid w:val="00943B64"/>
    <w:rsid w:val="00943C2E"/>
    <w:rsid w:val="00943EAE"/>
    <w:rsid w:val="009446C3"/>
    <w:rsid w:val="009448E4"/>
    <w:rsid w:val="00944A4D"/>
    <w:rsid w:val="009457A4"/>
    <w:rsid w:val="00945DBE"/>
    <w:rsid w:val="00946135"/>
    <w:rsid w:val="00946486"/>
    <w:rsid w:val="00946558"/>
    <w:rsid w:val="00946931"/>
    <w:rsid w:val="00946CE7"/>
    <w:rsid w:val="00946D1F"/>
    <w:rsid w:val="00946D87"/>
    <w:rsid w:val="00947457"/>
    <w:rsid w:val="009474BF"/>
    <w:rsid w:val="00947B4A"/>
    <w:rsid w:val="00947D74"/>
    <w:rsid w:val="00947DD3"/>
    <w:rsid w:val="00947E85"/>
    <w:rsid w:val="00950465"/>
    <w:rsid w:val="009510B2"/>
    <w:rsid w:val="00951138"/>
    <w:rsid w:val="00951474"/>
    <w:rsid w:val="00951B20"/>
    <w:rsid w:val="00951DBB"/>
    <w:rsid w:val="00952182"/>
    <w:rsid w:val="009527A2"/>
    <w:rsid w:val="00952E11"/>
    <w:rsid w:val="009530B4"/>
    <w:rsid w:val="009535D8"/>
    <w:rsid w:val="009536D4"/>
    <w:rsid w:val="00953B0E"/>
    <w:rsid w:val="00953DB1"/>
    <w:rsid w:val="009547A4"/>
    <w:rsid w:val="00954E7F"/>
    <w:rsid w:val="009552B4"/>
    <w:rsid w:val="00955389"/>
    <w:rsid w:val="00955695"/>
    <w:rsid w:val="00955AD6"/>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128"/>
    <w:rsid w:val="00962284"/>
    <w:rsid w:val="00962392"/>
    <w:rsid w:val="00962D33"/>
    <w:rsid w:val="00962D69"/>
    <w:rsid w:val="009630EB"/>
    <w:rsid w:val="009632E1"/>
    <w:rsid w:val="009634FC"/>
    <w:rsid w:val="00963FF7"/>
    <w:rsid w:val="009642F6"/>
    <w:rsid w:val="00964D2B"/>
    <w:rsid w:val="00964F84"/>
    <w:rsid w:val="00965230"/>
    <w:rsid w:val="0096545D"/>
    <w:rsid w:val="0096573F"/>
    <w:rsid w:val="00966D68"/>
    <w:rsid w:val="00967378"/>
    <w:rsid w:val="009675D6"/>
    <w:rsid w:val="00967659"/>
    <w:rsid w:val="0096775C"/>
    <w:rsid w:val="00967C4A"/>
    <w:rsid w:val="00967D55"/>
    <w:rsid w:val="009701AC"/>
    <w:rsid w:val="009703F2"/>
    <w:rsid w:val="00970C5A"/>
    <w:rsid w:val="00970E18"/>
    <w:rsid w:val="0097148A"/>
    <w:rsid w:val="0097166C"/>
    <w:rsid w:val="00971A9A"/>
    <w:rsid w:val="00971AA4"/>
    <w:rsid w:val="009720DB"/>
    <w:rsid w:val="009728ED"/>
    <w:rsid w:val="00972C79"/>
    <w:rsid w:val="00972FFA"/>
    <w:rsid w:val="0097308B"/>
    <w:rsid w:val="009730CF"/>
    <w:rsid w:val="00973219"/>
    <w:rsid w:val="0097373E"/>
    <w:rsid w:val="009738AB"/>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3063"/>
    <w:rsid w:val="009835AB"/>
    <w:rsid w:val="00983D15"/>
    <w:rsid w:val="00983D7A"/>
    <w:rsid w:val="009848B2"/>
    <w:rsid w:val="00984AF9"/>
    <w:rsid w:val="00984CE5"/>
    <w:rsid w:val="00984F17"/>
    <w:rsid w:val="00985326"/>
    <w:rsid w:val="00985468"/>
    <w:rsid w:val="009856F1"/>
    <w:rsid w:val="00985793"/>
    <w:rsid w:val="00985897"/>
    <w:rsid w:val="00985A53"/>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AD"/>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BAB"/>
    <w:rsid w:val="00995D90"/>
    <w:rsid w:val="00995FE3"/>
    <w:rsid w:val="00996D30"/>
    <w:rsid w:val="009970F3"/>
    <w:rsid w:val="0099738B"/>
    <w:rsid w:val="00997AFD"/>
    <w:rsid w:val="00997CED"/>
    <w:rsid w:val="00997D06"/>
    <w:rsid w:val="009A09DD"/>
    <w:rsid w:val="009A0A95"/>
    <w:rsid w:val="009A1053"/>
    <w:rsid w:val="009A1538"/>
    <w:rsid w:val="009A16FF"/>
    <w:rsid w:val="009A174F"/>
    <w:rsid w:val="009A1C20"/>
    <w:rsid w:val="009A1EB2"/>
    <w:rsid w:val="009A1F14"/>
    <w:rsid w:val="009A23BE"/>
    <w:rsid w:val="009A2E6C"/>
    <w:rsid w:val="009A2E6F"/>
    <w:rsid w:val="009A320A"/>
    <w:rsid w:val="009A37B7"/>
    <w:rsid w:val="009A3AB3"/>
    <w:rsid w:val="009A3F2C"/>
    <w:rsid w:val="009A3F6F"/>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890"/>
    <w:rsid w:val="009A68EF"/>
    <w:rsid w:val="009A6A96"/>
    <w:rsid w:val="009A6C9A"/>
    <w:rsid w:val="009A74C6"/>
    <w:rsid w:val="009A76B7"/>
    <w:rsid w:val="009B02A8"/>
    <w:rsid w:val="009B0352"/>
    <w:rsid w:val="009B0381"/>
    <w:rsid w:val="009B08EA"/>
    <w:rsid w:val="009B0A9F"/>
    <w:rsid w:val="009B0E02"/>
    <w:rsid w:val="009B0E6F"/>
    <w:rsid w:val="009B10EB"/>
    <w:rsid w:val="009B159B"/>
    <w:rsid w:val="009B176F"/>
    <w:rsid w:val="009B2230"/>
    <w:rsid w:val="009B25BE"/>
    <w:rsid w:val="009B2C7A"/>
    <w:rsid w:val="009B2E73"/>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39C"/>
    <w:rsid w:val="009B5441"/>
    <w:rsid w:val="009B575C"/>
    <w:rsid w:val="009B58D6"/>
    <w:rsid w:val="009B59D3"/>
    <w:rsid w:val="009B5DD0"/>
    <w:rsid w:val="009B5E65"/>
    <w:rsid w:val="009B615C"/>
    <w:rsid w:val="009B6174"/>
    <w:rsid w:val="009B61AA"/>
    <w:rsid w:val="009B64C8"/>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1C05"/>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726"/>
    <w:rsid w:val="009C489A"/>
    <w:rsid w:val="009C48B2"/>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D0177"/>
    <w:rsid w:val="009D0297"/>
    <w:rsid w:val="009D077B"/>
    <w:rsid w:val="009D08CE"/>
    <w:rsid w:val="009D0C5F"/>
    <w:rsid w:val="009D0CDF"/>
    <w:rsid w:val="009D0E68"/>
    <w:rsid w:val="009D1011"/>
    <w:rsid w:val="009D12A5"/>
    <w:rsid w:val="009D1314"/>
    <w:rsid w:val="009D167F"/>
    <w:rsid w:val="009D1912"/>
    <w:rsid w:val="009D1B39"/>
    <w:rsid w:val="009D1B6C"/>
    <w:rsid w:val="009D1B72"/>
    <w:rsid w:val="009D1F7D"/>
    <w:rsid w:val="009D2198"/>
    <w:rsid w:val="009D21E2"/>
    <w:rsid w:val="009D25BA"/>
    <w:rsid w:val="009D2612"/>
    <w:rsid w:val="009D2A9B"/>
    <w:rsid w:val="009D2CBB"/>
    <w:rsid w:val="009D32B2"/>
    <w:rsid w:val="009D3516"/>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1E99"/>
    <w:rsid w:val="009E22C0"/>
    <w:rsid w:val="009E2742"/>
    <w:rsid w:val="009E2B1C"/>
    <w:rsid w:val="009E2E54"/>
    <w:rsid w:val="009E2E77"/>
    <w:rsid w:val="009E318E"/>
    <w:rsid w:val="009E3196"/>
    <w:rsid w:val="009E3A88"/>
    <w:rsid w:val="009E42DD"/>
    <w:rsid w:val="009E4785"/>
    <w:rsid w:val="009E488B"/>
    <w:rsid w:val="009E4A95"/>
    <w:rsid w:val="009E4D1B"/>
    <w:rsid w:val="009E513C"/>
    <w:rsid w:val="009E52E4"/>
    <w:rsid w:val="009E5B21"/>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6CC8"/>
    <w:rsid w:val="009F7658"/>
    <w:rsid w:val="009F7B7B"/>
    <w:rsid w:val="009F7DAF"/>
    <w:rsid w:val="00A00506"/>
    <w:rsid w:val="00A00556"/>
    <w:rsid w:val="00A006FE"/>
    <w:rsid w:val="00A00973"/>
    <w:rsid w:val="00A011CF"/>
    <w:rsid w:val="00A012EB"/>
    <w:rsid w:val="00A019A3"/>
    <w:rsid w:val="00A01A76"/>
    <w:rsid w:val="00A01CC7"/>
    <w:rsid w:val="00A01DAE"/>
    <w:rsid w:val="00A01DE3"/>
    <w:rsid w:val="00A01FBA"/>
    <w:rsid w:val="00A020DF"/>
    <w:rsid w:val="00A0274F"/>
    <w:rsid w:val="00A029C1"/>
    <w:rsid w:val="00A030C8"/>
    <w:rsid w:val="00A030E2"/>
    <w:rsid w:val="00A032A0"/>
    <w:rsid w:val="00A036D0"/>
    <w:rsid w:val="00A039C4"/>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33F"/>
    <w:rsid w:val="00A17620"/>
    <w:rsid w:val="00A17B69"/>
    <w:rsid w:val="00A17C1B"/>
    <w:rsid w:val="00A17C22"/>
    <w:rsid w:val="00A17ED5"/>
    <w:rsid w:val="00A20130"/>
    <w:rsid w:val="00A20176"/>
    <w:rsid w:val="00A203C9"/>
    <w:rsid w:val="00A20614"/>
    <w:rsid w:val="00A208A9"/>
    <w:rsid w:val="00A20EAD"/>
    <w:rsid w:val="00A2113D"/>
    <w:rsid w:val="00A21373"/>
    <w:rsid w:val="00A21A91"/>
    <w:rsid w:val="00A21BC6"/>
    <w:rsid w:val="00A22431"/>
    <w:rsid w:val="00A22642"/>
    <w:rsid w:val="00A22B57"/>
    <w:rsid w:val="00A22F63"/>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B3A"/>
    <w:rsid w:val="00A26E37"/>
    <w:rsid w:val="00A26E9A"/>
    <w:rsid w:val="00A26EF6"/>
    <w:rsid w:val="00A2701E"/>
    <w:rsid w:val="00A2707A"/>
    <w:rsid w:val="00A27311"/>
    <w:rsid w:val="00A2733D"/>
    <w:rsid w:val="00A27561"/>
    <w:rsid w:val="00A30394"/>
    <w:rsid w:val="00A30534"/>
    <w:rsid w:val="00A3061F"/>
    <w:rsid w:val="00A30A10"/>
    <w:rsid w:val="00A30CA7"/>
    <w:rsid w:val="00A3109D"/>
    <w:rsid w:val="00A311C0"/>
    <w:rsid w:val="00A31261"/>
    <w:rsid w:val="00A31770"/>
    <w:rsid w:val="00A319B4"/>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DAE"/>
    <w:rsid w:val="00A34E52"/>
    <w:rsid w:val="00A350DB"/>
    <w:rsid w:val="00A353BF"/>
    <w:rsid w:val="00A35455"/>
    <w:rsid w:val="00A35626"/>
    <w:rsid w:val="00A3571C"/>
    <w:rsid w:val="00A35788"/>
    <w:rsid w:val="00A36133"/>
    <w:rsid w:val="00A36191"/>
    <w:rsid w:val="00A362B2"/>
    <w:rsid w:val="00A37601"/>
    <w:rsid w:val="00A3787D"/>
    <w:rsid w:val="00A379B1"/>
    <w:rsid w:val="00A37E70"/>
    <w:rsid w:val="00A37F2B"/>
    <w:rsid w:val="00A40A05"/>
    <w:rsid w:val="00A4119F"/>
    <w:rsid w:val="00A412EC"/>
    <w:rsid w:val="00A4140F"/>
    <w:rsid w:val="00A41491"/>
    <w:rsid w:val="00A41578"/>
    <w:rsid w:val="00A41A0C"/>
    <w:rsid w:val="00A41A88"/>
    <w:rsid w:val="00A41AF3"/>
    <w:rsid w:val="00A42A5B"/>
    <w:rsid w:val="00A42C27"/>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E3"/>
    <w:rsid w:val="00A5195E"/>
    <w:rsid w:val="00A5201C"/>
    <w:rsid w:val="00A520EC"/>
    <w:rsid w:val="00A52AF8"/>
    <w:rsid w:val="00A52DB4"/>
    <w:rsid w:val="00A531AE"/>
    <w:rsid w:val="00A53672"/>
    <w:rsid w:val="00A537EE"/>
    <w:rsid w:val="00A53B5E"/>
    <w:rsid w:val="00A53C1E"/>
    <w:rsid w:val="00A53D71"/>
    <w:rsid w:val="00A54E2E"/>
    <w:rsid w:val="00A54FFA"/>
    <w:rsid w:val="00A55060"/>
    <w:rsid w:val="00A55112"/>
    <w:rsid w:val="00A55126"/>
    <w:rsid w:val="00A553AF"/>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6EC"/>
    <w:rsid w:val="00A61972"/>
    <w:rsid w:val="00A61A03"/>
    <w:rsid w:val="00A61A12"/>
    <w:rsid w:val="00A6299A"/>
    <w:rsid w:val="00A62E27"/>
    <w:rsid w:val="00A63175"/>
    <w:rsid w:val="00A632B3"/>
    <w:rsid w:val="00A63921"/>
    <w:rsid w:val="00A63EBE"/>
    <w:rsid w:val="00A643ED"/>
    <w:rsid w:val="00A645AB"/>
    <w:rsid w:val="00A64DB3"/>
    <w:rsid w:val="00A64DDE"/>
    <w:rsid w:val="00A64FD0"/>
    <w:rsid w:val="00A655AD"/>
    <w:rsid w:val="00A65B6C"/>
    <w:rsid w:val="00A66A4E"/>
    <w:rsid w:val="00A66A5B"/>
    <w:rsid w:val="00A66C4B"/>
    <w:rsid w:val="00A66E22"/>
    <w:rsid w:val="00A66EB5"/>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48E"/>
    <w:rsid w:val="00A768B4"/>
    <w:rsid w:val="00A76F72"/>
    <w:rsid w:val="00A777F3"/>
    <w:rsid w:val="00A77816"/>
    <w:rsid w:val="00A778ED"/>
    <w:rsid w:val="00A77A53"/>
    <w:rsid w:val="00A77C18"/>
    <w:rsid w:val="00A80201"/>
    <w:rsid w:val="00A808DA"/>
    <w:rsid w:val="00A81252"/>
    <w:rsid w:val="00A8128B"/>
    <w:rsid w:val="00A81594"/>
    <w:rsid w:val="00A81964"/>
    <w:rsid w:val="00A81AE5"/>
    <w:rsid w:val="00A81B9D"/>
    <w:rsid w:val="00A81C3D"/>
    <w:rsid w:val="00A81D30"/>
    <w:rsid w:val="00A81EEA"/>
    <w:rsid w:val="00A824D3"/>
    <w:rsid w:val="00A82920"/>
    <w:rsid w:val="00A82ADE"/>
    <w:rsid w:val="00A82D14"/>
    <w:rsid w:val="00A82FE6"/>
    <w:rsid w:val="00A83326"/>
    <w:rsid w:val="00A83397"/>
    <w:rsid w:val="00A8346B"/>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B36"/>
    <w:rsid w:val="00A9021E"/>
    <w:rsid w:val="00A904C6"/>
    <w:rsid w:val="00A904E9"/>
    <w:rsid w:val="00A907CE"/>
    <w:rsid w:val="00A90841"/>
    <w:rsid w:val="00A90F0E"/>
    <w:rsid w:val="00A91956"/>
    <w:rsid w:val="00A91D1F"/>
    <w:rsid w:val="00A91D21"/>
    <w:rsid w:val="00A926D1"/>
    <w:rsid w:val="00A92707"/>
    <w:rsid w:val="00A92B19"/>
    <w:rsid w:val="00A92B28"/>
    <w:rsid w:val="00A93034"/>
    <w:rsid w:val="00A930FF"/>
    <w:rsid w:val="00A932BB"/>
    <w:rsid w:val="00A939A6"/>
    <w:rsid w:val="00A93D73"/>
    <w:rsid w:val="00A93F40"/>
    <w:rsid w:val="00A93F56"/>
    <w:rsid w:val="00A94504"/>
    <w:rsid w:val="00A945FC"/>
    <w:rsid w:val="00A94979"/>
    <w:rsid w:val="00A94A66"/>
    <w:rsid w:val="00A94D04"/>
    <w:rsid w:val="00A94EF3"/>
    <w:rsid w:val="00A952A7"/>
    <w:rsid w:val="00A95353"/>
    <w:rsid w:val="00A95564"/>
    <w:rsid w:val="00A9558B"/>
    <w:rsid w:val="00A96058"/>
    <w:rsid w:val="00A96267"/>
    <w:rsid w:val="00A96D24"/>
    <w:rsid w:val="00A96EDE"/>
    <w:rsid w:val="00A96EFE"/>
    <w:rsid w:val="00A96FE2"/>
    <w:rsid w:val="00A9719E"/>
    <w:rsid w:val="00A976AF"/>
    <w:rsid w:val="00A9786B"/>
    <w:rsid w:val="00AA0076"/>
    <w:rsid w:val="00AA02A6"/>
    <w:rsid w:val="00AA0B21"/>
    <w:rsid w:val="00AA1212"/>
    <w:rsid w:val="00AA1962"/>
    <w:rsid w:val="00AA1D6D"/>
    <w:rsid w:val="00AA21C4"/>
    <w:rsid w:val="00AA2260"/>
    <w:rsid w:val="00AA28CA"/>
    <w:rsid w:val="00AA2963"/>
    <w:rsid w:val="00AA29AA"/>
    <w:rsid w:val="00AA2C67"/>
    <w:rsid w:val="00AA2D3C"/>
    <w:rsid w:val="00AA38CE"/>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009"/>
    <w:rsid w:val="00AB2197"/>
    <w:rsid w:val="00AB2952"/>
    <w:rsid w:val="00AB29FB"/>
    <w:rsid w:val="00AB2B94"/>
    <w:rsid w:val="00AB3197"/>
    <w:rsid w:val="00AB33DA"/>
    <w:rsid w:val="00AB3966"/>
    <w:rsid w:val="00AB3B18"/>
    <w:rsid w:val="00AB3B85"/>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53B7"/>
    <w:rsid w:val="00AC544D"/>
    <w:rsid w:val="00AC54F4"/>
    <w:rsid w:val="00AC576B"/>
    <w:rsid w:val="00AC582B"/>
    <w:rsid w:val="00AC58A1"/>
    <w:rsid w:val="00AC58ED"/>
    <w:rsid w:val="00AC6023"/>
    <w:rsid w:val="00AC6485"/>
    <w:rsid w:val="00AC64F9"/>
    <w:rsid w:val="00AC67B9"/>
    <w:rsid w:val="00AC6FAC"/>
    <w:rsid w:val="00AD06F3"/>
    <w:rsid w:val="00AD0E4D"/>
    <w:rsid w:val="00AD112E"/>
    <w:rsid w:val="00AD1133"/>
    <w:rsid w:val="00AD13C8"/>
    <w:rsid w:val="00AD20AF"/>
    <w:rsid w:val="00AD26A2"/>
    <w:rsid w:val="00AD2BDA"/>
    <w:rsid w:val="00AD2D25"/>
    <w:rsid w:val="00AD2D89"/>
    <w:rsid w:val="00AD2F3E"/>
    <w:rsid w:val="00AD3169"/>
    <w:rsid w:val="00AD31F0"/>
    <w:rsid w:val="00AD371B"/>
    <w:rsid w:val="00AD4080"/>
    <w:rsid w:val="00AD40BE"/>
    <w:rsid w:val="00AD4451"/>
    <w:rsid w:val="00AD466C"/>
    <w:rsid w:val="00AD4AFE"/>
    <w:rsid w:val="00AD4DD3"/>
    <w:rsid w:val="00AD4F13"/>
    <w:rsid w:val="00AD5370"/>
    <w:rsid w:val="00AD5877"/>
    <w:rsid w:val="00AD5D07"/>
    <w:rsid w:val="00AD5E40"/>
    <w:rsid w:val="00AD6097"/>
    <w:rsid w:val="00AD63E0"/>
    <w:rsid w:val="00AD6567"/>
    <w:rsid w:val="00AD6778"/>
    <w:rsid w:val="00AD69D7"/>
    <w:rsid w:val="00AD711F"/>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AE5"/>
    <w:rsid w:val="00AE4B8D"/>
    <w:rsid w:val="00AE5DA9"/>
    <w:rsid w:val="00AE5E02"/>
    <w:rsid w:val="00AE6203"/>
    <w:rsid w:val="00AE6453"/>
    <w:rsid w:val="00AE69DC"/>
    <w:rsid w:val="00AE6D60"/>
    <w:rsid w:val="00AE6F25"/>
    <w:rsid w:val="00AE79F8"/>
    <w:rsid w:val="00AF028B"/>
    <w:rsid w:val="00AF07BA"/>
    <w:rsid w:val="00AF0B6A"/>
    <w:rsid w:val="00AF116F"/>
    <w:rsid w:val="00AF124E"/>
    <w:rsid w:val="00AF1317"/>
    <w:rsid w:val="00AF1755"/>
    <w:rsid w:val="00AF1843"/>
    <w:rsid w:val="00AF18E1"/>
    <w:rsid w:val="00AF2164"/>
    <w:rsid w:val="00AF21BB"/>
    <w:rsid w:val="00AF2216"/>
    <w:rsid w:val="00AF2251"/>
    <w:rsid w:val="00AF2260"/>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6A1A"/>
    <w:rsid w:val="00AF700B"/>
    <w:rsid w:val="00AF75E7"/>
    <w:rsid w:val="00AF76B8"/>
    <w:rsid w:val="00AF77C0"/>
    <w:rsid w:val="00AF78E5"/>
    <w:rsid w:val="00B000DA"/>
    <w:rsid w:val="00B002BC"/>
    <w:rsid w:val="00B01415"/>
    <w:rsid w:val="00B0151E"/>
    <w:rsid w:val="00B015D1"/>
    <w:rsid w:val="00B016D0"/>
    <w:rsid w:val="00B01DE0"/>
    <w:rsid w:val="00B01E17"/>
    <w:rsid w:val="00B01E1A"/>
    <w:rsid w:val="00B01FC0"/>
    <w:rsid w:val="00B022C8"/>
    <w:rsid w:val="00B02B41"/>
    <w:rsid w:val="00B02BF3"/>
    <w:rsid w:val="00B03952"/>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4D5"/>
    <w:rsid w:val="00B06589"/>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A98"/>
    <w:rsid w:val="00B11BA7"/>
    <w:rsid w:val="00B11BC8"/>
    <w:rsid w:val="00B11CF0"/>
    <w:rsid w:val="00B11ED8"/>
    <w:rsid w:val="00B122BB"/>
    <w:rsid w:val="00B1252A"/>
    <w:rsid w:val="00B126C0"/>
    <w:rsid w:val="00B127DD"/>
    <w:rsid w:val="00B12867"/>
    <w:rsid w:val="00B12FDE"/>
    <w:rsid w:val="00B130B8"/>
    <w:rsid w:val="00B1322F"/>
    <w:rsid w:val="00B13A14"/>
    <w:rsid w:val="00B13B42"/>
    <w:rsid w:val="00B13CF0"/>
    <w:rsid w:val="00B13EC3"/>
    <w:rsid w:val="00B14342"/>
    <w:rsid w:val="00B14405"/>
    <w:rsid w:val="00B150CE"/>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9FE"/>
    <w:rsid w:val="00B26E53"/>
    <w:rsid w:val="00B27133"/>
    <w:rsid w:val="00B27543"/>
    <w:rsid w:val="00B27DB9"/>
    <w:rsid w:val="00B27FD3"/>
    <w:rsid w:val="00B30197"/>
    <w:rsid w:val="00B30521"/>
    <w:rsid w:val="00B30525"/>
    <w:rsid w:val="00B30E27"/>
    <w:rsid w:val="00B30F91"/>
    <w:rsid w:val="00B31CA5"/>
    <w:rsid w:val="00B31EB2"/>
    <w:rsid w:val="00B31EEB"/>
    <w:rsid w:val="00B321F6"/>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5ECA"/>
    <w:rsid w:val="00B36117"/>
    <w:rsid w:val="00B3652A"/>
    <w:rsid w:val="00B366D8"/>
    <w:rsid w:val="00B36866"/>
    <w:rsid w:val="00B36ACD"/>
    <w:rsid w:val="00B36BCE"/>
    <w:rsid w:val="00B36C40"/>
    <w:rsid w:val="00B378FF"/>
    <w:rsid w:val="00B37E1C"/>
    <w:rsid w:val="00B37FAF"/>
    <w:rsid w:val="00B400B4"/>
    <w:rsid w:val="00B40210"/>
    <w:rsid w:val="00B4038C"/>
    <w:rsid w:val="00B40467"/>
    <w:rsid w:val="00B40D8D"/>
    <w:rsid w:val="00B415E0"/>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582"/>
    <w:rsid w:val="00B43632"/>
    <w:rsid w:val="00B43B85"/>
    <w:rsid w:val="00B43C7A"/>
    <w:rsid w:val="00B44253"/>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814"/>
    <w:rsid w:val="00B47839"/>
    <w:rsid w:val="00B47CF9"/>
    <w:rsid w:val="00B5002A"/>
    <w:rsid w:val="00B501E6"/>
    <w:rsid w:val="00B5028C"/>
    <w:rsid w:val="00B50657"/>
    <w:rsid w:val="00B50CB1"/>
    <w:rsid w:val="00B50F0D"/>
    <w:rsid w:val="00B510FF"/>
    <w:rsid w:val="00B511C5"/>
    <w:rsid w:val="00B512A0"/>
    <w:rsid w:val="00B5132C"/>
    <w:rsid w:val="00B513AB"/>
    <w:rsid w:val="00B51A81"/>
    <w:rsid w:val="00B51B94"/>
    <w:rsid w:val="00B520A4"/>
    <w:rsid w:val="00B528A1"/>
    <w:rsid w:val="00B52A3C"/>
    <w:rsid w:val="00B52C74"/>
    <w:rsid w:val="00B52D85"/>
    <w:rsid w:val="00B52E94"/>
    <w:rsid w:val="00B52EE2"/>
    <w:rsid w:val="00B53148"/>
    <w:rsid w:val="00B53187"/>
    <w:rsid w:val="00B5358B"/>
    <w:rsid w:val="00B5361C"/>
    <w:rsid w:val="00B53962"/>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6CC4"/>
    <w:rsid w:val="00B57025"/>
    <w:rsid w:val="00B5709E"/>
    <w:rsid w:val="00B5737B"/>
    <w:rsid w:val="00B57E74"/>
    <w:rsid w:val="00B57EF2"/>
    <w:rsid w:val="00B57F49"/>
    <w:rsid w:val="00B60215"/>
    <w:rsid w:val="00B604C4"/>
    <w:rsid w:val="00B60608"/>
    <w:rsid w:val="00B60A1C"/>
    <w:rsid w:val="00B60AA0"/>
    <w:rsid w:val="00B60D1F"/>
    <w:rsid w:val="00B61315"/>
    <w:rsid w:val="00B6167F"/>
    <w:rsid w:val="00B616F6"/>
    <w:rsid w:val="00B61822"/>
    <w:rsid w:val="00B61AEA"/>
    <w:rsid w:val="00B61C5F"/>
    <w:rsid w:val="00B61F14"/>
    <w:rsid w:val="00B61FA6"/>
    <w:rsid w:val="00B62134"/>
    <w:rsid w:val="00B6270D"/>
    <w:rsid w:val="00B62913"/>
    <w:rsid w:val="00B62A3B"/>
    <w:rsid w:val="00B62AB2"/>
    <w:rsid w:val="00B62CDD"/>
    <w:rsid w:val="00B62E6D"/>
    <w:rsid w:val="00B63257"/>
    <w:rsid w:val="00B63C35"/>
    <w:rsid w:val="00B63D5E"/>
    <w:rsid w:val="00B63DD4"/>
    <w:rsid w:val="00B6415A"/>
    <w:rsid w:val="00B64596"/>
    <w:rsid w:val="00B64A2C"/>
    <w:rsid w:val="00B64C90"/>
    <w:rsid w:val="00B64CA8"/>
    <w:rsid w:val="00B6531A"/>
    <w:rsid w:val="00B654E5"/>
    <w:rsid w:val="00B65E55"/>
    <w:rsid w:val="00B660D0"/>
    <w:rsid w:val="00B6659E"/>
    <w:rsid w:val="00B666C6"/>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4EDE"/>
    <w:rsid w:val="00B75128"/>
    <w:rsid w:val="00B75456"/>
    <w:rsid w:val="00B75993"/>
    <w:rsid w:val="00B75A9A"/>
    <w:rsid w:val="00B75C3D"/>
    <w:rsid w:val="00B75C81"/>
    <w:rsid w:val="00B75EF0"/>
    <w:rsid w:val="00B75F49"/>
    <w:rsid w:val="00B76548"/>
    <w:rsid w:val="00B766D2"/>
    <w:rsid w:val="00B76D8A"/>
    <w:rsid w:val="00B77095"/>
    <w:rsid w:val="00B77B39"/>
    <w:rsid w:val="00B77E82"/>
    <w:rsid w:val="00B80322"/>
    <w:rsid w:val="00B803FB"/>
    <w:rsid w:val="00B80989"/>
    <w:rsid w:val="00B80C1E"/>
    <w:rsid w:val="00B81097"/>
    <w:rsid w:val="00B81596"/>
    <w:rsid w:val="00B81915"/>
    <w:rsid w:val="00B81952"/>
    <w:rsid w:val="00B81DFC"/>
    <w:rsid w:val="00B822ED"/>
    <w:rsid w:val="00B826D0"/>
    <w:rsid w:val="00B82C0D"/>
    <w:rsid w:val="00B82D6E"/>
    <w:rsid w:val="00B8337F"/>
    <w:rsid w:val="00B83467"/>
    <w:rsid w:val="00B836C1"/>
    <w:rsid w:val="00B83955"/>
    <w:rsid w:val="00B83FDC"/>
    <w:rsid w:val="00B84364"/>
    <w:rsid w:val="00B843FD"/>
    <w:rsid w:val="00B845DB"/>
    <w:rsid w:val="00B84AA6"/>
    <w:rsid w:val="00B84B38"/>
    <w:rsid w:val="00B84D61"/>
    <w:rsid w:val="00B84E8B"/>
    <w:rsid w:val="00B84F0B"/>
    <w:rsid w:val="00B85093"/>
    <w:rsid w:val="00B85160"/>
    <w:rsid w:val="00B851EE"/>
    <w:rsid w:val="00B85940"/>
    <w:rsid w:val="00B85A74"/>
    <w:rsid w:val="00B85D6F"/>
    <w:rsid w:val="00B85EDD"/>
    <w:rsid w:val="00B86264"/>
    <w:rsid w:val="00B8637B"/>
    <w:rsid w:val="00B863FF"/>
    <w:rsid w:val="00B864D4"/>
    <w:rsid w:val="00B865C4"/>
    <w:rsid w:val="00B86B21"/>
    <w:rsid w:val="00B86FE9"/>
    <w:rsid w:val="00B87426"/>
    <w:rsid w:val="00B877D1"/>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285"/>
    <w:rsid w:val="00B93560"/>
    <w:rsid w:val="00B9377E"/>
    <w:rsid w:val="00B9379A"/>
    <w:rsid w:val="00B938FD"/>
    <w:rsid w:val="00B9395F"/>
    <w:rsid w:val="00B939CA"/>
    <w:rsid w:val="00B93ACA"/>
    <w:rsid w:val="00B93BBE"/>
    <w:rsid w:val="00B93E0C"/>
    <w:rsid w:val="00B94400"/>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6B8D"/>
    <w:rsid w:val="00B97548"/>
    <w:rsid w:val="00B97932"/>
    <w:rsid w:val="00B97DC2"/>
    <w:rsid w:val="00B97DFC"/>
    <w:rsid w:val="00B97EFF"/>
    <w:rsid w:val="00BA02CD"/>
    <w:rsid w:val="00BA0351"/>
    <w:rsid w:val="00BA076A"/>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152"/>
    <w:rsid w:val="00BA6509"/>
    <w:rsid w:val="00BA695A"/>
    <w:rsid w:val="00BA6D94"/>
    <w:rsid w:val="00BA6F96"/>
    <w:rsid w:val="00BA6FF2"/>
    <w:rsid w:val="00BA704B"/>
    <w:rsid w:val="00BA7155"/>
    <w:rsid w:val="00BA71BF"/>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2D1"/>
    <w:rsid w:val="00BB534F"/>
    <w:rsid w:val="00BB5C9C"/>
    <w:rsid w:val="00BB6297"/>
    <w:rsid w:val="00BB6592"/>
    <w:rsid w:val="00BB65F8"/>
    <w:rsid w:val="00BB673C"/>
    <w:rsid w:val="00BB6A2A"/>
    <w:rsid w:val="00BB702A"/>
    <w:rsid w:val="00BB7430"/>
    <w:rsid w:val="00BB7B69"/>
    <w:rsid w:val="00BB7E96"/>
    <w:rsid w:val="00BB7F9C"/>
    <w:rsid w:val="00BC0575"/>
    <w:rsid w:val="00BC09FA"/>
    <w:rsid w:val="00BC0FC6"/>
    <w:rsid w:val="00BC22DA"/>
    <w:rsid w:val="00BC26E2"/>
    <w:rsid w:val="00BC295D"/>
    <w:rsid w:val="00BC2AD0"/>
    <w:rsid w:val="00BC2F04"/>
    <w:rsid w:val="00BC3780"/>
    <w:rsid w:val="00BC3CB1"/>
    <w:rsid w:val="00BC40AF"/>
    <w:rsid w:val="00BC4411"/>
    <w:rsid w:val="00BC444B"/>
    <w:rsid w:val="00BC489F"/>
    <w:rsid w:val="00BC49C1"/>
    <w:rsid w:val="00BC4AA0"/>
    <w:rsid w:val="00BC5161"/>
    <w:rsid w:val="00BC5930"/>
    <w:rsid w:val="00BC5C96"/>
    <w:rsid w:val="00BC608C"/>
    <w:rsid w:val="00BC6166"/>
    <w:rsid w:val="00BC64BA"/>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318A"/>
    <w:rsid w:val="00BD36C1"/>
    <w:rsid w:val="00BD39CA"/>
    <w:rsid w:val="00BD3A56"/>
    <w:rsid w:val="00BD3E21"/>
    <w:rsid w:val="00BD3F1E"/>
    <w:rsid w:val="00BD3F37"/>
    <w:rsid w:val="00BD3FDF"/>
    <w:rsid w:val="00BD420D"/>
    <w:rsid w:val="00BD46A1"/>
    <w:rsid w:val="00BD4883"/>
    <w:rsid w:val="00BD4CA7"/>
    <w:rsid w:val="00BD4D24"/>
    <w:rsid w:val="00BD503B"/>
    <w:rsid w:val="00BD55B3"/>
    <w:rsid w:val="00BD59CF"/>
    <w:rsid w:val="00BD6040"/>
    <w:rsid w:val="00BD6448"/>
    <w:rsid w:val="00BD6D44"/>
    <w:rsid w:val="00BD7095"/>
    <w:rsid w:val="00BD7210"/>
    <w:rsid w:val="00BD757C"/>
    <w:rsid w:val="00BD796B"/>
    <w:rsid w:val="00BE003F"/>
    <w:rsid w:val="00BE0111"/>
    <w:rsid w:val="00BE012C"/>
    <w:rsid w:val="00BE035F"/>
    <w:rsid w:val="00BE0895"/>
    <w:rsid w:val="00BE0DF9"/>
    <w:rsid w:val="00BE10C9"/>
    <w:rsid w:val="00BE118B"/>
    <w:rsid w:val="00BE11E6"/>
    <w:rsid w:val="00BE1D5F"/>
    <w:rsid w:val="00BE20F3"/>
    <w:rsid w:val="00BE226A"/>
    <w:rsid w:val="00BE2767"/>
    <w:rsid w:val="00BE2BEB"/>
    <w:rsid w:val="00BE2E27"/>
    <w:rsid w:val="00BE325D"/>
    <w:rsid w:val="00BE3404"/>
    <w:rsid w:val="00BE3454"/>
    <w:rsid w:val="00BE3467"/>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AF5"/>
    <w:rsid w:val="00BE7B36"/>
    <w:rsid w:val="00BE7D98"/>
    <w:rsid w:val="00BF0460"/>
    <w:rsid w:val="00BF0635"/>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1F6"/>
    <w:rsid w:val="00BF321E"/>
    <w:rsid w:val="00BF3679"/>
    <w:rsid w:val="00BF383E"/>
    <w:rsid w:val="00BF3C08"/>
    <w:rsid w:val="00BF3C5C"/>
    <w:rsid w:val="00BF3D0B"/>
    <w:rsid w:val="00BF3E94"/>
    <w:rsid w:val="00BF42B5"/>
    <w:rsid w:val="00BF42F5"/>
    <w:rsid w:val="00BF4A19"/>
    <w:rsid w:val="00BF4C9C"/>
    <w:rsid w:val="00BF4F61"/>
    <w:rsid w:val="00BF5B83"/>
    <w:rsid w:val="00BF5C01"/>
    <w:rsid w:val="00BF5DD0"/>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927"/>
    <w:rsid w:val="00C01056"/>
    <w:rsid w:val="00C013B9"/>
    <w:rsid w:val="00C015A0"/>
    <w:rsid w:val="00C01897"/>
    <w:rsid w:val="00C018E2"/>
    <w:rsid w:val="00C01B06"/>
    <w:rsid w:val="00C01C62"/>
    <w:rsid w:val="00C01D2E"/>
    <w:rsid w:val="00C020FF"/>
    <w:rsid w:val="00C02382"/>
    <w:rsid w:val="00C0293C"/>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2DCB"/>
    <w:rsid w:val="00C13C30"/>
    <w:rsid w:val="00C13CFE"/>
    <w:rsid w:val="00C13F66"/>
    <w:rsid w:val="00C13FFA"/>
    <w:rsid w:val="00C143CB"/>
    <w:rsid w:val="00C145C3"/>
    <w:rsid w:val="00C14CF5"/>
    <w:rsid w:val="00C15224"/>
    <w:rsid w:val="00C153DE"/>
    <w:rsid w:val="00C155E9"/>
    <w:rsid w:val="00C156BF"/>
    <w:rsid w:val="00C16558"/>
    <w:rsid w:val="00C166C5"/>
    <w:rsid w:val="00C168A1"/>
    <w:rsid w:val="00C16EAB"/>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1AE"/>
    <w:rsid w:val="00C23634"/>
    <w:rsid w:val="00C239CA"/>
    <w:rsid w:val="00C23B46"/>
    <w:rsid w:val="00C23ED2"/>
    <w:rsid w:val="00C2449F"/>
    <w:rsid w:val="00C24558"/>
    <w:rsid w:val="00C2475E"/>
    <w:rsid w:val="00C247A9"/>
    <w:rsid w:val="00C247C2"/>
    <w:rsid w:val="00C248A1"/>
    <w:rsid w:val="00C24C29"/>
    <w:rsid w:val="00C24E61"/>
    <w:rsid w:val="00C2577C"/>
    <w:rsid w:val="00C258C7"/>
    <w:rsid w:val="00C2664D"/>
    <w:rsid w:val="00C26A31"/>
    <w:rsid w:val="00C26B33"/>
    <w:rsid w:val="00C26B52"/>
    <w:rsid w:val="00C26B76"/>
    <w:rsid w:val="00C26F66"/>
    <w:rsid w:val="00C27056"/>
    <w:rsid w:val="00C27B85"/>
    <w:rsid w:val="00C27F00"/>
    <w:rsid w:val="00C302EE"/>
    <w:rsid w:val="00C303A3"/>
    <w:rsid w:val="00C304A8"/>
    <w:rsid w:val="00C30830"/>
    <w:rsid w:val="00C31220"/>
    <w:rsid w:val="00C31949"/>
    <w:rsid w:val="00C319EE"/>
    <w:rsid w:val="00C31A32"/>
    <w:rsid w:val="00C31DC9"/>
    <w:rsid w:val="00C32274"/>
    <w:rsid w:val="00C325EB"/>
    <w:rsid w:val="00C325FA"/>
    <w:rsid w:val="00C3272A"/>
    <w:rsid w:val="00C32D91"/>
    <w:rsid w:val="00C33911"/>
    <w:rsid w:val="00C3397E"/>
    <w:rsid w:val="00C33B48"/>
    <w:rsid w:val="00C33BBE"/>
    <w:rsid w:val="00C33CD6"/>
    <w:rsid w:val="00C33DCB"/>
    <w:rsid w:val="00C33F6D"/>
    <w:rsid w:val="00C3413B"/>
    <w:rsid w:val="00C34293"/>
    <w:rsid w:val="00C346E9"/>
    <w:rsid w:val="00C348F9"/>
    <w:rsid w:val="00C35047"/>
    <w:rsid w:val="00C352BD"/>
    <w:rsid w:val="00C35423"/>
    <w:rsid w:val="00C35738"/>
    <w:rsid w:val="00C35828"/>
    <w:rsid w:val="00C35831"/>
    <w:rsid w:val="00C35C6D"/>
    <w:rsid w:val="00C360BE"/>
    <w:rsid w:val="00C363BE"/>
    <w:rsid w:val="00C36C3A"/>
    <w:rsid w:val="00C36D5F"/>
    <w:rsid w:val="00C3746E"/>
    <w:rsid w:val="00C37DD2"/>
    <w:rsid w:val="00C37FCF"/>
    <w:rsid w:val="00C37FEE"/>
    <w:rsid w:val="00C40072"/>
    <w:rsid w:val="00C409E5"/>
    <w:rsid w:val="00C40C42"/>
    <w:rsid w:val="00C414B9"/>
    <w:rsid w:val="00C4195F"/>
    <w:rsid w:val="00C419CA"/>
    <w:rsid w:val="00C41D6A"/>
    <w:rsid w:val="00C41E89"/>
    <w:rsid w:val="00C4218B"/>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F89"/>
    <w:rsid w:val="00C5146E"/>
    <w:rsid w:val="00C5158D"/>
    <w:rsid w:val="00C51679"/>
    <w:rsid w:val="00C51997"/>
    <w:rsid w:val="00C51E64"/>
    <w:rsid w:val="00C52965"/>
    <w:rsid w:val="00C5303F"/>
    <w:rsid w:val="00C53274"/>
    <w:rsid w:val="00C534EF"/>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B49"/>
    <w:rsid w:val="00C62BD1"/>
    <w:rsid w:val="00C62BE9"/>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9CB"/>
    <w:rsid w:val="00C70A34"/>
    <w:rsid w:val="00C70C44"/>
    <w:rsid w:val="00C70CA3"/>
    <w:rsid w:val="00C70EA1"/>
    <w:rsid w:val="00C71465"/>
    <w:rsid w:val="00C71503"/>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15"/>
    <w:rsid w:val="00C75878"/>
    <w:rsid w:val="00C75CA8"/>
    <w:rsid w:val="00C7608E"/>
    <w:rsid w:val="00C762D3"/>
    <w:rsid w:val="00C76430"/>
    <w:rsid w:val="00C766DA"/>
    <w:rsid w:val="00C767FC"/>
    <w:rsid w:val="00C76878"/>
    <w:rsid w:val="00C76E53"/>
    <w:rsid w:val="00C76FF1"/>
    <w:rsid w:val="00C774DD"/>
    <w:rsid w:val="00C77EEF"/>
    <w:rsid w:val="00C8036B"/>
    <w:rsid w:val="00C8040C"/>
    <w:rsid w:val="00C805CB"/>
    <w:rsid w:val="00C80793"/>
    <w:rsid w:val="00C8082E"/>
    <w:rsid w:val="00C80906"/>
    <w:rsid w:val="00C80E31"/>
    <w:rsid w:val="00C80E91"/>
    <w:rsid w:val="00C812AB"/>
    <w:rsid w:val="00C81438"/>
    <w:rsid w:val="00C8164E"/>
    <w:rsid w:val="00C81706"/>
    <w:rsid w:val="00C8184C"/>
    <w:rsid w:val="00C81916"/>
    <w:rsid w:val="00C81A95"/>
    <w:rsid w:val="00C81E00"/>
    <w:rsid w:val="00C8243C"/>
    <w:rsid w:val="00C82630"/>
    <w:rsid w:val="00C82CC0"/>
    <w:rsid w:val="00C830CE"/>
    <w:rsid w:val="00C832A7"/>
    <w:rsid w:val="00C8353C"/>
    <w:rsid w:val="00C835B1"/>
    <w:rsid w:val="00C83628"/>
    <w:rsid w:val="00C83BE0"/>
    <w:rsid w:val="00C84117"/>
    <w:rsid w:val="00C842AC"/>
    <w:rsid w:val="00C847B3"/>
    <w:rsid w:val="00C84D41"/>
    <w:rsid w:val="00C84E0B"/>
    <w:rsid w:val="00C84F79"/>
    <w:rsid w:val="00C85331"/>
    <w:rsid w:val="00C85692"/>
    <w:rsid w:val="00C859F0"/>
    <w:rsid w:val="00C85A7A"/>
    <w:rsid w:val="00C85B87"/>
    <w:rsid w:val="00C85BB1"/>
    <w:rsid w:val="00C85BCF"/>
    <w:rsid w:val="00C86376"/>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F4"/>
    <w:rsid w:val="00CA7FB2"/>
    <w:rsid w:val="00CB00DF"/>
    <w:rsid w:val="00CB082E"/>
    <w:rsid w:val="00CB0914"/>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205"/>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033"/>
    <w:rsid w:val="00CC3261"/>
    <w:rsid w:val="00CC367E"/>
    <w:rsid w:val="00CC36D1"/>
    <w:rsid w:val="00CC41D8"/>
    <w:rsid w:val="00CC4340"/>
    <w:rsid w:val="00CC453D"/>
    <w:rsid w:val="00CC4E10"/>
    <w:rsid w:val="00CC502F"/>
    <w:rsid w:val="00CC53EF"/>
    <w:rsid w:val="00CC5D50"/>
    <w:rsid w:val="00CC5E6A"/>
    <w:rsid w:val="00CC6119"/>
    <w:rsid w:val="00CC6147"/>
    <w:rsid w:val="00CC6188"/>
    <w:rsid w:val="00CC6736"/>
    <w:rsid w:val="00CC675E"/>
    <w:rsid w:val="00CC6832"/>
    <w:rsid w:val="00CC6AB9"/>
    <w:rsid w:val="00CC70F2"/>
    <w:rsid w:val="00CC7235"/>
    <w:rsid w:val="00CC7C57"/>
    <w:rsid w:val="00CC7DFD"/>
    <w:rsid w:val="00CD0143"/>
    <w:rsid w:val="00CD0670"/>
    <w:rsid w:val="00CD09CE"/>
    <w:rsid w:val="00CD0EEA"/>
    <w:rsid w:val="00CD0F4A"/>
    <w:rsid w:val="00CD0FFF"/>
    <w:rsid w:val="00CD19CB"/>
    <w:rsid w:val="00CD21D7"/>
    <w:rsid w:val="00CD249D"/>
    <w:rsid w:val="00CD28C5"/>
    <w:rsid w:val="00CD2DA1"/>
    <w:rsid w:val="00CD32E3"/>
    <w:rsid w:val="00CD336B"/>
    <w:rsid w:val="00CD3B70"/>
    <w:rsid w:val="00CD3BE9"/>
    <w:rsid w:val="00CD3C7F"/>
    <w:rsid w:val="00CD3FE5"/>
    <w:rsid w:val="00CD4203"/>
    <w:rsid w:val="00CD4325"/>
    <w:rsid w:val="00CD4448"/>
    <w:rsid w:val="00CD4C32"/>
    <w:rsid w:val="00CD5151"/>
    <w:rsid w:val="00CD5176"/>
    <w:rsid w:val="00CD528F"/>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F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1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31B4"/>
    <w:rsid w:val="00CF3CC1"/>
    <w:rsid w:val="00CF441F"/>
    <w:rsid w:val="00CF4723"/>
    <w:rsid w:val="00CF4D7E"/>
    <w:rsid w:val="00CF4E4F"/>
    <w:rsid w:val="00CF59EC"/>
    <w:rsid w:val="00CF5A2E"/>
    <w:rsid w:val="00CF5AE3"/>
    <w:rsid w:val="00CF5E75"/>
    <w:rsid w:val="00CF64BC"/>
    <w:rsid w:val="00CF6B72"/>
    <w:rsid w:val="00CF6ECE"/>
    <w:rsid w:val="00CF71DD"/>
    <w:rsid w:val="00CF772C"/>
    <w:rsid w:val="00CF7791"/>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C4E"/>
    <w:rsid w:val="00D03E94"/>
    <w:rsid w:val="00D041D6"/>
    <w:rsid w:val="00D0424B"/>
    <w:rsid w:val="00D04487"/>
    <w:rsid w:val="00D04493"/>
    <w:rsid w:val="00D04533"/>
    <w:rsid w:val="00D04680"/>
    <w:rsid w:val="00D04795"/>
    <w:rsid w:val="00D04967"/>
    <w:rsid w:val="00D04FE2"/>
    <w:rsid w:val="00D056F6"/>
    <w:rsid w:val="00D05808"/>
    <w:rsid w:val="00D0581A"/>
    <w:rsid w:val="00D059AF"/>
    <w:rsid w:val="00D05C9D"/>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8B0"/>
    <w:rsid w:val="00D17F91"/>
    <w:rsid w:val="00D17FA6"/>
    <w:rsid w:val="00D20171"/>
    <w:rsid w:val="00D205F1"/>
    <w:rsid w:val="00D2062E"/>
    <w:rsid w:val="00D206F7"/>
    <w:rsid w:val="00D20AFC"/>
    <w:rsid w:val="00D20DA4"/>
    <w:rsid w:val="00D211C6"/>
    <w:rsid w:val="00D21568"/>
    <w:rsid w:val="00D215F2"/>
    <w:rsid w:val="00D21861"/>
    <w:rsid w:val="00D21986"/>
    <w:rsid w:val="00D21A35"/>
    <w:rsid w:val="00D21AAC"/>
    <w:rsid w:val="00D21B10"/>
    <w:rsid w:val="00D21D43"/>
    <w:rsid w:val="00D22123"/>
    <w:rsid w:val="00D2230C"/>
    <w:rsid w:val="00D2257A"/>
    <w:rsid w:val="00D22B41"/>
    <w:rsid w:val="00D22DD3"/>
    <w:rsid w:val="00D22F09"/>
    <w:rsid w:val="00D23873"/>
    <w:rsid w:val="00D23A7C"/>
    <w:rsid w:val="00D23B63"/>
    <w:rsid w:val="00D23C8A"/>
    <w:rsid w:val="00D23ED7"/>
    <w:rsid w:val="00D240C6"/>
    <w:rsid w:val="00D247A5"/>
    <w:rsid w:val="00D24C8B"/>
    <w:rsid w:val="00D24CBE"/>
    <w:rsid w:val="00D25628"/>
    <w:rsid w:val="00D25B02"/>
    <w:rsid w:val="00D25DB0"/>
    <w:rsid w:val="00D25FA0"/>
    <w:rsid w:val="00D261E1"/>
    <w:rsid w:val="00D2639C"/>
    <w:rsid w:val="00D2664C"/>
    <w:rsid w:val="00D2675F"/>
    <w:rsid w:val="00D26E38"/>
    <w:rsid w:val="00D26E46"/>
    <w:rsid w:val="00D27144"/>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083"/>
    <w:rsid w:val="00D326AD"/>
    <w:rsid w:val="00D32D75"/>
    <w:rsid w:val="00D32DA4"/>
    <w:rsid w:val="00D3309C"/>
    <w:rsid w:val="00D333AF"/>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37AC6"/>
    <w:rsid w:val="00D40303"/>
    <w:rsid w:val="00D40332"/>
    <w:rsid w:val="00D40A6D"/>
    <w:rsid w:val="00D410A7"/>
    <w:rsid w:val="00D412F3"/>
    <w:rsid w:val="00D4174D"/>
    <w:rsid w:val="00D41F30"/>
    <w:rsid w:val="00D420CE"/>
    <w:rsid w:val="00D4226E"/>
    <w:rsid w:val="00D42F7B"/>
    <w:rsid w:val="00D42FAF"/>
    <w:rsid w:val="00D436A8"/>
    <w:rsid w:val="00D43C93"/>
    <w:rsid w:val="00D43F13"/>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93E"/>
    <w:rsid w:val="00D4795A"/>
    <w:rsid w:val="00D47A09"/>
    <w:rsid w:val="00D47A93"/>
    <w:rsid w:val="00D47F9E"/>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A6"/>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C1D"/>
    <w:rsid w:val="00D56C2E"/>
    <w:rsid w:val="00D56CA1"/>
    <w:rsid w:val="00D56E49"/>
    <w:rsid w:val="00D56F75"/>
    <w:rsid w:val="00D56F8A"/>
    <w:rsid w:val="00D573E7"/>
    <w:rsid w:val="00D577FE"/>
    <w:rsid w:val="00D57B9F"/>
    <w:rsid w:val="00D57C62"/>
    <w:rsid w:val="00D57EE0"/>
    <w:rsid w:val="00D57FDD"/>
    <w:rsid w:val="00D60350"/>
    <w:rsid w:val="00D603D6"/>
    <w:rsid w:val="00D604A9"/>
    <w:rsid w:val="00D60DD4"/>
    <w:rsid w:val="00D617E6"/>
    <w:rsid w:val="00D61A63"/>
    <w:rsid w:val="00D62012"/>
    <w:rsid w:val="00D6211D"/>
    <w:rsid w:val="00D62404"/>
    <w:rsid w:val="00D6240D"/>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875"/>
    <w:rsid w:val="00D70EF4"/>
    <w:rsid w:val="00D712B6"/>
    <w:rsid w:val="00D712EC"/>
    <w:rsid w:val="00D7142F"/>
    <w:rsid w:val="00D71ED4"/>
    <w:rsid w:val="00D72243"/>
    <w:rsid w:val="00D72505"/>
    <w:rsid w:val="00D72DD1"/>
    <w:rsid w:val="00D72E7E"/>
    <w:rsid w:val="00D730D0"/>
    <w:rsid w:val="00D73155"/>
    <w:rsid w:val="00D7337B"/>
    <w:rsid w:val="00D73476"/>
    <w:rsid w:val="00D73A9A"/>
    <w:rsid w:val="00D73AB2"/>
    <w:rsid w:val="00D73D37"/>
    <w:rsid w:val="00D74A3D"/>
    <w:rsid w:val="00D74F74"/>
    <w:rsid w:val="00D7502D"/>
    <w:rsid w:val="00D750F5"/>
    <w:rsid w:val="00D7548E"/>
    <w:rsid w:val="00D7555A"/>
    <w:rsid w:val="00D75A92"/>
    <w:rsid w:val="00D760DE"/>
    <w:rsid w:val="00D763F0"/>
    <w:rsid w:val="00D765A9"/>
    <w:rsid w:val="00D766E0"/>
    <w:rsid w:val="00D76735"/>
    <w:rsid w:val="00D768C9"/>
    <w:rsid w:val="00D76C63"/>
    <w:rsid w:val="00D77597"/>
    <w:rsid w:val="00D77612"/>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5A0"/>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D32"/>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B34"/>
    <w:rsid w:val="00D9609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1051"/>
    <w:rsid w:val="00DA16C9"/>
    <w:rsid w:val="00DA1AF8"/>
    <w:rsid w:val="00DA1CED"/>
    <w:rsid w:val="00DA2065"/>
    <w:rsid w:val="00DA20E5"/>
    <w:rsid w:val="00DA3001"/>
    <w:rsid w:val="00DA30AB"/>
    <w:rsid w:val="00DA30AC"/>
    <w:rsid w:val="00DA30F8"/>
    <w:rsid w:val="00DA356C"/>
    <w:rsid w:val="00DA3D64"/>
    <w:rsid w:val="00DA438D"/>
    <w:rsid w:val="00DA46CD"/>
    <w:rsid w:val="00DA49DB"/>
    <w:rsid w:val="00DA4AC9"/>
    <w:rsid w:val="00DA4DF4"/>
    <w:rsid w:val="00DA4F69"/>
    <w:rsid w:val="00DA4F8C"/>
    <w:rsid w:val="00DA5043"/>
    <w:rsid w:val="00DA5049"/>
    <w:rsid w:val="00DA505C"/>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28C"/>
    <w:rsid w:val="00DB1613"/>
    <w:rsid w:val="00DB193B"/>
    <w:rsid w:val="00DB197C"/>
    <w:rsid w:val="00DB1AFF"/>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4CB"/>
    <w:rsid w:val="00DB76F9"/>
    <w:rsid w:val="00DB7851"/>
    <w:rsid w:val="00DB7A08"/>
    <w:rsid w:val="00DB7B27"/>
    <w:rsid w:val="00DC0366"/>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6D81"/>
    <w:rsid w:val="00DC7009"/>
    <w:rsid w:val="00DC721A"/>
    <w:rsid w:val="00DC7844"/>
    <w:rsid w:val="00DC7A06"/>
    <w:rsid w:val="00DC7ADA"/>
    <w:rsid w:val="00DC7B29"/>
    <w:rsid w:val="00DC7EAD"/>
    <w:rsid w:val="00DC7F01"/>
    <w:rsid w:val="00DD011C"/>
    <w:rsid w:val="00DD04BC"/>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A88"/>
    <w:rsid w:val="00DE1C54"/>
    <w:rsid w:val="00DE1CD8"/>
    <w:rsid w:val="00DE1D57"/>
    <w:rsid w:val="00DE272B"/>
    <w:rsid w:val="00DE2844"/>
    <w:rsid w:val="00DE2C7C"/>
    <w:rsid w:val="00DE2CDF"/>
    <w:rsid w:val="00DE2EFE"/>
    <w:rsid w:val="00DE351C"/>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0E80"/>
    <w:rsid w:val="00DF17EF"/>
    <w:rsid w:val="00DF20B5"/>
    <w:rsid w:val="00DF22CD"/>
    <w:rsid w:val="00DF23AE"/>
    <w:rsid w:val="00DF2433"/>
    <w:rsid w:val="00DF24B7"/>
    <w:rsid w:val="00DF2592"/>
    <w:rsid w:val="00DF29B7"/>
    <w:rsid w:val="00DF2A15"/>
    <w:rsid w:val="00DF2C60"/>
    <w:rsid w:val="00DF31B3"/>
    <w:rsid w:val="00DF3666"/>
    <w:rsid w:val="00DF4104"/>
    <w:rsid w:val="00DF4319"/>
    <w:rsid w:val="00DF466E"/>
    <w:rsid w:val="00DF4D9A"/>
    <w:rsid w:val="00DF4E58"/>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882"/>
    <w:rsid w:val="00DF6C16"/>
    <w:rsid w:val="00DF73D3"/>
    <w:rsid w:val="00DF749A"/>
    <w:rsid w:val="00DF74FD"/>
    <w:rsid w:val="00DF7794"/>
    <w:rsid w:val="00DF7FF1"/>
    <w:rsid w:val="00E00106"/>
    <w:rsid w:val="00E002F3"/>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CB"/>
    <w:rsid w:val="00E14CEC"/>
    <w:rsid w:val="00E14E8D"/>
    <w:rsid w:val="00E1523D"/>
    <w:rsid w:val="00E1540A"/>
    <w:rsid w:val="00E159C1"/>
    <w:rsid w:val="00E15A2C"/>
    <w:rsid w:val="00E15A6D"/>
    <w:rsid w:val="00E15B9A"/>
    <w:rsid w:val="00E160DD"/>
    <w:rsid w:val="00E160DF"/>
    <w:rsid w:val="00E161C2"/>
    <w:rsid w:val="00E16635"/>
    <w:rsid w:val="00E16970"/>
    <w:rsid w:val="00E169C8"/>
    <w:rsid w:val="00E16A67"/>
    <w:rsid w:val="00E16DB9"/>
    <w:rsid w:val="00E172B1"/>
    <w:rsid w:val="00E173BE"/>
    <w:rsid w:val="00E174A2"/>
    <w:rsid w:val="00E17C79"/>
    <w:rsid w:val="00E17F81"/>
    <w:rsid w:val="00E20178"/>
    <w:rsid w:val="00E20320"/>
    <w:rsid w:val="00E2085D"/>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07"/>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7EA"/>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F73"/>
    <w:rsid w:val="00E37136"/>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C3A"/>
    <w:rsid w:val="00E47D86"/>
    <w:rsid w:val="00E47EF6"/>
    <w:rsid w:val="00E5003D"/>
    <w:rsid w:val="00E504C0"/>
    <w:rsid w:val="00E50ADC"/>
    <w:rsid w:val="00E50F2D"/>
    <w:rsid w:val="00E51401"/>
    <w:rsid w:val="00E514EC"/>
    <w:rsid w:val="00E51716"/>
    <w:rsid w:val="00E517C6"/>
    <w:rsid w:val="00E51D1A"/>
    <w:rsid w:val="00E522BA"/>
    <w:rsid w:val="00E525D6"/>
    <w:rsid w:val="00E526DD"/>
    <w:rsid w:val="00E52815"/>
    <w:rsid w:val="00E52CB2"/>
    <w:rsid w:val="00E52D87"/>
    <w:rsid w:val="00E5311C"/>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073"/>
    <w:rsid w:val="00E644AC"/>
    <w:rsid w:val="00E645C0"/>
    <w:rsid w:val="00E6468F"/>
    <w:rsid w:val="00E649E0"/>
    <w:rsid w:val="00E64C97"/>
    <w:rsid w:val="00E65646"/>
    <w:rsid w:val="00E6588C"/>
    <w:rsid w:val="00E659BA"/>
    <w:rsid w:val="00E65C64"/>
    <w:rsid w:val="00E66A16"/>
    <w:rsid w:val="00E66C41"/>
    <w:rsid w:val="00E67111"/>
    <w:rsid w:val="00E67270"/>
    <w:rsid w:val="00E67890"/>
    <w:rsid w:val="00E679B3"/>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5709"/>
    <w:rsid w:val="00E75EE2"/>
    <w:rsid w:val="00E76049"/>
    <w:rsid w:val="00E761C9"/>
    <w:rsid w:val="00E7627E"/>
    <w:rsid w:val="00E76476"/>
    <w:rsid w:val="00E7649E"/>
    <w:rsid w:val="00E76650"/>
    <w:rsid w:val="00E7666A"/>
    <w:rsid w:val="00E766AD"/>
    <w:rsid w:val="00E766B8"/>
    <w:rsid w:val="00E76847"/>
    <w:rsid w:val="00E76C58"/>
    <w:rsid w:val="00E76C5F"/>
    <w:rsid w:val="00E76C8A"/>
    <w:rsid w:val="00E76DFA"/>
    <w:rsid w:val="00E770D8"/>
    <w:rsid w:val="00E77ACF"/>
    <w:rsid w:val="00E8003E"/>
    <w:rsid w:val="00E8009D"/>
    <w:rsid w:val="00E8072D"/>
    <w:rsid w:val="00E80833"/>
    <w:rsid w:val="00E80BA8"/>
    <w:rsid w:val="00E80BE6"/>
    <w:rsid w:val="00E8119E"/>
    <w:rsid w:val="00E811B1"/>
    <w:rsid w:val="00E81653"/>
    <w:rsid w:val="00E8170D"/>
    <w:rsid w:val="00E81786"/>
    <w:rsid w:val="00E81862"/>
    <w:rsid w:val="00E822CE"/>
    <w:rsid w:val="00E8299F"/>
    <w:rsid w:val="00E831AE"/>
    <w:rsid w:val="00E833ED"/>
    <w:rsid w:val="00E83F78"/>
    <w:rsid w:val="00E84178"/>
    <w:rsid w:val="00E841C2"/>
    <w:rsid w:val="00E848C5"/>
    <w:rsid w:val="00E84B59"/>
    <w:rsid w:val="00E84D07"/>
    <w:rsid w:val="00E84D6B"/>
    <w:rsid w:val="00E85003"/>
    <w:rsid w:val="00E8526D"/>
    <w:rsid w:val="00E85735"/>
    <w:rsid w:val="00E85874"/>
    <w:rsid w:val="00E85AF9"/>
    <w:rsid w:val="00E85F83"/>
    <w:rsid w:val="00E861CD"/>
    <w:rsid w:val="00E86753"/>
    <w:rsid w:val="00E86CCB"/>
    <w:rsid w:val="00E86DA0"/>
    <w:rsid w:val="00E87201"/>
    <w:rsid w:val="00E872C6"/>
    <w:rsid w:val="00E87791"/>
    <w:rsid w:val="00E877A0"/>
    <w:rsid w:val="00E87A45"/>
    <w:rsid w:val="00E87B06"/>
    <w:rsid w:val="00E900DE"/>
    <w:rsid w:val="00E90394"/>
    <w:rsid w:val="00E90B98"/>
    <w:rsid w:val="00E90D38"/>
    <w:rsid w:val="00E90FBD"/>
    <w:rsid w:val="00E90FF1"/>
    <w:rsid w:val="00E913F1"/>
    <w:rsid w:val="00E91574"/>
    <w:rsid w:val="00E91754"/>
    <w:rsid w:val="00E9184D"/>
    <w:rsid w:val="00E91BC3"/>
    <w:rsid w:val="00E9269D"/>
    <w:rsid w:val="00E92904"/>
    <w:rsid w:val="00E929CC"/>
    <w:rsid w:val="00E92ADE"/>
    <w:rsid w:val="00E93209"/>
    <w:rsid w:val="00E932D2"/>
    <w:rsid w:val="00E935C8"/>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E94"/>
    <w:rsid w:val="00EA138E"/>
    <w:rsid w:val="00EA14BA"/>
    <w:rsid w:val="00EA167D"/>
    <w:rsid w:val="00EA2303"/>
    <w:rsid w:val="00EA26ED"/>
    <w:rsid w:val="00EA2703"/>
    <w:rsid w:val="00EA2BB6"/>
    <w:rsid w:val="00EA2E04"/>
    <w:rsid w:val="00EA2EFB"/>
    <w:rsid w:val="00EA2FD2"/>
    <w:rsid w:val="00EA308F"/>
    <w:rsid w:val="00EA327B"/>
    <w:rsid w:val="00EA34CB"/>
    <w:rsid w:val="00EA38D0"/>
    <w:rsid w:val="00EA4125"/>
    <w:rsid w:val="00EA46F0"/>
    <w:rsid w:val="00EA49E7"/>
    <w:rsid w:val="00EA4CF7"/>
    <w:rsid w:val="00EA4E92"/>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757"/>
    <w:rsid w:val="00EB2930"/>
    <w:rsid w:val="00EB29D6"/>
    <w:rsid w:val="00EB2DA7"/>
    <w:rsid w:val="00EB3290"/>
    <w:rsid w:val="00EB3382"/>
    <w:rsid w:val="00EB4132"/>
    <w:rsid w:val="00EB4163"/>
    <w:rsid w:val="00EB41EF"/>
    <w:rsid w:val="00EB429B"/>
    <w:rsid w:val="00EB4472"/>
    <w:rsid w:val="00EB477F"/>
    <w:rsid w:val="00EB481F"/>
    <w:rsid w:val="00EB4F12"/>
    <w:rsid w:val="00EB504C"/>
    <w:rsid w:val="00EB5AED"/>
    <w:rsid w:val="00EB63E3"/>
    <w:rsid w:val="00EB6614"/>
    <w:rsid w:val="00EB6DD6"/>
    <w:rsid w:val="00EB6F2D"/>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211A"/>
    <w:rsid w:val="00EC2B4D"/>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A8E"/>
    <w:rsid w:val="00EC718E"/>
    <w:rsid w:val="00EC73BE"/>
    <w:rsid w:val="00EC773D"/>
    <w:rsid w:val="00EC7CB6"/>
    <w:rsid w:val="00EC7ED7"/>
    <w:rsid w:val="00ED07EE"/>
    <w:rsid w:val="00ED09EE"/>
    <w:rsid w:val="00ED09F7"/>
    <w:rsid w:val="00ED0AB6"/>
    <w:rsid w:val="00ED0E12"/>
    <w:rsid w:val="00ED0E26"/>
    <w:rsid w:val="00ED1183"/>
    <w:rsid w:val="00ED1592"/>
    <w:rsid w:val="00ED2066"/>
    <w:rsid w:val="00ED24BB"/>
    <w:rsid w:val="00ED2DCB"/>
    <w:rsid w:val="00ED32BB"/>
    <w:rsid w:val="00ED32F1"/>
    <w:rsid w:val="00ED366C"/>
    <w:rsid w:val="00ED39F6"/>
    <w:rsid w:val="00ED3A1B"/>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385"/>
    <w:rsid w:val="00EE0970"/>
    <w:rsid w:val="00EE0987"/>
    <w:rsid w:val="00EE0C62"/>
    <w:rsid w:val="00EE0F41"/>
    <w:rsid w:val="00EE163C"/>
    <w:rsid w:val="00EE16EB"/>
    <w:rsid w:val="00EE1A48"/>
    <w:rsid w:val="00EE1A66"/>
    <w:rsid w:val="00EE2098"/>
    <w:rsid w:val="00EE2261"/>
    <w:rsid w:val="00EE2288"/>
    <w:rsid w:val="00EE22A2"/>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B1"/>
    <w:rsid w:val="00EF261B"/>
    <w:rsid w:val="00EF2A30"/>
    <w:rsid w:val="00EF2BE5"/>
    <w:rsid w:val="00EF2DE8"/>
    <w:rsid w:val="00EF2FB7"/>
    <w:rsid w:val="00EF3151"/>
    <w:rsid w:val="00EF33EC"/>
    <w:rsid w:val="00EF387A"/>
    <w:rsid w:val="00EF3DE8"/>
    <w:rsid w:val="00EF40BA"/>
    <w:rsid w:val="00EF472B"/>
    <w:rsid w:val="00EF48CE"/>
    <w:rsid w:val="00EF4ADE"/>
    <w:rsid w:val="00EF4B16"/>
    <w:rsid w:val="00EF522E"/>
    <w:rsid w:val="00EF54B1"/>
    <w:rsid w:val="00EF569E"/>
    <w:rsid w:val="00EF571C"/>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E59"/>
    <w:rsid w:val="00F06FB6"/>
    <w:rsid w:val="00F07265"/>
    <w:rsid w:val="00F0736C"/>
    <w:rsid w:val="00F07393"/>
    <w:rsid w:val="00F0739E"/>
    <w:rsid w:val="00F07467"/>
    <w:rsid w:val="00F076E3"/>
    <w:rsid w:val="00F07C06"/>
    <w:rsid w:val="00F07C80"/>
    <w:rsid w:val="00F105F6"/>
    <w:rsid w:val="00F10775"/>
    <w:rsid w:val="00F107F5"/>
    <w:rsid w:val="00F10897"/>
    <w:rsid w:val="00F108A5"/>
    <w:rsid w:val="00F109CD"/>
    <w:rsid w:val="00F114E9"/>
    <w:rsid w:val="00F118EB"/>
    <w:rsid w:val="00F11A63"/>
    <w:rsid w:val="00F11D74"/>
    <w:rsid w:val="00F1215A"/>
    <w:rsid w:val="00F1234E"/>
    <w:rsid w:val="00F12816"/>
    <w:rsid w:val="00F12FE8"/>
    <w:rsid w:val="00F132EC"/>
    <w:rsid w:val="00F13393"/>
    <w:rsid w:val="00F13820"/>
    <w:rsid w:val="00F13E45"/>
    <w:rsid w:val="00F14399"/>
    <w:rsid w:val="00F14505"/>
    <w:rsid w:val="00F1461F"/>
    <w:rsid w:val="00F146EE"/>
    <w:rsid w:val="00F1486C"/>
    <w:rsid w:val="00F14C16"/>
    <w:rsid w:val="00F14C44"/>
    <w:rsid w:val="00F152A2"/>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A43"/>
    <w:rsid w:val="00F20BEC"/>
    <w:rsid w:val="00F21110"/>
    <w:rsid w:val="00F2138F"/>
    <w:rsid w:val="00F21444"/>
    <w:rsid w:val="00F21DA8"/>
    <w:rsid w:val="00F21DFB"/>
    <w:rsid w:val="00F221A7"/>
    <w:rsid w:val="00F227D5"/>
    <w:rsid w:val="00F22E5E"/>
    <w:rsid w:val="00F22FB0"/>
    <w:rsid w:val="00F23261"/>
    <w:rsid w:val="00F23520"/>
    <w:rsid w:val="00F23AA0"/>
    <w:rsid w:val="00F23B2E"/>
    <w:rsid w:val="00F23B99"/>
    <w:rsid w:val="00F23BD1"/>
    <w:rsid w:val="00F2414D"/>
    <w:rsid w:val="00F24880"/>
    <w:rsid w:val="00F24DC5"/>
    <w:rsid w:val="00F25219"/>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61"/>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D96"/>
    <w:rsid w:val="00F34E33"/>
    <w:rsid w:val="00F35594"/>
    <w:rsid w:val="00F357FE"/>
    <w:rsid w:val="00F35B6B"/>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E0F"/>
    <w:rsid w:val="00F37FD9"/>
    <w:rsid w:val="00F401B6"/>
    <w:rsid w:val="00F403BA"/>
    <w:rsid w:val="00F4071F"/>
    <w:rsid w:val="00F40B5F"/>
    <w:rsid w:val="00F40FE0"/>
    <w:rsid w:val="00F414D9"/>
    <w:rsid w:val="00F41542"/>
    <w:rsid w:val="00F41926"/>
    <w:rsid w:val="00F41D73"/>
    <w:rsid w:val="00F42270"/>
    <w:rsid w:val="00F43649"/>
    <w:rsid w:val="00F43924"/>
    <w:rsid w:val="00F43A13"/>
    <w:rsid w:val="00F43BFE"/>
    <w:rsid w:val="00F4402B"/>
    <w:rsid w:val="00F44114"/>
    <w:rsid w:val="00F4441E"/>
    <w:rsid w:val="00F44EAB"/>
    <w:rsid w:val="00F44EE4"/>
    <w:rsid w:val="00F44F20"/>
    <w:rsid w:val="00F453EB"/>
    <w:rsid w:val="00F459EF"/>
    <w:rsid w:val="00F45CF1"/>
    <w:rsid w:val="00F45D99"/>
    <w:rsid w:val="00F45DFA"/>
    <w:rsid w:val="00F45F43"/>
    <w:rsid w:val="00F4600C"/>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27F"/>
    <w:rsid w:val="00F513F5"/>
    <w:rsid w:val="00F51441"/>
    <w:rsid w:val="00F5189D"/>
    <w:rsid w:val="00F519BF"/>
    <w:rsid w:val="00F51EA8"/>
    <w:rsid w:val="00F51EFE"/>
    <w:rsid w:val="00F523A4"/>
    <w:rsid w:val="00F52A82"/>
    <w:rsid w:val="00F52E2D"/>
    <w:rsid w:val="00F531CD"/>
    <w:rsid w:val="00F5359A"/>
    <w:rsid w:val="00F537D2"/>
    <w:rsid w:val="00F53865"/>
    <w:rsid w:val="00F53DB1"/>
    <w:rsid w:val="00F5409C"/>
    <w:rsid w:val="00F54543"/>
    <w:rsid w:val="00F55275"/>
    <w:rsid w:val="00F555DB"/>
    <w:rsid w:val="00F55728"/>
    <w:rsid w:val="00F55EC2"/>
    <w:rsid w:val="00F561E2"/>
    <w:rsid w:val="00F56406"/>
    <w:rsid w:val="00F565F1"/>
    <w:rsid w:val="00F566B0"/>
    <w:rsid w:val="00F5695D"/>
    <w:rsid w:val="00F57148"/>
    <w:rsid w:val="00F572B4"/>
    <w:rsid w:val="00F57954"/>
    <w:rsid w:val="00F57A02"/>
    <w:rsid w:val="00F57EC1"/>
    <w:rsid w:val="00F600E8"/>
    <w:rsid w:val="00F60233"/>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77B"/>
    <w:rsid w:val="00F63907"/>
    <w:rsid w:val="00F63A84"/>
    <w:rsid w:val="00F63ACD"/>
    <w:rsid w:val="00F63DBA"/>
    <w:rsid w:val="00F64050"/>
    <w:rsid w:val="00F64432"/>
    <w:rsid w:val="00F644FA"/>
    <w:rsid w:val="00F64716"/>
    <w:rsid w:val="00F6471B"/>
    <w:rsid w:val="00F64848"/>
    <w:rsid w:val="00F64E4F"/>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20D6"/>
    <w:rsid w:val="00F726C4"/>
    <w:rsid w:val="00F729AC"/>
    <w:rsid w:val="00F72B18"/>
    <w:rsid w:val="00F7347C"/>
    <w:rsid w:val="00F73574"/>
    <w:rsid w:val="00F735B6"/>
    <w:rsid w:val="00F7371A"/>
    <w:rsid w:val="00F738D7"/>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9EB"/>
    <w:rsid w:val="00F77B41"/>
    <w:rsid w:val="00F805FF"/>
    <w:rsid w:val="00F80699"/>
    <w:rsid w:val="00F80B51"/>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BB1"/>
    <w:rsid w:val="00F840CE"/>
    <w:rsid w:val="00F84495"/>
    <w:rsid w:val="00F844A5"/>
    <w:rsid w:val="00F84817"/>
    <w:rsid w:val="00F84CB9"/>
    <w:rsid w:val="00F84E26"/>
    <w:rsid w:val="00F85349"/>
    <w:rsid w:val="00F858E2"/>
    <w:rsid w:val="00F868EF"/>
    <w:rsid w:val="00F86AF9"/>
    <w:rsid w:val="00F86B46"/>
    <w:rsid w:val="00F87378"/>
    <w:rsid w:val="00F875B7"/>
    <w:rsid w:val="00F87704"/>
    <w:rsid w:val="00F87856"/>
    <w:rsid w:val="00F87B40"/>
    <w:rsid w:val="00F87F36"/>
    <w:rsid w:val="00F90276"/>
    <w:rsid w:val="00F90367"/>
    <w:rsid w:val="00F90419"/>
    <w:rsid w:val="00F905F4"/>
    <w:rsid w:val="00F9075B"/>
    <w:rsid w:val="00F9088E"/>
    <w:rsid w:val="00F90990"/>
    <w:rsid w:val="00F90BD6"/>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68"/>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80E"/>
    <w:rsid w:val="00FA1B9D"/>
    <w:rsid w:val="00FA1C0F"/>
    <w:rsid w:val="00FA20A0"/>
    <w:rsid w:val="00FA21CE"/>
    <w:rsid w:val="00FA249D"/>
    <w:rsid w:val="00FA2582"/>
    <w:rsid w:val="00FA2CB5"/>
    <w:rsid w:val="00FA2D3D"/>
    <w:rsid w:val="00FA2E6B"/>
    <w:rsid w:val="00FA2F09"/>
    <w:rsid w:val="00FA324E"/>
    <w:rsid w:val="00FA3953"/>
    <w:rsid w:val="00FA3C03"/>
    <w:rsid w:val="00FA40C7"/>
    <w:rsid w:val="00FA4830"/>
    <w:rsid w:val="00FA4851"/>
    <w:rsid w:val="00FA4B7E"/>
    <w:rsid w:val="00FA4D5A"/>
    <w:rsid w:val="00FA4E79"/>
    <w:rsid w:val="00FA4EDC"/>
    <w:rsid w:val="00FA5294"/>
    <w:rsid w:val="00FA53C1"/>
    <w:rsid w:val="00FA5723"/>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117"/>
    <w:rsid w:val="00FB0396"/>
    <w:rsid w:val="00FB03B0"/>
    <w:rsid w:val="00FB03D1"/>
    <w:rsid w:val="00FB0C3D"/>
    <w:rsid w:val="00FB0D74"/>
    <w:rsid w:val="00FB1398"/>
    <w:rsid w:val="00FB199C"/>
    <w:rsid w:val="00FB1ABA"/>
    <w:rsid w:val="00FB1B04"/>
    <w:rsid w:val="00FB1BEB"/>
    <w:rsid w:val="00FB2482"/>
    <w:rsid w:val="00FB24FD"/>
    <w:rsid w:val="00FB2932"/>
    <w:rsid w:val="00FB29AA"/>
    <w:rsid w:val="00FB2ADC"/>
    <w:rsid w:val="00FB2BE3"/>
    <w:rsid w:val="00FB34A9"/>
    <w:rsid w:val="00FB366F"/>
    <w:rsid w:val="00FB37FD"/>
    <w:rsid w:val="00FB471F"/>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931"/>
    <w:rsid w:val="00FC3F04"/>
    <w:rsid w:val="00FC438C"/>
    <w:rsid w:val="00FC459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135"/>
    <w:rsid w:val="00FD22EC"/>
    <w:rsid w:val="00FD2502"/>
    <w:rsid w:val="00FD267B"/>
    <w:rsid w:val="00FD2A4B"/>
    <w:rsid w:val="00FD2C6E"/>
    <w:rsid w:val="00FD2C91"/>
    <w:rsid w:val="00FD2CDD"/>
    <w:rsid w:val="00FD2F01"/>
    <w:rsid w:val="00FD35A8"/>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295"/>
    <w:rsid w:val="00FD7594"/>
    <w:rsid w:val="00FD75E2"/>
    <w:rsid w:val="00FD7616"/>
    <w:rsid w:val="00FE06A8"/>
    <w:rsid w:val="00FE09DC"/>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B46"/>
    <w:rsid w:val="00FE5E00"/>
    <w:rsid w:val="00FE659D"/>
    <w:rsid w:val="00FE65A0"/>
    <w:rsid w:val="00FE6784"/>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59F"/>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04"/>
    <w:rsid w:val="00FF6A60"/>
    <w:rsid w:val="00FF6D6D"/>
    <w:rsid w:val="00FF6DEB"/>
    <w:rsid w:val="00FF7D6F"/>
    <w:rsid w:val="00FF7DA9"/>
    <w:rsid w:val="00FF7F95"/>
    <w:rsid w:val="04DB6549"/>
    <w:rsid w:val="05F3A0C0"/>
    <w:rsid w:val="082A6800"/>
    <w:rsid w:val="0D57D427"/>
    <w:rsid w:val="0FA36CAB"/>
    <w:rsid w:val="1049E682"/>
    <w:rsid w:val="135BACFF"/>
    <w:rsid w:val="14C09A1A"/>
    <w:rsid w:val="1572C01D"/>
    <w:rsid w:val="25B4E54A"/>
    <w:rsid w:val="26B094C8"/>
    <w:rsid w:val="282D7B50"/>
    <w:rsid w:val="3867E5C8"/>
    <w:rsid w:val="3E178518"/>
    <w:rsid w:val="3F676E1E"/>
    <w:rsid w:val="43B84771"/>
    <w:rsid w:val="49BDB3E0"/>
    <w:rsid w:val="4B7F9157"/>
    <w:rsid w:val="5778006E"/>
    <w:rsid w:val="581E4774"/>
    <w:rsid w:val="60CADBFD"/>
    <w:rsid w:val="6202CB96"/>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val="en-US"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
    <w:basedOn w:val="a1"/>
    <w:next w:val="a1"/>
    <w:link w:val="ae"/>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
    <w:link w:val="ad"/>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val="en-US"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2">
    <w:name w:val="Revision"/>
    <w:hidden/>
    <w:uiPriority w:val="99"/>
    <w:semiHidden/>
    <w:rsid w:val="00451AD9"/>
    <w:rPr>
      <w:rFonts w:eastAsia="ＭＳ ゴシック"/>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a2"/>
    <w:rsid w:val="006A3C23"/>
  </w:style>
  <w:style w:type="paragraph" w:styleId="aff4">
    <w:name w:val="No Spacing"/>
    <w:uiPriority w:val="1"/>
    <w:qFormat/>
    <w:rsid w:val="00465D88"/>
    <w:rPr>
      <w:rFonts w:eastAsia="ＭＳ ゴシック"/>
      <w:sz w:val="24"/>
      <w:szCs w:val="24"/>
      <w:lang w:eastAsia="en-US"/>
    </w:rPr>
  </w:style>
  <w:style w:type="character" w:customStyle="1" w:styleId="mc-span">
    <w:name w:val="mc-span"/>
    <w:rsid w:val="00451C89"/>
  </w:style>
  <w:style w:type="character" w:styleId="aff5">
    <w:name w:val="Unresolved Mention"/>
    <w:basedOn w:val="a2"/>
    <w:uiPriority w:val="99"/>
    <w:unhideWhenUsed/>
    <w:rsid w:val="00C62B49"/>
    <w:rPr>
      <w:color w:val="605E5C"/>
      <w:shd w:val="clear" w:color="auto" w:fill="E1DFDD"/>
    </w:rPr>
  </w:style>
  <w:style w:type="character" w:styleId="aff6">
    <w:name w:val="Mention"/>
    <w:basedOn w:val="a2"/>
    <w:uiPriority w:val="99"/>
    <w:unhideWhenUsed/>
    <w:rsid w:val="00C62B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1801</Words>
  <Characters>10270</Characters>
  <Application>Microsoft Office Word</Application>
  <DocSecurity>0</DocSecurity>
  <Lines>85</Lines>
  <Paragraphs>24</Paragraphs>
  <ScaleCrop>false</ScaleCrop>
  <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2023-11-02T09:32:00Z</dcterms:created>
  <dcterms:modified xsi:type="dcterms:W3CDTF">2023-11-02T09:32:00Z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2023-11-02T09:32:34Z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ec67b57f-b694-4158-8ec7-55dcfd057b51</vt:lpwstr>
  </property>
  <property fmtid="{D5CDD505-2E9C-101B-9397-08002B2CF9AE}" pid="8" name="MSIP_Label_1f8e20e6-048a-4bad-a26b-318dd1cd4d47_ContentBits">
    <vt:lpwstr>0</vt:lpwstr>
  </property>
</Properties>
</file>