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0BD8" w14:textId="3341273D" w:rsidR="00EE4FE2" w:rsidRDefault="00EE4FE2" w:rsidP="00EE4FE2">
      <w:pPr>
        <w:pStyle w:val="a5"/>
        <w:tabs>
          <w:tab w:val="left" w:pos="1800"/>
        </w:tabs>
        <w:ind w:left="1800" w:hanging="1800"/>
        <w:rPr>
          <w:rFonts w:eastAsia="宋体"/>
          <w:bCs/>
          <w:sz w:val="22"/>
          <w:lang w:val="en-GB" w:eastAsia="zh-CN"/>
        </w:rPr>
      </w:pPr>
      <w:r>
        <w:rPr>
          <w:rFonts w:eastAsia="宋体"/>
          <w:bCs/>
          <w:sz w:val="22"/>
          <w:lang w:val="en-GB" w:eastAsia="zh-CN"/>
        </w:rPr>
        <w:t>3GPP TSG RAN WG1 #114</w:t>
      </w:r>
      <w:r>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Pr="00241C0F">
        <w:rPr>
          <w:rFonts w:eastAsia="宋体"/>
          <w:bCs/>
          <w:sz w:val="22"/>
          <w:lang w:val="en-GB" w:eastAsia="zh-CN"/>
        </w:rPr>
        <w:t>R1-23</w:t>
      </w:r>
      <w:r w:rsidR="004C7BFC">
        <w:rPr>
          <w:rFonts w:eastAsia="宋体"/>
          <w:bCs/>
          <w:sz w:val="22"/>
          <w:lang w:val="en-GB" w:eastAsia="zh-CN"/>
        </w:rPr>
        <w:t>11215</w:t>
      </w:r>
    </w:p>
    <w:p w14:paraId="7EB54B29" w14:textId="77777777" w:rsidR="00EE4FE2" w:rsidRDefault="00EE4FE2" w:rsidP="00EE4FE2">
      <w:pPr>
        <w:pStyle w:val="a5"/>
        <w:tabs>
          <w:tab w:val="left" w:pos="1800"/>
        </w:tabs>
        <w:ind w:left="1800" w:hanging="1800"/>
        <w:rPr>
          <w:rFonts w:eastAsia="宋体"/>
          <w:bCs/>
          <w:sz w:val="22"/>
          <w:lang w:val="en-GB" w:eastAsia="zh-CN"/>
        </w:rPr>
      </w:pPr>
      <w:r w:rsidRPr="00787390">
        <w:rPr>
          <w:rFonts w:eastAsia="宋体"/>
          <w:bCs/>
          <w:sz w:val="22"/>
          <w:lang w:val="en-GB" w:eastAsia="zh-CN"/>
        </w:rPr>
        <w:t>Chicago, USA, November 13</w:t>
      </w:r>
      <w:r w:rsidRPr="00787390">
        <w:rPr>
          <w:rFonts w:eastAsia="宋体"/>
          <w:bCs/>
          <w:sz w:val="22"/>
          <w:vertAlign w:val="superscript"/>
          <w:lang w:val="en-GB" w:eastAsia="zh-CN"/>
        </w:rPr>
        <w:t>th</w:t>
      </w:r>
      <w:r w:rsidRPr="00787390">
        <w:rPr>
          <w:rFonts w:eastAsia="宋体"/>
          <w:bCs/>
          <w:sz w:val="22"/>
          <w:lang w:val="en-GB" w:eastAsia="zh-CN"/>
        </w:rPr>
        <w:t>– November 17</w:t>
      </w:r>
      <w:r w:rsidRPr="00787390">
        <w:rPr>
          <w:rFonts w:eastAsia="宋体"/>
          <w:bCs/>
          <w:sz w:val="22"/>
          <w:vertAlign w:val="superscript"/>
          <w:lang w:val="en-GB" w:eastAsia="zh-CN"/>
        </w:rPr>
        <w:t>th</w:t>
      </w:r>
      <w:r w:rsidRPr="00787390">
        <w:rPr>
          <w:rFonts w:eastAsia="宋体"/>
          <w:bCs/>
          <w:sz w:val="22"/>
          <w:lang w:val="en-GB" w:eastAsia="zh-CN"/>
        </w:rPr>
        <w:t>, 2023</w:t>
      </w:r>
    </w:p>
    <w:p w14:paraId="6327081F" w14:textId="77777777" w:rsidR="002328B0" w:rsidRPr="00EE4FE2" w:rsidRDefault="002328B0" w:rsidP="00987A7B">
      <w:pPr>
        <w:pStyle w:val="a5"/>
        <w:tabs>
          <w:tab w:val="left" w:pos="1800"/>
        </w:tabs>
        <w:rPr>
          <w:rFonts w:eastAsia="宋体"/>
          <w:sz w:val="22"/>
          <w:lang w:val="en-GB"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E1FE46B"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DD1030" w:rsidRPr="00DD1030">
        <w:rPr>
          <w:rFonts w:eastAsia="宋体"/>
          <w:sz w:val="22"/>
          <w:lang w:eastAsia="zh-CN"/>
        </w:rPr>
        <w:t xml:space="preserve">Remaining issues on </w:t>
      </w:r>
      <w:r w:rsidR="006E3CD0" w:rsidRPr="006E3CD0">
        <w:rPr>
          <w:rFonts w:eastAsia="宋体"/>
          <w:sz w:val="22"/>
          <w:lang w:eastAsia="zh-CN"/>
        </w:rPr>
        <w:t>CSI enhancement for high/medium UE velocities and coherent JT</w:t>
      </w:r>
    </w:p>
    <w:p w14:paraId="4D626EB5" w14:textId="3D274B2F"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72C82">
        <w:rPr>
          <w:rFonts w:eastAsia="宋体"/>
          <w:sz w:val="22"/>
          <w:lang w:eastAsia="zh-CN"/>
        </w:rPr>
        <w:t>8</w:t>
      </w:r>
      <w:r w:rsidR="007D31F9">
        <w:rPr>
          <w:rFonts w:eastAsia="宋体"/>
          <w:sz w:val="22"/>
          <w:lang w:eastAsia="zh-CN"/>
        </w:rPr>
        <w:t>.1.</w:t>
      </w:r>
      <w:r w:rsidR="00F14860">
        <w:rPr>
          <w:rFonts w:eastAsia="宋体"/>
          <w:sz w:val="22"/>
          <w:lang w:eastAsia="zh-CN"/>
        </w:rPr>
        <w:t>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3E170376" w:rsidR="00D22DDC" w:rsidRDefault="00177F20" w:rsidP="00D22DDC">
      <w:pPr>
        <w:pStyle w:val="00Text"/>
      </w:pPr>
      <w:r>
        <w:rPr>
          <w:rFonts w:hint="eastAsia"/>
        </w:rPr>
        <w:t>In</w:t>
      </w:r>
      <w:r>
        <w:t xml:space="preserve"> RAN1#1</w:t>
      </w:r>
      <w:r w:rsidR="00137C6F">
        <w:t>1</w:t>
      </w:r>
      <w:r w:rsidR="00094CED">
        <w:t>4</w:t>
      </w:r>
      <w:r w:rsidR="0077707D">
        <w:rPr>
          <w:rFonts w:hint="eastAsia"/>
        </w:rPr>
        <w:t>bis</w:t>
      </w:r>
      <w:r>
        <w:t xml:space="preserve"> meeting, Rel-18 CSI enhancement </w:t>
      </w:r>
      <w:r w:rsidR="00A4182A">
        <w:t>was</w:t>
      </w:r>
      <w:r>
        <w:t xml:space="preserve"> discussed with the following agreements</w:t>
      </w:r>
      <w:r w:rsidR="00D22DDC">
        <w:t>:</w:t>
      </w:r>
    </w:p>
    <w:p w14:paraId="5FCA0F7E"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65C1508E" w14:textId="77777777" w:rsidR="00CB2F6C" w:rsidRPr="00CB2F6C" w:rsidRDefault="00CB2F6C" w:rsidP="00CB2F6C">
      <w:pPr>
        <w:snapToGrid w:val="0"/>
        <w:rPr>
          <w:rFonts w:ascii="Times" w:eastAsia="Batang" w:hAnsi="Times"/>
          <w:i/>
          <w:szCs w:val="20"/>
          <w:lang w:val="en-GB" w:eastAsia="zh-CN"/>
        </w:rPr>
      </w:pPr>
      <w:r w:rsidRPr="00CB2F6C">
        <w:rPr>
          <w:rFonts w:ascii="Times" w:eastAsia="Batang" w:hAnsi="Times"/>
          <w:i/>
          <w:szCs w:val="20"/>
          <w:lang w:val="en-GB"/>
        </w:rPr>
        <w:t xml:space="preserve">For the Rel-18 Type-II codebook refinement for CJT </w:t>
      </w:r>
      <w:proofErr w:type="spellStart"/>
      <w:r w:rsidRPr="00CB2F6C">
        <w:rPr>
          <w:rFonts w:ascii="Times" w:eastAsia="Batang" w:hAnsi="Times"/>
          <w:i/>
          <w:szCs w:val="20"/>
          <w:lang w:val="en-GB"/>
        </w:rPr>
        <w:t>mTRP</w:t>
      </w:r>
      <w:proofErr w:type="spellEnd"/>
      <w:r w:rsidRPr="00CB2F6C">
        <w:rPr>
          <w:rFonts w:ascii="Times" w:eastAsia="Batang" w:hAnsi="Times"/>
          <w:i/>
          <w:szCs w:val="20"/>
          <w:lang w:val="en-GB"/>
        </w:rPr>
        <w:t xml:space="preserve">, clarify, in TS 38.214 section 5.2.1.4.1, that if NZP CSI-RS resource for interference measurement is configured, </w:t>
      </w:r>
      <w:r w:rsidRPr="00CB2F6C">
        <w:rPr>
          <w:rFonts w:ascii="Times" w:eastAsia="t" w:hAnsi="Times"/>
          <w:i/>
          <w:szCs w:val="20"/>
          <w:lang w:val="en-GB" w:eastAsia="zh-CN"/>
        </w:rPr>
        <w:t xml:space="preserve">only one resource is configured in the corresponding </w:t>
      </w:r>
      <w:r w:rsidRPr="00CB2F6C">
        <w:rPr>
          <w:rFonts w:ascii="Times" w:eastAsia="MS Mincho" w:hAnsi="Times"/>
          <w:i/>
          <w:szCs w:val="20"/>
          <w:lang w:val="en-GB" w:eastAsia="ja-JP"/>
        </w:rPr>
        <w:t>NZP-CSI-RS-</w:t>
      </w:r>
      <w:proofErr w:type="spellStart"/>
      <w:r w:rsidRPr="00CB2F6C">
        <w:rPr>
          <w:rFonts w:ascii="Times" w:eastAsia="MS Mincho" w:hAnsi="Times"/>
          <w:i/>
          <w:szCs w:val="20"/>
          <w:lang w:val="en-GB" w:eastAsia="ja-JP"/>
        </w:rPr>
        <w:t>ResourceSet</w:t>
      </w:r>
      <w:proofErr w:type="spellEnd"/>
      <w:r w:rsidRPr="00CB2F6C">
        <w:rPr>
          <w:rFonts w:ascii="Times" w:eastAsia="MS Mincho" w:hAnsi="Times"/>
          <w:i/>
          <w:szCs w:val="20"/>
          <w:lang w:val="en-GB" w:eastAsia="ja-JP"/>
        </w:rPr>
        <w:t xml:space="preserve"> </w:t>
      </w:r>
      <w:r w:rsidRPr="00CB2F6C">
        <w:rPr>
          <w:rFonts w:ascii="Times" w:eastAsia="Batang" w:hAnsi="Times"/>
          <w:i/>
          <w:szCs w:val="20"/>
          <w:lang w:val="en-GB"/>
        </w:rPr>
        <w:t>for interference measurement</w:t>
      </w:r>
    </w:p>
    <w:p w14:paraId="443C341F" w14:textId="77777777" w:rsidR="00CB2F6C" w:rsidRPr="00CB2F6C" w:rsidRDefault="00CB2F6C" w:rsidP="00CB2F6C">
      <w:pPr>
        <w:rPr>
          <w:rFonts w:ascii="Times" w:eastAsia="Batang" w:hAnsi="Times"/>
          <w:i/>
          <w:szCs w:val="20"/>
          <w:lang w:val="en-GB" w:eastAsia="x-none"/>
        </w:rPr>
      </w:pPr>
    </w:p>
    <w:p w14:paraId="54A86F9D"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5CCEB885" w14:textId="77777777" w:rsidR="00CB2F6C" w:rsidRPr="00CB2F6C" w:rsidRDefault="00CB2F6C" w:rsidP="00CB2F6C">
      <w:pPr>
        <w:snapToGrid w:val="0"/>
        <w:rPr>
          <w:rFonts w:ascii="Times" w:eastAsia="Batang" w:hAnsi="Times"/>
          <w:i/>
          <w:szCs w:val="20"/>
          <w:lang w:val="en-GB"/>
        </w:rPr>
      </w:pPr>
      <w:r w:rsidRPr="00CB2F6C">
        <w:rPr>
          <w:rFonts w:ascii="Times" w:eastAsia="Batang" w:hAnsi="Times"/>
          <w:i/>
          <w:szCs w:val="20"/>
          <w:lang w:val="en-GB"/>
        </w:rPr>
        <w:t xml:space="preserve">For the Rel-18 Type-II codebook refinement for CJT </w:t>
      </w:r>
      <w:proofErr w:type="spellStart"/>
      <w:r w:rsidRPr="00CB2F6C">
        <w:rPr>
          <w:rFonts w:ascii="Times" w:eastAsia="Batang" w:hAnsi="Times"/>
          <w:i/>
          <w:szCs w:val="20"/>
          <w:lang w:val="en-GB"/>
        </w:rPr>
        <w:t>mTRP</w:t>
      </w:r>
      <w:proofErr w:type="spellEnd"/>
      <w:r w:rsidRPr="00CB2F6C">
        <w:rPr>
          <w:rFonts w:ascii="Times" w:eastAsia="Batang" w:hAnsi="Times"/>
          <w:i/>
          <w:szCs w:val="20"/>
          <w:lang w:val="en-GB"/>
        </w:rPr>
        <w:t xml:space="preserve">, with respect to L or </w:t>
      </w:r>
      <w:r w:rsidRPr="00CB2F6C">
        <w:rPr>
          <w:rFonts w:ascii="Symbol" w:eastAsia="Batang" w:hAnsi="Symbol"/>
          <w:i/>
          <w:szCs w:val="20"/>
          <w:lang w:val="en-GB"/>
        </w:rPr>
        <w:t></w:t>
      </w:r>
      <w:r w:rsidRPr="00CB2F6C">
        <w:rPr>
          <w:rFonts w:ascii="Times" w:eastAsia="Batang" w:hAnsi="Times"/>
          <w:i/>
          <w:szCs w:val="20"/>
          <w:lang w:val="en-GB"/>
        </w:rPr>
        <w:t>, the supported Parameter Combinations is enumerated for each N</w:t>
      </w:r>
      <w:r w:rsidRPr="00CB2F6C">
        <w:rPr>
          <w:rFonts w:ascii="Times" w:eastAsia="Batang" w:hAnsi="Times"/>
          <w:i/>
          <w:szCs w:val="20"/>
          <w:vertAlign w:val="subscript"/>
          <w:lang w:val="en-GB"/>
        </w:rPr>
        <w:t>TRP</w:t>
      </w:r>
      <w:r w:rsidRPr="00CB2F6C">
        <w:rPr>
          <w:rFonts w:ascii="Times" w:eastAsia="Batang" w:hAnsi="Times"/>
          <w:i/>
          <w:szCs w:val="20"/>
          <w:lang w:val="en-GB"/>
        </w:rPr>
        <w:t xml:space="preserve"> value (up to 5 for Rel-16-based and 8 for Rel-17-based), rather than enumerating across all N</w:t>
      </w:r>
      <w:r w:rsidRPr="00CB2F6C">
        <w:rPr>
          <w:rFonts w:ascii="Times" w:eastAsia="Batang" w:hAnsi="Times"/>
          <w:i/>
          <w:szCs w:val="20"/>
          <w:vertAlign w:val="subscript"/>
          <w:lang w:val="en-GB"/>
        </w:rPr>
        <w:t>TRP</w:t>
      </w:r>
      <w:r w:rsidRPr="00CB2F6C">
        <w:rPr>
          <w:rFonts w:ascii="Times" w:eastAsia="Batang" w:hAnsi="Times"/>
          <w:i/>
          <w:szCs w:val="20"/>
          <w:lang w:val="en-GB"/>
        </w:rPr>
        <w:t xml:space="preserve"> values of 1, 2, 3, and 4 (up to 17 for Rel-16-based and 20 for Rel-17-based).</w:t>
      </w:r>
    </w:p>
    <w:p w14:paraId="0189A208" w14:textId="77777777" w:rsidR="00CB2F6C" w:rsidRPr="00CB2F6C" w:rsidRDefault="00CB2F6C" w:rsidP="00CB2F6C">
      <w:pPr>
        <w:numPr>
          <w:ilvl w:val="0"/>
          <w:numId w:val="25"/>
        </w:numPr>
        <w:snapToGrid w:val="0"/>
        <w:rPr>
          <w:rFonts w:ascii="Times" w:eastAsia="Batang" w:hAnsi="Times"/>
          <w:i/>
          <w:szCs w:val="20"/>
          <w:lang w:val="en-GB" w:eastAsia="zh-CN"/>
        </w:rPr>
      </w:pPr>
      <w:r w:rsidRPr="00CB2F6C">
        <w:rPr>
          <w:rFonts w:ascii="Times" w:eastAsia="Batang" w:hAnsi="Times"/>
          <w:i/>
          <w:szCs w:val="20"/>
          <w:lang w:val="en-GB" w:eastAsia="zh-CN"/>
        </w:rPr>
        <w:t>Note: in TS38.214, this affects Tables 5.2.2.2.8-1, 5.2.2.2.8-3, 5.2.2.2.9-1, and 5.2.2.2.9-3</w:t>
      </w:r>
    </w:p>
    <w:p w14:paraId="1819CCF9" w14:textId="77777777" w:rsidR="00CB2F6C" w:rsidRPr="00CB2F6C" w:rsidRDefault="00CB2F6C" w:rsidP="00CB2F6C">
      <w:pPr>
        <w:snapToGrid w:val="0"/>
        <w:ind w:left="840"/>
        <w:rPr>
          <w:rFonts w:ascii="Times" w:eastAsia="Batang" w:hAnsi="Times"/>
          <w:i/>
          <w:szCs w:val="20"/>
          <w:lang w:val="en-GB" w:eastAsia="zh-CN"/>
        </w:rPr>
      </w:pPr>
    </w:p>
    <w:p w14:paraId="30D92B8D" w14:textId="77777777" w:rsidR="00CB2F6C" w:rsidRPr="00CB2F6C" w:rsidRDefault="00CB2F6C" w:rsidP="00CB2F6C">
      <w:pPr>
        <w:snapToGrid w:val="0"/>
        <w:rPr>
          <w:rFonts w:ascii="Times" w:eastAsia="Batang" w:hAnsi="Times"/>
          <w:i/>
          <w:szCs w:val="20"/>
          <w:lang w:val="en-GB"/>
        </w:rPr>
      </w:pPr>
      <w:r w:rsidRPr="00CB2F6C">
        <w:rPr>
          <w:rFonts w:ascii="Times" w:eastAsia="Batang" w:hAnsi="Times"/>
          <w:b/>
          <w:i/>
          <w:szCs w:val="20"/>
          <w:lang w:val="en-GB"/>
        </w:rPr>
        <w:t>Conclusion</w:t>
      </w:r>
      <w:r w:rsidRPr="00CB2F6C">
        <w:rPr>
          <w:rFonts w:ascii="Times" w:eastAsia="Batang" w:hAnsi="Times"/>
          <w:i/>
          <w:szCs w:val="20"/>
          <w:lang w:val="en-GB"/>
        </w:rPr>
        <w:t xml:space="preserve">: </w:t>
      </w:r>
    </w:p>
    <w:p w14:paraId="16687CF4" w14:textId="77777777" w:rsidR="00CB2F6C" w:rsidRPr="00CB2F6C" w:rsidRDefault="00CB2F6C" w:rsidP="00CB2F6C">
      <w:pPr>
        <w:snapToGrid w:val="0"/>
        <w:rPr>
          <w:rFonts w:ascii="Times" w:eastAsia="Batang" w:hAnsi="Times"/>
          <w:i/>
          <w:szCs w:val="20"/>
          <w:lang w:val="en-GB"/>
        </w:rPr>
      </w:pPr>
      <w:r w:rsidRPr="00CB2F6C">
        <w:rPr>
          <w:rFonts w:ascii="Times" w:eastAsia="Batang" w:hAnsi="Times"/>
          <w:i/>
          <w:szCs w:val="20"/>
          <w:lang w:val="en-GB"/>
        </w:rPr>
        <w:t xml:space="preserve">For the Rel-18 Type-II codebook refinement for CJT </w:t>
      </w:r>
      <w:proofErr w:type="spellStart"/>
      <w:r w:rsidRPr="00CB2F6C">
        <w:rPr>
          <w:rFonts w:ascii="Times" w:eastAsia="Batang" w:hAnsi="Times"/>
          <w:i/>
          <w:szCs w:val="20"/>
          <w:lang w:val="en-GB"/>
        </w:rPr>
        <w:t>mTRP</w:t>
      </w:r>
      <w:proofErr w:type="spellEnd"/>
      <w:r w:rsidRPr="00CB2F6C">
        <w:rPr>
          <w:rFonts w:ascii="Times" w:eastAsia="Batang" w:hAnsi="Times"/>
          <w:i/>
          <w:szCs w:val="20"/>
          <w:lang w:val="en-GB"/>
        </w:rPr>
        <w:t xml:space="preserve">, there is no consensus on the following: </w:t>
      </w:r>
    </w:p>
    <w:p w14:paraId="418E6BBA" w14:textId="77777777" w:rsidR="00CB2F6C" w:rsidRPr="00CB2F6C" w:rsidRDefault="00CB2F6C" w:rsidP="00CB2F6C">
      <w:pPr>
        <w:numPr>
          <w:ilvl w:val="0"/>
          <w:numId w:val="26"/>
        </w:numPr>
        <w:snapToGrid w:val="0"/>
        <w:rPr>
          <w:rFonts w:ascii="Times" w:eastAsia="Batang" w:hAnsi="Times"/>
          <w:i/>
          <w:szCs w:val="20"/>
          <w:lang w:val="en-GB" w:eastAsia="x-none"/>
        </w:rPr>
      </w:pPr>
      <w:r w:rsidRPr="00CB2F6C">
        <w:rPr>
          <w:rFonts w:ascii="Times" w:eastAsia="Batang" w:hAnsi="Times"/>
          <w:i/>
          <w:szCs w:val="20"/>
          <w:lang w:val="en-GB" w:eastAsia="x-none"/>
        </w:rPr>
        <w:t xml:space="preserve">clarifying, in TS38.214 section 5.2.2.2.8), that the RRC parameter </w:t>
      </w:r>
      <w:r w:rsidRPr="00CB2F6C">
        <w:rPr>
          <w:rFonts w:ascii="Times" w:eastAsia="Calibri" w:hAnsi="Times"/>
          <w:i/>
          <w:szCs w:val="20"/>
          <w:lang w:val="x-none" w:eastAsia="en-GB"/>
        </w:rPr>
        <w:t>n1-n2-codebookSubsetRestriction-</w:t>
      </w:r>
      <w:r w:rsidRPr="00CB2F6C">
        <w:rPr>
          <w:rFonts w:ascii="Times" w:eastAsia="Calibri" w:hAnsi="Times"/>
          <w:i/>
          <w:szCs w:val="20"/>
          <w:lang w:val="en-GB" w:eastAsia="en-GB"/>
        </w:rPr>
        <w:t>CJT-</w:t>
      </w:r>
      <w:r w:rsidRPr="00CB2F6C">
        <w:rPr>
          <w:rFonts w:ascii="Times" w:eastAsia="Calibri" w:hAnsi="Times"/>
          <w:i/>
          <w:szCs w:val="20"/>
          <w:lang w:val="x-none" w:eastAsia="en-GB"/>
        </w:rPr>
        <w:t>r1</w:t>
      </w:r>
      <w:r w:rsidRPr="00CB2F6C">
        <w:rPr>
          <w:rFonts w:ascii="Times" w:eastAsia="Calibri" w:hAnsi="Times"/>
          <w:i/>
          <w:szCs w:val="20"/>
          <w:lang w:val="en-GB" w:eastAsia="en-GB"/>
        </w:rPr>
        <w:t>8 is configured for at least one of the N</w:t>
      </w:r>
      <w:r w:rsidRPr="00CB2F6C">
        <w:rPr>
          <w:rFonts w:ascii="Times" w:eastAsia="Calibri" w:hAnsi="Times"/>
          <w:i/>
          <w:szCs w:val="20"/>
          <w:vertAlign w:val="subscript"/>
          <w:lang w:val="en-GB" w:eastAsia="en-GB"/>
        </w:rPr>
        <w:t>TRP</w:t>
      </w:r>
      <w:r w:rsidRPr="00CB2F6C">
        <w:rPr>
          <w:rFonts w:ascii="Times" w:eastAsia="Calibri" w:hAnsi="Times"/>
          <w:i/>
          <w:szCs w:val="20"/>
          <w:lang w:val="en-GB" w:eastAsia="en-GB"/>
        </w:rPr>
        <w:t xml:space="preserve"> CSI-RS resources if CBSR is configured.</w:t>
      </w:r>
    </w:p>
    <w:p w14:paraId="0FC7A0EB" w14:textId="77777777" w:rsidR="00CB2F6C" w:rsidRPr="00CB2F6C" w:rsidRDefault="00CB2F6C" w:rsidP="00CB2F6C">
      <w:pPr>
        <w:numPr>
          <w:ilvl w:val="0"/>
          <w:numId w:val="26"/>
        </w:numPr>
        <w:snapToGrid w:val="0"/>
        <w:rPr>
          <w:rFonts w:ascii="Times" w:eastAsia="Batang" w:hAnsi="Times"/>
          <w:i/>
          <w:szCs w:val="20"/>
          <w:lang w:val="en-GB" w:eastAsia="x-none"/>
        </w:rPr>
      </w:pPr>
      <w:r w:rsidRPr="00CB2F6C">
        <w:rPr>
          <w:rFonts w:ascii="Times" w:eastAsia="Batang" w:hAnsi="Times"/>
          <w:i/>
          <w:szCs w:val="20"/>
          <w:lang w:val="en-GB" w:eastAsia="x-none"/>
        </w:rPr>
        <w:t>amending, in TS 38.214 section 5.2.2.2.8, the precoder normalization from the sum to the maximum of squared-magnitude across the N</w:t>
      </w:r>
      <w:r w:rsidRPr="00CB2F6C">
        <w:rPr>
          <w:rFonts w:ascii="Times" w:eastAsia="Batang" w:hAnsi="Times"/>
          <w:i/>
          <w:szCs w:val="20"/>
          <w:vertAlign w:val="subscript"/>
          <w:lang w:val="en-GB" w:eastAsia="x-none"/>
        </w:rPr>
        <w:t>TRP</w:t>
      </w:r>
      <w:r w:rsidRPr="00CB2F6C">
        <w:rPr>
          <w:rFonts w:ascii="Times" w:eastAsia="Batang" w:hAnsi="Times"/>
          <w:i/>
          <w:szCs w:val="20"/>
          <w:lang w:val="en-GB" w:eastAsia="x-none"/>
        </w:rPr>
        <w:t xml:space="preserve"> CSI-RS resources</w:t>
      </w:r>
    </w:p>
    <w:p w14:paraId="7875072C" w14:textId="77777777" w:rsidR="00CB2F6C" w:rsidRPr="00CB2F6C" w:rsidRDefault="00CB2F6C" w:rsidP="00CB2F6C">
      <w:pPr>
        <w:numPr>
          <w:ilvl w:val="0"/>
          <w:numId w:val="26"/>
        </w:numPr>
        <w:snapToGrid w:val="0"/>
        <w:rPr>
          <w:rFonts w:ascii="Times" w:eastAsia="Batang" w:hAnsi="Times"/>
          <w:i/>
          <w:szCs w:val="20"/>
          <w:lang w:val="en-GB" w:eastAsia="x-none"/>
        </w:rPr>
      </w:pPr>
      <w:r w:rsidRPr="00CB2F6C">
        <w:rPr>
          <w:rFonts w:ascii="Times" w:eastAsia="Batang" w:hAnsi="Times"/>
          <w:i/>
          <w:iCs/>
          <w:szCs w:val="20"/>
          <w:lang w:val="en-GB" w:eastAsia="x-none"/>
        </w:rPr>
        <w:t xml:space="preserve">regarding the condition on reporting/dropping a CSI report, amending, in TS 38.214 </w:t>
      </w:r>
      <w:r w:rsidRPr="00CB2F6C">
        <w:rPr>
          <w:rFonts w:ascii="Times" w:eastAsia="微软雅黑" w:hAnsi="Times"/>
          <w:i/>
          <w:iCs/>
          <w:szCs w:val="20"/>
          <w:lang w:val="en-GB" w:eastAsia="x-none"/>
        </w:rPr>
        <w:t>section 5.2.2.5.1</w:t>
      </w:r>
      <w:r w:rsidRPr="00CB2F6C">
        <w:rPr>
          <w:rFonts w:ascii="Times" w:eastAsia="Batang" w:hAnsi="Times"/>
          <w:i/>
          <w:iCs/>
          <w:szCs w:val="20"/>
          <w:lang w:val="en-GB" w:eastAsia="x-none"/>
        </w:rPr>
        <w:t xml:space="preserve">, that </w:t>
      </w:r>
      <w:r w:rsidRPr="00CB2F6C">
        <w:rPr>
          <w:rFonts w:ascii="Times" w:eastAsia="Batang" w:hAnsi="Times"/>
          <w:i/>
          <w:szCs w:val="20"/>
          <w:lang w:val="en-GB" w:eastAsia="zh-CN"/>
        </w:rPr>
        <w:t>one CSI-RS transmission occasion is interpreted to include “all” (replacing “one”) of CSI-RS resources in the corresponding CSI-RS Resource Set.</w:t>
      </w:r>
    </w:p>
    <w:p w14:paraId="3CA11ED7" w14:textId="77777777" w:rsidR="00CB2F6C" w:rsidRPr="00CB2F6C" w:rsidRDefault="00CB2F6C" w:rsidP="00CB2F6C">
      <w:pPr>
        <w:rPr>
          <w:rFonts w:ascii="Times" w:eastAsia="Batang" w:hAnsi="Times"/>
          <w:i/>
          <w:szCs w:val="20"/>
          <w:lang w:val="en-GB" w:eastAsia="x-none"/>
        </w:rPr>
      </w:pPr>
    </w:p>
    <w:p w14:paraId="0C2901B0"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1C327FC7" w14:textId="77777777" w:rsidR="00CB2F6C" w:rsidRPr="00CB2F6C" w:rsidRDefault="00CB2F6C" w:rsidP="00CB2F6C">
      <w:pPr>
        <w:snapToGrid w:val="0"/>
        <w:rPr>
          <w:rFonts w:ascii="Times" w:eastAsia="等线" w:hAnsi="Times"/>
          <w:i/>
          <w:szCs w:val="20"/>
          <w:lang w:val="en-GB" w:eastAsia="zh-CN"/>
        </w:rPr>
      </w:pPr>
      <w:r w:rsidRPr="00CB2F6C">
        <w:rPr>
          <w:rFonts w:ascii="Times" w:eastAsia="Batang" w:hAnsi="Times"/>
          <w:i/>
          <w:szCs w:val="20"/>
          <w:lang w:val="en-GB"/>
        </w:rPr>
        <w:t xml:space="preserve">For the Rel-18 Type-II codebook refinement for CJT </w:t>
      </w:r>
      <w:proofErr w:type="spellStart"/>
      <w:r w:rsidRPr="00CB2F6C">
        <w:rPr>
          <w:rFonts w:ascii="Times" w:eastAsia="Batang" w:hAnsi="Times"/>
          <w:i/>
          <w:szCs w:val="20"/>
          <w:lang w:val="en-GB"/>
        </w:rPr>
        <w:t>mTRP</w:t>
      </w:r>
      <w:proofErr w:type="spellEnd"/>
      <w:r w:rsidRPr="00CB2F6C">
        <w:rPr>
          <w:rFonts w:ascii="Times" w:eastAsia="Batang" w:hAnsi="Times"/>
          <w:i/>
          <w:szCs w:val="20"/>
          <w:lang w:val="en-GB"/>
        </w:rPr>
        <w:t>,</w:t>
      </w:r>
      <w:r w:rsidRPr="00CB2F6C">
        <w:rPr>
          <w:rFonts w:ascii="Times" w:eastAsia="宋体" w:hAnsi="Times"/>
          <w:i/>
          <w:iCs/>
          <w:szCs w:val="20"/>
          <w:lang w:val="en-GB"/>
        </w:rPr>
        <w:t xml:space="preserve"> regarding the condition on reporting/dropping a CSI report, capture, in TS 38.214 </w:t>
      </w:r>
      <w:r w:rsidRPr="00CB2F6C">
        <w:rPr>
          <w:rFonts w:ascii="Times" w:eastAsia="微软雅黑" w:hAnsi="Times"/>
          <w:i/>
          <w:iCs/>
          <w:szCs w:val="20"/>
          <w:lang w:val="en-GB"/>
        </w:rPr>
        <w:t>section 5.2.2.5.1</w:t>
      </w:r>
      <w:r w:rsidRPr="00CB2F6C">
        <w:rPr>
          <w:rFonts w:ascii="Times" w:eastAsia="宋体" w:hAnsi="Times"/>
          <w:i/>
          <w:iCs/>
          <w:szCs w:val="20"/>
          <w:lang w:val="en-GB"/>
        </w:rPr>
        <w:t xml:space="preserve">, the following condition: </w:t>
      </w:r>
      <w:r w:rsidRPr="00CB2F6C">
        <w:rPr>
          <w:rFonts w:ascii="Times" w:eastAsia="等线" w:hAnsi="Times"/>
          <w:i/>
          <w:szCs w:val="20"/>
          <w:lang w:val="en-GB" w:eastAsia="zh-CN"/>
        </w:rPr>
        <w:t xml:space="preserve">“… </w:t>
      </w:r>
      <w:r w:rsidRPr="00CB2F6C">
        <w:rPr>
          <w:rFonts w:ascii="Times" w:eastAsia="Batang" w:hAnsi="Times"/>
          <w:i/>
          <w:szCs w:val="20"/>
          <w:lang w:val="en-GB" w:eastAsia="zh-CN"/>
        </w:rPr>
        <w:t>after the CSI report (re)configuration, serving cell activation, BWP change, or activation of SP-CSI</w:t>
      </w:r>
      <w:r w:rsidRPr="00CB2F6C">
        <w:rPr>
          <w:rFonts w:ascii="Times" w:eastAsia="等线" w:hAnsi="Times"/>
          <w:i/>
          <w:szCs w:val="20"/>
          <w:lang w:val="en-GB" w:eastAsia="zh-CN"/>
        </w:rPr>
        <w:t>”</w:t>
      </w:r>
    </w:p>
    <w:p w14:paraId="585CA9AB" w14:textId="77777777" w:rsidR="00CB2F6C" w:rsidRPr="00CB2F6C" w:rsidRDefault="00CB2F6C" w:rsidP="00CB2F6C">
      <w:pPr>
        <w:numPr>
          <w:ilvl w:val="0"/>
          <w:numId w:val="24"/>
        </w:numPr>
        <w:snapToGrid w:val="0"/>
        <w:rPr>
          <w:rFonts w:ascii="Times" w:eastAsia="Batang" w:hAnsi="Times"/>
          <w:i/>
          <w:szCs w:val="20"/>
          <w:lang w:val="en-GB"/>
        </w:rPr>
      </w:pPr>
      <w:r w:rsidRPr="00CB2F6C">
        <w:rPr>
          <w:rFonts w:ascii="Times" w:eastAsia="等线" w:hAnsi="Times"/>
          <w:i/>
          <w:szCs w:val="20"/>
          <w:lang w:val="en-GB" w:eastAsia="zh-CN"/>
        </w:rPr>
        <w:t>Further discuss how to reflect cell DTX/DRX as part of the condition under agenda item 8.5</w:t>
      </w:r>
    </w:p>
    <w:p w14:paraId="75E5DDAF" w14:textId="77777777" w:rsidR="00CB2F6C" w:rsidRPr="00CB2F6C" w:rsidRDefault="00CB2F6C" w:rsidP="00CB2F6C">
      <w:pPr>
        <w:rPr>
          <w:rFonts w:ascii="Times" w:eastAsia="Batang" w:hAnsi="Times"/>
          <w:i/>
          <w:szCs w:val="20"/>
          <w:lang w:val="en-GB" w:eastAsia="x-none"/>
        </w:rPr>
      </w:pPr>
    </w:p>
    <w:p w14:paraId="0E76773E"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71C931F4" w14:textId="77777777" w:rsidR="00CB2F6C" w:rsidRPr="00CB2F6C" w:rsidRDefault="00CB2F6C" w:rsidP="00CB2F6C">
      <w:pPr>
        <w:snapToGrid w:val="0"/>
        <w:jc w:val="both"/>
        <w:rPr>
          <w:rFonts w:ascii="Times" w:eastAsia="Batang" w:hAnsi="Times"/>
          <w:i/>
          <w:szCs w:val="20"/>
          <w:lang w:val="en-GB"/>
        </w:rPr>
      </w:pPr>
      <w:r w:rsidRPr="00CB2F6C">
        <w:rPr>
          <w:rFonts w:ascii="Times" w:eastAsia="Batang" w:hAnsi="Times"/>
          <w:i/>
          <w:iCs/>
          <w:szCs w:val="20"/>
          <w:lang w:val="en-GB"/>
        </w:rPr>
        <w:t>For the Type-II codebook refinement for high/medium velocities</w:t>
      </w:r>
      <w:r w:rsidRPr="00CB2F6C">
        <w:rPr>
          <w:rFonts w:ascii="Times" w:eastAsia="微软雅黑" w:hAnsi="Times"/>
          <w:i/>
          <w:iCs/>
          <w:szCs w:val="20"/>
          <w:lang w:val="en-GB"/>
        </w:rPr>
        <w:t xml:space="preserve">, add, in TS 38.214 section 5.2.2.5.1, that in addition to “in the CSI reference resource”, CQI (and if configured PMI/RI) calculation should assume “in </w:t>
      </w:r>
      <w:r w:rsidRPr="00CB2F6C">
        <w:rPr>
          <w:rFonts w:ascii="Times" w:eastAsia="Batang" w:hAnsi="Times"/>
          <w:i/>
          <w:szCs w:val="20"/>
          <w:lang w:val="en-GB"/>
        </w:rPr>
        <w:t>each of the slot(s) where the CQI in the predicted CSI is associated with as defined in sub-clause 5.2.1.4.2”</w:t>
      </w:r>
    </w:p>
    <w:p w14:paraId="4E8E52D4" w14:textId="77777777" w:rsidR="00CB2F6C" w:rsidRPr="00CB2F6C" w:rsidRDefault="00CB2F6C" w:rsidP="00CB2F6C">
      <w:pPr>
        <w:rPr>
          <w:rFonts w:ascii="Times" w:eastAsia="Batang" w:hAnsi="Times"/>
          <w:i/>
          <w:szCs w:val="20"/>
          <w:lang w:val="en-GB" w:eastAsia="x-none"/>
        </w:rPr>
      </w:pPr>
    </w:p>
    <w:p w14:paraId="450C6C27"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089DE58B" w14:textId="77777777" w:rsidR="00CB2F6C" w:rsidRPr="00CB2F6C" w:rsidRDefault="00CB2F6C" w:rsidP="00CB2F6C">
      <w:pPr>
        <w:snapToGrid w:val="0"/>
        <w:rPr>
          <w:rFonts w:ascii="Times" w:eastAsia="Batang" w:hAnsi="Times"/>
          <w:i/>
          <w:szCs w:val="20"/>
          <w:lang w:val="en-GB" w:eastAsia="zh-CN"/>
        </w:rPr>
      </w:pPr>
      <w:r w:rsidRPr="00CB2F6C">
        <w:rPr>
          <w:rFonts w:ascii="Times" w:eastAsia="Batang" w:hAnsi="Times"/>
          <w:i/>
          <w:szCs w:val="20"/>
          <w:lang w:val="en-GB"/>
        </w:rPr>
        <w:t xml:space="preserve">For the </w:t>
      </w:r>
      <w:r w:rsidRPr="00CB2F6C">
        <w:rPr>
          <w:rFonts w:ascii="Times" w:eastAsia="Batang" w:hAnsi="Times"/>
          <w:i/>
          <w:iCs/>
          <w:szCs w:val="20"/>
          <w:lang w:val="en-GB"/>
        </w:rPr>
        <w:t>Type-II codebook refinement for high/medium velocities</w:t>
      </w:r>
      <w:r w:rsidRPr="00CB2F6C">
        <w:rPr>
          <w:rFonts w:ascii="Times" w:eastAsia="Batang" w:hAnsi="Times"/>
          <w:i/>
          <w:szCs w:val="20"/>
          <w:lang w:val="en-GB"/>
        </w:rPr>
        <w:t xml:space="preserve">, clarify, in TS 38.214 section 5.2.1.4.1, that if NZP CSI-RS resource for interference measurement is configured, </w:t>
      </w:r>
      <w:r w:rsidRPr="00CB2F6C">
        <w:rPr>
          <w:rFonts w:ascii="Times" w:eastAsia="t" w:hAnsi="Times"/>
          <w:i/>
          <w:szCs w:val="20"/>
          <w:lang w:val="en-GB" w:eastAsia="zh-CN"/>
        </w:rPr>
        <w:t xml:space="preserve">only one resource is configured in the corresponding </w:t>
      </w:r>
      <w:r w:rsidRPr="00CB2F6C">
        <w:rPr>
          <w:rFonts w:ascii="Times" w:eastAsia="MS Mincho" w:hAnsi="Times"/>
          <w:i/>
          <w:szCs w:val="20"/>
          <w:lang w:val="en-GB" w:eastAsia="ja-JP"/>
        </w:rPr>
        <w:t>NZP-CSI-RS-</w:t>
      </w:r>
      <w:proofErr w:type="spellStart"/>
      <w:r w:rsidRPr="00CB2F6C">
        <w:rPr>
          <w:rFonts w:ascii="Times" w:eastAsia="MS Mincho" w:hAnsi="Times"/>
          <w:i/>
          <w:szCs w:val="20"/>
          <w:lang w:val="en-GB" w:eastAsia="ja-JP"/>
        </w:rPr>
        <w:t>ResourceSet</w:t>
      </w:r>
      <w:proofErr w:type="spellEnd"/>
      <w:r w:rsidRPr="00CB2F6C">
        <w:rPr>
          <w:rFonts w:ascii="Times" w:eastAsia="MS Mincho" w:hAnsi="Times"/>
          <w:i/>
          <w:szCs w:val="20"/>
          <w:lang w:val="en-GB" w:eastAsia="ja-JP"/>
        </w:rPr>
        <w:t xml:space="preserve"> </w:t>
      </w:r>
      <w:r w:rsidRPr="00CB2F6C">
        <w:rPr>
          <w:rFonts w:ascii="Times" w:eastAsia="MS Mincho" w:hAnsi="Times"/>
          <w:i/>
          <w:iCs/>
          <w:szCs w:val="20"/>
          <w:lang w:val="en-GB" w:eastAsia="ja-JP"/>
        </w:rPr>
        <w:t>for interference measurement</w:t>
      </w:r>
    </w:p>
    <w:p w14:paraId="2C7BC304" w14:textId="77777777" w:rsidR="00CB2F6C" w:rsidRPr="00CB2F6C" w:rsidRDefault="00CB2F6C" w:rsidP="00CB2F6C">
      <w:pPr>
        <w:rPr>
          <w:rFonts w:ascii="Times" w:eastAsia="Batang" w:hAnsi="Times"/>
          <w:i/>
          <w:szCs w:val="20"/>
          <w:lang w:val="en-GB" w:eastAsia="x-none"/>
        </w:rPr>
      </w:pPr>
    </w:p>
    <w:p w14:paraId="22F528CD" w14:textId="77777777" w:rsidR="00CB2F6C" w:rsidRPr="00CB2F6C" w:rsidRDefault="00CB2F6C" w:rsidP="00CB2F6C">
      <w:pPr>
        <w:snapToGrid w:val="0"/>
        <w:jc w:val="both"/>
        <w:rPr>
          <w:rFonts w:ascii="Times" w:eastAsia="Batang" w:hAnsi="Times"/>
          <w:i/>
          <w:iCs/>
          <w:szCs w:val="20"/>
          <w:lang w:val="en-GB"/>
        </w:rPr>
      </w:pPr>
      <w:r w:rsidRPr="00CB2F6C">
        <w:rPr>
          <w:rFonts w:ascii="Times" w:eastAsia="Batang" w:hAnsi="Times"/>
          <w:b/>
          <w:i/>
          <w:iCs/>
          <w:szCs w:val="20"/>
          <w:lang w:val="en-GB"/>
        </w:rPr>
        <w:t>Conclusion</w:t>
      </w:r>
      <w:r w:rsidRPr="00CB2F6C">
        <w:rPr>
          <w:rFonts w:ascii="Times" w:eastAsia="Batang" w:hAnsi="Times"/>
          <w:i/>
          <w:iCs/>
          <w:szCs w:val="20"/>
          <w:lang w:val="en-GB"/>
        </w:rPr>
        <w:t xml:space="preserve">: </w:t>
      </w:r>
    </w:p>
    <w:p w14:paraId="322B0ABA" w14:textId="77777777" w:rsidR="00CB2F6C" w:rsidRPr="00CB2F6C" w:rsidRDefault="00CB2F6C" w:rsidP="00CB2F6C">
      <w:pPr>
        <w:snapToGrid w:val="0"/>
        <w:jc w:val="both"/>
        <w:rPr>
          <w:rFonts w:ascii="Times" w:eastAsia="微软雅黑" w:hAnsi="Times"/>
          <w:i/>
          <w:iCs/>
          <w:szCs w:val="20"/>
          <w:lang w:val="en-GB"/>
        </w:rPr>
      </w:pPr>
      <w:r w:rsidRPr="00CB2F6C">
        <w:rPr>
          <w:rFonts w:ascii="Times" w:eastAsia="Batang" w:hAnsi="Times"/>
          <w:i/>
          <w:iCs/>
          <w:szCs w:val="20"/>
          <w:lang w:val="en-GB"/>
        </w:rPr>
        <w:t>For the Type-II codebook refinement for high/medium velocities</w:t>
      </w:r>
      <w:r w:rsidRPr="00CB2F6C">
        <w:rPr>
          <w:rFonts w:ascii="Times" w:eastAsia="微软雅黑" w:hAnsi="Times"/>
          <w:i/>
          <w:iCs/>
          <w:szCs w:val="20"/>
          <w:lang w:val="en-GB"/>
        </w:rPr>
        <w:t>, in case of TDD, there is no consensus on the following:</w:t>
      </w:r>
    </w:p>
    <w:p w14:paraId="38475BA3" w14:textId="77777777" w:rsidR="00CB2F6C" w:rsidRPr="00CB2F6C" w:rsidRDefault="00CB2F6C" w:rsidP="00CB2F6C">
      <w:pPr>
        <w:numPr>
          <w:ilvl w:val="0"/>
          <w:numId w:val="27"/>
        </w:numPr>
        <w:snapToGrid w:val="0"/>
        <w:jc w:val="both"/>
        <w:rPr>
          <w:rFonts w:ascii="Times" w:eastAsia="Batang" w:hAnsi="Times"/>
          <w:i/>
          <w:iCs/>
          <w:szCs w:val="20"/>
          <w:lang w:val="en-GB" w:eastAsia="x-none"/>
        </w:rPr>
      </w:pPr>
      <w:r w:rsidRPr="00CB2F6C">
        <w:rPr>
          <w:rFonts w:ascii="Times" w:eastAsia="Batang" w:hAnsi="Times"/>
          <w:i/>
          <w:iCs/>
          <w:szCs w:val="20"/>
          <w:lang w:val="en-GB" w:eastAsia="x-none"/>
        </w:rPr>
        <w:t xml:space="preserve">regarding the condition on reporting/dropping a CSI report, amending, in TS 38.214 </w:t>
      </w:r>
      <w:r w:rsidRPr="00CB2F6C">
        <w:rPr>
          <w:rFonts w:ascii="Times" w:eastAsia="微软雅黑" w:hAnsi="Times"/>
          <w:i/>
          <w:iCs/>
          <w:szCs w:val="20"/>
          <w:lang w:val="en-GB" w:eastAsia="x-none"/>
        </w:rPr>
        <w:t>section 5.2.2.5.1</w:t>
      </w:r>
      <w:r w:rsidRPr="00CB2F6C">
        <w:rPr>
          <w:rFonts w:ascii="Times" w:eastAsia="Batang" w:hAnsi="Times"/>
          <w:i/>
          <w:iCs/>
          <w:szCs w:val="20"/>
          <w:lang w:val="en-GB" w:eastAsia="x-none"/>
        </w:rPr>
        <w:t xml:space="preserve">, that </w:t>
      </w:r>
      <w:r w:rsidRPr="00CB2F6C">
        <w:rPr>
          <w:rFonts w:ascii="Times" w:eastAsia="Batang" w:hAnsi="Times"/>
          <w:i/>
          <w:szCs w:val="20"/>
          <w:lang w:val="en-GB" w:eastAsia="zh-CN"/>
        </w:rPr>
        <w:t>one CSI-RS transmission occasion is interpreted to include “all” (replacing “one”) of CSI-RS resources in the corresponding CSI-RS Resource Set.</w:t>
      </w:r>
    </w:p>
    <w:p w14:paraId="24933C6E" w14:textId="77777777" w:rsidR="00CB2F6C" w:rsidRPr="00CB2F6C" w:rsidRDefault="00CB2F6C" w:rsidP="00CB2F6C">
      <w:pPr>
        <w:rPr>
          <w:rFonts w:ascii="Times" w:eastAsia="Batang" w:hAnsi="Times"/>
          <w:i/>
          <w:szCs w:val="20"/>
          <w:lang w:val="en-GB" w:eastAsia="x-none"/>
        </w:rPr>
      </w:pPr>
    </w:p>
    <w:p w14:paraId="3F8214FD"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lastRenderedPageBreak/>
        <w:t>Agreement</w:t>
      </w:r>
    </w:p>
    <w:p w14:paraId="7C6BFD41" w14:textId="77777777" w:rsidR="00CB2F6C" w:rsidRPr="00CB2F6C" w:rsidRDefault="00CB2F6C" w:rsidP="00CB2F6C">
      <w:pPr>
        <w:snapToGrid w:val="0"/>
        <w:jc w:val="both"/>
        <w:rPr>
          <w:rFonts w:ascii="Times" w:eastAsia="等线" w:hAnsi="Times"/>
          <w:i/>
          <w:szCs w:val="20"/>
          <w:lang w:val="en-GB" w:eastAsia="zh-CN"/>
        </w:rPr>
      </w:pPr>
      <w:r w:rsidRPr="00CB2F6C">
        <w:rPr>
          <w:rFonts w:ascii="Times" w:eastAsia="Batang" w:hAnsi="Times"/>
          <w:i/>
          <w:iCs/>
          <w:szCs w:val="20"/>
          <w:lang w:val="en-GB"/>
        </w:rPr>
        <w:t>For the Type-II codebook refinement for high/medium velocities</w:t>
      </w:r>
      <w:r w:rsidRPr="00CB2F6C">
        <w:rPr>
          <w:rFonts w:ascii="Times" w:eastAsia="微软雅黑" w:hAnsi="Times"/>
          <w:i/>
          <w:iCs/>
          <w:szCs w:val="20"/>
          <w:lang w:val="en-GB"/>
        </w:rPr>
        <w:t>,</w:t>
      </w:r>
      <w:r w:rsidRPr="00CB2F6C">
        <w:rPr>
          <w:rFonts w:ascii="Times" w:eastAsia="宋体" w:hAnsi="Times"/>
          <w:i/>
          <w:iCs/>
          <w:szCs w:val="20"/>
          <w:lang w:val="en-GB"/>
        </w:rPr>
        <w:t xml:space="preserve"> regarding the condition on reporting/dropping a CSI report, capture, in TS 38.214 </w:t>
      </w:r>
      <w:r w:rsidRPr="00CB2F6C">
        <w:rPr>
          <w:rFonts w:ascii="Times" w:eastAsia="微软雅黑" w:hAnsi="Times"/>
          <w:i/>
          <w:iCs/>
          <w:szCs w:val="20"/>
          <w:lang w:val="en-GB"/>
        </w:rPr>
        <w:t>section 5.2.2.5.1</w:t>
      </w:r>
      <w:r w:rsidRPr="00CB2F6C">
        <w:rPr>
          <w:rFonts w:ascii="Times" w:eastAsia="宋体" w:hAnsi="Times"/>
          <w:i/>
          <w:iCs/>
          <w:szCs w:val="20"/>
          <w:lang w:val="en-GB"/>
        </w:rPr>
        <w:t xml:space="preserve">, the following condition: </w:t>
      </w:r>
      <w:r w:rsidRPr="00CB2F6C">
        <w:rPr>
          <w:rFonts w:ascii="Times" w:eastAsia="等线" w:hAnsi="Times"/>
          <w:i/>
          <w:szCs w:val="20"/>
          <w:lang w:val="en-GB" w:eastAsia="zh-CN"/>
        </w:rPr>
        <w:t>“…</w:t>
      </w:r>
      <w:r w:rsidRPr="00CB2F6C">
        <w:rPr>
          <w:rFonts w:ascii="Times" w:eastAsia="Batang" w:hAnsi="Times"/>
          <w:i/>
          <w:szCs w:val="20"/>
          <w:lang w:val="en-GB" w:eastAsia="zh-CN"/>
        </w:rPr>
        <w:t>after the CSI report (re)configuration, serving cell activation, BWP change, or activation of SP-CSI</w:t>
      </w:r>
      <w:r w:rsidRPr="00CB2F6C">
        <w:rPr>
          <w:rFonts w:ascii="Times" w:eastAsia="等线" w:hAnsi="Times"/>
          <w:i/>
          <w:szCs w:val="20"/>
          <w:lang w:val="en-GB" w:eastAsia="zh-CN"/>
        </w:rPr>
        <w:t>”</w:t>
      </w:r>
    </w:p>
    <w:p w14:paraId="55DFB487" w14:textId="77777777" w:rsidR="00CB2F6C" w:rsidRPr="00CB2F6C" w:rsidRDefault="00CB2F6C" w:rsidP="00CB2F6C">
      <w:pPr>
        <w:numPr>
          <w:ilvl w:val="0"/>
          <w:numId w:val="24"/>
        </w:numPr>
        <w:snapToGrid w:val="0"/>
        <w:rPr>
          <w:rFonts w:ascii="Times" w:eastAsia="Batang" w:hAnsi="Times"/>
          <w:i/>
          <w:szCs w:val="20"/>
          <w:lang w:val="en-GB"/>
        </w:rPr>
      </w:pPr>
      <w:r w:rsidRPr="00CB2F6C">
        <w:rPr>
          <w:rFonts w:ascii="Times" w:eastAsia="等线" w:hAnsi="Times"/>
          <w:i/>
          <w:szCs w:val="20"/>
          <w:lang w:val="en-GB" w:eastAsia="zh-CN"/>
        </w:rPr>
        <w:t>Further discuss how to reflect cell DTX/DRX as part of the condition under agenda item 8.5</w:t>
      </w:r>
    </w:p>
    <w:p w14:paraId="021D7A16" w14:textId="77777777" w:rsidR="00CB2F6C" w:rsidRPr="00CB2F6C" w:rsidRDefault="00CB2F6C" w:rsidP="00CB2F6C">
      <w:pPr>
        <w:rPr>
          <w:rFonts w:ascii="Times" w:eastAsia="Batang" w:hAnsi="Times"/>
          <w:i/>
          <w:szCs w:val="20"/>
          <w:lang w:val="en-GB" w:eastAsia="x-none"/>
        </w:rPr>
      </w:pPr>
    </w:p>
    <w:p w14:paraId="3FE145B4"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403BEE93" w14:textId="77777777" w:rsidR="00CB2F6C" w:rsidRPr="00CB2F6C" w:rsidRDefault="00CB2F6C" w:rsidP="00CB2F6C">
      <w:pPr>
        <w:snapToGrid w:val="0"/>
        <w:rPr>
          <w:rFonts w:ascii="Times" w:eastAsia="Batang" w:hAnsi="Times" w:cs="Times"/>
          <w:i/>
          <w:lang w:val="en-GB" w:eastAsia="x-none"/>
        </w:rPr>
      </w:pPr>
      <w:r w:rsidRPr="00CB2F6C">
        <w:rPr>
          <w:rFonts w:ascii="Times" w:eastAsia="Batang" w:hAnsi="Times"/>
          <w:i/>
          <w:lang w:val="en-GB"/>
        </w:rPr>
        <w:t>For the Rel-18 TRS-based TDCP reporting,</w:t>
      </w:r>
      <w:r w:rsidRPr="00CB2F6C">
        <w:rPr>
          <w:rFonts w:ascii="Times" w:eastAsia="Batang" w:hAnsi="Times" w:cs="Times"/>
          <w:i/>
          <w:lang w:val="en-GB" w:eastAsia="x-none"/>
        </w:rPr>
        <w:t xml:space="preserve"> add the following in TS 38.215 on TDCP description: “For frequency range 1 and 2, if receiver diversity is in use by the UE, the reported TDCP amplitude value shall not be lower than</w:t>
      </w:r>
      <w:r w:rsidRPr="00CB2F6C">
        <w:rPr>
          <w:rFonts w:ascii="Times" w:eastAsia="Batang" w:hAnsi="Times" w:cs="Times"/>
          <w:i/>
          <w:strike/>
          <w:lang w:val="en-GB" w:eastAsia="x-none"/>
        </w:rPr>
        <w:t xml:space="preserve"> </w:t>
      </w:r>
      <w:r w:rsidRPr="00CB2F6C">
        <w:rPr>
          <w:rFonts w:ascii="Times" w:eastAsia="Batang" w:hAnsi="Times" w:cs="Times"/>
          <w:i/>
          <w:lang w:val="en-CA" w:eastAsia="x-none"/>
        </w:rPr>
        <w:t xml:space="preserve">the minimum and no higher than the maximum measured values across the </w:t>
      </w:r>
      <w:r w:rsidRPr="00CB2F6C">
        <w:rPr>
          <w:rFonts w:ascii="Times" w:eastAsia="Batang" w:hAnsi="Times" w:cs="Times"/>
          <w:i/>
          <w:lang w:val="en-GB" w:eastAsia="x-none"/>
        </w:rPr>
        <w:t>receiver branches.”</w:t>
      </w:r>
    </w:p>
    <w:p w14:paraId="563C4243" w14:textId="77777777" w:rsidR="00CB2F6C" w:rsidRPr="00CB2F6C" w:rsidRDefault="00CB2F6C" w:rsidP="00CB2F6C">
      <w:pPr>
        <w:numPr>
          <w:ilvl w:val="0"/>
          <w:numId w:val="28"/>
        </w:numPr>
        <w:snapToGrid w:val="0"/>
        <w:rPr>
          <w:rFonts w:ascii="Times" w:eastAsia="Batang" w:hAnsi="Times" w:cs="Times"/>
          <w:i/>
          <w:lang w:val="en-GB" w:eastAsia="x-none"/>
        </w:rPr>
      </w:pPr>
      <w:r w:rsidRPr="00CB2F6C">
        <w:rPr>
          <w:rFonts w:ascii="Times" w:eastAsia="Batang" w:hAnsi="Times" w:cs="Times"/>
          <w:i/>
          <w:lang w:val="en-GB" w:eastAsia="x-none"/>
        </w:rPr>
        <w:t>Note: This is based on RAN4 LS R1-2308807</w:t>
      </w:r>
    </w:p>
    <w:p w14:paraId="60C6DB68" w14:textId="77777777" w:rsidR="00CB2F6C" w:rsidRPr="00CB2F6C" w:rsidRDefault="00CB2F6C" w:rsidP="00CB2F6C">
      <w:pPr>
        <w:rPr>
          <w:rFonts w:ascii="Times" w:eastAsia="Batang" w:hAnsi="Times"/>
          <w:i/>
          <w:szCs w:val="20"/>
          <w:lang w:val="en-GB" w:eastAsia="x-none"/>
        </w:rPr>
      </w:pPr>
    </w:p>
    <w:p w14:paraId="47DC012B"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5E25A709" w14:textId="77777777" w:rsidR="00CB2F6C" w:rsidRPr="00CB2F6C" w:rsidRDefault="00CB2F6C" w:rsidP="00CB2F6C">
      <w:pPr>
        <w:snapToGrid w:val="0"/>
        <w:rPr>
          <w:rFonts w:ascii="Times" w:eastAsia="Calibri" w:hAnsi="Times"/>
          <w:i/>
          <w:szCs w:val="20"/>
          <w:lang w:val="en-GB"/>
        </w:rPr>
      </w:pPr>
      <w:r w:rsidRPr="00CB2F6C">
        <w:rPr>
          <w:rFonts w:ascii="Times" w:eastAsia="Calibri" w:hAnsi="Times"/>
          <w:i/>
          <w:szCs w:val="20"/>
          <w:lang w:val="en-GB"/>
        </w:rPr>
        <w:t>For the Rel-18 TRS-based TDCP reporting, regarding interference measurement, interference measurement is not supported (hence neither CSI-IM nor NZP CSI-RS resource for interference measurement can be configured)</w:t>
      </w:r>
    </w:p>
    <w:p w14:paraId="6585EAFF" w14:textId="77777777" w:rsidR="00CB2F6C" w:rsidRPr="00CB2F6C" w:rsidRDefault="00CB2F6C" w:rsidP="00CB2F6C">
      <w:pPr>
        <w:numPr>
          <w:ilvl w:val="0"/>
          <w:numId w:val="24"/>
        </w:numPr>
        <w:rPr>
          <w:rFonts w:ascii="Times" w:eastAsia="Batang" w:hAnsi="Times"/>
          <w:i/>
          <w:szCs w:val="20"/>
          <w:lang w:val="en-GB" w:eastAsia="x-none"/>
        </w:rPr>
      </w:pPr>
      <w:r w:rsidRPr="00CB2F6C">
        <w:rPr>
          <w:rFonts w:ascii="Times" w:eastAsia="Batang" w:hAnsi="Times"/>
          <w:i/>
          <w:szCs w:val="20"/>
          <w:lang w:val="en-GB" w:eastAsia="x-none"/>
        </w:rPr>
        <w:t>Whether/How to capture the above is up to the editor</w:t>
      </w:r>
    </w:p>
    <w:p w14:paraId="5D951399" w14:textId="77777777" w:rsidR="00CB2F6C" w:rsidRPr="00CB2F6C" w:rsidRDefault="00CB2F6C" w:rsidP="00CB2F6C">
      <w:pPr>
        <w:rPr>
          <w:rFonts w:ascii="Times" w:eastAsia="Batang" w:hAnsi="Times"/>
          <w:i/>
          <w:szCs w:val="20"/>
          <w:lang w:val="en-GB" w:eastAsia="x-none"/>
        </w:rPr>
      </w:pPr>
    </w:p>
    <w:p w14:paraId="3B1DC20E" w14:textId="77777777" w:rsidR="00CB2F6C" w:rsidRPr="00CB2F6C" w:rsidRDefault="00CB2F6C" w:rsidP="00CB2F6C">
      <w:pPr>
        <w:snapToGrid w:val="0"/>
        <w:rPr>
          <w:rFonts w:ascii="Times" w:eastAsia="Batang" w:hAnsi="Times"/>
          <w:bCs/>
          <w:i/>
          <w:szCs w:val="20"/>
          <w:lang w:val="en-CA" w:eastAsia="x-none"/>
        </w:rPr>
      </w:pPr>
      <w:r w:rsidRPr="00CB2F6C">
        <w:rPr>
          <w:rFonts w:ascii="Times" w:eastAsia="Batang" w:hAnsi="Times"/>
          <w:b/>
          <w:bCs/>
          <w:i/>
          <w:szCs w:val="20"/>
          <w:lang w:val="en-CA" w:eastAsia="x-none"/>
        </w:rPr>
        <w:t>Conclusion</w:t>
      </w:r>
      <w:r w:rsidRPr="00CB2F6C">
        <w:rPr>
          <w:rFonts w:ascii="Times" w:eastAsia="Batang" w:hAnsi="Times"/>
          <w:bCs/>
          <w:i/>
          <w:szCs w:val="20"/>
          <w:lang w:val="en-CA" w:eastAsia="x-none"/>
        </w:rPr>
        <w:t xml:space="preserve">: </w:t>
      </w:r>
    </w:p>
    <w:p w14:paraId="7FAA5505" w14:textId="77777777" w:rsidR="00CB2F6C" w:rsidRPr="00CB2F6C" w:rsidRDefault="00CB2F6C" w:rsidP="00CB2F6C">
      <w:pPr>
        <w:snapToGrid w:val="0"/>
        <w:rPr>
          <w:rFonts w:ascii="Times" w:eastAsia="Batang" w:hAnsi="Times"/>
          <w:bCs/>
          <w:i/>
          <w:szCs w:val="20"/>
          <w:lang w:val="en-CA" w:eastAsia="x-none"/>
        </w:rPr>
      </w:pPr>
      <w:r w:rsidRPr="00CB2F6C">
        <w:rPr>
          <w:rFonts w:ascii="Times" w:eastAsia="Calibri" w:hAnsi="Times"/>
          <w:i/>
          <w:szCs w:val="20"/>
          <w:lang w:val="en-GB"/>
        </w:rPr>
        <w:t>For the Rel-18 TRS-based TDCP reporting,</w:t>
      </w:r>
      <w:r w:rsidRPr="00CB2F6C">
        <w:rPr>
          <w:rFonts w:ascii="Times" w:eastAsia="Batang" w:hAnsi="Times"/>
          <w:bCs/>
          <w:i/>
          <w:szCs w:val="20"/>
          <w:lang w:val="en-CA" w:eastAsia="x-none"/>
        </w:rPr>
        <w:t xml:space="preserve"> there is no consensus on the following:</w:t>
      </w:r>
    </w:p>
    <w:p w14:paraId="448C9B06" w14:textId="1F28E8CF" w:rsidR="00CB2F6C" w:rsidRPr="00CB2F6C" w:rsidRDefault="00CB2F6C" w:rsidP="00CB2F6C">
      <w:pPr>
        <w:numPr>
          <w:ilvl w:val="0"/>
          <w:numId w:val="28"/>
        </w:numPr>
        <w:snapToGrid w:val="0"/>
        <w:rPr>
          <w:rFonts w:ascii="Times" w:eastAsia="Batang" w:hAnsi="Times"/>
          <w:bCs/>
          <w:i/>
          <w:szCs w:val="20"/>
          <w:lang w:val="en-GB" w:eastAsia="x-none"/>
        </w:rPr>
      </w:pPr>
      <w:r w:rsidRPr="00CB2F6C">
        <w:rPr>
          <w:rFonts w:ascii="Times" w:eastAsia="Batang" w:hAnsi="Times"/>
          <w:bCs/>
          <w:i/>
          <w:szCs w:val="20"/>
          <w:lang w:val="en-CA" w:eastAsia="x-none"/>
        </w:rPr>
        <w:t xml:space="preserve">reverting a previous agreement by </w:t>
      </w:r>
      <w:r w:rsidRPr="00CB2F6C">
        <w:rPr>
          <w:rFonts w:ascii="Times" w:eastAsia="Batang" w:hAnsi="Times"/>
          <w:bCs/>
          <w:i/>
          <w:iCs/>
          <w:szCs w:val="20"/>
          <w:lang w:val="en-GB" w:eastAsia="x-none"/>
        </w:rPr>
        <w:t xml:space="preserve">specifying the TDCP entry value </w:t>
      </w:r>
      <m:oMath>
        <m:r>
          <w:rPr>
            <w:rFonts w:ascii="Cambria Math" w:hAnsi="Cambria Math"/>
            <w:sz w:val="22"/>
            <w:szCs w:val="20"/>
          </w:rPr>
          <m:t>1-</m:t>
        </m:r>
        <m:sSup>
          <m:sSupPr>
            <m:ctrlPr>
              <w:rPr>
                <w:rFonts w:ascii="Cambria Math" w:hAnsi="Cambria Math"/>
                <w:bCs/>
                <w:i/>
                <w:sz w:val="22"/>
                <w:szCs w:val="20"/>
              </w:rPr>
            </m:ctrlPr>
          </m:sSupPr>
          <m:e>
            <m:r>
              <w:rPr>
                <w:rFonts w:ascii="Cambria Math" w:hAnsi="Cambria Math"/>
                <w:sz w:val="22"/>
                <w:szCs w:val="20"/>
              </w:rPr>
              <m:t>2</m:t>
            </m:r>
          </m:e>
          <m:sup>
            <m:d>
              <m:dPr>
                <m:ctrlPr>
                  <w:rPr>
                    <w:rFonts w:ascii="Cambria Math" w:hAnsi="Cambria Math"/>
                    <w:bCs/>
                    <w:i/>
                    <w:sz w:val="22"/>
                    <w:szCs w:val="20"/>
                  </w:rPr>
                </m:ctrlPr>
              </m:dPr>
              <m:e>
                <m:r>
                  <w:rPr>
                    <w:rFonts w:ascii="Cambria Math" w:hAnsi="Cambria Math"/>
                    <w:sz w:val="22"/>
                    <w:szCs w:val="20"/>
                  </w:rPr>
                  <m:t>-N+15</m:t>
                </m:r>
              </m:e>
            </m:d>
            <m:r>
              <w:rPr>
                <w:rFonts w:ascii="Cambria Math" w:hAnsi="Cambria Math"/>
                <w:sz w:val="22"/>
                <w:szCs w:val="20"/>
              </w:rPr>
              <m:t>s</m:t>
            </m:r>
          </m:sup>
        </m:sSup>
      </m:oMath>
      <w:r w:rsidRPr="00CB2F6C">
        <w:rPr>
          <w:rFonts w:ascii="Times" w:eastAsia="Batang" w:hAnsi="Times"/>
          <w:bCs/>
          <w:i/>
          <w:szCs w:val="20"/>
          <w:lang w:val="en-GB" w:eastAsia="x-none"/>
        </w:rPr>
        <w:t xml:space="preserve"> as “invalid” and a UE behavior to report this entry value when TDCP determination accuracy is low.</w:t>
      </w:r>
    </w:p>
    <w:p w14:paraId="612418E8" w14:textId="77777777" w:rsidR="00CB2F6C" w:rsidRPr="00CB2F6C" w:rsidRDefault="00CB2F6C" w:rsidP="00CB2F6C">
      <w:pPr>
        <w:numPr>
          <w:ilvl w:val="0"/>
          <w:numId w:val="28"/>
        </w:numPr>
        <w:snapToGrid w:val="0"/>
        <w:rPr>
          <w:rFonts w:ascii="Times" w:eastAsia="Batang" w:hAnsi="Times"/>
          <w:bCs/>
          <w:i/>
          <w:szCs w:val="20"/>
          <w:lang w:val="en-GB" w:eastAsia="x-none"/>
        </w:rPr>
      </w:pPr>
      <w:r w:rsidRPr="00CB2F6C">
        <w:rPr>
          <w:rFonts w:ascii="Times" w:eastAsia="Calibri" w:hAnsi="Times"/>
          <w:i/>
          <w:szCs w:val="20"/>
          <w:lang w:val="en-GB" w:eastAsia="x-none"/>
        </w:rPr>
        <w:t xml:space="preserve">clarifying that UE is not expected to be configured with Y, </w:t>
      </w:r>
      <w:proofErr w:type="spellStart"/>
      <w:r w:rsidRPr="00CB2F6C">
        <w:rPr>
          <w:rFonts w:ascii="Times" w:eastAsia="Calibri" w:hAnsi="Times"/>
          <w:i/>
          <w:szCs w:val="20"/>
          <w:lang w:val="en-GB" w:eastAsia="x-none"/>
        </w:rPr>
        <w:t>Dn</w:t>
      </w:r>
      <w:proofErr w:type="spellEnd"/>
      <w:r w:rsidRPr="00CB2F6C">
        <w:rPr>
          <w:rFonts w:ascii="Times" w:eastAsia="Calibri" w:hAnsi="Times"/>
          <w:i/>
          <w:szCs w:val="20"/>
          <w:lang w:val="en-GB" w:eastAsia="x-none"/>
        </w:rPr>
        <w:t xml:space="preserve"> and/or K</w:t>
      </w:r>
      <w:r w:rsidRPr="00CB2F6C">
        <w:rPr>
          <w:rFonts w:ascii="Times" w:eastAsia="Calibri" w:hAnsi="Times"/>
          <w:i/>
          <w:szCs w:val="20"/>
          <w:vertAlign w:val="subscript"/>
          <w:lang w:val="en-GB" w:eastAsia="x-none"/>
        </w:rPr>
        <w:t>TRS</w:t>
      </w:r>
      <w:r w:rsidRPr="00CB2F6C">
        <w:rPr>
          <w:rFonts w:ascii="Times" w:eastAsia="Calibri" w:hAnsi="Times"/>
          <w:i/>
          <w:szCs w:val="20"/>
          <w:lang w:val="en-GB" w:eastAsia="x-none"/>
        </w:rPr>
        <w:t xml:space="preserve"> value(s), wherein at least two TRS instances separated by </w:t>
      </w:r>
      <w:proofErr w:type="spellStart"/>
      <w:r w:rsidRPr="00CB2F6C">
        <w:rPr>
          <w:rFonts w:ascii="Times" w:eastAsia="Calibri" w:hAnsi="Times"/>
          <w:i/>
          <w:szCs w:val="20"/>
          <w:lang w:val="en-GB" w:eastAsia="x-none"/>
        </w:rPr>
        <w:t>Dn</w:t>
      </w:r>
      <w:proofErr w:type="spellEnd"/>
      <w:r w:rsidRPr="00CB2F6C">
        <w:rPr>
          <w:rFonts w:ascii="Times" w:eastAsia="Calibri" w:hAnsi="Times"/>
          <w:i/>
          <w:szCs w:val="20"/>
          <w:lang w:val="en-GB" w:eastAsia="x-none"/>
        </w:rPr>
        <w:t xml:space="preserve"> symbols/slots are unavailable.</w:t>
      </w:r>
    </w:p>
    <w:p w14:paraId="40DC736B" w14:textId="1D82CC08" w:rsidR="00CB2F6C" w:rsidRPr="00CB2F6C" w:rsidRDefault="00CB2F6C" w:rsidP="00CB2F6C">
      <w:pPr>
        <w:numPr>
          <w:ilvl w:val="0"/>
          <w:numId w:val="28"/>
        </w:numPr>
        <w:snapToGrid w:val="0"/>
        <w:rPr>
          <w:rFonts w:ascii="Times" w:eastAsia="Batang" w:hAnsi="Times"/>
          <w:bCs/>
          <w:i/>
          <w:szCs w:val="20"/>
          <w:lang w:val="en-GB" w:eastAsia="x-none"/>
        </w:rPr>
      </w:pPr>
      <w:r w:rsidRPr="00CB2F6C">
        <w:rPr>
          <w:rFonts w:ascii="Times" w:eastAsia="Calibri" w:hAnsi="Times"/>
          <w:i/>
          <w:szCs w:val="20"/>
          <w:lang w:val="en-GB" w:eastAsia="x-none"/>
        </w:rPr>
        <w:t xml:space="preserve">adding, in TS 38.214 section 5.2.1.2, the following UE behaviour: </w:t>
      </w:r>
      <w:r w:rsidRPr="00CB2F6C">
        <w:rPr>
          <w:rFonts w:ascii="Times" w:eastAsia="Batang" w:hAnsi="Times"/>
          <w:i/>
          <w:szCs w:val="20"/>
          <w:lang w:val="en-GB" w:eastAsia="zh-CN"/>
        </w:rPr>
        <w:t>w</w:t>
      </w:r>
      <w:r w:rsidRPr="00CB2F6C">
        <w:rPr>
          <w:rFonts w:ascii="Times" w:eastAsia="Batang" w:hAnsi="Times"/>
          <w:i/>
          <w:szCs w:val="20"/>
          <w:lang w:val="en-GB" w:eastAsia="x-none"/>
        </w:rPr>
        <w:t xml:space="preserve">hen </w:t>
      </w:r>
      <w:r w:rsidRPr="00CB2F6C">
        <w:rPr>
          <w:rFonts w:ascii="Times" w:eastAsia="Batang" w:hAnsi="Times"/>
          <w:i/>
          <w:szCs w:val="20"/>
          <w:lang w:val="en-GB" w:eastAsia="x-none"/>
        </w:rPr>
        <w:fldChar w:fldCharType="begin"/>
      </w:r>
      <w:r w:rsidRPr="00CB2F6C">
        <w:rPr>
          <w:rFonts w:ascii="Times" w:eastAsia="Batang" w:hAnsi="Times"/>
          <w:i/>
          <w:szCs w:val="20"/>
          <w:lang w:val="en-GB" w:eastAsia="x-none"/>
        </w:rPr>
        <w:instrText xml:space="preserve"> QUOTE </w:instrText>
      </w:r>
      <w:r w:rsidR="004C7BFC">
        <w:rPr>
          <w:rFonts w:ascii="Times" w:eastAsia="Batang" w:hAnsi="Times"/>
          <w:i/>
          <w:position w:val="-5"/>
          <w:szCs w:val="20"/>
          <w:lang w:val="en-GB" w:eastAsia="x-none"/>
        </w:rPr>
        <w:pict w14:anchorId="34577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0E31&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40E31&quot; wsp:rsidRDefault=&quot;00440E31&quot; wsp:rsidP=&quot;00440E31&quot;&gt;&lt;m:oMathPara&gt;&lt;m:oMath&gt;&lt;m:sSub&gt;&lt;m:sSubPr&gt;&lt;m:ctrlPr&gt;&lt;w:rPr&gt;&lt;w:rFonts w:ascii=&quot;Cambria Math&quot; w:h-ansi=&quot;Cambria Math&quot;/&gt;&lt;wx:font wx:val=&quot;Cambria Math&quot;/&gt;&lt;w:i/&gt;&lt;w:sz w:val=&quot;22&quot;/&gt;&lt;w:sz-cs w:val=&quot;20&quot;/&gt;&lt;/w:rPr&gt;&lt;/m:ctrlPr&gt;&lt;/m:sSubPr&gt;&lt;m:e&gt;&lt;m:r&gt;&lt;w:rPr&gt;&lt;w:rFonts w:ascii=&quot;Cambria Math&quot; w:h-ansi=&quot;Cambria Math&quot;/&gt;&lt;wx:font wx:val=&quot;Cambria Math&quot;/&gt;&lt;w:i/&gt;&lt;w:sz w:val=&quot;22&quot;/&gt;&lt;w:sz-cs w:val=&quot;20&quot;/&gt;&lt;/w:rPr&gt;&lt;m:t&gt;K&lt;/m:t&gt;&lt;/m:r&gt;&lt;/m:e&gt;&lt;m:sub&gt;&lt;m:r&gt;&lt;w:rPr&gt;&lt;w:rFonts w:ascii=&quot;Cambria Math&quot; w:h-ansi=&quot;Cambria Math&quot;/&gt;&lt;wx:font wx:val=&quot;Cambria Math&quot;/&gt;&lt;w:i/&gt;&lt;w:sz w:val=&quot;22&quot;/&gt;&lt;w:sz-cs w:val=&quot;20&quot;/&gt;&lt;/w:rPr&gt;&lt;m:t&gt;TRS&lt;/m:t&gt;&lt;/m:r&gt;&lt;/m:sub&gt;&lt;/m:sSub&gt;&lt;m:r&gt;&lt;w:rPr&gt;&lt;w:rFonts w:ascii=&quot;Cambria Math&quot; w:h-ansi=&quot;Cambria Math&quot;/&gt;&lt;wx:font wx:val=&quot;Cambria Math&quot;/&gt;&lt;w:i/&gt;&lt;w:sz w:val=&quot;22&quot;/&gt;&lt;w:sz-cs w:val=&quot;20&quot;/&gt;&lt;/w:rPr&gt;&lt;m:t&gt;鈭?/m:t&gt;&lt;/m:r&gt;&lt;m:d&gt;&lt;m:dPr&gt;&lt;m:begChr m:val=&quot;{&quot;/&gt;&lt;m:endChr m:val=&quot;}&quot;/&gt;&lt;m:ctrlPr&gt;&lt;w:rPr&gt;&lt;w:rFonts w:ascii=&quot;Cambria Math&quot; w:h-ansi=&quot;Cambria Mthhhhhath&quot;/&gt;&lt;wx:font wx:val=&quot;Cambria Math&quot;/&gt;&lt;w:i/&gt;&lt;w:sz w:val=&quot;22&quot;/&gt;&lt;w:sz-cs w:val=&quot;20&quot;/&gt;&lt;/w:rPr&gt;&lt;/m:ctrlPr&gt;&lt;/m:dPr&gt;&lt;m:e&gt;&lt;m:r&gt;&lt;w:rPr&gt;&lt;w:rFonts w:ascii=&quot;Cambria Math&quot; w:h-ansi=&quot;Cambria Math&quot;/&gt;&lt;wx:font wx:val=&quot;Cambria Math&quot;/&gt;&lt;w:i/&gt;&lt;w:sz w:val=&quot;22&quot;/&gt;&lt;w:sz-cs w:val=&quot;20&quot;/&gt;&lt;/w:rPr&gt;&lt;m:t&gt;2,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B2F6C">
        <w:rPr>
          <w:rFonts w:ascii="Times" w:eastAsia="Batang" w:hAnsi="Times"/>
          <w:i/>
          <w:szCs w:val="20"/>
          <w:lang w:val="en-GB" w:eastAsia="x-none"/>
        </w:rPr>
        <w:instrText xml:space="preserve"> </w:instrText>
      </w:r>
      <w:r w:rsidRPr="00CB2F6C">
        <w:rPr>
          <w:rFonts w:ascii="Times" w:eastAsia="Batang" w:hAnsi="Times"/>
          <w:i/>
          <w:szCs w:val="20"/>
          <w:lang w:val="en-GB" w:eastAsia="x-none"/>
        </w:rPr>
        <w:fldChar w:fldCharType="separate"/>
      </w:r>
      <w:r w:rsidR="004C7BFC">
        <w:rPr>
          <w:rFonts w:ascii="Times" w:eastAsia="Batang" w:hAnsi="Times"/>
          <w:i/>
          <w:position w:val="-5"/>
          <w:szCs w:val="20"/>
          <w:lang w:val="en-GB" w:eastAsia="x-none"/>
        </w:rPr>
        <w:pict w14:anchorId="1BBDDD44">
          <v:shape id="_x0000_i1026" type="#_x0000_t75" style="width:58.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0E31&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40E31&quot; wsp:rsidRDefault=&quot;00440E31&quot; wsp:rsidP=&quot;00440E31&quot;&gt;&lt;m:oMathPara&gt;&lt;m:oMath&gt;&lt;m:sSub&gt;&lt;m:sSubPr&gt;&lt;m:ctrlPr&gt;&lt;w:rPr&gt;&lt;w:rFonts w:ascii=&quot;Cambria Math&quot; w:h-ansi=&quot;Cambria Math&quot;/&gt;&lt;wx:font wx:val=&quot;Cambria Math&quot;/&gt;&lt;w:i/&gt;&lt;w:sz w:val=&quot;22&quot;/&gt;&lt;w:sz-cs w:val=&quot;20&quot;/&gt;&lt;/w:rPr&gt;&lt;/m:ctrlPr&gt;&lt;/m:sSubPr&gt;&lt;m:e&gt;&lt;m:r&gt;&lt;w:rPr&gt;&lt;w:rFonts w:ascii=&quot;Cambria Math&quot; w:h-ansi=&quot;Cambria Math&quot;/&gt;&lt;wx:font wx:val=&quot;Cambria Math&quot;/&gt;&lt;w:i/&gt;&lt;w:sz w:val=&quot;22&quot;/&gt;&lt;w:sz-cs w:val=&quot;20&quot;/&gt;&lt;/w:rPr&gt;&lt;m:t&gt;K&lt;/m:t&gt;&lt;/m:r&gt;&lt;/m:e&gt;&lt;m:sub&gt;&lt;m:r&gt;&lt;w:rPr&gt;&lt;w:rFonts w:ascii=&quot;Cambria Math&quot; w:h-ansi=&quot;Cambria Math&quot;/&gt;&lt;wx:font wx:val=&quot;Cambria Math&quot;/&gt;&lt;w:i/&gt;&lt;w:sz w:val=&quot;22&quot;/&gt;&lt;w:sz-cs w:val=&quot;20&quot;/&gt;&lt;/w:rPr&gt;&lt;m:t&gt;TRS&lt;/m:t&gt;&lt;/m:r&gt;&lt;/m:sub&gt;&lt;/m:sSub&gt;&lt;m:r&gt;&lt;w:rPr&gt;&lt;w:rFonts w:ascii=&quot;Cambria Math&quot; w:h-ansi=&quot;Cambria Math&quot;/&gt;&lt;wx:font wx:val=&quot;Cambria Math&quot;/&gt;&lt;w:i/&gt;&lt;w:sz w:val=&quot;22&quot;/&gt;&lt;w:sz-cs w:val=&quot;20&quot;/&gt;&lt;/w:rPr&gt;&lt;m:t&gt;鈭?/m:t&gt;&lt;/m:r&gt;&lt;m:d&gt;&lt;m:dPr&gt;&lt;m:begChr m:val=&quot;{&quot;/&gt;&lt;m:endChr m:val=&quot;}&quot;/&gt;&lt;m:ctrlPr&gt;&lt;w:rPr&gt;&lt;w:rFonts w:ascii=&quot;Cambria Math&quot; w:h-ansi=&quot;Cambria Mthhhhhath&quot;/&gt;&lt;wx:font wx:val=&quot;Cambria Math&quot;/&gt;&lt;w:i/&gt;&lt;w:sz w:val=&quot;22&quot;/&gt;&lt;w:sz-cs w:val=&quot;20&quot;/&gt;&lt;/w:rPr&gt;&lt;/m:ctrlPr&gt;&lt;/m:dPr&gt;&lt;m:e&gt;&lt;m:r&gt;&lt;w:rPr&gt;&lt;w:rFonts w:ascii=&quot;Cambria Math&quot; w:h-ansi=&quot;Cambria Math&quot;/&gt;&lt;wx:font wx:val=&quot;Cambria Math&quot;/&gt;&lt;w:i/&gt;&lt;w:sz w:val=&quot;22&quot;/&gt;&lt;w:sz-cs w:val=&quot;20&quot;/&gt;&lt;/w:rPr&gt;&lt;m:t&gt;2,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B2F6C">
        <w:rPr>
          <w:rFonts w:ascii="Times" w:eastAsia="Batang" w:hAnsi="Times"/>
          <w:i/>
          <w:szCs w:val="20"/>
          <w:lang w:val="en-GB" w:eastAsia="x-none"/>
        </w:rPr>
        <w:fldChar w:fldCharType="end"/>
      </w:r>
      <w:r w:rsidRPr="00CB2F6C">
        <w:rPr>
          <w:rFonts w:ascii="Times" w:eastAsia="Batang" w:hAnsi="Times"/>
          <w:i/>
          <w:szCs w:val="20"/>
          <w:lang w:val="en-GB" w:eastAsia="x-none"/>
        </w:rPr>
        <w:t xml:space="preserve">, the UE does not expect the CSI-RS Resources of more than one of the </w:t>
      </w:r>
      <m:oMath>
        <m:sSub>
          <m:sSubPr>
            <m:ctrlPr>
              <w:rPr>
                <w:rFonts w:ascii="Cambria Math" w:hAnsi="Cambria Math"/>
                <w:i/>
                <w:sz w:val="22"/>
                <w:szCs w:val="20"/>
              </w:rPr>
            </m:ctrlPr>
          </m:sSubPr>
          <m:e>
            <m:r>
              <w:rPr>
                <w:rFonts w:ascii="Cambria Math" w:hAnsi="Cambria Math"/>
                <w:sz w:val="22"/>
                <w:szCs w:val="20"/>
              </w:rPr>
              <m:t>K</m:t>
            </m:r>
          </m:e>
          <m:sub>
            <m:r>
              <w:rPr>
                <w:rFonts w:ascii="Cambria Math" w:hAnsi="Cambria Math"/>
                <w:sz w:val="22"/>
                <w:szCs w:val="20"/>
              </w:rPr>
              <m:t>TRS</m:t>
            </m:r>
          </m:sub>
        </m:sSub>
      </m:oMath>
      <w:r w:rsidRPr="00CB2F6C">
        <w:rPr>
          <w:rFonts w:ascii="Times" w:eastAsia="Batang" w:hAnsi="Times"/>
          <w:i/>
          <w:szCs w:val="20"/>
          <w:lang w:val="en-GB" w:eastAsia="x-none"/>
        </w:rPr>
        <w:t xml:space="preserve"> CSI-RS Resource Sets are configured as QCL source with respect to ‘</w:t>
      </w:r>
      <w:proofErr w:type="spellStart"/>
      <w:r w:rsidRPr="00CB2F6C">
        <w:rPr>
          <w:rFonts w:ascii="Times" w:eastAsia="Batang" w:hAnsi="Times"/>
          <w:i/>
          <w:szCs w:val="20"/>
          <w:lang w:val="en-GB" w:eastAsia="x-none"/>
        </w:rPr>
        <w:t>typeA</w:t>
      </w:r>
      <w:proofErr w:type="spellEnd"/>
      <w:r w:rsidRPr="00CB2F6C">
        <w:rPr>
          <w:rFonts w:ascii="Times" w:eastAsia="Batang" w:hAnsi="Times"/>
          <w:i/>
          <w:szCs w:val="20"/>
          <w:lang w:val="en-GB" w:eastAsia="x-none"/>
        </w:rPr>
        <w:t>’ or ‘</w:t>
      </w:r>
      <w:proofErr w:type="spellStart"/>
      <w:r w:rsidRPr="00CB2F6C">
        <w:rPr>
          <w:rFonts w:ascii="Times" w:eastAsia="Batang" w:hAnsi="Times"/>
          <w:i/>
          <w:szCs w:val="20"/>
          <w:lang w:val="en-GB" w:eastAsia="x-none"/>
        </w:rPr>
        <w:t>typeD</w:t>
      </w:r>
      <w:proofErr w:type="spellEnd"/>
      <w:r w:rsidRPr="00CB2F6C">
        <w:rPr>
          <w:rFonts w:ascii="Times" w:eastAsia="Batang" w:hAnsi="Times"/>
          <w:i/>
          <w:szCs w:val="20"/>
          <w:lang w:val="en-GB" w:eastAsia="x-none"/>
        </w:rPr>
        <w:t>’ of any potential PDCCH or PDSCH.</w:t>
      </w:r>
    </w:p>
    <w:p w14:paraId="36DEA17D" w14:textId="77777777" w:rsidR="00CB2F6C" w:rsidRPr="00CB2F6C" w:rsidRDefault="00CB2F6C" w:rsidP="00CB2F6C">
      <w:pPr>
        <w:rPr>
          <w:rFonts w:ascii="Times" w:eastAsia="Batang" w:hAnsi="Times"/>
          <w:i/>
          <w:lang w:val="en-GB" w:eastAsia="x-none"/>
        </w:rPr>
      </w:pPr>
    </w:p>
    <w:p w14:paraId="15E60849"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34D8A420" w14:textId="77777777" w:rsidR="00CB2F6C" w:rsidRPr="00CB2F6C" w:rsidRDefault="00CB2F6C" w:rsidP="00CB2F6C">
      <w:pPr>
        <w:snapToGrid w:val="0"/>
        <w:rPr>
          <w:rFonts w:ascii="Times" w:eastAsia="Batang" w:hAnsi="Times"/>
          <w:i/>
          <w:lang w:val="en-GB"/>
        </w:rPr>
      </w:pPr>
      <w:r w:rsidRPr="00CB2F6C">
        <w:rPr>
          <w:rFonts w:ascii="Times" w:eastAsia="Batang" w:hAnsi="Times"/>
          <w:i/>
          <w:lang w:val="en-GB"/>
        </w:rPr>
        <w:t xml:space="preserve">For the </w:t>
      </w:r>
      <w:r w:rsidRPr="00CB2F6C">
        <w:rPr>
          <w:rFonts w:ascii="Times" w:eastAsia="Batang" w:hAnsi="Times"/>
          <w:i/>
          <w:iCs/>
          <w:szCs w:val="20"/>
          <w:lang w:val="en-GB"/>
        </w:rPr>
        <w:t>Type-II codebook refinement for high/medium velocities</w:t>
      </w:r>
      <w:r w:rsidRPr="00CB2F6C">
        <w:rPr>
          <w:rFonts w:ascii="Times" w:eastAsia="Batang" w:hAnsi="Times"/>
          <w:i/>
          <w:lang w:val="en-GB"/>
        </w:rPr>
        <w:t>, regarding CPU allocation, remove Y=2/3 (previously agreed) and add the support for O</w:t>
      </w:r>
      <w:r w:rsidRPr="00CB2F6C">
        <w:rPr>
          <w:rFonts w:ascii="Times" w:eastAsia="Batang" w:hAnsi="Times"/>
          <w:i/>
          <w:vertAlign w:val="subscript"/>
          <w:lang w:val="en-GB"/>
        </w:rPr>
        <w:t>CPU</w:t>
      </w:r>
      <w:r w:rsidRPr="00CB2F6C">
        <w:rPr>
          <w:rFonts w:ascii="Times" w:eastAsia="Batang" w:hAnsi="Times"/>
          <w:i/>
          <w:lang w:val="en-GB"/>
        </w:rPr>
        <w:t>=8 for K=12 for AP-CSIRS</w:t>
      </w:r>
    </w:p>
    <w:p w14:paraId="08F110F3" w14:textId="77777777" w:rsidR="00CB2F6C" w:rsidRPr="00CB2F6C" w:rsidRDefault="00CB2F6C" w:rsidP="00CB2F6C">
      <w:pPr>
        <w:rPr>
          <w:rFonts w:ascii="Times" w:eastAsia="Batang" w:hAnsi="Times"/>
          <w:i/>
          <w:lang w:val="en-GB" w:eastAsia="x-none"/>
        </w:rPr>
      </w:pPr>
    </w:p>
    <w:p w14:paraId="2323F792"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35DD65D8" w14:textId="77777777" w:rsidR="00CB2F6C" w:rsidRPr="00CB2F6C" w:rsidRDefault="00CB2F6C" w:rsidP="00CB2F6C">
      <w:pPr>
        <w:rPr>
          <w:rFonts w:ascii="Times" w:eastAsia="Batang" w:hAnsi="Times"/>
          <w:i/>
          <w:lang w:val="en-GB"/>
        </w:rPr>
      </w:pPr>
      <w:r w:rsidRPr="00CB2F6C">
        <w:rPr>
          <w:rFonts w:ascii="Times" w:eastAsia="Batang" w:hAnsi="Times"/>
          <w:i/>
          <w:lang w:val="en-GB"/>
        </w:rPr>
        <w:t>Adopt the following TP</w:t>
      </w:r>
      <w:r w:rsidRPr="00CB2F6C">
        <w:rPr>
          <w:rFonts w:ascii="Times" w:eastAsia="宋体" w:hAnsi="Times"/>
          <w:i/>
          <w:iCs/>
          <w:szCs w:val="20"/>
          <w:lang w:val="en-GB"/>
        </w:rPr>
        <w:t xml:space="preserve"> in TS 38.214 </w:t>
      </w:r>
      <w:r w:rsidRPr="00CB2F6C">
        <w:rPr>
          <w:rFonts w:ascii="Times" w:eastAsia="微软雅黑" w:hAnsi="Times"/>
          <w:i/>
          <w:iCs/>
          <w:szCs w:val="20"/>
          <w:lang w:val="en-GB"/>
        </w:rPr>
        <w:t>section 5.2.2.5</w:t>
      </w:r>
      <w:r w:rsidRPr="00CB2F6C">
        <w:rPr>
          <w:rFonts w:ascii="Times" w:eastAsia="Calibri" w:hAnsi="Times"/>
          <w:i/>
          <w:lang w:val="en-GB"/>
        </w:rPr>
        <w:t xml:space="preserve"> v18.0.0</w:t>
      </w:r>
      <w:r w:rsidRPr="00CB2F6C">
        <w:rPr>
          <w:rFonts w:ascii="Times" w:eastAsia="Batang" w:hAnsi="Times"/>
          <w:i/>
          <w:lang w:val="en-GB"/>
        </w:rPr>
        <w:t>:</w:t>
      </w:r>
    </w:p>
    <w:p w14:paraId="0998E617" w14:textId="77777777" w:rsidR="00CB2F6C" w:rsidRPr="00CB2F6C" w:rsidRDefault="00CB2F6C" w:rsidP="00CB2F6C">
      <w:pPr>
        <w:numPr>
          <w:ilvl w:val="0"/>
          <w:numId w:val="29"/>
        </w:numPr>
        <w:rPr>
          <w:rFonts w:ascii="Times" w:eastAsia="Batang" w:hAnsi="Times"/>
          <w:i/>
          <w:lang w:val="en-GB" w:eastAsia="x-none"/>
        </w:rPr>
      </w:pPr>
      <w:r w:rsidRPr="00CB2F6C">
        <w:rPr>
          <w:rFonts w:ascii="Times" w:eastAsia="Batang" w:hAnsi="Times"/>
          <w:b/>
          <w:i/>
          <w:lang w:val="en-GB" w:eastAsia="x-none"/>
        </w:rPr>
        <w:t>Reason for change</w:t>
      </w:r>
      <w:r w:rsidRPr="00CB2F6C">
        <w:rPr>
          <w:rFonts w:ascii="Times" w:eastAsia="Batang" w:hAnsi="Times"/>
          <w:i/>
          <w:lang w:val="en-GB" w:eastAsia="x-none"/>
        </w:rPr>
        <w:t>:</w:t>
      </w:r>
      <w:r w:rsidRPr="00CB2F6C">
        <w:rPr>
          <w:rFonts w:ascii="Times" w:eastAsia="Malgun Gothic" w:hAnsi="Times"/>
          <w:i/>
          <w:lang w:val="en-GB" w:eastAsia="zh-CN"/>
        </w:rPr>
        <w:t xml:space="preserve"> Since one NZP CSI-RS for interference measurement and/or one CSI-IM resource can be configured for a CSI-</w:t>
      </w:r>
      <w:proofErr w:type="spellStart"/>
      <w:r w:rsidRPr="00CB2F6C">
        <w:rPr>
          <w:rFonts w:ascii="Times" w:eastAsia="Malgun Gothic" w:hAnsi="Times"/>
          <w:i/>
          <w:lang w:val="en-GB" w:eastAsia="zh-CN"/>
        </w:rPr>
        <w:t>ReportConfig</w:t>
      </w:r>
      <w:proofErr w:type="spellEnd"/>
      <w:r w:rsidRPr="00CB2F6C">
        <w:rPr>
          <w:rFonts w:ascii="Times" w:eastAsia="Malgun Gothic" w:hAnsi="Times"/>
          <w:i/>
          <w:lang w:val="en-GB" w:eastAsia="zh-CN"/>
        </w:rPr>
        <w:t xml:space="preserve"> configured with </w:t>
      </w:r>
      <w:proofErr w:type="spellStart"/>
      <w:r w:rsidRPr="00CB2F6C">
        <w:rPr>
          <w:rFonts w:ascii="Times" w:eastAsia="Malgun Gothic" w:hAnsi="Times"/>
          <w:i/>
          <w:lang w:val="en-GB" w:eastAsia="zh-CN"/>
        </w:rPr>
        <w:t>codebookType</w:t>
      </w:r>
      <w:proofErr w:type="spellEnd"/>
      <w:r w:rsidRPr="00CB2F6C">
        <w:rPr>
          <w:rFonts w:ascii="Times" w:eastAsia="Malgun Gothic" w:hAnsi="Times"/>
          <w:i/>
          <w:lang w:val="en-GB" w:eastAsia="zh-CN"/>
        </w:rPr>
        <w:t xml:space="preserve"> set to 'typeII-CJT-r18' or 'typeII-CJT-PortSelection-r18' or 'typeII-Doppler-r18' or 'typeII-Doppler-PortSelection-r18', NZP-IMR should also be considered for the UE </w:t>
      </w:r>
      <w:proofErr w:type="spellStart"/>
      <w:r w:rsidRPr="00CB2F6C">
        <w:rPr>
          <w:rFonts w:ascii="Times" w:eastAsia="Malgun Gothic" w:hAnsi="Times"/>
          <w:i/>
          <w:lang w:val="en-GB" w:eastAsia="zh-CN"/>
        </w:rPr>
        <w:t>behaviors</w:t>
      </w:r>
      <w:proofErr w:type="spellEnd"/>
      <w:r w:rsidRPr="00CB2F6C">
        <w:rPr>
          <w:rFonts w:ascii="Times" w:eastAsia="Malgun Gothic" w:hAnsi="Times"/>
          <w:i/>
          <w:lang w:val="en-GB" w:eastAsia="zh-CN"/>
        </w:rPr>
        <w:t xml:space="preserve"> in dropping or reporting CSI report for 'typeII-Doppler-r18' or 'typeII-Doppler-PortSelection-r18', just like the legacy </w:t>
      </w:r>
      <w:proofErr w:type="spellStart"/>
      <w:r w:rsidRPr="00CB2F6C">
        <w:rPr>
          <w:rFonts w:ascii="Times" w:eastAsia="Malgun Gothic" w:hAnsi="Times"/>
          <w:i/>
          <w:lang w:val="en-GB" w:eastAsia="zh-CN"/>
        </w:rPr>
        <w:t>behaviors</w:t>
      </w:r>
      <w:proofErr w:type="spellEnd"/>
      <w:r w:rsidRPr="00CB2F6C">
        <w:rPr>
          <w:rFonts w:ascii="Times" w:eastAsia="Malgun Gothic" w:hAnsi="Times"/>
          <w:i/>
          <w:lang w:val="en-GB" w:eastAsia="zh-CN"/>
        </w:rPr>
        <w:t>.</w:t>
      </w:r>
    </w:p>
    <w:p w14:paraId="49BFB2EF" w14:textId="77777777" w:rsidR="00CB2F6C" w:rsidRPr="00CB2F6C" w:rsidRDefault="00CB2F6C" w:rsidP="00CB2F6C">
      <w:pPr>
        <w:numPr>
          <w:ilvl w:val="0"/>
          <w:numId w:val="29"/>
        </w:numPr>
        <w:rPr>
          <w:rFonts w:ascii="Times" w:eastAsia="Batang" w:hAnsi="Times"/>
          <w:i/>
          <w:lang w:val="en-GB" w:eastAsia="x-none"/>
        </w:rPr>
      </w:pPr>
      <w:r w:rsidRPr="00CB2F6C">
        <w:rPr>
          <w:rFonts w:ascii="Times" w:eastAsia="Batang" w:hAnsi="Times"/>
          <w:b/>
          <w:i/>
          <w:lang w:val="en-GB" w:eastAsia="x-none"/>
        </w:rPr>
        <w:t>Summary of change</w:t>
      </w:r>
      <w:r w:rsidRPr="00CB2F6C">
        <w:rPr>
          <w:rFonts w:ascii="Times" w:eastAsia="Batang" w:hAnsi="Times"/>
          <w:i/>
          <w:lang w:val="en-GB" w:eastAsia="x-none"/>
        </w:rPr>
        <w:t>: Added the case where IMR (NZP CSI-RS for IM and/or CSI-IM) is configured as a condition for CSI reporting/dropping</w:t>
      </w:r>
    </w:p>
    <w:p w14:paraId="5A40459A" w14:textId="77777777" w:rsidR="00CB2F6C" w:rsidRPr="00CB2F6C" w:rsidRDefault="00CB2F6C" w:rsidP="00CB2F6C">
      <w:pPr>
        <w:numPr>
          <w:ilvl w:val="0"/>
          <w:numId w:val="29"/>
        </w:numPr>
        <w:rPr>
          <w:rFonts w:ascii="Times" w:eastAsia="Batang" w:hAnsi="Times"/>
          <w:i/>
          <w:lang w:val="en-GB" w:eastAsia="x-none"/>
        </w:rPr>
      </w:pPr>
      <w:r w:rsidRPr="00CB2F6C">
        <w:rPr>
          <w:rFonts w:ascii="Times" w:eastAsia="Calibri" w:hAnsi="Times"/>
          <w:b/>
          <w:i/>
          <w:lang w:val="en-GB" w:eastAsia="x-none"/>
        </w:rPr>
        <w:t>Consequences if not approved</w:t>
      </w:r>
      <w:r w:rsidRPr="00CB2F6C">
        <w:rPr>
          <w:rFonts w:ascii="Times" w:eastAsia="Calibri" w:hAnsi="Times"/>
          <w:i/>
          <w:lang w:val="en-GB" w:eastAsia="x-none"/>
        </w:rPr>
        <w:t xml:space="preserve">: CSI dropping/reporting </w:t>
      </w:r>
      <w:proofErr w:type="spellStart"/>
      <w:r w:rsidRPr="00CB2F6C">
        <w:rPr>
          <w:rFonts w:ascii="Times" w:eastAsia="Calibri" w:hAnsi="Times"/>
          <w:i/>
          <w:lang w:val="en-GB" w:eastAsia="x-none"/>
        </w:rPr>
        <w:t>behavior</w:t>
      </w:r>
      <w:proofErr w:type="spellEnd"/>
      <w:r w:rsidRPr="00CB2F6C">
        <w:rPr>
          <w:rFonts w:ascii="Times" w:eastAsia="Calibri" w:hAnsi="Times"/>
          <w:i/>
          <w:lang w:val="en-GB" w:eastAsia="x-none"/>
        </w:rPr>
        <w:t xml:space="preserve"> is incomplete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CB2F6C" w:rsidRPr="00CB2F6C" w14:paraId="75028053" w14:textId="77777777" w:rsidTr="0051697D">
        <w:tc>
          <w:tcPr>
            <w:tcW w:w="9857" w:type="dxa"/>
            <w:shd w:val="clear" w:color="auto" w:fill="auto"/>
          </w:tcPr>
          <w:p w14:paraId="6EBB096C" w14:textId="77777777" w:rsidR="00CB2F6C" w:rsidRPr="00CB2F6C" w:rsidRDefault="00CB2F6C" w:rsidP="00CB2F6C">
            <w:pPr>
              <w:keepNext/>
              <w:keepLines/>
              <w:spacing w:before="120" w:after="180"/>
              <w:ind w:left="1418" w:hanging="1418"/>
              <w:outlineLvl w:val="3"/>
              <w:rPr>
                <w:rFonts w:ascii="Arial" w:eastAsia="宋体" w:hAnsi="Arial"/>
                <w:i/>
                <w:szCs w:val="20"/>
                <w:lang w:val="x-none"/>
              </w:rPr>
            </w:pPr>
            <w:bookmarkStart w:id="0" w:name="_Toc148101579"/>
            <w:r w:rsidRPr="00CB2F6C">
              <w:rPr>
                <w:rFonts w:ascii="Arial" w:eastAsia="宋体" w:hAnsi="Arial"/>
                <w:i/>
                <w:szCs w:val="20"/>
                <w:lang w:val="x-none"/>
              </w:rPr>
              <w:t>5.2.2.5</w:t>
            </w:r>
            <w:r w:rsidRPr="00CB2F6C">
              <w:rPr>
                <w:rFonts w:ascii="Arial" w:eastAsia="宋体" w:hAnsi="Arial"/>
                <w:i/>
                <w:szCs w:val="20"/>
                <w:lang w:val="x-none"/>
              </w:rPr>
              <w:tab/>
              <w:t>CSI reference resource definition</w:t>
            </w:r>
            <w:bookmarkEnd w:id="0"/>
          </w:p>
          <w:p w14:paraId="18656454" w14:textId="77777777" w:rsidR="00CB2F6C" w:rsidRPr="00CB2F6C" w:rsidRDefault="00CB2F6C" w:rsidP="00CB2F6C">
            <w:pPr>
              <w:rPr>
                <w:rFonts w:ascii="宋体" w:eastAsia="宋体" w:hAnsi="宋体" w:cs="宋体"/>
                <w:i/>
                <w:lang w:val="en-GB" w:eastAsia="zh-CN"/>
              </w:rPr>
            </w:pPr>
            <w:r w:rsidRPr="00CB2F6C">
              <w:rPr>
                <w:rFonts w:ascii="Times" w:eastAsia="宋体" w:hAnsi="Times"/>
                <w:i/>
                <w:color w:val="FF0000"/>
                <w:lang w:val="en-GB" w:eastAsia="zh-CN"/>
              </w:rPr>
              <w:t>------------------------------------------Start of Text Proposal ----------------------------------</w:t>
            </w:r>
          </w:p>
          <w:p w14:paraId="04C6BA2B" w14:textId="77777777" w:rsidR="00CB2F6C" w:rsidRPr="00CB2F6C" w:rsidRDefault="00CB2F6C" w:rsidP="00CB2F6C">
            <w:pPr>
              <w:jc w:val="center"/>
              <w:rPr>
                <w:rFonts w:ascii="Times" w:eastAsia="宋体" w:hAnsi="Times"/>
                <w:i/>
                <w:color w:val="FF0000"/>
                <w:szCs w:val="28"/>
                <w:lang w:val="en-GB" w:eastAsia="zh-CN"/>
              </w:rPr>
            </w:pPr>
            <w:r w:rsidRPr="00CB2F6C">
              <w:rPr>
                <w:rFonts w:ascii="Times" w:eastAsia="宋体" w:hAnsi="Times"/>
                <w:i/>
                <w:color w:val="FF0000"/>
                <w:szCs w:val="28"/>
                <w:lang w:val="en-GB" w:eastAsia="zh-CN"/>
              </w:rPr>
              <w:t>&lt;Unchanged text is omitted&gt;</w:t>
            </w:r>
          </w:p>
          <w:p w14:paraId="0658A632" w14:textId="423D4A47" w:rsidR="00CB2F6C" w:rsidRPr="00CB2F6C" w:rsidRDefault="00CB2F6C" w:rsidP="00CB2F6C">
            <w:pPr>
              <w:snapToGrid w:val="0"/>
              <w:rPr>
                <w:rFonts w:ascii="Times" w:eastAsia="Batang" w:hAnsi="Times"/>
                <w:i/>
                <w:szCs w:val="20"/>
                <w:lang w:val="en-GB"/>
              </w:rPr>
            </w:pPr>
            <w:r w:rsidRPr="00CB2F6C">
              <w:rPr>
                <w:rFonts w:ascii="Times" w:eastAsia="Batang" w:hAnsi="Times"/>
                <w:i/>
                <w:szCs w:val="20"/>
                <w:lang w:val="en-GB"/>
              </w:rPr>
              <w:t xml:space="preserve">For a </w:t>
            </w:r>
            <w:r w:rsidRPr="00CB2F6C">
              <w:rPr>
                <w:rFonts w:ascii="Times" w:eastAsia="Batang" w:hAnsi="Times"/>
                <w:i/>
                <w:iCs/>
                <w:color w:val="000000"/>
                <w:szCs w:val="20"/>
                <w:lang w:val="en-GB"/>
              </w:rPr>
              <w:t>CSI-</w:t>
            </w:r>
            <w:proofErr w:type="spellStart"/>
            <w:r w:rsidRPr="00CB2F6C">
              <w:rPr>
                <w:rFonts w:ascii="Times" w:eastAsia="Batang" w:hAnsi="Times"/>
                <w:i/>
                <w:iCs/>
                <w:color w:val="000000"/>
                <w:szCs w:val="20"/>
                <w:lang w:val="en-GB"/>
              </w:rPr>
              <w:t>ReportConfig</w:t>
            </w:r>
            <w:proofErr w:type="spellEnd"/>
            <w:r w:rsidRPr="00CB2F6C">
              <w:rPr>
                <w:rFonts w:ascii="Times" w:eastAsia="Batang" w:hAnsi="Times"/>
                <w:i/>
                <w:color w:val="000000"/>
                <w:szCs w:val="20"/>
                <w:lang w:val="en-GB"/>
              </w:rPr>
              <w:t xml:space="preserve"> configured with </w:t>
            </w:r>
            <w:proofErr w:type="spellStart"/>
            <w:r w:rsidRPr="00CB2F6C">
              <w:rPr>
                <w:rFonts w:ascii="Times" w:eastAsia="Batang" w:hAnsi="Times"/>
                <w:i/>
                <w:iCs/>
                <w:szCs w:val="20"/>
                <w:lang w:val="en-GB"/>
              </w:rPr>
              <w:t>codebookType</w:t>
            </w:r>
            <w:proofErr w:type="spellEnd"/>
            <w:r w:rsidRPr="00CB2F6C">
              <w:rPr>
                <w:rFonts w:ascii="Times" w:eastAsia="Batang" w:hAnsi="Times"/>
                <w:i/>
                <w:szCs w:val="20"/>
                <w:lang w:val="en-GB"/>
              </w:rPr>
              <w:t xml:space="preserve"> set to ‘typeII-Doppler-r18’ or ‘typeII-Doppler-PortSelection-r18’, the UE reports a CSI report only if receiving at least one aperiodic or </w:t>
            </w:r>
            <m:oMath>
              <m:sSub>
                <m:sSubPr>
                  <m:ctrlPr>
                    <w:rPr>
                      <w:rFonts w:ascii="Cambria Math" w:eastAsia="Calibri" w:hAnsi="Cambria Math" w:cs="Calibri"/>
                      <w:i/>
                      <w:iCs/>
                      <w:szCs w:val="22"/>
                    </w:rPr>
                  </m:ctrlPr>
                </m:sSubPr>
                <m:e>
                  <m:r>
                    <w:rPr>
                      <w:rFonts w:ascii="Cambria Math" w:hAnsi="Cambria Math"/>
                      <w:sz w:val="22"/>
                    </w:rPr>
                    <m:t>K</m:t>
                  </m:r>
                </m:e>
                <m:sub>
                  <m:r>
                    <w:rPr>
                      <w:rFonts w:ascii="Cambria Math" w:hAnsi="Cambria Math"/>
                      <w:sz w:val="22"/>
                    </w:rPr>
                    <m:t>p</m:t>
                  </m:r>
                </m:sub>
              </m:sSub>
            </m:oMath>
            <w:r w:rsidRPr="00CB2F6C">
              <w:rPr>
                <w:rFonts w:ascii="Times" w:eastAsia="Batang" w:hAnsi="Times"/>
                <w:i/>
                <w:szCs w:val="20"/>
                <w:lang w:val="en-GB"/>
              </w:rPr>
              <w:t xml:space="preserve"> periodic or semipersistent consecutive CSI-RS transmission occasions for each CSI-RS resource </w:t>
            </w:r>
            <w:r w:rsidRPr="00CB2F6C">
              <w:rPr>
                <w:rFonts w:ascii="Times" w:eastAsia="Batang" w:hAnsi="Times"/>
                <w:i/>
                <w:color w:val="000000"/>
                <w:szCs w:val="20"/>
                <w:lang w:val="en-GB"/>
              </w:rPr>
              <w:t>in the corresponding CSI-RS Resource Set for channel measurement</w:t>
            </w:r>
            <w:r w:rsidRPr="00CB2F6C">
              <w:rPr>
                <w:rFonts w:ascii="Times" w:eastAsia="Batang" w:hAnsi="Times"/>
                <w:i/>
                <w:szCs w:val="20"/>
                <w:lang w:val="en-GB"/>
              </w:rPr>
              <w:t xml:space="preserve"> </w:t>
            </w:r>
            <w:r w:rsidRPr="00CB2F6C">
              <w:rPr>
                <w:rFonts w:ascii="Times" w:eastAsia="Batang" w:hAnsi="Times"/>
                <w:i/>
                <w:color w:val="FF0000"/>
                <w:szCs w:val="20"/>
                <w:u w:val="single"/>
                <w:lang w:val="en-GB"/>
              </w:rPr>
              <w:t>and one CSI-RS</w:t>
            </w:r>
            <w:r w:rsidRPr="00CB2F6C">
              <w:rPr>
                <w:rFonts w:ascii="Times" w:eastAsia="Batang" w:hAnsi="Times"/>
                <w:i/>
                <w:szCs w:val="20"/>
                <w:lang w:val="en-GB"/>
              </w:rPr>
              <w:t xml:space="preserve"> and/or </w:t>
            </w:r>
            <w:r w:rsidRPr="00CB2F6C">
              <w:rPr>
                <w:rFonts w:ascii="Times" w:eastAsia="Batang" w:hAnsi="Times"/>
                <w:i/>
                <w:strike/>
                <w:color w:val="FF0000"/>
                <w:szCs w:val="20"/>
                <w:lang w:val="en-GB"/>
              </w:rPr>
              <w:t>one</w:t>
            </w:r>
            <w:r w:rsidRPr="00CB2F6C">
              <w:rPr>
                <w:rFonts w:ascii="Times" w:eastAsia="Batang" w:hAnsi="Times"/>
                <w:i/>
                <w:szCs w:val="20"/>
                <w:lang w:val="en-GB"/>
              </w:rPr>
              <w:t xml:space="preserve"> CSI-IM</w:t>
            </w:r>
            <w:r w:rsidRPr="00CB2F6C">
              <w:rPr>
                <w:rFonts w:ascii="Times" w:eastAsia="Batang" w:hAnsi="Times"/>
                <w:i/>
                <w:color w:val="FF0000"/>
                <w:szCs w:val="20"/>
                <w:lang w:val="en-GB"/>
              </w:rPr>
              <w:t xml:space="preserve"> </w:t>
            </w:r>
            <w:r w:rsidRPr="00CB2F6C">
              <w:rPr>
                <w:rFonts w:ascii="Times" w:eastAsia="Batang" w:hAnsi="Times"/>
                <w:i/>
                <w:color w:val="FF0000"/>
                <w:szCs w:val="20"/>
                <w:u w:val="single"/>
                <w:lang w:val="en-GB"/>
              </w:rPr>
              <w:t>resource transmission</w:t>
            </w:r>
            <w:r w:rsidRPr="00CB2F6C">
              <w:rPr>
                <w:rFonts w:ascii="Times" w:eastAsia="Batang" w:hAnsi="Times"/>
                <w:i/>
                <w:szCs w:val="20"/>
                <w:lang w:val="en-GB"/>
              </w:rPr>
              <w:t xml:space="preserve"> occasion </w:t>
            </w:r>
            <w:r w:rsidRPr="00CB2F6C">
              <w:rPr>
                <w:rFonts w:ascii="Times" w:eastAsia="Batang" w:hAnsi="Times"/>
                <w:i/>
                <w:color w:val="FF0000"/>
                <w:szCs w:val="20"/>
                <w:u w:val="single"/>
                <w:lang w:val="en-GB"/>
              </w:rPr>
              <w:t>for the CSI-RS and/or CSI-IM resource in the corresponding Resource Set</w:t>
            </w:r>
            <w:r w:rsidRPr="00CB2F6C">
              <w:rPr>
                <w:rFonts w:ascii="Times" w:eastAsia="Batang" w:hAnsi="Times"/>
                <w:i/>
                <w:szCs w:val="20"/>
                <w:lang w:val="en-GB"/>
              </w:rPr>
              <w:t xml:space="preserve"> for interference measurement no later than the CSI reference resource</w:t>
            </w:r>
            <w:r w:rsidRPr="00CB2F6C">
              <w:rPr>
                <w:rFonts w:ascii="Times" w:eastAsia="Batang" w:hAnsi="Times"/>
                <w:i/>
                <w:color w:val="000000"/>
                <w:szCs w:val="20"/>
                <w:lang w:val="en-GB"/>
              </w:rPr>
              <w:t xml:space="preserve"> and within the same DRX Active Time, when DRX is configured,</w:t>
            </w:r>
            <w:r w:rsidRPr="00CB2F6C">
              <w:rPr>
                <w:rFonts w:ascii="Times" w:eastAsia="Batang" w:hAnsi="Times"/>
                <w:i/>
                <w:szCs w:val="20"/>
                <w:lang w:val="en-GB"/>
              </w:rPr>
              <w:t xml:space="preserve"> and drops the report otherwise. The value of </w:t>
            </w:r>
            <w:r w:rsidRPr="00CB2F6C">
              <w:rPr>
                <w:rFonts w:ascii="Times" w:eastAsia="Batang" w:hAnsi="Times"/>
                <w:i/>
                <w:szCs w:val="20"/>
                <w:lang w:val="en-GB"/>
              </w:rPr>
              <w:fldChar w:fldCharType="begin"/>
            </w:r>
            <w:r w:rsidRPr="00CB2F6C">
              <w:rPr>
                <w:rFonts w:ascii="Times" w:eastAsia="Batang" w:hAnsi="Times"/>
                <w:i/>
                <w:szCs w:val="20"/>
                <w:lang w:val="en-GB"/>
              </w:rPr>
              <w:instrText xml:space="preserve"> QUOTE </w:instrText>
            </w:r>
            <w:r w:rsidR="004C7BFC">
              <w:rPr>
                <w:rFonts w:ascii="Times" w:eastAsia="Batang" w:hAnsi="Times"/>
                <w:i/>
                <w:position w:val="-8"/>
                <w:lang w:val="en-GB"/>
              </w:rPr>
              <w:pict w14:anchorId="00D1F150">
                <v:shape id="_x0000_i1027" type="#_x0000_t75" style="width:56.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C7EFC&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2C7EFC&quot; wsp:rsidRDefault=&quot;002C7EFC&quot; wsp:rsidP=&quot;002C7EFC&quot;&gt;&lt;m:oMathPara&gt;&lt;m:oMath&gt;&lt;m:sSub&gt;&lt;m:sSubPr&gt;&lt;m:ctrlPr&gt;&lt;w:rPr&gt;&lt;w:rFonts w:ascii=&quot;Cambria Math&quot; w:fareast=&quot;Calibri&quot; w:h-ansi=&quot;Cambria Math&quot; w:cs=&quot;Calibri&quot;/&gt;&lt;wx:font wx:val=&quot;Cambria Math&quot;/&gt;&lt;w:i/&gt;&lt;w:i-cs/&gt;&lt;w:sz-cs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p&lt;/m:t&gt;&lt;/m:r&gt;&lt;/m:sub&gt;&lt;/m:sSub&gt;&lt;m:r&gt;&lt;w:rPr&gt;&lt;w:rFonts w:ascii=&quot;Cambria Math&quot; w:h-ansi=&quot;Cambria Math&quot;/&gt;&lt;wx:font wx:val=&quot;Cambria Math&quot;/&gt;&lt;w:i/&gt;&lt;w:sz w:val=&quot;22&quot;/&gt;&lt;/w:rPr&gt;&lt;m:t&gt;鈭坽1,2,4}&lt;/MaMaMaMaMa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B2F6C">
              <w:rPr>
                <w:rFonts w:ascii="Times" w:eastAsia="Batang" w:hAnsi="Times"/>
                <w:i/>
                <w:szCs w:val="20"/>
                <w:lang w:val="en-GB"/>
              </w:rPr>
              <w:instrText xml:space="preserve"> </w:instrText>
            </w:r>
            <w:r w:rsidRPr="00CB2F6C">
              <w:rPr>
                <w:rFonts w:ascii="Times" w:eastAsia="Batang" w:hAnsi="Times"/>
                <w:i/>
                <w:szCs w:val="20"/>
                <w:lang w:val="en-GB"/>
              </w:rPr>
              <w:fldChar w:fldCharType="separate"/>
            </w:r>
            <w:r w:rsidR="004C7BFC">
              <w:rPr>
                <w:rFonts w:ascii="Times" w:eastAsia="Batang" w:hAnsi="Times"/>
                <w:i/>
                <w:position w:val="-8"/>
                <w:lang w:val="en-GB"/>
              </w:rPr>
              <w:pict w14:anchorId="11234436">
                <v:shape id="_x0000_i1028" type="#_x0000_t75" style="width:56.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C7EFC&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2C7EFC&quot; wsp:rsidRDefault=&quot;002C7EFC&quot; wsp:rsidP=&quot;002C7EFC&quot;&gt;&lt;m:oMathPara&gt;&lt;m:oMath&gt;&lt;m:sSub&gt;&lt;m:sSubPr&gt;&lt;m:ctrlPr&gt;&lt;w:rPr&gt;&lt;w:rFonts w:ascii=&quot;Cambria Math&quot; w:fareast=&quot;Calibri&quot; w:h-ansi=&quot;Cambria Math&quot; w:cs=&quot;Calibri&quot;/&gt;&lt;wx:font wx:val=&quot;Cambria Math&quot;/&gt;&lt;w:i/&gt;&lt;w:i-cs/&gt;&lt;w:sz-cs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p&lt;/m:t&gt;&lt;/m:r&gt;&lt;/m:sub&gt;&lt;/m:sSub&gt;&lt;m:r&gt;&lt;w:rPr&gt;&lt;w:rFonts w:ascii=&quot;Cambria Math&quot; w:h-ansi=&quot;Cambria Math&quot;/&gt;&lt;wx:font wx:val=&quot;Cambria Math&quot;/&gt;&lt;w:i/&gt;&lt;w:sz w:val=&quot;22&quot;/&gt;&lt;/w:rPr&gt;&lt;m:t&gt;鈭坽1,2,4}&lt;/MaMaMaMaMa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B2F6C">
              <w:rPr>
                <w:rFonts w:ascii="Times" w:eastAsia="Batang" w:hAnsi="Times"/>
                <w:i/>
                <w:szCs w:val="20"/>
                <w:lang w:val="en-GB"/>
              </w:rPr>
              <w:fldChar w:fldCharType="end"/>
            </w:r>
            <w:r w:rsidRPr="00CB2F6C">
              <w:rPr>
                <w:rFonts w:ascii="Times" w:eastAsia="Batang" w:hAnsi="Times"/>
                <w:i/>
                <w:szCs w:val="20"/>
                <w:lang w:val="en-GB"/>
              </w:rPr>
              <w:t xml:space="preserve"> is indicated by UE capability, as defined in clause 5.2.1.6.</w:t>
            </w:r>
          </w:p>
          <w:p w14:paraId="11EC8DCE" w14:textId="77777777" w:rsidR="00CB2F6C" w:rsidRPr="00CB2F6C" w:rsidRDefault="00CB2F6C" w:rsidP="00CB2F6C">
            <w:pPr>
              <w:jc w:val="center"/>
              <w:rPr>
                <w:rFonts w:ascii="Times" w:eastAsia="宋体" w:hAnsi="Times"/>
                <w:i/>
                <w:color w:val="FF0000"/>
                <w:szCs w:val="28"/>
                <w:lang w:val="en-GB" w:eastAsia="zh-CN"/>
              </w:rPr>
            </w:pPr>
            <w:r w:rsidRPr="00CB2F6C">
              <w:rPr>
                <w:rFonts w:ascii="Times" w:eastAsia="宋体" w:hAnsi="Times"/>
                <w:i/>
                <w:color w:val="FF0000"/>
                <w:szCs w:val="28"/>
                <w:lang w:val="en-GB" w:eastAsia="zh-CN"/>
              </w:rPr>
              <w:t>&lt; Unchanged parts are omitted &gt;</w:t>
            </w:r>
          </w:p>
          <w:p w14:paraId="3B08CFCF" w14:textId="77777777" w:rsidR="00CB2F6C" w:rsidRPr="00CB2F6C" w:rsidRDefault="00CB2F6C" w:rsidP="00CB2F6C">
            <w:pPr>
              <w:jc w:val="center"/>
              <w:rPr>
                <w:rFonts w:ascii="宋体" w:eastAsia="宋体" w:hAnsi="宋体" w:cs="宋体"/>
                <w:i/>
                <w:lang w:val="en-GB" w:eastAsia="zh-CN"/>
              </w:rPr>
            </w:pPr>
          </w:p>
          <w:p w14:paraId="5C1905F9" w14:textId="77777777" w:rsidR="00CB2F6C" w:rsidRPr="00CB2F6C" w:rsidRDefault="00CB2F6C" w:rsidP="00CB2F6C">
            <w:pPr>
              <w:snapToGrid w:val="0"/>
              <w:rPr>
                <w:rFonts w:ascii="Times" w:eastAsia="宋体" w:hAnsi="Times"/>
                <w:i/>
                <w:color w:val="FF0000"/>
                <w:lang w:val="en-GB" w:eastAsia="zh-CN"/>
              </w:rPr>
            </w:pPr>
            <w:r w:rsidRPr="00CB2F6C">
              <w:rPr>
                <w:rFonts w:ascii="Times" w:eastAsia="宋体" w:hAnsi="Times"/>
                <w:i/>
                <w:color w:val="FF0000"/>
                <w:lang w:val="en-GB" w:eastAsia="zh-CN"/>
              </w:rPr>
              <w:t>---------------------------------------</w:t>
            </w:r>
            <w:r w:rsidRPr="00CB2F6C">
              <w:rPr>
                <w:rFonts w:ascii="宋体" w:eastAsia="宋体" w:hAnsi="宋体" w:cs="宋体" w:hint="eastAsia"/>
                <w:i/>
                <w:lang w:val="en-GB" w:eastAsia="zh-CN"/>
              </w:rPr>
              <w:t xml:space="preserve"> </w:t>
            </w:r>
            <w:r w:rsidRPr="00CB2F6C">
              <w:rPr>
                <w:rFonts w:ascii="Times" w:eastAsia="宋体" w:hAnsi="Times"/>
                <w:i/>
                <w:color w:val="FF0000"/>
                <w:lang w:val="en-GB" w:eastAsia="zh-CN"/>
              </w:rPr>
              <w:t>End of Text Proposal ------------------------------------</w:t>
            </w:r>
          </w:p>
          <w:p w14:paraId="47071020" w14:textId="77777777" w:rsidR="00CB2F6C" w:rsidRPr="00CB2F6C" w:rsidRDefault="00CB2F6C" w:rsidP="00CB2F6C">
            <w:pPr>
              <w:snapToGrid w:val="0"/>
              <w:rPr>
                <w:rFonts w:ascii="Times" w:eastAsia="Batang" w:hAnsi="Times"/>
                <w:i/>
                <w:szCs w:val="20"/>
                <w:lang w:val="en-GB"/>
              </w:rPr>
            </w:pPr>
          </w:p>
        </w:tc>
      </w:tr>
    </w:tbl>
    <w:p w14:paraId="7C01F526" w14:textId="77777777" w:rsidR="00CB2F6C" w:rsidRPr="00CB2F6C" w:rsidRDefault="00CB2F6C" w:rsidP="00CB2F6C">
      <w:pPr>
        <w:rPr>
          <w:rFonts w:ascii="Times" w:eastAsia="Batang" w:hAnsi="Times"/>
          <w:i/>
          <w:lang w:val="en-GB"/>
        </w:rPr>
      </w:pPr>
    </w:p>
    <w:p w14:paraId="72269C87" w14:textId="77777777" w:rsidR="00CB2F6C" w:rsidRPr="00CB2F6C" w:rsidRDefault="00CB2F6C" w:rsidP="00CB2F6C">
      <w:pPr>
        <w:rPr>
          <w:rFonts w:ascii="Times" w:eastAsia="Batang" w:hAnsi="Times"/>
          <w:i/>
          <w:lang w:val="en-GB"/>
        </w:rPr>
      </w:pPr>
    </w:p>
    <w:p w14:paraId="4E4FCC45"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lastRenderedPageBreak/>
        <w:t>Agreement</w:t>
      </w:r>
    </w:p>
    <w:p w14:paraId="665C5C30" w14:textId="77777777" w:rsidR="00CB2F6C" w:rsidRPr="00CB2F6C" w:rsidRDefault="00CB2F6C" w:rsidP="00CB2F6C">
      <w:pPr>
        <w:rPr>
          <w:rFonts w:ascii="Times" w:eastAsia="Batang" w:hAnsi="Times"/>
          <w:i/>
          <w:lang w:val="en-GB"/>
        </w:rPr>
      </w:pPr>
      <w:r w:rsidRPr="00CB2F6C">
        <w:rPr>
          <w:rFonts w:ascii="Times" w:eastAsia="Batang" w:hAnsi="Times"/>
          <w:i/>
          <w:lang w:val="en-GB"/>
        </w:rPr>
        <w:t>Adopt the following TP</w:t>
      </w:r>
      <w:r w:rsidRPr="00CB2F6C">
        <w:rPr>
          <w:rFonts w:ascii="Times" w:eastAsia="宋体" w:hAnsi="Times"/>
          <w:i/>
          <w:iCs/>
          <w:szCs w:val="20"/>
          <w:lang w:val="en-GB"/>
        </w:rPr>
        <w:t xml:space="preserve"> in </w:t>
      </w:r>
      <w:r w:rsidRPr="00CB2F6C">
        <w:rPr>
          <w:rFonts w:ascii="Times" w:eastAsia="Batang" w:hAnsi="Times"/>
          <w:i/>
          <w:lang w:val="en-GB"/>
        </w:rPr>
        <w:t xml:space="preserve">TS 38.214 section </w:t>
      </w:r>
      <w:r w:rsidRPr="00CB2F6C">
        <w:rPr>
          <w:rFonts w:ascii="Times" w:eastAsia="Malgun Gothic" w:hAnsi="Times"/>
          <w:i/>
          <w:lang w:val="x-none"/>
        </w:rPr>
        <w:t>5.2.2.5.1b</w:t>
      </w:r>
      <w:r w:rsidRPr="00CB2F6C">
        <w:rPr>
          <w:rFonts w:ascii="Times" w:eastAsia="Calibri" w:hAnsi="Times"/>
          <w:i/>
          <w:lang w:val="en-GB"/>
        </w:rPr>
        <w:t xml:space="preserve"> v18.0.0</w:t>
      </w:r>
      <w:r w:rsidRPr="00CB2F6C">
        <w:rPr>
          <w:rFonts w:ascii="Times" w:eastAsia="Batang" w:hAnsi="Times"/>
          <w:i/>
          <w:lang w:val="en-GB"/>
        </w:rPr>
        <w:t>:</w:t>
      </w:r>
    </w:p>
    <w:p w14:paraId="00499793" w14:textId="77777777" w:rsidR="00CB2F6C" w:rsidRPr="00CB2F6C" w:rsidRDefault="00CB2F6C" w:rsidP="00CB2F6C">
      <w:pPr>
        <w:numPr>
          <w:ilvl w:val="0"/>
          <w:numId w:val="29"/>
        </w:numPr>
        <w:rPr>
          <w:rFonts w:ascii="Times" w:eastAsia="Batang" w:hAnsi="Times"/>
          <w:i/>
          <w:lang w:val="en-GB" w:eastAsia="x-none"/>
        </w:rPr>
      </w:pPr>
      <w:r w:rsidRPr="00CB2F6C">
        <w:rPr>
          <w:rFonts w:ascii="Times" w:eastAsia="Batang" w:hAnsi="Times"/>
          <w:b/>
          <w:i/>
          <w:lang w:val="en-GB" w:eastAsia="x-none"/>
        </w:rPr>
        <w:t>Reason for change</w:t>
      </w:r>
      <w:r w:rsidRPr="00CB2F6C">
        <w:rPr>
          <w:rFonts w:ascii="Times" w:eastAsia="Batang" w:hAnsi="Times"/>
          <w:i/>
          <w:lang w:val="en-GB" w:eastAsia="x-none"/>
        </w:rPr>
        <w:t>:</w:t>
      </w:r>
      <w:r w:rsidRPr="00CB2F6C">
        <w:rPr>
          <w:rFonts w:ascii="Times" w:eastAsia="Malgun Gothic" w:hAnsi="Times"/>
          <w:i/>
          <w:lang w:val="en-GB" w:eastAsia="zh-CN"/>
        </w:rPr>
        <w:t xml:space="preserve"> The clause </w:t>
      </w:r>
      <w:r w:rsidRPr="00CB2F6C">
        <w:rPr>
          <w:rFonts w:ascii="Times" w:eastAsia="Batang" w:hAnsi="Times"/>
          <w:i/>
          <w:lang w:val="en-GB" w:eastAsia="x-none"/>
        </w:rPr>
        <w:t xml:space="preserve">“transmitted on P antenna ports of CSI-RS resource </w:t>
      </w:r>
      <w:r w:rsidRPr="00CB2F6C">
        <w:rPr>
          <w:rFonts w:ascii="Symbol" w:eastAsia="Batang" w:hAnsi="Symbol"/>
          <w:i/>
          <w:lang w:val="en-GB" w:eastAsia="x-none"/>
        </w:rPr>
        <w:t></w:t>
      </w:r>
      <w:r w:rsidRPr="00CB2F6C">
        <w:rPr>
          <w:rFonts w:ascii="Times" w:eastAsia="Batang" w:hAnsi="Times"/>
          <w:i/>
          <w:vertAlign w:val="subscript"/>
          <w:lang w:val="en-GB" w:eastAsia="x-none"/>
        </w:rPr>
        <w:t>j</w:t>
      </w:r>
      <w:r w:rsidRPr="00CB2F6C">
        <w:rPr>
          <w:rFonts w:ascii="Times" w:eastAsia="Batang" w:hAnsi="Times"/>
          <w:i/>
          <w:lang w:val="en-GB" w:eastAsia="x-none"/>
        </w:rPr>
        <w:t>” may suggest that PDSCH EPRE is assumed per TRP (rather than across all TRPs – which is the case for CJT) for CQI calculation</w:t>
      </w:r>
    </w:p>
    <w:p w14:paraId="224898BA" w14:textId="77777777" w:rsidR="00CB2F6C" w:rsidRPr="00CB2F6C" w:rsidRDefault="00CB2F6C" w:rsidP="00CB2F6C">
      <w:pPr>
        <w:numPr>
          <w:ilvl w:val="0"/>
          <w:numId w:val="29"/>
        </w:numPr>
        <w:rPr>
          <w:rFonts w:ascii="Times" w:eastAsia="Batang" w:hAnsi="Times"/>
          <w:i/>
          <w:lang w:val="en-GB" w:eastAsia="x-none"/>
        </w:rPr>
      </w:pPr>
      <w:r w:rsidRPr="00CB2F6C">
        <w:rPr>
          <w:rFonts w:ascii="Times" w:eastAsia="Batang" w:hAnsi="Times"/>
          <w:b/>
          <w:i/>
          <w:lang w:val="en-GB" w:eastAsia="x-none"/>
        </w:rPr>
        <w:t>Summary of change</w:t>
      </w:r>
      <w:r w:rsidRPr="00CB2F6C">
        <w:rPr>
          <w:rFonts w:ascii="Times" w:eastAsia="Batang" w:hAnsi="Times"/>
          <w:i/>
          <w:lang w:val="en-GB" w:eastAsia="x-none"/>
        </w:rPr>
        <w:t xml:space="preserve">: Removed “transmitted on P antenna ports of CSI-RS resource </w:t>
      </w:r>
      <w:r w:rsidRPr="00CB2F6C">
        <w:rPr>
          <w:rFonts w:ascii="Symbol" w:eastAsia="Batang" w:hAnsi="Symbol"/>
          <w:i/>
          <w:lang w:val="en-GB" w:eastAsia="x-none"/>
        </w:rPr>
        <w:t></w:t>
      </w:r>
      <w:r w:rsidRPr="00CB2F6C">
        <w:rPr>
          <w:rFonts w:ascii="Times" w:eastAsia="Batang" w:hAnsi="Times"/>
          <w:i/>
          <w:vertAlign w:val="subscript"/>
          <w:lang w:val="en-GB" w:eastAsia="x-none"/>
        </w:rPr>
        <w:t>j</w:t>
      </w:r>
      <w:r w:rsidRPr="00CB2F6C">
        <w:rPr>
          <w:rFonts w:ascii="Times" w:eastAsia="Batang" w:hAnsi="Times"/>
          <w:i/>
          <w:lang w:val="en-GB" w:eastAsia="x-none"/>
        </w:rPr>
        <w:t>”</w:t>
      </w:r>
    </w:p>
    <w:p w14:paraId="5617E57F" w14:textId="77777777" w:rsidR="00CB2F6C" w:rsidRPr="00CB2F6C" w:rsidRDefault="00CB2F6C" w:rsidP="00CB2F6C">
      <w:pPr>
        <w:numPr>
          <w:ilvl w:val="0"/>
          <w:numId w:val="29"/>
        </w:numPr>
        <w:rPr>
          <w:rFonts w:ascii="Times" w:eastAsia="Batang" w:hAnsi="Times"/>
          <w:i/>
          <w:szCs w:val="20"/>
          <w:lang w:val="en-GB" w:eastAsia="x-none"/>
        </w:rPr>
      </w:pPr>
      <w:r w:rsidRPr="00CB2F6C">
        <w:rPr>
          <w:rFonts w:ascii="Times" w:eastAsia="Calibri" w:hAnsi="Times"/>
          <w:b/>
          <w:i/>
          <w:lang w:val="en-GB" w:eastAsia="x-none"/>
        </w:rPr>
        <w:t>Consequences if not approved</w:t>
      </w:r>
      <w:r w:rsidRPr="00CB2F6C">
        <w:rPr>
          <w:rFonts w:ascii="Times" w:eastAsia="Calibri" w:hAnsi="Times"/>
          <w:i/>
          <w:lang w:val="en-GB" w:eastAsia="x-none"/>
        </w:rPr>
        <w:t>: PDSCH EPRE assumption for CQI calculation when Rel-18 Type-II CJT codebo</w:t>
      </w:r>
      <w:r w:rsidRPr="00CB2F6C">
        <w:rPr>
          <w:rFonts w:ascii="Times" w:eastAsia="Calibri" w:hAnsi="Times"/>
          <w:i/>
          <w:szCs w:val="20"/>
          <w:lang w:val="en-GB" w:eastAsia="x-none"/>
        </w:rPr>
        <w:t>ok is used can be misinterpreted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CB2F6C" w:rsidRPr="00CB2F6C" w14:paraId="729EBC12" w14:textId="77777777" w:rsidTr="0051697D">
        <w:tc>
          <w:tcPr>
            <w:tcW w:w="9857" w:type="dxa"/>
            <w:shd w:val="clear" w:color="auto" w:fill="auto"/>
          </w:tcPr>
          <w:p w14:paraId="6DCC1DC3" w14:textId="77777777" w:rsidR="00CB2F6C" w:rsidRPr="00CB2F6C" w:rsidRDefault="00CB2F6C" w:rsidP="00CB2F6C">
            <w:pPr>
              <w:jc w:val="center"/>
              <w:rPr>
                <w:rFonts w:ascii="Times" w:eastAsia="宋体" w:hAnsi="Times"/>
                <w:i/>
                <w:color w:val="FF0000"/>
                <w:szCs w:val="20"/>
                <w:lang w:val="en-GB" w:eastAsia="zh-CN"/>
              </w:rPr>
            </w:pPr>
          </w:p>
          <w:p w14:paraId="4A9EBFDE" w14:textId="77777777" w:rsidR="00CB2F6C" w:rsidRPr="00CB2F6C" w:rsidRDefault="00CB2F6C" w:rsidP="00CB2F6C">
            <w:pPr>
              <w:rPr>
                <w:rFonts w:ascii="宋体" w:eastAsia="宋体" w:hAnsi="宋体" w:cs="宋体"/>
                <w:i/>
                <w:szCs w:val="20"/>
                <w:lang w:val="en-GB" w:eastAsia="zh-CN"/>
              </w:rPr>
            </w:pPr>
            <w:r w:rsidRPr="00CB2F6C">
              <w:rPr>
                <w:rFonts w:ascii="Times" w:eastAsia="宋体" w:hAnsi="Times"/>
                <w:i/>
                <w:color w:val="FF0000"/>
                <w:szCs w:val="20"/>
                <w:lang w:val="en-GB" w:eastAsia="zh-CN"/>
              </w:rPr>
              <w:t>------------------------------------------Start of Text Proposal ----------------------------------</w:t>
            </w:r>
          </w:p>
          <w:p w14:paraId="47339591" w14:textId="77777777" w:rsidR="00CB2F6C" w:rsidRPr="00CB2F6C" w:rsidRDefault="00CB2F6C" w:rsidP="00CB2F6C">
            <w:pPr>
              <w:keepNext/>
              <w:keepLines/>
              <w:spacing w:before="120" w:after="180"/>
              <w:ind w:left="1701" w:hanging="1701"/>
              <w:outlineLvl w:val="4"/>
              <w:rPr>
                <w:rFonts w:ascii="Arial" w:eastAsia="宋体" w:hAnsi="Arial"/>
                <w:i/>
                <w:szCs w:val="20"/>
                <w:lang w:val="x-none"/>
              </w:rPr>
            </w:pPr>
            <w:r w:rsidRPr="00CB2F6C">
              <w:rPr>
                <w:rFonts w:ascii="Arial" w:eastAsia="宋体" w:hAnsi="Arial"/>
                <w:i/>
                <w:szCs w:val="20"/>
                <w:lang w:val="x-none"/>
              </w:rPr>
              <w:t>5.2.2.5.1b</w:t>
            </w:r>
            <w:r w:rsidRPr="00CB2F6C">
              <w:rPr>
                <w:rFonts w:ascii="Arial" w:eastAsia="宋体" w:hAnsi="Arial"/>
                <w:i/>
                <w:szCs w:val="20"/>
                <w:lang w:val="x-none"/>
              </w:rPr>
              <w:tab/>
              <w:t xml:space="preserve">UE assumptions for CQI/PMI/RI calculation for CJT </w:t>
            </w:r>
          </w:p>
          <w:p w14:paraId="20FDC76D" w14:textId="77777777" w:rsidR="00CB2F6C" w:rsidRPr="00CB2F6C" w:rsidRDefault="00CB2F6C" w:rsidP="00CB2F6C">
            <w:pPr>
              <w:jc w:val="center"/>
              <w:rPr>
                <w:rFonts w:ascii="Times" w:eastAsia="宋体" w:hAnsi="Times"/>
                <w:i/>
                <w:color w:val="FF0000"/>
                <w:szCs w:val="20"/>
                <w:lang w:val="en-GB" w:eastAsia="zh-CN"/>
              </w:rPr>
            </w:pPr>
            <w:r w:rsidRPr="00CB2F6C">
              <w:rPr>
                <w:rFonts w:ascii="Times" w:eastAsia="宋体" w:hAnsi="Times"/>
                <w:i/>
                <w:color w:val="FF0000"/>
                <w:szCs w:val="20"/>
                <w:lang w:val="en-GB" w:eastAsia="zh-CN"/>
              </w:rPr>
              <w:t>&lt;Unchanged text is omitted&gt;</w:t>
            </w:r>
          </w:p>
          <w:p w14:paraId="42D85BB7" w14:textId="77777777" w:rsidR="00CB2F6C" w:rsidRPr="00CB2F6C" w:rsidRDefault="00CB2F6C" w:rsidP="00CB2F6C">
            <w:pPr>
              <w:snapToGrid w:val="0"/>
              <w:rPr>
                <w:rFonts w:ascii="Times" w:eastAsia="Batang" w:hAnsi="Times"/>
                <w:i/>
                <w:szCs w:val="20"/>
                <w:lang w:val="en-GB"/>
              </w:rPr>
            </w:pPr>
          </w:p>
          <w:p w14:paraId="01436163" w14:textId="04AD1C5D" w:rsidR="00CB2F6C" w:rsidRPr="00CB2F6C" w:rsidRDefault="00CB2F6C" w:rsidP="00CB2F6C">
            <w:pPr>
              <w:numPr>
                <w:ilvl w:val="0"/>
                <w:numId w:val="30"/>
              </w:numPr>
              <w:snapToGrid w:val="0"/>
              <w:spacing w:after="160" w:line="254" w:lineRule="auto"/>
              <w:rPr>
                <w:rFonts w:ascii="Times" w:eastAsia="Malgun Gothic" w:hAnsi="Times"/>
                <w:i/>
                <w:szCs w:val="20"/>
                <w:lang w:val="en-GB" w:eastAsia="x-none"/>
              </w:rPr>
            </w:pPr>
            <w:r w:rsidRPr="00CB2F6C">
              <w:rPr>
                <w:rFonts w:ascii="Times" w:eastAsia="Malgun Gothic" w:hAnsi="Times"/>
                <w:i/>
                <w:szCs w:val="20"/>
                <w:lang w:val="x-none" w:eastAsia="zh-CN"/>
              </w:rPr>
              <w:t xml:space="preserve">a UE can assume </w:t>
            </w:r>
            <w:r w:rsidRPr="00CB2F6C">
              <w:rPr>
                <w:rFonts w:ascii="Times" w:eastAsia="Malgun Gothic" w:hAnsi="Times"/>
                <w:i/>
                <w:szCs w:val="20"/>
                <w:lang w:val="x-none" w:eastAsia="x-none"/>
              </w:rPr>
              <w:t xml:space="preserve">that the PDSCH signals for </w:t>
            </w:r>
            <w:r w:rsidRPr="00CB2F6C">
              <w:rPr>
                <w:rFonts w:ascii="Times" w:eastAsia="Malgun Gothic" w:hAnsi="Times"/>
                <w:i/>
                <w:szCs w:val="20"/>
                <w:lang w:val="x-none" w:eastAsia="x-none"/>
              </w:rPr>
              <w:fldChar w:fldCharType="begin"/>
            </w:r>
            <w:r w:rsidRPr="00CB2F6C">
              <w:rPr>
                <w:rFonts w:ascii="Times" w:eastAsia="Malgun Gothic" w:hAnsi="Times"/>
                <w:i/>
                <w:szCs w:val="20"/>
                <w:lang w:val="x-none" w:eastAsia="x-none"/>
              </w:rPr>
              <w:instrText xml:space="preserve"> QUOTE </w:instrText>
            </w:r>
            <w:r w:rsidR="004C7BFC">
              <w:rPr>
                <w:rFonts w:ascii="Times" w:eastAsia="Batang" w:hAnsi="Times"/>
                <w:i/>
                <w:position w:val="-5"/>
                <w:szCs w:val="20"/>
                <w:lang w:val="en-GB" w:eastAsia="x-none"/>
              </w:rPr>
              <w:pict w14:anchorId="10FC7D4D">
                <v:shape id="_x0000_i1029" type="#_x0000_t75" style="width:5.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298&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D5298&quot; wsp:rsidRDefault=&quot;006D5298&quot; wsp:rsidP=&quot;006D5298&quot;&gt;&lt;m:oMathPara&gt;&lt;m:oMath&gt;&lt;m:r&gt;&lt;w:rPr&gt;&lt;w:rFonts w:ascii=&quot;Cambria Math&quot; w:fareast=&quot;Malgun Gothic&quot; w:h-ansi=&quot;Cambria Math&quot;/&gt;&lt;wx:font wx:val=&quot;Cambria Math&quot;/&gt;&lt;w:i/&gt;&lt;w:lang/&gt;&lt;/w:rPr&gt;&lt;m:t&gt;蠀&lt;/m:t&gt;&lt;/m:r&gt;&lt;/m:oM00000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B2F6C">
              <w:rPr>
                <w:rFonts w:ascii="Times" w:eastAsia="Malgun Gothic" w:hAnsi="Times"/>
                <w:i/>
                <w:szCs w:val="20"/>
                <w:lang w:val="x-none" w:eastAsia="x-none"/>
              </w:rPr>
              <w:instrText xml:space="preserve"> </w:instrText>
            </w:r>
            <w:r w:rsidRPr="00CB2F6C">
              <w:rPr>
                <w:rFonts w:ascii="Times" w:eastAsia="Malgun Gothic" w:hAnsi="Times"/>
                <w:i/>
                <w:szCs w:val="20"/>
                <w:lang w:val="x-none" w:eastAsia="x-none"/>
              </w:rPr>
              <w:fldChar w:fldCharType="separate"/>
            </w:r>
            <w:r w:rsidR="004C7BFC">
              <w:rPr>
                <w:rFonts w:ascii="Times" w:eastAsia="Batang" w:hAnsi="Times"/>
                <w:i/>
                <w:position w:val="-5"/>
                <w:szCs w:val="20"/>
                <w:lang w:val="en-GB" w:eastAsia="x-none"/>
              </w:rPr>
              <w:pict w14:anchorId="415F9BFF">
                <v:shape id="_x0000_i1030" type="#_x0000_t75" style="width:5.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298&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D5298&quot; wsp:rsidRDefault=&quot;006D5298&quot; wsp:rsidP=&quot;006D5298&quot;&gt;&lt;m:oMathPara&gt;&lt;m:oMath&gt;&lt;m:r&gt;&lt;w:rPr&gt;&lt;w:rFonts w:ascii=&quot;Cambria Math&quot; w:fareast=&quot;Malgun Gothic&quot; w:h-ansi=&quot;Cambria Math&quot;/&gt;&lt;wx:font wx:val=&quot;Cambria Math&quot;/&gt;&lt;w:i/&gt;&lt;w:lang/&gt;&lt;/w:rPr&gt;&lt;m:t&gt;蠀&lt;/m:t&gt;&lt;/m:r&gt;&lt;/m:oM00000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B2F6C">
              <w:rPr>
                <w:rFonts w:ascii="Times" w:eastAsia="Malgun Gothic" w:hAnsi="Times"/>
                <w:i/>
                <w:szCs w:val="20"/>
                <w:lang w:val="x-none" w:eastAsia="x-none"/>
              </w:rPr>
              <w:fldChar w:fldCharType="end"/>
            </w:r>
            <w:r w:rsidRPr="00CB2F6C">
              <w:rPr>
                <w:rFonts w:ascii="Times" w:eastAsia="Malgun Gothic" w:hAnsi="Times"/>
                <w:i/>
                <w:szCs w:val="20"/>
                <w:lang w:val="x-none" w:eastAsia="x-none"/>
              </w:rPr>
              <w:t xml:space="preserve"> layers </w:t>
            </w:r>
            <w:r w:rsidRPr="00CB2F6C">
              <w:rPr>
                <w:rFonts w:ascii="Times" w:eastAsia="Malgun Gothic" w:hAnsi="Times"/>
                <w:i/>
                <w:strike/>
                <w:color w:val="FF0000"/>
                <w:szCs w:val="20"/>
                <w:lang w:val="x-none" w:eastAsia="x-none"/>
              </w:rPr>
              <w:t xml:space="preserve">transmitted on the </w:t>
            </w:r>
            <m:oMath>
              <m:r>
                <w:rPr>
                  <w:rFonts w:ascii="Cambria Math" w:eastAsia="Malgun Gothic" w:hAnsi="Cambria Math"/>
                  <w:strike/>
                  <w:color w:val="FF0000"/>
                  <w:szCs w:val="20"/>
                </w:rPr>
                <m:t>P</m:t>
              </m:r>
            </m:oMath>
            <w:r w:rsidRPr="00CB2F6C">
              <w:rPr>
                <w:rFonts w:ascii="Times" w:eastAsia="Malgun Gothic" w:hAnsi="Times"/>
                <w:i/>
                <w:strike/>
                <w:color w:val="FF0000"/>
                <w:szCs w:val="20"/>
                <w:lang w:val="x-none" w:eastAsia="x-none"/>
              </w:rPr>
              <w:t xml:space="preserve"> antenna ports </w:t>
            </w:r>
            <w:r w:rsidRPr="00CB2F6C">
              <w:rPr>
                <w:rFonts w:ascii="Times" w:eastAsia="Malgun Gothic" w:hAnsi="Times"/>
                <w:i/>
                <w:strike/>
                <w:color w:val="FF0000"/>
                <w:szCs w:val="20"/>
                <w:lang w:val="x-none" w:eastAsia="zh-CN"/>
              </w:rPr>
              <w:t xml:space="preserve">of CSI-RS resource </w:t>
            </w:r>
            <w:r w:rsidRPr="00CB2F6C">
              <w:rPr>
                <w:rFonts w:ascii="Symbol" w:eastAsia="Malgun Gothic" w:hAnsi="Symbol"/>
                <w:i/>
                <w:strike/>
                <w:color w:val="FF0000"/>
                <w:szCs w:val="20"/>
                <w:lang w:val="en-GB" w:eastAsia="zh-CN"/>
              </w:rPr>
              <w:t></w:t>
            </w:r>
            <w:r w:rsidRPr="00CB2F6C">
              <w:rPr>
                <w:rFonts w:ascii="Times" w:eastAsia="Malgun Gothic" w:hAnsi="Times"/>
                <w:i/>
                <w:strike/>
                <w:color w:val="FF0000"/>
                <w:szCs w:val="20"/>
                <w:vertAlign w:val="subscript"/>
                <w:lang w:val="en-GB" w:eastAsia="zh-CN"/>
              </w:rPr>
              <w:t>j</w:t>
            </w:r>
            <w:r w:rsidRPr="00CB2F6C">
              <w:rPr>
                <w:rFonts w:ascii="Times" w:eastAsia="Malgun Gothic" w:hAnsi="Times"/>
                <w:i/>
                <w:color w:val="FF0000"/>
                <w:szCs w:val="20"/>
                <w:lang w:val="x-none" w:eastAsia="zh-CN"/>
              </w:rPr>
              <w:t xml:space="preserve"> </w:t>
            </w:r>
            <w:r w:rsidRPr="00CB2F6C">
              <w:rPr>
                <w:rFonts w:ascii="Times" w:eastAsia="Malgun Gothic" w:hAnsi="Times"/>
                <w:i/>
                <w:color w:val="FF0000"/>
                <w:szCs w:val="20"/>
                <w:lang w:val="en-GB" w:eastAsia="zh-CN"/>
              </w:rPr>
              <w:t xml:space="preserve"> </w:t>
            </w:r>
            <w:r w:rsidRPr="00CB2F6C">
              <w:rPr>
                <w:rFonts w:ascii="Times" w:eastAsia="Malgun Gothic" w:hAnsi="Times"/>
                <w:i/>
                <w:szCs w:val="20"/>
                <w:lang w:val="x-none" w:eastAsia="x-none"/>
              </w:rPr>
              <w:t xml:space="preserve">would have </w:t>
            </w:r>
            <w:r w:rsidRPr="00CB2F6C">
              <w:rPr>
                <w:rFonts w:ascii="Times" w:eastAsia="Malgun Gothic" w:hAnsi="Times"/>
                <w:i/>
                <w:szCs w:val="20"/>
                <w:lang w:val="en-GB" w:eastAsia="x-none"/>
              </w:rPr>
              <w:t>the same</w:t>
            </w:r>
            <w:r w:rsidRPr="00CB2F6C">
              <w:rPr>
                <w:rFonts w:ascii="Times" w:eastAsia="Malgun Gothic" w:hAnsi="Times"/>
                <w:i/>
                <w:szCs w:val="20"/>
                <w:lang w:val="x-none" w:eastAsia="x-none"/>
              </w:rPr>
              <w:t xml:space="preserve"> ratio of EPRE to CSI-RS EPRE</w:t>
            </w:r>
            <w:r w:rsidRPr="00CB2F6C">
              <w:rPr>
                <w:rFonts w:ascii="Times" w:eastAsia="Malgun Gothic" w:hAnsi="Times"/>
                <w:i/>
                <w:szCs w:val="20"/>
                <w:lang w:val="en-GB" w:eastAsia="x-none"/>
              </w:rPr>
              <w:t xml:space="preserve"> </w:t>
            </w:r>
            <w:r w:rsidRPr="00CB2F6C">
              <w:rPr>
                <w:rFonts w:ascii="Times" w:eastAsia="Malgun Gothic" w:hAnsi="Times"/>
                <w:i/>
                <w:color w:val="FF0000"/>
                <w:szCs w:val="20"/>
                <w:lang w:val="en-GB" w:eastAsia="zh-CN"/>
              </w:rPr>
              <w:t>for all</w:t>
            </w:r>
            <w:r w:rsidRPr="00CB2F6C">
              <w:rPr>
                <w:rFonts w:ascii="Times" w:eastAsia="Malgun Gothic" w:hAnsi="Times"/>
                <w:i/>
                <w:color w:val="FF0000"/>
                <w:szCs w:val="20"/>
                <w:lang w:val="x-none" w:eastAsia="zh-CN"/>
              </w:rPr>
              <w:t xml:space="preserve"> CSI-RS resource</w:t>
            </w:r>
            <w:r w:rsidRPr="00CB2F6C">
              <w:rPr>
                <w:rFonts w:ascii="Times" w:eastAsia="Malgun Gothic" w:hAnsi="Times"/>
                <w:i/>
                <w:color w:val="FF0000"/>
                <w:szCs w:val="20"/>
                <w:lang w:val="en-GB" w:eastAsia="zh-CN"/>
              </w:rPr>
              <w:t xml:space="preserve">s </w:t>
            </w:r>
            <w:r w:rsidRPr="00CB2F6C">
              <w:rPr>
                <w:rFonts w:ascii="Symbol" w:eastAsia="Malgun Gothic" w:hAnsi="Symbol"/>
                <w:i/>
                <w:color w:val="FF0000"/>
                <w:szCs w:val="20"/>
                <w:lang w:val="en-GB" w:eastAsia="zh-CN"/>
              </w:rPr>
              <w:t></w:t>
            </w:r>
            <w:r w:rsidRPr="00CB2F6C">
              <w:rPr>
                <w:rFonts w:ascii="Times" w:eastAsia="Malgun Gothic" w:hAnsi="Times"/>
                <w:i/>
                <w:color w:val="FF0000"/>
                <w:szCs w:val="20"/>
                <w:vertAlign w:val="subscript"/>
                <w:lang w:val="en-GB" w:eastAsia="zh-CN"/>
              </w:rPr>
              <w:t>j</w:t>
            </w:r>
            <w:r w:rsidRPr="00CB2F6C">
              <w:rPr>
                <w:rFonts w:ascii="Times" w:eastAsia="Malgun Gothic" w:hAnsi="Times"/>
                <w:i/>
                <w:color w:val="FF0000"/>
                <w:szCs w:val="20"/>
                <w:lang w:val="en-GB" w:eastAsia="x-none"/>
              </w:rPr>
              <w:t xml:space="preserve"> with j=1,…</w:t>
            </w:r>
            <w:proofErr w:type="gramStart"/>
            <w:r w:rsidRPr="00CB2F6C">
              <w:rPr>
                <w:rFonts w:ascii="Times" w:eastAsia="Malgun Gothic" w:hAnsi="Times"/>
                <w:i/>
                <w:color w:val="FF0000"/>
                <w:szCs w:val="20"/>
                <w:lang w:val="en-GB" w:eastAsia="x-none"/>
              </w:rPr>
              <w:t>,N</w:t>
            </w:r>
            <w:proofErr w:type="gramEnd"/>
            <w:r w:rsidRPr="00CB2F6C">
              <w:rPr>
                <w:rFonts w:ascii="Times" w:eastAsia="Malgun Gothic" w:hAnsi="Times"/>
                <w:i/>
                <w:color w:val="FF0000"/>
                <w:szCs w:val="20"/>
                <w:lang w:val="en-GB" w:eastAsia="x-none"/>
              </w:rPr>
              <w:t xml:space="preserve">, </w:t>
            </w:r>
            <w:r w:rsidRPr="00CB2F6C">
              <w:rPr>
                <w:rFonts w:ascii="Times" w:eastAsia="Malgun Gothic" w:hAnsi="Times"/>
                <w:i/>
                <w:szCs w:val="20"/>
                <w:lang w:val="x-none" w:eastAsia="x-none"/>
              </w:rPr>
              <w:t xml:space="preserve">equal to the </w:t>
            </w:r>
            <w:proofErr w:type="spellStart"/>
            <w:r w:rsidRPr="00CB2F6C">
              <w:rPr>
                <w:rFonts w:ascii="Times" w:eastAsia="Malgun Gothic" w:hAnsi="Times"/>
                <w:i/>
                <w:color w:val="000000"/>
                <w:szCs w:val="20"/>
                <w:lang w:val="x-none" w:eastAsia="x-none"/>
              </w:rPr>
              <w:t>powerControlOffset</w:t>
            </w:r>
            <w:proofErr w:type="spellEnd"/>
            <w:r w:rsidRPr="00CB2F6C">
              <w:rPr>
                <w:rFonts w:ascii="Times" w:eastAsia="Malgun Gothic" w:hAnsi="Times"/>
                <w:i/>
                <w:szCs w:val="20"/>
                <w:lang w:val="x-none" w:eastAsia="x-none"/>
              </w:rPr>
              <w:t xml:space="preserve"> of the respective CSI-RS resource</w:t>
            </w:r>
            <w:r w:rsidRPr="00CB2F6C">
              <w:rPr>
                <w:rFonts w:ascii="Times" w:eastAsia="Malgun Gothic" w:hAnsi="Times"/>
                <w:i/>
                <w:szCs w:val="20"/>
                <w:lang w:val="en-GB" w:eastAsia="x-none"/>
              </w:rPr>
              <w:t>.</w:t>
            </w:r>
          </w:p>
          <w:p w14:paraId="10FBC7A5" w14:textId="77777777" w:rsidR="00CB2F6C" w:rsidRPr="00CB2F6C" w:rsidRDefault="00CB2F6C" w:rsidP="00CB2F6C">
            <w:pPr>
              <w:jc w:val="center"/>
              <w:rPr>
                <w:rFonts w:ascii="Times" w:eastAsia="宋体" w:hAnsi="Times"/>
                <w:i/>
                <w:color w:val="FF0000"/>
                <w:szCs w:val="20"/>
                <w:lang w:val="en-GB" w:eastAsia="zh-CN"/>
              </w:rPr>
            </w:pPr>
            <w:r w:rsidRPr="00CB2F6C">
              <w:rPr>
                <w:rFonts w:ascii="Times" w:eastAsia="宋体" w:hAnsi="Times"/>
                <w:i/>
                <w:color w:val="FF0000"/>
                <w:szCs w:val="20"/>
                <w:lang w:val="en-GB" w:eastAsia="zh-CN"/>
              </w:rPr>
              <w:t>&lt; Unchanged parts are omitted &gt;</w:t>
            </w:r>
          </w:p>
          <w:p w14:paraId="2626ACA8" w14:textId="77777777" w:rsidR="00CB2F6C" w:rsidRPr="00CB2F6C" w:rsidRDefault="00CB2F6C" w:rsidP="00CB2F6C">
            <w:pPr>
              <w:jc w:val="center"/>
              <w:rPr>
                <w:rFonts w:ascii="宋体" w:eastAsia="宋体" w:hAnsi="宋体" w:cs="宋体"/>
                <w:i/>
                <w:szCs w:val="20"/>
                <w:lang w:val="en-GB" w:eastAsia="zh-CN"/>
              </w:rPr>
            </w:pPr>
          </w:p>
          <w:p w14:paraId="34BA7259" w14:textId="77777777" w:rsidR="00CB2F6C" w:rsidRPr="00CB2F6C" w:rsidRDefault="00CB2F6C" w:rsidP="00CB2F6C">
            <w:pPr>
              <w:snapToGrid w:val="0"/>
              <w:rPr>
                <w:rFonts w:ascii="Times" w:eastAsia="宋体" w:hAnsi="Times"/>
                <w:i/>
                <w:color w:val="FF0000"/>
                <w:szCs w:val="20"/>
                <w:lang w:val="en-GB" w:eastAsia="zh-CN"/>
              </w:rPr>
            </w:pPr>
            <w:r w:rsidRPr="00CB2F6C">
              <w:rPr>
                <w:rFonts w:ascii="Times" w:eastAsia="宋体" w:hAnsi="Times"/>
                <w:i/>
                <w:color w:val="FF0000"/>
                <w:szCs w:val="20"/>
                <w:lang w:val="en-GB" w:eastAsia="zh-CN"/>
              </w:rPr>
              <w:t>---------------------------------------</w:t>
            </w:r>
            <w:r w:rsidRPr="00CB2F6C">
              <w:rPr>
                <w:rFonts w:ascii="宋体" w:eastAsia="宋体" w:hAnsi="宋体" w:cs="宋体" w:hint="eastAsia"/>
                <w:i/>
                <w:szCs w:val="20"/>
                <w:lang w:val="en-GB" w:eastAsia="zh-CN"/>
              </w:rPr>
              <w:t xml:space="preserve"> </w:t>
            </w:r>
            <w:r w:rsidRPr="00CB2F6C">
              <w:rPr>
                <w:rFonts w:ascii="Times" w:eastAsia="宋体" w:hAnsi="Times"/>
                <w:i/>
                <w:color w:val="FF0000"/>
                <w:szCs w:val="20"/>
                <w:lang w:val="en-GB" w:eastAsia="zh-CN"/>
              </w:rPr>
              <w:t>End of Text Proposal ------------------------------------</w:t>
            </w:r>
          </w:p>
          <w:p w14:paraId="6FC1A333" w14:textId="77777777" w:rsidR="00CB2F6C" w:rsidRPr="00CB2F6C" w:rsidRDefault="00CB2F6C" w:rsidP="00CB2F6C">
            <w:pPr>
              <w:snapToGrid w:val="0"/>
              <w:rPr>
                <w:rFonts w:ascii="Times" w:eastAsia="Batang" w:hAnsi="Times"/>
                <w:i/>
                <w:szCs w:val="20"/>
                <w:lang w:val="en-GB"/>
              </w:rPr>
            </w:pPr>
          </w:p>
        </w:tc>
      </w:tr>
    </w:tbl>
    <w:p w14:paraId="4EA1ED5C" w14:textId="77777777" w:rsidR="00CB2F6C" w:rsidRPr="00CB2F6C" w:rsidRDefault="00CB2F6C" w:rsidP="00CB2F6C">
      <w:pPr>
        <w:rPr>
          <w:rFonts w:ascii="Times" w:eastAsia="Batang" w:hAnsi="Times"/>
          <w:i/>
          <w:lang w:val="en-GB"/>
        </w:rPr>
      </w:pPr>
    </w:p>
    <w:p w14:paraId="351BAEC6" w14:textId="77777777" w:rsidR="00CB2F6C" w:rsidRPr="00CB2F6C" w:rsidRDefault="00CB2F6C" w:rsidP="00CB2F6C">
      <w:pPr>
        <w:snapToGrid w:val="0"/>
        <w:rPr>
          <w:rFonts w:ascii="Times" w:eastAsia="Batang" w:hAnsi="Times"/>
          <w:i/>
          <w:szCs w:val="20"/>
          <w:highlight w:val="green"/>
          <w:lang w:val="en-GB"/>
        </w:rPr>
      </w:pPr>
      <w:r w:rsidRPr="00CB2F6C">
        <w:rPr>
          <w:rFonts w:ascii="Times" w:eastAsia="Batang" w:hAnsi="Times"/>
          <w:b/>
          <w:i/>
          <w:szCs w:val="20"/>
          <w:highlight w:val="green"/>
          <w:lang w:val="en-GB"/>
        </w:rPr>
        <w:t>Agreement</w:t>
      </w:r>
    </w:p>
    <w:p w14:paraId="020CBF4B" w14:textId="77777777" w:rsidR="00CB2F6C" w:rsidRPr="00CB2F6C" w:rsidRDefault="00CB2F6C" w:rsidP="00CB2F6C">
      <w:pPr>
        <w:snapToGrid w:val="0"/>
        <w:rPr>
          <w:rFonts w:ascii="Times" w:eastAsia="Calibri" w:hAnsi="Times"/>
          <w:i/>
          <w:iCs/>
          <w:szCs w:val="20"/>
          <w:lang w:val="en-GB"/>
        </w:rPr>
      </w:pPr>
      <w:r w:rsidRPr="00CB2F6C">
        <w:rPr>
          <w:rFonts w:ascii="Times" w:eastAsia="Calibri" w:hAnsi="Times"/>
          <w:i/>
          <w:szCs w:val="20"/>
          <w:lang w:val="en-GB"/>
        </w:rPr>
        <w:t>For the Rel-18 TRS-based TDCP reporting,</w:t>
      </w:r>
      <w:r w:rsidRPr="00CB2F6C">
        <w:rPr>
          <w:rFonts w:ascii="Times" w:eastAsia="Batang" w:hAnsi="Times"/>
          <w:bCs/>
          <w:i/>
          <w:szCs w:val="20"/>
          <w:lang w:val="en-CA" w:eastAsia="x-none"/>
        </w:rPr>
        <w:t xml:space="preserve"> </w:t>
      </w:r>
      <w:r w:rsidRPr="00CB2F6C">
        <w:rPr>
          <w:rFonts w:ascii="Times" w:eastAsia="Calibri" w:hAnsi="Times"/>
          <w:i/>
          <w:iCs/>
          <w:szCs w:val="20"/>
          <w:lang w:val="en-GB"/>
        </w:rPr>
        <w:t>the UE reports a CSI report only if receiving at least one CSI-RS transmission occasion for each CSI-RS resource for K</w:t>
      </w:r>
      <w:r w:rsidRPr="00CB2F6C">
        <w:rPr>
          <w:rFonts w:ascii="Times" w:eastAsia="Calibri" w:hAnsi="Times"/>
          <w:i/>
          <w:iCs/>
          <w:szCs w:val="20"/>
          <w:vertAlign w:val="subscript"/>
          <w:lang w:val="en-GB"/>
        </w:rPr>
        <w:t>TRS</w:t>
      </w:r>
      <w:r w:rsidRPr="00CB2F6C">
        <w:rPr>
          <w:rFonts w:ascii="Times" w:eastAsia="Calibri" w:hAnsi="Times"/>
          <w:i/>
          <w:iCs/>
          <w:szCs w:val="20"/>
          <w:lang w:val="en-GB"/>
        </w:rPr>
        <w:t xml:space="preserve"> CSI-RS resource sets configured for TDCP reporting no later than CSI reference resource, otherwise drops the report.</w:t>
      </w:r>
    </w:p>
    <w:p w14:paraId="3E136029" w14:textId="77777777" w:rsidR="00CB2F6C" w:rsidRPr="00CB2F6C" w:rsidRDefault="00CB2F6C" w:rsidP="00CB2F6C">
      <w:pPr>
        <w:numPr>
          <w:ilvl w:val="0"/>
          <w:numId w:val="18"/>
        </w:numPr>
        <w:snapToGrid w:val="0"/>
        <w:rPr>
          <w:rFonts w:ascii="Times" w:eastAsia="Calibri" w:hAnsi="Times"/>
          <w:i/>
          <w:iCs/>
          <w:sz w:val="22"/>
          <w:szCs w:val="20"/>
          <w:lang w:val="en-GB" w:eastAsia="x-none"/>
        </w:rPr>
      </w:pPr>
      <w:r w:rsidRPr="00CB2F6C">
        <w:rPr>
          <w:rFonts w:ascii="Times" w:eastAsia="Batang" w:hAnsi="Times"/>
          <w:i/>
          <w:szCs w:val="20"/>
          <w:lang w:val="en-GB" w:eastAsia="zh-CN"/>
        </w:rPr>
        <w:t>This includes the cases of CSI report (re)configuration, serving cell activation, BWP change</w:t>
      </w:r>
    </w:p>
    <w:p w14:paraId="4A5DCA41" w14:textId="73CCCBF8" w:rsidR="00A359F5" w:rsidRPr="007C6E2D" w:rsidRDefault="00CB2F6C" w:rsidP="007C6E2D">
      <w:pPr>
        <w:numPr>
          <w:ilvl w:val="1"/>
          <w:numId w:val="18"/>
        </w:numPr>
        <w:tabs>
          <w:tab w:val="left" w:pos="420"/>
        </w:tabs>
        <w:snapToGrid w:val="0"/>
        <w:rPr>
          <w:rFonts w:ascii="Times" w:eastAsia="Batang" w:hAnsi="Times"/>
          <w:i/>
          <w:lang w:val="en-GB"/>
        </w:rPr>
      </w:pPr>
      <w:r w:rsidRPr="00CB2F6C">
        <w:rPr>
          <w:rFonts w:ascii="Times" w:eastAsia="Batang" w:hAnsi="Times"/>
          <w:i/>
          <w:lang w:val="en-GB"/>
        </w:rPr>
        <w:t>FFS (RAN1#115): Whether DRX configuration needs to be included as a case</w:t>
      </w:r>
    </w:p>
    <w:p w14:paraId="10B41B38" w14:textId="0F47A3A6"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w:t>
      </w:r>
      <w:r w:rsidR="00312CE3" w:rsidRPr="00312CE3">
        <w:rPr>
          <w:rFonts w:eastAsiaTheme="minorEastAsia"/>
          <w:bCs/>
          <w:lang w:eastAsia="zh-CN"/>
        </w:rPr>
        <w:t xml:space="preserve">remaining </w:t>
      </w:r>
      <w:r w:rsidR="00D90FD3">
        <w:rPr>
          <w:rFonts w:eastAsiaTheme="minorEastAsia"/>
          <w:bCs/>
          <w:lang w:eastAsia="zh-CN"/>
        </w:rPr>
        <w:t>issue</w:t>
      </w:r>
      <w:r w:rsidR="003E349E">
        <w:rPr>
          <w:rFonts w:eastAsiaTheme="minorEastAsia"/>
          <w:bCs/>
          <w:lang w:eastAsia="zh-CN"/>
        </w:rPr>
        <w:t>s</w:t>
      </w:r>
      <w:r w:rsidR="002E62C9">
        <w:rPr>
          <w:rFonts w:eastAsiaTheme="minorEastAsia"/>
          <w:bCs/>
          <w:lang w:eastAsia="zh-CN"/>
        </w:rPr>
        <w:t xml:space="preserve">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0A7CE9D2" w14:textId="0E578AD0" w:rsidR="00EF3006" w:rsidRPr="00C47DD3" w:rsidRDefault="00091A8E" w:rsidP="00C47DD3">
      <w:pPr>
        <w:pStyle w:val="bullet1"/>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00EF3006" w:rsidRPr="00D96CF0">
        <w:rPr>
          <w:rFonts w:ascii="Times New Roman" w:hAnsi="Times New Roman"/>
          <w:b/>
          <w:kern w:val="0"/>
          <w:sz w:val="20"/>
          <w:szCs w:val="20"/>
          <w:lang w:val="en-US"/>
        </w:rPr>
        <w:t xml:space="preserve"> #1</w:t>
      </w:r>
    </w:p>
    <w:p w14:paraId="575ACABA" w14:textId="7004FD78" w:rsidR="00C053E0" w:rsidRDefault="00197938" w:rsidP="00B90CDA">
      <w:pPr>
        <w:spacing w:after="120"/>
        <w:jc w:val="both"/>
        <w:rPr>
          <w:lang w:eastAsia="zh-CN"/>
        </w:rPr>
      </w:pPr>
      <w:r w:rsidRPr="00651609">
        <w:rPr>
          <w:rFonts w:eastAsiaTheme="minorEastAsia"/>
          <w:b/>
          <w:i/>
          <w:lang w:eastAsia="zh-CN"/>
        </w:rPr>
        <w:t>Reason for change:</w:t>
      </w:r>
      <w:r>
        <w:rPr>
          <w:rFonts w:eastAsiaTheme="minorEastAsia"/>
          <w:lang w:eastAsia="zh-CN"/>
        </w:rPr>
        <w:t xml:space="preserve"> </w:t>
      </w:r>
      <w:r w:rsidR="00174AC3" w:rsidRPr="002535E5">
        <w:rPr>
          <w:rFonts w:hint="eastAsia"/>
          <w:lang w:eastAsia="zh-CN"/>
        </w:rPr>
        <w:t>A</w:t>
      </w:r>
      <w:r w:rsidR="00174AC3" w:rsidRPr="002535E5">
        <w:rPr>
          <w:lang w:eastAsia="zh-CN"/>
        </w:rPr>
        <w:t xml:space="preserve">ccording to the </w:t>
      </w:r>
      <w:r w:rsidR="00C053E0">
        <w:rPr>
          <w:lang w:eastAsia="zh-CN"/>
        </w:rPr>
        <w:t>agreements made in previous meetings below, we have the following observations:</w:t>
      </w:r>
    </w:p>
    <w:p w14:paraId="3DA14D3F" w14:textId="3A57D35F" w:rsidR="00E82453" w:rsidRDefault="00E82453" w:rsidP="00E85939">
      <w:pPr>
        <w:pStyle w:val="af4"/>
        <w:numPr>
          <w:ilvl w:val="0"/>
          <w:numId w:val="9"/>
        </w:numPr>
        <w:spacing w:after="120" w:line="240" w:lineRule="auto"/>
        <w:ind w:left="714" w:firstLineChars="0" w:hanging="357"/>
        <w:jc w:val="both"/>
        <w:rPr>
          <w:bCs/>
          <w:iCs/>
          <w:sz w:val="20"/>
        </w:rPr>
      </w:pPr>
      <w:r>
        <w:rPr>
          <w:rFonts w:hint="eastAsia"/>
          <w:bCs/>
          <w:iCs/>
          <w:sz w:val="20"/>
        </w:rPr>
        <w:t>F</w:t>
      </w:r>
      <w:r>
        <w:rPr>
          <w:bCs/>
          <w:iCs/>
          <w:sz w:val="20"/>
        </w:rPr>
        <w:t>ollowing legacy specification, at most one aperiodic TRS set can be configured, together with periodic TRS set(s). Transmission of aperiodic TRS set only is not supported</w:t>
      </w:r>
      <w:r w:rsidR="004E681C">
        <w:rPr>
          <w:bCs/>
          <w:iCs/>
          <w:sz w:val="20"/>
        </w:rPr>
        <w:t xml:space="preserve"> in Rel-17</w:t>
      </w:r>
      <w:r>
        <w:rPr>
          <w:bCs/>
          <w:iCs/>
          <w:sz w:val="20"/>
        </w:rPr>
        <w:t>.</w:t>
      </w:r>
    </w:p>
    <w:p w14:paraId="7AA45E97" w14:textId="7704D409" w:rsidR="00C053E0" w:rsidRDefault="00E82453" w:rsidP="00E85939">
      <w:pPr>
        <w:pStyle w:val="af4"/>
        <w:numPr>
          <w:ilvl w:val="0"/>
          <w:numId w:val="9"/>
        </w:numPr>
        <w:spacing w:after="120" w:line="240" w:lineRule="auto"/>
        <w:ind w:left="714" w:firstLineChars="0" w:hanging="357"/>
        <w:jc w:val="both"/>
        <w:rPr>
          <w:bCs/>
          <w:iCs/>
          <w:sz w:val="20"/>
        </w:rPr>
      </w:pPr>
      <w:r>
        <w:rPr>
          <w:bCs/>
          <w:iCs/>
          <w:sz w:val="20"/>
        </w:rPr>
        <w:t xml:space="preserve">Joint </w:t>
      </w:r>
      <w:r w:rsidRPr="00E82453">
        <w:rPr>
          <w:bCs/>
          <w:iCs/>
          <w:sz w:val="20"/>
        </w:rPr>
        <w:t xml:space="preserve">use of P and AP-TRS resource sets is </w:t>
      </w:r>
      <w:r>
        <w:rPr>
          <w:bCs/>
          <w:iCs/>
          <w:sz w:val="20"/>
        </w:rPr>
        <w:t xml:space="preserve">not </w:t>
      </w:r>
      <w:r w:rsidRPr="00E82453">
        <w:rPr>
          <w:bCs/>
          <w:iCs/>
          <w:sz w:val="20"/>
        </w:rPr>
        <w:t>supported</w:t>
      </w:r>
      <w:r>
        <w:rPr>
          <w:bCs/>
          <w:iCs/>
          <w:sz w:val="20"/>
        </w:rPr>
        <w:t xml:space="preserve"> in Rel-18.</w:t>
      </w:r>
    </w:p>
    <w:p w14:paraId="0F4748CC" w14:textId="5AB7ACB7" w:rsidR="00E82453" w:rsidRPr="00E75D2A" w:rsidRDefault="00B20E70" w:rsidP="00E85939">
      <w:pPr>
        <w:pStyle w:val="af4"/>
        <w:numPr>
          <w:ilvl w:val="0"/>
          <w:numId w:val="9"/>
        </w:numPr>
        <w:spacing w:after="120" w:line="240" w:lineRule="auto"/>
        <w:ind w:left="714" w:firstLineChars="0" w:hanging="357"/>
        <w:jc w:val="both"/>
        <w:rPr>
          <w:bCs/>
          <w:iCs/>
          <w:sz w:val="20"/>
          <w:szCs w:val="20"/>
        </w:rPr>
      </w:pPr>
      <w:r w:rsidRPr="00E75D2A">
        <w:rPr>
          <w:bCs/>
          <w:iCs/>
          <w:sz w:val="20"/>
          <w:szCs w:val="20"/>
        </w:rPr>
        <w:t xml:space="preserve">There is no consensus on supporting </w:t>
      </w:r>
      <w:r w:rsidR="00E82453" w:rsidRPr="00E75D2A">
        <w:rPr>
          <w:rFonts w:hint="eastAsia"/>
          <w:bCs/>
          <w:iCs/>
          <w:sz w:val="20"/>
          <w:szCs w:val="20"/>
        </w:rPr>
        <w:t>T</w:t>
      </w:r>
      <w:r w:rsidR="00E82453" w:rsidRPr="00E75D2A">
        <w:rPr>
          <w:bCs/>
          <w:iCs/>
          <w:sz w:val="20"/>
          <w:szCs w:val="20"/>
        </w:rPr>
        <w:t xml:space="preserve">DCP </w:t>
      </w:r>
      <w:r w:rsidR="00B90CDA" w:rsidRPr="00E75D2A">
        <w:rPr>
          <w:bCs/>
          <w:iCs/>
          <w:sz w:val="20"/>
          <w:szCs w:val="20"/>
        </w:rPr>
        <w:t xml:space="preserve">measurement </w:t>
      </w:r>
      <w:r w:rsidR="00E82453" w:rsidRPr="00E75D2A">
        <w:rPr>
          <w:bCs/>
          <w:iCs/>
          <w:sz w:val="20"/>
          <w:szCs w:val="20"/>
        </w:rPr>
        <w:t>based on</w:t>
      </w:r>
      <w:r w:rsidR="00656DA5" w:rsidRPr="00E75D2A">
        <w:rPr>
          <w:bCs/>
          <w:iCs/>
          <w:sz w:val="20"/>
          <w:szCs w:val="20"/>
        </w:rPr>
        <w:t xml:space="preserve"> TRS resource configuration where all the configured K</w:t>
      </w:r>
      <w:r w:rsidR="00656DA5" w:rsidRPr="00E75D2A">
        <w:rPr>
          <w:bCs/>
          <w:iCs/>
          <w:sz w:val="20"/>
          <w:szCs w:val="20"/>
          <w:vertAlign w:val="subscript"/>
        </w:rPr>
        <w:t>TRS</w:t>
      </w:r>
      <w:r w:rsidR="00656DA5" w:rsidRPr="00E75D2A">
        <w:rPr>
          <w:bCs/>
          <w:iCs/>
          <w:sz w:val="20"/>
          <w:szCs w:val="20"/>
        </w:rPr>
        <w:t xml:space="preserve"> resource sets are aperiodic</w:t>
      </w:r>
      <w:r w:rsidR="0014261F" w:rsidRPr="00E75D2A">
        <w:rPr>
          <w:rFonts w:hint="eastAsia"/>
          <w:bCs/>
          <w:iCs/>
          <w:sz w:val="20"/>
          <w:szCs w:val="20"/>
        </w:rPr>
        <w:t>.</w:t>
      </w:r>
    </w:p>
    <w:p w14:paraId="4F6B12A2" w14:textId="02BE5C92" w:rsidR="00174AC3" w:rsidRPr="002535E5" w:rsidRDefault="00B90CDA" w:rsidP="00B90CDA">
      <w:pPr>
        <w:jc w:val="both"/>
        <w:rPr>
          <w:lang w:eastAsia="zh-CN"/>
        </w:rPr>
      </w:pPr>
      <w:r>
        <w:rPr>
          <w:lang w:eastAsia="zh-CN"/>
        </w:rPr>
        <w:t>Based on the above observations</w:t>
      </w:r>
      <w:r w:rsidR="00174AC3">
        <w:rPr>
          <w:lang w:eastAsia="zh-CN"/>
        </w:rPr>
        <w:t xml:space="preserve">, </w:t>
      </w:r>
      <w:r w:rsidR="004E681C">
        <w:rPr>
          <w:lang w:eastAsia="zh-CN"/>
        </w:rPr>
        <w:t>TDCP measurement based on A-TRS only</w:t>
      </w:r>
      <w:r w:rsidR="00174AC3">
        <w:rPr>
          <w:lang w:eastAsia="zh-CN"/>
        </w:rPr>
        <w:t xml:space="preserve"> </w:t>
      </w:r>
      <w:r w:rsidR="004E681C">
        <w:rPr>
          <w:lang w:eastAsia="zh-CN"/>
        </w:rPr>
        <w:t xml:space="preserve">is not supported </w:t>
      </w:r>
      <w:r>
        <w:rPr>
          <w:lang w:eastAsia="zh-CN"/>
        </w:rPr>
        <w:t>in Rel-18</w:t>
      </w:r>
      <w:r w:rsidR="00174AC3">
        <w:rPr>
          <w:lang w:eastAsia="zh-CN"/>
        </w:rPr>
        <w:t>.</w:t>
      </w:r>
      <w:r>
        <w:rPr>
          <w:lang w:eastAsia="zh-CN"/>
        </w:rPr>
        <w:t xml:space="preserve"> </w:t>
      </w:r>
      <w:r w:rsidR="007B6415">
        <w:rPr>
          <w:lang w:eastAsia="zh-CN"/>
        </w:rPr>
        <w:t>C</w:t>
      </w:r>
      <w:r w:rsidRPr="00B90CDA">
        <w:rPr>
          <w:lang w:eastAsia="zh-CN"/>
        </w:rPr>
        <w:t>orresponding description in</w:t>
      </w:r>
      <w:r>
        <w:rPr>
          <w:lang w:eastAsia="zh-CN"/>
        </w:rPr>
        <w:t xml:space="preserve"> current Rel-18 CR for</w:t>
      </w:r>
      <w:r w:rsidRPr="00B90CDA">
        <w:rPr>
          <w:lang w:eastAsia="zh-CN"/>
        </w:rPr>
        <w:t xml:space="preserve"> 38.214</w:t>
      </w:r>
      <w:r w:rsidR="007B6415">
        <w:rPr>
          <w:lang w:eastAsia="zh-CN"/>
        </w:rPr>
        <w:t xml:space="preserve"> should be deleted</w:t>
      </w:r>
      <w:r w:rsidR="00371E61">
        <w:rPr>
          <w:lang w:eastAsia="zh-CN"/>
        </w:rPr>
        <w:t>.</w:t>
      </w:r>
    </w:p>
    <w:p w14:paraId="459CE68C" w14:textId="77777777" w:rsidR="00C623A8" w:rsidRDefault="00C623A8" w:rsidP="00174AC3">
      <w:pPr>
        <w:widowControl w:val="0"/>
        <w:snapToGrid w:val="0"/>
        <w:rPr>
          <w:b/>
          <w:bCs/>
          <w:i/>
        </w:rPr>
      </w:pPr>
    </w:p>
    <w:tbl>
      <w:tblPr>
        <w:tblStyle w:val="a7"/>
        <w:tblW w:w="0" w:type="auto"/>
        <w:tblLook w:val="04A0" w:firstRow="1" w:lastRow="0" w:firstColumn="1" w:lastColumn="0" w:noHBand="0" w:noVBand="1"/>
      </w:tblPr>
      <w:tblGrid>
        <w:gridCol w:w="9062"/>
      </w:tblGrid>
      <w:tr w:rsidR="001C4420" w14:paraId="0AF301AC" w14:textId="77777777" w:rsidTr="001C4420">
        <w:tc>
          <w:tcPr>
            <w:tcW w:w="9062" w:type="dxa"/>
          </w:tcPr>
          <w:p w14:paraId="000A9CC0" w14:textId="77777777" w:rsidR="00AE05FF" w:rsidRPr="004E681C" w:rsidRDefault="00AE05FF" w:rsidP="00AE05FF">
            <w:pPr>
              <w:rPr>
                <w:rFonts w:eastAsia="Malgun Gothic"/>
                <w:i/>
                <w:szCs w:val="20"/>
                <w:lang w:val="en-GB"/>
              </w:rPr>
            </w:pPr>
            <w:r w:rsidRPr="004E681C">
              <w:rPr>
                <w:rFonts w:eastAsia="Malgun Gothic"/>
                <w:b/>
                <w:i/>
                <w:szCs w:val="20"/>
                <w:highlight w:val="green"/>
                <w:lang w:val="en-GB"/>
              </w:rPr>
              <w:t>Agreement</w:t>
            </w:r>
          </w:p>
          <w:p w14:paraId="322C1F3C" w14:textId="77777777" w:rsidR="00AE05FF" w:rsidRPr="004E681C" w:rsidRDefault="00AE05FF" w:rsidP="00AE05FF">
            <w:pPr>
              <w:rPr>
                <w:rFonts w:eastAsia="Malgun Gothic"/>
                <w:i/>
                <w:szCs w:val="20"/>
                <w:lang w:val="en-GB"/>
              </w:rPr>
            </w:pPr>
            <w:r w:rsidRPr="004E681C">
              <w:rPr>
                <w:rFonts w:eastAsia="Malgun Gothic"/>
                <w:i/>
                <w:szCs w:val="20"/>
                <w:lang w:val="en-GB"/>
              </w:rPr>
              <w:t>For the Rel-18 TRS-based TDCP reporting, for TDCP measurement and calculation, at least the following restrictions are supported:</w:t>
            </w:r>
          </w:p>
          <w:p w14:paraId="61B6FE16" w14:textId="77777777" w:rsidR="00AE05FF" w:rsidRPr="004E681C" w:rsidRDefault="00AE05FF" w:rsidP="00E85939">
            <w:pPr>
              <w:widowControl w:val="0"/>
              <w:numPr>
                <w:ilvl w:val="0"/>
                <w:numId w:val="7"/>
              </w:numPr>
              <w:suppressAutoHyphens/>
              <w:jc w:val="both"/>
              <w:rPr>
                <w:rFonts w:eastAsia="Malgun Gothic"/>
                <w:i/>
                <w:szCs w:val="20"/>
                <w:lang w:val="en-GB" w:eastAsia="x-none"/>
              </w:rPr>
            </w:pPr>
            <w:r w:rsidRPr="004E681C">
              <w:rPr>
                <w:rFonts w:eastAsia="Malgun Gothic"/>
                <w:i/>
                <w:szCs w:val="20"/>
                <w:lang w:val="en-GB" w:eastAsia="x-none"/>
              </w:rPr>
              <w:t>When all the configured K</w:t>
            </w:r>
            <w:r w:rsidRPr="004E681C">
              <w:rPr>
                <w:rFonts w:eastAsia="Malgun Gothic"/>
                <w:i/>
                <w:szCs w:val="20"/>
                <w:vertAlign w:val="subscript"/>
                <w:lang w:val="en-GB" w:eastAsia="x-none"/>
              </w:rPr>
              <w:t>TRS</w:t>
            </w:r>
            <w:r w:rsidRPr="004E681C">
              <w:rPr>
                <w:rFonts w:eastAsia="Malgun Gothic"/>
                <w:i/>
                <w:szCs w:val="20"/>
                <w:lang w:val="en-GB" w:eastAsia="x-none"/>
              </w:rPr>
              <w:t xml:space="preserve"> resource sets are periodic, the UE can assume that all the resource sets share a same QCL-Type-A/C and, if applicable, Type-D source </w:t>
            </w:r>
          </w:p>
          <w:p w14:paraId="443E8FCC" w14:textId="77777777" w:rsidR="00AE05FF" w:rsidRPr="004E681C" w:rsidRDefault="00AE05FF" w:rsidP="00E85939">
            <w:pPr>
              <w:widowControl w:val="0"/>
              <w:numPr>
                <w:ilvl w:val="0"/>
                <w:numId w:val="7"/>
              </w:numPr>
              <w:suppressAutoHyphens/>
              <w:jc w:val="both"/>
              <w:rPr>
                <w:rFonts w:eastAsia="Malgun Gothic"/>
                <w:i/>
                <w:szCs w:val="20"/>
                <w:lang w:val="en-GB" w:eastAsia="x-none"/>
              </w:rPr>
            </w:pPr>
            <w:r w:rsidRPr="004E681C">
              <w:rPr>
                <w:rFonts w:eastAsia="Malgun Gothic"/>
                <w:i/>
                <w:szCs w:val="20"/>
                <w:lang w:val="en-GB" w:eastAsia="x-none"/>
              </w:rPr>
              <w:t>If the joint use of P and AP-TRS resource sets is supported for TDCP measurement and calculation, when one of the K</w:t>
            </w:r>
            <w:r w:rsidRPr="004E681C">
              <w:rPr>
                <w:rFonts w:eastAsia="Malgun Gothic"/>
                <w:i/>
                <w:szCs w:val="20"/>
                <w:vertAlign w:val="subscript"/>
                <w:lang w:val="en-GB" w:eastAsia="x-none"/>
              </w:rPr>
              <w:t>TRS</w:t>
            </w:r>
            <w:r w:rsidRPr="004E681C">
              <w:rPr>
                <w:rFonts w:eastAsia="Malgun Gothic"/>
                <w:i/>
                <w:szCs w:val="20"/>
                <w:lang w:val="en-GB" w:eastAsia="x-none"/>
              </w:rPr>
              <w:t xml:space="preserve"> configured resource sets is aperiodic, the UE can assume that the aperiodic resource set is configured with QCL-Type-A and, if applicable, Type-D source with the resources of the one of the (K</w:t>
            </w:r>
            <w:r w:rsidRPr="004E681C">
              <w:rPr>
                <w:rFonts w:eastAsia="Malgun Gothic"/>
                <w:i/>
                <w:szCs w:val="20"/>
                <w:vertAlign w:val="subscript"/>
                <w:lang w:val="en-GB" w:eastAsia="x-none"/>
              </w:rPr>
              <w:t>TRS</w:t>
            </w:r>
            <w:r w:rsidRPr="004E681C">
              <w:rPr>
                <w:rFonts w:eastAsia="Malgun Gothic"/>
                <w:i/>
                <w:szCs w:val="20"/>
                <w:lang w:val="en-GB" w:eastAsia="x-none"/>
              </w:rPr>
              <w:t xml:space="preserve"> – 1) periodic TRS resource sets </w:t>
            </w:r>
          </w:p>
          <w:p w14:paraId="2F1F5DFA" w14:textId="77777777" w:rsidR="00AE05FF" w:rsidRPr="004E681C" w:rsidRDefault="00AE05FF" w:rsidP="00E85939">
            <w:pPr>
              <w:widowControl w:val="0"/>
              <w:numPr>
                <w:ilvl w:val="1"/>
                <w:numId w:val="7"/>
              </w:numPr>
              <w:suppressAutoHyphens/>
              <w:jc w:val="both"/>
              <w:rPr>
                <w:rFonts w:eastAsia="Malgun Gothic"/>
                <w:i/>
                <w:szCs w:val="20"/>
                <w:lang w:val="en-GB" w:eastAsia="x-none"/>
              </w:rPr>
            </w:pPr>
            <w:r w:rsidRPr="004E681C">
              <w:rPr>
                <w:rFonts w:eastAsia="Malgun Gothic"/>
                <w:i/>
                <w:szCs w:val="20"/>
                <w:lang w:val="en-GB" w:eastAsia="zh-CN"/>
              </w:rPr>
              <w:t>Note: Following the legacy specification, no more than 1 of the K</w:t>
            </w:r>
            <w:r w:rsidRPr="004E681C">
              <w:rPr>
                <w:rFonts w:eastAsia="Malgun Gothic"/>
                <w:i/>
                <w:szCs w:val="20"/>
                <w:vertAlign w:val="subscript"/>
                <w:lang w:val="en-GB" w:eastAsia="zh-CN"/>
              </w:rPr>
              <w:t>TRS</w:t>
            </w:r>
            <w:r w:rsidRPr="004E681C">
              <w:rPr>
                <w:rFonts w:eastAsia="Malgun Gothic"/>
                <w:i/>
                <w:szCs w:val="20"/>
                <w:lang w:val="en-GB" w:eastAsia="zh-CN"/>
              </w:rPr>
              <w:t xml:space="preserve"> resource sets is aperiodic</w:t>
            </w:r>
            <w:r w:rsidRPr="004E681C">
              <w:rPr>
                <w:rFonts w:eastAsia="Malgun Gothic"/>
                <w:i/>
                <w:szCs w:val="20"/>
                <w:lang w:val="en-GB" w:eastAsia="x-none"/>
              </w:rPr>
              <w:t xml:space="preserve"> </w:t>
            </w:r>
          </w:p>
          <w:p w14:paraId="616503A1" w14:textId="77777777" w:rsidR="00AE05FF" w:rsidRPr="004E681C" w:rsidRDefault="00AE05FF" w:rsidP="00E85939">
            <w:pPr>
              <w:widowControl w:val="0"/>
              <w:numPr>
                <w:ilvl w:val="1"/>
                <w:numId w:val="7"/>
              </w:numPr>
              <w:suppressAutoHyphens/>
              <w:jc w:val="both"/>
              <w:rPr>
                <w:rFonts w:eastAsia="Malgun Gothic"/>
                <w:i/>
                <w:szCs w:val="20"/>
                <w:lang w:val="en-GB" w:eastAsia="x-none"/>
              </w:rPr>
            </w:pPr>
            <w:r w:rsidRPr="004E681C">
              <w:rPr>
                <w:rFonts w:eastAsia="Malgun Gothic"/>
                <w:i/>
                <w:szCs w:val="20"/>
                <w:lang w:val="en-GB" w:eastAsia="x-none"/>
              </w:rPr>
              <w:t xml:space="preserve">TBD (RAN1#113): whether the joint use of P and AP-TRS resource sets is supported for </w:t>
            </w:r>
            <w:r w:rsidRPr="004E681C">
              <w:rPr>
                <w:rFonts w:eastAsia="Malgun Gothic"/>
                <w:i/>
                <w:szCs w:val="20"/>
                <w:lang w:val="en-GB" w:eastAsia="x-none"/>
              </w:rPr>
              <w:lastRenderedPageBreak/>
              <w:t xml:space="preserve">TDCP measurement and calculation or not </w:t>
            </w:r>
          </w:p>
          <w:p w14:paraId="7B492016" w14:textId="77777777" w:rsidR="00AE05FF" w:rsidRPr="004E681C" w:rsidRDefault="00AE05FF" w:rsidP="00E85939">
            <w:pPr>
              <w:widowControl w:val="0"/>
              <w:numPr>
                <w:ilvl w:val="0"/>
                <w:numId w:val="7"/>
              </w:numPr>
              <w:suppressAutoHyphens/>
              <w:jc w:val="both"/>
              <w:rPr>
                <w:rFonts w:eastAsia="Malgun Gothic"/>
                <w:i/>
                <w:szCs w:val="20"/>
                <w:lang w:val="en-GB" w:eastAsia="x-none"/>
              </w:rPr>
            </w:pPr>
            <w:bookmarkStart w:id="1" w:name="_Hlk133320860"/>
            <w:r w:rsidRPr="004E681C">
              <w:rPr>
                <w:rFonts w:eastAsia="Batang"/>
                <w:i/>
                <w:szCs w:val="20"/>
                <w:lang w:val="en-GB" w:eastAsia="zh-CN"/>
              </w:rPr>
              <w:t>FFS: whether the UE shall assume the same antenna port for the CSI-RS resources in all the resource sets</w:t>
            </w:r>
            <w:bookmarkEnd w:id="1"/>
            <w:r w:rsidRPr="004E681C">
              <w:rPr>
                <w:rFonts w:eastAsia="Batang"/>
                <w:i/>
                <w:szCs w:val="20"/>
                <w:lang w:val="en-GB" w:eastAsia="zh-CN"/>
              </w:rPr>
              <w:t xml:space="preserve"> </w:t>
            </w:r>
          </w:p>
          <w:p w14:paraId="01D9A85E" w14:textId="77777777" w:rsidR="00AE05FF" w:rsidRPr="004E681C" w:rsidRDefault="00AE05FF" w:rsidP="00AE05FF">
            <w:pPr>
              <w:snapToGrid w:val="0"/>
              <w:rPr>
                <w:i/>
                <w:szCs w:val="20"/>
                <w:lang w:val="en-GB"/>
              </w:rPr>
            </w:pPr>
          </w:p>
          <w:p w14:paraId="7DD0938B" w14:textId="77777777" w:rsidR="00AE05FF" w:rsidRPr="004E681C" w:rsidRDefault="00AE05FF" w:rsidP="00AE05FF">
            <w:pPr>
              <w:widowControl w:val="0"/>
              <w:snapToGrid w:val="0"/>
              <w:rPr>
                <w:b/>
                <w:i/>
                <w:szCs w:val="20"/>
              </w:rPr>
            </w:pPr>
            <w:r w:rsidRPr="004E681C">
              <w:rPr>
                <w:b/>
                <w:i/>
                <w:szCs w:val="20"/>
              </w:rPr>
              <w:t xml:space="preserve">Conclusion </w:t>
            </w:r>
            <w:r w:rsidRPr="004E681C">
              <w:rPr>
                <w:b/>
                <w:i/>
                <w:szCs w:val="20"/>
                <w:lang w:eastAsia="zh-CN"/>
              </w:rPr>
              <w:t>in</w:t>
            </w:r>
            <w:r w:rsidRPr="004E681C">
              <w:rPr>
                <w:b/>
                <w:i/>
                <w:szCs w:val="20"/>
              </w:rPr>
              <w:t xml:space="preserve"> RAN1#113:</w:t>
            </w:r>
          </w:p>
          <w:p w14:paraId="48EE95B6" w14:textId="77777777" w:rsidR="00AE05FF" w:rsidRPr="004E681C" w:rsidRDefault="00AE05FF" w:rsidP="00551CB0">
            <w:pPr>
              <w:widowControl w:val="0"/>
              <w:snapToGrid w:val="0"/>
              <w:rPr>
                <w:rFonts w:eastAsia="Malgun Gothic"/>
                <w:i/>
                <w:szCs w:val="20"/>
              </w:rPr>
            </w:pPr>
            <w:r w:rsidRPr="004E681C">
              <w:rPr>
                <w:rFonts w:eastAsia="Malgun Gothic"/>
                <w:i/>
                <w:szCs w:val="20"/>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0039E29A" w14:textId="77777777" w:rsidR="00EF127A" w:rsidRPr="004E681C" w:rsidRDefault="00EF127A" w:rsidP="00551CB0">
            <w:pPr>
              <w:widowControl w:val="0"/>
              <w:snapToGrid w:val="0"/>
              <w:rPr>
                <w:rFonts w:eastAsia="Malgun Gothic"/>
                <w:bCs/>
                <w:i/>
                <w:szCs w:val="20"/>
              </w:rPr>
            </w:pPr>
          </w:p>
          <w:p w14:paraId="47B6DF19" w14:textId="31611056" w:rsidR="00EF127A" w:rsidRPr="004E681C" w:rsidRDefault="00EF127A" w:rsidP="00EF127A">
            <w:pPr>
              <w:snapToGrid w:val="0"/>
              <w:rPr>
                <w:bCs/>
                <w:i/>
                <w:szCs w:val="20"/>
                <w:lang w:val="en-CA" w:eastAsia="x-none"/>
              </w:rPr>
            </w:pPr>
            <w:r w:rsidRPr="004E681C">
              <w:rPr>
                <w:b/>
                <w:bCs/>
                <w:i/>
                <w:szCs w:val="20"/>
                <w:lang w:val="en-CA" w:eastAsia="x-none"/>
              </w:rPr>
              <w:t>Conclusion</w:t>
            </w:r>
            <w:r w:rsidR="003B6699" w:rsidRPr="004E681C">
              <w:rPr>
                <w:b/>
                <w:bCs/>
                <w:i/>
                <w:szCs w:val="20"/>
                <w:lang w:val="en-CA" w:eastAsia="x-none"/>
              </w:rPr>
              <w:t xml:space="preserve"> </w:t>
            </w:r>
            <w:r w:rsidR="003B6699" w:rsidRPr="004E681C">
              <w:rPr>
                <w:b/>
                <w:i/>
                <w:szCs w:val="20"/>
                <w:lang w:eastAsia="zh-CN"/>
              </w:rPr>
              <w:t>in</w:t>
            </w:r>
            <w:r w:rsidR="003B6699" w:rsidRPr="004E681C">
              <w:rPr>
                <w:b/>
                <w:i/>
                <w:szCs w:val="20"/>
              </w:rPr>
              <w:t xml:space="preserve"> RAN1#11</w:t>
            </w:r>
            <w:r w:rsidR="003C54A5" w:rsidRPr="004E681C">
              <w:rPr>
                <w:b/>
                <w:i/>
                <w:szCs w:val="20"/>
              </w:rPr>
              <w:t>4</w:t>
            </w:r>
            <w:r w:rsidR="003B6699" w:rsidRPr="004E681C">
              <w:rPr>
                <w:b/>
                <w:i/>
                <w:szCs w:val="20"/>
              </w:rPr>
              <w:t>:</w:t>
            </w:r>
          </w:p>
          <w:p w14:paraId="4D99A1EB" w14:textId="77777777" w:rsidR="00EF127A" w:rsidRPr="004E681C" w:rsidRDefault="00EF127A" w:rsidP="00EF127A">
            <w:pPr>
              <w:snapToGrid w:val="0"/>
              <w:rPr>
                <w:bCs/>
                <w:i/>
                <w:szCs w:val="20"/>
                <w:lang w:val="en-CA" w:eastAsia="x-none"/>
              </w:rPr>
            </w:pPr>
            <w:r w:rsidRPr="004E681C">
              <w:rPr>
                <w:rFonts w:eastAsia="Calibri"/>
                <w:i/>
                <w:szCs w:val="20"/>
              </w:rPr>
              <w:t>For the Rel-18 TRS-based TDCP reporting,</w:t>
            </w:r>
            <w:r w:rsidRPr="004E681C">
              <w:rPr>
                <w:bCs/>
                <w:i/>
                <w:szCs w:val="20"/>
                <w:lang w:val="en-CA" w:eastAsia="x-none"/>
              </w:rPr>
              <w:t xml:space="preserve"> there is no consensus on supporting the following proposals:</w:t>
            </w:r>
          </w:p>
          <w:p w14:paraId="19E58273" w14:textId="77777777" w:rsidR="00EF127A" w:rsidRPr="004E681C" w:rsidRDefault="00EF127A" w:rsidP="00E85939">
            <w:pPr>
              <w:pStyle w:val="af4"/>
              <w:numPr>
                <w:ilvl w:val="0"/>
                <w:numId w:val="21"/>
              </w:numPr>
              <w:snapToGrid w:val="0"/>
              <w:spacing w:after="0" w:line="240" w:lineRule="auto"/>
              <w:ind w:firstLineChars="0"/>
              <w:rPr>
                <w:bCs/>
                <w:i/>
                <w:sz w:val="20"/>
                <w:szCs w:val="20"/>
                <w:lang w:val="en-CA"/>
              </w:rPr>
            </w:pPr>
            <w:r w:rsidRPr="004E681C">
              <w:rPr>
                <w:bCs/>
                <w:i/>
                <w:sz w:val="20"/>
                <w:szCs w:val="20"/>
                <w:lang w:val="en-CA"/>
              </w:rPr>
              <w:t xml:space="preserve">additional D value(s) </w:t>
            </w:r>
          </w:p>
          <w:p w14:paraId="14CA3399" w14:textId="77777777" w:rsidR="00EF127A" w:rsidRPr="004E681C" w:rsidRDefault="00EF127A" w:rsidP="00E85939">
            <w:pPr>
              <w:pStyle w:val="af4"/>
              <w:numPr>
                <w:ilvl w:val="0"/>
                <w:numId w:val="21"/>
              </w:numPr>
              <w:snapToGrid w:val="0"/>
              <w:spacing w:after="0" w:line="240" w:lineRule="auto"/>
              <w:ind w:firstLineChars="0"/>
              <w:rPr>
                <w:bCs/>
                <w:i/>
                <w:sz w:val="20"/>
                <w:szCs w:val="20"/>
                <w:lang w:val="en-CA"/>
              </w:rPr>
            </w:pPr>
            <w:r w:rsidRPr="004E681C">
              <w:rPr>
                <w:rFonts w:eastAsia="Calibri"/>
                <w:i/>
                <w:sz w:val="20"/>
                <w:szCs w:val="20"/>
              </w:rPr>
              <w:t xml:space="preserve">TRS resource configuration where </w:t>
            </w:r>
            <w:r w:rsidRPr="004E681C">
              <w:rPr>
                <w:rFonts w:eastAsia="Malgun Gothic"/>
                <w:i/>
                <w:sz w:val="20"/>
                <w:szCs w:val="20"/>
              </w:rPr>
              <w:t>all the configured K</w:t>
            </w:r>
            <w:r w:rsidRPr="004E681C">
              <w:rPr>
                <w:rFonts w:eastAsia="Malgun Gothic"/>
                <w:i/>
                <w:sz w:val="20"/>
                <w:szCs w:val="20"/>
                <w:vertAlign w:val="subscript"/>
              </w:rPr>
              <w:t>TRS</w:t>
            </w:r>
            <w:r w:rsidRPr="004E681C">
              <w:rPr>
                <w:rFonts w:eastAsia="Malgun Gothic"/>
                <w:i/>
                <w:sz w:val="20"/>
                <w:szCs w:val="20"/>
              </w:rPr>
              <w:t xml:space="preserve"> resource sets are aperiodic</w:t>
            </w:r>
          </w:p>
          <w:p w14:paraId="2C2A2271" w14:textId="77777777" w:rsidR="00EF127A" w:rsidRPr="004E681C" w:rsidRDefault="00EF127A" w:rsidP="00E85939">
            <w:pPr>
              <w:pStyle w:val="af4"/>
              <w:numPr>
                <w:ilvl w:val="0"/>
                <w:numId w:val="21"/>
              </w:numPr>
              <w:snapToGrid w:val="0"/>
              <w:spacing w:after="0" w:line="240" w:lineRule="auto"/>
              <w:ind w:firstLineChars="0"/>
              <w:rPr>
                <w:bCs/>
                <w:i/>
                <w:sz w:val="20"/>
                <w:szCs w:val="20"/>
                <w:lang w:val="en-CA"/>
              </w:rPr>
            </w:pPr>
            <w:r w:rsidRPr="004E681C">
              <w:rPr>
                <w:rFonts w:eastAsia="Calibri"/>
                <w:i/>
                <w:sz w:val="20"/>
                <w:szCs w:val="20"/>
              </w:rPr>
              <w:t>further restricting the use of any of the supported D values to any additional condition</w:t>
            </w:r>
          </w:p>
          <w:p w14:paraId="677802D2" w14:textId="77777777" w:rsidR="00EF127A" w:rsidRPr="004E681C" w:rsidRDefault="00EF127A" w:rsidP="00E85939">
            <w:pPr>
              <w:pStyle w:val="af4"/>
              <w:numPr>
                <w:ilvl w:val="0"/>
                <w:numId w:val="21"/>
              </w:numPr>
              <w:snapToGrid w:val="0"/>
              <w:spacing w:after="0" w:line="240" w:lineRule="auto"/>
              <w:ind w:firstLineChars="0"/>
              <w:rPr>
                <w:bCs/>
                <w:i/>
                <w:sz w:val="20"/>
                <w:szCs w:val="20"/>
                <w:lang w:val="en-CA"/>
              </w:rPr>
            </w:pPr>
            <w:r w:rsidRPr="004E681C">
              <w:rPr>
                <w:rFonts w:eastAsia="Calibri"/>
                <w:i/>
                <w:sz w:val="20"/>
                <w:szCs w:val="20"/>
              </w:rPr>
              <w:t xml:space="preserve">reverting the agreement for </w:t>
            </w:r>
            <w:proofErr w:type="spellStart"/>
            <w:r w:rsidRPr="004E681C">
              <w:rPr>
                <w:rFonts w:eastAsia="Calibri"/>
                <w:i/>
                <w:sz w:val="20"/>
                <w:szCs w:val="20"/>
              </w:rPr>
              <w:t>D</w:t>
            </w:r>
            <w:r w:rsidRPr="004E681C">
              <w:rPr>
                <w:rFonts w:eastAsia="Calibri"/>
                <w:i/>
                <w:sz w:val="20"/>
                <w:szCs w:val="20"/>
                <w:vertAlign w:val="subscript"/>
              </w:rPr>
              <w:t>basic</w:t>
            </w:r>
            <w:proofErr w:type="spellEnd"/>
            <w:r w:rsidRPr="004E681C">
              <w:rPr>
                <w:rFonts w:eastAsia="Calibri"/>
                <w:i/>
                <w:sz w:val="20"/>
                <w:szCs w:val="20"/>
              </w:rPr>
              <w:t xml:space="preserve"> from 1 slot to 5 slots</w:t>
            </w:r>
          </w:p>
          <w:p w14:paraId="75564DC9" w14:textId="3528480E" w:rsidR="00EF127A" w:rsidRPr="00BE6767" w:rsidRDefault="00EF127A" w:rsidP="00E85939">
            <w:pPr>
              <w:pStyle w:val="af4"/>
              <w:numPr>
                <w:ilvl w:val="0"/>
                <w:numId w:val="21"/>
              </w:numPr>
              <w:snapToGrid w:val="0"/>
              <w:spacing w:after="0" w:line="240" w:lineRule="auto"/>
              <w:ind w:firstLineChars="0"/>
              <w:rPr>
                <w:bCs/>
                <w:i/>
                <w:szCs w:val="20"/>
                <w:lang w:val="en-CA"/>
              </w:rPr>
            </w:pPr>
            <w:r w:rsidRPr="004E681C">
              <w:rPr>
                <w:rFonts w:eastAsia="Calibri"/>
                <w:i/>
                <w:sz w:val="20"/>
                <w:szCs w:val="20"/>
              </w:rPr>
              <w:t>when K</w:t>
            </w:r>
            <w:r w:rsidRPr="004E681C">
              <w:rPr>
                <w:rFonts w:eastAsia="Calibri"/>
                <w:i/>
                <w:sz w:val="20"/>
                <w:szCs w:val="20"/>
                <w:vertAlign w:val="subscript"/>
              </w:rPr>
              <w:t>TRS</w:t>
            </w:r>
            <w:r w:rsidRPr="004E681C">
              <w:rPr>
                <w:rFonts w:eastAsia="Calibri"/>
                <w:i/>
                <w:sz w:val="20"/>
                <w:szCs w:val="20"/>
              </w:rPr>
              <w:t xml:space="preserve">&gt;1 resource </w:t>
            </w:r>
            <w:proofErr w:type="gramStart"/>
            <w:r w:rsidRPr="004E681C">
              <w:rPr>
                <w:rFonts w:eastAsia="Calibri"/>
                <w:i/>
                <w:sz w:val="20"/>
                <w:szCs w:val="20"/>
              </w:rPr>
              <w:t>sets</w:t>
            </w:r>
            <w:proofErr w:type="gramEnd"/>
            <w:r w:rsidRPr="004E681C">
              <w:rPr>
                <w:rFonts w:eastAsia="Calibri"/>
                <w:i/>
                <w:sz w:val="20"/>
                <w:szCs w:val="20"/>
              </w:rPr>
              <w:t xml:space="preserve"> are configured, restricting the number of configured resources for any configured resource set</w:t>
            </w:r>
          </w:p>
        </w:tc>
      </w:tr>
    </w:tbl>
    <w:p w14:paraId="6A0C323C" w14:textId="597E5545" w:rsidR="00174AC3" w:rsidRDefault="00174AC3" w:rsidP="00311924">
      <w:pPr>
        <w:widowControl w:val="0"/>
        <w:snapToGrid w:val="0"/>
        <w:rPr>
          <w:rFonts w:eastAsia="Malgun Gothic"/>
          <w:i/>
        </w:rPr>
      </w:pPr>
    </w:p>
    <w:p w14:paraId="5E9A301A" w14:textId="53D927DD" w:rsidR="00E833B8" w:rsidRDefault="00E833B8" w:rsidP="00311924">
      <w:pPr>
        <w:widowControl w:val="0"/>
        <w:snapToGrid w:val="0"/>
        <w:rPr>
          <w:rFonts w:eastAsiaTheme="minorEastAsia"/>
          <w:lang w:eastAsia="zh-CN"/>
        </w:rPr>
      </w:pPr>
      <w:r w:rsidRPr="00E833B8">
        <w:rPr>
          <w:rFonts w:eastAsiaTheme="minorEastAsia" w:hint="eastAsia"/>
          <w:lang w:eastAsia="zh-CN"/>
        </w:rPr>
        <w:t>D</w:t>
      </w:r>
      <w:r w:rsidRPr="00E833B8">
        <w:rPr>
          <w:rFonts w:eastAsiaTheme="minorEastAsia"/>
          <w:lang w:eastAsia="zh-CN"/>
        </w:rPr>
        <w:t xml:space="preserve">uring </w:t>
      </w:r>
      <w:r>
        <w:rPr>
          <w:rFonts w:eastAsiaTheme="minorEastAsia"/>
          <w:lang w:eastAsia="zh-CN"/>
        </w:rPr>
        <w:t>the Email discussion after RAN1#114bis meeting</w:t>
      </w:r>
      <w:r w:rsidRPr="00E833B8">
        <w:rPr>
          <w:rFonts w:eastAsiaTheme="minorEastAsia"/>
          <w:lang w:eastAsia="zh-CN"/>
        </w:rPr>
        <w:t xml:space="preserve"> </w:t>
      </w:r>
      <w:r>
        <w:rPr>
          <w:rFonts w:eastAsiaTheme="minorEastAsia"/>
          <w:lang w:eastAsia="zh-CN"/>
        </w:rPr>
        <w:t>for Rel-18 CR, we raised this issue with the following response from Editor and ZTE:</w:t>
      </w:r>
    </w:p>
    <w:p w14:paraId="6F1C5808" w14:textId="2D6A1754" w:rsidR="00E833B8" w:rsidRDefault="00E833B8" w:rsidP="00311924">
      <w:pPr>
        <w:widowControl w:val="0"/>
        <w:snapToGrid w:val="0"/>
        <w:rPr>
          <w:rFonts w:eastAsiaTheme="minorEastAsia"/>
          <w:lang w:eastAsia="zh-CN"/>
        </w:rPr>
      </w:pPr>
    </w:p>
    <w:p w14:paraId="5A0DC50F" w14:textId="041F7666" w:rsidR="00E833B8" w:rsidRDefault="00E833B8" w:rsidP="00E833B8">
      <w:pPr>
        <w:widowControl w:val="0"/>
        <w:snapToGrid w:val="0"/>
        <w:jc w:val="both"/>
      </w:pPr>
      <w:r>
        <w:rPr>
          <w:rFonts w:eastAsiaTheme="minorEastAsia" w:hint="eastAsia"/>
          <w:lang w:eastAsia="zh-CN"/>
        </w:rPr>
        <w:t>E</w:t>
      </w:r>
      <w:r>
        <w:rPr>
          <w:rFonts w:eastAsiaTheme="minorEastAsia"/>
          <w:lang w:eastAsia="zh-CN"/>
        </w:rPr>
        <w:t>ditor:</w:t>
      </w:r>
      <w:r w:rsidRPr="00E833B8">
        <w:t xml:space="preserve"> </w:t>
      </w:r>
      <w:r>
        <w:t xml:space="preserve">In my reading, the conclusions state that the resource setting cannot contain a mix of P- and AP-TRS resource sets and it cannot contain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&gt;1</m:t>
        </m:r>
      </m:oMath>
      <w:r>
        <w:t xml:space="preserve"> A-TRS resource sets, because these combinations are not supported in legacy specifications. A single TRS resource set is supported in legacy, although UE optional.</w:t>
      </w:r>
    </w:p>
    <w:p w14:paraId="460DD86F" w14:textId="1C34E8B4" w:rsidR="00E833B8" w:rsidRDefault="00E833B8" w:rsidP="00E833B8">
      <w:pPr>
        <w:widowControl w:val="0"/>
        <w:snapToGrid w:val="0"/>
        <w:jc w:val="both"/>
        <w:rPr>
          <w:rFonts w:eastAsiaTheme="minorEastAsia"/>
          <w:lang w:eastAsia="zh-CN"/>
        </w:rPr>
      </w:pPr>
    </w:p>
    <w:p w14:paraId="34CFF4B8" w14:textId="542BA1EF" w:rsidR="00E833B8" w:rsidRPr="00E833B8" w:rsidRDefault="00E833B8" w:rsidP="00E833B8">
      <w:pPr>
        <w:jc w:val="both"/>
        <w:rPr>
          <w:rFonts w:eastAsiaTheme="minorEastAsia" w:hAnsi="Cambria Math"/>
          <w:lang w:eastAsia="zh-CN"/>
        </w:rPr>
      </w:pPr>
      <w:r>
        <w:rPr>
          <w:rFonts w:eastAsiaTheme="minorEastAsia" w:hint="eastAsia"/>
          <w:lang w:eastAsia="zh-CN"/>
        </w:rPr>
        <w:t>Z</w:t>
      </w:r>
      <w:r>
        <w:rPr>
          <w:rFonts w:eastAsiaTheme="minorEastAsia"/>
          <w:lang w:eastAsia="zh-CN"/>
        </w:rPr>
        <w:t xml:space="preserve">TE: </w:t>
      </w:r>
      <w:r>
        <w:rPr>
          <w:rFonts w:hAnsi="Cambria Math" w:hint="eastAsia"/>
          <w:lang w:eastAsia="zh-CN"/>
        </w:rPr>
        <w:t>Regarding OPPO</w:t>
      </w:r>
      <w:r>
        <w:rPr>
          <w:rFonts w:hAnsi="Cambria Math"/>
          <w:lang w:eastAsia="zh-CN"/>
        </w:rPr>
        <w:t>’</w:t>
      </w:r>
      <w:r>
        <w:rPr>
          <w:rFonts w:hAnsi="Cambria Math" w:hint="eastAsia"/>
          <w:lang w:eastAsia="zh-CN"/>
        </w:rPr>
        <w:t>s comment on TDCP,</w:t>
      </w:r>
      <w:r>
        <w:rPr>
          <w:rFonts w:hAnsi="Cambria Math"/>
          <w:lang w:eastAsia="zh-CN"/>
        </w:rPr>
        <w:t xml:space="preserve"> to</w:t>
      </w:r>
      <w:r>
        <w:rPr>
          <w:rFonts w:hAnsi="Cambria Math" w:hint="eastAsia"/>
          <w:lang w:eastAsia="zh-CN"/>
        </w:rPr>
        <w:t xml:space="preserve"> our understanding, the quoted conclusion actually implies that the </w:t>
      </w:r>
      <w:r>
        <w:rPr>
          <w:rFonts w:hAnsi="Cambria Math" w:hint="eastAsia"/>
          <w:i/>
          <w:iCs/>
          <w:lang w:eastAsia="zh-CN"/>
        </w:rPr>
        <w:t>K</w:t>
      </w:r>
      <w:r>
        <w:rPr>
          <w:rFonts w:hAnsi="Cambria Math" w:hint="eastAsia"/>
          <w:vertAlign w:val="subscript"/>
          <w:lang w:eastAsia="zh-CN"/>
        </w:rPr>
        <w:t>TRS</w:t>
      </w:r>
      <w:r>
        <w:rPr>
          <w:rFonts w:hAnsi="Cambria Math" w:hint="eastAsia"/>
          <w:lang w:eastAsia="zh-CN"/>
        </w:rPr>
        <w:t xml:space="preserve"> resources settings cannot be </w:t>
      </w:r>
      <w:r w:rsidRPr="00E833B8">
        <w:rPr>
          <w:rFonts w:hAnsi="Cambria Math" w:hint="eastAsia"/>
          <w:lang w:eastAsia="zh-CN"/>
        </w:rPr>
        <w:t>ALL configur</w:t>
      </w:r>
      <w:r>
        <w:rPr>
          <w:rFonts w:hAnsi="Cambria Math" w:hint="eastAsia"/>
          <w:lang w:eastAsia="zh-CN"/>
        </w:rPr>
        <w:t xml:space="preserve">ed as </w:t>
      </w:r>
      <w:r>
        <w:rPr>
          <w:rFonts w:hAnsi="Cambria Math"/>
          <w:lang w:eastAsia="zh-CN"/>
        </w:rPr>
        <w:t>“</w:t>
      </w:r>
      <w:r>
        <w:rPr>
          <w:rFonts w:hAnsi="Cambria Math" w:hint="eastAsia"/>
          <w:lang w:eastAsia="zh-CN"/>
        </w:rPr>
        <w:t>aperiodic</w:t>
      </w:r>
      <w:r>
        <w:rPr>
          <w:rFonts w:hAnsi="Cambria Math"/>
          <w:lang w:eastAsia="zh-CN"/>
        </w:rPr>
        <w:t>”</w:t>
      </w:r>
      <w:r>
        <w:rPr>
          <w:rFonts w:hAnsi="Cambria Math" w:hint="eastAsia"/>
          <w:lang w:eastAsia="zh-CN"/>
        </w:rPr>
        <w:t xml:space="preserve"> when </w:t>
      </w:r>
      <w:r>
        <w:rPr>
          <w:rFonts w:hAnsi="Cambria Math" w:hint="eastAsia"/>
          <w:i/>
          <w:iCs/>
          <w:lang w:eastAsia="zh-CN"/>
        </w:rPr>
        <w:t>K</w:t>
      </w:r>
      <w:r>
        <w:rPr>
          <w:rFonts w:hAnsi="Cambria Math" w:hint="eastAsia"/>
          <w:vertAlign w:val="subscript"/>
          <w:lang w:eastAsia="zh-CN"/>
        </w:rPr>
        <w:t xml:space="preserve">TRS </w:t>
      </w:r>
      <w:r>
        <w:rPr>
          <w:rFonts w:hAnsi="Cambria Math" w:hint="eastAsia"/>
          <w:lang w:eastAsia="zh-CN"/>
        </w:rPr>
        <w:t>equals to 2 or 3. In other words, one aperiodic resource setting should be supported for TDCP measurement. Therefore, we suggest to keep current wording,</w:t>
      </w:r>
      <w:r>
        <w:rPr>
          <w:rFonts w:hAnsi="Cambria Math"/>
          <w:lang w:eastAsia="zh-CN"/>
        </w:rPr>
        <w:t xml:space="preserve"> and if required, we may have some further discussion next meeting</w:t>
      </w:r>
      <w:r>
        <w:rPr>
          <w:rFonts w:hAnsi="Cambria Math" w:hint="eastAsia"/>
          <w:lang w:eastAsia="zh-CN"/>
        </w:rPr>
        <w:t>.</w:t>
      </w:r>
    </w:p>
    <w:p w14:paraId="4C656EFC" w14:textId="01AADBEE" w:rsidR="00E833B8" w:rsidRDefault="00E833B8" w:rsidP="00311924">
      <w:pPr>
        <w:widowControl w:val="0"/>
        <w:snapToGrid w:val="0"/>
        <w:rPr>
          <w:rFonts w:eastAsiaTheme="minorEastAsia"/>
          <w:i/>
          <w:lang w:eastAsia="zh-CN"/>
        </w:rPr>
      </w:pPr>
    </w:p>
    <w:p w14:paraId="12C3E73F" w14:textId="19E2F8A6" w:rsidR="00E833B8" w:rsidRPr="00E833B8" w:rsidRDefault="00E833B8" w:rsidP="00311924">
      <w:pPr>
        <w:widowControl w:val="0"/>
        <w:snapToGrid w:val="0"/>
        <w:rPr>
          <w:rFonts w:eastAsiaTheme="minorEastAsia"/>
          <w:lang w:eastAsia="zh-CN"/>
        </w:rPr>
      </w:pPr>
      <w:r>
        <w:rPr>
          <w:rFonts w:eastAsiaTheme="minorEastAsia"/>
          <w:lang w:eastAsia="zh-CN"/>
        </w:rPr>
        <w:t xml:space="preserve">In our understanding, </w:t>
      </w:r>
      <w:r w:rsidRPr="004E681C">
        <w:rPr>
          <w:rFonts w:eastAsia="Malgun Gothic"/>
          <w:i/>
          <w:szCs w:val="20"/>
        </w:rPr>
        <w:t>K</w:t>
      </w:r>
      <w:r w:rsidRPr="004E681C">
        <w:rPr>
          <w:rFonts w:eastAsia="Malgun Gothic"/>
          <w:i/>
          <w:szCs w:val="20"/>
          <w:vertAlign w:val="subscript"/>
        </w:rPr>
        <w:t>TRS</w:t>
      </w:r>
      <w:r w:rsidRPr="00E833B8">
        <w:rPr>
          <w:rFonts w:eastAsiaTheme="minorEastAsia" w:hint="eastAsia"/>
          <w:lang w:eastAsia="zh-CN"/>
        </w:rPr>
        <w:t xml:space="preserve"> </w:t>
      </w:r>
      <w:r>
        <w:rPr>
          <w:rFonts w:eastAsiaTheme="minorEastAsia"/>
          <w:lang w:eastAsia="zh-CN"/>
        </w:rPr>
        <w:t>can be equal to 1 as agreed</w:t>
      </w:r>
      <w:r w:rsidR="003F240A">
        <w:rPr>
          <w:rFonts w:eastAsiaTheme="minorEastAsia" w:hint="eastAsia"/>
          <w:lang w:eastAsia="zh-CN"/>
        </w:rPr>
        <w:t>,</w:t>
      </w:r>
      <w:r w:rsidR="003F240A">
        <w:rPr>
          <w:rFonts w:eastAsiaTheme="minorEastAsia"/>
          <w:lang w:eastAsia="zh-CN"/>
        </w:rPr>
        <w:t xml:space="preserve"> and even single AP TRS for TDCP was not agreed yet</w:t>
      </w:r>
      <w:bookmarkStart w:id="2" w:name="_GoBack"/>
      <w:bookmarkEnd w:id="2"/>
      <w:r>
        <w:rPr>
          <w:rFonts w:eastAsiaTheme="minorEastAsia"/>
          <w:lang w:eastAsia="zh-CN"/>
        </w:rPr>
        <w:t xml:space="preserve">. </w:t>
      </w:r>
      <w:r w:rsidRPr="00E833B8">
        <w:rPr>
          <w:rFonts w:eastAsiaTheme="minorEastAsia"/>
          <w:lang w:eastAsia="zh-CN"/>
        </w:rPr>
        <w:t xml:space="preserve">Considering </w:t>
      </w:r>
      <w:r>
        <w:rPr>
          <w:rFonts w:eastAsiaTheme="minorEastAsia"/>
          <w:lang w:eastAsia="zh-CN"/>
        </w:rPr>
        <w:t xml:space="preserve">there are different understandings in RAN1, we propose to discuss this issue in this meeting. </w:t>
      </w:r>
    </w:p>
    <w:p w14:paraId="55532D50" w14:textId="77777777" w:rsidR="00E833B8" w:rsidRPr="00E833B8" w:rsidRDefault="00E833B8" w:rsidP="00311924">
      <w:pPr>
        <w:widowControl w:val="0"/>
        <w:snapToGrid w:val="0"/>
        <w:rPr>
          <w:rFonts w:eastAsiaTheme="minorEastAsia"/>
          <w:i/>
          <w:lang w:eastAsia="zh-CN"/>
        </w:rPr>
      </w:pPr>
    </w:p>
    <w:p w14:paraId="655E9D9F" w14:textId="6A6BF3FE" w:rsidR="000C73F4" w:rsidRPr="00E020B6" w:rsidRDefault="000C73F4" w:rsidP="000C73F4">
      <w:pPr>
        <w:widowControl w:val="0"/>
        <w:snapToGrid w:val="0"/>
        <w:spacing w:after="120"/>
        <w:rPr>
          <w:rFonts w:eastAsiaTheme="minorEastAsia"/>
          <w:b/>
          <w:i/>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E020B6">
        <w:rPr>
          <w:rFonts w:eastAsiaTheme="minorEastAsia"/>
          <w:b/>
          <w:i/>
          <w:lang w:eastAsia="zh-CN"/>
        </w:rPr>
        <w:t xml:space="preserve"> </w:t>
      </w:r>
      <w:r w:rsidR="00E020B6" w:rsidRPr="001D604D">
        <w:rPr>
          <w:rFonts w:eastAsiaTheme="minorEastAsia"/>
          <w:lang w:eastAsia="zh-CN"/>
        </w:rPr>
        <w:t>D</w:t>
      </w:r>
      <w:r w:rsidR="00E020B6" w:rsidRPr="001D604D">
        <w:rPr>
          <w:rFonts w:eastAsiaTheme="minorEastAsia" w:hint="eastAsia"/>
          <w:lang w:eastAsia="zh-CN"/>
        </w:rPr>
        <w:t>elete</w:t>
      </w:r>
      <w:r w:rsidR="00E020B6" w:rsidRPr="001D604D">
        <w:rPr>
          <w:rFonts w:eastAsiaTheme="minorEastAsia"/>
          <w:lang w:eastAsia="zh-CN"/>
        </w:rPr>
        <w:t xml:space="preserve"> the description on supporting AP TRS </w:t>
      </w:r>
      <w:r w:rsidR="000E3E05">
        <w:rPr>
          <w:rFonts w:eastAsiaTheme="minorEastAsia" w:hint="eastAsia"/>
          <w:lang w:eastAsia="zh-CN"/>
        </w:rPr>
        <w:t>set</w:t>
      </w:r>
      <w:r w:rsidR="000E3E05">
        <w:rPr>
          <w:rFonts w:eastAsiaTheme="minorEastAsia"/>
          <w:lang w:eastAsia="zh-CN"/>
        </w:rPr>
        <w:t xml:space="preserve"> </w:t>
      </w:r>
      <w:r w:rsidR="00E020B6" w:rsidRPr="001D604D">
        <w:rPr>
          <w:rFonts w:eastAsiaTheme="minorEastAsia"/>
          <w:lang w:eastAsia="zh-CN"/>
        </w:rPr>
        <w:t>only for TDCP measurement.</w:t>
      </w:r>
    </w:p>
    <w:p w14:paraId="79B28B3C" w14:textId="3D7E9797" w:rsidR="00311924" w:rsidRDefault="000C73F4" w:rsidP="000E3E05">
      <w:pPr>
        <w:widowControl w:val="0"/>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000E3E05">
        <w:rPr>
          <w:b/>
          <w:i/>
          <w:iCs/>
          <w:color w:val="000000"/>
          <w:lang w:eastAsia="en-GB"/>
        </w:rPr>
        <w:t xml:space="preserve"> </w:t>
      </w:r>
      <w:r w:rsidR="000E3E05" w:rsidRPr="000E3E05">
        <w:rPr>
          <w:iCs/>
          <w:color w:val="000000"/>
          <w:lang w:eastAsia="en-GB"/>
        </w:rPr>
        <w:t>AP TRS only for TDCP measurement, which was not agreed in RAN1,</w:t>
      </w:r>
      <w:r w:rsidR="00356DEA">
        <w:rPr>
          <w:iCs/>
          <w:color w:val="000000"/>
          <w:lang w:eastAsia="en-GB"/>
        </w:rPr>
        <w:t xml:space="preserve"> is</w:t>
      </w:r>
      <w:r w:rsidR="000E3E05" w:rsidRPr="000E3E05">
        <w:rPr>
          <w:iCs/>
          <w:color w:val="000000"/>
          <w:lang w:eastAsia="en-GB"/>
        </w:rPr>
        <w:t xml:space="preserve"> </w:t>
      </w:r>
      <w:r w:rsidR="00E833B8">
        <w:rPr>
          <w:iCs/>
          <w:color w:val="000000"/>
          <w:lang w:eastAsia="en-GB"/>
        </w:rPr>
        <w:t>specified in RAN1 specification</w:t>
      </w:r>
      <w:r w:rsidR="000E3E05" w:rsidRPr="000E3E05">
        <w:rPr>
          <w:iCs/>
          <w:color w:val="000000"/>
          <w:lang w:eastAsia="en-GB"/>
        </w:rPr>
        <w:t xml:space="preserve">. </w:t>
      </w:r>
    </w:p>
    <w:p w14:paraId="7FE94D67" w14:textId="64140E8D" w:rsidR="00B515FC" w:rsidRPr="00915CD7" w:rsidRDefault="00B515FC" w:rsidP="000E3E05">
      <w:pPr>
        <w:widowControl w:val="0"/>
        <w:snapToGrid w:val="0"/>
        <w:spacing w:after="120"/>
        <w:rPr>
          <w:rFonts w:eastAsiaTheme="minorEastAsia"/>
          <w:b/>
          <w:i/>
          <w:lang w:eastAsia="zh-CN"/>
        </w:rPr>
      </w:pPr>
      <w:r w:rsidRPr="00915CD7">
        <w:rPr>
          <w:rFonts w:eastAsiaTheme="minorEastAsia" w:hint="eastAsia"/>
          <w:b/>
          <w:i/>
          <w:lang w:eastAsia="zh-CN"/>
        </w:rPr>
        <w:t>T</w:t>
      </w:r>
      <w:r w:rsidRPr="00915CD7">
        <w:rPr>
          <w:rFonts w:eastAsiaTheme="minorEastAsia"/>
          <w:b/>
          <w:i/>
          <w:lang w:eastAsia="zh-CN"/>
        </w:rPr>
        <w:t>ext proposal for 38.214</w:t>
      </w:r>
      <w:r w:rsidR="00915CD7" w:rsidRPr="00915CD7">
        <w:rPr>
          <w:rFonts w:eastAsiaTheme="minorEastAsia"/>
          <w:b/>
          <w:i/>
          <w:lang w:eastAsia="zh-CN"/>
        </w:rPr>
        <w:t>:</w:t>
      </w:r>
    </w:p>
    <w:tbl>
      <w:tblPr>
        <w:tblStyle w:val="a7"/>
        <w:tblW w:w="0" w:type="auto"/>
        <w:tblLook w:val="04A0" w:firstRow="1" w:lastRow="0" w:firstColumn="1" w:lastColumn="0" w:noHBand="0" w:noVBand="1"/>
      </w:tblPr>
      <w:tblGrid>
        <w:gridCol w:w="9062"/>
      </w:tblGrid>
      <w:tr w:rsidR="00861BF6" w14:paraId="14358FF1" w14:textId="77777777" w:rsidTr="00861BF6">
        <w:tc>
          <w:tcPr>
            <w:tcW w:w="9062" w:type="dxa"/>
          </w:tcPr>
          <w:p w14:paraId="05231BD9" w14:textId="77777777" w:rsidR="00861BF6" w:rsidRPr="00C47DD3" w:rsidRDefault="00861BF6" w:rsidP="00861BF6">
            <w:pPr>
              <w:pStyle w:val="4"/>
              <w:numPr>
                <w:ilvl w:val="0"/>
                <w:numId w:val="0"/>
              </w:numPr>
              <w:ind w:left="1304" w:hanging="1304"/>
              <w:outlineLvl w:val="3"/>
              <w:rPr>
                <w:b w:val="0"/>
                <w:color w:val="000000"/>
                <w:sz w:val="24"/>
              </w:rPr>
            </w:pPr>
            <w:r w:rsidRPr="00C47DD3">
              <w:rPr>
                <w:color w:val="000000"/>
                <w:sz w:val="24"/>
              </w:rPr>
              <w:t>5.2.1.2</w:t>
            </w:r>
            <w:r w:rsidRPr="00C47DD3">
              <w:rPr>
                <w:color w:val="000000"/>
                <w:sz w:val="24"/>
              </w:rPr>
              <w:tab/>
              <w:t>Resource settings</w:t>
            </w:r>
          </w:p>
          <w:p w14:paraId="3A0BC59E" w14:textId="397423D1" w:rsidR="00B47C28" w:rsidRPr="00123C42" w:rsidRDefault="00B47C28" w:rsidP="00861BF6">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2EF0000B" w14:textId="5DDAB9A7" w:rsidR="00861BF6" w:rsidRDefault="00861BF6" w:rsidP="00861BF6">
            <w:pPr>
              <w:rPr>
                <w:i/>
                <w:lang w:eastAsia="zh-CN"/>
              </w:rPr>
            </w:pPr>
            <w:r w:rsidRPr="0027363D">
              <w:rPr>
                <w:i/>
                <w:lang w:eastAsia="zh-CN"/>
              </w:rPr>
              <w:t>For TDCP measurement, one</w:t>
            </w:r>
            <w:del w:id="3" w:author="作者">
              <w:r w:rsidRPr="0027363D" w:rsidDel="00553DA2">
                <w:rPr>
                  <w:i/>
                  <w:lang w:eastAsia="zh-CN"/>
                </w:rPr>
                <w:delText xml:space="preserve"> </w:delText>
              </w:r>
              <w:r w:rsidRPr="00553DA2" w:rsidDel="00553DA2">
                <w:rPr>
                  <w:i/>
                  <w:lang w:eastAsia="zh-CN"/>
                </w:rPr>
                <w:delText>aperiodic or</w:delText>
              </w:r>
            </w:del>
            <w:r w:rsidRPr="00553DA2">
              <w:rPr>
                <w:i/>
                <w:lang w:eastAsia="zh-CN"/>
              </w:rPr>
              <w:t xml:space="preserve"> periodic CSI Resource Setting is configured, and the Resource Setting is for channel measurement on CSI-RS for tracking.</w:t>
            </w:r>
          </w:p>
          <w:p w14:paraId="2B112B03" w14:textId="228F6507" w:rsidR="00123C42" w:rsidRPr="002256E0" w:rsidRDefault="00123C42" w:rsidP="00861BF6">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483E5FEA" w14:textId="166FBFB4" w:rsidR="00861BF6" w:rsidRDefault="00861BF6" w:rsidP="00861BF6">
            <w:pPr>
              <w:pStyle w:val="4"/>
              <w:numPr>
                <w:ilvl w:val="0"/>
                <w:numId w:val="0"/>
              </w:numPr>
              <w:ind w:left="1304" w:hanging="1304"/>
              <w:outlineLvl w:val="3"/>
              <w:rPr>
                <w:color w:val="000000"/>
                <w:sz w:val="24"/>
              </w:rPr>
            </w:pPr>
            <w:bookmarkStart w:id="4" w:name="_Toc11352113"/>
            <w:bookmarkStart w:id="5" w:name="_Toc20318003"/>
            <w:bookmarkStart w:id="6" w:name="_Toc27299901"/>
            <w:bookmarkStart w:id="7" w:name="_Toc29673168"/>
            <w:bookmarkStart w:id="8" w:name="_Toc29673309"/>
            <w:bookmarkStart w:id="9" w:name="_Toc29674302"/>
            <w:bookmarkStart w:id="10" w:name="_Toc36645532"/>
            <w:bookmarkStart w:id="11" w:name="_Toc45810577"/>
            <w:bookmarkStart w:id="12" w:name="_Toc130409777"/>
            <w:r w:rsidRPr="00C47DD3">
              <w:rPr>
                <w:color w:val="000000"/>
                <w:sz w:val="24"/>
              </w:rPr>
              <w:t>5.2.1.4.1</w:t>
            </w:r>
            <w:r w:rsidRPr="00C47DD3">
              <w:rPr>
                <w:color w:val="000000"/>
                <w:sz w:val="24"/>
              </w:rPr>
              <w:tab/>
              <w:t xml:space="preserve"> Resource Setting configuration</w:t>
            </w:r>
            <w:bookmarkEnd w:id="4"/>
            <w:bookmarkEnd w:id="5"/>
            <w:bookmarkEnd w:id="6"/>
            <w:bookmarkEnd w:id="7"/>
            <w:bookmarkEnd w:id="8"/>
            <w:bookmarkEnd w:id="9"/>
            <w:bookmarkEnd w:id="10"/>
            <w:bookmarkEnd w:id="11"/>
            <w:bookmarkEnd w:id="12"/>
          </w:p>
          <w:p w14:paraId="581A08E6" w14:textId="1BCFD8C9" w:rsidR="002256E0" w:rsidRPr="00BC476A" w:rsidRDefault="002256E0" w:rsidP="002256E0">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20B8E3AF" w14:textId="7E2E1EFF" w:rsidR="00861BF6" w:rsidRDefault="00861BF6" w:rsidP="00912968">
            <w:pPr>
              <w:rPr>
                <w:i/>
                <w:lang w:eastAsia="zh-CN"/>
              </w:rPr>
            </w:pPr>
            <w:r w:rsidRPr="00553DA2">
              <w:rPr>
                <w:i/>
                <w:lang w:eastAsia="zh-CN"/>
              </w:rPr>
              <w:t>For aperiodic CSI, a UE configured with a CSI-</w:t>
            </w:r>
            <w:proofErr w:type="spellStart"/>
            <w:r w:rsidRPr="00553DA2">
              <w:rPr>
                <w:i/>
                <w:lang w:eastAsia="zh-CN"/>
              </w:rPr>
              <w:t>ReportConfig</w:t>
            </w:r>
            <w:proofErr w:type="spellEnd"/>
            <w:r w:rsidRPr="00553DA2">
              <w:rPr>
                <w:i/>
                <w:lang w:eastAsia="zh-CN"/>
              </w:rPr>
              <w:t xml:space="preserve"> with the higher layer parameter </w:t>
            </w:r>
            <w:proofErr w:type="spellStart"/>
            <w:r w:rsidRPr="00553DA2">
              <w:rPr>
                <w:i/>
                <w:lang w:eastAsia="zh-CN"/>
              </w:rPr>
              <w:t>reportQuantity</w:t>
            </w:r>
            <w:proofErr w:type="spellEnd"/>
            <w:r w:rsidRPr="00553DA2">
              <w:rPr>
                <w:i/>
                <w:lang w:eastAsia="zh-CN"/>
              </w:rPr>
              <w:t xml:space="preserve"> set to '</w:t>
            </w:r>
            <w:proofErr w:type="spellStart"/>
            <w:r w:rsidRPr="00553DA2">
              <w:rPr>
                <w:i/>
                <w:lang w:eastAsia="zh-CN"/>
              </w:rPr>
              <w:t>tdcp</w:t>
            </w:r>
            <w:proofErr w:type="spellEnd"/>
            <w:r w:rsidRPr="00553DA2">
              <w:rPr>
                <w:i/>
                <w:lang w:eastAsia="zh-CN"/>
              </w:rPr>
              <w:t xml:space="preserve">' is expected to be configured with one CSI Resource Setting (given by higher layer parameter </w:t>
            </w:r>
            <w:proofErr w:type="spellStart"/>
            <w:r w:rsidRPr="00553DA2">
              <w:rPr>
                <w:i/>
                <w:lang w:eastAsia="zh-CN"/>
              </w:rPr>
              <w:t>resourcesForChannelMeasurement</w:t>
            </w:r>
            <w:proofErr w:type="spellEnd"/>
            <w:r w:rsidRPr="00553DA2">
              <w:rPr>
                <w:i/>
                <w:lang w:eastAsia="zh-CN"/>
              </w:rPr>
              <w:t>). The CSI Re</w:t>
            </w:r>
            <w:r w:rsidRPr="00553DA2">
              <w:rPr>
                <w:rFonts w:hint="eastAsia"/>
                <w:i/>
                <w:lang w:eastAsia="zh-CN"/>
              </w:rPr>
              <w:t xml:space="preserve">source Setting can be configured with </w:t>
            </w:r>
            <w:proofErr w:type="spellStart"/>
            <w:r w:rsidRPr="00553DA2">
              <w:rPr>
                <w:rFonts w:hint="eastAsia"/>
                <w:i/>
                <w:lang w:eastAsia="zh-CN"/>
              </w:rPr>
              <w:t>trs</w:t>
            </w:r>
            <w:proofErr w:type="spellEnd"/>
            <w:r w:rsidRPr="00553DA2">
              <w:rPr>
                <w:rFonts w:hint="eastAsia"/>
                <w:i/>
                <w:lang w:eastAsia="zh-CN"/>
              </w:rPr>
              <w:t>-Info and they may be periodic, with K_TRS≥1 CSI-RS Resource Sets</w:t>
            </w:r>
            <w:del w:id="13" w:author="作者">
              <w:r w:rsidRPr="00553DA2" w:rsidDel="00553DA2">
                <w:rPr>
                  <w:rFonts w:hint="eastAsia"/>
                  <w:i/>
                  <w:lang w:eastAsia="zh-CN"/>
                </w:rPr>
                <w:delText xml:space="preserve"> or aperiodic, with a single CSI-RS Resource Set</w:delText>
              </w:r>
            </w:del>
            <w:r w:rsidRPr="00553DA2">
              <w:rPr>
                <w:rFonts w:hint="eastAsia"/>
                <w:i/>
                <w:lang w:eastAsia="zh-CN"/>
              </w:rPr>
              <w:t>. F</w:t>
            </w:r>
            <w:r w:rsidRPr="007B763E">
              <w:rPr>
                <w:rFonts w:hint="eastAsia"/>
                <w:i/>
                <w:lang w:eastAsia="zh-CN"/>
              </w:rPr>
              <w:t>or a periodic CSI-</w:t>
            </w:r>
            <w:proofErr w:type="spellStart"/>
            <w:r w:rsidRPr="007B763E">
              <w:rPr>
                <w:rFonts w:hint="eastAsia"/>
                <w:i/>
                <w:lang w:eastAsia="zh-CN"/>
              </w:rPr>
              <w:t>ResourceConfig</w:t>
            </w:r>
            <w:proofErr w:type="spellEnd"/>
            <w:r w:rsidRPr="007B763E">
              <w:rPr>
                <w:rFonts w:hint="eastAsia"/>
                <w:i/>
                <w:lang w:eastAsia="zh-CN"/>
              </w:rPr>
              <w:t xml:space="preserve">, the UE can assume that all K_TRS CSI-RS Resource Sets share the </w:t>
            </w:r>
            <w:r w:rsidRPr="007B763E">
              <w:rPr>
                <w:i/>
                <w:lang w:eastAsia="zh-CN"/>
              </w:rPr>
              <w:t>same QCL-</w:t>
            </w:r>
            <w:proofErr w:type="spellStart"/>
            <w:r w:rsidRPr="007B763E">
              <w:rPr>
                <w:i/>
                <w:lang w:eastAsia="zh-CN"/>
              </w:rPr>
              <w:t>TypeA</w:t>
            </w:r>
            <w:proofErr w:type="spellEnd"/>
            <w:r w:rsidRPr="007B763E">
              <w:rPr>
                <w:i/>
                <w:lang w:eastAsia="zh-CN"/>
              </w:rPr>
              <w:t xml:space="preserve">/C and, if applicable, </w:t>
            </w:r>
            <w:proofErr w:type="spellStart"/>
            <w:r w:rsidRPr="007B763E">
              <w:rPr>
                <w:i/>
                <w:lang w:eastAsia="zh-CN"/>
              </w:rPr>
              <w:t>TypeD</w:t>
            </w:r>
            <w:proofErr w:type="spellEnd"/>
            <w:r w:rsidRPr="007B763E">
              <w:rPr>
                <w:i/>
                <w:lang w:eastAsia="zh-CN"/>
              </w:rPr>
              <w:t>. The UE expects that all the CSI-RS resources in the CSI-RS Resource Set(s) are configured with the same bandwidth and subcarrier locations.</w:t>
            </w:r>
          </w:p>
          <w:p w14:paraId="7A43536C" w14:textId="602184A7" w:rsidR="00605414" w:rsidRPr="00605414" w:rsidRDefault="00BC476A" w:rsidP="00912968">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0A41AA79" w14:textId="4B4B3EE6" w:rsidR="00337240" w:rsidRPr="00337240" w:rsidRDefault="00337240" w:rsidP="00912968">
            <w:pPr>
              <w:rPr>
                <w:rFonts w:eastAsiaTheme="minorEastAsia"/>
                <w:bCs/>
                <w:i/>
                <w:lang w:eastAsia="zh-CN"/>
              </w:rPr>
            </w:pPr>
          </w:p>
        </w:tc>
      </w:tr>
    </w:tbl>
    <w:p w14:paraId="684C9416" w14:textId="39DCD9D6" w:rsidR="00025DC2" w:rsidRDefault="00025DC2" w:rsidP="00025DC2">
      <w:pPr>
        <w:pStyle w:val="bullet1"/>
        <w:numPr>
          <w:ilvl w:val="0"/>
          <w:numId w:val="0"/>
        </w:numPr>
        <w:spacing w:after="120"/>
        <w:rPr>
          <w:rFonts w:ascii="Times New Roman" w:hAnsi="Times New Roman"/>
          <w:b/>
          <w:kern w:val="0"/>
          <w:sz w:val="20"/>
          <w:szCs w:val="20"/>
          <w:lang w:val="en-US"/>
        </w:rPr>
      </w:pPr>
    </w:p>
    <w:p w14:paraId="689DC8F9" w14:textId="0B983BC6" w:rsidR="00E22088" w:rsidRPr="000E3932" w:rsidRDefault="000E3932" w:rsidP="000E3932">
      <w:pPr>
        <w:pStyle w:val="bullet1"/>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00E22088" w:rsidRPr="00D96CF0">
        <w:rPr>
          <w:rFonts w:ascii="Times New Roman" w:hAnsi="Times New Roman"/>
          <w:b/>
          <w:kern w:val="0"/>
          <w:sz w:val="20"/>
          <w:szCs w:val="20"/>
          <w:lang w:val="en-US"/>
        </w:rPr>
        <w:t xml:space="preserve"> #</w:t>
      </w:r>
      <w:r w:rsidR="00E22088">
        <w:rPr>
          <w:rFonts w:ascii="Times New Roman" w:hAnsi="Times New Roman"/>
          <w:b/>
          <w:kern w:val="0"/>
          <w:sz w:val="20"/>
          <w:szCs w:val="20"/>
          <w:lang w:val="en-US"/>
        </w:rPr>
        <w:t>2</w:t>
      </w:r>
    </w:p>
    <w:p w14:paraId="0D96C717" w14:textId="11FABFB1" w:rsidR="00C52930" w:rsidRPr="008E52EB" w:rsidRDefault="009F1A25" w:rsidP="00E22088">
      <w:pPr>
        <w:jc w:val="both"/>
        <w:rPr>
          <w:rFonts w:eastAsiaTheme="minorEastAsia"/>
          <w:iCs/>
          <w:szCs w:val="20"/>
          <w:lang w:val="en-GB" w:eastAsia="zh-CN"/>
        </w:rPr>
      </w:pPr>
      <w:r w:rsidRPr="009F1A25">
        <w:rPr>
          <w:rFonts w:ascii="Times" w:eastAsiaTheme="minorEastAsia" w:hAnsi="Times" w:hint="eastAsia"/>
          <w:bCs/>
          <w:lang w:val="en-GB" w:eastAsia="zh-CN"/>
        </w:rPr>
        <w:lastRenderedPageBreak/>
        <w:t>I</w:t>
      </w:r>
      <w:r w:rsidRPr="009F1A25">
        <w:rPr>
          <w:rFonts w:ascii="Times" w:eastAsiaTheme="minorEastAsia" w:hAnsi="Times"/>
          <w:bCs/>
          <w:lang w:val="en-GB" w:eastAsia="zh-CN"/>
        </w:rPr>
        <w:t>n RAN1#114bis</w:t>
      </w:r>
      <w:r>
        <w:rPr>
          <w:rFonts w:ascii="Times" w:eastAsiaTheme="minorEastAsia" w:hAnsi="Times"/>
          <w:bCs/>
          <w:lang w:val="en-GB" w:eastAsia="zh-CN"/>
        </w:rPr>
        <w:t xml:space="preserve"> meeting, it </w:t>
      </w:r>
      <w:r w:rsidR="00C52930">
        <w:rPr>
          <w:rFonts w:ascii="Times" w:eastAsiaTheme="minorEastAsia" w:hAnsi="Times"/>
          <w:bCs/>
          <w:lang w:val="en-GB" w:eastAsia="zh-CN"/>
        </w:rPr>
        <w:t>was</w:t>
      </w:r>
      <w:r>
        <w:rPr>
          <w:rFonts w:ascii="Times" w:eastAsiaTheme="minorEastAsia" w:hAnsi="Times"/>
          <w:bCs/>
          <w:lang w:val="en-GB" w:eastAsia="zh-CN"/>
        </w:rPr>
        <w:t xml:space="preserve"> FFS </w:t>
      </w:r>
      <w:r>
        <w:rPr>
          <w:rFonts w:ascii="Times" w:eastAsia="Batang" w:hAnsi="Times"/>
          <w:szCs w:val="20"/>
          <w:lang w:val="en-GB" w:eastAsia="zh-CN"/>
        </w:rPr>
        <w:t>w</w:t>
      </w:r>
      <w:r w:rsidRPr="009F1A25">
        <w:rPr>
          <w:rFonts w:ascii="Times" w:eastAsia="Batang" w:hAnsi="Times"/>
          <w:szCs w:val="20"/>
          <w:lang w:val="en-GB" w:eastAsia="zh-CN"/>
        </w:rPr>
        <w:t>hether DRX configuration</w:t>
      </w:r>
      <w:r w:rsidRPr="008F074E">
        <w:rPr>
          <w:rFonts w:ascii="Times" w:eastAsia="Batang" w:hAnsi="Times"/>
          <w:lang w:val="en-GB"/>
        </w:rPr>
        <w:t xml:space="preserve"> needs to be included as a case</w:t>
      </w:r>
      <w:r>
        <w:rPr>
          <w:rFonts w:ascii="Times" w:eastAsia="Batang" w:hAnsi="Times"/>
          <w:lang w:val="en-GB"/>
        </w:rPr>
        <w:t xml:space="preserve"> to determine whether to report CSI depending on</w:t>
      </w:r>
      <w:r w:rsidRPr="008F074E">
        <w:rPr>
          <w:rFonts w:ascii="Times" w:eastAsia="Calibri" w:hAnsi="Times"/>
          <w:iCs/>
          <w:szCs w:val="20"/>
          <w:lang w:val="en-GB"/>
        </w:rPr>
        <w:t xml:space="preserve"> receiving at least one CSI-RS transmission </w:t>
      </w:r>
      <w:r w:rsidR="00C52930">
        <w:rPr>
          <w:rFonts w:ascii="Times" w:eastAsia="Calibri" w:hAnsi="Times"/>
          <w:iCs/>
          <w:szCs w:val="20"/>
          <w:lang w:val="en-GB"/>
        </w:rPr>
        <w:t>occasio</w:t>
      </w:r>
      <w:r w:rsidRPr="008F074E">
        <w:rPr>
          <w:rFonts w:ascii="Times" w:eastAsia="Calibri" w:hAnsi="Times"/>
          <w:iCs/>
          <w:szCs w:val="20"/>
          <w:lang w:val="en-GB"/>
        </w:rPr>
        <w:t>n</w:t>
      </w:r>
      <w:r w:rsidR="00C52930">
        <w:rPr>
          <w:rFonts w:ascii="Times" w:eastAsia="Calibri" w:hAnsi="Times"/>
          <w:iCs/>
          <w:szCs w:val="20"/>
          <w:lang w:val="en-GB"/>
        </w:rPr>
        <w:t xml:space="preserve"> for TDCP reporting</w:t>
      </w:r>
      <w:r>
        <w:rPr>
          <w:rFonts w:ascii="Times" w:eastAsia="Calibri" w:hAnsi="Times"/>
          <w:iCs/>
          <w:szCs w:val="20"/>
          <w:lang w:val="en-GB"/>
        </w:rPr>
        <w:t>.</w:t>
      </w:r>
      <w:r w:rsidR="00C52930">
        <w:rPr>
          <w:rFonts w:ascii="Times" w:eastAsia="Calibri" w:hAnsi="Times"/>
          <w:iCs/>
          <w:szCs w:val="20"/>
          <w:lang w:val="en-GB"/>
        </w:rPr>
        <w:t xml:space="preserve"> In current specification below in 5.2.2.5, it is a little ambiguous what “</w:t>
      </w:r>
      <w:r w:rsidR="00C52930" w:rsidRPr="00C52930">
        <w:rPr>
          <w:rFonts w:ascii="Times" w:eastAsia="Calibri" w:hAnsi="Times"/>
          <w:iCs/>
          <w:szCs w:val="20"/>
          <w:lang w:val="en-GB"/>
        </w:rPr>
        <w:t>one CSI-RS transmission occasion for channel measurement</w:t>
      </w:r>
      <w:r w:rsidR="00C52930">
        <w:rPr>
          <w:rFonts w:ascii="Times" w:eastAsia="Calibri" w:hAnsi="Times"/>
          <w:iCs/>
          <w:szCs w:val="20"/>
          <w:lang w:val="en-GB"/>
        </w:rPr>
        <w:t>” refers to</w:t>
      </w:r>
      <w:r w:rsidR="006544A0">
        <w:rPr>
          <w:rFonts w:ascii="Times" w:eastAsia="Calibri" w:hAnsi="Times"/>
          <w:iCs/>
          <w:szCs w:val="20"/>
          <w:lang w:val="en-GB"/>
        </w:rPr>
        <w:t>, f</w:t>
      </w:r>
      <w:r w:rsidR="00C52930">
        <w:rPr>
          <w:rFonts w:ascii="Times" w:eastAsia="Calibri" w:hAnsi="Times"/>
          <w:iCs/>
          <w:szCs w:val="20"/>
          <w:lang w:val="en-GB"/>
        </w:rPr>
        <w:t>or example, whether it includes “</w:t>
      </w:r>
      <w:r w:rsidR="00C52930" w:rsidRPr="00CB2F6C">
        <w:rPr>
          <w:rFonts w:eastAsia="Calibri"/>
          <w:iCs/>
          <w:szCs w:val="20"/>
          <w:lang w:val="en-GB"/>
        </w:rPr>
        <w:t>one CSI-RS transmission occasion for each CSI-RS resource for K</w:t>
      </w:r>
      <w:r w:rsidR="00C52930" w:rsidRPr="00CB2F6C">
        <w:rPr>
          <w:rFonts w:eastAsia="Calibri"/>
          <w:iCs/>
          <w:szCs w:val="20"/>
          <w:vertAlign w:val="subscript"/>
          <w:lang w:val="en-GB"/>
        </w:rPr>
        <w:t>TRS</w:t>
      </w:r>
      <w:r w:rsidR="00C52930" w:rsidRPr="00CB2F6C">
        <w:rPr>
          <w:rFonts w:eastAsia="Calibri"/>
          <w:iCs/>
          <w:szCs w:val="20"/>
          <w:lang w:val="en-GB"/>
        </w:rPr>
        <w:t xml:space="preserve"> CSI-RS resource sets configured for TDCP reporting</w:t>
      </w:r>
      <w:r w:rsidR="002F67BD" w:rsidRPr="006544A0">
        <w:rPr>
          <w:rFonts w:eastAsiaTheme="minorEastAsia"/>
          <w:iCs/>
          <w:szCs w:val="20"/>
          <w:lang w:val="en-GB" w:eastAsia="zh-CN"/>
        </w:rPr>
        <w:t>”.</w:t>
      </w:r>
    </w:p>
    <w:p w14:paraId="48CE5354" w14:textId="198CEAB3" w:rsidR="000E3932" w:rsidRDefault="000E3932" w:rsidP="00E22088">
      <w:pPr>
        <w:jc w:val="both"/>
        <w:rPr>
          <w:rFonts w:ascii="Times" w:eastAsia="Batang" w:hAnsi="Times"/>
          <w:b/>
          <w:bCs/>
          <w:lang w:val="en-GB" w:eastAsia="x-none"/>
        </w:rPr>
      </w:pPr>
    </w:p>
    <w:tbl>
      <w:tblPr>
        <w:tblStyle w:val="a7"/>
        <w:tblW w:w="0" w:type="auto"/>
        <w:tblLook w:val="04A0" w:firstRow="1" w:lastRow="0" w:firstColumn="1" w:lastColumn="0" w:noHBand="0" w:noVBand="1"/>
      </w:tblPr>
      <w:tblGrid>
        <w:gridCol w:w="9062"/>
      </w:tblGrid>
      <w:tr w:rsidR="005B12BB" w14:paraId="4349E3F8" w14:textId="77777777" w:rsidTr="005B12BB">
        <w:tc>
          <w:tcPr>
            <w:tcW w:w="9062" w:type="dxa"/>
          </w:tcPr>
          <w:p w14:paraId="6FD3AD8C" w14:textId="77777777" w:rsidR="009F1A25" w:rsidRPr="00576378" w:rsidRDefault="009F1A25" w:rsidP="009F1A25">
            <w:pPr>
              <w:keepNext/>
              <w:keepLines/>
              <w:spacing w:before="120"/>
              <w:ind w:left="1418" w:hanging="1418"/>
              <w:outlineLvl w:val="3"/>
              <w:rPr>
                <w:rFonts w:ascii="Arial" w:hAnsi="Arial"/>
                <w:sz w:val="24"/>
                <w:lang w:val="x-none"/>
              </w:rPr>
            </w:pPr>
            <w:bookmarkStart w:id="14" w:name="_Toc11352131"/>
            <w:bookmarkStart w:id="15" w:name="_Toc20318021"/>
            <w:bookmarkStart w:id="16" w:name="_Toc27299919"/>
            <w:bookmarkStart w:id="17" w:name="_Toc29673190"/>
            <w:bookmarkStart w:id="18" w:name="_Toc29673331"/>
            <w:bookmarkStart w:id="19" w:name="_Toc29674324"/>
            <w:bookmarkStart w:id="20" w:name="_Toc36645554"/>
            <w:bookmarkStart w:id="21" w:name="_Toc45810599"/>
            <w:bookmarkStart w:id="22" w:name="_Toc130409801"/>
            <w:r w:rsidRPr="00576378">
              <w:rPr>
                <w:rFonts w:ascii="Arial" w:hAnsi="Arial"/>
                <w:sz w:val="24"/>
                <w:lang w:val="x-none"/>
              </w:rPr>
              <w:t>5.2.2.5</w:t>
            </w:r>
            <w:r w:rsidRPr="00576378">
              <w:rPr>
                <w:rFonts w:ascii="Arial" w:hAnsi="Arial"/>
                <w:sz w:val="24"/>
                <w:lang w:val="x-none"/>
              </w:rPr>
              <w:tab/>
              <w:t>CSI reference resource definition</w:t>
            </w:r>
            <w:bookmarkEnd w:id="14"/>
            <w:bookmarkEnd w:id="15"/>
            <w:bookmarkEnd w:id="16"/>
            <w:bookmarkEnd w:id="17"/>
            <w:bookmarkEnd w:id="18"/>
            <w:bookmarkEnd w:id="19"/>
            <w:bookmarkEnd w:id="20"/>
            <w:bookmarkEnd w:id="21"/>
            <w:bookmarkEnd w:id="22"/>
          </w:p>
          <w:p w14:paraId="48A58648" w14:textId="77777777" w:rsidR="009F1A25" w:rsidRDefault="009F1A25" w:rsidP="009F1A25">
            <w:pPr>
              <w:tabs>
                <w:tab w:val="left" w:pos="420"/>
              </w:tabs>
              <w:snapToGrid w:val="0"/>
              <w:rPr>
                <w:color w:val="000000"/>
              </w:rPr>
            </w:pPr>
          </w:p>
          <w:p w14:paraId="3FE15A16" w14:textId="2A6D92CD" w:rsidR="009F1A25" w:rsidRPr="005B12BB" w:rsidRDefault="009F1A25" w:rsidP="009F1A25">
            <w:pPr>
              <w:tabs>
                <w:tab w:val="left" w:pos="420"/>
              </w:tabs>
              <w:snapToGrid w:val="0"/>
              <w:jc w:val="both"/>
              <w:rPr>
                <w:rFonts w:ascii="Times" w:eastAsia="Batang" w:hAnsi="Times"/>
                <w:lang w:val="en-GB"/>
              </w:rPr>
            </w:pPr>
            <w:r w:rsidRPr="0085543D">
              <w:rPr>
                <w:color w:val="000000"/>
                <w:highlight w:val="yellow"/>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576378">
              <w:rPr>
                <w:color w:val="000000"/>
              </w:rPr>
              <w:t xml:space="preserv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p>
        </w:tc>
      </w:tr>
    </w:tbl>
    <w:p w14:paraId="4E14A487" w14:textId="3B76D6E1" w:rsidR="005B12BB" w:rsidRDefault="005B12BB" w:rsidP="00E22088">
      <w:pPr>
        <w:jc w:val="both"/>
        <w:rPr>
          <w:rFonts w:ascii="Times" w:eastAsia="Batang" w:hAnsi="Times"/>
          <w:b/>
          <w:bCs/>
          <w:lang w:val="en-GB" w:eastAsia="x-none"/>
        </w:rPr>
      </w:pPr>
    </w:p>
    <w:p w14:paraId="7BF0C626" w14:textId="22F88474" w:rsidR="00C52930" w:rsidRPr="008E52EB" w:rsidRDefault="008E52EB" w:rsidP="00C52930">
      <w:pPr>
        <w:jc w:val="both"/>
        <w:rPr>
          <w:rFonts w:ascii="Times" w:eastAsiaTheme="minorEastAsia" w:hAnsi="Times"/>
          <w:iCs/>
          <w:szCs w:val="20"/>
          <w:lang w:val="en-GB" w:eastAsia="zh-CN"/>
        </w:rPr>
      </w:pPr>
      <w:proofErr w:type="gramStart"/>
      <w:r>
        <w:rPr>
          <w:rFonts w:ascii="Times" w:eastAsiaTheme="minorEastAsia" w:hAnsi="Times" w:hint="eastAsia"/>
          <w:iCs/>
          <w:szCs w:val="20"/>
          <w:lang w:val="en-GB" w:eastAsia="zh-CN"/>
        </w:rPr>
        <w:t>A</w:t>
      </w:r>
      <w:r>
        <w:rPr>
          <w:rFonts w:ascii="Times" w:eastAsiaTheme="minorEastAsia" w:hAnsi="Times"/>
          <w:iCs/>
          <w:szCs w:val="20"/>
          <w:lang w:val="en-GB" w:eastAsia="zh-CN"/>
        </w:rPr>
        <w:t>lso</w:t>
      </w:r>
      <w:proofErr w:type="gramEnd"/>
      <w:r>
        <w:rPr>
          <w:rFonts w:ascii="Times" w:eastAsiaTheme="minorEastAsia" w:hAnsi="Times"/>
          <w:iCs/>
          <w:szCs w:val="20"/>
          <w:lang w:val="en-GB" w:eastAsia="zh-CN"/>
        </w:rPr>
        <w:t xml:space="preserve"> in RAN1#114bis meeting, the following conclusions were made for “CSI-RS occasion” in different sections. Based on similar understanding, </w:t>
      </w:r>
      <w:r w:rsidR="00EA6D3E">
        <w:rPr>
          <w:rFonts w:ascii="Times" w:eastAsiaTheme="minorEastAsia" w:hAnsi="Times"/>
          <w:iCs/>
          <w:szCs w:val="20"/>
          <w:lang w:val="en-GB" w:eastAsia="zh-CN"/>
        </w:rPr>
        <w:t>RAN1 can also concludes that for TDCP reporting, “</w:t>
      </w:r>
      <w:r w:rsidR="00EA6D3E" w:rsidRPr="00EA6D3E">
        <w:rPr>
          <w:color w:val="000000"/>
        </w:rPr>
        <w:t>one CSI-RS transmission occasion for channel measurement</w:t>
      </w:r>
      <w:r w:rsidR="00EA6D3E" w:rsidRPr="00EA6D3E">
        <w:rPr>
          <w:rFonts w:ascii="Times" w:eastAsiaTheme="minorEastAsia" w:hAnsi="Times"/>
          <w:iCs/>
          <w:szCs w:val="20"/>
          <w:lang w:val="en-GB" w:eastAsia="zh-CN"/>
        </w:rPr>
        <w:t>”</w:t>
      </w:r>
      <w:r w:rsidR="00EA6D3E">
        <w:rPr>
          <w:rFonts w:ascii="Times" w:eastAsiaTheme="minorEastAsia" w:hAnsi="Times"/>
          <w:iCs/>
          <w:szCs w:val="20"/>
          <w:lang w:val="en-GB" w:eastAsia="zh-CN"/>
        </w:rPr>
        <w:t xml:space="preserve"> above refers to “</w:t>
      </w:r>
      <w:r w:rsidR="00EA6D3E" w:rsidRPr="00CB2F6C">
        <w:rPr>
          <w:rFonts w:eastAsia="Calibri"/>
          <w:iCs/>
          <w:szCs w:val="20"/>
          <w:lang w:val="en-GB"/>
        </w:rPr>
        <w:t>one CSI-RS transmission occasion for each CSI-RS resource for K</w:t>
      </w:r>
      <w:r w:rsidR="00EA6D3E" w:rsidRPr="00CB2F6C">
        <w:rPr>
          <w:rFonts w:eastAsia="Calibri"/>
          <w:iCs/>
          <w:szCs w:val="20"/>
          <w:vertAlign w:val="subscript"/>
          <w:lang w:val="en-GB"/>
        </w:rPr>
        <w:t>TRS</w:t>
      </w:r>
      <w:r w:rsidR="00EA6D3E" w:rsidRPr="00CB2F6C">
        <w:rPr>
          <w:rFonts w:eastAsia="Calibri"/>
          <w:iCs/>
          <w:szCs w:val="20"/>
          <w:lang w:val="en-GB"/>
        </w:rPr>
        <w:t xml:space="preserve"> CSI-RS resource sets configured for TDCP reporting</w:t>
      </w:r>
      <w:r w:rsidR="00EA6D3E">
        <w:rPr>
          <w:rFonts w:ascii="Times" w:eastAsiaTheme="minorEastAsia" w:hAnsi="Times"/>
          <w:iCs/>
          <w:szCs w:val="20"/>
          <w:lang w:val="en-GB" w:eastAsia="zh-CN"/>
        </w:rPr>
        <w:t xml:space="preserve">”. In this case, no further text proposal is needed. </w:t>
      </w:r>
    </w:p>
    <w:p w14:paraId="22A901F8" w14:textId="77777777" w:rsidR="000E3932" w:rsidRPr="005B12BB" w:rsidRDefault="000E3932" w:rsidP="00E22088">
      <w:pPr>
        <w:jc w:val="both"/>
        <w:rPr>
          <w:rFonts w:ascii="Times" w:eastAsia="Batang" w:hAnsi="Times"/>
          <w:b/>
          <w:bCs/>
          <w:lang w:val="en-GB" w:eastAsia="x-none"/>
        </w:rPr>
      </w:pPr>
    </w:p>
    <w:tbl>
      <w:tblPr>
        <w:tblStyle w:val="a7"/>
        <w:tblW w:w="0" w:type="auto"/>
        <w:tblLook w:val="04A0" w:firstRow="1" w:lastRow="0" w:firstColumn="1" w:lastColumn="0" w:noHBand="0" w:noVBand="1"/>
      </w:tblPr>
      <w:tblGrid>
        <w:gridCol w:w="9062"/>
      </w:tblGrid>
      <w:tr w:rsidR="005B12BB" w14:paraId="53FDD814" w14:textId="77777777" w:rsidTr="005B12BB">
        <w:tc>
          <w:tcPr>
            <w:tcW w:w="9062" w:type="dxa"/>
          </w:tcPr>
          <w:p w14:paraId="5E73C749" w14:textId="62C775C1" w:rsidR="005B12BB" w:rsidRPr="00E22088" w:rsidRDefault="005B12BB" w:rsidP="005B12BB">
            <w:pPr>
              <w:jc w:val="both"/>
              <w:rPr>
                <w:rFonts w:ascii="Times" w:eastAsia="Batang" w:hAnsi="Times"/>
                <w:b/>
                <w:bCs/>
                <w:lang w:val="en-GB" w:eastAsia="x-none"/>
              </w:rPr>
            </w:pPr>
            <w:r w:rsidRPr="00E22088">
              <w:rPr>
                <w:rFonts w:ascii="Times" w:eastAsia="Batang" w:hAnsi="Times"/>
                <w:b/>
                <w:bCs/>
                <w:lang w:val="en-GB" w:eastAsia="x-none"/>
              </w:rPr>
              <w:t>Conclusion</w:t>
            </w:r>
            <w:r>
              <w:rPr>
                <w:rFonts w:ascii="Times" w:eastAsia="Batang" w:hAnsi="Times"/>
                <w:b/>
                <w:bCs/>
                <w:lang w:val="en-GB" w:eastAsia="x-none"/>
              </w:rPr>
              <w:t xml:space="preserve"> for Rel-15/16 in RAN1#114bis meeting</w:t>
            </w:r>
          </w:p>
          <w:p w14:paraId="1AB12625" w14:textId="77777777" w:rsidR="005B12BB" w:rsidRPr="00E22088" w:rsidRDefault="005B12BB" w:rsidP="005B12BB">
            <w:pPr>
              <w:jc w:val="both"/>
              <w:rPr>
                <w:rFonts w:ascii="Times" w:eastAsia="Batang" w:hAnsi="Times"/>
                <w:lang w:val="en-GB" w:eastAsia="ko-KR"/>
              </w:rPr>
            </w:pPr>
            <w:r w:rsidRPr="00E22088">
              <w:rPr>
                <w:rFonts w:ascii="Times" w:eastAsia="Batang" w:hAnsi="Times"/>
                <w:lang w:val="en-GB" w:eastAsia="ko-KR"/>
              </w:rPr>
              <w:t xml:space="preserve">In the below specification texts related to time measurement restriction, </w:t>
            </w:r>
            <w:r w:rsidRPr="0085543D">
              <w:rPr>
                <w:rFonts w:ascii="Times" w:eastAsia="Batang" w:hAnsi="Times"/>
                <w:highlight w:val="yellow"/>
                <w:lang w:val="en-GB" w:eastAsia="ko-KR"/>
              </w:rPr>
              <w:t>“occasion” can be interpreted as the most recent occasion for every channel measurement resource or interference measurement resource associated with CSI resource setting no later than CSI reference resource</w:t>
            </w:r>
            <w:r w:rsidRPr="00E22088">
              <w:rPr>
                <w:rFonts w:ascii="Times" w:eastAsia="Batang" w:hAnsi="Times"/>
                <w:lang w:val="en-GB" w:eastAsia="ko-KR"/>
              </w:rPr>
              <w:t>.</w:t>
            </w:r>
          </w:p>
          <w:tbl>
            <w:tblPr>
              <w:tblW w:w="906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7"/>
            </w:tblGrid>
            <w:tr w:rsidR="005B12BB" w:rsidRPr="00E22088" w14:paraId="70BB3576" w14:textId="77777777" w:rsidTr="0051697D">
              <w:tc>
                <w:tcPr>
                  <w:tcW w:w="9067" w:type="dxa"/>
                  <w:shd w:val="clear" w:color="auto" w:fill="auto"/>
                </w:tcPr>
                <w:p w14:paraId="19111F21" w14:textId="77777777" w:rsidR="005B12BB" w:rsidRPr="00E22088" w:rsidRDefault="005B12BB" w:rsidP="005B12BB">
                  <w:pPr>
                    <w:spacing w:after="120"/>
                    <w:jc w:val="both"/>
                    <w:rPr>
                      <w:rFonts w:ascii="Times" w:eastAsia="Batang" w:hAnsi="Times"/>
                      <w:lang w:val="en-GB"/>
                    </w:rPr>
                  </w:pPr>
                  <w:r w:rsidRPr="00E22088">
                    <w:rPr>
                      <w:rFonts w:ascii="Times" w:eastAsia="Batang" w:hAnsi="Times"/>
                      <w:lang w:val="en-GB"/>
                    </w:rPr>
                    <w:t xml:space="preserve">If higher layer parameter </w:t>
                  </w:r>
                  <w:proofErr w:type="spellStart"/>
                  <w:r w:rsidRPr="00E22088">
                    <w:rPr>
                      <w:rFonts w:ascii="Times" w:eastAsia="Batang" w:hAnsi="Times"/>
                      <w:i/>
                      <w:iCs/>
                      <w:lang w:val="en-GB"/>
                    </w:rPr>
                    <w:t>timeRestrictionForChannelMeasurements</w:t>
                  </w:r>
                  <w:proofErr w:type="spellEnd"/>
                  <w:r w:rsidRPr="00E22088">
                    <w:rPr>
                      <w:rFonts w:ascii="Times" w:eastAsia="Batang" w:hAnsi="Times"/>
                      <w:i/>
                      <w:iCs/>
                      <w:lang w:val="en-GB"/>
                    </w:rPr>
                    <w:t xml:space="preserve"> </w:t>
                  </w:r>
                  <w:r w:rsidRPr="00E22088">
                    <w:rPr>
                      <w:rFonts w:ascii="Times" w:eastAsia="Batang" w:hAnsi="Times"/>
                      <w:lang w:val="en-GB"/>
                    </w:rPr>
                    <w:t xml:space="preserve">in </w:t>
                  </w:r>
                  <w:r w:rsidRPr="00E22088">
                    <w:rPr>
                      <w:rFonts w:ascii="Times" w:eastAsia="Batang" w:hAnsi="Times"/>
                      <w:i/>
                      <w:iCs/>
                      <w:lang w:val="en-GB"/>
                    </w:rPr>
                    <w:t>CSI-</w:t>
                  </w:r>
                  <w:proofErr w:type="spellStart"/>
                  <w:r w:rsidRPr="00E22088">
                    <w:rPr>
                      <w:rFonts w:ascii="Times" w:eastAsia="Batang" w:hAnsi="Times"/>
                      <w:i/>
                      <w:iCs/>
                      <w:lang w:val="en-GB"/>
                    </w:rPr>
                    <w:t>ReportConfig</w:t>
                  </w:r>
                  <w:proofErr w:type="spellEnd"/>
                  <w:r w:rsidRPr="00E22088">
                    <w:rPr>
                      <w:rFonts w:ascii="Times" w:eastAsia="Batang" w:hAnsi="Times"/>
                      <w:i/>
                      <w:iCs/>
                      <w:lang w:val="en-GB"/>
                    </w:rPr>
                    <w:t xml:space="preserve"> </w:t>
                  </w:r>
                  <w:r w:rsidRPr="00E22088">
                    <w:rPr>
                      <w:rFonts w:ascii="Times" w:eastAsia="Batang" w:hAnsi="Times"/>
                      <w:lang w:val="en-GB"/>
                    </w:rPr>
                    <w:t>is set to "</w:t>
                  </w:r>
                  <w:r w:rsidRPr="00E22088">
                    <w:rPr>
                      <w:rFonts w:ascii="Times" w:eastAsia="Batang" w:hAnsi="Times"/>
                      <w:i/>
                      <w:iCs/>
                      <w:lang w:val="en-GB"/>
                    </w:rPr>
                    <w:t>Configured</w:t>
                  </w:r>
                  <w:r w:rsidRPr="00E22088">
                    <w:rPr>
                      <w:rFonts w:ascii="Times" w:eastAsia="Batang" w:hAnsi="Times"/>
                      <w:lang w:val="en-GB"/>
                    </w:rPr>
                    <w:t>", the UE shall derive the channel measurements for computing L1-RSRP reported in uplink slot n based on only the most recent, no later than the CSI reference resource, occasion of SS/PBCH or NZP CSI-RS (defined in [4, TS 38.211]) associated with the CSI resource setting.</w:t>
                  </w:r>
                </w:p>
                <w:p w14:paraId="40E3E59E" w14:textId="77777777" w:rsidR="005B12BB" w:rsidRPr="00E22088" w:rsidRDefault="005B12BB" w:rsidP="005B12BB">
                  <w:pPr>
                    <w:spacing w:after="120"/>
                    <w:jc w:val="both"/>
                    <w:rPr>
                      <w:rFonts w:ascii="Times" w:eastAsia="Batang" w:hAnsi="Times"/>
                      <w:color w:val="000000"/>
                      <w:lang w:val="en-GB"/>
                    </w:rPr>
                  </w:pPr>
                  <w:r w:rsidRPr="00E22088">
                    <w:rPr>
                      <w:rFonts w:ascii="Times" w:eastAsia="Batang" w:hAnsi="Times"/>
                      <w:color w:val="000000"/>
                      <w:lang w:val="en-GB"/>
                    </w:rPr>
                    <w:t xml:space="preserve">If higher layer parameter </w:t>
                  </w:r>
                  <w:proofErr w:type="spellStart"/>
                  <w:r w:rsidRPr="00E22088">
                    <w:rPr>
                      <w:rFonts w:ascii="Times" w:eastAsia="Batang" w:hAnsi="Times"/>
                      <w:i/>
                      <w:iCs/>
                      <w:color w:val="000000"/>
                      <w:lang w:val="en-GB"/>
                    </w:rPr>
                    <w:t>timeRestrictionForChannelMeasurements</w:t>
                  </w:r>
                  <w:proofErr w:type="spellEnd"/>
                  <w:r w:rsidRPr="00E22088">
                    <w:rPr>
                      <w:rFonts w:ascii="Times" w:eastAsia="Batang" w:hAnsi="Times"/>
                      <w:i/>
                      <w:iCs/>
                      <w:color w:val="000000"/>
                      <w:lang w:val="en-GB"/>
                    </w:rPr>
                    <w:t xml:space="preserve"> </w:t>
                  </w:r>
                  <w:r w:rsidRPr="00E22088">
                    <w:rPr>
                      <w:rFonts w:ascii="Times" w:eastAsia="Batang" w:hAnsi="Times"/>
                      <w:color w:val="000000"/>
                      <w:lang w:val="en-GB"/>
                    </w:rPr>
                    <w:t xml:space="preserve">in </w:t>
                  </w:r>
                  <w:r w:rsidRPr="00E22088">
                    <w:rPr>
                      <w:rFonts w:ascii="Times" w:eastAsia="Batang" w:hAnsi="Times"/>
                      <w:i/>
                      <w:iCs/>
                      <w:color w:val="000000"/>
                      <w:lang w:val="en-GB"/>
                    </w:rPr>
                    <w:t>CSI-</w:t>
                  </w:r>
                  <w:proofErr w:type="spellStart"/>
                  <w:r w:rsidRPr="00E22088">
                    <w:rPr>
                      <w:rFonts w:ascii="Times" w:eastAsia="Batang" w:hAnsi="Times"/>
                      <w:i/>
                      <w:iCs/>
                      <w:color w:val="000000"/>
                      <w:lang w:val="en-GB"/>
                    </w:rPr>
                    <w:t>ReportConfig</w:t>
                  </w:r>
                  <w:proofErr w:type="spellEnd"/>
                  <w:r w:rsidRPr="00E22088">
                    <w:rPr>
                      <w:rFonts w:ascii="Times" w:eastAsia="Batang" w:hAnsi="Times"/>
                      <w:i/>
                      <w:iCs/>
                      <w:color w:val="000000"/>
                      <w:lang w:val="en-GB"/>
                    </w:rPr>
                    <w:t xml:space="preserve"> </w:t>
                  </w:r>
                  <w:r w:rsidRPr="00E22088">
                    <w:rPr>
                      <w:rFonts w:ascii="Times" w:eastAsia="Batang" w:hAnsi="Times"/>
                      <w:color w:val="000000"/>
                      <w:lang w:val="en-GB"/>
                    </w:rPr>
                    <w:t>is set to "</w:t>
                  </w:r>
                  <w:r w:rsidRPr="00E22088">
                    <w:rPr>
                      <w:rFonts w:ascii="Times" w:eastAsia="Batang" w:hAnsi="Times"/>
                      <w:i/>
                      <w:iCs/>
                      <w:color w:val="000000"/>
                      <w:lang w:val="en-GB"/>
                    </w:rPr>
                    <w:t>Configured</w:t>
                  </w:r>
                  <w:r w:rsidRPr="00E22088">
                    <w:rPr>
                      <w:rFonts w:ascii="Times" w:eastAsia="Batang" w:hAnsi="Times"/>
                      <w:color w:val="000000"/>
                      <w:lang w:val="en-GB"/>
                    </w:rPr>
                    <w:t>", the UE shall derive the channel measurements for computing CSI reported in uplink slot n based on only the most recent, no later than the CSI reference resource, occasion of NZP CSI-RS (defined in [4, TS 38.211]) associated with the CSI resource setting.</w:t>
                  </w:r>
                </w:p>
                <w:p w14:paraId="01ECB3D2" w14:textId="77777777" w:rsidR="005B12BB" w:rsidRPr="00E22088" w:rsidRDefault="005B12BB" w:rsidP="005B12BB">
                  <w:pPr>
                    <w:spacing w:after="120"/>
                    <w:jc w:val="both"/>
                    <w:rPr>
                      <w:rFonts w:ascii="Times" w:eastAsia="Malgun Gothic" w:hAnsi="Times"/>
                      <w:color w:val="000000"/>
                      <w:lang w:val="en-GB" w:eastAsia="ko-KR"/>
                    </w:rPr>
                  </w:pPr>
                  <w:r w:rsidRPr="00E22088">
                    <w:rPr>
                      <w:rFonts w:ascii="Times" w:eastAsia="Batang" w:hAnsi="Times"/>
                      <w:color w:val="000000"/>
                      <w:lang w:val="en-GB" w:eastAsia="ko-KR"/>
                    </w:rPr>
                    <w:t xml:space="preserve">If higher layer parameter </w:t>
                  </w:r>
                  <w:proofErr w:type="spellStart"/>
                  <w:r w:rsidRPr="00E22088">
                    <w:rPr>
                      <w:rFonts w:ascii="Times" w:eastAsia="Batang" w:hAnsi="Times"/>
                      <w:i/>
                      <w:iCs/>
                      <w:color w:val="000000"/>
                      <w:lang w:val="en-GB" w:eastAsia="ko-KR"/>
                    </w:rPr>
                    <w:t>timeRestrictionForInterferenceMeasurements</w:t>
                  </w:r>
                  <w:proofErr w:type="spellEnd"/>
                  <w:r w:rsidRPr="00E22088">
                    <w:rPr>
                      <w:rFonts w:ascii="Times" w:eastAsia="Batang" w:hAnsi="Times"/>
                      <w:i/>
                      <w:iCs/>
                      <w:color w:val="000000"/>
                      <w:lang w:val="en-GB" w:eastAsia="ko-KR"/>
                    </w:rPr>
                    <w:t xml:space="preserve"> </w:t>
                  </w:r>
                  <w:r w:rsidRPr="00E22088">
                    <w:rPr>
                      <w:rFonts w:ascii="Times" w:eastAsia="Batang" w:hAnsi="Times"/>
                      <w:color w:val="000000"/>
                      <w:lang w:val="en-GB" w:eastAsia="ko-KR"/>
                    </w:rPr>
                    <w:t xml:space="preserve">in </w:t>
                  </w:r>
                  <w:r w:rsidRPr="00E22088">
                    <w:rPr>
                      <w:rFonts w:ascii="Times" w:eastAsia="Batang" w:hAnsi="Times"/>
                      <w:i/>
                      <w:iCs/>
                      <w:color w:val="000000"/>
                      <w:lang w:val="en-GB" w:eastAsia="ko-KR"/>
                    </w:rPr>
                    <w:t>CSI-</w:t>
                  </w:r>
                  <w:proofErr w:type="spellStart"/>
                  <w:r w:rsidRPr="00E22088">
                    <w:rPr>
                      <w:rFonts w:ascii="Times" w:eastAsia="Batang" w:hAnsi="Times"/>
                      <w:i/>
                      <w:iCs/>
                      <w:color w:val="000000"/>
                      <w:lang w:val="en-GB" w:eastAsia="ko-KR"/>
                    </w:rPr>
                    <w:t>ReportConfig</w:t>
                  </w:r>
                  <w:proofErr w:type="spellEnd"/>
                  <w:r w:rsidRPr="00E22088">
                    <w:rPr>
                      <w:rFonts w:ascii="Times" w:eastAsia="Batang" w:hAnsi="Times"/>
                      <w:i/>
                      <w:iCs/>
                      <w:color w:val="000000"/>
                      <w:lang w:val="en-GB" w:eastAsia="ko-KR"/>
                    </w:rPr>
                    <w:t xml:space="preserve"> </w:t>
                  </w:r>
                  <w:r w:rsidRPr="00E22088">
                    <w:rPr>
                      <w:rFonts w:ascii="Times" w:eastAsia="Batang" w:hAnsi="Times"/>
                      <w:color w:val="000000"/>
                      <w:lang w:val="en-GB" w:eastAsia="ko-KR"/>
                    </w:rPr>
                    <w:t>is set to "</w:t>
                  </w:r>
                  <w:r w:rsidRPr="00E22088">
                    <w:rPr>
                      <w:rFonts w:ascii="Times" w:eastAsia="Batang" w:hAnsi="Times"/>
                      <w:i/>
                      <w:iCs/>
                      <w:color w:val="000000"/>
                      <w:lang w:val="en-GB" w:eastAsia="ko-KR"/>
                    </w:rPr>
                    <w:t>Configured</w:t>
                  </w:r>
                  <w:r w:rsidRPr="00E22088">
                    <w:rPr>
                      <w:rFonts w:ascii="Times" w:eastAsia="Batang" w:hAnsi="Times"/>
                      <w:color w:val="000000"/>
                      <w:lang w:val="en-GB" w:eastAsia="ko-KR"/>
                    </w:rPr>
                    <w:t>",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bl>
          <w:p w14:paraId="599B04B5" w14:textId="77777777" w:rsidR="005B12BB" w:rsidRPr="005B12BB" w:rsidRDefault="005B12BB" w:rsidP="00E22088">
            <w:pPr>
              <w:jc w:val="both"/>
              <w:rPr>
                <w:rFonts w:ascii="Times" w:eastAsia="Batang" w:hAnsi="Times"/>
                <w:b/>
                <w:bCs/>
                <w:lang w:eastAsia="x-none"/>
              </w:rPr>
            </w:pPr>
          </w:p>
          <w:p w14:paraId="306B4C53" w14:textId="4CEBD85B" w:rsidR="005B12BB" w:rsidRPr="0067485F" w:rsidRDefault="005B12BB" w:rsidP="005B12BB">
            <w:pPr>
              <w:snapToGrid w:val="0"/>
              <w:jc w:val="both"/>
              <w:rPr>
                <w:rFonts w:ascii="Times" w:eastAsia="等线" w:hAnsi="Times"/>
                <w:b/>
                <w:bCs/>
                <w:szCs w:val="20"/>
                <w:lang w:val="en-GB" w:eastAsia="zh-CN"/>
              </w:rPr>
            </w:pPr>
            <w:r w:rsidRPr="0067485F">
              <w:rPr>
                <w:rFonts w:ascii="Times" w:eastAsia="等线" w:hAnsi="Times"/>
                <w:b/>
                <w:bCs/>
                <w:szCs w:val="20"/>
                <w:lang w:val="en-GB" w:eastAsia="zh-CN"/>
              </w:rPr>
              <w:t>Conclusion</w:t>
            </w:r>
            <w:r>
              <w:rPr>
                <w:rFonts w:ascii="Times" w:eastAsia="等线" w:hAnsi="Times"/>
                <w:b/>
                <w:bCs/>
                <w:szCs w:val="20"/>
                <w:lang w:val="en-GB" w:eastAsia="zh-CN"/>
              </w:rPr>
              <w:t xml:space="preserve"> </w:t>
            </w:r>
            <w:r>
              <w:rPr>
                <w:rFonts w:ascii="Times" w:eastAsia="等线" w:hAnsi="Times" w:hint="eastAsia"/>
                <w:b/>
                <w:bCs/>
                <w:szCs w:val="20"/>
                <w:lang w:val="en-GB" w:eastAsia="zh-CN"/>
              </w:rPr>
              <w:t>for</w:t>
            </w:r>
            <w:r>
              <w:rPr>
                <w:rFonts w:ascii="Times" w:eastAsia="等线" w:hAnsi="Times"/>
                <w:b/>
                <w:bCs/>
                <w:szCs w:val="20"/>
                <w:lang w:val="en-GB" w:eastAsia="zh-CN"/>
              </w:rPr>
              <w:t xml:space="preserve"> </w:t>
            </w:r>
            <w:r>
              <w:rPr>
                <w:rFonts w:ascii="Times" w:eastAsia="等线" w:hAnsi="Times" w:hint="eastAsia"/>
                <w:b/>
                <w:bCs/>
                <w:szCs w:val="20"/>
                <w:lang w:val="en-GB" w:eastAsia="zh-CN"/>
              </w:rPr>
              <w:t>Rel</w:t>
            </w:r>
            <w:r>
              <w:rPr>
                <w:rFonts w:ascii="Times" w:eastAsia="等线" w:hAnsi="Times"/>
                <w:b/>
                <w:bCs/>
                <w:szCs w:val="20"/>
                <w:lang w:val="en-GB" w:eastAsia="zh-CN"/>
              </w:rPr>
              <w:t>-17</w:t>
            </w:r>
            <w:r>
              <w:rPr>
                <w:rFonts w:ascii="Times" w:eastAsia="Batang" w:hAnsi="Times"/>
                <w:b/>
                <w:bCs/>
                <w:lang w:val="en-GB" w:eastAsia="x-none"/>
              </w:rPr>
              <w:t xml:space="preserve"> in RAN1#114bis meeting</w:t>
            </w:r>
          </w:p>
          <w:p w14:paraId="1F5BCB8B" w14:textId="77777777" w:rsidR="005B12BB" w:rsidRPr="0067485F" w:rsidRDefault="005B12BB" w:rsidP="005B12BB">
            <w:pPr>
              <w:snapToGrid w:val="0"/>
              <w:jc w:val="both"/>
              <w:rPr>
                <w:rFonts w:ascii="Times" w:eastAsia="等线" w:hAnsi="Times"/>
                <w:szCs w:val="20"/>
                <w:lang w:val="en-GB" w:eastAsia="zh-CN"/>
              </w:rPr>
            </w:pPr>
            <w:r w:rsidRPr="0067485F">
              <w:rPr>
                <w:rFonts w:ascii="Times" w:eastAsia="等线" w:hAnsi="Times"/>
                <w:szCs w:val="20"/>
                <w:lang w:val="en-GB" w:eastAsia="zh-CN"/>
              </w:rPr>
              <w:t xml:space="preserve">To clarify the following spec, </w:t>
            </w:r>
            <w:r w:rsidRPr="0085543D">
              <w:rPr>
                <w:rFonts w:ascii="Times" w:eastAsia="等线" w:hAnsi="Times"/>
                <w:szCs w:val="20"/>
                <w:highlight w:val="yellow"/>
                <w:lang w:val="en-GB" w:eastAsia="zh-CN"/>
              </w:rPr>
              <w:t xml:space="preserve">one CSI-RS transmission occasion here refers to the transmission from </w:t>
            </w:r>
            <w:r w:rsidRPr="0085543D">
              <w:rPr>
                <w:rFonts w:ascii="Times" w:eastAsia="Yu Mincho" w:hAnsi="Times"/>
                <w:szCs w:val="20"/>
                <w:highlight w:val="yellow"/>
                <w:lang w:val="en-GB" w:eastAsia="ja-JP"/>
              </w:rPr>
              <w:t>all NZP CSI-RS resources in the corresponding CSI-RS resource set of NJCT CSI in R17</w:t>
            </w:r>
            <w:r w:rsidRPr="0067485F">
              <w:rPr>
                <w:rFonts w:ascii="Times" w:eastAsia="Yu Mincho" w:hAnsi="Times"/>
                <w:szCs w:val="20"/>
                <w:lang w:val="en-GB" w:eastAsia="ja-JP"/>
              </w:rPr>
              <w:t>. Moreover, i</w:t>
            </w:r>
            <w:r w:rsidRPr="0067485F">
              <w:rPr>
                <w:rFonts w:ascii="Times" w:eastAsia="Batang" w:hAnsi="Times" w:cs="Times"/>
                <w:szCs w:val="20"/>
                <w:lang w:val="en-GB"/>
              </w:rPr>
              <w:t>t is expected by a UE for NCJT CSI that two CMRs within the same CMR pair are within the same DRX active time (from original agreement).</w:t>
            </w:r>
          </w:p>
          <w:p w14:paraId="14E944B7" w14:textId="2D9D6711" w:rsidR="005B12BB" w:rsidRPr="004C39D5" w:rsidRDefault="005B12BB" w:rsidP="00E22088">
            <w:pPr>
              <w:numPr>
                <w:ilvl w:val="0"/>
                <w:numId w:val="23"/>
              </w:numPr>
              <w:snapToGrid w:val="0"/>
              <w:spacing w:after="160" w:line="259" w:lineRule="auto"/>
              <w:contextualSpacing/>
              <w:jc w:val="both"/>
              <w:rPr>
                <w:rFonts w:eastAsia="等线"/>
                <w:szCs w:val="20"/>
                <w:lang w:val="en-GB" w:eastAsia="zh-CN"/>
              </w:rPr>
            </w:pPr>
            <w:r w:rsidRPr="0067485F">
              <w:rPr>
                <w:rFonts w:eastAsia="Batang"/>
                <w:color w:val="000000"/>
                <w:lang w:val="en-GB" w:eastAsia="x-none"/>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67485F">
              <w:rPr>
                <w:rFonts w:eastAsia="Batang"/>
                <w:color w:val="000000"/>
                <w:lang w:val="en-GB" w:eastAsia="x-none"/>
              </w:rPr>
              <w:t xml:space="preserve"> Resource Pairs, as described in clause 5.2.1.4.1, the UE reports a CSI report only if receiving at least </w:t>
            </w:r>
            <w:r w:rsidRPr="0067485F">
              <w:rPr>
                <w:rFonts w:eastAsia="Batang"/>
                <w:color w:val="000000"/>
                <w:u w:val="single"/>
                <w:lang w:val="en-GB" w:eastAsia="x-none"/>
              </w:rPr>
              <w:t>one CSI-RS transmission occasion</w:t>
            </w:r>
            <w:r w:rsidRPr="0067485F">
              <w:rPr>
                <w:rFonts w:eastAsia="Batang"/>
                <w:color w:val="000000"/>
                <w:lang w:val="en-GB" w:eastAsia="x-none"/>
              </w:rPr>
              <w:t xml:space="preserve"> for </w:t>
            </w:r>
            <w:r w:rsidRPr="0067485F">
              <w:rPr>
                <w:rFonts w:eastAsia="Batang"/>
                <w:color w:val="000000"/>
                <w:u w:val="single"/>
                <w:lang w:val="en-GB" w:eastAsia="x-none"/>
              </w:rPr>
              <w:t>each CSI-RS resource in a Resource Pair within the same DRX Active Time</w:t>
            </w:r>
            <w:r w:rsidRPr="0067485F">
              <w:rPr>
                <w:rFonts w:eastAsia="Batang"/>
                <w:color w:val="000000"/>
                <w:lang w:val="en-GB" w:eastAsia="x-none"/>
              </w:rPr>
              <w:t xml:space="preserve"> no later than CSI reference resource and drops the report otherwise.”</w:t>
            </w:r>
          </w:p>
        </w:tc>
      </w:tr>
    </w:tbl>
    <w:p w14:paraId="29B6FC3A" w14:textId="77777777" w:rsidR="00B2408A" w:rsidRDefault="00B2408A" w:rsidP="00025DC2">
      <w:pPr>
        <w:pStyle w:val="bullet1"/>
        <w:numPr>
          <w:ilvl w:val="0"/>
          <w:numId w:val="0"/>
        </w:numPr>
        <w:spacing w:after="120"/>
        <w:rPr>
          <w:rFonts w:ascii="Times New Roman" w:hAnsi="Times New Roman"/>
          <w:b/>
          <w:kern w:val="0"/>
          <w:sz w:val="20"/>
          <w:szCs w:val="20"/>
        </w:rPr>
      </w:pPr>
    </w:p>
    <w:p w14:paraId="070548F6" w14:textId="735C242D" w:rsidR="0067485F" w:rsidRPr="00EA6D3E" w:rsidRDefault="008F074E" w:rsidP="00EA6D3E">
      <w:pPr>
        <w:pStyle w:val="bullet1"/>
        <w:numPr>
          <w:ilvl w:val="0"/>
          <w:numId w:val="0"/>
        </w:numPr>
        <w:spacing w:after="120"/>
        <w:jc w:val="both"/>
        <w:rPr>
          <w:rFonts w:ascii="Times New Roman" w:hAnsi="Times New Roman"/>
          <w:b/>
          <w:i/>
          <w:kern w:val="0"/>
          <w:sz w:val="20"/>
          <w:szCs w:val="20"/>
        </w:rPr>
      </w:pPr>
      <w:r w:rsidRPr="008F074E">
        <w:rPr>
          <w:rFonts w:ascii="Times New Roman" w:hAnsi="Times New Roman" w:hint="eastAsia"/>
          <w:b/>
          <w:i/>
          <w:kern w:val="0"/>
          <w:sz w:val="20"/>
          <w:szCs w:val="20"/>
        </w:rPr>
        <w:t>P</w:t>
      </w:r>
      <w:r w:rsidRPr="008F074E">
        <w:rPr>
          <w:rFonts w:ascii="Times New Roman" w:hAnsi="Times New Roman"/>
          <w:b/>
          <w:i/>
          <w:kern w:val="0"/>
          <w:sz w:val="20"/>
          <w:szCs w:val="20"/>
        </w:rPr>
        <w:t xml:space="preserve">roposal: </w:t>
      </w:r>
      <w:r w:rsidR="002E6F59" w:rsidRPr="002E6F59">
        <w:rPr>
          <w:rFonts w:ascii="Times New Roman" w:hAnsi="Times New Roman"/>
          <w:b/>
          <w:i/>
          <w:kern w:val="0"/>
          <w:sz w:val="20"/>
          <w:szCs w:val="20"/>
        </w:rPr>
        <w:t xml:space="preserve">DRX configuration </w:t>
      </w:r>
      <w:r w:rsidR="002E6F59">
        <w:rPr>
          <w:rFonts w:ascii="Times New Roman" w:hAnsi="Times New Roman"/>
          <w:b/>
          <w:i/>
          <w:kern w:val="0"/>
          <w:sz w:val="20"/>
          <w:szCs w:val="20"/>
        </w:rPr>
        <w:t>doesn’t need</w:t>
      </w:r>
      <w:r w:rsidR="002E6F59" w:rsidRPr="002E6F59">
        <w:rPr>
          <w:rFonts w:ascii="Times New Roman" w:hAnsi="Times New Roman"/>
          <w:b/>
          <w:i/>
          <w:kern w:val="0"/>
          <w:sz w:val="20"/>
          <w:szCs w:val="20"/>
        </w:rPr>
        <w:t xml:space="preserve"> to be included as a case</w:t>
      </w:r>
      <w:r w:rsidR="002E6F59">
        <w:rPr>
          <w:rFonts w:ascii="Times New Roman" w:hAnsi="Times New Roman"/>
          <w:b/>
          <w:i/>
          <w:kern w:val="0"/>
          <w:sz w:val="20"/>
          <w:szCs w:val="20"/>
        </w:rPr>
        <w:t xml:space="preserve"> for determining whether to report CSI </w:t>
      </w:r>
      <w:r w:rsidR="008E52EB">
        <w:rPr>
          <w:rFonts w:ascii="Times New Roman" w:hAnsi="Times New Roman"/>
          <w:b/>
          <w:i/>
          <w:kern w:val="0"/>
          <w:sz w:val="20"/>
          <w:szCs w:val="20"/>
        </w:rPr>
        <w:t>depend</w:t>
      </w:r>
      <w:r w:rsidR="00EA6D3E">
        <w:rPr>
          <w:rFonts w:ascii="Times New Roman" w:hAnsi="Times New Roman"/>
          <w:b/>
          <w:i/>
          <w:kern w:val="0"/>
          <w:sz w:val="20"/>
          <w:szCs w:val="20"/>
        </w:rPr>
        <w:t>ing</w:t>
      </w:r>
      <w:r w:rsidR="008E52EB">
        <w:rPr>
          <w:rFonts w:ascii="Times New Roman" w:hAnsi="Times New Roman"/>
          <w:b/>
          <w:i/>
          <w:kern w:val="0"/>
          <w:sz w:val="20"/>
          <w:szCs w:val="20"/>
        </w:rPr>
        <w:t xml:space="preserve"> on</w:t>
      </w:r>
      <w:r w:rsidR="00580BA6">
        <w:rPr>
          <w:rFonts w:ascii="Times New Roman" w:hAnsi="Times New Roman"/>
          <w:b/>
          <w:i/>
          <w:kern w:val="0"/>
          <w:sz w:val="20"/>
          <w:szCs w:val="20"/>
        </w:rPr>
        <w:t xml:space="preserve"> </w:t>
      </w:r>
      <w:r w:rsidR="00EA6D3E">
        <w:rPr>
          <w:rFonts w:ascii="Times New Roman" w:hAnsi="Times New Roman"/>
          <w:b/>
          <w:i/>
          <w:kern w:val="0"/>
          <w:sz w:val="20"/>
          <w:szCs w:val="20"/>
        </w:rPr>
        <w:t xml:space="preserve">receiving of </w:t>
      </w:r>
      <w:r w:rsidR="00580BA6" w:rsidRPr="00580BA6">
        <w:rPr>
          <w:rFonts w:ascii="Times New Roman" w:hAnsi="Times New Roman"/>
          <w:b/>
          <w:i/>
          <w:kern w:val="0"/>
          <w:sz w:val="20"/>
          <w:szCs w:val="20"/>
        </w:rPr>
        <w:t>at least one CSI-RS transmission occasion</w:t>
      </w:r>
      <w:r w:rsidR="00580BA6">
        <w:rPr>
          <w:rFonts w:ascii="Times New Roman" w:hAnsi="Times New Roman"/>
          <w:b/>
          <w:i/>
          <w:kern w:val="0"/>
          <w:sz w:val="20"/>
          <w:szCs w:val="20"/>
        </w:rPr>
        <w:t xml:space="preserve"> for TDCP reporting</w:t>
      </w:r>
      <w:r w:rsidR="00EA6D3E">
        <w:rPr>
          <w:rFonts w:ascii="Times New Roman" w:hAnsi="Times New Roman"/>
          <w:b/>
          <w:i/>
          <w:kern w:val="0"/>
          <w:sz w:val="20"/>
          <w:szCs w:val="20"/>
        </w:rPr>
        <w:t xml:space="preserve">. A conclusion to clarify this issue is sufficient. </w:t>
      </w:r>
    </w:p>
    <w:p w14:paraId="75573225" w14:textId="3CD5A365" w:rsidR="00142786" w:rsidRPr="00B016B0" w:rsidRDefault="00142786" w:rsidP="00B016B0">
      <w:pPr>
        <w:pStyle w:val="bullet1"/>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Pr="00D96CF0">
        <w:rPr>
          <w:rFonts w:ascii="Times New Roman" w:hAnsi="Times New Roman"/>
          <w:b/>
          <w:kern w:val="0"/>
          <w:sz w:val="20"/>
          <w:szCs w:val="20"/>
          <w:lang w:val="en-US"/>
        </w:rPr>
        <w:t xml:space="preserve"> #</w:t>
      </w:r>
      <w:r>
        <w:rPr>
          <w:rFonts w:ascii="Times New Roman" w:hAnsi="Times New Roman"/>
          <w:b/>
          <w:kern w:val="0"/>
          <w:sz w:val="20"/>
          <w:szCs w:val="20"/>
          <w:lang w:val="en-US"/>
        </w:rPr>
        <w:t>3</w:t>
      </w:r>
    </w:p>
    <w:p w14:paraId="00AD47D0" w14:textId="3887EC1F" w:rsidR="00A73AE0" w:rsidRPr="00A73AE0" w:rsidRDefault="00B016B0" w:rsidP="00B016B0">
      <w:pPr>
        <w:spacing w:after="120"/>
        <w:jc w:val="both"/>
      </w:pPr>
      <w:r w:rsidRPr="00651609">
        <w:rPr>
          <w:rFonts w:eastAsiaTheme="minorEastAsia"/>
          <w:b/>
          <w:i/>
          <w:lang w:eastAsia="zh-CN"/>
        </w:rPr>
        <w:t>Reason for change:</w:t>
      </w:r>
      <w:r>
        <w:rPr>
          <w:rFonts w:eastAsiaTheme="minorEastAsia"/>
          <w:lang w:eastAsia="zh-CN"/>
        </w:rPr>
        <w:t xml:space="preserve"> </w:t>
      </w:r>
      <w:r w:rsidRPr="002535E5">
        <w:rPr>
          <w:rFonts w:hint="eastAsia"/>
          <w:lang w:eastAsia="zh-CN"/>
        </w:rPr>
        <w:t>A</w:t>
      </w:r>
      <w:r w:rsidRPr="002535E5">
        <w:rPr>
          <w:lang w:eastAsia="zh-CN"/>
        </w:rPr>
        <w:t xml:space="preserve">ccording to the </w:t>
      </w:r>
      <w:r>
        <w:rPr>
          <w:lang w:eastAsia="zh-CN"/>
        </w:rPr>
        <w:t>agreement</w:t>
      </w:r>
      <w:r w:rsidR="00485AE6">
        <w:rPr>
          <w:lang w:eastAsia="zh-CN"/>
        </w:rPr>
        <w:t xml:space="preserve"> made in RAN1#114bis, </w:t>
      </w:r>
      <w:r w:rsidR="00485AE6">
        <w:t>Y=2/3 should be removed for UE capability reporting. During the UE feature discussion, the value was removed from the candidate values accordingly</w:t>
      </w:r>
      <w:r w:rsidR="00422E2D">
        <w:t xml:space="preserve"> for P/SP/AP CSI-RS</w:t>
      </w:r>
      <w:r w:rsidR="00485AE6">
        <w:t xml:space="preserve">. However, in current specification, </w:t>
      </w:r>
      <w:r w:rsidR="00A73AE0">
        <w:t>it is only removed for AP CSI-RS.</w:t>
      </w:r>
      <w:r w:rsidR="005C057F">
        <w:t xml:space="preserve"> We raised </w:t>
      </w:r>
      <w:r w:rsidR="005C057F">
        <w:lastRenderedPageBreak/>
        <w:t xml:space="preserve">this issue in the </w:t>
      </w:r>
      <w:r w:rsidR="005C057F">
        <w:rPr>
          <w:rFonts w:eastAsiaTheme="minorEastAsia"/>
          <w:lang w:eastAsia="zh-CN"/>
        </w:rPr>
        <w:t>Email discussion after RAN1#114bis meeting</w:t>
      </w:r>
      <w:r w:rsidR="005C057F" w:rsidRPr="00E833B8">
        <w:rPr>
          <w:rFonts w:eastAsiaTheme="minorEastAsia"/>
          <w:lang w:eastAsia="zh-CN"/>
        </w:rPr>
        <w:t xml:space="preserve"> </w:t>
      </w:r>
      <w:r w:rsidR="005C057F">
        <w:rPr>
          <w:rFonts w:eastAsiaTheme="minorEastAsia"/>
          <w:lang w:eastAsia="zh-CN"/>
        </w:rPr>
        <w:t>for Rel-18 CR, but editor had different understanding that the following agreement only applied to AP CSI-RS.</w:t>
      </w:r>
    </w:p>
    <w:tbl>
      <w:tblPr>
        <w:tblStyle w:val="a7"/>
        <w:tblW w:w="0" w:type="auto"/>
        <w:tblLook w:val="04A0" w:firstRow="1" w:lastRow="0" w:firstColumn="1" w:lastColumn="0" w:noHBand="0" w:noVBand="1"/>
      </w:tblPr>
      <w:tblGrid>
        <w:gridCol w:w="9062"/>
      </w:tblGrid>
      <w:tr w:rsidR="00485AE6" w14:paraId="22EDF5D5" w14:textId="77777777" w:rsidTr="00485AE6">
        <w:tc>
          <w:tcPr>
            <w:tcW w:w="9062" w:type="dxa"/>
          </w:tcPr>
          <w:p w14:paraId="1DFCBA75" w14:textId="77777777" w:rsidR="00485AE6" w:rsidRDefault="00485AE6" w:rsidP="00485AE6">
            <w:pPr>
              <w:pStyle w:val="af"/>
            </w:pPr>
            <w:proofErr w:type="gramStart"/>
            <w:r>
              <w:rPr>
                <w:b/>
                <w:bCs/>
                <w:highlight w:val="green"/>
              </w:rPr>
              <w:t>Agreement</w:t>
            </w:r>
            <w:r>
              <w:t>(</w:t>
            </w:r>
            <w:proofErr w:type="gramEnd"/>
            <w:r>
              <w:t>RAN1#114bis)</w:t>
            </w:r>
          </w:p>
          <w:p w14:paraId="3BFAE347" w14:textId="0389D853" w:rsidR="00485AE6" w:rsidRDefault="00485AE6" w:rsidP="00485AE6">
            <w:pPr>
              <w:spacing w:after="120"/>
              <w:jc w:val="both"/>
              <w:rPr>
                <w:rFonts w:eastAsiaTheme="minorEastAsia"/>
                <w:lang w:eastAsia="zh-CN"/>
              </w:rPr>
            </w:pPr>
            <w:r>
              <w:t>For the Type-II codebook refinement for high/medium velocities, regarding CPU allocation, remove Y=2/3 (previously agreed) and add the support for OCPU=8 for K=12 for AP-CSIRS</w:t>
            </w:r>
          </w:p>
        </w:tc>
      </w:tr>
    </w:tbl>
    <w:p w14:paraId="41BB48A9" w14:textId="6C480B07" w:rsidR="00485AE6" w:rsidRDefault="00485AE6" w:rsidP="00B016B0">
      <w:pPr>
        <w:spacing w:after="120"/>
        <w:jc w:val="both"/>
        <w:rPr>
          <w:rFonts w:eastAsiaTheme="minorEastAsia"/>
          <w:lang w:eastAsia="zh-CN"/>
        </w:rPr>
      </w:pPr>
    </w:p>
    <w:p w14:paraId="22DBF53B" w14:textId="07DB3AFC" w:rsidR="00A73AE0" w:rsidRPr="00103FA4" w:rsidRDefault="00A73AE0" w:rsidP="00B016B0">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urthermore, </w:t>
      </w:r>
      <w:r w:rsidR="00103FA4">
        <w:rPr>
          <w:rFonts w:eastAsiaTheme="minorEastAsia"/>
          <w:lang w:eastAsia="zh-CN"/>
        </w:rPr>
        <w:t xml:space="preserve">for Rel-18 CJT CSI, the number of CPU is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oMath>
      <w:r w:rsidR="00103FA4" w:rsidRPr="00576378">
        <w:rPr>
          <w:rFonts w:eastAsia="MS Mincho"/>
          <w:lang w:val="x-none"/>
        </w:rPr>
        <w:t>, where</w:t>
      </w:r>
      <w:r w:rsidR="00103FA4" w:rsidRPr="00576378">
        <w:rPr>
          <w:rFonts w:eastAsia="MS Mincho"/>
        </w:rPr>
        <w:t xml:space="preserve"> </w:t>
      </w:r>
      <m:oMath>
        <m:r>
          <w:rPr>
            <w:rFonts w:ascii="Cambria Math" w:eastAsia="MS Mincho" w:hAnsi="Cambria Math"/>
            <w:lang w:val="x-none"/>
          </w:rPr>
          <m:t>X∈{1, 1.5, 2}</m:t>
        </m:r>
      </m:oMath>
      <w:r w:rsidR="00103FA4" w:rsidRPr="00576378">
        <w:rPr>
          <w:rFonts w:eastAsia="MS Mincho"/>
          <w:lang w:val="x-none"/>
        </w:rPr>
        <w:t xml:space="preserve"> is </w:t>
      </w:r>
      <w:r w:rsidR="00103FA4" w:rsidRPr="00576378">
        <w:rPr>
          <w:rFonts w:eastAsia="MS Mincho"/>
        </w:rPr>
        <w:t>reported by UE capability indication</w:t>
      </w:r>
      <w:r w:rsidR="00103FA4">
        <w:rPr>
          <w:rFonts w:eastAsia="MS Mincho"/>
        </w:rPr>
        <w:t xml:space="preserve">. When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m:rPr>
            <m:sty m:val="p"/>
          </m:rPr>
          <w:rPr>
            <w:rFonts w:ascii="Cambria Math" w:eastAsiaTheme="minorEastAsia" w:hAnsi="Cambria Math"/>
            <w:lang w:eastAsia="zh-CN"/>
          </w:rPr>
          <m:t>=3</m:t>
        </m:r>
      </m:oMath>
      <w:r w:rsidR="00103FA4" w:rsidRPr="00103FA4">
        <w:rPr>
          <w:rFonts w:eastAsiaTheme="minorEastAsia" w:hint="eastAsia"/>
          <w:lang w:eastAsia="zh-CN"/>
        </w:rPr>
        <w:t>,</w:t>
      </w:r>
      <w:r w:rsidR="00103FA4" w:rsidRPr="00103FA4">
        <w:rPr>
          <w:rFonts w:eastAsiaTheme="minorEastAsia"/>
          <w:lang w:eastAsia="zh-CN"/>
        </w:rPr>
        <w:t xml:space="preserve"> </w:t>
      </w:r>
      <w:r w:rsidR="00103FA4">
        <w:rPr>
          <w:rFonts w:eastAsiaTheme="minorEastAsia"/>
          <w:lang w:eastAsia="zh-CN"/>
        </w:rPr>
        <w:t xml:space="preserve">the value can be 4.5 based on the reported value. A ceil operation is expected here. </w:t>
      </w:r>
    </w:p>
    <w:p w14:paraId="6BFF79E1" w14:textId="201C2FEE" w:rsidR="00B016B0" w:rsidRPr="00E020B6" w:rsidRDefault="00B016B0" w:rsidP="00B016B0">
      <w:pPr>
        <w:widowControl w:val="0"/>
        <w:snapToGrid w:val="0"/>
        <w:spacing w:after="120"/>
        <w:rPr>
          <w:rFonts w:eastAsiaTheme="minorEastAsia"/>
          <w:b/>
          <w:i/>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b/>
          <w:i/>
          <w:lang w:eastAsia="zh-CN"/>
        </w:rPr>
        <w:t xml:space="preserve"> </w:t>
      </w:r>
      <w:r w:rsidR="00103FA4">
        <w:rPr>
          <w:rFonts w:eastAsiaTheme="minorEastAsia"/>
          <w:lang w:eastAsia="zh-CN"/>
        </w:rPr>
        <w:t xml:space="preserve">Delete </w:t>
      </w:r>
      <w:r w:rsidR="00185799">
        <w:rPr>
          <w:rFonts w:eastAsiaTheme="minorEastAsia"/>
          <w:lang w:eastAsia="zh-CN"/>
        </w:rPr>
        <w:t>Y=2</w:t>
      </w:r>
      <w:r w:rsidR="00185799">
        <w:rPr>
          <w:rFonts w:eastAsiaTheme="minorEastAsia" w:hint="eastAsia"/>
          <w:lang w:eastAsia="zh-CN"/>
        </w:rPr>
        <w:t>/</w:t>
      </w:r>
      <w:r w:rsidR="00185799">
        <w:rPr>
          <w:rFonts w:eastAsiaTheme="minorEastAsia"/>
          <w:lang w:eastAsia="zh-CN"/>
        </w:rPr>
        <w:t xml:space="preserve">3 </w:t>
      </w:r>
      <w:r w:rsidR="00185799">
        <w:rPr>
          <w:rFonts w:eastAsiaTheme="minorEastAsia" w:hint="eastAsia"/>
          <w:lang w:eastAsia="zh-CN"/>
        </w:rPr>
        <w:t>for</w:t>
      </w:r>
      <w:r w:rsidR="00185799">
        <w:rPr>
          <w:rFonts w:eastAsiaTheme="minorEastAsia"/>
          <w:lang w:eastAsia="zh-CN"/>
        </w:rPr>
        <w:t xml:space="preserve"> P/SP CSI-RS based doppler CSI reporting</w:t>
      </w:r>
      <w:r w:rsidR="005F4534">
        <w:rPr>
          <w:rFonts w:eastAsiaTheme="minorEastAsia"/>
          <w:lang w:eastAsia="zh-CN"/>
        </w:rPr>
        <w:t>,</w:t>
      </w:r>
      <w:r w:rsidR="00185799">
        <w:rPr>
          <w:rFonts w:eastAsiaTheme="minorEastAsia"/>
          <w:lang w:eastAsia="zh-CN"/>
        </w:rPr>
        <w:t xml:space="preserve"> and add ceil operation for CPU calculation of CJT CSI</w:t>
      </w:r>
      <w:r w:rsidRPr="001D604D">
        <w:rPr>
          <w:rFonts w:eastAsiaTheme="minorEastAsia"/>
          <w:lang w:eastAsia="zh-CN"/>
        </w:rPr>
        <w:t>.</w:t>
      </w:r>
    </w:p>
    <w:p w14:paraId="42F3A081" w14:textId="7B11154F" w:rsidR="00B016B0" w:rsidRDefault="00B016B0" w:rsidP="00B016B0">
      <w:pPr>
        <w:widowControl w:val="0"/>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5F4534">
        <w:rPr>
          <w:iCs/>
          <w:color w:val="000000"/>
          <w:lang w:eastAsia="en-GB"/>
        </w:rPr>
        <w:t xml:space="preserve">The agreement could not be captured </w:t>
      </w:r>
      <w:r w:rsidR="00EE5A3B">
        <w:rPr>
          <w:iCs/>
          <w:color w:val="000000"/>
          <w:lang w:eastAsia="en-GB"/>
        </w:rPr>
        <w:t xml:space="preserve">for </w:t>
      </w:r>
      <w:r w:rsidR="00EE5A3B">
        <w:rPr>
          <w:rFonts w:eastAsiaTheme="minorEastAsia"/>
          <w:lang w:eastAsia="zh-CN"/>
        </w:rPr>
        <w:t>doppler CSI reporting, and the number of CPU for CJT CSI can be a non-integer.</w:t>
      </w:r>
    </w:p>
    <w:p w14:paraId="52B10451" w14:textId="08FE791F" w:rsidR="00B016B0" w:rsidRPr="00B016B0" w:rsidRDefault="00B016B0" w:rsidP="00B016B0">
      <w:pPr>
        <w:widowControl w:val="0"/>
        <w:snapToGrid w:val="0"/>
        <w:spacing w:after="120"/>
        <w:rPr>
          <w:rFonts w:eastAsiaTheme="minorEastAsia"/>
          <w:b/>
          <w:i/>
          <w:lang w:eastAsia="zh-CN"/>
        </w:rPr>
      </w:pPr>
      <w:r w:rsidRPr="00915CD7">
        <w:rPr>
          <w:rFonts w:eastAsiaTheme="minorEastAsia" w:hint="eastAsia"/>
          <w:b/>
          <w:i/>
          <w:lang w:eastAsia="zh-CN"/>
        </w:rPr>
        <w:t>T</w:t>
      </w:r>
      <w:r w:rsidRPr="00915CD7">
        <w:rPr>
          <w:rFonts w:eastAsiaTheme="minorEastAsia"/>
          <w:b/>
          <w:i/>
          <w:lang w:eastAsia="zh-CN"/>
        </w:rPr>
        <w:t>ext proposal for 38.214:</w:t>
      </w:r>
    </w:p>
    <w:tbl>
      <w:tblPr>
        <w:tblStyle w:val="a7"/>
        <w:tblW w:w="0" w:type="auto"/>
        <w:tblLook w:val="04A0" w:firstRow="1" w:lastRow="0" w:firstColumn="1" w:lastColumn="0" w:noHBand="0" w:noVBand="1"/>
      </w:tblPr>
      <w:tblGrid>
        <w:gridCol w:w="9062"/>
      </w:tblGrid>
      <w:tr w:rsidR="00142786" w14:paraId="52CBD901" w14:textId="77777777" w:rsidTr="00142786">
        <w:tc>
          <w:tcPr>
            <w:tcW w:w="9062" w:type="dxa"/>
          </w:tcPr>
          <w:p w14:paraId="4906F051" w14:textId="77777777" w:rsidR="00142786" w:rsidRPr="00142786" w:rsidRDefault="00142786" w:rsidP="00142786">
            <w:pPr>
              <w:keepNext/>
              <w:keepLines/>
              <w:spacing w:before="120" w:after="180"/>
              <w:ind w:left="1418" w:hanging="1418"/>
              <w:outlineLvl w:val="3"/>
              <w:rPr>
                <w:rFonts w:ascii="Arial" w:eastAsia="宋体" w:hAnsi="Arial"/>
                <w:color w:val="000000"/>
                <w:sz w:val="24"/>
                <w:szCs w:val="20"/>
              </w:rPr>
            </w:pPr>
            <w:r w:rsidRPr="00142786">
              <w:rPr>
                <w:rFonts w:ascii="Arial" w:eastAsia="宋体" w:hAnsi="Arial"/>
                <w:color w:val="000000"/>
                <w:sz w:val="24"/>
                <w:szCs w:val="20"/>
              </w:rPr>
              <w:t>5.2.1.6</w:t>
            </w:r>
            <w:r w:rsidRPr="00142786">
              <w:rPr>
                <w:rFonts w:ascii="Arial" w:eastAsia="宋体" w:hAnsi="Arial"/>
                <w:color w:val="000000"/>
                <w:sz w:val="24"/>
                <w:szCs w:val="20"/>
              </w:rPr>
              <w:tab/>
              <w:t>CSI processing criteria</w:t>
            </w:r>
          </w:p>
          <w:p w14:paraId="7B91E593" w14:textId="77777777" w:rsidR="00103FA4" w:rsidRPr="00103FA4" w:rsidRDefault="00103FA4" w:rsidP="00103FA4">
            <w:pPr>
              <w:spacing w:after="180"/>
              <w:ind w:left="568" w:hanging="284"/>
              <w:rPr>
                <w:rFonts w:eastAsia="宋体"/>
                <w:szCs w:val="20"/>
                <w:lang w:val="x-none"/>
              </w:rPr>
            </w:pPr>
            <w:r w:rsidRPr="00103FA4">
              <w:rPr>
                <w:rFonts w:eastAsia="宋体"/>
                <w:szCs w:val="20"/>
                <w:lang w:val="x-none"/>
              </w:rPr>
              <w:t>-</w:t>
            </w:r>
            <w:r w:rsidRPr="00103FA4">
              <w:rPr>
                <w:rFonts w:eastAsia="宋体"/>
                <w:szCs w:val="20"/>
                <w:lang w:val="x-none"/>
              </w:rPr>
              <w:tab/>
            </w:r>
            <w:r w:rsidRPr="00103FA4">
              <w:rPr>
                <w:rFonts w:eastAsia="宋体"/>
                <w:szCs w:val="20"/>
                <w:lang w:val="en-GB"/>
              </w:rPr>
              <w:t>for a</w:t>
            </w:r>
            <w:r w:rsidRPr="00103FA4">
              <w:rPr>
                <w:rFonts w:eastAsia="宋体"/>
                <w:szCs w:val="20"/>
                <w:lang w:val="x-none"/>
              </w:rPr>
              <w:t xml:space="preserve"> CSI report with </w:t>
            </w:r>
            <w:r w:rsidRPr="00103FA4">
              <w:rPr>
                <w:rFonts w:eastAsia="宋体"/>
                <w:i/>
                <w:szCs w:val="20"/>
                <w:lang w:val="x-none"/>
              </w:rPr>
              <w:t>CSI-</w:t>
            </w:r>
            <w:proofErr w:type="spellStart"/>
            <w:r w:rsidRPr="00103FA4">
              <w:rPr>
                <w:rFonts w:eastAsia="宋体"/>
                <w:i/>
                <w:szCs w:val="20"/>
                <w:lang w:val="x-none"/>
              </w:rPr>
              <w:t>ReportConfig</w:t>
            </w:r>
            <w:proofErr w:type="spellEnd"/>
            <w:r w:rsidRPr="00103FA4">
              <w:rPr>
                <w:rFonts w:eastAsia="宋体"/>
                <w:szCs w:val="20"/>
                <w:lang w:val="x-none"/>
              </w:rPr>
              <w:t xml:space="preserve"> with higher layer parameter </w:t>
            </w:r>
            <w:proofErr w:type="spellStart"/>
            <w:r w:rsidRPr="00103FA4">
              <w:rPr>
                <w:rFonts w:eastAsia="宋体"/>
                <w:i/>
                <w:szCs w:val="20"/>
                <w:lang w:val="x-none"/>
              </w:rPr>
              <w:t>reportQuantity</w:t>
            </w:r>
            <w:proofErr w:type="spellEnd"/>
            <w:r w:rsidRPr="00103FA4">
              <w:rPr>
                <w:rFonts w:eastAsia="宋体"/>
                <w:szCs w:val="20"/>
                <w:lang w:val="x-none"/>
              </w:rPr>
              <w:t xml:space="preserve"> set to </w:t>
            </w:r>
            <w:r w:rsidRPr="00103FA4">
              <w:rPr>
                <w:rFonts w:eastAsia="宋体"/>
                <w:color w:val="000000"/>
                <w:szCs w:val="20"/>
                <w:lang w:val="x-none"/>
              </w:rPr>
              <w:t>'cri-RI-PMI-CQI', 'cri-RI-i1', 'cri-RI-i1-CQI', 'cri-RI-CQI', or 'cri-RI-LI-PMI-CQI',</w:t>
            </w:r>
            <w:r w:rsidRPr="00103FA4">
              <w:rPr>
                <w:rFonts w:eastAsia="宋体"/>
                <w:szCs w:val="20"/>
                <w:lang w:val="x-none"/>
              </w:rPr>
              <w:t xml:space="preserve"> </w:t>
            </w:r>
          </w:p>
          <w:p w14:paraId="272141AC" w14:textId="77777777" w:rsidR="00103FA4" w:rsidRPr="00103FA4" w:rsidRDefault="00103FA4" w:rsidP="00103FA4">
            <w:pPr>
              <w:spacing w:after="180"/>
              <w:ind w:left="851" w:hanging="284"/>
              <w:rPr>
                <w:rFonts w:eastAsia="宋体"/>
                <w:szCs w:val="20"/>
              </w:rPr>
            </w:pPr>
            <w:r w:rsidRPr="00103FA4">
              <w:rPr>
                <w:rFonts w:eastAsia="宋体"/>
                <w:szCs w:val="20"/>
                <w:lang w:val="x-none"/>
              </w:rPr>
              <w:t>-</w:t>
            </w:r>
            <w:r w:rsidRPr="00103FA4">
              <w:rPr>
                <w:rFonts w:eastAsia="宋体"/>
                <w:szCs w:val="20"/>
                <w:lang w:val="x-none"/>
              </w:rPr>
              <w:tab/>
              <w:t>if max{</w:t>
            </w:r>
            <w:r w:rsidRPr="00103FA4">
              <w:rPr>
                <w:rFonts w:eastAsia="宋体"/>
                <w:i/>
                <w:iCs/>
                <w:szCs w:val="20"/>
                <w:lang w:val="en-AU"/>
              </w:rPr>
              <w:t xml:space="preserve"> µ</w:t>
            </w:r>
            <w:r w:rsidRPr="00103FA4">
              <w:rPr>
                <w:rFonts w:eastAsia="宋体"/>
                <w:i/>
                <w:iCs/>
                <w:szCs w:val="20"/>
                <w:vertAlign w:val="subscript"/>
                <w:lang w:val="en-AU"/>
              </w:rPr>
              <w:t>PDCCH</w:t>
            </w:r>
            <w:r w:rsidRPr="00103FA4">
              <w:rPr>
                <w:rFonts w:eastAsia="宋体"/>
                <w:szCs w:val="20"/>
                <w:lang w:val="en-AU"/>
              </w:rPr>
              <w:t xml:space="preserve">, </w:t>
            </w:r>
            <w:r w:rsidRPr="00103FA4">
              <w:rPr>
                <w:rFonts w:eastAsia="宋体"/>
                <w:i/>
                <w:iCs/>
                <w:szCs w:val="20"/>
                <w:lang w:val="en-AU"/>
              </w:rPr>
              <w:t>µ</w:t>
            </w:r>
            <w:r w:rsidRPr="00103FA4">
              <w:rPr>
                <w:rFonts w:eastAsia="宋体"/>
                <w:i/>
                <w:iCs/>
                <w:szCs w:val="20"/>
                <w:vertAlign w:val="subscript"/>
                <w:lang w:val="en-AU"/>
              </w:rPr>
              <w:t>CSI-RS</w:t>
            </w:r>
            <w:r w:rsidRPr="00103FA4">
              <w:rPr>
                <w:rFonts w:eastAsia="宋体"/>
                <w:i/>
                <w:iCs/>
                <w:szCs w:val="20"/>
                <w:lang w:val="en-AU"/>
              </w:rPr>
              <w:t>, µ</w:t>
            </w:r>
            <w:r w:rsidRPr="00103FA4">
              <w:rPr>
                <w:rFonts w:eastAsia="宋体"/>
                <w:i/>
                <w:iCs/>
                <w:szCs w:val="20"/>
                <w:vertAlign w:val="subscript"/>
                <w:lang w:val="en-AU"/>
              </w:rPr>
              <w:t>UL</w:t>
            </w:r>
            <w:r w:rsidRPr="00103FA4">
              <w:rPr>
                <w:rFonts w:eastAsia="宋体"/>
                <w:szCs w:val="20"/>
                <w:lang w:val="x-none"/>
              </w:rPr>
              <w:t xml:space="preserve">} </w:t>
            </w:r>
            <w:r w:rsidRPr="00103FA4">
              <w:rPr>
                <w:rFonts w:ascii="宋体" w:eastAsia="宋体" w:hAnsi="宋体" w:hint="eastAsia"/>
                <w:szCs w:val="20"/>
                <w:lang w:val="x-none"/>
              </w:rPr>
              <w:t>≤</w:t>
            </w:r>
            <w:r w:rsidRPr="00103FA4">
              <w:rPr>
                <w:rFonts w:eastAsia="宋体"/>
                <w:szCs w:val="20"/>
                <w:lang w:val="x-none"/>
              </w:rPr>
              <w:t xml:space="preserve"> 3, and </w:t>
            </w:r>
            <w:r w:rsidRPr="00103FA4">
              <w:rPr>
                <w:rFonts w:eastAsia="Malgun Gothic"/>
                <w:szCs w:val="20"/>
                <w:lang w:val="x-none"/>
              </w:rPr>
              <w:t xml:space="preserve">if a </w:t>
            </w:r>
            <w:r w:rsidRPr="00103FA4">
              <w:rPr>
                <w:rFonts w:eastAsia="宋体"/>
                <w:szCs w:val="20"/>
                <w:lang w:val="x-none"/>
              </w:rPr>
              <w:t>CSI report</w:t>
            </w:r>
            <w:r w:rsidRPr="00103FA4">
              <w:rPr>
                <w:rFonts w:eastAsia="宋体"/>
                <w:szCs w:val="20"/>
              </w:rPr>
              <w:t xml:space="preserve"> is</w:t>
            </w:r>
            <w:r w:rsidRPr="00103FA4">
              <w:rPr>
                <w:rFonts w:eastAsia="宋体"/>
                <w:szCs w:val="20"/>
                <w:lang w:val="x-none"/>
              </w:rPr>
              <w:t xml:space="preserve"> </w:t>
            </w:r>
            <w:proofErr w:type="spellStart"/>
            <w:r w:rsidRPr="00103FA4">
              <w:rPr>
                <w:rFonts w:eastAsia="宋体"/>
                <w:szCs w:val="20"/>
                <w:lang w:val="x-none"/>
              </w:rPr>
              <w:t>aperiodically</w:t>
            </w:r>
            <w:proofErr w:type="spellEnd"/>
            <w:r w:rsidRPr="00103FA4">
              <w:rPr>
                <w:rFonts w:eastAsia="宋体"/>
                <w:szCs w:val="20"/>
                <w:lang w:val="x-none"/>
              </w:rPr>
              <w:t xml:space="preserve"> triggered without transmitting a PUSCH with either transport block or HARQ-ACK or both when </w:t>
            </w:r>
            <w:r w:rsidRPr="00103FA4">
              <w:rPr>
                <w:rFonts w:eastAsia="宋体"/>
                <w:i/>
                <w:szCs w:val="20"/>
                <w:lang w:val="x-none"/>
              </w:rPr>
              <w:t>L</w:t>
            </w:r>
            <w:r w:rsidRPr="00103FA4">
              <w:rPr>
                <w:rFonts w:eastAsia="宋体"/>
                <w:szCs w:val="20"/>
                <w:lang w:val="x-none"/>
              </w:rPr>
              <w:t xml:space="preserve"> = 0 CPUs are occupied, where the CSI corresponds to a single CSI with wideband frequency-granularity and to at most 4 CSI-RS ports in a single resource without CRI report and where </w:t>
            </w:r>
            <w:proofErr w:type="spellStart"/>
            <w:r w:rsidRPr="00103FA4">
              <w:rPr>
                <w:rFonts w:eastAsia="宋体"/>
                <w:i/>
                <w:szCs w:val="20"/>
                <w:lang w:val="x-none"/>
              </w:rPr>
              <w:t>codebookType</w:t>
            </w:r>
            <w:proofErr w:type="spellEnd"/>
            <w:r w:rsidRPr="00103FA4">
              <w:rPr>
                <w:rFonts w:eastAsia="宋体"/>
                <w:szCs w:val="20"/>
                <w:lang w:val="x-none"/>
              </w:rPr>
              <w:t xml:space="preserve"> is set to '</w:t>
            </w:r>
            <w:r w:rsidRPr="00103FA4">
              <w:rPr>
                <w:rFonts w:eastAsia="宋体"/>
                <w:szCs w:val="20"/>
              </w:rPr>
              <w:t>t</w:t>
            </w:r>
            <w:proofErr w:type="spellStart"/>
            <w:r w:rsidRPr="00103FA4">
              <w:rPr>
                <w:rFonts w:eastAsia="宋体"/>
                <w:szCs w:val="20"/>
                <w:lang w:val="x-none"/>
              </w:rPr>
              <w:t>ypeI-SinglePanel</w:t>
            </w:r>
            <w:proofErr w:type="spellEnd"/>
            <w:r w:rsidRPr="00103FA4">
              <w:rPr>
                <w:rFonts w:eastAsia="宋体"/>
                <w:szCs w:val="20"/>
                <w:lang w:val="x-none"/>
              </w:rPr>
              <w:t xml:space="preserve">' or where </w:t>
            </w:r>
            <w:proofErr w:type="spellStart"/>
            <w:r w:rsidRPr="00103FA4">
              <w:rPr>
                <w:rFonts w:eastAsia="宋体"/>
                <w:i/>
                <w:szCs w:val="20"/>
                <w:lang w:val="x-none"/>
              </w:rPr>
              <w:t>reportQuantity</w:t>
            </w:r>
            <w:proofErr w:type="spellEnd"/>
            <w:r w:rsidRPr="00103FA4">
              <w:rPr>
                <w:rFonts w:eastAsia="宋体"/>
                <w:szCs w:val="20"/>
                <w:lang w:val="x-none"/>
              </w:rPr>
              <w:t xml:space="preserve"> is set to 'cri-RI-CQI'</w:t>
            </w:r>
            <w:r w:rsidRPr="00103FA4">
              <w:rPr>
                <w:rFonts w:eastAsia="宋体"/>
                <w:szCs w:val="20"/>
              </w:rPr>
              <w:t xml:space="preserve">,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CPU</m:t>
                  </m:r>
                </m:sub>
              </m:sSub>
            </m:oMath>
            <w:r w:rsidRPr="00103FA4">
              <w:rPr>
                <w:rFonts w:eastAsia="宋体"/>
                <w:szCs w:val="20"/>
              </w:rPr>
              <w:fldChar w:fldCharType="begin"/>
            </w:r>
            <w:r w:rsidRPr="00103FA4">
              <w:rPr>
                <w:rFonts w:eastAsia="宋体"/>
                <w:szCs w:val="20"/>
              </w:rPr>
              <w:instrText xml:space="preserve"> QUOTE </w:instrText>
            </w:r>
            <m:oMath>
              <m:sSub>
                <m:sSubPr>
                  <m:ctrlPr>
                    <w:rPr>
                      <w:rFonts w:ascii="Cambria Math" w:eastAsia="宋体" w:hAnsi="Cambria Math"/>
                      <w:i/>
                      <w:szCs w:val="20"/>
                      <w:lang w:val="x-none"/>
                    </w:rPr>
                  </m:ctrlPr>
                </m:sSubPr>
                <m:e>
                  <m:r>
                    <m:rPr>
                      <m:sty m:val="p"/>
                    </m:rPr>
                    <w:rPr>
                      <w:rFonts w:ascii="Cambria Math" w:eastAsia="宋体" w:hAnsi="Cambria Math"/>
                      <w:szCs w:val="20"/>
                      <w:lang w:val="x-none"/>
                    </w:rPr>
                    <m:t>O</m:t>
                  </m:r>
                </m:e>
                <m:sub>
                  <m:r>
                    <m:rPr>
                      <m:sty m:val="p"/>
                    </m:rPr>
                    <w:rPr>
                      <w:rFonts w:ascii="Cambria Math" w:eastAsia="宋体" w:hAnsi="Cambria Math"/>
                      <w:szCs w:val="20"/>
                      <w:lang w:val="x-none"/>
                    </w:rPr>
                    <m:t>CPU</m:t>
                  </m:r>
                </m:sub>
              </m:sSub>
              <m:r>
                <m:rPr>
                  <m:sty m:val="p"/>
                </m:rPr>
                <w:rPr>
                  <w:rFonts w:ascii="Cambria Math" w:eastAsia="宋体" w:hAnsi="Cambria Math"/>
                  <w:szCs w:val="20"/>
                  <w:lang w:val="x-none"/>
                </w:rPr>
                <m:t>=</m:t>
              </m:r>
              <m:sSub>
                <m:sSubPr>
                  <m:ctrlPr>
                    <w:rPr>
                      <w:rFonts w:ascii="Cambria Math" w:eastAsia="宋体" w:hAnsi="Cambria Math"/>
                      <w:i/>
                      <w:szCs w:val="20"/>
                      <w:lang w:val="x-none"/>
                    </w:rPr>
                  </m:ctrlPr>
                </m:sSubPr>
                <m:e>
                  <m:r>
                    <m:rPr>
                      <m:sty m:val="p"/>
                    </m:rPr>
                    <w:rPr>
                      <w:rFonts w:ascii="Cambria Math" w:eastAsia="宋体" w:hAnsi="Cambria Math"/>
                      <w:szCs w:val="20"/>
                      <w:lang w:val="x-none"/>
                    </w:rPr>
                    <m:t>N</m:t>
                  </m:r>
                </m:e>
                <m:sub>
                  <m:r>
                    <m:rPr>
                      <m:sty m:val="p"/>
                    </m:rPr>
                    <w:rPr>
                      <w:rFonts w:ascii="Cambria Math" w:eastAsia="宋体" w:hAnsi="Cambria Math"/>
                      <w:szCs w:val="20"/>
                      <w:lang w:val="x-none"/>
                    </w:rPr>
                    <m:t>CPU</m:t>
                  </m:r>
                </m:sub>
              </m:sSub>
            </m:oMath>
            <w:r w:rsidRPr="00103FA4">
              <w:rPr>
                <w:rFonts w:eastAsia="宋体"/>
                <w:szCs w:val="20"/>
              </w:rPr>
              <w:instrText xml:space="preserve"> </w:instrText>
            </w:r>
            <w:r w:rsidRPr="00103FA4">
              <w:rPr>
                <w:rFonts w:eastAsia="宋体"/>
                <w:szCs w:val="20"/>
              </w:rPr>
              <w:fldChar w:fldCharType="end"/>
            </w:r>
            <w:r w:rsidRPr="00103FA4">
              <w:rPr>
                <w:rFonts w:eastAsia="宋体"/>
                <w:szCs w:val="20"/>
              </w:rPr>
              <w:t>,</w:t>
            </w:r>
          </w:p>
          <w:p w14:paraId="41E13455" w14:textId="77777777" w:rsidR="00103FA4" w:rsidRPr="00103FA4" w:rsidRDefault="00103FA4" w:rsidP="00103FA4">
            <w:pPr>
              <w:spacing w:after="180"/>
              <w:ind w:left="851" w:hanging="284"/>
              <w:rPr>
                <w:rFonts w:eastAsia="MS Mincho"/>
                <w:szCs w:val="20"/>
                <w:lang w:val="en-GB"/>
              </w:rPr>
            </w:pPr>
            <w:r w:rsidRPr="00103FA4">
              <w:rPr>
                <w:rFonts w:eastAsia="宋体"/>
                <w:szCs w:val="20"/>
              </w:rPr>
              <w:t>-</w:t>
            </w:r>
            <w:r w:rsidRPr="00103FA4">
              <w:rPr>
                <w:rFonts w:eastAsia="宋体"/>
                <w:szCs w:val="20"/>
              </w:rPr>
              <w:tab/>
            </w:r>
            <w:proofErr w:type="spellStart"/>
            <w:r w:rsidRPr="00103FA4">
              <w:rPr>
                <w:rFonts w:eastAsia="宋体"/>
                <w:szCs w:val="20"/>
                <w:lang w:val="en-GB"/>
              </w:rPr>
              <w:t>i</w:t>
            </w:r>
            <w:proofErr w:type="spellEnd"/>
            <w:r w:rsidRPr="00103FA4">
              <w:rPr>
                <w:rFonts w:eastAsia="宋体"/>
                <w:szCs w:val="20"/>
                <w:lang w:val="x-none"/>
              </w:rPr>
              <w:t xml:space="preserve">f a </w:t>
            </w:r>
            <w:r w:rsidRPr="00103FA4">
              <w:rPr>
                <w:rFonts w:eastAsia="宋体"/>
                <w:i/>
                <w:iCs/>
                <w:szCs w:val="20"/>
                <w:lang w:val="x-none"/>
              </w:rPr>
              <w:t>CSI-</w:t>
            </w:r>
            <w:proofErr w:type="spellStart"/>
            <w:r w:rsidRPr="00103FA4">
              <w:rPr>
                <w:rFonts w:eastAsia="宋体"/>
                <w:i/>
                <w:iCs/>
                <w:szCs w:val="20"/>
                <w:lang w:val="x-none"/>
              </w:rPr>
              <w:t>ReportConfig</w:t>
            </w:r>
            <w:proofErr w:type="spellEnd"/>
            <w:r w:rsidRPr="00103FA4">
              <w:rPr>
                <w:rFonts w:eastAsia="宋体"/>
                <w:szCs w:val="20"/>
                <w:lang w:val="x-none"/>
              </w:rPr>
              <w:t xml:space="preserve"> is configured with </w:t>
            </w:r>
            <w:proofErr w:type="spellStart"/>
            <w:r w:rsidRPr="00103FA4">
              <w:rPr>
                <w:rFonts w:eastAsia="宋体"/>
                <w:i/>
                <w:iCs/>
                <w:szCs w:val="20"/>
                <w:lang w:val="x-none"/>
              </w:rPr>
              <w:t>codebookType</w:t>
            </w:r>
            <w:proofErr w:type="spellEnd"/>
            <w:r w:rsidRPr="00103FA4">
              <w:rPr>
                <w:rFonts w:eastAsia="宋体"/>
                <w:szCs w:val="20"/>
                <w:lang w:val="x-none"/>
              </w:rPr>
              <w:t xml:space="preserve"> set to '</w:t>
            </w:r>
            <w:r w:rsidRPr="00103FA4">
              <w:rPr>
                <w:rFonts w:eastAsia="宋体"/>
                <w:szCs w:val="20"/>
              </w:rPr>
              <w:t>t</w:t>
            </w:r>
            <w:proofErr w:type="spellStart"/>
            <w:r w:rsidRPr="00103FA4">
              <w:rPr>
                <w:rFonts w:eastAsia="宋体"/>
                <w:szCs w:val="20"/>
                <w:lang w:val="x-none"/>
              </w:rPr>
              <w:t>ypeI-SinglePanel</w:t>
            </w:r>
            <w:proofErr w:type="spellEnd"/>
            <w:r w:rsidRPr="00103FA4">
              <w:rPr>
                <w:rFonts w:eastAsia="宋体"/>
                <w:szCs w:val="20"/>
                <w:lang w:val="x-none"/>
              </w:rPr>
              <w:t xml:space="preserve">' and </w:t>
            </w:r>
            <w:r w:rsidRPr="00103FA4">
              <w:rPr>
                <w:rFonts w:eastAsia="MS Mincho"/>
                <w:color w:val="000000"/>
                <w:szCs w:val="20"/>
                <w:lang w:val="x-none"/>
              </w:rPr>
              <w:t xml:space="preserve">the corresponding CSI-RS Resource Set for channel measurement is configured with two Resource Groups and </w:t>
            </w:r>
            <m:oMath>
              <m:r>
                <w:rPr>
                  <w:rFonts w:ascii="Cambria Math" w:eastAsia="MS Mincho" w:hAnsi="Cambria Math"/>
                  <w:color w:val="000000"/>
                  <w:szCs w:val="20"/>
                  <w:lang w:val="x-none"/>
                </w:rPr>
                <m:t>N</m:t>
              </m:r>
            </m:oMath>
            <w:r w:rsidRPr="00103FA4">
              <w:rPr>
                <w:rFonts w:eastAsia="MS Mincho"/>
                <w:color w:val="000000"/>
                <w:szCs w:val="20"/>
                <w:lang w:val="x-none"/>
              </w:rPr>
              <w:t xml:space="preserve"> Resource Pairs,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=X⋅N+M</m:t>
              </m:r>
            </m:oMath>
            <w:r w:rsidRPr="00103FA4">
              <w:rPr>
                <w:rFonts w:eastAsia="MS Mincho"/>
                <w:szCs w:val="20"/>
                <w:lang w:val="x-none"/>
              </w:rPr>
              <w:t>, where</w:t>
            </w:r>
            <w:r w:rsidRPr="00103FA4">
              <w:rPr>
                <w:rFonts w:eastAsia="MS Mincho"/>
                <w:szCs w:val="20"/>
                <w:lang w:val="en-GB"/>
              </w:rPr>
              <w:t xml:space="preserve"> </w:t>
            </w:r>
            <m:oMath>
              <m:r>
                <w:rPr>
                  <w:rFonts w:ascii="Cambria Math" w:eastAsia="MS Mincho" w:hAnsi="Cambria Math"/>
                  <w:szCs w:val="20"/>
                  <w:lang w:val="x-none"/>
                </w:rPr>
                <m:t>X</m:t>
              </m:r>
            </m:oMath>
            <w:r w:rsidRPr="00103FA4">
              <w:rPr>
                <w:rFonts w:eastAsia="MS Mincho"/>
                <w:szCs w:val="20"/>
                <w:lang w:val="x-none"/>
              </w:rPr>
              <w:t xml:space="preserve"> is the number of CPUs occupied by a pair of CMRs subject to </w:t>
            </w:r>
            <w:r w:rsidRPr="00103FA4">
              <w:rPr>
                <w:rFonts w:eastAsia="MS Mincho"/>
                <w:i/>
                <w:iCs/>
                <w:szCs w:val="20"/>
                <w:lang w:val="x-none"/>
              </w:rPr>
              <w:t>mTRP-CSI-numCPU-r17</w:t>
            </w:r>
            <w:r w:rsidRPr="00103FA4">
              <w:rPr>
                <w:rFonts w:eastAsia="MS Mincho"/>
                <w:szCs w:val="20"/>
                <w:lang w:val="x-none"/>
              </w:rPr>
              <w:t xml:space="preserve"> and</w:t>
            </w:r>
            <w:r w:rsidRPr="00103FA4">
              <w:rPr>
                <w:rFonts w:eastAsia="MS Mincho"/>
                <w:szCs w:val="20"/>
                <w:lang w:val="en-GB"/>
              </w:rPr>
              <w:t xml:space="preserve"> </w:t>
            </w:r>
            <m:oMath>
              <m:r>
                <w:rPr>
                  <w:rFonts w:ascii="Cambria Math" w:eastAsia="MS Mincho" w:hAnsi="Cambria Math"/>
                  <w:szCs w:val="20"/>
                  <w:lang w:val="x-none"/>
                </w:rPr>
                <m:t>M</m:t>
              </m:r>
            </m:oMath>
            <w:r w:rsidRPr="00103FA4">
              <w:rPr>
                <w:rFonts w:eastAsia="MS Mincho"/>
                <w:szCs w:val="20"/>
                <w:lang w:val="x-none"/>
              </w:rPr>
              <w:t xml:space="preserve"> is defined in clause 5.2.1.4.2</w:t>
            </w:r>
            <w:r w:rsidRPr="00103FA4">
              <w:rPr>
                <w:rFonts w:eastAsia="MS Mincho"/>
                <w:szCs w:val="20"/>
                <w:lang w:val="en-GB"/>
              </w:rPr>
              <w:t>,</w:t>
            </w:r>
          </w:p>
          <w:p w14:paraId="77A17A57" w14:textId="7025108A" w:rsidR="00103FA4" w:rsidRPr="00103FA4" w:rsidRDefault="00103FA4" w:rsidP="00103FA4">
            <w:pPr>
              <w:spacing w:after="180"/>
              <w:ind w:left="851" w:hanging="284"/>
              <w:rPr>
                <w:rFonts w:eastAsia="MS Mincho"/>
                <w:szCs w:val="20"/>
                <w:lang w:val="en-GB"/>
              </w:rPr>
            </w:pPr>
            <w:r w:rsidRPr="00103FA4">
              <w:rPr>
                <w:rFonts w:eastAsia="MS Mincho"/>
                <w:szCs w:val="20"/>
                <w:lang w:val="en-GB"/>
              </w:rPr>
              <w:t>-</w:t>
            </w:r>
            <w:r w:rsidRPr="00103FA4">
              <w:rPr>
                <w:rFonts w:eastAsia="MS Mincho"/>
                <w:szCs w:val="20"/>
                <w:lang w:val="en-GB"/>
              </w:rPr>
              <w:tab/>
              <w:t xml:space="preserve">if a </w:t>
            </w:r>
            <w:r w:rsidRPr="00103FA4">
              <w:rPr>
                <w:rFonts w:eastAsia="MS Mincho"/>
                <w:i/>
                <w:color w:val="000000"/>
                <w:szCs w:val="20"/>
                <w:lang w:val="en-GB"/>
              </w:rPr>
              <w:t>CSI-</w:t>
            </w:r>
            <w:proofErr w:type="spellStart"/>
            <w:r w:rsidRPr="00103FA4">
              <w:rPr>
                <w:rFonts w:eastAsia="MS Mincho"/>
                <w:i/>
                <w:color w:val="000000"/>
                <w:szCs w:val="20"/>
                <w:lang w:val="en-GB"/>
              </w:rPr>
              <w:t>ReportConfig</w:t>
            </w:r>
            <w:proofErr w:type="spellEnd"/>
            <w:r w:rsidRPr="00103FA4">
              <w:rPr>
                <w:rFonts w:eastAsia="MS Mincho"/>
                <w:color w:val="000000"/>
                <w:szCs w:val="20"/>
                <w:lang w:val="en-GB"/>
              </w:rPr>
              <w:t xml:space="preserve"> is configured with the higher layer parameter </w:t>
            </w:r>
            <w:proofErr w:type="spellStart"/>
            <w:r w:rsidRPr="00103FA4">
              <w:rPr>
                <w:rFonts w:eastAsia="宋体"/>
                <w:i/>
                <w:szCs w:val="20"/>
                <w:lang w:val="en-GB"/>
              </w:rPr>
              <w:t>reportQuantity</w:t>
            </w:r>
            <w:proofErr w:type="spellEnd"/>
            <w:r w:rsidRPr="00103FA4">
              <w:rPr>
                <w:rFonts w:eastAsia="宋体"/>
                <w:szCs w:val="20"/>
                <w:lang w:val="en-GB"/>
              </w:rPr>
              <w:t xml:space="preserve"> set to 'cri-RI-PMI-CQI'</w:t>
            </w:r>
            <w:r w:rsidRPr="00103FA4">
              <w:rPr>
                <w:rFonts w:eastAsia="MS Mincho"/>
                <w:color w:val="000000"/>
                <w:szCs w:val="20"/>
                <w:lang w:val="en-GB"/>
              </w:rPr>
              <w:t xml:space="preserve">, </w:t>
            </w:r>
            <w:proofErr w:type="spellStart"/>
            <w:r w:rsidRPr="00103FA4">
              <w:rPr>
                <w:rFonts w:eastAsia="宋体"/>
                <w:i/>
                <w:iCs/>
                <w:color w:val="000000"/>
                <w:szCs w:val="20"/>
                <w:lang w:val="en-GB" w:eastAsia="zh-CN"/>
              </w:rPr>
              <w:t>codebookType</w:t>
            </w:r>
            <w:proofErr w:type="spellEnd"/>
            <w:r w:rsidRPr="00103FA4">
              <w:rPr>
                <w:rFonts w:eastAsia="宋体"/>
                <w:color w:val="000000"/>
                <w:szCs w:val="20"/>
                <w:lang w:val="en-GB" w:eastAsia="zh-CN"/>
              </w:rPr>
              <w:t xml:space="preserve"> set to </w:t>
            </w:r>
            <w:r w:rsidRPr="00103FA4">
              <w:rPr>
                <w:rFonts w:eastAsia="MS Mincho"/>
                <w:color w:val="000000"/>
                <w:szCs w:val="20"/>
                <w:lang w:val="en-GB"/>
              </w:rPr>
              <w:t xml:space="preserve">'typeII-CJT-r18' or 'typeII-CJT-PortSelection-r18' and </w:t>
            </w:r>
            <w:r w:rsidRPr="00103FA4">
              <w:rPr>
                <w:rFonts w:eastAsia="宋体"/>
                <w:szCs w:val="20"/>
                <w:lang w:val="en-GB"/>
              </w:rPr>
              <w:t xml:space="preserve">the corresponding </w:t>
            </w:r>
            <w:r w:rsidRPr="00103FA4">
              <w:rPr>
                <w:rFonts w:eastAsia="宋体"/>
                <w:i/>
                <w:szCs w:val="20"/>
                <w:lang w:eastAsia="ja-JP"/>
              </w:rPr>
              <w:t>NZP-CSI-RS-</w:t>
            </w:r>
            <w:proofErr w:type="spellStart"/>
            <w:r w:rsidRPr="00103FA4">
              <w:rPr>
                <w:rFonts w:eastAsia="宋体"/>
                <w:i/>
                <w:szCs w:val="20"/>
                <w:lang w:eastAsia="ja-JP"/>
              </w:rPr>
              <w:t>ResourceSet</w:t>
            </w:r>
            <w:proofErr w:type="spellEnd"/>
            <w:r w:rsidRPr="00103FA4">
              <w:rPr>
                <w:rFonts w:eastAsia="宋体"/>
                <w:szCs w:val="20"/>
                <w:lang w:val="en-GB"/>
              </w:rPr>
              <w:t xml:space="preserve"> for channel measurement is configured with </w:t>
            </w:r>
            <m:oMath>
              <m:r>
                <w:rPr>
                  <w:rFonts w:ascii="Cambria Math" w:eastAsia="宋体" w:hAnsi="Cambria Math"/>
                  <w:szCs w:val="20"/>
                  <w:lang w:val="en-GB"/>
                </w:rPr>
                <m:t>1&lt;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TRP</m:t>
                  </m:r>
                </m:sub>
              </m:sSub>
              <m:r>
                <w:rPr>
                  <w:rFonts w:ascii="Cambria Math" w:eastAsia="宋体" w:hAnsi="Cambria Math"/>
                  <w:szCs w:val="20"/>
                  <w:lang w:val="en-GB"/>
                </w:rPr>
                <m:t>≤4</m:t>
              </m:r>
            </m:oMath>
            <w:r w:rsidRPr="00103FA4">
              <w:rPr>
                <w:rFonts w:eastAsia="宋体"/>
                <w:szCs w:val="20"/>
                <w:lang w:val="en-GB"/>
              </w:rPr>
              <w:t xml:space="preserve"> resources, </w:t>
            </w:r>
            <m:oMath>
              <m:sSub>
                <m:sSubPr>
                  <m:ctrlPr>
                    <w:ins w:id="23" w:author="作者">
                      <w:rPr>
                        <w:rFonts w:ascii="Cambria Math" w:eastAsia="宋体" w:hAnsi="Cambria Math"/>
                        <w:i/>
                        <w:szCs w:val="20"/>
                        <w:lang w:val="x-none"/>
                      </w:rPr>
                    </w:ins>
                  </m:ctrlPr>
                </m:sSubPr>
                <m:e>
                  <m:r>
                    <w:ins w:id="24" w:author="作者">
                      <w:rPr>
                        <w:rFonts w:ascii="Cambria Math" w:eastAsia="宋体" w:hAnsi="Cambria Math"/>
                        <w:szCs w:val="20"/>
                        <w:lang w:val="x-none"/>
                      </w:rPr>
                      <m:t>O</m:t>
                    </w:ins>
                  </m:r>
                </m:e>
                <m:sub>
                  <m:r>
                    <w:ins w:id="25" w:author="作者">
                      <w:rPr>
                        <w:rFonts w:ascii="Cambria Math" w:eastAsia="宋体" w:hAnsi="Cambria Math"/>
                        <w:szCs w:val="20"/>
                        <w:lang w:val="x-none"/>
                      </w:rPr>
                      <m:t>CPU</m:t>
                    </w:ins>
                  </m:r>
                </m:sub>
              </m:sSub>
              <m:r>
                <w:ins w:id="26" w:author="作者">
                  <w:rPr>
                    <w:rFonts w:ascii="Cambria Math" w:eastAsia="宋体" w:hAnsi="Cambria Math"/>
                    <w:szCs w:val="20"/>
                    <w:lang w:val="x-none"/>
                  </w:rPr>
                  <m:t>=</m:t>
                </w:ins>
              </m:r>
              <m:r>
                <w:ins w:id="27" w:author="作者">
                  <w:rPr>
                    <w:rFonts w:ascii="Cambria Math" w:eastAsia="宋体" w:hAnsi="Cambria Math" w:hint="eastAsia"/>
                    <w:szCs w:val="20"/>
                    <w:lang w:val="x-none" w:eastAsia="zh-CN"/>
                  </w:rPr>
                  <m:t>cei</m:t>
                </w:ins>
              </m:r>
              <m:r>
                <w:ins w:id="28" w:author="作者">
                  <w:rPr>
                    <w:rFonts w:ascii="Cambria Math" w:eastAsia="宋体" w:hAnsi="Cambria Math"/>
                    <w:szCs w:val="20"/>
                    <w:lang w:val="x-none"/>
                  </w:rPr>
                  <m:t>l(X⋅</m:t>
                </w:ins>
              </m:r>
              <m:sSub>
                <m:sSubPr>
                  <m:ctrlPr>
                    <w:ins w:id="29" w:author="作者">
                      <w:rPr>
                        <w:rFonts w:ascii="Cambria Math" w:eastAsia="宋体" w:hAnsi="Cambria Math"/>
                        <w:i/>
                        <w:szCs w:val="20"/>
                        <w:lang w:val="x-none"/>
                      </w:rPr>
                    </w:ins>
                  </m:ctrlPr>
                </m:sSubPr>
                <m:e>
                  <m:r>
                    <w:ins w:id="30" w:author="作者">
                      <w:rPr>
                        <w:rFonts w:ascii="Cambria Math" w:eastAsia="宋体" w:hAnsi="Cambria Math"/>
                        <w:szCs w:val="20"/>
                        <w:lang w:val="x-none"/>
                      </w:rPr>
                      <m:t>N</m:t>
                    </w:ins>
                  </m:r>
                </m:e>
                <m:sub>
                  <m:r>
                    <w:ins w:id="31" w:author="作者">
                      <w:rPr>
                        <w:rFonts w:ascii="Cambria Math" w:eastAsia="宋体" w:hAnsi="Cambria Math"/>
                        <w:szCs w:val="20"/>
                        <w:lang w:val="x-none"/>
                      </w:rPr>
                      <m:t>TRP</m:t>
                    </w:ins>
                  </m:r>
                </m:sub>
              </m:sSub>
              <m:r>
                <w:ins w:id="32" w:author="作者">
                  <m:rPr>
                    <m:sty m:val="p"/>
                  </m:rPr>
                  <w:rPr>
                    <w:rFonts w:ascii="Cambria Math" w:eastAsia="宋体" w:hAnsi="Cambria Math"/>
                    <w:szCs w:val="20"/>
                    <w:lang w:val="en-GB"/>
                  </w:rPr>
                  <m:t>)</m:t>
                </w:ins>
              </m:r>
              <m:sSub>
                <m:sSubPr>
                  <m:ctrlPr>
                    <w:del w:id="33" w:author="作者">
                      <w:rPr>
                        <w:rFonts w:ascii="Cambria Math" w:eastAsia="宋体" w:hAnsi="Cambria Math"/>
                        <w:i/>
                        <w:szCs w:val="20"/>
                        <w:lang w:val="x-none"/>
                      </w:rPr>
                    </w:del>
                  </m:ctrlPr>
                </m:sSubPr>
                <m:e>
                  <m:r>
                    <w:del w:id="34" w:author="作者">
                      <w:rPr>
                        <w:rFonts w:ascii="Cambria Math" w:eastAsia="宋体" w:hAnsi="Cambria Math"/>
                        <w:szCs w:val="20"/>
                        <w:lang w:val="x-none"/>
                      </w:rPr>
                      <m:t>O</m:t>
                    </w:del>
                  </m:r>
                </m:e>
                <m:sub>
                  <m:r>
                    <w:del w:id="35" w:author="作者">
                      <w:rPr>
                        <w:rFonts w:ascii="Cambria Math" w:eastAsia="宋体" w:hAnsi="Cambria Math"/>
                        <w:szCs w:val="20"/>
                        <w:lang w:val="x-none"/>
                      </w:rPr>
                      <m:t>CPU</m:t>
                    </w:del>
                  </m:r>
                </m:sub>
              </m:sSub>
              <m:r>
                <w:del w:id="36" w:author="作者">
                  <w:rPr>
                    <w:rFonts w:ascii="Cambria Math" w:eastAsia="宋体" w:hAnsi="Cambria Math"/>
                    <w:szCs w:val="20"/>
                    <w:lang w:val="x-none"/>
                  </w:rPr>
                  <m:t>=X⋅</m:t>
                </w:del>
              </m:r>
              <m:sSub>
                <m:sSubPr>
                  <m:ctrlPr>
                    <w:del w:id="37" w:author="作者">
                      <w:rPr>
                        <w:rFonts w:ascii="Cambria Math" w:eastAsia="宋体" w:hAnsi="Cambria Math"/>
                        <w:i/>
                        <w:szCs w:val="20"/>
                        <w:lang w:val="x-none"/>
                      </w:rPr>
                    </w:del>
                  </m:ctrlPr>
                </m:sSubPr>
                <m:e>
                  <m:r>
                    <w:del w:id="38" w:author="作者">
                      <w:rPr>
                        <w:rFonts w:ascii="Cambria Math" w:eastAsia="宋体" w:hAnsi="Cambria Math"/>
                        <w:szCs w:val="20"/>
                        <w:lang w:val="x-none"/>
                      </w:rPr>
                      <m:t>N</m:t>
                    </w:del>
                  </m:r>
                </m:e>
                <m:sub>
                  <m:r>
                    <w:del w:id="39" w:author="作者">
                      <w:rPr>
                        <w:rFonts w:ascii="Cambria Math" w:eastAsia="宋体" w:hAnsi="Cambria Math"/>
                        <w:szCs w:val="20"/>
                        <w:lang w:val="x-none"/>
                      </w:rPr>
                      <m:t>TRP</m:t>
                    </w:del>
                  </m:r>
                </m:sub>
              </m:sSub>
            </m:oMath>
            <w:r w:rsidRPr="00103FA4">
              <w:rPr>
                <w:rFonts w:eastAsia="MS Mincho"/>
                <w:szCs w:val="20"/>
                <w:lang w:val="x-none"/>
              </w:rPr>
              <w:t>, where</w:t>
            </w:r>
            <w:r w:rsidRPr="00103FA4">
              <w:rPr>
                <w:rFonts w:eastAsia="MS Mincho"/>
                <w:szCs w:val="20"/>
                <w:lang w:val="en-GB"/>
              </w:rPr>
              <w:t xml:space="preserve"> </w:t>
            </w:r>
            <m:oMath>
              <m:r>
                <w:rPr>
                  <w:rFonts w:ascii="Cambria Math" w:eastAsia="MS Mincho" w:hAnsi="Cambria Math"/>
                  <w:szCs w:val="20"/>
                  <w:lang w:val="x-none"/>
                </w:rPr>
                <m:t>X∈{1, 1.5, 2}</m:t>
              </m:r>
            </m:oMath>
            <w:r w:rsidRPr="00103FA4">
              <w:rPr>
                <w:rFonts w:eastAsia="MS Mincho"/>
                <w:szCs w:val="20"/>
                <w:lang w:val="x-none"/>
              </w:rPr>
              <w:t xml:space="preserve"> is </w:t>
            </w:r>
            <w:r w:rsidRPr="00103FA4">
              <w:rPr>
                <w:rFonts w:eastAsia="MS Mincho"/>
                <w:szCs w:val="20"/>
                <w:lang w:val="en-GB"/>
              </w:rPr>
              <w:t xml:space="preserve">reported by UE capability indication, </w:t>
            </w:r>
          </w:p>
          <w:p w14:paraId="08DF572A" w14:textId="77777777" w:rsidR="00103FA4" w:rsidRPr="00103FA4" w:rsidRDefault="00103FA4" w:rsidP="00103FA4">
            <w:pPr>
              <w:spacing w:after="180"/>
              <w:ind w:left="851" w:hanging="284"/>
              <w:rPr>
                <w:rFonts w:eastAsia="宋体"/>
                <w:szCs w:val="20"/>
              </w:rPr>
            </w:pPr>
            <w:r w:rsidRPr="00103FA4">
              <w:rPr>
                <w:rFonts w:eastAsia="MS Mincho"/>
                <w:szCs w:val="20"/>
                <w:lang w:val="en-GB"/>
              </w:rPr>
              <w:t>-</w:t>
            </w:r>
            <w:r w:rsidRPr="00103FA4">
              <w:rPr>
                <w:rFonts w:eastAsia="MS Mincho"/>
                <w:szCs w:val="20"/>
                <w:lang w:val="en-GB"/>
              </w:rPr>
              <w:tab/>
              <w:t xml:space="preserve">if a </w:t>
            </w:r>
            <w:r w:rsidRPr="00103FA4">
              <w:rPr>
                <w:rFonts w:eastAsia="MS Mincho"/>
                <w:i/>
                <w:color w:val="000000"/>
                <w:szCs w:val="20"/>
                <w:lang w:val="en-GB"/>
              </w:rPr>
              <w:t>CSI-</w:t>
            </w:r>
            <w:proofErr w:type="spellStart"/>
            <w:r w:rsidRPr="00103FA4">
              <w:rPr>
                <w:rFonts w:eastAsia="MS Mincho"/>
                <w:i/>
                <w:color w:val="000000"/>
                <w:szCs w:val="20"/>
                <w:lang w:val="en-GB"/>
              </w:rPr>
              <w:t>ReportConfig</w:t>
            </w:r>
            <w:proofErr w:type="spellEnd"/>
            <w:r w:rsidRPr="00103FA4">
              <w:rPr>
                <w:rFonts w:eastAsia="MS Mincho"/>
                <w:color w:val="000000"/>
                <w:szCs w:val="20"/>
                <w:lang w:val="en-GB"/>
              </w:rPr>
              <w:t xml:space="preserve"> is configured with the higher layer parameter </w:t>
            </w:r>
            <w:proofErr w:type="spellStart"/>
            <w:r w:rsidRPr="00103FA4">
              <w:rPr>
                <w:rFonts w:eastAsia="宋体"/>
                <w:i/>
                <w:szCs w:val="20"/>
                <w:lang w:val="en-GB"/>
              </w:rPr>
              <w:t>reportQuantity</w:t>
            </w:r>
            <w:proofErr w:type="spellEnd"/>
            <w:r w:rsidRPr="00103FA4">
              <w:rPr>
                <w:rFonts w:eastAsia="宋体"/>
                <w:szCs w:val="20"/>
                <w:lang w:val="en-GB"/>
              </w:rPr>
              <w:t xml:space="preserve"> set to 'cri-RI-PMI-CQI'</w:t>
            </w:r>
            <w:r w:rsidRPr="00103FA4">
              <w:rPr>
                <w:rFonts w:eastAsia="MS Mincho"/>
                <w:color w:val="000000"/>
                <w:szCs w:val="20"/>
                <w:lang w:val="en-GB"/>
              </w:rPr>
              <w:t xml:space="preserve"> and </w:t>
            </w:r>
            <w:r w:rsidRPr="00103FA4">
              <w:rPr>
                <w:rFonts w:eastAsia="宋体"/>
                <w:color w:val="000000"/>
                <w:szCs w:val="20"/>
                <w:lang w:val="en-GB" w:eastAsia="zh-CN"/>
              </w:rPr>
              <w:t>with</w:t>
            </w:r>
            <w:r w:rsidRPr="00103FA4">
              <w:rPr>
                <w:rFonts w:eastAsia="宋体"/>
                <w:szCs w:val="20"/>
              </w:rPr>
              <w:t xml:space="preserve"> </w:t>
            </w:r>
            <w:proofErr w:type="spellStart"/>
            <w:r w:rsidRPr="00103FA4">
              <w:rPr>
                <w:rFonts w:eastAsia="宋体"/>
                <w:i/>
                <w:szCs w:val="20"/>
              </w:rPr>
              <w:t>codebookType</w:t>
            </w:r>
            <w:proofErr w:type="spellEnd"/>
            <w:r w:rsidRPr="00103FA4">
              <w:rPr>
                <w:rFonts w:eastAsia="宋体"/>
                <w:szCs w:val="20"/>
              </w:rPr>
              <w:t xml:space="preserve"> set to 'typeII-Doppler-r18' or 'typeII-Doppler-PortSelection-r18',</w:t>
            </w:r>
          </w:p>
          <w:p w14:paraId="7B1FADF6" w14:textId="3CB4926F" w:rsidR="00103FA4" w:rsidRPr="00103FA4" w:rsidRDefault="00103FA4" w:rsidP="00103FA4">
            <w:pPr>
              <w:spacing w:after="180"/>
              <w:ind w:left="1134" w:hanging="284"/>
              <w:rPr>
                <w:rFonts w:eastAsia="MS Mincho"/>
                <w:szCs w:val="20"/>
                <w:lang w:val="en-GB"/>
              </w:rPr>
            </w:pPr>
            <w:r w:rsidRPr="00103FA4">
              <w:rPr>
                <w:rFonts w:eastAsia="MS Mincho"/>
                <w:szCs w:val="20"/>
                <w:lang w:val="en-GB"/>
              </w:rPr>
              <w:t>-</w:t>
            </w:r>
            <w:r w:rsidRPr="00103FA4">
              <w:rPr>
                <w:rFonts w:eastAsia="MS Mincho"/>
                <w:szCs w:val="20"/>
                <w:lang w:val="en-GB"/>
              </w:rPr>
              <w:tab/>
              <w:t xml:space="preserve">if the corresponding </w:t>
            </w:r>
            <w:r w:rsidRPr="00103FA4">
              <w:rPr>
                <w:rFonts w:eastAsia="MS Mincho"/>
                <w:color w:val="000000"/>
                <w:szCs w:val="20"/>
                <w:lang w:val="x-none"/>
              </w:rPr>
              <w:t xml:space="preserve">CSI-RS Resource Set for channel measurement is </w:t>
            </w:r>
            <w:r w:rsidRPr="00103FA4">
              <w:rPr>
                <w:rFonts w:eastAsia="MS Mincho"/>
                <w:color w:val="000000"/>
                <w:szCs w:val="20"/>
                <w:lang w:val="en-GB"/>
              </w:rPr>
              <w:t xml:space="preserve">aperiodic and </w:t>
            </w:r>
            <w:r w:rsidRPr="00103FA4">
              <w:rPr>
                <w:rFonts w:eastAsia="MS Mincho"/>
                <w:color w:val="000000"/>
                <w:szCs w:val="20"/>
                <w:lang w:val="x-none"/>
              </w:rPr>
              <w:t>configured</w:t>
            </w:r>
            <w:r w:rsidRPr="00103FA4">
              <w:rPr>
                <w:rFonts w:eastAsia="MS Mincho"/>
                <w:color w:val="000000"/>
                <w:szCs w:val="20"/>
                <w:lang w:val="en-GB"/>
              </w:rPr>
              <w:t xml:space="preserve"> with</w:t>
            </w:r>
            <w:r w:rsidRPr="00103FA4">
              <w:rPr>
                <w:rFonts w:eastAsia="宋体"/>
                <w:color w:val="000000"/>
                <w:szCs w:val="20"/>
                <w:lang w:val="en-GB" w:eastAsia="zh-CN"/>
              </w:rPr>
              <w:t xml:space="preserve"> </w:t>
            </w:r>
            <m:oMath>
              <m:r>
                <w:rPr>
                  <w:rFonts w:ascii="Cambria Math" w:eastAsia="宋体" w:hAnsi="Cambria Math"/>
                  <w:color w:val="000000"/>
                  <w:szCs w:val="20"/>
                  <w:lang w:val="en-GB" w:eastAsia="zh-CN"/>
                </w:rPr>
                <m:t>K</m:t>
              </m:r>
            </m:oMath>
            <w:r w:rsidRPr="00103FA4">
              <w:rPr>
                <w:rFonts w:eastAsia="宋体"/>
                <w:color w:val="000000"/>
                <w:szCs w:val="20"/>
                <w:lang w:val="en-GB" w:eastAsia="zh-CN"/>
              </w:rPr>
              <w:t xml:space="preserve"> CSI-RS resources,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=8</m:t>
              </m:r>
            </m:oMath>
            <w:r w:rsidRPr="00103FA4">
              <w:rPr>
                <w:rFonts w:eastAsia="宋体"/>
                <w:szCs w:val="20"/>
                <w:lang w:val="en-GB"/>
              </w:rPr>
              <w:t xml:space="preserve"> for </w:t>
            </w:r>
            <m:oMath>
              <m:r>
                <w:rPr>
                  <w:rFonts w:ascii="Cambria Math" w:eastAsia="宋体" w:hAnsi="Cambria Math"/>
                  <w:szCs w:val="20"/>
                  <w:lang w:val="en-GB"/>
                </w:rPr>
                <m:t>K=12</m:t>
              </m:r>
            </m:oMath>
            <w:r w:rsidRPr="00103FA4">
              <w:rPr>
                <w:rFonts w:eastAsia="宋体"/>
                <w:szCs w:val="20"/>
                <w:lang w:val="en-GB"/>
              </w:rPr>
              <w:t xml:space="preserve"> and</w:t>
            </w:r>
            <w:r w:rsidRPr="00103FA4">
              <w:rPr>
                <w:rFonts w:eastAsia="宋体"/>
                <w:color w:val="000000"/>
                <w:szCs w:val="20"/>
                <w:lang w:val="en-GB" w:eastAsia="zh-CN"/>
              </w:rPr>
              <w:t xml:space="preserve">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Y</m:t>
                  </m:r>
                </m:e>
                <m:sub>
                  <m:r>
                    <w:rPr>
                      <w:rFonts w:ascii="Cambria Math" w:eastAsia="宋体" w:hAnsi="Cambria Math"/>
                      <w:szCs w:val="20"/>
                      <w:lang w:val="x-none"/>
                    </w:rPr>
                    <m:t>1</m:t>
                  </m:r>
                </m:sub>
              </m:sSub>
              <m:r>
                <w:rPr>
                  <w:rFonts w:ascii="Cambria Math" w:eastAsia="宋体" w:hAnsi="Cambria Math"/>
                  <w:szCs w:val="20"/>
                  <w:lang w:val="x-none"/>
                </w:rPr>
                <m:t>⋅K</m:t>
              </m:r>
            </m:oMath>
            <w:r w:rsidRPr="00103FA4">
              <w:rPr>
                <w:rFonts w:eastAsia="MS Mincho"/>
                <w:szCs w:val="20"/>
                <w:lang w:val="x-none"/>
              </w:rPr>
              <w:t>,</w:t>
            </w:r>
            <w:r w:rsidRPr="00103FA4">
              <w:rPr>
                <w:rFonts w:eastAsia="MS Mincho"/>
                <w:szCs w:val="20"/>
                <w:lang w:val="en-GB"/>
              </w:rPr>
              <w:t xml:space="preserve"> for </w:t>
            </w:r>
            <m:oMath>
              <m:r>
                <w:rPr>
                  <w:rFonts w:ascii="Cambria Math" w:eastAsia="MS Mincho" w:hAnsi="Cambria Math"/>
                  <w:szCs w:val="20"/>
                  <w:lang w:val="en-GB"/>
                </w:rPr>
                <m:t>K&lt;12</m:t>
              </m:r>
            </m:oMath>
            <w:r w:rsidRPr="00103FA4">
              <w:rPr>
                <w:rFonts w:eastAsia="MS Mincho"/>
                <w:szCs w:val="20"/>
                <w:lang w:val="en-GB"/>
              </w:rPr>
              <w:t>,</w:t>
            </w:r>
            <w:r w:rsidRPr="00103FA4">
              <w:rPr>
                <w:rFonts w:eastAsia="MS Mincho"/>
                <w:szCs w:val="20"/>
                <w:lang w:val="x-none"/>
              </w:rPr>
              <w:t xml:space="preserve"> where</w:t>
            </w:r>
            <w:r w:rsidRPr="00103FA4">
              <w:rPr>
                <w:rFonts w:eastAsia="MS Mincho"/>
                <w:szCs w:val="20"/>
                <w:lang w:val="en-GB"/>
              </w:rPr>
              <w:t xml:space="preserve"> </w:t>
            </w:r>
            <m:oMath>
              <m:sSub>
                <m:sSubPr>
                  <m:ctrlPr>
                    <w:rPr>
                      <w:rFonts w:ascii="Cambria Math" w:eastAsia="MS Mincho" w:hAnsi="Cambria Math"/>
                      <w:i/>
                      <w:szCs w:val="20"/>
                      <w:lang w:val="x-none"/>
                    </w:rPr>
                  </m:ctrlPr>
                </m:sSubPr>
                <m:e>
                  <m:r>
                    <w:rPr>
                      <w:rFonts w:ascii="Cambria Math" w:eastAsia="MS Mincho" w:hAnsi="Cambria Math"/>
                      <w:szCs w:val="20"/>
                      <w:lang w:val="x-none"/>
                    </w:rPr>
                    <m:t>Y</m:t>
                  </m:r>
                </m:e>
                <m:sub>
                  <m:r>
                    <w:rPr>
                      <w:rFonts w:ascii="Cambria Math" w:eastAsia="MS Mincho" w:hAnsi="Cambria Math"/>
                      <w:szCs w:val="20"/>
                      <w:lang w:val="x-none"/>
                    </w:rPr>
                    <m:t>1</m:t>
                  </m:r>
                </m:sub>
              </m:sSub>
              <m:r>
                <w:rPr>
                  <w:rFonts w:ascii="Cambria Math" w:eastAsia="MS Mincho" w:hAnsi="Cambria Math"/>
                  <w:szCs w:val="20"/>
                  <w:lang w:val="x-none"/>
                </w:rPr>
                <m:t>∈{1, 2, 3}</m:t>
              </m:r>
            </m:oMath>
            <w:r w:rsidRPr="00103FA4">
              <w:rPr>
                <w:rFonts w:eastAsia="MS Mincho"/>
                <w:szCs w:val="20"/>
                <w:lang w:val="x-none"/>
              </w:rPr>
              <w:t xml:space="preserve"> is </w:t>
            </w:r>
            <w:r w:rsidRPr="00103FA4">
              <w:rPr>
                <w:rFonts w:eastAsia="MS Mincho"/>
                <w:szCs w:val="20"/>
                <w:lang w:val="en-GB"/>
              </w:rPr>
              <w:t>reported by UE capability indication,</w:t>
            </w:r>
          </w:p>
          <w:p w14:paraId="43DB6559" w14:textId="1A3AB6BD" w:rsidR="00103FA4" w:rsidRPr="00103FA4" w:rsidRDefault="00103FA4" w:rsidP="00103FA4">
            <w:pPr>
              <w:spacing w:after="180"/>
              <w:ind w:left="1134" w:hanging="284"/>
              <w:rPr>
                <w:rFonts w:eastAsia="宋体"/>
                <w:szCs w:val="20"/>
                <w:lang w:val="en-GB"/>
              </w:rPr>
            </w:pPr>
            <w:r w:rsidRPr="00103FA4">
              <w:rPr>
                <w:rFonts w:eastAsia="MS Mincho"/>
                <w:szCs w:val="20"/>
                <w:lang w:val="en-GB"/>
              </w:rPr>
              <w:t>-</w:t>
            </w:r>
            <w:r w:rsidRPr="00103FA4">
              <w:rPr>
                <w:rFonts w:eastAsia="MS Mincho"/>
                <w:szCs w:val="20"/>
                <w:lang w:val="en-GB"/>
              </w:rPr>
              <w:tab/>
              <w:t xml:space="preserve">if the corresponding </w:t>
            </w:r>
            <w:r w:rsidRPr="00103FA4">
              <w:rPr>
                <w:rFonts w:eastAsia="MS Mincho"/>
                <w:color w:val="000000"/>
                <w:szCs w:val="20"/>
                <w:lang w:val="x-none"/>
              </w:rPr>
              <w:t>CSI-RS Resource Set for channel measurement is</w:t>
            </w:r>
            <w:r w:rsidRPr="00103FA4">
              <w:rPr>
                <w:rFonts w:eastAsia="MS Mincho"/>
                <w:color w:val="000000"/>
                <w:szCs w:val="20"/>
                <w:lang w:val="en-GB"/>
              </w:rPr>
              <w:t xml:space="preserve"> periodic or semi-persistent and configured with a single CSI-RS resource,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=4</m:t>
              </m:r>
            </m:oMath>
            <w:r w:rsidRPr="00103FA4">
              <w:rPr>
                <w:rFonts w:eastAsia="MS Mincho"/>
                <w:szCs w:val="20"/>
                <w:lang w:val="en-GB"/>
              </w:rPr>
              <w:t xml:space="preserve"> for </w:t>
            </w:r>
            <m:oMath>
              <m:sSub>
                <m:sSubPr>
                  <m:ctrlPr>
                    <w:rPr>
                      <w:rFonts w:ascii="Cambria Math" w:eastAsia="MS Mincho" w:hAnsi="Cambria Math"/>
                      <w:i/>
                      <w:szCs w:val="20"/>
                      <w:lang w:val="en-GB"/>
                    </w:rPr>
                  </m:ctrlPr>
                </m:sSubPr>
                <m:e>
                  <m:r>
                    <w:rPr>
                      <w:rFonts w:ascii="Cambria Math" w:eastAsia="MS Mincho" w:hAnsi="Cambria Math"/>
                      <w:szCs w:val="20"/>
                      <w:lang w:val="en-GB"/>
                    </w:rPr>
                    <m:t>N</m:t>
                  </m:r>
                </m:e>
                <m:sub>
                  <m:r>
                    <w:rPr>
                      <w:rFonts w:ascii="Cambria Math" w:eastAsia="MS Mincho" w:hAnsi="Cambria Math"/>
                      <w:szCs w:val="20"/>
                      <w:lang w:val="en-GB"/>
                    </w:rPr>
                    <m:t>4</m:t>
                  </m:r>
                </m:sub>
              </m:sSub>
              <m:r>
                <w:rPr>
                  <w:rFonts w:ascii="Cambria Math" w:eastAsia="MS Mincho" w:hAnsi="Cambria Math"/>
                  <w:szCs w:val="20"/>
                  <w:lang w:val="en-GB"/>
                </w:rPr>
                <m:t>=1</m:t>
              </m:r>
            </m:oMath>
            <w:r w:rsidRPr="00103FA4">
              <w:rPr>
                <w:rFonts w:eastAsia="MS Mincho"/>
                <w:szCs w:val="20"/>
                <w:lang w:val="en-GB"/>
              </w:rPr>
              <w:t xml:space="preserve"> and</w:t>
            </w:r>
            <w:r w:rsidRPr="00103FA4">
              <w:rPr>
                <w:rFonts w:eastAsia="MS Mincho"/>
                <w:color w:val="000000"/>
                <w:szCs w:val="20"/>
                <w:lang w:val="en-GB"/>
              </w:rPr>
              <w:t xml:space="preserve"> </w:t>
            </w:r>
            <m:oMath>
              <m:sSub>
                <m:sSubPr>
                  <m:ctrlPr>
                    <w:rPr>
                      <w:rFonts w:ascii="Cambria Math" w:eastAsia="宋体" w:hAnsi="Cambria Math"/>
                      <w:i/>
                      <w:szCs w:val="20"/>
                      <w:lang w:val="x-none"/>
                    </w:rPr>
                  </m:ctrlPr>
                </m:sSubPr>
                <m:e>
                  <m:r>
                    <w:rPr>
                      <w:rFonts w:ascii="Cambria Math" w:eastAsia="宋体" w:hAnsi="Cambria Math"/>
                      <w:szCs w:val="20"/>
                      <w:lang w:val="x-none"/>
                    </w:rPr>
                    <m:t>O</m:t>
                  </m:r>
                </m:e>
                <m:sub>
                  <m:r>
                    <w:rPr>
                      <w:rFonts w:ascii="Cambria Math" w:eastAsia="宋体" w:hAnsi="Cambria Math"/>
                      <w:szCs w:val="20"/>
                      <w:lang w:val="x-none"/>
                    </w:rPr>
                    <m:t>CPU</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Y</m:t>
                  </m:r>
                </m:e>
                <m:sub>
                  <m:r>
                    <w:rPr>
                      <w:rFonts w:ascii="Cambria Math" w:eastAsia="宋体" w:hAnsi="Cambria Math"/>
                      <w:szCs w:val="20"/>
                      <w:lang w:val="x-none"/>
                    </w:rPr>
                    <m:t>2</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4</m:t>
                  </m:r>
                </m:sub>
              </m:sSub>
              <m:r>
                <w:rPr>
                  <w:rFonts w:ascii="Cambria Math" w:eastAsia="宋体" w:hAnsi="Cambria Math"/>
                  <w:szCs w:val="20"/>
                  <w:lang w:val="x-none"/>
                </w:rPr>
                <m:t>≥4</m:t>
              </m:r>
            </m:oMath>
            <w:r w:rsidRPr="00103FA4">
              <w:rPr>
                <w:rFonts w:eastAsia="MS Mincho"/>
                <w:szCs w:val="20"/>
                <w:lang w:val="en-GB"/>
              </w:rPr>
              <w:t xml:space="preserve">, for </w:t>
            </w:r>
            <m:oMath>
              <m:sSub>
                <m:sSubPr>
                  <m:ctrlPr>
                    <w:rPr>
                      <w:rFonts w:ascii="Cambria Math" w:eastAsia="MS Mincho" w:hAnsi="Cambria Math"/>
                      <w:i/>
                      <w:szCs w:val="20"/>
                      <w:lang w:val="en-GB"/>
                    </w:rPr>
                  </m:ctrlPr>
                </m:sSubPr>
                <m:e>
                  <m:r>
                    <w:rPr>
                      <w:rFonts w:ascii="Cambria Math" w:eastAsia="MS Mincho" w:hAnsi="Cambria Math"/>
                      <w:szCs w:val="20"/>
                      <w:lang w:val="en-GB"/>
                    </w:rPr>
                    <m:t>N</m:t>
                  </m:r>
                </m:e>
                <m:sub>
                  <m:r>
                    <w:rPr>
                      <w:rFonts w:ascii="Cambria Math" w:eastAsia="MS Mincho" w:hAnsi="Cambria Math"/>
                      <w:szCs w:val="20"/>
                      <w:lang w:val="en-GB"/>
                    </w:rPr>
                    <m:t>4</m:t>
                  </m:r>
                </m:sub>
              </m:sSub>
              <m:r>
                <w:rPr>
                  <w:rFonts w:ascii="Cambria Math" w:eastAsia="MS Mincho" w:hAnsi="Cambria Math"/>
                  <w:szCs w:val="20"/>
                  <w:lang w:val="en-GB"/>
                </w:rPr>
                <m:t>&gt;1</m:t>
              </m:r>
            </m:oMath>
            <w:r w:rsidRPr="00103FA4">
              <w:rPr>
                <w:rFonts w:eastAsia="MS Mincho"/>
                <w:szCs w:val="20"/>
                <w:lang w:val="en-GB"/>
              </w:rPr>
              <w:t xml:space="preserve">, where the value of </w:t>
            </w:r>
            <m:oMath>
              <m:sSub>
                <m:sSubPr>
                  <m:ctrlPr>
                    <w:rPr>
                      <w:rFonts w:ascii="Cambria Math" w:eastAsia="MS Mincho" w:hAnsi="Cambria Math"/>
                      <w:i/>
                      <w:szCs w:val="20"/>
                      <w:lang w:val="en-GB"/>
                    </w:rPr>
                  </m:ctrlPr>
                </m:sSubPr>
                <m:e>
                  <m:r>
                    <w:rPr>
                      <w:rFonts w:ascii="Cambria Math" w:eastAsia="MS Mincho" w:hAnsi="Cambria Math"/>
                      <w:szCs w:val="20"/>
                      <w:lang w:val="en-GB"/>
                    </w:rPr>
                    <m:t>N</m:t>
                  </m:r>
                </m:e>
                <m:sub>
                  <m:r>
                    <w:rPr>
                      <w:rFonts w:ascii="Cambria Math" w:eastAsia="MS Mincho" w:hAnsi="Cambria Math"/>
                      <w:szCs w:val="20"/>
                      <w:lang w:val="en-GB"/>
                    </w:rPr>
                    <m:t>4</m:t>
                  </m:r>
                </m:sub>
              </m:sSub>
            </m:oMath>
            <w:r w:rsidRPr="00103FA4">
              <w:rPr>
                <w:rFonts w:eastAsia="MS Mincho"/>
                <w:szCs w:val="20"/>
                <w:lang w:val="en-GB"/>
              </w:rPr>
              <w:t xml:space="preserve"> is configured by the higher layer parameter </w:t>
            </w:r>
            <w:r w:rsidRPr="00103FA4">
              <w:rPr>
                <w:rFonts w:eastAsia="MS Mincho"/>
                <w:i/>
                <w:iCs/>
                <w:szCs w:val="20"/>
                <w:lang w:val="en-GB"/>
              </w:rPr>
              <w:t>N4</w:t>
            </w:r>
            <w:r w:rsidRPr="00103FA4">
              <w:rPr>
                <w:rFonts w:eastAsia="MS Mincho"/>
                <w:szCs w:val="20"/>
                <w:lang w:val="en-GB"/>
              </w:rPr>
              <w:t xml:space="preserve">, and </w:t>
            </w:r>
            <m:oMath>
              <m:sSub>
                <m:sSubPr>
                  <m:ctrlPr>
                    <w:rPr>
                      <w:rFonts w:ascii="Cambria Math" w:eastAsia="MS Mincho" w:hAnsi="Cambria Math"/>
                      <w:i/>
                      <w:szCs w:val="20"/>
                      <w:lang w:val="en-GB"/>
                    </w:rPr>
                  </m:ctrlPr>
                </m:sSubPr>
                <m:e>
                  <m:r>
                    <w:rPr>
                      <w:rFonts w:ascii="Cambria Math" w:eastAsia="MS Mincho" w:hAnsi="Cambria Math"/>
                      <w:szCs w:val="20"/>
                      <w:lang w:val="en-GB"/>
                    </w:rPr>
                    <m:t>Y</m:t>
                  </m:r>
                </m:e>
                <m:sub>
                  <m:r>
                    <w:rPr>
                      <w:rFonts w:ascii="Cambria Math" w:eastAsia="MS Mincho" w:hAnsi="Cambria Math"/>
                      <w:szCs w:val="20"/>
                      <w:lang w:val="en-GB"/>
                    </w:rPr>
                    <m:t>2</m:t>
                  </m:r>
                </m:sub>
              </m:sSub>
              <m:r>
                <w:rPr>
                  <w:rFonts w:ascii="Cambria Math" w:eastAsia="MS Mincho" w:hAnsi="Cambria Math"/>
                  <w:szCs w:val="20"/>
                  <w:lang w:val="en-GB"/>
                </w:rPr>
                <m:t>∈{</m:t>
              </m:r>
              <m:r>
                <w:del w:id="40" w:author="作者">
                  <w:rPr>
                    <w:rFonts w:ascii="Cambria Math" w:eastAsia="MS Mincho" w:hAnsi="Cambria Math"/>
                    <w:szCs w:val="20"/>
                    <w:lang w:val="en-GB"/>
                  </w:rPr>
                  <m:t>2/3,</m:t>
                </w:del>
              </m:r>
              <m:r>
                <w:rPr>
                  <w:rFonts w:ascii="Cambria Math" w:eastAsia="MS Mincho" w:hAnsi="Cambria Math"/>
                  <w:szCs w:val="20"/>
                  <w:lang w:val="en-GB"/>
                </w:rPr>
                <m:t xml:space="preserve"> 1, 2, 3} </m:t>
              </m:r>
            </m:oMath>
            <w:r w:rsidRPr="00103FA4">
              <w:rPr>
                <w:rFonts w:eastAsia="MS Mincho"/>
                <w:szCs w:val="20"/>
                <w:lang w:val="en-GB"/>
              </w:rPr>
              <w:t>is reported by UE capability indication,</w:t>
            </w:r>
          </w:p>
        </w:tc>
      </w:tr>
    </w:tbl>
    <w:p w14:paraId="39D5D624" w14:textId="77777777" w:rsidR="00142786" w:rsidRPr="00142786" w:rsidRDefault="00142786" w:rsidP="00025DC2">
      <w:pPr>
        <w:pStyle w:val="bullet1"/>
        <w:numPr>
          <w:ilvl w:val="0"/>
          <w:numId w:val="0"/>
        </w:numPr>
        <w:spacing w:after="120"/>
        <w:rPr>
          <w:rFonts w:ascii="Times New Roman" w:hAnsi="Times New Roman"/>
          <w:b/>
          <w:kern w:val="0"/>
          <w:sz w:val="20"/>
          <w:szCs w:val="20"/>
        </w:rPr>
      </w:pPr>
    </w:p>
    <w:p w14:paraId="69A8645B" w14:textId="7731E88F" w:rsidR="00F65FEA" w:rsidRDefault="00F65FEA" w:rsidP="008750AD">
      <w:pPr>
        <w:pStyle w:val="1"/>
      </w:pPr>
      <w:r>
        <w:t>Conclusion</w:t>
      </w:r>
    </w:p>
    <w:p w14:paraId="09FE1E03" w14:textId="1EB8FE0F" w:rsidR="00D34594" w:rsidRDefault="002328B0" w:rsidP="00F251DB">
      <w:pPr>
        <w:pStyle w:val="00Text"/>
      </w:pPr>
      <w:r w:rsidRPr="001B2F18">
        <w:t xml:space="preserve">In this contribution, we </w:t>
      </w:r>
      <w:r w:rsidR="00216D09">
        <w:t xml:space="preserve">provide some text proposals for </w:t>
      </w:r>
      <w:r w:rsidR="00F4352D">
        <w:t>Rel-18 CSI enhancement</w:t>
      </w:r>
      <w:r w:rsidR="001757B6">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4671D0C" w14:textId="7129BDA0" w:rsidR="00037900" w:rsidRPr="00037900" w:rsidRDefault="00037900" w:rsidP="00037900">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sidR="006C6489">
        <w:rPr>
          <w:rFonts w:eastAsia="宋体"/>
          <w:szCs w:val="22"/>
          <w:lang w:eastAsia="zh-CN"/>
        </w:rPr>
        <w:t>4</w:t>
      </w:r>
      <w:r w:rsidRPr="00037900">
        <w:rPr>
          <w:rFonts w:eastAsia="宋体"/>
          <w:szCs w:val="22"/>
          <w:lang w:eastAsia="zh-CN"/>
        </w:rPr>
        <w:t>-i00</w:t>
      </w:r>
      <w:r w:rsidR="006C6489">
        <w:rPr>
          <w:rFonts w:eastAsia="宋体"/>
          <w:szCs w:val="22"/>
          <w:lang w:eastAsia="zh-CN"/>
        </w:rPr>
        <w:t>, September 2023.</w:t>
      </w:r>
    </w:p>
    <w:sectPr w:rsidR="00037900" w:rsidRPr="0003790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7E29F" w14:textId="77777777" w:rsidR="00570968" w:rsidRDefault="00570968">
      <w:r>
        <w:separator/>
      </w:r>
    </w:p>
  </w:endnote>
  <w:endnote w:type="continuationSeparator" w:id="0">
    <w:p w14:paraId="2AC9CC39" w14:textId="77777777" w:rsidR="00570968" w:rsidRDefault="0057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
    <w:altName w:val="Times New Roman"/>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D82BB" w14:textId="77777777" w:rsidR="00570968" w:rsidRDefault="00570968">
      <w:r>
        <w:separator/>
      </w:r>
    </w:p>
  </w:footnote>
  <w:footnote w:type="continuationSeparator" w:id="0">
    <w:p w14:paraId="6316161C" w14:textId="77777777" w:rsidR="00570968" w:rsidRDefault="0057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87350"/>
    <w:multiLevelType w:val="hybridMultilevel"/>
    <w:tmpl w:val="2490F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2"/>
  </w:num>
  <w:num w:numId="4">
    <w:abstractNumId w:val="16"/>
  </w:num>
  <w:num w:numId="5">
    <w:abstractNumId w:val="2"/>
  </w:num>
  <w:num w:numId="6">
    <w:abstractNumId w:val="1"/>
  </w:num>
  <w:num w:numId="7">
    <w:abstractNumId w:val="15"/>
  </w:num>
  <w:num w:numId="8">
    <w:abstractNumId w:val="26"/>
  </w:num>
  <w:num w:numId="9">
    <w:abstractNumId w:val="8"/>
  </w:num>
  <w:num w:numId="10">
    <w:abstractNumId w:val="29"/>
  </w:num>
  <w:num w:numId="11">
    <w:abstractNumId w:val="23"/>
  </w:num>
  <w:num w:numId="12">
    <w:abstractNumId w:val="5"/>
  </w:num>
  <w:num w:numId="13">
    <w:abstractNumId w:val="17"/>
  </w:num>
  <w:num w:numId="14">
    <w:abstractNumId w:val="25"/>
  </w:num>
  <w:num w:numId="15">
    <w:abstractNumId w:val="20"/>
  </w:num>
  <w:num w:numId="16">
    <w:abstractNumId w:val="27"/>
  </w:num>
  <w:num w:numId="17">
    <w:abstractNumId w:val="24"/>
  </w:num>
  <w:num w:numId="18">
    <w:abstractNumId w:val="0"/>
  </w:num>
  <w:num w:numId="19">
    <w:abstractNumId w:val="21"/>
  </w:num>
  <w:num w:numId="20">
    <w:abstractNumId w:val="11"/>
  </w:num>
  <w:num w:numId="21">
    <w:abstractNumId w:val="14"/>
  </w:num>
  <w:num w:numId="22">
    <w:abstractNumId w:val="19"/>
  </w:num>
  <w:num w:numId="23">
    <w:abstractNumId w:val="18"/>
  </w:num>
  <w:num w:numId="24">
    <w:abstractNumId w:val="13"/>
  </w:num>
  <w:num w:numId="25">
    <w:abstractNumId w:val="6"/>
  </w:num>
  <w:num w:numId="26">
    <w:abstractNumId w:val="9"/>
  </w:num>
  <w:num w:numId="27">
    <w:abstractNumId w:val="3"/>
  </w:num>
  <w:num w:numId="28">
    <w:abstractNumId w:val="4"/>
  </w:num>
  <w:num w:numId="29">
    <w:abstractNumId w:val="7"/>
  </w:num>
  <w:num w:numId="3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2A3"/>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1A8E"/>
    <w:rsid w:val="000925F5"/>
    <w:rsid w:val="00092EB1"/>
    <w:rsid w:val="000933DE"/>
    <w:rsid w:val="000937B7"/>
    <w:rsid w:val="000939AE"/>
    <w:rsid w:val="000939D7"/>
    <w:rsid w:val="00094104"/>
    <w:rsid w:val="000947DE"/>
    <w:rsid w:val="00094A46"/>
    <w:rsid w:val="00094CE3"/>
    <w:rsid w:val="00094CED"/>
    <w:rsid w:val="00095429"/>
    <w:rsid w:val="0009585C"/>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5799"/>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4DD"/>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6E0"/>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871"/>
    <w:rsid w:val="003F3B22"/>
    <w:rsid w:val="003F3E4F"/>
    <w:rsid w:val="003F40B7"/>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A98"/>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5AE6"/>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CF2"/>
    <w:rsid w:val="004C5500"/>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57F"/>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414"/>
    <w:rsid w:val="006059B8"/>
    <w:rsid w:val="00606314"/>
    <w:rsid w:val="00606484"/>
    <w:rsid w:val="006066C9"/>
    <w:rsid w:val="00606CE7"/>
    <w:rsid w:val="006070D2"/>
    <w:rsid w:val="00607CB4"/>
    <w:rsid w:val="00607D2E"/>
    <w:rsid w:val="00607DB9"/>
    <w:rsid w:val="00607E2E"/>
    <w:rsid w:val="0061005A"/>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6E2D"/>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3EFC"/>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0A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6B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4221"/>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0AF9"/>
    <w:rsid w:val="00E71626"/>
    <w:rsid w:val="00E721FE"/>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79"/>
    <w:rsid w:val="00EB0ACD"/>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unhideWhenUsed/>
    <w:qFormat/>
    <w:rsid w:val="00B774DC"/>
    <w:rPr>
      <w:szCs w:val="20"/>
    </w:rPr>
  </w:style>
  <w:style w:type="character" w:customStyle="1" w:styleId="af0">
    <w:name w:val="批注文字 字符"/>
    <w:basedOn w:val="a2"/>
    <w:link w:val="af"/>
    <w:uiPriority w:val="99"/>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6"/>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AA517-0474-4196-92B8-A7B93E09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2023-11-03T07:43:00Z</dcterms:modified>
</cp:coreProperties>
</file>