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4DCF" w14:textId="1A0B520C" w:rsidR="005A5FA8" w:rsidRPr="00293BD5" w:rsidRDefault="005A5FA8" w:rsidP="005A5FA8">
      <w:pPr>
        <w:pStyle w:val="CRCoverPage"/>
        <w:tabs>
          <w:tab w:val="right" w:pos="9639"/>
        </w:tabs>
        <w:spacing w:after="0"/>
        <w:jc w:val="both"/>
        <w:rPr>
          <w:b/>
          <w:i/>
          <w:noProof/>
          <w:sz w:val="24"/>
          <w:szCs w:val="24"/>
          <w:lang w:val="en-US" w:eastAsia="ko-KR"/>
        </w:rPr>
      </w:pPr>
      <w:bookmarkStart w:id="0" w:name="OLE_LINK1"/>
      <w:bookmarkStart w:id="1" w:name="OLE_LINK2"/>
      <w:r w:rsidRPr="00E5610B">
        <w:rPr>
          <w:b/>
          <w:noProof/>
          <w:sz w:val="24"/>
          <w:szCs w:val="24"/>
        </w:rPr>
        <w:t xml:space="preserve">3GPP TSG RAN WG1 </w:t>
      </w:r>
      <w:r>
        <w:rPr>
          <w:b/>
          <w:noProof/>
          <w:sz w:val="24"/>
          <w:szCs w:val="24"/>
        </w:rPr>
        <w:t>#11</w:t>
      </w:r>
      <w:r w:rsidR="00853E43">
        <w:rPr>
          <w:b/>
          <w:noProof/>
          <w:sz w:val="24"/>
          <w:szCs w:val="24"/>
        </w:rPr>
        <w:t>4</w:t>
      </w:r>
      <w:r w:rsidR="001D5F6A">
        <w:rPr>
          <w:b/>
          <w:noProof/>
          <w:sz w:val="24"/>
          <w:szCs w:val="24"/>
        </w:rPr>
        <w:t>bis</w:t>
      </w:r>
      <w:r w:rsidR="00853E43">
        <w:rPr>
          <w:b/>
          <w:noProof/>
          <w:sz w:val="24"/>
          <w:szCs w:val="24"/>
        </w:rPr>
        <w:t xml:space="preserve">  </w:t>
      </w:r>
      <w:r>
        <w:rPr>
          <w:b/>
          <w:sz w:val="24"/>
          <w:szCs w:val="24"/>
        </w:rPr>
        <w:t xml:space="preserve">                                                       </w:t>
      </w:r>
      <w:r w:rsidR="001D5F6A">
        <w:rPr>
          <w:b/>
          <w:sz w:val="24"/>
          <w:szCs w:val="24"/>
        </w:rPr>
        <w:t xml:space="preserve">  </w:t>
      </w:r>
      <w:r>
        <w:rPr>
          <w:b/>
          <w:sz w:val="24"/>
          <w:szCs w:val="24"/>
        </w:rPr>
        <w:t xml:space="preserve">    </w:t>
      </w:r>
      <w:r>
        <w:rPr>
          <w:b/>
          <w:sz w:val="24"/>
          <w:szCs w:val="24"/>
          <w:lang w:eastAsia="ko-KR"/>
        </w:rPr>
        <w:t>R1-2</w:t>
      </w:r>
      <w:r w:rsidR="00BB7AB3">
        <w:rPr>
          <w:b/>
          <w:sz w:val="24"/>
          <w:szCs w:val="24"/>
          <w:lang w:eastAsia="ko-KR"/>
        </w:rPr>
        <w:t>3</w:t>
      </w:r>
      <w:r>
        <w:rPr>
          <w:b/>
          <w:sz w:val="24"/>
          <w:szCs w:val="24"/>
          <w:lang w:eastAsia="ko-KR"/>
        </w:rPr>
        <w:t>0</w:t>
      </w:r>
      <w:r w:rsidRPr="004028EF">
        <w:rPr>
          <w:b/>
          <w:sz w:val="24"/>
          <w:szCs w:val="24"/>
          <w:highlight w:val="yellow"/>
          <w:lang w:eastAsia="ko-KR"/>
        </w:rPr>
        <w:t>XXXX</w:t>
      </w:r>
    </w:p>
    <w:bookmarkEnd w:id="0"/>
    <w:bookmarkEnd w:id="1"/>
    <w:p w14:paraId="62A77138" w14:textId="77777777" w:rsidR="00853E43" w:rsidRPr="00E6668F" w:rsidRDefault="00853E43" w:rsidP="00853E43">
      <w:pPr>
        <w:tabs>
          <w:tab w:val="center" w:pos="4536"/>
          <w:tab w:val="right" w:pos="9072"/>
        </w:tabs>
        <w:rPr>
          <w:rFonts w:ascii="Arial" w:eastAsia="MS Mincho" w:hAnsi="Arial" w:cs="Arial"/>
          <w:b/>
          <w:bCs/>
          <w:sz w:val="24"/>
          <w:szCs w:val="18"/>
          <w:lang w:eastAsia="ja-JP"/>
        </w:rPr>
      </w:pPr>
      <w:r w:rsidRPr="00DF4E41">
        <w:rPr>
          <w:rFonts w:ascii="Arial" w:eastAsia="MS Mincho" w:hAnsi="Arial" w:cs="Arial"/>
          <w:b/>
          <w:bCs/>
          <w:sz w:val="24"/>
          <w:szCs w:val="18"/>
          <w:lang w:eastAsia="ja-JP"/>
        </w:rPr>
        <w:t>Xiamen, China, October 9</w:t>
      </w:r>
      <w:r w:rsidRPr="00DF4E41">
        <w:rPr>
          <w:rFonts w:ascii="Arial" w:eastAsia="MS Mincho" w:hAnsi="Arial" w:cs="Arial" w:hint="eastAsia"/>
          <w:b/>
          <w:bCs/>
          <w:sz w:val="24"/>
          <w:szCs w:val="18"/>
          <w:vertAlign w:val="superscript"/>
          <w:lang w:eastAsia="ja-JP"/>
        </w:rPr>
        <w:t>th</w:t>
      </w:r>
      <w:r w:rsidRPr="00DF4E41">
        <w:rPr>
          <w:rFonts w:ascii="Arial" w:eastAsia="MS Mincho" w:hAnsi="Arial" w:cs="Arial"/>
          <w:b/>
          <w:bCs/>
          <w:sz w:val="24"/>
          <w:szCs w:val="18"/>
          <w:lang w:eastAsia="ja-JP"/>
        </w:rPr>
        <w:t xml:space="preserve"> – </w:t>
      </w:r>
      <w:r w:rsidRPr="00DF4E41">
        <w:rPr>
          <w:rFonts w:ascii="Arial" w:eastAsia="MS Mincho" w:hAnsi="Arial" w:cs="Arial" w:hint="eastAsia"/>
          <w:b/>
          <w:bCs/>
          <w:sz w:val="24"/>
          <w:szCs w:val="18"/>
          <w:lang w:eastAsia="ja-JP"/>
        </w:rPr>
        <w:t>October</w:t>
      </w:r>
      <w:r w:rsidRPr="00DF4E41">
        <w:rPr>
          <w:rFonts w:ascii="Arial" w:eastAsia="MS Mincho" w:hAnsi="Arial" w:cs="Arial"/>
          <w:b/>
          <w:bCs/>
          <w:sz w:val="24"/>
          <w:szCs w:val="18"/>
          <w:lang w:eastAsia="ja-JP"/>
        </w:rPr>
        <w:t xml:space="preserve"> 13</w:t>
      </w:r>
      <w:r w:rsidRPr="00DF4E41">
        <w:rPr>
          <w:rFonts w:ascii="Arial" w:eastAsia="MS Mincho" w:hAnsi="Arial" w:cs="Arial"/>
          <w:b/>
          <w:bCs/>
          <w:sz w:val="24"/>
          <w:szCs w:val="18"/>
          <w:vertAlign w:val="superscript"/>
          <w:lang w:eastAsia="ja-JP"/>
        </w:rPr>
        <w:t>th</w:t>
      </w:r>
      <w:r w:rsidRPr="00DF4E41">
        <w:rPr>
          <w:rFonts w:ascii="Arial" w:eastAsia="MS Mincho" w:hAnsi="Arial" w:cs="Arial"/>
          <w:b/>
          <w:bCs/>
          <w:sz w:val="24"/>
          <w:szCs w:val="18"/>
          <w:lang w:eastAsia="ja-JP"/>
        </w:rPr>
        <w:t>, 2023</w:t>
      </w:r>
    </w:p>
    <w:p w14:paraId="5B27BFE1" w14:textId="1C15C313" w:rsidR="005A5FA8" w:rsidRPr="006A0AE3" w:rsidRDefault="005A5FA8" w:rsidP="005A5FA8">
      <w:pPr>
        <w:tabs>
          <w:tab w:val="left" w:pos="1985"/>
        </w:tabs>
        <w:spacing w:after="120" w:line="240" w:lineRule="auto"/>
        <w:rPr>
          <w:rFonts w:ascii="Arial" w:hAnsi="Arial" w:cs="Arial"/>
          <w:sz w:val="24"/>
          <w:szCs w:val="24"/>
        </w:rPr>
      </w:pPr>
      <w:r w:rsidRPr="006A0AE3">
        <w:rPr>
          <w:rFonts w:ascii="Arial" w:hAnsi="Arial" w:cs="Arial"/>
          <w:b/>
          <w:sz w:val="24"/>
          <w:szCs w:val="24"/>
        </w:rPr>
        <w:t>Agenda item:</w:t>
      </w:r>
      <w:r w:rsidRPr="006A0AE3">
        <w:rPr>
          <w:rFonts w:ascii="Arial" w:hAnsi="Arial" w:cs="Arial"/>
          <w:b/>
          <w:sz w:val="24"/>
          <w:szCs w:val="24"/>
        </w:rPr>
        <w:tab/>
      </w:r>
      <w:r w:rsidR="008C45A9">
        <w:rPr>
          <w:rFonts w:ascii="Arial" w:eastAsia="宋体" w:hAnsi="Arial" w:cs="Arial"/>
          <w:sz w:val="24"/>
          <w:szCs w:val="24"/>
          <w:lang w:eastAsia="zh-CN"/>
        </w:rPr>
        <w:t>8</w:t>
      </w:r>
      <w:r>
        <w:rPr>
          <w:rFonts w:ascii="Arial" w:eastAsia="宋体" w:hAnsi="Arial" w:cs="Arial" w:hint="eastAsia"/>
          <w:sz w:val="24"/>
          <w:szCs w:val="24"/>
          <w:lang w:eastAsia="zh-CN"/>
        </w:rPr>
        <w:t>.1</w:t>
      </w:r>
      <w:r w:rsidR="008C45A9">
        <w:rPr>
          <w:rFonts w:ascii="Arial" w:eastAsia="宋体" w:hAnsi="Arial" w:cs="Arial"/>
          <w:sz w:val="24"/>
          <w:szCs w:val="24"/>
          <w:lang w:eastAsia="zh-CN"/>
        </w:rPr>
        <w:t>7</w:t>
      </w:r>
    </w:p>
    <w:p w14:paraId="1EF900DE" w14:textId="77777777" w:rsidR="005A5FA8" w:rsidRPr="006A0AE3" w:rsidRDefault="005A5FA8" w:rsidP="005A5FA8">
      <w:pPr>
        <w:tabs>
          <w:tab w:val="left" w:pos="1985"/>
        </w:tabs>
        <w:spacing w:after="120" w:line="240" w:lineRule="auto"/>
        <w:rPr>
          <w:rFonts w:ascii="Arial" w:hAnsi="Arial" w:cs="Arial"/>
          <w:b/>
          <w:sz w:val="24"/>
          <w:szCs w:val="24"/>
        </w:rPr>
      </w:pPr>
      <w:r w:rsidRPr="006A0AE3">
        <w:rPr>
          <w:rFonts w:ascii="Arial" w:hAnsi="Arial" w:cs="Arial"/>
          <w:b/>
          <w:sz w:val="24"/>
          <w:szCs w:val="24"/>
        </w:rPr>
        <w:t>Source:</w:t>
      </w:r>
      <w:r w:rsidRPr="006A0AE3">
        <w:rPr>
          <w:rFonts w:ascii="Arial" w:hAnsi="Arial" w:cs="Arial"/>
          <w:b/>
          <w:sz w:val="24"/>
          <w:szCs w:val="24"/>
        </w:rPr>
        <w:tab/>
      </w:r>
      <w:r w:rsidRPr="00293BD5">
        <w:rPr>
          <w:rFonts w:ascii="Arial" w:hAnsi="Arial" w:cs="Arial"/>
          <w:sz w:val="24"/>
          <w:szCs w:val="24"/>
        </w:rPr>
        <w:t>Moderator (</w:t>
      </w:r>
      <w:r w:rsidRPr="006A0AE3">
        <w:rPr>
          <w:rFonts w:ascii="Arial" w:hAnsi="Arial" w:cs="Arial"/>
          <w:sz w:val="24"/>
          <w:szCs w:val="24"/>
        </w:rPr>
        <w:t>Samsung</w:t>
      </w:r>
      <w:r>
        <w:rPr>
          <w:rFonts w:ascii="Arial" w:hAnsi="Arial" w:cs="Arial"/>
          <w:sz w:val="24"/>
          <w:szCs w:val="24"/>
        </w:rPr>
        <w:t>)</w:t>
      </w:r>
    </w:p>
    <w:p w14:paraId="51A30E3A" w14:textId="67930A1D" w:rsidR="005A5FA8" w:rsidRPr="006A0AE3" w:rsidRDefault="005A5FA8" w:rsidP="000B5AA7">
      <w:pPr>
        <w:tabs>
          <w:tab w:val="left" w:pos="1985"/>
        </w:tabs>
        <w:spacing w:after="120" w:line="240" w:lineRule="auto"/>
        <w:ind w:left="1980" w:hanging="1980"/>
        <w:rPr>
          <w:rFonts w:ascii="Arial" w:hAnsi="Arial" w:cs="Arial"/>
          <w:sz w:val="24"/>
          <w:szCs w:val="24"/>
        </w:rPr>
      </w:pPr>
      <w:r w:rsidRPr="006A0AE3">
        <w:rPr>
          <w:rFonts w:ascii="Arial" w:hAnsi="Arial" w:cs="Arial"/>
          <w:b/>
          <w:sz w:val="24"/>
          <w:szCs w:val="24"/>
        </w:rPr>
        <w:t>Title:</w:t>
      </w:r>
      <w:r w:rsidRPr="006A0AE3">
        <w:rPr>
          <w:rFonts w:ascii="Arial" w:hAnsi="Arial" w:cs="Arial"/>
          <w:b/>
          <w:sz w:val="24"/>
          <w:szCs w:val="24"/>
        </w:rPr>
        <w:tab/>
      </w:r>
      <w:bookmarkStart w:id="2" w:name="OLE_LINK5"/>
      <w:bookmarkStart w:id="3" w:name="OLE_LINK6"/>
      <w:r w:rsidR="000B5AA7" w:rsidRPr="000B5AA7">
        <w:rPr>
          <w:rFonts w:ascii="Arial" w:hAnsi="Arial" w:cs="Arial"/>
          <w:sz w:val="24"/>
          <w:szCs w:val="24"/>
        </w:rPr>
        <w:t xml:space="preserve">Summary of discussion on </w:t>
      </w:r>
      <w:r w:rsidR="008C45A9">
        <w:rPr>
          <w:rFonts w:ascii="Arial" w:hAnsi="Arial" w:cs="Arial"/>
          <w:sz w:val="24"/>
          <w:szCs w:val="24"/>
        </w:rPr>
        <w:t>multiplexing HARQ-ACK in a PUSCH</w:t>
      </w:r>
    </w:p>
    <w:bookmarkEnd w:id="2"/>
    <w:bookmarkEnd w:id="3"/>
    <w:p w14:paraId="7765AF25" w14:textId="77777777" w:rsidR="005A5FA8" w:rsidRPr="006A0AE3" w:rsidRDefault="005A5FA8" w:rsidP="005A5FA8">
      <w:pPr>
        <w:tabs>
          <w:tab w:val="left" w:pos="1985"/>
        </w:tabs>
        <w:spacing w:after="120" w:line="240" w:lineRule="auto"/>
        <w:rPr>
          <w:rFonts w:ascii="Arial" w:hAnsi="Arial" w:cs="Arial"/>
          <w:b/>
          <w:sz w:val="24"/>
          <w:szCs w:val="24"/>
        </w:rPr>
      </w:pPr>
      <w:r w:rsidRPr="006A0AE3">
        <w:rPr>
          <w:rFonts w:ascii="Arial" w:hAnsi="Arial" w:cs="Arial"/>
          <w:b/>
          <w:sz w:val="24"/>
          <w:szCs w:val="24"/>
        </w:rPr>
        <w:t>Document for:</w:t>
      </w:r>
      <w:r w:rsidRPr="006A0AE3">
        <w:rPr>
          <w:rFonts w:ascii="Arial" w:hAnsi="Arial" w:cs="Arial"/>
          <w:b/>
          <w:sz w:val="24"/>
          <w:szCs w:val="24"/>
        </w:rPr>
        <w:tab/>
      </w:r>
      <w:r w:rsidRPr="006A0AE3">
        <w:rPr>
          <w:rFonts w:ascii="Arial" w:hAnsi="Arial" w:cs="Arial"/>
          <w:sz w:val="24"/>
          <w:szCs w:val="24"/>
        </w:rPr>
        <w:t>Discussion</w:t>
      </w:r>
      <w:r w:rsidRPr="006A0AE3">
        <w:rPr>
          <w:rFonts w:ascii="Arial" w:hAnsi="Arial" w:cs="Arial" w:hint="eastAsia"/>
          <w:sz w:val="24"/>
          <w:szCs w:val="24"/>
        </w:rPr>
        <w:t xml:space="preserve"> and Decision</w:t>
      </w:r>
    </w:p>
    <w:p w14:paraId="12FD03BF" w14:textId="77777777" w:rsidR="005A5FA8" w:rsidRPr="006A0AE3" w:rsidRDefault="005A5FA8" w:rsidP="005A5FA8">
      <w:pPr>
        <w:pStyle w:val="Heading1"/>
        <w:pBdr>
          <w:top w:val="single" w:sz="12" w:space="1" w:color="auto"/>
        </w:pBdr>
        <w:spacing w:before="360" w:line="360" w:lineRule="auto"/>
        <w:rPr>
          <w:rFonts w:ascii="Arial" w:hAnsi="Arial" w:cs="Arial"/>
          <w:color w:val="auto"/>
          <w:szCs w:val="32"/>
        </w:rPr>
      </w:pPr>
      <w:r w:rsidRPr="006A0AE3">
        <w:rPr>
          <w:rFonts w:ascii="Arial" w:hAnsi="Arial" w:cs="Arial"/>
          <w:color w:val="auto"/>
          <w:szCs w:val="32"/>
        </w:rPr>
        <w:t>Introduction</w:t>
      </w:r>
    </w:p>
    <w:p w14:paraId="08BD9363" w14:textId="05FE5BE0" w:rsidR="000B5AA7" w:rsidRDefault="000B5AA7" w:rsidP="009D3D2E">
      <w:pPr>
        <w:spacing w:after="240"/>
        <w:jc w:val="both"/>
        <w:rPr>
          <w:rFonts w:ascii="Times New Roman" w:hAnsi="Times New Roman"/>
          <w:sz w:val="20"/>
          <w:szCs w:val="20"/>
        </w:rPr>
      </w:pPr>
      <w:r w:rsidRPr="000B5AA7">
        <w:rPr>
          <w:rFonts w:ascii="Times New Roman" w:hAnsi="Times New Roman"/>
          <w:sz w:val="20"/>
          <w:szCs w:val="20"/>
        </w:rPr>
        <w:t xml:space="preserve">This contribution aims to collect and summarize company views on the </w:t>
      </w:r>
      <w:r w:rsidR="008C45A9">
        <w:rPr>
          <w:rFonts w:ascii="Times New Roman" w:hAnsi="Times New Roman"/>
          <w:sz w:val="20"/>
          <w:szCs w:val="20"/>
        </w:rPr>
        <w:t>issue of multiplexing HARQ-ACK in a PUSCH</w:t>
      </w:r>
      <w:r w:rsidRPr="000B5AA7">
        <w:rPr>
          <w:rFonts w:ascii="Times New Roman" w:hAnsi="Times New Roman"/>
          <w:sz w:val="20"/>
          <w:szCs w:val="20"/>
        </w:rPr>
        <w:t xml:space="preserve"> as raised in [1]</w:t>
      </w:r>
      <w:r w:rsidR="008C45A9">
        <w:rPr>
          <w:rFonts w:ascii="Times New Roman" w:hAnsi="Times New Roman"/>
          <w:sz w:val="20"/>
          <w:szCs w:val="20"/>
        </w:rPr>
        <w:t>.</w:t>
      </w:r>
    </w:p>
    <w:p w14:paraId="530A4407" w14:textId="37D180DE" w:rsidR="005A5FA8" w:rsidRDefault="005A5FA8" w:rsidP="009D3D2E">
      <w:pPr>
        <w:spacing w:after="240"/>
        <w:jc w:val="both"/>
        <w:rPr>
          <w:rFonts w:ascii="Times New Roman" w:hAnsi="Times New Roman"/>
          <w:sz w:val="20"/>
          <w:szCs w:val="20"/>
        </w:rPr>
      </w:pPr>
      <w:r>
        <w:rPr>
          <w:rFonts w:ascii="Times New Roman" w:hAnsi="Times New Roman"/>
          <w:sz w:val="20"/>
          <w:szCs w:val="20"/>
        </w:rPr>
        <w:t xml:space="preserve">Please consider entering the contact information below for better coordination for this discussion. </w:t>
      </w:r>
    </w:p>
    <w:tbl>
      <w:tblPr>
        <w:tblStyle w:val="TableGrid"/>
        <w:tblW w:w="8995" w:type="dxa"/>
        <w:tblLayout w:type="fixed"/>
        <w:tblLook w:val="04A0" w:firstRow="1" w:lastRow="0" w:firstColumn="1" w:lastColumn="0" w:noHBand="0" w:noVBand="1"/>
      </w:tblPr>
      <w:tblGrid>
        <w:gridCol w:w="2518"/>
        <w:gridCol w:w="2067"/>
        <w:gridCol w:w="4410"/>
      </w:tblGrid>
      <w:tr w:rsidR="005A5FA8" w14:paraId="692D00D9" w14:textId="77777777" w:rsidTr="0026425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0AC5A"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Company</w:t>
            </w:r>
          </w:p>
        </w:tc>
        <w:tc>
          <w:tcPr>
            <w:tcW w:w="2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09EE8"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Contact(s)</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D1C8D"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Email address(es)</w:t>
            </w:r>
          </w:p>
        </w:tc>
      </w:tr>
      <w:tr w:rsidR="005A5FA8" w14:paraId="1CF250C0" w14:textId="77777777" w:rsidTr="00264257">
        <w:tc>
          <w:tcPr>
            <w:tcW w:w="2518" w:type="dxa"/>
          </w:tcPr>
          <w:p w14:paraId="7E866470" w14:textId="77777777" w:rsidR="005A5FA8" w:rsidRPr="00BE6937" w:rsidRDefault="005A5FA8" w:rsidP="00264257">
            <w:pPr>
              <w:spacing w:after="0" w:line="240" w:lineRule="auto"/>
              <w:jc w:val="center"/>
              <w:rPr>
                <w:rFonts w:ascii="Times New Roman" w:eastAsiaTheme="minorEastAsia" w:hAnsi="Times New Roman"/>
                <w:lang w:eastAsia="zh-CN"/>
              </w:rPr>
            </w:pPr>
            <w:r w:rsidRPr="00BE6937">
              <w:rPr>
                <w:rFonts w:ascii="Times New Roman" w:eastAsiaTheme="minorEastAsia" w:hAnsi="Times New Roman"/>
                <w:lang w:eastAsia="zh-CN"/>
              </w:rPr>
              <w:t>Samsung</w:t>
            </w:r>
            <w:r>
              <w:rPr>
                <w:rFonts w:ascii="Times New Roman" w:eastAsiaTheme="minorEastAsia" w:hAnsi="Times New Roman"/>
                <w:lang w:eastAsia="zh-CN"/>
              </w:rPr>
              <w:t xml:space="preserve"> (Moderator)</w:t>
            </w:r>
          </w:p>
        </w:tc>
        <w:tc>
          <w:tcPr>
            <w:tcW w:w="2067" w:type="dxa"/>
          </w:tcPr>
          <w:p w14:paraId="04C82B34" w14:textId="08EA83DF" w:rsidR="005A5FA8" w:rsidRPr="00BE6937" w:rsidRDefault="005A5FA8" w:rsidP="00264257">
            <w:pPr>
              <w:spacing w:after="0" w:line="240" w:lineRule="auto"/>
              <w:jc w:val="center"/>
              <w:rPr>
                <w:rFonts w:ascii="Times New Roman" w:eastAsiaTheme="minorEastAsia" w:hAnsi="Times New Roman"/>
                <w:lang w:eastAsia="zh-CN"/>
              </w:rPr>
            </w:pPr>
            <w:r>
              <w:rPr>
                <w:rFonts w:ascii="Times New Roman" w:eastAsiaTheme="minorEastAsia" w:hAnsi="Times New Roman"/>
                <w:lang w:eastAsia="zh-CN"/>
              </w:rPr>
              <w:t>Sa Zhang</w:t>
            </w:r>
          </w:p>
        </w:tc>
        <w:tc>
          <w:tcPr>
            <w:tcW w:w="4410" w:type="dxa"/>
          </w:tcPr>
          <w:p w14:paraId="0E2E2FF4" w14:textId="6F88204B" w:rsidR="005A5FA8" w:rsidRPr="00BE6937" w:rsidRDefault="005A5FA8" w:rsidP="00264257">
            <w:pPr>
              <w:spacing w:after="0" w:line="240" w:lineRule="auto"/>
              <w:jc w:val="center"/>
              <w:rPr>
                <w:rFonts w:ascii="Times New Roman" w:eastAsiaTheme="minorEastAsia" w:hAnsi="Times New Roman"/>
                <w:lang w:eastAsia="zh-CN"/>
              </w:rPr>
            </w:pPr>
            <w:r>
              <w:rPr>
                <w:rFonts w:ascii="Times New Roman" w:eastAsiaTheme="minorEastAsia" w:hAnsi="Times New Roman"/>
                <w:lang w:eastAsia="zh-CN"/>
              </w:rPr>
              <w:t>sa.zhang@samsung.com</w:t>
            </w:r>
          </w:p>
        </w:tc>
      </w:tr>
      <w:tr w:rsidR="005A5FA8" w14:paraId="5292FDE6" w14:textId="77777777" w:rsidTr="00264257">
        <w:tc>
          <w:tcPr>
            <w:tcW w:w="2518" w:type="dxa"/>
          </w:tcPr>
          <w:p w14:paraId="17109691" w14:textId="77777777" w:rsidR="005A5FA8" w:rsidRPr="00BE6937" w:rsidRDefault="005A5FA8" w:rsidP="00264257">
            <w:pPr>
              <w:spacing w:after="0" w:line="240" w:lineRule="auto"/>
              <w:jc w:val="center"/>
              <w:rPr>
                <w:rFonts w:ascii="Times New Roman" w:eastAsiaTheme="minorEastAsia" w:hAnsi="Times New Roman"/>
                <w:lang w:eastAsia="zh-CN"/>
              </w:rPr>
            </w:pPr>
          </w:p>
        </w:tc>
        <w:tc>
          <w:tcPr>
            <w:tcW w:w="2067" w:type="dxa"/>
          </w:tcPr>
          <w:p w14:paraId="726CF0B8" w14:textId="77777777" w:rsidR="005A5FA8" w:rsidRDefault="005A5FA8" w:rsidP="00264257">
            <w:pPr>
              <w:spacing w:after="0" w:line="240" w:lineRule="auto"/>
              <w:jc w:val="center"/>
              <w:rPr>
                <w:rFonts w:ascii="Times New Roman" w:eastAsiaTheme="minorEastAsia" w:hAnsi="Times New Roman"/>
                <w:lang w:eastAsia="zh-CN"/>
              </w:rPr>
            </w:pPr>
          </w:p>
        </w:tc>
        <w:tc>
          <w:tcPr>
            <w:tcW w:w="4410" w:type="dxa"/>
          </w:tcPr>
          <w:p w14:paraId="585BBDF3" w14:textId="77777777" w:rsidR="005A5FA8" w:rsidRDefault="005A5FA8" w:rsidP="00264257">
            <w:pPr>
              <w:spacing w:after="0" w:line="240" w:lineRule="auto"/>
              <w:jc w:val="center"/>
              <w:rPr>
                <w:rFonts w:ascii="Times New Roman" w:eastAsiaTheme="minorEastAsia" w:hAnsi="Times New Roman"/>
                <w:lang w:eastAsia="zh-CN"/>
              </w:rPr>
            </w:pPr>
          </w:p>
        </w:tc>
      </w:tr>
      <w:tr w:rsidR="005A5FA8" w14:paraId="772E48B6" w14:textId="77777777" w:rsidTr="00264257">
        <w:tc>
          <w:tcPr>
            <w:tcW w:w="2518" w:type="dxa"/>
          </w:tcPr>
          <w:p w14:paraId="6C234C99" w14:textId="77777777" w:rsidR="005A5FA8" w:rsidRPr="00BE6937" w:rsidRDefault="005A5FA8" w:rsidP="00264257">
            <w:pPr>
              <w:spacing w:after="0" w:line="240" w:lineRule="auto"/>
              <w:jc w:val="center"/>
              <w:rPr>
                <w:rFonts w:ascii="Times New Roman" w:eastAsiaTheme="minorEastAsia" w:hAnsi="Times New Roman"/>
                <w:lang w:eastAsia="zh-CN"/>
              </w:rPr>
            </w:pPr>
          </w:p>
        </w:tc>
        <w:tc>
          <w:tcPr>
            <w:tcW w:w="2067" w:type="dxa"/>
          </w:tcPr>
          <w:p w14:paraId="213E86F0" w14:textId="77777777" w:rsidR="005A5FA8" w:rsidRDefault="005A5FA8" w:rsidP="00264257">
            <w:pPr>
              <w:spacing w:after="0" w:line="240" w:lineRule="auto"/>
              <w:jc w:val="center"/>
              <w:rPr>
                <w:rFonts w:ascii="Times New Roman" w:eastAsiaTheme="minorEastAsia" w:hAnsi="Times New Roman"/>
                <w:lang w:eastAsia="zh-CN"/>
              </w:rPr>
            </w:pPr>
          </w:p>
        </w:tc>
        <w:tc>
          <w:tcPr>
            <w:tcW w:w="4410" w:type="dxa"/>
          </w:tcPr>
          <w:p w14:paraId="76CB7AAD" w14:textId="77777777" w:rsidR="005A5FA8" w:rsidRDefault="005A5FA8" w:rsidP="00264257">
            <w:pPr>
              <w:spacing w:after="0" w:line="240" w:lineRule="auto"/>
              <w:jc w:val="center"/>
              <w:rPr>
                <w:rFonts w:ascii="Times New Roman" w:eastAsiaTheme="minorEastAsia" w:hAnsi="Times New Roman"/>
                <w:lang w:eastAsia="zh-CN"/>
              </w:rPr>
            </w:pPr>
          </w:p>
        </w:tc>
      </w:tr>
      <w:tr w:rsidR="009D3D2E" w14:paraId="1C07605D" w14:textId="77777777" w:rsidTr="00264257">
        <w:tc>
          <w:tcPr>
            <w:tcW w:w="2518" w:type="dxa"/>
          </w:tcPr>
          <w:p w14:paraId="2FB4E781"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4A221BA6"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198B9CB4"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7ED1351E" w14:textId="77777777" w:rsidTr="00264257">
        <w:tc>
          <w:tcPr>
            <w:tcW w:w="2518" w:type="dxa"/>
          </w:tcPr>
          <w:p w14:paraId="1D697E6F"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73242CBB"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4DD4FBEB"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40A7A91B" w14:textId="77777777" w:rsidTr="00264257">
        <w:tc>
          <w:tcPr>
            <w:tcW w:w="2518" w:type="dxa"/>
          </w:tcPr>
          <w:p w14:paraId="134FC5F5"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766A013F"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5BBEC565"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55852CA2" w14:textId="77777777" w:rsidTr="00264257">
        <w:tc>
          <w:tcPr>
            <w:tcW w:w="2518" w:type="dxa"/>
          </w:tcPr>
          <w:p w14:paraId="0F490A65"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00207360"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77F6E391"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12ACFCB6" w14:textId="77777777" w:rsidTr="00264257">
        <w:tc>
          <w:tcPr>
            <w:tcW w:w="2518" w:type="dxa"/>
          </w:tcPr>
          <w:p w14:paraId="7A5121B1"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15867139"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61B25D2A" w14:textId="77777777" w:rsidR="009D3D2E" w:rsidRDefault="009D3D2E" w:rsidP="00264257">
            <w:pPr>
              <w:spacing w:after="0" w:line="240" w:lineRule="auto"/>
              <w:jc w:val="center"/>
              <w:rPr>
                <w:rFonts w:ascii="Times New Roman" w:eastAsiaTheme="minorEastAsia" w:hAnsi="Times New Roman"/>
                <w:lang w:eastAsia="zh-CN"/>
              </w:rPr>
            </w:pPr>
          </w:p>
        </w:tc>
      </w:tr>
    </w:tbl>
    <w:p w14:paraId="45A876B6" w14:textId="32095C72" w:rsidR="005A5FA8" w:rsidRDefault="005A5FA8" w:rsidP="005A5FA8">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Background</w:t>
      </w:r>
    </w:p>
    <w:p w14:paraId="3C6801C7" w14:textId="019E74FD" w:rsidR="001A59EA" w:rsidRPr="001F45AB" w:rsidRDefault="001A59EA" w:rsidP="001A59EA">
      <w:pPr>
        <w:pStyle w:val="BodyText"/>
        <w:rPr>
          <w:rFonts w:ascii="Times New Roman" w:hAnsi="Times New Roman"/>
          <w:iCs/>
          <w:sz w:val="20"/>
          <w:szCs w:val="20"/>
        </w:rPr>
      </w:pPr>
      <w:r w:rsidRPr="001F45AB">
        <w:rPr>
          <w:rFonts w:ascii="Times New Roman" w:hAnsi="Times New Roman"/>
          <w:iCs/>
          <w:sz w:val="20"/>
          <w:szCs w:val="20"/>
        </w:rPr>
        <w:t>In RAN1#113 meeting, the following agreement was made.</w:t>
      </w:r>
    </w:p>
    <w:tbl>
      <w:tblPr>
        <w:tblStyle w:val="TableGrid"/>
        <w:tblW w:w="0" w:type="auto"/>
        <w:tblLook w:val="04A0" w:firstRow="1" w:lastRow="0" w:firstColumn="1" w:lastColumn="0" w:noHBand="0" w:noVBand="1"/>
      </w:tblPr>
      <w:tblGrid>
        <w:gridCol w:w="9017"/>
      </w:tblGrid>
      <w:tr w:rsidR="001A59EA" w:rsidRPr="001F45AB" w14:paraId="648DA4C7" w14:textId="77777777" w:rsidTr="004D0605">
        <w:tc>
          <w:tcPr>
            <w:tcW w:w="9628" w:type="dxa"/>
          </w:tcPr>
          <w:p w14:paraId="7D1904DC" w14:textId="77777777" w:rsidR="001A59EA" w:rsidRPr="001F45AB" w:rsidRDefault="001A59EA" w:rsidP="004D0605">
            <w:pPr>
              <w:rPr>
                <w:rFonts w:ascii="Times New Roman" w:hAnsi="Times New Roman"/>
                <w:bCs/>
                <w:szCs w:val="16"/>
                <w:highlight w:val="green"/>
              </w:rPr>
            </w:pPr>
            <w:r w:rsidRPr="001F45AB">
              <w:rPr>
                <w:rFonts w:ascii="Times New Roman" w:hAnsi="Times New Roman"/>
                <w:bCs/>
                <w:szCs w:val="16"/>
                <w:highlight w:val="green"/>
              </w:rPr>
              <w:t>Agreement</w:t>
            </w:r>
          </w:p>
          <w:p w14:paraId="43DC5665" w14:textId="77777777" w:rsidR="001A59EA" w:rsidRPr="001F45AB" w:rsidRDefault="001A59EA" w:rsidP="004D0605">
            <w:pPr>
              <w:jc w:val="both"/>
              <w:rPr>
                <w:rFonts w:ascii="Times New Roman" w:eastAsia="Times New Roman" w:hAnsi="Times New Roman"/>
                <w:lang w:eastAsia="x-none"/>
              </w:rPr>
            </w:pPr>
            <w:r w:rsidRPr="001F45AB">
              <w:rPr>
                <w:rFonts w:ascii="Times New Roman" w:hAnsi="Times New Roman"/>
                <w:lang w:eastAsia="x-none"/>
              </w:rPr>
              <w:t>If UCI multiplexing of different priorities is not enabled, the restriction on scheduling PDSCH after UL grant is removed for the case of PUSCH with repetitions except the first repetition</w:t>
            </w:r>
          </w:p>
          <w:p w14:paraId="76EB3EE0"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UE generates Type-1 HARQ-ACK codebook according to the existing specification with the modification of setting the actual ‘ACK/NACK’ value corresponding to PDSCH(s) scheduled after the UL grant.</w:t>
            </w:r>
          </w:p>
          <w:p w14:paraId="39D7FD94"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UE generates Type-2/3 HARQ-ACK codebook according to the existing specification.</w:t>
            </w:r>
          </w:p>
          <w:p w14:paraId="2E27E751" w14:textId="77777777" w:rsidR="001A59EA" w:rsidRPr="001F45AB" w:rsidRDefault="001A59EA" w:rsidP="001A59EA">
            <w:pPr>
              <w:numPr>
                <w:ilvl w:val="1"/>
                <w:numId w:val="11"/>
              </w:numPr>
              <w:spacing w:after="0" w:line="240" w:lineRule="auto"/>
              <w:rPr>
                <w:rFonts w:ascii="Times New Roman" w:hAnsi="Times New Roman"/>
                <w:lang w:eastAsia="x-none"/>
              </w:rPr>
            </w:pPr>
            <w:r w:rsidRPr="001F45AB">
              <w:rPr>
                <w:rFonts w:ascii="Times New Roman" w:hAnsi="Times New Roman"/>
                <w:lang w:eastAsia="x-none"/>
              </w:rPr>
              <w:t>For Type-2 CB, UL DAI is used for generating HARQ CB.</w:t>
            </w:r>
          </w:p>
          <w:p w14:paraId="4BE1CC04"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 xml:space="preserve">This feature is subject to separate UE capabilities for type-1, type-2, and type-3 codebooks. </w:t>
            </w:r>
          </w:p>
          <w:p w14:paraId="305C9B22"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RRC parameter(s) to configure the function of scheduling PDSCH after a UL DCI format and multiplexing associated HARQ on a PUSCH repetition except the first repetition are introduced in Rel-18.</w:t>
            </w:r>
          </w:p>
          <w:p w14:paraId="6BB82D7B"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Note: the number of PUSCH repetitions can be scheduled/configured by gNB.</w:t>
            </w:r>
          </w:p>
          <w:p w14:paraId="13B5C87D"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Note: same principle of current specification which UL DAI in UL grant is applied to each PUSCH repetition is reused.</w:t>
            </w:r>
          </w:p>
          <w:p w14:paraId="3FD9202D"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 xml:space="preserve">The timeline specified in TS 38.213 Clause 9.2.5 are satisfied, i.e. </w:t>
            </w:r>
            <m:oMath>
              <m:sSubSup>
                <m:sSubSupPr>
                  <m:ctrlPr>
                    <w:rPr>
                      <w:rFonts w:ascii="Cambria Math" w:eastAsia="MS PGothic" w:hAnsi="Cambria Math"/>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1F45AB">
              <w:rPr>
                <w:rFonts w:ascii="Times New Roman" w:hAnsi="Times New Roman"/>
                <w:lang w:eastAsia="x-none"/>
              </w:rPr>
              <w:t xml:space="preserve">between the last PDSCH and PUCCH, </w:t>
            </w:r>
            <m:oMath>
              <m:sSubSup>
                <m:sSubSupPr>
                  <m:ctrlPr>
                    <w:rPr>
                      <w:rFonts w:ascii="Cambria Math" w:eastAsia="MS PGothic" w:hAnsi="Cambria Math"/>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1F45AB">
              <w:rPr>
                <w:rFonts w:ascii="Times New Roman" w:hAnsi="Times New Roman"/>
                <w:lang w:eastAsia="x-none"/>
              </w:rPr>
              <w:t xml:space="preserve"> between the last PDCCH among UL grant /DL grant(s) and the earliest PUCCH or PUSCH  </w:t>
            </w:r>
          </w:p>
          <w:p w14:paraId="07B4441B"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Additional UE capabilities are introduced to support the following functions (UE will be configured by gNB to use the following features via RRC)</w:t>
            </w:r>
          </w:p>
          <w:p w14:paraId="29A5668C" w14:textId="77777777" w:rsidR="001A59EA" w:rsidRPr="001F45AB" w:rsidRDefault="001A59EA" w:rsidP="001A59EA">
            <w:pPr>
              <w:numPr>
                <w:ilvl w:val="1"/>
                <w:numId w:val="11"/>
              </w:numPr>
              <w:spacing w:after="0" w:line="240" w:lineRule="auto"/>
              <w:rPr>
                <w:rFonts w:ascii="Times New Roman" w:hAnsi="Times New Roman"/>
                <w:lang w:eastAsia="x-none"/>
              </w:rPr>
            </w:pPr>
            <w:r w:rsidRPr="001F45AB">
              <w:rPr>
                <w:rFonts w:ascii="Times New Roman" w:hAnsi="Times New Roman"/>
                <w:lang w:eastAsia="x-none"/>
              </w:rPr>
              <w:t>HARQ-ACK codebook size change on a PUCCH slot</w:t>
            </w:r>
          </w:p>
          <w:p w14:paraId="495BDF2D" w14:textId="77777777" w:rsidR="001A59EA" w:rsidRPr="001F45AB" w:rsidRDefault="001A59EA" w:rsidP="001A59EA">
            <w:pPr>
              <w:numPr>
                <w:ilvl w:val="1"/>
                <w:numId w:val="11"/>
              </w:numPr>
              <w:spacing w:after="0" w:line="240" w:lineRule="auto"/>
              <w:rPr>
                <w:rFonts w:ascii="Times New Roman" w:hAnsi="Times New Roman"/>
                <w:iCs/>
              </w:rPr>
            </w:pPr>
            <w:r w:rsidRPr="001F45AB">
              <w:rPr>
                <w:rFonts w:ascii="Times New Roman" w:hAnsi="Times New Roman"/>
                <w:lang w:eastAsia="x-none"/>
              </w:rPr>
              <w:t>PUCCH resource change on a PUCCH slot</w:t>
            </w:r>
          </w:p>
        </w:tc>
      </w:tr>
    </w:tbl>
    <w:p w14:paraId="2C2C593B" w14:textId="36FAB972" w:rsidR="001A59EA" w:rsidRDefault="001A59EA" w:rsidP="001A59EA"/>
    <w:p w14:paraId="4BA91259" w14:textId="2F0FCA52" w:rsidR="001A59EA" w:rsidRPr="001F45AB" w:rsidRDefault="001A59EA" w:rsidP="001A59EA">
      <w:pPr>
        <w:rPr>
          <w:rFonts w:ascii="Times New Roman" w:hAnsi="Times New Roman"/>
          <w:sz w:val="20"/>
          <w:szCs w:val="20"/>
        </w:rPr>
      </w:pPr>
      <w:r w:rsidRPr="001F45AB">
        <w:rPr>
          <w:rFonts w:ascii="Times New Roman" w:hAnsi="Times New Roman"/>
          <w:sz w:val="20"/>
          <w:szCs w:val="20"/>
        </w:rPr>
        <w:t>It was pointed out in [1] that i</w:t>
      </w:r>
      <w:r w:rsidRPr="001F45AB">
        <w:rPr>
          <w:rFonts w:ascii="Times New Roman" w:hAnsi="Times New Roman"/>
          <w:sz w:val="20"/>
          <w:szCs w:val="20"/>
        </w:rPr>
        <w:t>f the time domain of the PUCCH resource does not change before and after the UL grant, a UE does not need additional timeline to determine the PUSCH for HARQ-ACK multiplexing.</w:t>
      </w:r>
      <w:r w:rsidRPr="001F45AB">
        <w:rPr>
          <w:rFonts w:ascii="Times New Roman" w:hAnsi="Times New Roman"/>
          <w:sz w:val="20"/>
          <w:szCs w:val="20"/>
        </w:rPr>
        <w:t xml:space="preserve"> It is proposed that the restriction on PUCCH resource change only impact time domain.</w:t>
      </w:r>
    </w:p>
    <w:p w14:paraId="68F53FBD" w14:textId="13740EBE" w:rsidR="005A5FA8" w:rsidRDefault="005A5FA8" w:rsidP="005A5FA8">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37EF29C4" w14:textId="102586E1" w:rsidR="001F45AB" w:rsidRDefault="00515BC3" w:rsidP="0002322B">
      <w:pPr>
        <w:jc w:val="both"/>
        <w:rPr>
          <w:rFonts w:ascii="Times New Roman" w:hAnsi="Times New Roman"/>
          <w:sz w:val="20"/>
          <w:szCs w:val="20"/>
        </w:rPr>
      </w:pPr>
      <w:r w:rsidRPr="00515BC3">
        <w:rPr>
          <w:rFonts w:ascii="Times New Roman" w:hAnsi="Times New Roman"/>
          <w:sz w:val="20"/>
          <w:szCs w:val="20"/>
        </w:rPr>
        <w:t xml:space="preserve">It was pointed out in [1] that </w:t>
      </w:r>
      <w:r w:rsidRPr="00515BC3">
        <w:rPr>
          <w:rFonts w:ascii="Times New Roman" w:hAnsi="Times New Roman"/>
          <w:sz w:val="20"/>
          <w:szCs w:val="20"/>
        </w:rPr>
        <w:t>w</w:t>
      </w:r>
      <w:r w:rsidR="001F45AB" w:rsidRPr="00515BC3">
        <w:rPr>
          <w:rFonts w:ascii="Times New Roman" w:hAnsi="Times New Roman"/>
          <w:sz w:val="20"/>
          <w:szCs w:val="20"/>
        </w:rPr>
        <w:t xml:space="preserve">hen a DL assignment comes after an UL grant for a UE, the UE determines the HARQ-ACK codebook and a PUCCH resource based on the HARQ-ACK codebook size and the PRI indication in the last DCI format for DL assignment before the UL grant. After that, the UE multiplexes the HARQ-ACK in a PUSCH overlapping with the PUCCH, if any. If PUCCH time domain resource is different from the PUCCH that UE determines before the UL grant, UE may multiplex the HARQ-ACK in another PUSCH. As a result, it would take additional time for the UE to re-determine the PUSCH and the REs for both the HARQ-ACK and the data in the PUSCH. </w:t>
      </w:r>
    </w:p>
    <w:p w14:paraId="386F3C37" w14:textId="77777777" w:rsidR="00515BC3" w:rsidRPr="00515BC3" w:rsidRDefault="001F45AB" w:rsidP="00515BC3">
      <w:pPr>
        <w:jc w:val="both"/>
        <w:rPr>
          <w:rFonts w:ascii="Times New Roman" w:hAnsi="Times New Roman"/>
          <w:sz w:val="20"/>
          <w:szCs w:val="20"/>
        </w:rPr>
      </w:pPr>
      <w:r w:rsidRPr="001F45AB">
        <w:rPr>
          <w:rFonts w:ascii="Times New Roman" w:hAnsi="Times New Roman"/>
          <w:sz w:val="20"/>
          <w:szCs w:val="20"/>
        </w:rPr>
        <w:t xml:space="preserve">An example is </w:t>
      </w:r>
      <w:r>
        <w:rPr>
          <w:rFonts w:ascii="Times New Roman" w:hAnsi="Times New Roman"/>
          <w:sz w:val="20"/>
          <w:szCs w:val="20"/>
        </w:rPr>
        <w:t xml:space="preserve">given in [1] to illustrate the issue as show in Figure 1. </w:t>
      </w:r>
      <w:r w:rsidR="00515BC3" w:rsidRPr="00515BC3">
        <w:rPr>
          <w:rFonts w:ascii="Times New Roman" w:hAnsi="Times New Roman"/>
          <w:sz w:val="20"/>
          <w:szCs w:val="20"/>
        </w:rPr>
        <w:t>UE first determines to multiplex HARQ-ACK in PUCCH#1 before receiving the UL DCI#1 and UL DCI#2, and then UE determines to multiplex HARQ-ACK in PUSCH#1 after receiving the UL DCI#1 and UL DCI#2. If the UE receives DL DCI 2a, UE needs to re-determine the PUSCH for multiplexing based on the PUCCH resource indicated by DL DCI 2a. On the other hand, if UE receives DL DCI 2b indicating the same PUCCH time domain resource as PUCCH#1, the UE does not need to re-determine the PUSCH for HARQ-ACK multiplexing. The additional timeline is not required for this case. Therefore, the additional UE capability is not needed either.</w:t>
      </w:r>
    </w:p>
    <w:p w14:paraId="242977BB" w14:textId="1E65C9F9" w:rsidR="001A59EA" w:rsidRPr="001F45AB" w:rsidRDefault="001A59EA" w:rsidP="0002322B">
      <w:pPr>
        <w:jc w:val="both"/>
        <w:rPr>
          <w:rFonts w:ascii="Times New Roman" w:hAnsi="Times New Roman"/>
          <w:sz w:val="20"/>
          <w:szCs w:val="20"/>
        </w:rPr>
      </w:pPr>
    </w:p>
    <w:p w14:paraId="40094595" w14:textId="481060D5" w:rsidR="001F45AB" w:rsidRDefault="001F45AB" w:rsidP="001F45AB">
      <w:pPr>
        <w:jc w:val="center"/>
        <w:rPr>
          <w:b/>
          <w:bCs/>
        </w:rPr>
      </w:pPr>
      <w:r>
        <w:rPr>
          <w:noProof/>
        </w:rPr>
        <w:drawing>
          <wp:inline distT="0" distB="0" distL="0" distR="0" wp14:anchorId="48E28D25" wp14:editId="364DAF37">
            <wp:extent cx="4320000" cy="2369842"/>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0" cy="2369842"/>
                    </a:xfrm>
                    <a:prstGeom prst="rect">
                      <a:avLst/>
                    </a:prstGeom>
                    <a:noFill/>
                  </pic:spPr>
                </pic:pic>
              </a:graphicData>
            </a:graphic>
          </wp:inline>
        </w:drawing>
      </w:r>
    </w:p>
    <w:p w14:paraId="375FA0DF" w14:textId="04CB271F" w:rsidR="001F45AB" w:rsidRDefault="001F45AB" w:rsidP="001F45AB">
      <w:pPr>
        <w:jc w:val="center"/>
        <w:rPr>
          <w:b/>
          <w:bCs/>
        </w:rPr>
      </w:pPr>
      <w:r>
        <w:rPr>
          <w:b/>
          <w:bCs/>
        </w:rPr>
        <w:t>Figure 1</w:t>
      </w:r>
    </w:p>
    <w:p w14:paraId="719E288B" w14:textId="50DA62B7" w:rsidR="009B0A67" w:rsidRDefault="009B0A67" w:rsidP="0002322B">
      <w:pPr>
        <w:jc w:val="both"/>
        <w:rPr>
          <w:rFonts w:ascii="Times New Roman" w:hAnsi="Times New Roman"/>
          <w:b/>
          <w:bCs/>
          <w:sz w:val="20"/>
          <w:szCs w:val="20"/>
        </w:rPr>
      </w:pPr>
      <w:r w:rsidRPr="00BA4910">
        <w:rPr>
          <w:rFonts w:ascii="Times New Roman" w:hAnsi="Times New Roman"/>
          <w:b/>
          <w:bCs/>
          <w:sz w:val="20"/>
          <w:szCs w:val="20"/>
        </w:rPr>
        <w:t>Q1</w:t>
      </w:r>
      <w:r w:rsidR="00BA4910">
        <w:rPr>
          <w:rFonts w:ascii="Times New Roman" w:hAnsi="Times New Roman"/>
          <w:b/>
          <w:bCs/>
          <w:sz w:val="20"/>
          <w:szCs w:val="20"/>
        </w:rPr>
        <w:t>:</w:t>
      </w:r>
      <w:r w:rsidRPr="00BA4910">
        <w:rPr>
          <w:rFonts w:ascii="Times New Roman" w:hAnsi="Times New Roman"/>
          <w:b/>
          <w:bCs/>
          <w:sz w:val="20"/>
          <w:szCs w:val="20"/>
        </w:rPr>
        <w:t xml:space="preserve"> Do you agree that </w:t>
      </w:r>
      <w:r w:rsidR="00E0406D">
        <w:rPr>
          <w:rFonts w:ascii="Times New Roman" w:hAnsi="Times New Roman"/>
          <w:b/>
          <w:bCs/>
          <w:sz w:val="20"/>
          <w:szCs w:val="20"/>
        </w:rPr>
        <w:t>the PUCCH resource change in frequency domain does not impact the PUSCH determination for HARQ-ACK multiplexing, i.e., the UE determines the same PUSCH for HARQ-ACK multiplexing if the time domain resource of PUCCH does not change</w:t>
      </w:r>
      <w:r w:rsidRPr="00BA4910">
        <w:rPr>
          <w:rFonts w:ascii="Times New Roman" w:hAnsi="Times New Roman"/>
          <w:b/>
          <w:bCs/>
          <w:sz w:val="20"/>
          <w:szCs w:val="20"/>
        </w:rPr>
        <w:t>?</w:t>
      </w:r>
      <w:r w:rsidR="00BA4910">
        <w:rPr>
          <w:rFonts w:ascii="Times New Roman" w:hAnsi="Times New Roman"/>
          <w:b/>
          <w:bCs/>
          <w:sz w:val="20"/>
          <w:szCs w:val="20"/>
        </w:rPr>
        <w:t xml:space="preserve"> If not, please clarify the reason.</w:t>
      </w:r>
    </w:p>
    <w:tbl>
      <w:tblPr>
        <w:tblStyle w:val="TableGrid"/>
        <w:tblW w:w="0" w:type="auto"/>
        <w:tblLook w:val="04A0" w:firstRow="1" w:lastRow="0" w:firstColumn="1" w:lastColumn="0" w:noHBand="0" w:noVBand="1"/>
      </w:tblPr>
      <w:tblGrid>
        <w:gridCol w:w="2065"/>
        <w:gridCol w:w="6952"/>
      </w:tblGrid>
      <w:tr w:rsidR="003D7100" w14:paraId="47272AD1" w14:textId="77777777" w:rsidTr="005F1A75">
        <w:tc>
          <w:tcPr>
            <w:tcW w:w="2065" w:type="dxa"/>
            <w:shd w:val="clear" w:color="auto" w:fill="E7E6E6" w:themeFill="background2"/>
          </w:tcPr>
          <w:p w14:paraId="79A0ECF7" w14:textId="77777777" w:rsidR="003D7100" w:rsidRPr="005D7A02" w:rsidRDefault="003D7100" w:rsidP="005F1A75">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2DAFAA5B" w14:textId="77777777" w:rsidR="003D7100" w:rsidRPr="005D7A02" w:rsidRDefault="003D7100" w:rsidP="005F1A75">
            <w:pPr>
              <w:spacing w:after="0"/>
              <w:jc w:val="both"/>
              <w:rPr>
                <w:rFonts w:ascii="Times New Roman" w:hAnsi="Times New Roman"/>
                <w:b/>
              </w:rPr>
            </w:pPr>
            <w:r w:rsidRPr="005D7A02">
              <w:rPr>
                <w:rFonts w:ascii="Times New Roman" w:hAnsi="Times New Roman"/>
                <w:b/>
              </w:rPr>
              <w:t>View</w:t>
            </w:r>
          </w:p>
        </w:tc>
      </w:tr>
      <w:tr w:rsidR="003D7100" w14:paraId="0EC32FC1" w14:textId="77777777" w:rsidTr="005F1A75">
        <w:tc>
          <w:tcPr>
            <w:tcW w:w="2065" w:type="dxa"/>
          </w:tcPr>
          <w:p w14:paraId="44A271E3" w14:textId="77777777" w:rsidR="003D7100" w:rsidRDefault="003D7100" w:rsidP="005F1A75">
            <w:pPr>
              <w:spacing w:after="0"/>
              <w:jc w:val="both"/>
              <w:rPr>
                <w:rFonts w:ascii="Times New Roman" w:hAnsi="Times New Roman"/>
              </w:rPr>
            </w:pPr>
          </w:p>
        </w:tc>
        <w:tc>
          <w:tcPr>
            <w:tcW w:w="6952" w:type="dxa"/>
          </w:tcPr>
          <w:p w14:paraId="26F7E2C4" w14:textId="77777777" w:rsidR="003D7100" w:rsidRDefault="003D7100" w:rsidP="005F1A75">
            <w:pPr>
              <w:spacing w:after="0"/>
              <w:jc w:val="both"/>
              <w:rPr>
                <w:rFonts w:ascii="Times New Roman" w:hAnsi="Times New Roman"/>
              </w:rPr>
            </w:pPr>
          </w:p>
        </w:tc>
      </w:tr>
      <w:tr w:rsidR="003D7100" w14:paraId="1D87E377" w14:textId="77777777" w:rsidTr="005F1A75">
        <w:tc>
          <w:tcPr>
            <w:tcW w:w="2065" w:type="dxa"/>
          </w:tcPr>
          <w:p w14:paraId="710BBB94" w14:textId="77777777" w:rsidR="003D7100" w:rsidRDefault="003D7100" w:rsidP="005F1A75">
            <w:pPr>
              <w:spacing w:after="0"/>
              <w:jc w:val="both"/>
              <w:rPr>
                <w:rFonts w:ascii="Times New Roman" w:hAnsi="Times New Roman"/>
              </w:rPr>
            </w:pPr>
          </w:p>
        </w:tc>
        <w:tc>
          <w:tcPr>
            <w:tcW w:w="6952" w:type="dxa"/>
          </w:tcPr>
          <w:p w14:paraId="6A280D02" w14:textId="77777777" w:rsidR="003D7100" w:rsidRDefault="003D7100" w:rsidP="005F1A75">
            <w:pPr>
              <w:spacing w:after="0"/>
              <w:jc w:val="both"/>
              <w:rPr>
                <w:rFonts w:ascii="Times New Roman" w:hAnsi="Times New Roman"/>
              </w:rPr>
            </w:pPr>
          </w:p>
        </w:tc>
      </w:tr>
      <w:tr w:rsidR="003D7100" w14:paraId="4C812BFA" w14:textId="77777777" w:rsidTr="005F1A75">
        <w:tc>
          <w:tcPr>
            <w:tcW w:w="2065" w:type="dxa"/>
          </w:tcPr>
          <w:p w14:paraId="012E08A0" w14:textId="77777777" w:rsidR="003D7100" w:rsidRDefault="003D7100" w:rsidP="005F1A75">
            <w:pPr>
              <w:spacing w:after="0"/>
              <w:jc w:val="both"/>
              <w:rPr>
                <w:rFonts w:ascii="Times New Roman" w:hAnsi="Times New Roman"/>
              </w:rPr>
            </w:pPr>
          </w:p>
        </w:tc>
        <w:tc>
          <w:tcPr>
            <w:tcW w:w="6952" w:type="dxa"/>
          </w:tcPr>
          <w:p w14:paraId="5E0DA509" w14:textId="77777777" w:rsidR="003D7100" w:rsidRDefault="003D7100" w:rsidP="005F1A75">
            <w:pPr>
              <w:spacing w:after="0"/>
              <w:jc w:val="both"/>
              <w:rPr>
                <w:rFonts w:ascii="Times New Roman" w:hAnsi="Times New Roman"/>
              </w:rPr>
            </w:pPr>
          </w:p>
        </w:tc>
      </w:tr>
      <w:tr w:rsidR="003D7100" w14:paraId="0E5EFEB6" w14:textId="77777777" w:rsidTr="005F1A75">
        <w:tc>
          <w:tcPr>
            <w:tcW w:w="2065" w:type="dxa"/>
          </w:tcPr>
          <w:p w14:paraId="1280F5BB" w14:textId="77777777" w:rsidR="003D7100" w:rsidRPr="005438AF" w:rsidRDefault="003D7100" w:rsidP="005F1A75">
            <w:pPr>
              <w:spacing w:after="0"/>
              <w:jc w:val="both"/>
              <w:rPr>
                <w:rFonts w:ascii="Times New Roman" w:eastAsiaTheme="minorEastAsia" w:hAnsi="Times New Roman"/>
                <w:lang w:eastAsia="zh-CN"/>
              </w:rPr>
            </w:pPr>
          </w:p>
        </w:tc>
        <w:tc>
          <w:tcPr>
            <w:tcW w:w="6952" w:type="dxa"/>
          </w:tcPr>
          <w:p w14:paraId="785FCD96" w14:textId="77777777" w:rsidR="003D7100" w:rsidRPr="005438AF" w:rsidRDefault="003D7100" w:rsidP="005F1A75">
            <w:pPr>
              <w:spacing w:after="0"/>
              <w:jc w:val="both"/>
              <w:rPr>
                <w:rFonts w:ascii="Times New Roman" w:eastAsiaTheme="minorEastAsia" w:hAnsi="Times New Roman"/>
                <w:lang w:eastAsia="zh-CN"/>
              </w:rPr>
            </w:pPr>
          </w:p>
        </w:tc>
      </w:tr>
      <w:tr w:rsidR="003D7100" w14:paraId="417FEFD1" w14:textId="77777777" w:rsidTr="005F1A75">
        <w:tc>
          <w:tcPr>
            <w:tcW w:w="2065" w:type="dxa"/>
          </w:tcPr>
          <w:p w14:paraId="6D5E5279" w14:textId="77777777" w:rsidR="003D7100" w:rsidRDefault="003D7100" w:rsidP="005F1A75">
            <w:pPr>
              <w:spacing w:after="0"/>
              <w:jc w:val="both"/>
              <w:rPr>
                <w:rFonts w:ascii="Times New Roman" w:hAnsi="Times New Roman"/>
              </w:rPr>
            </w:pPr>
          </w:p>
        </w:tc>
        <w:tc>
          <w:tcPr>
            <w:tcW w:w="6952" w:type="dxa"/>
          </w:tcPr>
          <w:p w14:paraId="568EDB4D" w14:textId="77777777" w:rsidR="003D7100" w:rsidRDefault="003D7100" w:rsidP="005F1A75">
            <w:pPr>
              <w:spacing w:after="0"/>
              <w:jc w:val="both"/>
              <w:rPr>
                <w:rFonts w:ascii="Times New Roman" w:hAnsi="Times New Roman"/>
              </w:rPr>
            </w:pPr>
          </w:p>
        </w:tc>
      </w:tr>
      <w:tr w:rsidR="003D7100" w14:paraId="70E2F18D" w14:textId="77777777" w:rsidTr="005F1A75">
        <w:tc>
          <w:tcPr>
            <w:tcW w:w="2065" w:type="dxa"/>
          </w:tcPr>
          <w:p w14:paraId="641FEC68" w14:textId="77777777" w:rsidR="003D7100" w:rsidRDefault="003D7100" w:rsidP="005F1A75">
            <w:pPr>
              <w:spacing w:after="0"/>
              <w:jc w:val="both"/>
              <w:rPr>
                <w:rFonts w:ascii="Times New Roman" w:hAnsi="Times New Roman"/>
              </w:rPr>
            </w:pPr>
          </w:p>
        </w:tc>
        <w:tc>
          <w:tcPr>
            <w:tcW w:w="6952" w:type="dxa"/>
          </w:tcPr>
          <w:p w14:paraId="37BD3690" w14:textId="77777777" w:rsidR="003D7100" w:rsidRDefault="003D7100" w:rsidP="005F1A75">
            <w:pPr>
              <w:spacing w:after="0"/>
              <w:jc w:val="both"/>
              <w:rPr>
                <w:rFonts w:ascii="Times New Roman" w:hAnsi="Times New Roman"/>
              </w:rPr>
            </w:pPr>
          </w:p>
        </w:tc>
      </w:tr>
      <w:tr w:rsidR="003D7100" w14:paraId="316F9840" w14:textId="77777777" w:rsidTr="005F1A75">
        <w:tc>
          <w:tcPr>
            <w:tcW w:w="2065" w:type="dxa"/>
          </w:tcPr>
          <w:p w14:paraId="4D5993C0" w14:textId="77777777" w:rsidR="003D7100" w:rsidRDefault="003D7100" w:rsidP="005F1A75">
            <w:pPr>
              <w:spacing w:after="0"/>
              <w:jc w:val="both"/>
              <w:rPr>
                <w:rFonts w:ascii="Times New Roman" w:hAnsi="Times New Roman"/>
              </w:rPr>
            </w:pPr>
          </w:p>
        </w:tc>
        <w:tc>
          <w:tcPr>
            <w:tcW w:w="6952" w:type="dxa"/>
          </w:tcPr>
          <w:p w14:paraId="00860B63" w14:textId="77777777" w:rsidR="003D7100" w:rsidRDefault="003D7100" w:rsidP="005F1A75">
            <w:pPr>
              <w:spacing w:after="0"/>
              <w:jc w:val="both"/>
              <w:rPr>
                <w:rFonts w:ascii="Times New Roman" w:hAnsi="Times New Roman"/>
              </w:rPr>
            </w:pPr>
          </w:p>
        </w:tc>
      </w:tr>
    </w:tbl>
    <w:p w14:paraId="3AC87911" w14:textId="4D1468F2" w:rsidR="00BA4910" w:rsidRPr="00E0406D" w:rsidRDefault="00BA4910" w:rsidP="0002322B">
      <w:pPr>
        <w:jc w:val="both"/>
        <w:rPr>
          <w:rFonts w:ascii="Times New Roman" w:hAnsi="Times New Roman"/>
          <w:sz w:val="20"/>
          <w:szCs w:val="20"/>
        </w:rPr>
      </w:pPr>
    </w:p>
    <w:p w14:paraId="230ADA84" w14:textId="3DE3D4C8" w:rsidR="00E0406D" w:rsidRPr="00E0406D" w:rsidRDefault="00E0406D" w:rsidP="0002322B">
      <w:pPr>
        <w:jc w:val="both"/>
        <w:rPr>
          <w:rFonts w:ascii="Times New Roman" w:hAnsi="Times New Roman"/>
          <w:sz w:val="20"/>
          <w:szCs w:val="20"/>
        </w:rPr>
      </w:pPr>
      <w:r>
        <w:rPr>
          <w:rFonts w:ascii="Times New Roman" w:hAnsi="Times New Roman"/>
          <w:sz w:val="20"/>
          <w:szCs w:val="20"/>
        </w:rPr>
        <w:t>If a UE is capable of supporting</w:t>
      </w:r>
      <w:r w:rsidRPr="00E0406D">
        <w:rPr>
          <w:rFonts w:ascii="Times New Roman" w:hAnsi="Times New Roman"/>
          <w:sz w:val="20"/>
          <w:szCs w:val="20"/>
        </w:rPr>
        <w:t xml:space="preserve"> </w:t>
      </w:r>
      <w:r w:rsidRPr="00E0406D">
        <w:rPr>
          <w:rFonts w:ascii="Times New Roman" w:hAnsi="Times New Roman"/>
          <w:sz w:val="20"/>
          <w:szCs w:val="20"/>
        </w:rPr>
        <w:t>the PUCCH resource change in the frequency</w:t>
      </w:r>
      <w:r w:rsidRPr="00E0406D">
        <w:rPr>
          <w:rFonts w:ascii="Times New Roman" w:hAnsi="Times New Roman"/>
          <w:sz w:val="20"/>
          <w:szCs w:val="20"/>
        </w:rPr>
        <w:t xml:space="preserve"> but</w:t>
      </w:r>
      <w:r w:rsidRPr="00E0406D">
        <w:rPr>
          <w:rFonts w:ascii="Times New Roman" w:hAnsi="Times New Roman"/>
          <w:sz w:val="20"/>
          <w:szCs w:val="20"/>
        </w:rPr>
        <w:t xml:space="preserve"> does not support PUCCH resource change in the time domain</w:t>
      </w:r>
      <w:r>
        <w:rPr>
          <w:rFonts w:ascii="Times New Roman" w:hAnsi="Times New Roman"/>
          <w:sz w:val="20"/>
          <w:szCs w:val="20"/>
        </w:rPr>
        <w:t xml:space="preserve">, the UE cannot report the capability of supporting PUCCH resource change based on the current agreement. In this case, gNB cannot </w:t>
      </w:r>
      <w:r w:rsidR="009C6ED0">
        <w:rPr>
          <w:rFonts w:ascii="Times New Roman" w:hAnsi="Times New Roman"/>
          <w:sz w:val="20"/>
          <w:szCs w:val="20"/>
        </w:rPr>
        <w:t>indicate a different PUCCH resource</w:t>
      </w:r>
      <w:r w:rsidR="000A07BE">
        <w:rPr>
          <w:rFonts w:ascii="Times New Roman" w:hAnsi="Times New Roman"/>
          <w:sz w:val="20"/>
          <w:szCs w:val="20"/>
        </w:rPr>
        <w:t xml:space="preserve"> after UL grant</w:t>
      </w:r>
      <w:r w:rsidR="009C6ED0">
        <w:rPr>
          <w:rFonts w:ascii="Times New Roman" w:hAnsi="Times New Roman"/>
          <w:sz w:val="20"/>
          <w:szCs w:val="20"/>
        </w:rPr>
        <w:t xml:space="preserve">. This is very restrictive for the gNB scheduling. For example, if the size of HARQ-ACK codebook is no larger than 2 before the UL grant, gNB cannot schedule a DL grant resulting in </w:t>
      </w:r>
      <w:r w:rsidR="009C6ED0">
        <w:rPr>
          <w:rFonts w:ascii="Times New Roman" w:hAnsi="Times New Roman"/>
          <w:sz w:val="20"/>
          <w:szCs w:val="20"/>
        </w:rPr>
        <w:t>the size of HARQ-ACK codebook</w:t>
      </w:r>
      <w:r w:rsidR="009C6ED0">
        <w:rPr>
          <w:rFonts w:ascii="Times New Roman" w:hAnsi="Times New Roman"/>
          <w:sz w:val="20"/>
          <w:szCs w:val="20"/>
        </w:rPr>
        <w:t xml:space="preserve"> larger than 2 because the PUCCH resource has to be changed for this case.</w:t>
      </w:r>
    </w:p>
    <w:p w14:paraId="42FCD679" w14:textId="4DC9AD91" w:rsidR="0002322B" w:rsidRDefault="003D7100" w:rsidP="0002322B">
      <w:pPr>
        <w:jc w:val="both"/>
        <w:rPr>
          <w:rFonts w:ascii="Times New Roman" w:hAnsi="Times New Roman"/>
          <w:sz w:val="20"/>
          <w:szCs w:val="20"/>
        </w:rPr>
      </w:pPr>
      <w:r w:rsidRPr="00BA4910">
        <w:rPr>
          <w:rFonts w:ascii="Times New Roman" w:hAnsi="Times New Roman"/>
          <w:b/>
          <w:bCs/>
          <w:sz w:val="20"/>
          <w:szCs w:val="20"/>
        </w:rPr>
        <w:t>Q</w:t>
      </w:r>
      <w:r>
        <w:rPr>
          <w:rFonts w:ascii="Times New Roman" w:hAnsi="Times New Roman"/>
          <w:b/>
          <w:bCs/>
          <w:sz w:val="20"/>
          <w:szCs w:val="20"/>
        </w:rPr>
        <w:t>2:</w:t>
      </w:r>
      <w:r w:rsidRPr="00BA4910">
        <w:rPr>
          <w:rFonts w:ascii="Times New Roman" w:hAnsi="Times New Roman"/>
          <w:b/>
          <w:bCs/>
          <w:sz w:val="20"/>
          <w:szCs w:val="20"/>
        </w:rPr>
        <w:t xml:space="preserve"> Do you agree</w:t>
      </w:r>
      <w:r w:rsidR="00E0406D">
        <w:rPr>
          <w:rFonts w:ascii="Times New Roman" w:hAnsi="Times New Roman"/>
          <w:b/>
          <w:bCs/>
          <w:sz w:val="20"/>
          <w:szCs w:val="20"/>
        </w:rPr>
        <w:t xml:space="preserve"> that</w:t>
      </w:r>
      <w:r w:rsidRPr="00BA4910">
        <w:rPr>
          <w:rFonts w:ascii="Times New Roman" w:hAnsi="Times New Roman"/>
          <w:b/>
          <w:bCs/>
          <w:sz w:val="20"/>
          <w:szCs w:val="20"/>
        </w:rPr>
        <w:t xml:space="preserve"> </w:t>
      </w:r>
      <w:r w:rsidR="00E0406D">
        <w:rPr>
          <w:rFonts w:ascii="Times New Roman" w:hAnsi="Times New Roman"/>
          <w:b/>
          <w:bCs/>
          <w:sz w:val="20"/>
          <w:szCs w:val="20"/>
        </w:rPr>
        <w:t xml:space="preserve">the restriction on the PUCCH resource change in the frequency domain would put unnecessary restriction on gNB if UE is capable of supporting </w:t>
      </w:r>
      <w:r w:rsidR="00E0406D">
        <w:rPr>
          <w:rFonts w:ascii="Times New Roman" w:hAnsi="Times New Roman"/>
          <w:b/>
          <w:bCs/>
          <w:sz w:val="20"/>
          <w:szCs w:val="20"/>
        </w:rPr>
        <w:t>the PUCCH resource change in the frequency domain</w:t>
      </w:r>
      <w:r w:rsidR="00E0406D">
        <w:rPr>
          <w:rFonts w:ascii="Times New Roman" w:hAnsi="Times New Roman"/>
          <w:b/>
          <w:bCs/>
          <w:sz w:val="20"/>
          <w:szCs w:val="20"/>
        </w:rPr>
        <w:t xml:space="preserve"> and does not support </w:t>
      </w:r>
      <w:r w:rsidR="00E0406D">
        <w:rPr>
          <w:rFonts w:ascii="Times New Roman" w:hAnsi="Times New Roman"/>
          <w:b/>
          <w:bCs/>
          <w:sz w:val="20"/>
          <w:szCs w:val="20"/>
        </w:rPr>
        <w:t xml:space="preserve">PUCCH resource change in the </w:t>
      </w:r>
      <w:r w:rsidR="00E0406D">
        <w:rPr>
          <w:rFonts w:ascii="Times New Roman" w:hAnsi="Times New Roman"/>
          <w:b/>
          <w:bCs/>
          <w:sz w:val="20"/>
          <w:szCs w:val="20"/>
        </w:rPr>
        <w:t>time</w:t>
      </w:r>
      <w:r w:rsidR="00E0406D">
        <w:rPr>
          <w:rFonts w:ascii="Times New Roman" w:hAnsi="Times New Roman"/>
          <w:b/>
          <w:bCs/>
          <w:sz w:val="20"/>
          <w:szCs w:val="20"/>
        </w:rPr>
        <w:t xml:space="preserve"> domain</w:t>
      </w:r>
      <w:r>
        <w:rPr>
          <w:rFonts w:ascii="Times New Roman" w:hAnsi="Times New Roman"/>
          <w:b/>
          <w:bCs/>
          <w:sz w:val="20"/>
          <w:szCs w:val="20"/>
        </w:rPr>
        <w:t>? If not, please clarify the reason.</w:t>
      </w:r>
    </w:p>
    <w:tbl>
      <w:tblPr>
        <w:tblStyle w:val="TableGrid"/>
        <w:tblW w:w="0" w:type="auto"/>
        <w:tblLook w:val="04A0" w:firstRow="1" w:lastRow="0" w:firstColumn="1" w:lastColumn="0" w:noHBand="0" w:noVBand="1"/>
      </w:tblPr>
      <w:tblGrid>
        <w:gridCol w:w="2065"/>
        <w:gridCol w:w="6952"/>
      </w:tblGrid>
      <w:tr w:rsidR="003D7100" w14:paraId="59F4C967" w14:textId="77777777" w:rsidTr="005F1A75">
        <w:tc>
          <w:tcPr>
            <w:tcW w:w="2065" w:type="dxa"/>
            <w:shd w:val="clear" w:color="auto" w:fill="E7E6E6" w:themeFill="background2"/>
          </w:tcPr>
          <w:p w14:paraId="3E0548E8" w14:textId="77777777" w:rsidR="003D7100" w:rsidRPr="005D7A02" w:rsidRDefault="003D7100" w:rsidP="005F1A75">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6BCAB0FD" w14:textId="77777777" w:rsidR="003D7100" w:rsidRPr="005D7A02" w:rsidRDefault="003D7100" w:rsidP="005F1A75">
            <w:pPr>
              <w:spacing w:after="0"/>
              <w:jc w:val="both"/>
              <w:rPr>
                <w:rFonts w:ascii="Times New Roman" w:hAnsi="Times New Roman"/>
                <w:b/>
              </w:rPr>
            </w:pPr>
            <w:r w:rsidRPr="005D7A02">
              <w:rPr>
                <w:rFonts w:ascii="Times New Roman" w:hAnsi="Times New Roman"/>
                <w:b/>
              </w:rPr>
              <w:t>View</w:t>
            </w:r>
          </w:p>
        </w:tc>
      </w:tr>
      <w:tr w:rsidR="003D7100" w14:paraId="24C948F4" w14:textId="77777777" w:rsidTr="005F1A75">
        <w:tc>
          <w:tcPr>
            <w:tcW w:w="2065" w:type="dxa"/>
          </w:tcPr>
          <w:p w14:paraId="1EDF590D" w14:textId="77777777" w:rsidR="003D7100" w:rsidRDefault="003D7100" w:rsidP="005F1A75">
            <w:pPr>
              <w:spacing w:after="0"/>
              <w:jc w:val="both"/>
              <w:rPr>
                <w:rFonts w:ascii="Times New Roman" w:hAnsi="Times New Roman"/>
              </w:rPr>
            </w:pPr>
          </w:p>
        </w:tc>
        <w:tc>
          <w:tcPr>
            <w:tcW w:w="6952" w:type="dxa"/>
          </w:tcPr>
          <w:p w14:paraId="7967F906" w14:textId="77777777" w:rsidR="003D7100" w:rsidRDefault="003D7100" w:rsidP="005F1A75">
            <w:pPr>
              <w:spacing w:after="0"/>
              <w:jc w:val="both"/>
              <w:rPr>
                <w:rFonts w:ascii="Times New Roman" w:hAnsi="Times New Roman"/>
              </w:rPr>
            </w:pPr>
          </w:p>
        </w:tc>
      </w:tr>
      <w:tr w:rsidR="003D7100" w14:paraId="0A37EC87" w14:textId="77777777" w:rsidTr="005F1A75">
        <w:tc>
          <w:tcPr>
            <w:tcW w:w="2065" w:type="dxa"/>
          </w:tcPr>
          <w:p w14:paraId="59007029" w14:textId="77777777" w:rsidR="003D7100" w:rsidRDefault="003D7100" w:rsidP="005F1A75">
            <w:pPr>
              <w:spacing w:after="0"/>
              <w:jc w:val="both"/>
              <w:rPr>
                <w:rFonts w:ascii="Times New Roman" w:hAnsi="Times New Roman"/>
              </w:rPr>
            </w:pPr>
          </w:p>
        </w:tc>
        <w:tc>
          <w:tcPr>
            <w:tcW w:w="6952" w:type="dxa"/>
          </w:tcPr>
          <w:p w14:paraId="00DBC597" w14:textId="77777777" w:rsidR="003D7100" w:rsidRDefault="003D7100" w:rsidP="005F1A75">
            <w:pPr>
              <w:spacing w:after="0"/>
              <w:jc w:val="both"/>
              <w:rPr>
                <w:rFonts w:ascii="Times New Roman" w:hAnsi="Times New Roman"/>
              </w:rPr>
            </w:pPr>
          </w:p>
        </w:tc>
      </w:tr>
      <w:tr w:rsidR="003D7100" w14:paraId="73D56DDF" w14:textId="77777777" w:rsidTr="005F1A75">
        <w:tc>
          <w:tcPr>
            <w:tcW w:w="2065" w:type="dxa"/>
          </w:tcPr>
          <w:p w14:paraId="1E79B324" w14:textId="77777777" w:rsidR="003D7100" w:rsidRDefault="003D7100" w:rsidP="005F1A75">
            <w:pPr>
              <w:spacing w:after="0"/>
              <w:jc w:val="both"/>
              <w:rPr>
                <w:rFonts w:ascii="Times New Roman" w:hAnsi="Times New Roman"/>
              </w:rPr>
            </w:pPr>
          </w:p>
        </w:tc>
        <w:tc>
          <w:tcPr>
            <w:tcW w:w="6952" w:type="dxa"/>
          </w:tcPr>
          <w:p w14:paraId="3DDA1E9E" w14:textId="77777777" w:rsidR="003D7100" w:rsidRDefault="003D7100" w:rsidP="005F1A75">
            <w:pPr>
              <w:spacing w:after="0"/>
              <w:jc w:val="both"/>
              <w:rPr>
                <w:rFonts w:ascii="Times New Roman" w:hAnsi="Times New Roman"/>
              </w:rPr>
            </w:pPr>
          </w:p>
        </w:tc>
      </w:tr>
      <w:tr w:rsidR="003D7100" w14:paraId="60DC7A91" w14:textId="77777777" w:rsidTr="005F1A75">
        <w:tc>
          <w:tcPr>
            <w:tcW w:w="2065" w:type="dxa"/>
          </w:tcPr>
          <w:p w14:paraId="5DE4FDB2" w14:textId="77777777" w:rsidR="003D7100" w:rsidRPr="005438AF" w:rsidRDefault="003D7100" w:rsidP="005F1A75">
            <w:pPr>
              <w:spacing w:after="0"/>
              <w:jc w:val="both"/>
              <w:rPr>
                <w:rFonts w:ascii="Times New Roman" w:eastAsiaTheme="minorEastAsia" w:hAnsi="Times New Roman"/>
                <w:lang w:eastAsia="zh-CN"/>
              </w:rPr>
            </w:pPr>
          </w:p>
        </w:tc>
        <w:tc>
          <w:tcPr>
            <w:tcW w:w="6952" w:type="dxa"/>
          </w:tcPr>
          <w:p w14:paraId="34E56EE8" w14:textId="77777777" w:rsidR="003D7100" w:rsidRPr="005438AF" w:rsidRDefault="003D7100" w:rsidP="005F1A75">
            <w:pPr>
              <w:spacing w:after="0"/>
              <w:jc w:val="both"/>
              <w:rPr>
                <w:rFonts w:ascii="Times New Roman" w:eastAsiaTheme="minorEastAsia" w:hAnsi="Times New Roman"/>
                <w:lang w:eastAsia="zh-CN"/>
              </w:rPr>
            </w:pPr>
          </w:p>
        </w:tc>
      </w:tr>
      <w:tr w:rsidR="003D7100" w14:paraId="331A8310" w14:textId="77777777" w:rsidTr="005F1A75">
        <w:tc>
          <w:tcPr>
            <w:tcW w:w="2065" w:type="dxa"/>
          </w:tcPr>
          <w:p w14:paraId="0557070A" w14:textId="77777777" w:rsidR="003D7100" w:rsidRDefault="003D7100" w:rsidP="005F1A75">
            <w:pPr>
              <w:spacing w:after="0"/>
              <w:jc w:val="both"/>
              <w:rPr>
                <w:rFonts w:ascii="Times New Roman" w:hAnsi="Times New Roman"/>
              </w:rPr>
            </w:pPr>
          </w:p>
        </w:tc>
        <w:tc>
          <w:tcPr>
            <w:tcW w:w="6952" w:type="dxa"/>
          </w:tcPr>
          <w:p w14:paraId="76B5AF7F" w14:textId="77777777" w:rsidR="003D7100" w:rsidRDefault="003D7100" w:rsidP="005F1A75">
            <w:pPr>
              <w:spacing w:after="0"/>
              <w:jc w:val="both"/>
              <w:rPr>
                <w:rFonts w:ascii="Times New Roman" w:hAnsi="Times New Roman"/>
              </w:rPr>
            </w:pPr>
          </w:p>
        </w:tc>
      </w:tr>
      <w:tr w:rsidR="003D7100" w14:paraId="7D74247E" w14:textId="77777777" w:rsidTr="005F1A75">
        <w:tc>
          <w:tcPr>
            <w:tcW w:w="2065" w:type="dxa"/>
          </w:tcPr>
          <w:p w14:paraId="1B22D442" w14:textId="77777777" w:rsidR="003D7100" w:rsidRDefault="003D7100" w:rsidP="005F1A75">
            <w:pPr>
              <w:spacing w:after="0"/>
              <w:jc w:val="both"/>
              <w:rPr>
                <w:rFonts w:ascii="Times New Roman" w:hAnsi="Times New Roman"/>
              </w:rPr>
            </w:pPr>
          </w:p>
        </w:tc>
        <w:tc>
          <w:tcPr>
            <w:tcW w:w="6952" w:type="dxa"/>
          </w:tcPr>
          <w:p w14:paraId="22359A7B" w14:textId="77777777" w:rsidR="003D7100" w:rsidRDefault="003D7100" w:rsidP="005F1A75">
            <w:pPr>
              <w:spacing w:after="0"/>
              <w:jc w:val="both"/>
              <w:rPr>
                <w:rFonts w:ascii="Times New Roman" w:hAnsi="Times New Roman"/>
              </w:rPr>
            </w:pPr>
          </w:p>
        </w:tc>
      </w:tr>
      <w:tr w:rsidR="003D7100" w14:paraId="51F8F4AE" w14:textId="77777777" w:rsidTr="005F1A75">
        <w:tc>
          <w:tcPr>
            <w:tcW w:w="2065" w:type="dxa"/>
          </w:tcPr>
          <w:p w14:paraId="6BA8DE5F" w14:textId="77777777" w:rsidR="003D7100" w:rsidRDefault="003D7100" w:rsidP="005F1A75">
            <w:pPr>
              <w:spacing w:after="0"/>
              <w:jc w:val="both"/>
              <w:rPr>
                <w:rFonts w:ascii="Times New Roman" w:hAnsi="Times New Roman"/>
              </w:rPr>
            </w:pPr>
          </w:p>
        </w:tc>
        <w:tc>
          <w:tcPr>
            <w:tcW w:w="6952" w:type="dxa"/>
          </w:tcPr>
          <w:p w14:paraId="4867D23B" w14:textId="77777777" w:rsidR="003D7100" w:rsidRDefault="003D7100" w:rsidP="005F1A75">
            <w:pPr>
              <w:spacing w:after="0"/>
              <w:jc w:val="both"/>
              <w:rPr>
                <w:rFonts w:ascii="Times New Roman" w:hAnsi="Times New Roman"/>
              </w:rPr>
            </w:pPr>
          </w:p>
        </w:tc>
      </w:tr>
    </w:tbl>
    <w:p w14:paraId="4D3D26C6" w14:textId="55E073DC" w:rsidR="003D7100" w:rsidRDefault="003D7100" w:rsidP="0002322B">
      <w:pPr>
        <w:jc w:val="both"/>
        <w:rPr>
          <w:rFonts w:ascii="Times New Roman" w:hAnsi="Times New Roman"/>
          <w:sz w:val="20"/>
          <w:szCs w:val="20"/>
        </w:rPr>
      </w:pPr>
    </w:p>
    <w:p w14:paraId="1EC9A98C" w14:textId="51BB62A7" w:rsidR="009C6ED0" w:rsidRDefault="009C6ED0" w:rsidP="0002322B">
      <w:pPr>
        <w:jc w:val="both"/>
        <w:rPr>
          <w:rFonts w:ascii="Times New Roman" w:hAnsi="Times New Roman"/>
          <w:sz w:val="20"/>
          <w:szCs w:val="20"/>
        </w:rPr>
      </w:pPr>
      <w:r>
        <w:rPr>
          <w:rFonts w:ascii="Times New Roman" w:hAnsi="Times New Roman"/>
          <w:sz w:val="20"/>
          <w:szCs w:val="20"/>
        </w:rPr>
        <w:t>To reduce the restriction on gNB scheduling, it is proposed in [1] that the previous agreement should only limit to PUCCH resource change in time domain.</w:t>
      </w:r>
    </w:p>
    <w:p w14:paraId="72DA1E74" w14:textId="42C3D03B" w:rsidR="003D7100" w:rsidRDefault="003D7100" w:rsidP="0002322B">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 xml:space="preserve">3: </w:t>
      </w:r>
      <w:r w:rsidRPr="00BA4910">
        <w:rPr>
          <w:rFonts w:ascii="Times New Roman" w:hAnsi="Times New Roman"/>
          <w:b/>
          <w:bCs/>
          <w:sz w:val="20"/>
          <w:szCs w:val="20"/>
        </w:rPr>
        <w:t>Do you agree</w:t>
      </w:r>
      <w:r>
        <w:rPr>
          <w:rFonts w:ascii="Times New Roman" w:hAnsi="Times New Roman"/>
          <w:b/>
          <w:bCs/>
          <w:sz w:val="20"/>
          <w:szCs w:val="20"/>
        </w:rPr>
        <w:t xml:space="preserve"> with the </w:t>
      </w:r>
      <w:r w:rsidR="009C6ED0">
        <w:rPr>
          <w:rFonts w:ascii="Times New Roman" w:hAnsi="Times New Roman"/>
          <w:b/>
          <w:bCs/>
          <w:sz w:val="20"/>
          <w:szCs w:val="20"/>
        </w:rPr>
        <w:t>following proposal</w:t>
      </w:r>
      <w:r>
        <w:rPr>
          <w:rFonts w:ascii="Times New Roman" w:hAnsi="Times New Roman"/>
          <w:b/>
          <w:bCs/>
          <w:sz w:val="20"/>
          <w:szCs w:val="20"/>
        </w:rPr>
        <w:t>? If not, please clarify the reason.</w:t>
      </w:r>
    </w:p>
    <w:tbl>
      <w:tblPr>
        <w:tblStyle w:val="TableGrid"/>
        <w:tblW w:w="0" w:type="auto"/>
        <w:tblLook w:val="04A0" w:firstRow="1" w:lastRow="0" w:firstColumn="1" w:lastColumn="0" w:noHBand="0" w:noVBand="1"/>
      </w:tblPr>
      <w:tblGrid>
        <w:gridCol w:w="9017"/>
      </w:tblGrid>
      <w:tr w:rsidR="003D7100" w14:paraId="3A5E0365" w14:textId="77777777" w:rsidTr="003D7100">
        <w:tc>
          <w:tcPr>
            <w:tcW w:w="9017" w:type="dxa"/>
          </w:tcPr>
          <w:p w14:paraId="003E4BD6" w14:textId="77777777" w:rsidR="009C6ED0" w:rsidRDefault="009C6ED0" w:rsidP="009C6ED0">
            <w:pPr>
              <w:jc w:val="both"/>
              <w:rPr>
                <w:b/>
                <w:bCs/>
                <w:lang w:val="en-GB"/>
              </w:rPr>
            </w:pPr>
            <w:r w:rsidRPr="00DE3442">
              <w:rPr>
                <w:b/>
                <w:bCs/>
                <w:lang w:val="en-GB"/>
              </w:rPr>
              <w:t xml:space="preserve">Proposal: Update the </w:t>
            </w:r>
            <w:r>
              <w:rPr>
                <w:b/>
                <w:bCs/>
                <w:lang w:val="en-GB"/>
              </w:rPr>
              <w:t>previous agreement made RAN1#113</w:t>
            </w:r>
            <w:r w:rsidRPr="00DE3442">
              <w:rPr>
                <w:rFonts w:cs="Times"/>
                <w:b/>
                <w:bCs/>
                <w:lang w:eastAsia="x-none"/>
              </w:rPr>
              <w:t xml:space="preserve"> </w:t>
            </w:r>
            <w:r w:rsidRPr="00DE3442">
              <w:rPr>
                <w:b/>
                <w:bCs/>
                <w:lang w:val="en-GB"/>
              </w:rPr>
              <w:t>as following,</w:t>
            </w:r>
          </w:p>
          <w:p w14:paraId="70F010E1" w14:textId="77777777" w:rsidR="009C6ED0" w:rsidRDefault="009C6ED0" w:rsidP="009C6ED0">
            <w:pPr>
              <w:rPr>
                <w:b/>
                <w:bCs/>
                <w:lang w:val="en-GB"/>
              </w:rPr>
            </w:pPr>
            <w:r w:rsidRPr="00021374">
              <w:rPr>
                <w:bCs/>
                <w:szCs w:val="16"/>
                <w:highlight w:val="green"/>
              </w:rPr>
              <w:t>Agreement</w:t>
            </w:r>
          </w:p>
          <w:p w14:paraId="44C47429" w14:textId="77777777" w:rsidR="009C6ED0" w:rsidRPr="00021374" w:rsidRDefault="009C6ED0" w:rsidP="009C6ED0">
            <w:pPr>
              <w:jc w:val="both"/>
              <w:rPr>
                <w:rFonts w:eastAsia="Times New Roman" w:cs="MS PGothic"/>
                <w:lang w:eastAsia="x-none"/>
              </w:rPr>
            </w:pPr>
            <w:r w:rsidRPr="00021374">
              <w:rPr>
                <w:lang w:eastAsia="x-none"/>
              </w:rPr>
              <w:t>If UCI multiplexing of different priorities is not enabled, the restriction on scheduling PDSCH after UL grant is removed for the case of PUSCH with repetitions except the first repetition</w:t>
            </w:r>
          </w:p>
          <w:p w14:paraId="3FA92AD3" w14:textId="77777777" w:rsidR="009C6ED0" w:rsidRPr="00021374" w:rsidRDefault="009C6ED0" w:rsidP="009C6ED0">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57DCCA00" w14:textId="77777777" w:rsidR="009C6ED0" w:rsidRPr="00021374" w:rsidRDefault="009C6ED0" w:rsidP="009C6ED0">
            <w:pPr>
              <w:numPr>
                <w:ilvl w:val="0"/>
                <w:numId w:val="11"/>
              </w:numPr>
              <w:spacing w:after="0" w:line="240" w:lineRule="auto"/>
              <w:rPr>
                <w:lang w:eastAsia="x-none"/>
              </w:rPr>
            </w:pPr>
            <w:r w:rsidRPr="00021374">
              <w:rPr>
                <w:lang w:eastAsia="x-none"/>
              </w:rPr>
              <w:t>UE generates Type-2/3 HARQ-ACK codebook according to the existing specification.</w:t>
            </w:r>
          </w:p>
          <w:p w14:paraId="4C3E4AAD" w14:textId="77777777" w:rsidR="009C6ED0" w:rsidRPr="00021374" w:rsidRDefault="009C6ED0" w:rsidP="009C6ED0">
            <w:pPr>
              <w:numPr>
                <w:ilvl w:val="1"/>
                <w:numId w:val="11"/>
              </w:numPr>
              <w:spacing w:after="0" w:line="240" w:lineRule="auto"/>
              <w:rPr>
                <w:lang w:eastAsia="x-none"/>
              </w:rPr>
            </w:pPr>
            <w:r w:rsidRPr="00021374">
              <w:rPr>
                <w:lang w:eastAsia="x-none"/>
              </w:rPr>
              <w:t>For Type-2 CB, UL DAI is used for generating HARQ CB.</w:t>
            </w:r>
          </w:p>
          <w:p w14:paraId="0CC39F2D" w14:textId="77777777" w:rsidR="009C6ED0" w:rsidRPr="00021374" w:rsidRDefault="009C6ED0" w:rsidP="009C6ED0">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47BE2A09" w14:textId="77777777" w:rsidR="009C6ED0" w:rsidRPr="00021374" w:rsidRDefault="009C6ED0" w:rsidP="009C6ED0">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655F66F2" w14:textId="77777777" w:rsidR="009C6ED0" w:rsidRPr="00021374" w:rsidRDefault="009C6ED0" w:rsidP="009C6ED0">
            <w:pPr>
              <w:numPr>
                <w:ilvl w:val="0"/>
                <w:numId w:val="11"/>
              </w:numPr>
              <w:spacing w:after="0" w:line="240" w:lineRule="auto"/>
              <w:rPr>
                <w:lang w:eastAsia="x-none"/>
              </w:rPr>
            </w:pPr>
            <w:r w:rsidRPr="00021374">
              <w:rPr>
                <w:lang w:eastAsia="x-none"/>
              </w:rPr>
              <w:t>Note: the number of PUSCH repetitions can be scheduled/configured by gNB.</w:t>
            </w:r>
          </w:p>
          <w:p w14:paraId="17FD3D4A" w14:textId="77777777" w:rsidR="009C6ED0" w:rsidRPr="00021374" w:rsidRDefault="009C6ED0" w:rsidP="009C6ED0">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6924FE85" w14:textId="77777777" w:rsidR="009C6ED0" w:rsidRPr="00021374" w:rsidRDefault="009C6ED0" w:rsidP="009C6ED0">
            <w:pPr>
              <w:numPr>
                <w:ilvl w:val="0"/>
                <w:numId w:val="11"/>
              </w:numPr>
              <w:spacing w:after="0" w:line="240" w:lineRule="auto"/>
              <w:rPr>
                <w:lang w:eastAsia="x-none"/>
              </w:rPr>
            </w:pPr>
            <w:r w:rsidRPr="00021374">
              <w:rPr>
                <w:lang w:eastAsia="x-none"/>
              </w:rPr>
              <w:t xml:space="preserve">The timeline specified in TS 38.213 Clause 9.2.5 are satisfied, i.e.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  </w:t>
            </w:r>
          </w:p>
          <w:p w14:paraId="4B452ED3" w14:textId="77777777" w:rsidR="009C6ED0" w:rsidRPr="00021374" w:rsidRDefault="009C6ED0" w:rsidP="009C6ED0">
            <w:pPr>
              <w:numPr>
                <w:ilvl w:val="0"/>
                <w:numId w:val="11"/>
              </w:numPr>
              <w:spacing w:after="0" w:line="240" w:lineRule="auto"/>
              <w:rPr>
                <w:lang w:eastAsia="x-none"/>
              </w:rPr>
            </w:pPr>
            <w:r w:rsidRPr="00021374">
              <w:rPr>
                <w:lang w:eastAsia="x-none"/>
              </w:rPr>
              <w:lastRenderedPageBreak/>
              <w:t>Additional UE capabilities are introduced to support the following functions (UE will be configured by gNB to use the following features via RRC)</w:t>
            </w:r>
          </w:p>
          <w:p w14:paraId="38222DD1" w14:textId="77777777" w:rsidR="009C6ED0" w:rsidRPr="00021374" w:rsidRDefault="009C6ED0" w:rsidP="009C6ED0">
            <w:pPr>
              <w:numPr>
                <w:ilvl w:val="1"/>
                <w:numId w:val="11"/>
              </w:numPr>
              <w:spacing w:after="0" w:line="240" w:lineRule="auto"/>
              <w:rPr>
                <w:lang w:eastAsia="x-none"/>
              </w:rPr>
            </w:pPr>
            <w:r w:rsidRPr="00021374">
              <w:rPr>
                <w:lang w:eastAsia="x-none"/>
              </w:rPr>
              <w:t>HARQ-ACK codebook size change on a PUCCH slot</w:t>
            </w:r>
          </w:p>
          <w:p w14:paraId="12448A9D" w14:textId="77777777" w:rsidR="009C6ED0" w:rsidRDefault="009C6ED0" w:rsidP="009C6ED0">
            <w:pPr>
              <w:numPr>
                <w:ilvl w:val="1"/>
                <w:numId w:val="11"/>
              </w:numPr>
              <w:spacing w:after="0" w:line="240" w:lineRule="auto"/>
              <w:rPr>
                <w:lang w:eastAsia="x-none"/>
              </w:rPr>
            </w:pPr>
            <w:r w:rsidRPr="00021374">
              <w:rPr>
                <w:lang w:eastAsia="x-none"/>
              </w:rPr>
              <w:t xml:space="preserve">PUCCH </w:t>
            </w:r>
            <w:r w:rsidRPr="000222F8">
              <w:rPr>
                <w:color w:val="FF0000"/>
                <w:lang w:eastAsia="x-none"/>
              </w:rPr>
              <w:t xml:space="preserve">time domain </w:t>
            </w:r>
            <w:r w:rsidRPr="00021374">
              <w:rPr>
                <w:lang w:eastAsia="x-none"/>
              </w:rPr>
              <w:t>resource change on a PUCCH slot</w:t>
            </w:r>
          </w:p>
          <w:p w14:paraId="49436A9E" w14:textId="77777777" w:rsidR="003D7100" w:rsidRPr="009C6ED0" w:rsidRDefault="003D7100" w:rsidP="0002322B">
            <w:pPr>
              <w:jc w:val="both"/>
              <w:rPr>
                <w:rFonts w:ascii="Times New Roman" w:hAnsi="Times New Roman"/>
              </w:rPr>
            </w:pPr>
          </w:p>
        </w:tc>
      </w:tr>
    </w:tbl>
    <w:p w14:paraId="356F1716" w14:textId="77777777" w:rsidR="003D7100" w:rsidRDefault="003D7100" w:rsidP="0002322B">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3D7100" w14:paraId="7483F2E9" w14:textId="77777777" w:rsidTr="005F1A75">
        <w:tc>
          <w:tcPr>
            <w:tcW w:w="2065" w:type="dxa"/>
            <w:shd w:val="clear" w:color="auto" w:fill="E7E6E6" w:themeFill="background2"/>
          </w:tcPr>
          <w:p w14:paraId="45D0FD0B" w14:textId="77777777" w:rsidR="003D7100" w:rsidRPr="005D7A02" w:rsidRDefault="003D7100" w:rsidP="005F1A75">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7D88647C" w14:textId="77777777" w:rsidR="003D7100" w:rsidRPr="005D7A02" w:rsidRDefault="003D7100" w:rsidP="005F1A75">
            <w:pPr>
              <w:spacing w:after="0"/>
              <w:jc w:val="both"/>
              <w:rPr>
                <w:rFonts w:ascii="Times New Roman" w:hAnsi="Times New Roman"/>
                <w:b/>
              </w:rPr>
            </w:pPr>
            <w:r w:rsidRPr="005D7A02">
              <w:rPr>
                <w:rFonts w:ascii="Times New Roman" w:hAnsi="Times New Roman"/>
                <w:b/>
              </w:rPr>
              <w:t>View</w:t>
            </w:r>
          </w:p>
        </w:tc>
      </w:tr>
      <w:tr w:rsidR="003D7100" w14:paraId="143213E1" w14:textId="77777777" w:rsidTr="005F1A75">
        <w:tc>
          <w:tcPr>
            <w:tcW w:w="2065" w:type="dxa"/>
          </w:tcPr>
          <w:p w14:paraId="050ADD3E" w14:textId="77777777" w:rsidR="003D7100" w:rsidRDefault="003D7100" w:rsidP="005F1A75">
            <w:pPr>
              <w:spacing w:after="0"/>
              <w:jc w:val="both"/>
              <w:rPr>
                <w:rFonts w:ascii="Times New Roman" w:hAnsi="Times New Roman"/>
              </w:rPr>
            </w:pPr>
          </w:p>
        </w:tc>
        <w:tc>
          <w:tcPr>
            <w:tcW w:w="6952" w:type="dxa"/>
          </w:tcPr>
          <w:p w14:paraId="0CD64C19" w14:textId="77777777" w:rsidR="003D7100" w:rsidRDefault="003D7100" w:rsidP="005F1A75">
            <w:pPr>
              <w:spacing w:after="0"/>
              <w:jc w:val="both"/>
              <w:rPr>
                <w:rFonts w:ascii="Times New Roman" w:hAnsi="Times New Roman"/>
              </w:rPr>
            </w:pPr>
          </w:p>
        </w:tc>
      </w:tr>
      <w:tr w:rsidR="003D7100" w14:paraId="748E7AC9" w14:textId="77777777" w:rsidTr="005F1A75">
        <w:tc>
          <w:tcPr>
            <w:tcW w:w="2065" w:type="dxa"/>
          </w:tcPr>
          <w:p w14:paraId="60316C70" w14:textId="77777777" w:rsidR="003D7100" w:rsidRDefault="003D7100" w:rsidP="005F1A75">
            <w:pPr>
              <w:spacing w:after="0"/>
              <w:jc w:val="both"/>
              <w:rPr>
                <w:rFonts w:ascii="Times New Roman" w:hAnsi="Times New Roman"/>
              </w:rPr>
            </w:pPr>
          </w:p>
        </w:tc>
        <w:tc>
          <w:tcPr>
            <w:tcW w:w="6952" w:type="dxa"/>
          </w:tcPr>
          <w:p w14:paraId="6319EC63" w14:textId="77777777" w:rsidR="003D7100" w:rsidRDefault="003D7100" w:rsidP="005F1A75">
            <w:pPr>
              <w:spacing w:after="0"/>
              <w:jc w:val="both"/>
              <w:rPr>
                <w:rFonts w:ascii="Times New Roman" w:hAnsi="Times New Roman"/>
              </w:rPr>
            </w:pPr>
          </w:p>
        </w:tc>
      </w:tr>
      <w:tr w:rsidR="003D7100" w14:paraId="779CAEEA" w14:textId="77777777" w:rsidTr="005F1A75">
        <w:tc>
          <w:tcPr>
            <w:tcW w:w="2065" w:type="dxa"/>
          </w:tcPr>
          <w:p w14:paraId="190975A5" w14:textId="77777777" w:rsidR="003D7100" w:rsidRDefault="003D7100" w:rsidP="005F1A75">
            <w:pPr>
              <w:spacing w:after="0"/>
              <w:jc w:val="both"/>
              <w:rPr>
                <w:rFonts w:ascii="Times New Roman" w:hAnsi="Times New Roman"/>
              </w:rPr>
            </w:pPr>
          </w:p>
        </w:tc>
        <w:tc>
          <w:tcPr>
            <w:tcW w:w="6952" w:type="dxa"/>
          </w:tcPr>
          <w:p w14:paraId="1AF301E7" w14:textId="77777777" w:rsidR="003D7100" w:rsidRDefault="003D7100" w:rsidP="005F1A75">
            <w:pPr>
              <w:spacing w:after="0"/>
              <w:jc w:val="both"/>
              <w:rPr>
                <w:rFonts w:ascii="Times New Roman" w:hAnsi="Times New Roman"/>
              </w:rPr>
            </w:pPr>
          </w:p>
        </w:tc>
      </w:tr>
      <w:tr w:rsidR="003D7100" w14:paraId="24D39CDD" w14:textId="77777777" w:rsidTr="005F1A75">
        <w:tc>
          <w:tcPr>
            <w:tcW w:w="2065" w:type="dxa"/>
          </w:tcPr>
          <w:p w14:paraId="50EF4975" w14:textId="77777777" w:rsidR="003D7100" w:rsidRPr="005438AF" w:rsidRDefault="003D7100" w:rsidP="005F1A75">
            <w:pPr>
              <w:spacing w:after="0"/>
              <w:jc w:val="both"/>
              <w:rPr>
                <w:rFonts w:ascii="Times New Roman" w:eastAsiaTheme="minorEastAsia" w:hAnsi="Times New Roman"/>
                <w:lang w:eastAsia="zh-CN"/>
              </w:rPr>
            </w:pPr>
          </w:p>
        </w:tc>
        <w:tc>
          <w:tcPr>
            <w:tcW w:w="6952" w:type="dxa"/>
          </w:tcPr>
          <w:p w14:paraId="06E1F07D" w14:textId="77777777" w:rsidR="003D7100" w:rsidRPr="005438AF" w:rsidRDefault="003D7100" w:rsidP="005F1A75">
            <w:pPr>
              <w:spacing w:after="0"/>
              <w:jc w:val="both"/>
              <w:rPr>
                <w:rFonts w:ascii="Times New Roman" w:eastAsiaTheme="minorEastAsia" w:hAnsi="Times New Roman"/>
                <w:lang w:eastAsia="zh-CN"/>
              </w:rPr>
            </w:pPr>
          </w:p>
        </w:tc>
      </w:tr>
      <w:tr w:rsidR="003D7100" w14:paraId="227D3890" w14:textId="77777777" w:rsidTr="005F1A75">
        <w:tc>
          <w:tcPr>
            <w:tcW w:w="2065" w:type="dxa"/>
          </w:tcPr>
          <w:p w14:paraId="65359FA0" w14:textId="77777777" w:rsidR="003D7100" w:rsidRDefault="003D7100" w:rsidP="005F1A75">
            <w:pPr>
              <w:spacing w:after="0"/>
              <w:jc w:val="both"/>
              <w:rPr>
                <w:rFonts w:ascii="Times New Roman" w:hAnsi="Times New Roman"/>
              </w:rPr>
            </w:pPr>
          </w:p>
        </w:tc>
        <w:tc>
          <w:tcPr>
            <w:tcW w:w="6952" w:type="dxa"/>
          </w:tcPr>
          <w:p w14:paraId="5539B90E" w14:textId="77777777" w:rsidR="003D7100" w:rsidRDefault="003D7100" w:rsidP="005F1A75">
            <w:pPr>
              <w:spacing w:after="0"/>
              <w:jc w:val="both"/>
              <w:rPr>
                <w:rFonts w:ascii="Times New Roman" w:hAnsi="Times New Roman"/>
              </w:rPr>
            </w:pPr>
          </w:p>
        </w:tc>
      </w:tr>
      <w:tr w:rsidR="003D7100" w14:paraId="2A54B83F" w14:textId="77777777" w:rsidTr="005F1A75">
        <w:tc>
          <w:tcPr>
            <w:tcW w:w="2065" w:type="dxa"/>
          </w:tcPr>
          <w:p w14:paraId="38EFA40F" w14:textId="77777777" w:rsidR="003D7100" w:rsidRDefault="003D7100" w:rsidP="005F1A75">
            <w:pPr>
              <w:spacing w:after="0"/>
              <w:jc w:val="both"/>
              <w:rPr>
                <w:rFonts w:ascii="Times New Roman" w:hAnsi="Times New Roman"/>
              </w:rPr>
            </w:pPr>
          </w:p>
        </w:tc>
        <w:tc>
          <w:tcPr>
            <w:tcW w:w="6952" w:type="dxa"/>
          </w:tcPr>
          <w:p w14:paraId="5C75B2AF" w14:textId="77777777" w:rsidR="003D7100" w:rsidRDefault="003D7100" w:rsidP="005F1A75">
            <w:pPr>
              <w:spacing w:after="0"/>
              <w:jc w:val="both"/>
              <w:rPr>
                <w:rFonts w:ascii="Times New Roman" w:hAnsi="Times New Roman"/>
              </w:rPr>
            </w:pPr>
          </w:p>
        </w:tc>
      </w:tr>
      <w:tr w:rsidR="003D7100" w14:paraId="109C20AF" w14:textId="77777777" w:rsidTr="005F1A75">
        <w:tc>
          <w:tcPr>
            <w:tcW w:w="2065" w:type="dxa"/>
          </w:tcPr>
          <w:p w14:paraId="0F2D061B" w14:textId="77777777" w:rsidR="003D7100" w:rsidRDefault="003D7100" w:rsidP="005F1A75">
            <w:pPr>
              <w:spacing w:after="0"/>
              <w:jc w:val="both"/>
              <w:rPr>
                <w:rFonts w:ascii="Times New Roman" w:hAnsi="Times New Roman"/>
              </w:rPr>
            </w:pPr>
          </w:p>
        </w:tc>
        <w:tc>
          <w:tcPr>
            <w:tcW w:w="6952" w:type="dxa"/>
          </w:tcPr>
          <w:p w14:paraId="4D4FFCA5" w14:textId="77777777" w:rsidR="003D7100" w:rsidRDefault="003D7100" w:rsidP="005F1A75">
            <w:pPr>
              <w:spacing w:after="0"/>
              <w:jc w:val="both"/>
              <w:rPr>
                <w:rFonts w:ascii="Times New Roman" w:hAnsi="Times New Roman"/>
              </w:rPr>
            </w:pPr>
          </w:p>
        </w:tc>
      </w:tr>
    </w:tbl>
    <w:p w14:paraId="43A381B3" w14:textId="74B61EC7" w:rsidR="00A72A12" w:rsidRPr="008A5C26" w:rsidRDefault="00A72A12" w:rsidP="008A5C26"/>
    <w:p w14:paraId="447B5D2D" w14:textId="7AE0A37D" w:rsidR="005A5FA8" w:rsidRDefault="005A5FA8" w:rsidP="005A5FA8">
      <w:pPr>
        <w:pStyle w:val="Heading1"/>
        <w:pBdr>
          <w:top w:val="single" w:sz="12" w:space="1" w:color="auto"/>
        </w:pBdr>
        <w:spacing w:before="360" w:line="360" w:lineRule="auto"/>
        <w:rPr>
          <w:rFonts w:ascii="Arial" w:hAnsi="Arial" w:cs="Arial"/>
          <w:color w:val="auto"/>
        </w:rPr>
      </w:pPr>
      <w:r w:rsidRPr="006A0AE3">
        <w:rPr>
          <w:rFonts w:ascii="Arial" w:hAnsi="Arial" w:cs="Arial"/>
          <w:color w:val="auto"/>
        </w:rPr>
        <w:t>Conclusion</w:t>
      </w:r>
    </w:p>
    <w:p w14:paraId="4BB2513A" w14:textId="77777777" w:rsidR="005A5FA8" w:rsidRPr="00EF6E52" w:rsidRDefault="005A5FA8" w:rsidP="005A5FA8">
      <w:pPr>
        <w:jc w:val="both"/>
        <w:rPr>
          <w:rFonts w:ascii="Times New Roman" w:hAnsi="Times New Roman"/>
          <w:sz w:val="20"/>
          <w:szCs w:val="20"/>
        </w:rPr>
      </w:pPr>
      <w:r w:rsidRPr="00EF6E52">
        <w:rPr>
          <w:rFonts w:ascii="Times New Roman" w:hAnsi="Times New Roman"/>
          <w:sz w:val="20"/>
          <w:szCs w:val="20"/>
          <w:highlight w:val="yellow"/>
        </w:rPr>
        <w:t>To be updated.</w:t>
      </w:r>
      <w:r w:rsidRPr="00EF6E52">
        <w:rPr>
          <w:rFonts w:ascii="Times New Roman" w:hAnsi="Times New Roman"/>
          <w:sz w:val="20"/>
          <w:szCs w:val="20"/>
        </w:rPr>
        <w:t xml:space="preserve"> </w:t>
      </w:r>
    </w:p>
    <w:p w14:paraId="12E2FBA9" w14:textId="77777777" w:rsidR="005A5FA8" w:rsidRDefault="005A5FA8" w:rsidP="005A5FA8">
      <w:pPr>
        <w:pStyle w:val="Heading1"/>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p w14:paraId="1EFAB5AF" w14:textId="571AA4C6" w:rsidR="003E08A5" w:rsidRPr="003E08A5" w:rsidRDefault="003E08A5" w:rsidP="003E08A5">
      <w:pPr>
        <w:pStyle w:val="Reference"/>
        <w:numPr>
          <w:ilvl w:val="0"/>
          <w:numId w:val="0"/>
        </w:numPr>
        <w:spacing w:after="60"/>
        <w:ind w:left="360" w:hanging="360"/>
        <w:jc w:val="both"/>
        <w:rPr>
          <w:bCs/>
          <w:lang w:eastAsia="x-none"/>
        </w:rPr>
      </w:pPr>
      <w:r>
        <w:rPr>
          <w:bCs/>
          <w:lang w:eastAsia="x-none"/>
        </w:rPr>
        <w:t xml:space="preserve">[1] </w:t>
      </w:r>
      <w:hyperlink r:id="rId9" w:history="1">
        <w:r w:rsidRPr="003E08A5">
          <w:rPr>
            <w:bCs/>
            <w:lang w:eastAsia="x-none"/>
          </w:rPr>
          <w:t>R1-2309416</w:t>
        </w:r>
      </w:hyperlink>
      <w:r w:rsidRPr="003E08A5">
        <w:rPr>
          <w:bCs/>
          <w:lang w:eastAsia="x-none"/>
        </w:rPr>
        <w:tab/>
        <w:t>Remaining issue for HARQ-ACK multiplexing on PUSCH</w:t>
      </w:r>
      <w:r w:rsidRPr="003E08A5">
        <w:rPr>
          <w:bCs/>
          <w:lang w:eastAsia="x-none"/>
        </w:rPr>
        <w:tab/>
        <w:t>Samsung</w:t>
      </w:r>
    </w:p>
    <w:p w14:paraId="616947F7" w14:textId="77777777" w:rsidR="003E08A5" w:rsidRPr="00180535" w:rsidRDefault="003E08A5" w:rsidP="00180535">
      <w:pPr>
        <w:pStyle w:val="Reference"/>
        <w:numPr>
          <w:ilvl w:val="0"/>
          <w:numId w:val="0"/>
        </w:numPr>
        <w:spacing w:after="60"/>
        <w:ind w:left="360" w:hanging="360"/>
        <w:jc w:val="both"/>
        <w:rPr>
          <w:bCs/>
          <w:lang w:eastAsia="x-none"/>
        </w:rPr>
      </w:pPr>
    </w:p>
    <w:p w14:paraId="36FA63CA" w14:textId="77777777" w:rsidR="00D2429A" w:rsidRDefault="00D2429A"/>
    <w:sectPr w:rsidR="00D2429A" w:rsidSect="00C74D90">
      <w:footerReference w:type="default" r:id="rId10"/>
      <w:pgSz w:w="11907" w:h="16839" w:code="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12A91" w14:textId="77777777" w:rsidR="00327029" w:rsidRDefault="00327029" w:rsidP="005A5FA8">
      <w:pPr>
        <w:spacing w:after="0" w:line="240" w:lineRule="auto"/>
      </w:pPr>
      <w:r>
        <w:separator/>
      </w:r>
    </w:p>
  </w:endnote>
  <w:endnote w:type="continuationSeparator" w:id="0">
    <w:p w14:paraId="5DE54427" w14:textId="77777777" w:rsidR="00327029" w:rsidRDefault="00327029" w:rsidP="005A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C549" w14:textId="77777777" w:rsidR="005438AF" w:rsidRPr="00473EE7" w:rsidRDefault="00681245" w:rsidP="00C01439">
    <w:pPr>
      <w:jc w:val="center"/>
      <w:rPr>
        <w:b/>
        <w:sz w:val="20"/>
        <w:szCs w:val="20"/>
      </w:rPr>
    </w:pPr>
    <w:r w:rsidRPr="00473EE7">
      <w:rPr>
        <w:b/>
        <w:sz w:val="20"/>
        <w:szCs w:val="20"/>
      </w:rPr>
      <w:fldChar w:fldCharType="begin"/>
    </w:r>
    <w:r w:rsidRPr="00473EE7">
      <w:rPr>
        <w:b/>
        <w:sz w:val="20"/>
        <w:szCs w:val="20"/>
      </w:rPr>
      <w:instrText xml:space="preserve"> PAGE   \* MERGEFORMAT </w:instrText>
    </w:r>
    <w:r w:rsidRPr="00473EE7">
      <w:rPr>
        <w:b/>
        <w:sz w:val="20"/>
        <w:szCs w:val="20"/>
      </w:rPr>
      <w:fldChar w:fldCharType="separate"/>
    </w:r>
    <w:r>
      <w:rPr>
        <w:b/>
        <w:noProof/>
        <w:sz w:val="20"/>
        <w:szCs w:val="20"/>
      </w:rPr>
      <w:t>3</w:t>
    </w:r>
    <w:r w:rsidRPr="00473EE7">
      <w:rPr>
        <w:b/>
        <w:noProof/>
        <w:sz w:val="20"/>
        <w:szCs w:val="20"/>
        <w:lang w:val="ko-KR"/>
      </w:rPr>
      <w:fldChar w:fldCharType="end"/>
    </w:r>
    <w:r w:rsidRPr="00473EE7">
      <w:rPr>
        <w:rFonts w:hint="eastAsia"/>
        <w:b/>
        <w:noProof/>
        <w:color w:val="595959"/>
        <w:sz w:val="20"/>
        <w:szCs w:val="20"/>
      </w:rPr>
      <w:t>/</w:t>
    </w:r>
    <w:r w:rsidRPr="00473EE7">
      <w:rPr>
        <w:b/>
        <w:sz w:val="20"/>
        <w:szCs w:val="20"/>
      </w:rPr>
      <w:fldChar w:fldCharType="begin"/>
    </w:r>
    <w:r w:rsidRPr="00473EE7">
      <w:rPr>
        <w:b/>
        <w:sz w:val="20"/>
        <w:szCs w:val="20"/>
      </w:rPr>
      <w:instrText xml:space="preserve"> NUMPAGES   \* MERGEFORMAT </w:instrText>
    </w:r>
    <w:r w:rsidRPr="00473EE7">
      <w:rPr>
        <w:b/>
        <w:sz w:val="20"/>
        <w:szCs w:val="20"/>
      </w:rPr>
      <w:fldChar w:fldCharType="separate"/>
    </w:r>
    <w:r w:rsidRPr="009A3B3D">
      <w:rPr>
        <w:b/>
        <w:noProof/>
        <w:color w:val="595959"/>
        <w:sz w:val="20"/>
        <w:szCs w:val="20"/>
      </w:rPr>
      <w:t>3</w:t>
    </w:r>
    <w:r w:rsidRPr="00473EE7">
      <w:rPr>
        <w:b/>
        <w:noProof/>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35C5" w14:textId="77777777" w:rsidR="00327029" w:rsidRDefault="00327029" w:rsidP="005A5FA8">
      <w:pPr>
        <w:spacing w:after="0" w:line="240" w:lineRule="auto"/>
      </w:pPr>
      <w:r>
        <w:separator/>
      </w:r>
    </w:p>
  </w:footnote>
  <w:footnote w:type="continuationSeparator" w:id="0">
    <w:p w14:paraId="28FD539D" w14:textId="77777777" w:rsidR="00327029" w:rsidRDefault="00327029" w:rsidP="005A5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4264A"/>
    <w:multiLevelType w:val="hybridMultilevel"/>
    <w:tmpl w:val="4C84F5C6"/>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 w15:restartNumberingAfterBreak="0">
    <w:nsid w:val="469509F0"/>
    <w:multiLevelType w:val="multilevel"/>
    <w:tmpl w:val="E4D45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05265"/>
    <w:multiLevelType w:val="hybridMultilevel"/>
    <w:tmpl w:val="705E2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3D456C"/>
    <w:multiLevelType w:val="hybridMultilevel"/>
    <w:tmpl w:val="09E028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3FB403A"/>
    <w:multiLevelType w:val="multilevel"/>
    <w:tmpl w:val="339C6F56"/>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7" w15:restartNumberingAfterBreak="0">
    <w:nsid w:val="7991134A"/>
    <w:multiLevelType w:val="hybridMultilevel"/>
    <w:tmpl w:val="719AAF70"/>
    <w:lvl w:ilvl="0" w:tplc="E5A45F98">
      <w:start w:val="1"/>
      <w:numFmt w:val="decimal"/>
      <w:lvlText w:val="[%1]"/>
      <w:lvlJc w:val="left"/>
      <w:pPr>
        <w:tabs>
          <w:tab w:val="num" w:pos="360"/>
        </w:tabs>
        <w:ind w:left="360" w:hanging="360"/>
      </w:pPr>
      <w:rPr>
        <w:rFonts w:ascii="Times New Roman" w:hAnsi="Times New Roman" w:hint="default"/>
        <w:b w:val="0"/>
        <w:i w:val="0"/>
        <w:sz w:val="21"/>
        <w:szCs w:val="22"/>
        <w:lang w:val="en-GB"/>
      </w:rPr>
    </w:lvl>
    <w:lvl w:ilvl="1" w:tplc="ED661D0A">
      <w:start w:val="1"/>
      <w:numFmt w:val="lowerLetter"/>
      <w:lvlText w:val="%2."/>
      <w:lvlJc w:val="left"/>
      <w:pPr>
        <w:tabs>
          <w:tab w:val="num" w:pos="1440"/>
        </w:tabs>
        <w:ind w:left="1440" w:hanging="360"/>
      </w:pPr>
    </w:lvl>
    <w:lvl w:ilvl="2" w:tplc="8CFAC440" w:tentative="1">
      <w:start w:val="1"/>
      <w:numFmt w:val="lowerRoman"/>
      <w:lvlText w:val="%3."/>
      <w:lvlJc w:val="right"/>
      <w:pPr>
        <w:tabs>
          <w:tab w:val="num" w:pos="2160"/>
        </w:tabs>
        <w:ind w:left="2160" w:hanging="180"/>
      </w:pPr>
    </w:lvl>
    <w:lvl w:ilvl="3" w:tplc="49164D56" w:tentative="1">
      <w:start w:val="1"/>
      <w:numFmt w:val="decimal"/>
      <w:lvlText w:val="%4."/>
      <w:lvlJc w:val="left"/>
      <w:pPr>
        <w:tabs>
          <w:tab w:val="num" w:pos="2880"/>
        </w:tabs>
        <w:ind w:left="2880" w:hanging="360"/>
      </w:pPr>
    </w:lvl>
    <w:lvl w:ilvl="4" w:tplc="6DEA2D22" w:tentative="1">
      <w:start w:val="1"/>
      <w:numFmt w:val="lowerLetter"/>
      <w:lvlText w:val="%5."/>
      <w:lvlJc w:val="left"/>
      <w:pPr>
        <w:tabs>
          <w:tab w:val="num" w:pos="3600"/>
        </w:tabs>
        <w:ind w:left="3600" w:hanging="360"/>
      </w:pPr>
    </w:lvl>
    <w:lvl w:ilvl="5" w:tplc="CCF8BA08" w:tentative="1">
      <w:start w:val="1"/>
      <w:numFmt w:val="lowerRoman"/>
      <w:lvlText w:val="%6."/>
      <w:lvlJc w:val="right"/>
      <w:pPr>
        <w:tabs>
          <w:tab w:val="num" w:pos="4320"/>
        </w:tabs>
        <w:ind w:left="4320" w:hanging="180"/>
      </w:pPr>
    </w:lvl>
    <w:lvl w:ilvl="6" w:tplc="33F47090" w:tentative="1">
      <w:start w:val="1"/>
      <w:numFmt w:val="decimal"/>
      <w:lvlText w:val="%7."/>
      <w:lvlJc w:val="left"/>
      <w:pPr>
        <w:tabs>
          <w:tab w:val="num" w:pos="5040"/>
        </w:tabs>
        <w:ind w:left="5040" w:hanging="360"/>
      </w:pPr>
    </w:lvl>
    <w:lvl w:ilvl="7" w:tplc="A49446BE" w:tentative="1">
      <w:start w:val="1"/>
      <w:numFmt w:val="lowerLetter"/>
      <w:lvlText w:val="%8."/>
      <w:lvlJc w:val="left"/>
      <w:pPr>
        <w:tabs>
          <w:tab w:val="num" w:pos="5760"/>
        </w:tabs>
        <w:ind w:left="5760" w:hanging="360"/>
      </w:pPr>
    </w:lvl>
    <w:lvl w:ilvl="8" w:tplc="61883842"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7"/>
  </w:num>
  <w:num w:numId="8">
    <w:abstractNumId w:val="6"/>
  </w:num>
  <w:num w:numId="9">
    <w:abstractNumId w:val="6"/>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9A"/>
    <w:rsid w:val="0002322B"/>
    <w:rsid w:val="000442F7"/>
    <w:rsid w:val="000A07BE"/>
    <w:rsid w:val="000B5AA7"/>
    <w:rsid w:val="00100DE7"/>
    <w:rsid w:val="00103826"/>
    <w:rsid w:val="00107DAF"/>
    <w:rsid w:val="00180535"/>
    <w:rsid w:val="001A59EA"/>
    <w:rsid w:val="001D5F6A"/>
    <w:rsid w:val="001F45AB"/>
    <w:rsid w:val="002243B7"/>
    <w:rsid w:val="002A15C4"/>
    <w:rsid w:val="002A39DF"/>
    <w:rsid w:val="002D6E4D"/>
    <w:rsid w:val="00327029"/>
    <w:rsid w:val="00365EF1"/>
    <w:rsid w:val="003B3916"/>
    <w:rsid w:val="003D7100"/>
    <w:rsid w:val="003E08A5"/>
    <w:rsid w:val="00420518"/>
    <w:rsid w:val="00454F01"/>
    <w:rsid w:val="004A3C3A"/>
    <w:rsid w:val="005023A1"/>
    <w:rsid w:val="00515BC3"/>
    <w:rsid w:val="00530F50"/>
    <w:rsid w:val="005A4104"/>
    <w:rsid w:val="005A5FA8"/>
    <w:rsid w:val="00636564"/>
    <w:rsid w:val="006553D6"/>
    <w:rsid w:val="00681245"/>
    <w:rsid w:val="006F182B"/>
    <w:rsid w:val="007033CF"/>
    <w:rsid w:val="00761EC4"/>
    <w:rsid w:val="00793C82"/>
    <w:rsid w:val="0079521F"/>
    <w:rsid w:val="00853E43"/>
    <w:rsid w:val="00867E77"/>
    <w:rsid w:val="008A5C26"/>
    <w:rsid w:val="008C45A9"/>
    <w:rsid w:val="008D094A"/>
    <w:rsid w:val="009577FE"/>
    <w:rsid w:val="00975AD1"/>
    <w:rsid w:val="009B0A67"/>
    <w:rsid w:val="009C6ED0"/>
    <w:rsid w:val="009D3D2E"/>
    <w:rsid w:val="00A6202E"/>
    <w:rsid w:val="00A72A12"/>
    <w:rsid w:val="00A97D88"/>
    <w:rsid w:val="00AE26E0"/>
    <w:rsid w:val="00B411E3"/>
    <w:rsid w:val="00BA4910"/>
    <w:rsid w:val="00BB7AB3"/>
    <w:rsid w:val="00C12E69"/>
    <w:rsid w:val="00C8115D"/>
    <w:rsid w:val="00C8269B"/>
    <w:rsid w:val="00C83E99"/>
    <w:rsid w:val="00CD2E43"/>
    <w:rsid w:val="00CD4590"/>
    <w:rsid w:val="00CD7EAC"/>
    <w:rsid w:val="00CE70F0"/>
    <w:rsid w:val="00D2429A"/>
    <w:rsid w:val="00DD61C3"/>
    <w:rsid w:val="00E0406D"/>
    <w:rsid w:val="00F24DB8"/>
    <w:rsid w:val="00F447FE"/>
    <w:rsid w:val="00F72B7F"/>
    <w:rsid w:val="00F92275"/>
    <w:rsid w:val="00FF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AF598"/>
  <w15:chartTrackingRefBased/>
  <w15:docId w15:val="{07A7E5B2-79C2-48B3-9160-2044B701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A8"/>
    <w:pPr>
      <w:spacing w:after="200" w:line="276" w:lineRule="auto"/>
    </w:pPr>
    <w:rPr>
      <w:rFonts w:ascii="Calibri" w:eastAsia="Malgun Gothic" w:hAnsi="Calibri" w:cs="Times New Roman"/>
      <w:lang w:eastAsia="ko-KR"/>
    </w:rPr>
  </w:style>
  <w:style w:type="paragraph" w:styleId="Heading1">
    <w:name w:val="heading 1"/>
    <w:basedOn w:val="Normal"/>
    <w:next w:val="Normal"/>
    <w:link w:val="Heading1Char"/>
    <w:uiPriority w:val="9"/>
    <w:qFormat/>
    <w:rsid w:val="005A5FA8"/>
    <w:pPr>
      <w:keepNext/>
      <w:keepLines/>
      <w:numPr>
        <w:numId w:val="1"/>
      </w:numPr>
      <w:spacing w:before="480" w:after="0"/>
      <w:outlineLvl w:val="0"/>
    </w:pPr>
    <w:rPr>
      <w:rFonts w:ascii="Cambria" w:hAnsi="Cambria"/>
      <w:b/>
      <w:bCs/>
      <w:color w:val="365F91"/>
      <w:sz w:val="28"/>
      <w:szCs w:val="28"/>
      <w:lang w:val="x-none" w:eastAsia="x-none"/>
    </w:rPr>
  </w:style>
  <w:style w:type="paragraph" w:styleId="Heading2">
    <w:name w:val="heading 2"/>
    <w:aliases w:val="Head2A,2,H2,h2,UNDERRUBRIK 1-2"/>
    <w:basedOn w:val="Normal"/>
    <w:next w:val="Normal"/>
    <w:link w:val="Heading2Char"/>
    <w:unhideWhenUsed/>
    <w:qFormat/>
    <w:rsid w:val="005A5FA8"/>
    <w:pPr>
      <w:keepNext/>
      <w:numPr>
        <w:ilvl w:val="1"/>
        <w:numId w:val="1"/>
      </w:numPr>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5A5FA8"/>
    <w:pPr>
      <w:keepNext/>
      <w:numPr>
        <w:ilvl w:val="2"/>
        <w:numId w:val="1"/>
      </w:numPr>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semiHidden/>
    <w:unhideWhenUsed/>
    <w:qFormat/>
    <w:rsid w:val="005A5FA8"/>
    <w:pPr>
      <w:keepNext/>
      <w:numPr>
        <w:ilvl w:val="3"/>
        <w:numId w:val="1"/>
      </w:numPr>
      <w:spacing w:before="240" w:after="60"/>
      <w:outlineLvl w:val="3"/>
    </w:pPr>
    <w:rPr>
      <w:b/>
      <w:bCs/>
      <w:sz w:val="28"/>
      <w:szCs w:val="28"/>
      <w:lang w:val="x-none"/>
    </w:rPr>
  </w:style>
  <w:style w:type="paragraph" w:styleId="Heading5">
    <w:name w:val="heading 5"/>
    <w:basedOn w:val="Normal"/>
    <w:next w:val="Normal"/>
    <w:link w:val="Heading5Char"/>
    <w:uiPriority w:val="9"/>
    <w:semiHidden/>
    <w:unhideWhenUsed/>
    <w:qFormat/>
    <w:rsid w:val="005A5FA8"/>
    <w:pPr>
      <w:numPr>
        <w:ilvl w:val="4"/>
        <w:numId w:val="1"/>
      </w:numPr>
      <w:spacing w:before="240" w:after="60"/>
      <w:outlineLvl w:val="4"/>
    </w:pPr>
    <w:rPr>
      <w:b/>
      <w:bCs/>
      <w:i/>
      <w:iCs/>
      <w:sz w:val="26"/>
      <w:szCs w:val="26"/>
      <w:lang w:val="x-none"/>
    </w:rPr>
  </w:style>
  <w:style w:type="paragraph" w:styleId="Heading6">
    <w:name w:val="heading 6"/>
    <w:basedOn w:val="Normal"/>
    <w:next w:val="Normal"/>
    <w:link w:val="Heading6Char"/>
    <w:uiPriority w:val="9"/>
    <w:semiHidden/>
    <w:unhideWhenUsed/>
    <w:qFormat/>
    <w:rsid w:val="005A5FA8"/>
    <w:pPr>
      <w:numPr>
        <w:ilvl w:val="5"/>
        <w:numId w:val="1"/>
      </w:numPr>
      <w:spacing w:before="240" w:after="60"/>
      <w:outlineLvl w:val="5"/>
    </w:pPr>
    <w:rPr>
      <w:b/>
      <w:bCs/>
      <w:lang w:val="x-none"/>
    </w:rPr>
  </w:style>
  <w:style w:type="paragraph" w:styleId="Heading7">
    <w:name w:val="heading 7"/>
    <w:basedOn w:val="Normal"/>
    <w:next w:val="Normal"/>
    <w:link w:val="Heading7Char"/>
    <w:uiPriority w:val="9"/>
    <w:semiHidden/>
    <w:unhideWhenUsed/>
    <w:qFormat/>
    <w:rsid w:val="005A5FA8"/>
    <w:pPr>
      <w:numPr>
        <w:ilvl w:val="6"/>
        <w:numId w:val="1"/>
      </w:numPr>
      <w:spacing w:before="240" w:after="60"/>
      <w:outlineLvl w:val="6"/>
    </w:pPr>
    <w:rPr>
      <w:sz w:val="24"/>
      <w:szCs w:val="24"/>
      <w:lang w:val="x-none"/>
    </w:rPr>
  </w:style>
  <w:style w:type="paragraph" w:styleId="Heading8">
    <w:name w:val="heading 8"/>
    <w:basedOn w:val="Normal"/>
    <w:next w:val="Normal"/>
    <w:link w:val="Heading8Char"/>
    <w:uiPriority w:val="9"/>
    <w:semiHidden/>
    <w:unhideWhenUsed/>
    <w:qFormat/>
    <w:rsid w:val="005A5FA8"/>
    <w:pPr>
      <w:numPr>
        <w:ilvl w:val="7"/>
        <w:numId w:val="1"/>
      </w:numPr>
      <w:spacing w:before="240" w:after="60"/>
      <w:outlineLvl w:val="7"/>
    </w:pPr>
    <w:rPr>
      <w:i/>
      <w:iCs/>
      <w:sz w:val="24"/>
      <w:szCs w:val="24"/>
      <w:lang w:val="x-none"/>
    </w:rPr>
  </w:style>
  <w:style w:type="paragraph" w:styleId="Heading9">
    <w:name w:val="heading 9"/>
    <w:basedOn w:val="Normal"/>
    <w:next w:val="Normal"/>
    <w:link w:val="Heading9Char"/>
    <w:uiPriority w:val="9"/>
    <w:semiHidden/>
    <w:unhideWhenUsed/>
    <w:qFormat/>
    <w:rsid w:val="005A5FA8"/>
    <w:pPr>
      <w:numPr>
        <w:ilvl w:val="8"/>
        <w:numId w:val="1"/>
      </w:numPr>
      <w:spacing w:before="240" w:after="60"/>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F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5FA8"/>
  </w:style>
  <w:style w:type="paragraph" w:styleId="Footer">
    <w:name w:val="footer"/>
    <w:basedOn w:val="Normal"/>
    <w:link w:val="FooterChar"/>
    <w:uiPriority w:val="99"/>
    <w:unhideWhenUsed/>
    <w:rsid w:val="005A5F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5FA8"/>
  </w:style>
  <w:style w:type="character" w:customStyle="1" w:styleId="Heading1Char">
    <w:name w:val="Heading 1 Char"/>
    <w:basedOn w:val="DefaultParagraphFont"/>
    <w:link w:val="Heading1"/>
    <w:uiPriority w:val="9"/>
    <w:rsid w:val="005A5FA8"/>
    <w:rPr>
      <w:rFonts w:ascii="Cambria" w:eastAsia="Malgun Gothic" w:hAnsi="Cambria" w:cs="Times New Roman"/>
      <w:b/>
      <w:bCs/>
      <w:color w:val="365F91"/>
      <w:sz w:val="28"/>
      <w:szCs w:val="28"/>
      <w:lang w:val="x-none" w:eastAsia="x-none"/>
    </w:rPr>
  </w:style>
  <w:style w:type="character" w:customStyle="1" w:styleId="Heading2Char">
    <w:name w:val="Heading 2 Char"/>
    <w:aliases w:val="Head2A Char,2 Char,H2 Char,h2 Char,UNDERRUBRIK 1-2 Char"/>
    <w:basedOn w:val="DefaultParagraphFont"/>
    <w:link w:val="Heading2"/>
    <w:rsid w:val="005A5FA8"/>
    <w:rPr>
      <w:rFonts w:ascii="Cambria" w:eastAsia="Malgun Gothic" w:hAnsi="Cambria" w:cs="Times New Roman"/>
      <w:b/>
      <w:bCs/>
      <w:i/>
      <w:iCs/>
      <w:sz w:val="28"/>
      <w:szCs w:val="28"/>
      <w:lang w:val="x-none" w:eastAsia="ko-KR"/>
    </w:rPr>
  </w:style>
  <w:style w:type="character" w:customStyle="1" w:styleId="Heading3Char">
    <w:name w:val="Heading 3 Char"/>
    <w:basedOn w:val="DefaultParagraphFont"/>
    <w:link w:val="Heading3"/>
    <w:uiPriority w:val="9"/>
    <w:rsid w:val="005A5FA8"/>
    <w:rPr>
      <w:rFonts w:ascii="Cambria" w:eastAsia="Malgun Gothic" w:hAnsi="Cambria" w:cs="Times New Roman"/>
      <w:b/>
      <w:bCs/>
      <w:sz w:val="26"/>
      <w:szCs w:val="26"/>
      <w:lang w:val="x-none" w:eastAsia="ko-KR"/>
    </w:rPr>
  </w:style>
  <w:style w:type="character" w:customStyle="1" w:styleId="Heading4Char">
    <w:name w:val="Heading 4 Char"/>
    <w:basedOn w:val="DefaultParagraphFont"/>
    <w:link w:val="Heading4"/>
    <w:uiPriority w:val="9"/>
    <w:semiHidden/>
    <w:rsid w:val="005A5FA8"/>
    <w:rPr>
      <w:rFonts w:ascii="Calibri" w:eastAsia="Malgun Gothic" w:hAnsi="Calibri" w:cs="Times New Roman"/>
      <w:b/>
      <w:bCs/>
      <w:sz w:val="28"/>
      <w:szCs w:val="28"/>
      <w:lang w:val="x-none" w:eastAsia="ko-KR"/>
    </w:rPr>
  </w:style>
  <w:style w:type="character" w:customStyle="1" w:styleId="Heading5Char">
    <w:name w:val="Heading 5 Char"/>
    <w:basedOn w:val="DefaultParagraphFont"/>
    <w:link w:val="Heading5"/>
    <w:uiPriority w:val="9"/>
    <w:semiHidden/>
    <w:rsid w:val="005A5FA8"/>
    <w:rPr>
      <w:rFonts w:ascii="Calibri" w:eastAsia="Malgun Gothic" w:hAnsi="Calibri" w:cs="Times New Roman"/>
      <w:b/>
      <w:bCs/>
      <w:i/>
      <w:iCs/>
      <w:sz w:val="26"/>
      <w:szCs w:val="26"/>
      <w:lang w:val="x-none" w:eastAsia="ko-KR"/>
    </w:rPr>
  </w:style>
  <w:style w:type="character" w:customStyle="1" w:styleId="Heading6Char">
    <w:name w:val="Heading 6 Char"/>
    <w:basedOn w:val="DefaultParagraphFont"/>
    <w:link w:val="Heading6"/>
    <w:uiPriority w:val="9"/>
    <w:semiHidden/>
    <w:rsid w:val="005A5FA8"/>
    <w:rPr>
      <w:rFonts w:ascii="Calibri" w:eastAsia="Malgun Gothic" w:hAnsi="Calibri" w:cs="Times New Roman"/>
      <w:b/>
      <w:bCs/>
      <w:lang w:val="x-none" w:eastAsia="ko-KR"/>
    </w:rPr>
  </w:style>
  <w:style w:type="character" w:customStyle="1" w:styleId="Heading7Char">
    <w:name w:val="Heading 7 Char"/>
    <w:basedOn w:val="DefaultParagraphFont"/>
    <w:link w:val="Heading7"/>
    <w:uiPriority w:val="9"/>
    <w:semiHidden/>
    <w:rsid w:val="005A5FA8"/>
    <w:rPr>
      <w:rFonts w:ascii="Calibri" w:eastAsia="Malgun Gothic" w:hAnsi="Calibri" w:cs="Times New Roman"/>
      <w:sz w:val="24"/>
      <w:szCs w:val="24"/>
      <w:lang w:val="x-none" w:eastAsia="ko-KR"/>
    </w:rPr>
  </w:style>
  <w:style w:type="character" w:customStyle="1" w:styleId="Heading8Char">
    <w:name w:val="Heading 8 Char"/>
    <w:basedOn w:val="DefaultParagraphFont"/>
    <w:link w:val="Heading8"/>
    <w:uiPriority w:val="9"/>
    <w:semiHidden/>
    <w:rsid w:val="005A5FA8"/>
    <w:rPr>
      <w:rFonts w:ascii="Calibri" w:eastAsia="Malgun Gothic" w:hAnsi="Calibri" w:cs="Times New Roman"/>
      <w:i/>
      <w:iCs/>
      <w:sz w:val="24"/>
      <w:szCs w:val="24"/>
      <w:lang w:val="x-none" w:eastAsia="ko-KR"/>
    </w:rPr>
  </w:style>
  <w:style w:type="character" w:customStyle="1" w:styleId="Heading9Char">
    <w:name w:val="Heading 9 Char"/>
    <w:basedOn w:val="DefaultParagraphFont"/>
    <w:link w:val="Heading9"/>
    <w:uiPriority w:val="9"/>
    <w:semiHidden/>
    <w:rsid w:val="005A5FA8"/>
    <w:rPr>
      <w:rFonts w:ascii="Cambria" w:eastAsia="Malgun Gothic" w:hAnsi="Cambria" w:cs="Times New Roman"/>
      <w:lang w:val="x-none" w:eastAsia="ko-KR"/>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2,列出段落,列"/>
    <w:basedOn w:val="Normal"/>
    <w:link w:val="ListParagraphChar"/>
    <w:uiPriority w:val="34"/>
    <w:qFormat/>
    <w:rsid w:val="005A5FA8"/>
    <w:pPr>
      <w:ind w:left="720"/>
      <w:contextualSpacing/>
    </w:pPr>
  </w:style>
  <w:style w:type="table" w:styleId="TableGrid">
    <w:name w:val="Table Grid"/>
    <w:aliases w:val="TableGrid"/>
    <w:basedOn w:val="TableNormal"/>
    <w:uiPriority w:val="39"/>
    <w:qFormat/>
    <w:rsid w:val="005A5FA8"/>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5A5FA8"/>
    <w:pPr>
      <w:spacing w:after="120" w:line="240" w:lineRule="auto"/>
    </w:pPr>
    <w:rPr>
      <w:rFonts w:ascii="Arial" w:eastAsia="Batang" w:hAnsi="Arial" w:cs="Times New Roman"/>
      <w:sz w:val="20"/>
      <w:szCs w:val="20"/>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5A5FA8"/>
    <w:rPr>
      <w:rFonts w:ascii="Calibri" w:eastAsia="Malgun Gothic" w:hAnsi="Calibri" w:cs="Times New Roman"/>
      <w:lang w:eastAsia="ko-KR"/>
    </w:rPr>
  </w:style>
  <w:style w:type="paragraph" w:customStyle="1" w:styleId="B1">
    <w:name w:val="B1"/>
    <w:basedOn w:val="List"/>
    <w:link w:val="B1Zchn"/>
    <w:qFormat/>
    <w:rsid w:val="00F447FE"/>
    <w:pPr>
      <w:spacing w:after="180" w:line="240" w:lineRule="auto"/>
      <w:ind w:left="568" w:hanging="284"/>
      <w:contextualSpacing w:val="0"/>
    </w:pPr>
    <w:rPr>
      <w:rFonts w:ascii="Times New Roman" w:eastAsiaTheme="minorEastAsia" w:hAnsi="Times New Roman"/>
      <w:sz w:val="20"/>
      <w:szCs w:val="20"/>
      <w:lang w:val="en-GB" w:eastAsia="en-US"/>
    </w:rPr>
  </w:style>
  <w:style w:type="character" w:customStyle="1" w:styleId="B1Zchn">
    <w:name w:val="B1 Zchn"/>
    <w:link w:val="B1"/>
    <w:qFormat/>
    <w:rsid w:val="00F447FE"/>
    <w:rPr>
      <w:rFonts w:ascii="Times New Roman" w:hAnsi="Times New Roman" w:cs="Times New Roman"/>
      <w:sz w:val="20"/>
      <w:szCs w:val="20"/>
      <w:lang w:val="en-GB" w:eastAsia="en-US"/>
    </w:rPr>
  </w:style>
  <w:style w:type="paragraph" w:customStyle="1" w:styleId="B2">
    <w:name w:val="B2"/>
    <w:basedOn w:val="Normal"/>
    <w:link w:val="B2Char"/>
    <w:qFormat/>
    <w:rsid w:val="00F447FE"/>
    <w:pPr>
      <w:spacing w:after="180" w:line="240" w:lineRule="auto"/>
      <w:ind w:left="851" w:hanging="284"/>
    </w:pPr>
    <w:rPr>
      <w:rFonts w:ascii="Times New Roman" w:eastAsia="宋体" w:hAnsi="Times New Roman"/>
      <w:sz w:val="20"/>
      <w:szCs w:val="20"/>
      <w:lang w:val="x-none" w:eastAsia="en-US"/>
    </w:rPr>
  </w:style>
  <w:style w:type="character" w:customStyle="1" w:styleId="B2Char">
    <w:name w:val="B2 Char"/>
    <w:link w:val="B2"/>
    <w:qFormat/>
    <w:rsid w:val="00F447FE"/>
    <w:rPr>
      <w:rFonts w:ascii="Times New Roman" w:eastAsia="宋体" w:hAnsi="Times New Roman" w:cs="Times New Roman"/>
      <w:sz w:val="20"/>
      <w:szCs w:val="20"/>
      <w:lang w:val="x-none" w:eastAsia="en-US"/>
    </w:rPr>
  </w:style>
  <w:style w:type="paragraph" w:customStyle="1" w:styleId="B3">
    <w:name w:val="B3"/>
    <w:basedOn w:val="Normal"/>
    <w:link w:val="B3Char"/>
    <w:qFormat/>
    <w:rsid w:val="00F447FE"/>
    <w:pPr>
      <w:spacing w:after="180" w:line="240" w:lineRule="auto"/>
      <w:ind w:left="1135" w:hanging="284"/>
    </w:pPr>
    <w:rPr>
      <w:rFonts w:ascii="Times New Roman" w:eastAsia="宋体" w:hAnsi="Times New Roman"/>
      <w:sz w:val="20"/>
      <w:szCs w:val="20"/>
      <w:lang w:val="en-GB" w:eastAsia="en-US"/>
    </w:rPr>
  </w:style>
  <w:style w:type="paragraph" w:customStyle="1" w:styleId="B4">
    <w:name w:val="B4"/>
    <w:basedOn w:val="Normal"/>
    <w:link w:val="B4Char"/>
    <w:qFormat/>
    <w:rsid w:val="00F447FE"/>
    <w:pPr>
      <w:spacing w:after="180" w:line="240" w:lineRule="auto"/>
      <w:ind w:left="1418" w:hanging="284"/>
    </w:pPr>
    <w:rPr>
      <w:rFonts w:ascii="Times New Roman" w:eastAsia="宋体" w:hAnsi="Times New Roman"/>
      <w:sz w:val="20"/>
      <w:szCs w:val="20"/>
      <w:lang w:val="en-GB" w:eastAsia="en-US"/>
    </w:rPr>
  </w:style>
  <w:style w:type="paragraph" w:customStyle="1" w:styleId="B5">
    <w:name w:val="B5"/>
    <w:basedOn w:val="Normal"/>
    <w:link w:val="B5Char"/>
    <w:qFormat/>
    <w:rsid w:val="00F447FE"/>
    <w:pPr>
      <w:spacing w:after="180" w:line="240" w:lineRule="auto"/>
      <w:ind w:left="1702" w:hanging="284"/>
    </w:pPr>
    <w:rPr>
      <w:rFonts w:ascii="Times New Roman" w:eastAsia="宋体" w:hAnsi="Times New Roman"/>
      <w:sz w:val="20"/>
      <w:szCs w:val="20"/>
      <w:lang w:val="en-GB" w:eastAsia="en-US"/>
    </w:rPr>
  </w:style>
  <w:style w:type="character" w:customStyle="1" w:styleId="B3Char">
    <w:name w:val="B3 Char"/>
    <w:link w:val="B3"/>
    <w:qFormat/>
    <w:rsid w:val="00F447FE"/>
    <w:rPr>
      <w:rFonts w:ascii="Times New Roman" w:eastAsia="宋体" w:hAnsi="Times New Roman" w:cs="Times New Roman"/>
      <w:sz w:val="20"/>
      <w:szCs w:val="20"/>
      <w:lang w:val="en-GB" w:eastAsia="en-US"/>
    </w:rPr>
  </w:style>
  <w:style w:type="character" w:customStyle="1" w:styleId="B4Char">
    <w:name w:val="B4 Char"/>
    <w:link w:val="B4"/>
    <w:qFormat/>
    <w:rsid w:val="00F447FE"/>
    <w:rPr>
      <w:rFonts w:ascii="Times New Roman" w:eastAsia="宋体" w:hAnsi="Times New Roman" w:cs="Times New Roman"/>
      <w:sz w:val="20"/>
      <w:szCs w:val="20"/>
      <w:lang w:val="en-GB" w:eastAsia="en-US"/>
    </w:rPr>
  </w:style>
  <w:style w:type="character" w:customStyle="1" w:styleId="B5Char">
    <w:name w:val="B5 Char"/>
    <w:link w:val="B5"/>
    <w:rsid w:val="00F447FE"/>
    <w:rPr>
      <w:rFonts w:ascii="Times New Roman" w:eastAsia="宋体" w:hAnsi="Times New Roman" w:cs="Times New Roman"/>
      <w:sz w:val="20"/>
      <w:szCs w:val="20"/>
      <w:lang w:val="en-GB" w:eastAsia="en-US"/>
    </w:rPr>
  </w:style>
  <w:style w:type="paragraph" w:styleId="List">
    <w:name w:val="List"/>
    <w:basedOn w:val="Normal"/>
    <w:uiPriority w:val="99"/>
    <w:semiHidden/>
    <w:unhideWhenUsed/>
    <w:rsid w:val="00F447FE"/>
    <w:pPr>
      <w:ind w:left="283" w:hanging="283"/>
      <w:contextualSpacing/>
    </w:pPr>
  </w:style>
  <w:style w:type="character" w:styleId="Hyperlink">
    <w:name w:val="Hyperlink"/>
    <w:uiPriority w:val="99"/>
    <w:qFormat/>
    <w:rsid w:val="006F182B"/>
    <w:rPr>
      <w:color w:val="0000FF"/>
      <w:u w:val="single"/>
    </w:rPr>
  </w:style>
  <w:style w:type="paragraph" w:customStyle="1" w:styleId="Reference">
    <w:name w:val="Reference"/>
    <w:basedOn w:val="Normal"/>
    <w:link w:val="ReferenceChar"/>
    <w:qFormat/>
    <w:rsid w:val="00180535"/>
    <w:pPr>
      <w:numPr>
        <w:numId w:val="6"/>
      </w:numPr>
      <w:spacing w:after="0" w:line="240" w:lineRule="auto"/>
    </w:pPr>
    <w:rPr>
      <w:rFonts w:ascii="Times New Roman" w:eastAsia="Times New Roman" w:hAnsi="Times New Roman"/>
      <w:sz w:val="20"/>
      <w:szCs w:val="20"/>
      <w:lang w:eastAsia="en-US"/>
    </w:rPr>
  </w:style>
  <w:style w:type="character" w:customStyle="1" w:styleId="ReferenceChar">
    <w:name w:val="Reference Char"/>
    <w:link w:val="Reference"/>
    <w:rsid w:val="00180535"/>
    <w:rPr>
      <w:rFonts w:ascii="Times New Roman" w:eastAsia="Times New Roman" w:hAnsi="Times New Roman" w:cs="Times New Roman"/>
      <w:sz w:val="20"/>
      <w:szCs w:val="20"/>
      <w:lang w:eastAsia="en-US"/>
    </w:rPr>
  </w:style>
  <w:style w:type="paragraph" w:styleId="TableofFigures">
    <w:name w:val="table of figures"/>
    <w:basedOn w:val="BodyText"/>
    <w:next w:val="Normal"/>
    <w:uiPriority w:val="99"/>
    <w:rsid w:val="00103826"/>
    <w:pPr>
      <w:spacing w:line="259" w:lineRule="auto"/>
      <w:ind w:left="1701" w:hanging="1701"/>
    </w:pPr>
    <w:rPr>
      <w:rFonts w:ascii="Arial" w:eastAsiaTheme="minorHAnsi" w:hAnsi="Arial" w:cstheme="minorBidi"/>
      <w:b/>
      <w:sz w:val="20"/>
      <w:lang w:eastAsia="zh-CN"/>
    </w:rPr>
  </w:style>
  <w:style w:type="paragraph" w:styleId="BodyText">
    <w:name w:val="Body Text"/>
    <w:basedOn w:val="Normal"/>
    <w:link w:val="BodyTextChar"/>
    <w:uiPriority w:val="99"/>
    <w:semiHidden/>
    <w:unhideWhenUsed/>
    <w:rsid w:val="00103826"/>
    <w:pPr>
      <w:spacing w:after="120"/>
    </w:pPr>
  </w:style>
  <w:style w:type="character" w:customStyle="1" w:styleId="BodyTextChar">
    <w:name w:val="Body Text Char"/>
    <w:basedOn w:val="DefaultParagraphFont"/>
    <w:link w:val="BodyText"/>
    <w:uiPriority w:val="99"/>
    <w:semiHidden/>
    <w:rsid w:val="00103826"/>
    <w:rPr>
      <w:rFonts w:ascii="Calibri" w:eastAsia="Malgun Gothic" w:hAnsi="Calibri" w:cs="Times New Roman"/>
      <w:lang w:eastAsia="ko-KR"/>
    </w:rPr>
  </w:style>
  <w:style w:type="character" w:styleId="PlaceholderText">
    <w:name w:val="Placeholder Text"/>
    <w:basedOn w:val="DefaultParagraphFont"/>
    <w:uiPriority w:val="99"/>
    <w:semiHidden/>
    <w:rsid w:val="009B0A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F:\3GPP\RAN1\TSGR1_114b\Docs\R1-23094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8AC18-00C1-4ACE-A987-E7927A46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creator>
  <cp:keywords/>
  <dc:description/>
  <cp:lastModifiedBy>Samsung</cp:lastModifiedBy>
  <cp:revision>20</cp:revision>
  <dcterms:created xsi:type="dcterms:W3CDTF">2023-10-09T07:28:00Z</dcterms:created>
  <dcterms:modified xsi:type="dcterms:W3CDTF">2023-10-10T01:57:00Z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