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DC722" w14:textId="1547DF19" w:rsidR="00FB448C" w:rsidRPr="00FB448C" w:rsidRDefault="00FB448C" w:rsidP="00FB448C">
      <w:pPr>
        <w:widowControl/>
        <w:tabs>
          <w:tab w:val="right" w:pos="9216"/>
        </w:tabs>
        <w:autoSpaceDE w:val="0"/>
        <w:autoSpaceDN w:val="0"/>
        <w:adjustRightInd w:val="0"/>
        <w:snapToGrid w:val="0"/>
        <w:jc w:val="left"/>
        <w:rPr>
          <w:rFonts w:ascii="Times New Roman" w:eastAsia="宋体" w:hAnsi="Times New Roman" w:cs="Times New Roman"/>
          <w:b/>
          <w:sz w:val="22"/>
        </w:rPr>
      </w:pPr>
      <w:r w:rsidRPr="00FB448C">
        <w:rPr>
          <w:rFonts w:ascii="Times New Roman" w:eastAsia="宋体" w:hAnsi="Times New Roman" w:cs="Times New Roman"/>
          <w:b/>
          <w:noProof/>
          <w:sz w:val="22"/>
        </w:rPr>
        <w:t>3GPP TSG-RAN WG1 Meeting #</w:t>
      </w:r>
      <w:r w:rsidR="0075459B" w:rsidRPr="00FB448C">
        <w:rPr>
          <w:rFonts w:ascii="Times New Roman" w:eastAsia="宋体" w:hAnsi="Times New Roman" w:cs="Times New Roman"/>
          <w:b/>
          <w:noProof/>
          <w:sz w:val="22"/>
        </w:rPr>
        <w:t>11</w:t>
      </w:r>
      <w:r w:rsidR="0075459B">
        <w:rPr>
          <w:rFonts w:ascii="Times New Roman" w:eastAsia="宋体" w:hAnsi="Times New Roman" w:cs="Times New Roman"/>
          <w:b/>
          <w:noProof/>
          <w:sz w:val="22"/>
        </w:rPr>
        <w:t>4</w:t>
      </w:r>
      <w:r w:rsidRPr="00FB448C">
        <w:rPr>
          <w:rFonts w:ascii="Times New Roman" w:eastAsia="宋体" w:hAnsi="Times New Roman" w:cs="Times New Roman"/>
          <w:b/>
          <w:sz w:val="22"/>
        </w:rPr>
        <w:tab/>
        <w:t xml:space="preserve"> </w:t>
      </w:r>
      <w:r w:rsidR="00E45910" w:rsidRPr="00E45910">
        <w:rPr>
          <w:rFonts w:ascii="Times New Roman" w:eastAsia="宋体" w:hAnsi="Times New Roman" w:cs="Times New Roman"/>
          <w:b/>
          <w:sz w:val="22"/>
        </w:rPr>
        <w:t>R1-2306539</w:t>
      </w:r>
    </w:p>
    <w:p w14:paraId="114D2DE9" w14:textId="5F3396C8" w:rsidR="00FB448C" w:rsidRPr="00FB448C" w:rsidRDefault="0075459B" w:rsidP="00FB448C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eastAsia="宋体" w:hAnsi="Times New Roman" w:cs="Times New Roman"/>
          <w:b/>
          <w:sz w:val="22"/>
        </w:rPr>
      </w:pPr>
      <w:r w:rsidRPr="0075459B">
        <w:rPr>
          <w:rFonts w:ascii="Times New Roman" w:eastAsia="宋体" w:hAnsi="Times New Roman" w:cs="Times New Roman"/>
          <w:b/>
          <w:sz w:val="22"/>
        </w:rPr>
        <w:t>Toulouse</w:t>
      </w:r>
      <w:r w:rsidR="005F2564">
        <w:rPr>
          <w:rFonts w:ascii="Times New Roman" w:eastAsia="宋体" w:hAnsi="Times New Roman" w:cs="Times New Roman"/>
          <w:b/>
          <w:sz w:val="22"/>
        </w:rPr>
        <w:t xml:space="preserve">, </w:t>
      </w:r>
      <w:r>
        <w:rPr>
          <w:rFonts w:ascii="Times New Roman" w:hAnsi="Times New Roman"/>
          <w:b/>
          <w:sz w:val="22"/>
          <w:szCs w:val="21"/>
        </w:rPr>
        <w:t>France</w:t>
      </w:r>
      <w:r w:rsidR="00C74CCE" w:rsidRPr="00DE2A6B">
        <w:rPr>
          <w:rFonts w:ascii="Times New Roman" w:hAnsi="Times New Roman"/>
          <w:b/>
          <w:sz w:val="22"/>
          <w:szCs w:val="21"/>
        </w:rPr>
        <w:t xml:space="preserve">, </w:t>
      </w:r>
      <w:r>
        <w:rPr>
          <w:rFonts w:ascii="Times New Roman" w:eastAsia="宋体" w:hAnsi="Times New Roman" w:cs="Times New Roman"/>
          <w:b/>
          <w:sz w:val="22"/>
        </w:rPr>
        <w:t>Aug</w:t>
      </w:r>
      <w:r w:rsidR="00960B02">
        <w:rPr>
          <w:rFonts w:ascii="Times New Roman" w:eastAsia="宋体" w:hAnsi="Times New Roman" w:cs="Times New Roman"/>
          <w:b/>
          <w:sz w:val="22"/>
        </w:rPr>
        <w:t>ust</w:t>
      </w:r>
      <w:bookmarkStart w:id="0" w:name="_GoBack"/>
      <w:bookmarkEnd w:id="0"/>
      <w:r>
        <w:rPr>
          <w:rFonts w:ascii="Times New Roman" w:eastAsia="宋体" w:hAnsi="Times New Roman" w:cs="Times New Roman"/>
          <w:b/>
          <w:sz w:val="22"/>
        </w:rPr>
        <w:t xml:space="preserve"> 21</w:t>
      </w:r>
      <w:r w:rsidRPr="00FB448C">
        <w:rPr>
          <w:rFonts w:ascii="Times New Roman" w:eastAsia="宋体" w:hAnsi="Times New Roman" w:cs="Times New Roman"/>
          <w:b/>
          <w:sz w:val="22"/>
        </w:rPr>
        <w:t xml:space="preserve"> </w:t>
      </w:r>
      <w:r w:rsidR="00322E00">
        <w:rPr>
          <w:rFonts w:ascii="Times New Roman" w:eastAsia="宋体" w:hAnsi="Times New Roman" w:cs="Times New Roman"/>
          <w:b/>
          <w:sz w:val="22"/>
        </w:rPr>
        <w:t>–</w:t>
      </w:r>
      <w:r w:rsidR="002A1E11">
        <w:rPr>
          <w:rFonts w:ascii="Times New Roman" w:eastAsia="宋体" w:hAnsi="Times New Roman" w:cs="Times New Roman"/>
          <w:b/>
          <w:sz w:val="22"/>
        </w:rPr>
        <w:t xml:space="preserve"> </w:t>
      </w:r>
      <w:r>
        <w:rPr>
          <w:rFonts w:ascii="Times New Roman" w:eastAsia="宋体" w:hAnsi="Times New Roman" w:cs="Times New Roman"/>
          <w:b/>
          <w:sz w:val="22"/>
        </w:rPr>
        <w:t>Aug 25</w:t>
      </w:r>
      <w:r w:rsidR="00FB448C" w:rsidRPr="00FB448C">
        <w:rPr>
          <w:rFonts w:ascii="Times New Roman" w:eastAsia="宋体" w:hAnsi="Times New Roman" w:cs="Times New Roman"/>
          <w:b/>
          <w:sz w:val="22"/>
        </w:rPr>
        <w:t>, 202</w:t>
      </w:r>
      <w:r w:rsidR="00322E00">
        <w:rPr>
          <w:rFonts w:ascii="Times New Roman" w:eastAsia="宋体" w:hAnsi="Times New Roman" w:cs="Times New Roman"/>
          <w:b/>
          <w:sz w:val="22"/>
        </w:rPr>
        <w:t>3</w:t>
      </w:r>
    </w:p>
    <w:p w14:paraId="58E6ECDB" w14:textId="77777777" w:rsidR="00FB448C" w:rsidRPr="00FB448C" w:rsidRDefault="00FB448C" w:rsidP="00FB448C">
      <w:pPr>
        <w:widowControl/>
        <w:pBdr>
          <w:top w:val="single" w:sz="4" w:space="1" w:color="auto"/>
        </w:pBdr>
        <w:autoSpaceDE w:val="0"/>
        <w:autoSpaceDN w:val="0"/>
        <w:adjustRightInd w:val="0"/>
        <w:snapToGrid w:val="0"/>
        <w:jc w:val="left"/>
        <w:rPr>
          <w:rFonts w:ascii="Times New Roman" w:eastAsia="宋体" w:hAnsi="Times New Roman" w:cs="Times New Roman"/>
          <w:b/>
          <w:sz w:val="16"/>
          <w:szCs w:val="16"/>
        </w:rPr>
      </w:pPr>
    </w:p>
    <w:p w14:paraId="2E1963A7" w14:textId="77777777" w:rsidR="00FB448C" w:rsidRPr="00FB448C" w:rsidRDefault="00FB448C" w:rsidP="00FB448C">
      <w:pPr>
        <w:widowControl/>
        <w:autoSpaceDE w:val="0"/>
        <w:autoSpaceDN w:val="0"/>
        <w:adjustRightInd w:val="0"/>
        <w:snapToGrid w:val="0"/>
        <w:spacing w:after="60"/>
        <w:ind w:left="1555" w:hanging="1555"/>
        <w:jc w:val="left"/>
        <w:rPr>
          <w:rFonts w:ascii="Times New Roman" w:eastAsia="宋体" w:hAnsi="Times New Roman" w:cs="Times New Roman"/>
          <w:b/>
          <w:sz w:val="22"/>
        </w:rPr>
      </w:pPr>
      <w:r w:rsidRPr="00FB448C">
        <w:rPr>
          <w:rFonts w:ascii="Times New Roman" w:eastAsia="宋体" w:hAnsi="Times New Roman" w:cs="Times New Roman"/>
          <w:b/>
          <w:sz w:val="22"/>
        </w:rPr>
        <w:t>Agenda Item:</w:t>
      </w:r>
      <w:r w:rsidRPr="00FB448C">
        <w:rPr>
          <w:rFonts w:ascii="Times New Roman" w:eastAsia="宋体" w:hAnsi="Times New Roman" w:cs="Times New Roman"/>
          <w:b/>
          <w:sz w:val="22"/>
        </w:rPr>
        <w:tab/>
        <w:t>9.1.4.2</w:t>
      </w:r>
    </w:p>
    <w:p w14:paraId="1F10CC32" w14:textId="77777777" w:rsidR="00FB448C" w:rsidRPr="00FB448C" w:rsidRDefault="00FB448C" w:rsidP="00FB448C">
      <w:pPr>
        <w:widowControl/>
        <w:autoSpaceDE w:val="0"/>
        <w:autoSpaceDN w:val="0"/>
        <w:adjustRightInd w:val="0"/>
        <w:snapToGrid w:val="0"/>
        <w:spacing w:after="60"/>
        <w:ind w:left="1555" w:hanging="1555"/>
        <w:jc w:val="left"/>
        <w:rPr>
          <w:rFonts w:ascii="Times New Roman" w:eastAsia="宋体" w:hAnsi="Times New Roman" w:cs="Times New Roman"/>
          <w:b/>
          <w:sz w:val="22"/>
        </w:rPr>
      </w:pPr>
      <w:r w:rsidRPr="00FB448C">
        <w:rPr>
          <w:rFonts w:ascii="Times New Roman" w:eastAsia="宋体" w:hAnsi="Times New Roman" w:cs="Times New Roman"/>
          <w:b/>
          <w:sz w:val="22"/>
        </w:rPr>
        <w:t>Source:</w:t>
      </w:r>
      <w:r w:rsidRPr="00FB448C">
        <w:rPr>
          <w:rFonts w:ascii="Times New Roman" w:eastAsia="宋体" w:hAnsi="Times New Roman" w:cs="Times New Roman"/>
          <w:b/>
          <w:sz w:val="22"/>
        </w:rPr>
        <w:tab/>
        <w:t>Huawei</w:t>
      </w:r>
      <w:r w:rsidRPr="00FB448C">
        <w:rPr>
          <w:rFonts w:ascii="Times New Roman" w:eastAsia="宋体" w:hAnsi="Times New Roman" w:cs="Times New Roman" w:hint="eastAsia"/>
          <w:b/>
          <w:sz w:val="22"/>
        </w:rPr>
        <w:t>,</w:t>
      </w:r>
      <w:r w:rsidRPr="00FB448C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</w:t>
      </w:r>
      <w:r w:rsidRPr="00FB448C">
        <w:rPr>
          <w:rFonts w:ascii="Times New Roman" w:eastAsia="宋体" w:hAnsi="Times New Roman" w:cs="Times New Roman"/>
          <w:b/>
          <w:sz w:val="22"/>
        </w:rPr>
        <w:t>HiSilicon</w:t>
      </w:r>
    </w:p>
    <w:p w14:paraId="62765B6D" w14:textId="77777777" w:rsidR="00FB448C" w:rsidRPr="00FB448C" w:rsidRDefault="00FB448C" w:rsidP="00FB448C">
      <w:pPr>
        <w:widowControl/>
        <w:autoSpaceDE w:val="0"/>
        <w:autoSpaceDN w:val="0"/>
        <w:adjustRightInd w:val="0"/>
        <w:snapToGrid w:val="0"/>
        <w:spacing w:after="60"/>
        <w:ind w:left="1555" w:hanging="1555"/>
        <w:jc w:val="left"/>
        <w:rPr>
          <w:rFonts w:ascii="Times New Roman" w:eastAsia="宋体" w:hAnsi="Times New Roman" w:cs="Times New Roman"/>
          <w:b/>
          <w:sz w:val="22"/>
        </w:rPr>
      </w:pPr>
      <w:r w:rsidRPr="00FB448C">
        <w:rPr>
          <w:rFonts w:ascii="Times New Roman" w:eastAsia="宋体" w:hAnsi="Times New Roman" w:cs="Times New Roman"/>
          <w:b/>
          <w:sz w:val="22"/>
        </w:rPr>
        <w:t>Title:</w:t>
      </w:r>
      <w:r w:rsidRPr="00FB448C">
        <w:rPr>
          <w:rFonts w:ascii="Times New Roman" w:eastAsia="宋体" w:hAnsi="Times New Roman" w:cs="Times New Roman"/>
          <w:b/>
          <w:sz w:val="22"/>
        </w:rPr>
        <w:tab/>
        <w:t>Discussion on SRI/TPMI enhancement for enabling 8 TX UL transmission</w:t>
      </w:r>
    </w:p>
    <w:p w14:paraId="719E4674" w14:textId="77777777" w:rsidR="00FB448C" w:rsidRPr="00FB448C" w:rsidRDefault="00FB448C" w:rsidP="00FB448C">
      <w:pPr>
        <w:widowControl/>
        <w:autoSpaceDE w:val="0"/>
        <w:autoSpaceDN w:val="0"/>
        <w:adjustRightInd w:val="0"/>
        <w:snapToGrid w:val="0"/>
        <w:spacing w:after="60"/>
        <w:ind w:left="1555" w:hanging="1555"/>
        <w:jc w:val="left"/>
        <w:rPr>
          <w:rFonts w:ascii="Times New Roman" w:eastAsia="宋体" w:hAnsi="Times New Roman" w:cs="Times New Roman"/>
          <w:b/>
          <w:sz w:val="22"/>
        </w:rPr>
      </w:pPr>
      <w:r w:rsidRPr="00FB448C">
        <w:rPr>
          <w:rFonts w:ascii="Times New Roman" w:eastAsia="宋体" w:hAnsi="Times New Roman" w:cs="Times New Roman"/>
          <w:b/>
          <w:sz w:val="22"/>
        </w:rPr>
        <w:t>Document for:</w:t>
      </w:r>
      <w:r w:rsidRPr="00FB448C">
        <w:rPr>
          <w:rFonts w:ascii="Times New Roman" w:eastAsia="宋体" w:hAnsi="Times New Roman" w:cs="Times New Roman"/>
          <w:b/>
          <w:sz w:val="22"/>
        </w:rPr>
        <w:tab/>
        <w:t>Discussion and Decision</w:t>
      </w:r>
    </w:p>
    <w:p w14:paraId="6001B285" w14:textId="77777777" w:rsidR="00FB448C" w:rsidRPr="00FB448C" w:rsidRDefault="00FB448C" w:rsidP="00FB448C">
      <w:pPr>
        <w:widowControl/>
        <w:pBdr>
          <w:bottom w:val="single" w:sz="4" w:space="1" w:color="auto"/>
        </w:pBdr>
        <w:autoSpaceDE w:val="0"/>
        <w:autoSpaceDN w:val="0"/>
        <w:adjustRightInd w:val="0"/>
        <w:snapToGrid w:val="0"/>
        <w:jc w:val="left"/>
        <w:rPr>
          <w:rFonts w:ascii="Times New Roman" w:eastAsia="宋体" w:hAnsi="Times New Roman" w:cs="Times New Roman"/>
          <w:b/>
          <w:sz w:val="16"/>
          <w:szCs w:val="16"/>
        </w:rPr>
      </w:pPr>
    </w:p>
    <w:p w14:paraId="3C2A8530" w14:textId="77777777" w:rsidR="00FB448C" w:rsidRPr="00133A78" w:rsidRDefault="00FB448C" w:rsidP="008B1A00">
      <w:pPr>
        <w:pStyle w:val="af1"/>
        <w:keepNext/>
        <w:numPr>
          <w:ilvl w:val="0"/>
          <w:numId w:val="5"/>
        </w:numPr>
        <w:tabs>
          <w:tab w:val="num" w:pos="432"/>
        </w:tabs>
        <w:spacing w:before="120"/>
        <w:outlineLvl w:val="0"/>
        <w:rPr>
          <w:b/>
          <w:bCs/>
          <w:sz w:val="28"/>
          <w:szCs w:val="28"/>
        </w:rPr>
      </w:pPr>
      <w:bookmarkStart w:id="1" w:name="_Ref124589705"/>
      <w:bookmarkStart w:id="2" w:name="_Ref129681862"/>
      <w:r w:rsidRPr="00133A78">
        <w:rPr>
          <w:b/>
          <w:bCs/>
          <w:sz w:val="28"/>
          <w:szCs w:val="28"/>
        </w:rPr>
        <w:t>Introduction</w:t>
      </w:r>
      <w:bookmarkEnd w:id="1"/>
      <w:bookmarkEnd w:id="2"/>
    </w:p>
    <w:p w14:paraId="07CBF3A4" w14:textId="0C071005" w:rsidR="006C54ED" w:rsidRDefault="006C54ED" w:rsidP="00FB448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</w:rPr>
      </w:pPr>
      <w:bookmarkStart w:id="3" w:name="_Ref129681832"/>
      <w:r>
        <w:rPr>
          <w:rFonts w:ascii="Times New Roman" w:eastAsia="宋体" w:hAnsi="Times New Roman" w:cs="Times New Roman"/>
          <w:kern w:val="0"/>
          <w:sz w:val="22"/>
        </w:rPr>
        <w:t>For 8TX UL operation, the agreement achieved in last meeting can be found in [</w:t>
      </w:r>
      <w:r w:rsidR="00601E7B">
        <w:rPr>
          <w:rFonts w:ascii="Times New Roman" w:eastAsia="宋体" w:hAnsi="Times New Roman" w:cs="Times New Roman"/>
          <w:kern w:val="0"/>
          <w:sz w:val="22"/>
        </w:rPr>
        <w:t>1</w:t>
      </w:r>
      <w:r>
        <w:rPr>
          <w:rFonts w:ascii="Times New Roman" w:eastAsia="宋体" w:hAnsi="Times New Roman" w:cs="Times New Roman"/>
          <w:kern w:val="0"/>
          <w:sz w:val="22"/>
        </w:rPr>
        <w:t xml:space="preserve">]. </w:t>
      </w:r>
    </w:p>
    <w:p w14:paraId="6BE58B74" w14:textId="617B527D" w:rsidR="00285173" w:rsidRPr="00315045" w:rsidRDefault="00FB448C" w:rsidP="00264734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sz w:val="22"/>
          <w:lang w:val="en-GB"/>
        </w:rPr>
      </w:pPr>
      <w:r w:rsidRPr="007F21C9">
        <w:rPr>
          <w:rFonts w:ascii="Times New Roman" w:eastAsia="宋体" w:hAnsi="Times New Roman" w:cs="Times New Roman"/>
          <w:kern w:val="0"/>
          <w:sz w:val="22"/>
          <w:lang w:eastAsia="en-US"/>
        </w:rPr>
        <w:t>In this contribution, we discuss SRI and TPMI enhancement</w:t>
      </w:r>
      <w:r w:rsidR="0000462A" w:rsidRPr="007F21C9">
        <w:rPr>
          <w:rFonts w:ascii="Times New Roman" w:eastAsia="宋体" w:hAnsi="Times New Roman" w:cs="Times New Roman"/>
          <w:kern w:val="0"/>
          <w:sz w:val="22"/>
          <w:lang w:eastAsia="en-US"/>
        </w:rPr>
        <w:t>s</w:t>
      </w:r>
      <w:r w:rsidRPr="007F21C9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</w:t>
      </w:r>
      <w:r w:rsidR="001A6A43" w:rsidRPr="007F21C9">
        <w:rPr>
          <w:rFonts w:ascii="Times New Roman" w:eastAsia="宋体" w:hAnsi="Times New Roman" w:cs="Times New Roman"/>
          <w:kern w:val="0"/>
          <w:sz w:val="22"/>
          <w:lang w:eastAsia="en-US"/>
        </w:rPr>
        <w:t>to enable</w:t>
      </w:r>
      <w:r w:rsidRPr="007F21C9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8TX UL transmission.</w:t>
      </w:r>
    </w:p>
    <w:p w14:paraId="038E798B" w14:textId="6CFBDE87" w:rsidR="00FB448C" w:rsidRPr="00133A78" w:rsidRDefault="00FB448C" w:rsidP="008B1A00">
      <w:pPr>
        <w:pStyle w:val="af1"/>
        <w:keepNext/>
        <w:numPr>
          <w:ilvl w:val="0"/>
          <w:numId w:val="5"/>
        </w:numPr>
        <w:tabs>
          <w:tab w:val="num" w:pos="432"/>
        </w:tabs>
        <w:spacing w:before="120"/>
        <w:outlineLvl w:val="0"/>
        <w:rPr>
          <w:b/>
          <w:bCs/>
          <w:sz w:val="28"/>
          <w:szCs w:val="28"/>
        </w:rPr>
      </w:pPr>
      <w:r w:rsidRPr="00133A78">
        <w:rPr>
          <w:rFonts w:hint="eastAsia"/>
          <w:b/>
          <w:bCs/>
          <w:sz w:val="28"/>
          <w:szCs w:val="28"/>
        </w:rPr>
        <w:t>SRI</w:t>
      </w:r>
      <w:r w:rsidR="00DF5A4A">
        <w:rPr>
          <w:b/>
          <w:bCs/>
          <w:sz w:val="28"/>
          <w:szCs w:val="28"/>
        </w:rPr>
        <w:t>/SRS</w:t>
      </w:r>
      <w:r w:rsidRPr="00133A78">
        <w:rPr>
          <w:b/>
          <w:bCs/>
          <w:sz w:val="28"/>
          <w:szCs w:val="28"/>
        </w:rPr>
        <w:t xml:space="preserve"> </w:t>
      </w:r>
      <w:r w:rsidRPr="00133A78">
        <w:rPr>
          <w:rFonts w:hint="eastAsia"/>
          <w:b/>
          <w:bCs/>
          <w:sz w:val="28"/>
          <w:szCs w:val="28"/>
        </w:rPr>
        <w:t>enhancement</w:t>
      </w:r>
    </w:p>
    <w:p w14:paraId="046A57E9" w14:textId="7294DF6A" w:rsidR="00FB448C" w:rsidRPr="00924F9C" w:rsidRDefault="00FB448C" w:rsidP="00924F9C">
      <w:pPr>
        <w:widowControl/>
        <w:autoSpaceDE w:val="0"/>
        <w:autoSpaceDN w:val="0"/>
        <w:adjustRightInd w:val="0"/>
        <w:snapToGrid w:val="0"/>
        <w:spacing w:after="120"/>
        <w:rPr>
          <w:b/>
          <w:bCs/>
          <w:sz w:val="24"/>
        </w:rPr>
      </w:pPr>
      <w:r w:rsidRPr="00FB448C">
        <w:rPr>
          <w:rFonts w:ascii="Times New Roman" w:eastAsia="宋体" w:hAnsi="Times New Roman" w:cs="Times New Roman"/>
          <w:kern w:val="0"/>
          <w:sz w:val="22"/>
        </w:rPr>
        <w:t>This section discusses the enhancement of SRI</w:t>
      </w:r>
      <w:r w:rsidR="004035D9">
        <w:rPr>
          <w:rFonts w:ascii="Times New Roman" w:eastAsia="宋体" w:hAnsi="Times New Roman" w:cs="Times New Roman"/>
          <w:kern w:val="0"/>
          <w:sz w:val="22"/>
        </w:rPr>
        <w:t>/SRS</w:t>
      </w:r>
      <w:r w:rsidRPr="00FB448C">
        <w:rPr>
          <w:rFonts w:ascii="Times New Roman" w:eastAsia="宋体" w:hAnsi="Times New Roman" w:cs="Times New Roman"/>
          <w:kern w:val="0"/>
          <w:sz w:val="22"/>
        </w:rPr>
        <w:t xml:space="preserve"> for NCB PUSCH.</w:t>
      </w: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9307"/>
      </w:tblGrid>
      <w:tr w:rsidR="003D22AB" w:rsidRPr="00B76C72" w14:paraId="765CA968" w14:textId="77777777" w:rsidTr="003D32BF">
        <w:tc>
          <w:tcPr>
            <w:tcW w:w="9307" w:type="dxa"/>
          </w:tcPr>
          <w:p w14:paraId="74B24BF0" w14:textId="77777777" w:rsidR="00274AD3" w:rsidRPr="00314FD6" w:rsidRDefault="00274AD3" w:rsidP="00274AD3">
            <w:pPr>
              <w:contextualSpacing/>
              <w:rPr>
                <w:b/>
                <w:bCs/>
                <w:sz w:val="22"/>
                <w:szCs w:val="22"/>
                <w:highlight w:val="green"/>
              </w:rPr>
            </w:pPr>
            <w:r w:rsidRPr="00314FD6">
              <w:rPr>
                <w:b/>
                <w:bCs/>
                <w:sz w:val="22"/>
                <w:szCs w:val="22"/>
                <w:highlight w:val="green"/>
              </w:rPr>
              <w:t>Agreement</w:t>
            </w:r>
          </w:p>
          <w:p w14:paraId="77181FFC" w14:textId="77777777" w:rsidR="00274AD3" w:rsidRPr="00314FD6" w:rsidRDefault="00274AD3" w:rsidP="00274AD3">
            <w:pPr>
              <w:pStyle w:val="af6"/>
              <w:spacing w:after="0"/>
              <w:rPr>
                <w:rFonts w:ascii="Times New Roman" w:eastAsia="Malgun Gothic" w:hAnsi="Times New Roman"/>
                <w:iCs/>
                <w:sz w:val="22"/>
                <w:szCs w:val="22"/>
                <w:lang w:val="en-US" w:eastAsia="ko-KR"/>
              </w:rPr>
            </w:pPr>
            <w:r w:rsidRPr="00314FD6">
              <w:rPr>
                <w:rFonts w:ascii="Times New Roman" w:hAnsi="Times New Roman"/>
                <w:iCs/>
                <w:sz w:val="22"/>
                <w:szCs w:val="22"/>
              </w:rPr>
              <w:t>For SRS configuration required for non-codebook-based UL transmission by an 8TX UE, Alt1 is supported, that is</w:t>
            </w:r>
          </w:p>
          <w:p w14:paraId="738FF2AA" w14:textId="77777777" w:rsidR="00274AD3" w:rsidRPr="00314FD6" w:rsidRDefault="00274AD3" w:rsidP="00274AD3">
            <w:pPr>
              <w:widowControl/>
              <w:numPr>
                <w:ilvl w:val="0"/>
                <w:numId w:val="26"/>
              </w:numPr>
              <w:jc w:val="left"/>
              <w:rPr>
                <w:rFonts w:eastAsia="Times New Roman"/>
                <w:iCs/>
                <w:sz w:val="22"/>
                <w:szCs w:val="22"/>
              </w:rPr>
            </w:pPr>
            <w:r w:rsidRPr="00314FD6">
              <w:rPr>
                <w:rFonts w:eastAsia="Times New Roman"/>
                <w:iCs/>
                <w:sz w:val="22"/>
                <w:szCs w:val="22"/>
              </w:rPr>
              <w:t>Alt1: A single SRS resource set configured with up to 8 single-port SRS resources</w:t>
            </w:r>
          </w:p>
          <w:p w14:paraId="745D6827" w14:textId="77777777" w:rsidR="00274AD3" w:rsidRPr="00314FD6" w:rsidRDefault="00274AD3" w:rsidP="00274AD3">
            <w:pPr>
              <w:widowControl/>
              <w:numPr>
                <w:ilvl w:val="0"/>
                <w:numId w:val="26"/>
              </w:numPr>
              <w:jc w:val="left"/>
              <w:rPr>
                <w:rFonts w:eastAsia="Times New Roman"/>
                <w:iCs/>
                <w:sz w:val="22"/>
                <w:szCs w:val="22"/>
              </w:rPr>
            </w:pPr>
            <w:r w:rsidRPr="00314FD6">
              <w:rPr>
                <w:rFonts w:eastAsia="Times New Roman"/>
                <w:iCs/>
                <w:sz w:val="22"/>
                <w:szCs w:val="22"/>
              </w:rPr>
              <w:t>FFS: Configuration of up to two, or four SRS resource sets, each configured with up to 4, or 2 single-port SRS resources, respectively.</w:t>
            </w:r>
          </w:p>
          <w:p w14:paraId="246B1412" w14:textId="77777777" w:rsidR="00D771AC" w:rsidRDefault="00D771AC" w:rsidP="00C70D4B">
            <w:pPr>
              <w:contextualSpacing/>
              <w:rPr>
                <w:b/>
                <w:bCs/>
                <w:i/>
                <w:iCs/>
                <w:sz w:val="22"/>
                <w:szCs w:val="22"/>
                <w:highlight w:val="green"/>
              </w:rPr>
            </w:pPr>
          </w:p>
          <w:p w14:paraId="3466BBC0" w14:textId="77777777" w:rsidR="00315045" w:rsidRPr="00315045" w:rsidRDefault="00315045" w:rsidP="00315045">
            <w:pPr>
              <w:widowControl/>
              <w:jc w:val="left"/>
              <w:rPr>
                <w:rFonts w:eastAsia="Malgun Gothic"/>
                <w:color w:val="1F497D"/>
                <w:sz w:val="22"/>
                <w:szCs w:val="22"/>
                <w:highlight w:val="green"/>
              </w:rPr>
            </w:pPr>
            <w:r w:rsidRPr="00315045">
              <w:rPr>
                <w:rFonts w:eastAsia="Batang"/>
                <w:b/>
                <w:bCs/>
                <w:iCs/>
                <w:sz w:val="22"/>
                <w:szCs w:val="22"/>
                <w:highlight w:val="green"/>
                <w:lang w:val="en-GB"/>
              </w:rPr>
              <w:t>Agreement</w:t>
            </w:r>
          </w:p>
          <w:p w14:paraId="643D8260" w14:textId="387FBD17" w:rsidR="00315045" w:rsidRPr="00315045" w:rsidRDefault="00315045" w:rsidP="00315045">
            <w:pPr>
              <w:widowControl/>
              <w:contextualSpacing/>
              <w:jc w:val="left"/>
              <w:rPr>
                <w:rFonts w:eastAsia="Batang"/>
                <w:iCs/>
                <w:sz w:val="22"/>
                <w:szCs w:val="22"/>
                <w:lang w:val="en-GB"/>
              </w:rPr>
            </w:pPr>
            <w:r w:rsidRPr="00315045">
              <w:rPr>
                <w:rFonts w:eastAsia="Batang"/>
                <w:iCs/>
                <w:sz w:val="22"/>
                <w:szCs w:val="22"/>
                <w:lang w:val="en-GB"/>
              </w:rPr>
              <w:t xml:space="preserve">For NCB-based 8TX PUSCH transmission 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SRS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>&gt;4</m:t>
              </m:r>
            </m:oMath>
            <w:r w:rsidRPr="00315045">
              <w:rPr>
                <w:rFonts w:eastAsia="Batang"/>
                <w:iCs/>
                <w:sz w:val="22"/>
                <w:szCs w:val="22"/>
                <w:lang w:val="en-GB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SRS</m:t>
                  </m:r>
                </m:sub>
              </m:sSub>
            </m:oMath>
            <w:r w:rsidRPr="00315045">
              <w:rPr>
                <w:rFonts w:eastAsia="Batang"/>
                <w:iCs/>
                <w:sz w:val="22"/>
                <w:szCs w:val="22"/>
                <w:lang w:val="en-GB"/>
              </w:rPr>
              <w:t xml:space="preserve"> is the number of configured single-port SRS resources in a resource set,</w:t>
            </w:r>
          </w:p>
          <w:p w14:paraId="26BF7D9C" w14:textId="77777777" w:rsidR="00315045" w:rsidRPr="00315045" w:rsidRDefault="00315045" w:rsidP="00315045">
            <w:pPr>
              <w:widowControl/>
              <w:numPr>
                <w:ilvl w:val="0"/>
                <w:numId w:val="31"/>
              </w:numPr>
              <w:overflowPunct w:val="0"/>
              <w:contextualSpacing/>
              <w:jc w:val="left"/>
              <w:rPr>
                <w:rFonts w:eastAsia="Times New Roman"/>
                <w:bCs/>
                <w:iCs/>
                <w:sz w:val="22"/>
                <w:szCs w:val="22"/>
                <w:lang w:val="en-GB" w:eastAsia="ar-SA"/>
              </w:rPr>
            </w:pPr>
            <w:r w:rsidRPr="00315045">
              <w:rPr>
                <w:rFonts w:eastAsia="Times New Roman"/>
                <w:iCs/>
                <w:sz w:val="22"/>
                <w:szCs w:val="22"/>
                <w:lang w:val="en-GB" w:eastAsia="ar-SA"/>
              </w:rPr>
              <w:t>Support Option 2 where a legacy-based solution is used by extending the existing SRI indication tables to include N</w:t>
            </w:r>
            <w:r w:rsidRPr="00315045">
              <w:rPr>
                <w:rFonts w:eastAsia="Times New Roman"/>
                <w:iCs/>
                <w:sz w:val="22"/>
                <w:szCs w:val="22"/>
                <w:vertAlign w:val="subscript"/>
                <w:lang w:val="en-GB" w:eastAsia="ar-SA"/>
              </w:rPr>
              <w:t>SRS</w:t>
            </w:r>
            <w:r w:rsidRPr="00315045">
              <w:rPr>
                <w:rFonts w:eastAsia="Times New Roman"/>
                <w:iCs/>
                <w:sz w:val="22"/>
                <w:szCs w:val="22"/>
                <w:lang w:val="en-GB" w:eastAsia="ar-SA"/>
              </w:rPr>
              <w:t xml:space="preserve">=8 and </w:t>
            </w:r>
            <w:proofErr w:type="spellStart"/>
            <w:r w:rsidRPr="00315045">
              <w:rPr>
                <w:rFonts w:eastAsia="Times New Roman"/>
                <w:iCs/>
                <w:sz w:val="22"/>
                <w:szCs w:val="22"/>
                <w:lang w:val="en-GB" w:eastAsia="ar-SA"/>
              </w:rPr>
              <w:t>lmax</w:t>
            </w:r>
            <w:proofErr w:type="spellEnd"/>
            <w:r w:rsidRPr="00315045">
              <w:rPr>
                <w:rFonts w:eastAsia="Times New Roman"/>
                <w:iCs/>
                <w:sz w:val="22"/>
                <w:szCs w:val="22"/>
                <w:lang w:val="en-GB" w:eastAsia="ar-SA"/>
              </w:rPr>
              <w:t>=8</w:t>
            </w:r>
          </w:p>
          <w:p w14:paraId="360A464D" w14:textId="77777777" w:rsidR="00C70D4B" w:rsidRDefault="00C70D4B" w:rsidP="00C70D4B">
            <w:pPr>
              <w:snapToGrid w:val="0"/>
              <w:contextualSpacing/>
              <w:rPr>
                <w:i/>
                <w:iCs/>
                <w:sz w:val="22"/>
                <w:szCs w:val="22"/>
                <w:lang w:val="en-GB"/>
              </w:rPr>
            </w:pPr>
          </w:p>
          <w:p w14:paraId="4778E54E" w14:textId="77777777" w:rsidR="00315045" w:rsidRPr="00315045" w:rsidRDefault="00315045" w:rsidP="00315045">
            <w:pPr>
              <w:widowControl/>
              <w:jc w:val="left"/>
              <w:rPr>
                <w:rFonts w:eastAsia="Malgun Gothic"/>
                <w:color w:val="1F497D"/>
                <w:sz w:val="22"/>
                <w:szCs w:val="22"/>
                <w:highlight w:val="green"/>
              </w:rPr>
            </w:pPr>
            <w:r w:rsidRPr="00315045">
              <w:rPr>
                <w:rFonts w:eastAsia="Batang"/>
                <w:b/>
                <w:bCs/>
                <w:iCs/>
                <w:sz w:val="22"/>
                <w:szCs w:val="22"/>
                <w:highlight w:val="green"/>
                <w:lang w:val="en-GB"/>
              </w:rPr>
              <w:t>Agreement</w:t>
            </w:r>
          </w:p>
          <w:p w14:paraId="0401AF6A" w14:textId="77777777" w:rsidR="00315045" w:rsidRPr="00315045" w:rsidRDefault="00315045" w:rsidP="00315045">
            <w:pPr>
              <w:widowControl/>
              <w:snapToGrid w:val="0"/>
              <w:jc w:val="left"/>
              <w:rPr>
                <w:rFonts w:eastAsia="Malgun Gothic"/>
                <w:iCs/>
                <w:strike/>
                <w:sz w:val="22"/>
                <w:szCs w:val="22"/>
                <w:lang w:val="en-GB"/>
              </w:rPr>
            </w:pPr>
            <w:r w:rsidRPr="001D106F">
              <w:rPr>
                <w:rFonts w:eastAsia="Batang"/>
                <w:iCs/>
                <w:sz w:val="22"/>
                <w:szCs w:val="22"/>
                <w:lang w:val="en-GB"/>
              </w:rPr>
              <w:t xml:space="preserve">For 8TX UE supporting dual CW PUSCH (Maximum number of layers configured for the UE is larger than 4) </w:t>
            </w:r>
          </w:p>
          <w:p w14:paraId="4FB33353" w14:textId="77777777" w:rsidR="00315045" w:rsidRPr="00315045" w:rsidRDefault="00315045" w:rsidP="00315045">
            <w:pPr>
              <w:widowControl/>
              <w:numPr>
                <w:ilvl w:val="0"/>
                <w:numId w:val="32"/>
              </w:numPr>
              <w:jc w:val="left"/>
              <w:rPr>
                <w:rFonts w:eastAsia="Times New Roman"/>
                <w:sz w:val="22"/>
                <w:szCs w:val="22"/>
                <w:lang w:val="en-GB"/>
              </w:rPr>
            </w:pPr>
            <w:r w:rsidRPr="001D106F">
              <w:rPr>
                <w:rFonts w:eastAsia="Times New Roman"/>
                <w:iCs/>
                <w:sz w:val="22"/>
                <w:szCs w:val="22"/>
                <w:lang w:val="en-GB"/>
              </w:rPr>
              <w:t>Alt1 – DL principle is reused for disabling transmission of a transport block, where</w:t>
            </w:r>
          </w:p>
          <w:p w14:paraId="28C4CB60" w14:textId="77777777" w:rsidR="00315045" w:rsidRPr="001D106F" w:rsidRDefault="00315045" w:rsidP="00315045">
            <w:pPr>
              <w:widowControl/>
              <w:numPr>
                <w:ilvl w:val="0"/>
                <w:numId w:val="33"/>
              </w:numPr>
              <w:snapToGrid w:val="0"/>
              <w:ind w:left="1080"/>
              <w:jc w:val="left"/>
              <w:rPr>
                <w:rFonts w:eastAsia="Malgun Gothic"/>
                <w:sz w:val="22"/>
                <w:szCs w:val="22"/>
                <w:lang w:val="en-GB" w:eastAsia="ko-KR"/>
              </w:rPr>
            </w:pPr>
            <w:r w:rsidRPr="001D106F">
              <w:rPr>
                <w:rFonts w:eastAsia="Batang"/>
                <w:iCs/>
                <w:sz w:val="22"/>
                <w:szCs w:val="22"/>
                <w:lang w:val="en-GB"/>
              </w:rPr>
              <w:t xml:space="preserve">The combination of IMCS = 26 and </w:t>
            </w:r>
            <w:proofErr w:type="spellStart"/>
            <w:r w:rsidRPr="001D106F">
              <w:rPr>
                <w:rFonts w:eastAsia="Batang"/>
                <w:iCs/>
                <w:sz w:val="22"/>
                <w:szCs w:val="22"/>
                <w:lang w:val="en-GB"/>
              </w:rPr>
              <w:t>rvid</w:t>
            </w:r>
            <w:proofErr w:type="spellEnd"/>
            <w:r w:rsidRPr="001D106F">
              <w:rPr>
                <w:rFonts w:eastAsia="Batang"/>
                <w:iCs/>
                <w:sz w:val="22"/>
                <w:szCs w:val="22"/>
                <w:lang w:val="en-GB"/>
              </w:rPr>
              <w:t xml:space="preserve"> = 1 indicated for a CW is used as an indication to disable (when transmission rank&lt;=4) transmission of its corresponding TB</w:t>
            </w:r>
          </w:p>
          <w:p w14:paraId="20BADBA6" w14:textId="77777777" w:rsidR="00315045" w:rsidRPr="00315045" w:rsidRDefault="00315045" w:rsidP="00315045">
            <w:pPr>
              <w:widowControl/>
              <w:numPr>
                <w:ilvl w:val="0"/>
                <w:numId w:val="33"/>
              </w:numPr>
              <w:snapToGrid w:val="0"/>
              <w:ind w:left="1080"/>
              <w:jc w:val="left"/>
              <w:rPr>
                <w:rFonts w:eastAsia="Batang"/>
                <w:sz w:val="22"/>
                <w:szCs w:val="22"/>
                <w:lang w:val="en-GB"/>
              </w:rPr>
            </w:pPr>
            <w:r w:rsidRPr="001D106F">
              <w:rPr>
                <w:rFonts w:eastAsia="Batang"/>
                <w:iCs/>
                <w:sz w:val="22"/>
                <w:szCs w:val="22"/>
                <w:lang w:val="en-GB"/>
              </w:rPr>
              <w:t>The enabled transport block is mapped to the first CW.</w:t>
            </w:r>
          </w:p>
          <w:p w14:paraId="3B892481" w14:textId="77777777" w:rsidR="00315045" w:rsidRPr="00315045" w:rsidRDefault="00315045" w:rsidP="00315045">
            <w:pPr>
              <w:widowControl/>
              <w:numPr>
                <w:ilvl w:val="0"/>
                <w:numId w:val="33"/>
              </w:numPr>
              <w:ind w:left="1080"/>
              <w:jc w:val="left"/>
              <w:rPr>
                <w:rFonts w:eastAsia="Batang"/>
                <w:sz w:val="22"/>
                <w:szCs w:val="22"/>
                <w:lang w:val="en-GB"/>
              </w:rPr>
            </w:pPr>
            <w:r w:rsidRPr="001D106F">
              <w:rPr>
                <w:rFonts w:eastAsia="Batang"/>
                <w:iCs/>
                <w:sz w:val="22"/>
                <w:szCs w:val="22"/>
                <w:lang w:val="en-GB"/>
              </w:rPr>
              <w:t>Note: When the transmission of a transport block is disabled, the number of layers is ≤ 4.</w:t>
            </w:r>
          </w:p>
          <w:p w14:paraId="713E1947" w14:textId="06B111C5" w:rsidR="00315045" w:rsidRPr="00315045" w:rsidRDefault="00315045" w:rsidP="00315045">
            <w:pPr>
              <w:widowControl/>
              <w:numPr>
                <w:ilvl w:val="0"/>
                <w:numId w:val="33"/>
              </w:numPr>
              <w:ind w:left="1080"/>
              <w:jc w:val="left"/>
              <w:rPr>
                <w:rFonts w:ascii="Times" w:eastAsia="Batang" w:hAnsi="Times" w:cs="Times"/>
                <w:szCs w:val="24"/>
                <w:lang w:val="en-GB"/>
              </w:rPr>
            </w:pPr>
            <w:r w:rsidRPr="001D106F">
              <w:rPr>
                <w:rFonts w:eastAsia="Batang"/>
                <w:iCs/>
                <w:sz w:val="22"/>
                <w:szCs w:val="22"/>
                <w:lang w:val="en-GB"/>
              </w:rPr>
              <w:t>Note: the first CW refers to the enabled CW.</w:t>
            </w:r>
          </w:p>
        </w:tc>
      </w:tr>
    </w:tbl>
    <w:p w14:paraId="4C00BA17" w14:textId="77777777" w:rsidR="00C1376F" w:rsidRPr="00B76C72" w:rsidRDefault="00C1376F" w:rsidP="00924F9C">
      <w:pPr>
        <w:widowControl/>
        <w:autoSpaceDE w:val="0"/>
        <w:autoSpaceDN w:val="0"/>
        <w:adjustRightInd w:val="0"/>
        <w:snapToGrid w:val="0"/>
        <w:rPr>
          <w:rFonts w:ascii="Times New Roman" w:eastAsia="宋体" w:hAnsi="Times New Roman" w:cs="Times New Roman"/>
          <w:kern w:val="0"/>
          <w:sz w:val="22"/>
        </w:rPr>
      </w:pPr>
    </w:p>
    <w:p w14:paraId="0A4EC42F" w14:textId="055BBEB7" w:rsidR="003625E9" w:rsidRDefault="00FB448C" w:rsidP="00924F9C">
      <w:pPr>
        <w:snapToGrid w:val="0"/>
        <w:spacing w:after="120"/>
        <w:rPr>
          <w:rFonts w:ascii="Times New Roman" w:eastAsia="宋体" w:hAnsi="Times New Roman" w:cs="Times New Roman"/>
          <w:b/>
          <w:i/>
          <w:kern w:val="0"/>
          <w:sz w:val="22"/>
        </w:rPr>
      </w:pPr>
      <w:r w:rsidRPr="00B76C72">
        <w:rPr>
          <w:rFonts w:ascii="Times New Roman" w:eastAsia="宋体" w:hAnsi="Times New Roman" w:cs="Times New Roman"/>
          <w:kern w:val="0"/>
          <w:sz w:val="22"/>
        </w:rPr>
        <w:t>For NCB based UL transmission, SRI is used to indicate one or more SRS resources from</w:t>
      </w:r>
      <w:r w:rsidR="00BB7B78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</w:t>
      </w:r>
      <m:oMath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 w:val="22"/>
                <w:lang w:eastAsia="en-US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N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SRS</m:t>
            </m:r>
          </m:sub>
        </m:sSub>
      </m:oMath>
      <w:r w:rsidR="00BB7B78">
        <w:rPr>
          <w:rFonts w:ascii="Times New Roman" w:eastAsia="宋体" w:hAnsi="Times New Roman" w:cs="Times New Roman" w:hint="eastAsia"/>
          <w:kern w:val="0"/>
          <w:sz w:val="22"/>
        </w:rPr>
        <w:t xml:space="preserve"> </w:t>
      </w:r>
      <w:r w:rsidRPr="00B76C72">
        <w:rPr>
          <w:rFonts w:ascii="Times New Roman" w:eastAsia="宋体" w:hAnsi="Times New Roman" w:cs="Times New Roman"/>
          <w:kern w:val="0"/>
          <w:sz w:val="22"/>
        </w:rPr>
        <w:t xml:space="preserve">SRS resources to UE, where UE uses the same precoder of selected SRS resource to transmit PUSCH. </w:t>
      </w:r>
      <w:r w:rsidR="000B115C" w:rsidRPr="00B76C72">
        <w:rPr>
          <w:rFonts w:ascii="Times New Roman" w:eastAsia="宋体" w:hAnsi="Times New Roman" w:cs="Times New Roman"/>
          <w:kern w:val="0"/>
          <w:sz w:val="22"/>
        </w:rPr>
        <w:t xml:space="preserve">For 4TX UE, </w:t>
      </w:r>
      <w:r w:rsidR="00AB0232" w:rsidRPr="00B76C72">
        <w:rPr>
          <w:rFonts w:ascii="Times New Roman" w:eastAsia="宋体" w:hAnsi="Times New Roman" w:cs="Times New Roman"/>
          <w:kern w:val="0"/>
          <w:sz w:val="22"/>
        </w:rPr>
        <w:t>the UE can only be configured with up to 4 single-port SRS resource</w:t>
      </w:r>
      <w:r w:rsidR="00BC3EF1" w:rsidRPr="00B76C72">
        <w:rPr>
          <w:rFonts w:ascii="Times New Roman" w:eastAsia="宋体" w:hAnsi="Times New Roman" w:cs="Times New Roman"/>
          <w:kern w:val="0"/>
          <w:sz w:val="22"/>
        </w:rPr>
        <w:t xml:space="preserve"> for </w:t>
      </w:r>
      <w:r w:rsidR="007A5393" w:rsidRPr="00B76C72">
        <w:rPr>
          <w:rFonts w:ascii="Times New Roman" w:eastAsia="宋体" w:hAnsi="Times New Roman" w:cs="Times New Roman"/>
          <w:kern w:val="0"/>
          <w:sz w:val="22"/>
        </w:rPr>
        <w:t>an</w:t>
      </w:r>
      <w:r w:rsidR="00BC3EF1" w:rsidRPr="00B76C72">
        <w:rPr>
          <w:rFonts w:ascii="Times New Roman" w:eastAsia="宋体" w:hAnsi="Times New Roman" w:cs="Times New Roman"/>
          <w:kern w:val="0"/>
          <w:sz w:val="22"/>
        </w:rPr>
        <w:t xml:space="preserve"> SRS resource set</w:t>
      </w:r>
      <w:r w:rsidR="00AB0232" w:rsidRPr="00B76C72">
        <w:rPr>
          <w:rFonts w:ascii="Times New Roman" w:eastAsia="宋体" w:hAnsi="Times New Roman" w:cs="Times New Roman"/>
          <w:kern w:val="0"/>
          <w:sz w:val="22"/>
        </w:rPr>
        <w:t xml:space="preserve">. For 8TX UE, the number of </w:t>
      </w:r>
      <w:proofErr w:type="gramStart"/>
      <w:r w:rsidR="00D771AC">
        <w:rPr>
          <w:rFonts w:ascii="Times New Roman" w:eastAsia="宋体" w:hAnsi="Times New Roman" w:cs="Times New Roman"/>
          <w:kern w:val="0"/>
          <w:sz w:val="22"/>
        </w:rPr>
        <w:t>candidate</w:t>
      </w:r>
      <w:proofErr w:type="gramEnd"/>
      <w:r w:rsidR="00AB0232" w:rsidRPr="00B76C72">
        <w:rPr>
          <w:rFonts w:ascii="Times New Roman" w:eastAsia="宋体" w:hAnsi="Times New Roman" w:cs="Times New Roman"/>
          <w:kern w:val="0"/>
          <w:sz w:val="22"/>
        </w:rPr>
        <w:t xml:space="preserve"> precoders of 8TX UE is up to 8</w:t>
      </w:r>
      <w:r w:rsidR="00D771AC">
        <w:rPr>
          <w:rFonts w:ascii="Times New Roman" w:eastAsia="宋体" w:hAnsi="Times New Roman" w:cs="Times New Roman"/>
          <w:kern w:val="0"/>
          <w:sz w:val="22"/>
        </w:rPr>
        <w:t>.</w:t>
      </w:r>
      <w:r w:rsidR="00AB0232" w:rsidRPr="00B76C72">
        <w:rPr>
          <w:rFonts w:ascii="Times New Roman" w:eastAsia="宋体" w:hAnsi="Times New Roman" w:cs="Times New Roman"/>
          <w:kern w:val="0"/>
          <w:sz w:val="22"/>
        </w:rPr>
        <w:t xml:space="preserve"> In </w:t>
      </w:r>
      <w:r w:rsidR="00AB0232" w:rsidRPr="00B76C72">
        <w:rPr>
          <w:rFonts w:ascii="Times New Roman" w:eastAsia="宋体" w:hAnsi="Times New Roman" w:cs="Times New Roman"/>
          <w:kern w:val="0"/>
          <w:sz w:val="22"/>
          <w:lang w:eastAsia="en-US"/>
        </w:rPr>
        <w:t>RAN#110</w:t>
      </w:r>
      <w:r w:rsidR="000741A7" w:rsidRPr="00B76C72">
        <w:rPr>
          <w:rFonts w:ascii="Times New Roman" w:eastAsia="宋体" w:hAnsi="Times New Roman" w:cs="Times New Roman"/>
          <w:kern w:val="0"/>
          <w:sz w:val="22"/>
          <w:lang w:eastAsia="en-US"/>
        </w:rPr>
        <w:t>bis-e</w:t>
      </w:r>
      <w:r w:rsidR="00AB0232" w:rsidRPr="00B76C72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meeting</w:t>
      </w:r>
      <w:r w:rsidR="00636D90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[</w:t>
      </w:r>
      <w:r w:rsidR="0075459B">
        <w:rPr>
          <w:rFonts w:ascii="Times New Roman" w:eastAsia="宋体" w:hAnsi="Times New Roman" w:cs="Times New Roman"/>
          <w:kern w:val="0"/>
          <w:sz w:val="22"/>
          <w:lang w:eastAsia="en-US"/>
        </w:rPr>
        <w:t>3</w:t>
      </w:r>
      <w:r w:rsidR="00636D90">
        <w:rPr>
          <w:rFonts w:ascii="Times New Roman" w:eastAsia="宋体" w:hAnsi="Times New Roman" w:cs="Times New Roman"/>
          <w:kern w:val="0"/>
          <w:sz w:val="22"/>
          <w:lang w:eastAsia="en-US"/>
        </w:rPr>
        <w:t>]</w:t>
      </w:r>
      <w:r w:rsidR="00AB0232" w:rsidRPr="00B76C72">
        <w:rPr>
          <w:rFonts w:ascii="Times New Roman" w:eastAsia="宋体" w:hAnsi="Times New Roman" w:cs="Times New Roman"/>
          <w:kern w:val="0"/>
          <w:sz w:val="22"/>
        </w:rPr>
        <w:t xml:space="preserve">, </w:t>
      </w:r>
      <w:r w:rsidR="00AB0232" w:rsidRPr="00B76C72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it </w:t>
      </w:r>
      <w:r w:rsidR="00424648" w:rsidRPr="00B76C72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was </w:t>
      </w:r>
      <w:r w:rsidR="00AB0232" w:rsidRPr="00B76C72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agreed to </w:t>
      </w:r>
      <w:r w:rsidR="000741A7" w:rsidRPr="00B76C72">
        <w:rPr>
          <w:rFonts w:ascii="Times New Roman" w:eastAsia="宋体" w:hAnsi="Times New Roman" w:cs="Times New Roman"/>
          <w:kern w:val="0"/>
          <w:sz w:val="22"/>
          <w:lang w:eastAsia="en-US"/>
        </w:rPr>
        <w:t>support a single SRS resource set configured with up to 8 single-port SRS resources</w:t>
      </w:r>
      <w:r w:rsidR="004879E1" w:rsidRPr="00B76C72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for </w:t>
      </w:r>
      <w:r w:rsidR="00AB0232" w:rsidRPr="00B76C72">
        <w:rPr>
          <w:rFonts w:ascii="Times New Roman" w:eastAsia="宋体" w:hAnsi="Times New Roman" w:cs="Times New Roman"/>
          <w:kern w:val="0"/>
          <w:sz w:val="22"/>
          <w:lang w:eastAsia="en-US"/>
        </w:rPr>
        <w:t>SRS configuration</w:t>
      </w:r>
      <w:r w:rsidR="000741A7" w:rsidRPr="00B76C72">
        <w:rPr>
          <w:rFonts w:ascii="Times New Roman" w:eastAsia="宋体" w:hAnsi="Times New Roman" w:cs="Times New Roman"/>
          <w:kern w:val="0"/>
          <w:sz w:val="22"/>
          <w:lang w:eastAsia="en-US"/>
        </w:rPr>
        <w:t>.</w:t>
      </w:r>
      <w:r w:rsidR="00D771AC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</w:t>
      </w:r>
      <w:r w:rsidR="00B77B67">
        <w:rPr>
          <w:rFonts w:ascii="Times New Roman" w:eastAsia="宋体" w:hAnsi="Times New Roman" w:cs="Times New Roman"/>
          <w:kern w:val="0"/>
          <w:sz w:val="22"/>
          <w:lang w:eastAsia="en-US"/>
        </w:rPr>
        <w:t>Meanwhile</w:t>
      </w:r>
      <w:r w:rsidR="00D771AC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, </w:t>
      </w:r>
      <w:r w:rsidR="00316DF3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the </w:t>
      </w:r>
      <w:r w:rsidR="00D771AC">
        <w:rPr>
          <w:rFonts w:ascii="Times New Roman" w:eastAsia="宋体" w:hAnsi="Times New Roman" w:cs="Times New Roman"/>
          <w:kern w:val="0"/>
          <w:sz w:val="22"/>
          <w:lang w:eastAsia="en-US"/>
        </w:rPr>
        <w:t>c</w:t>
      </w:r>
      <w:r w:rsidR="00D771AC" w:rsidRPr="00D771AC">
        <w:rPr>
          <w:rFonts w:ascii="Times New Roman" w:eastAsia="宋体" w:hAnsi="Times New Roman" w:cs="Times New Roman"/>
          <w:kern w:val="0"/>
          <w:sz w:val="22"/>
          <w:lang w:eastAsia="en-US"/>
        </w:rPr>
        <w:t>onfiguration of up to two, or four SRS resource sets</w:t>
      </w:r>
      <w:r w:rsidR="00D771AC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is FFS. However, </w:t>
      </w:r>
      <w:r w:rsidR="00D771AC" w:rsidRPr="00D771AC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we fail to see the benefits to use </w:t>
      </w:r>
      <w:r w:rsidR="00D771AC">
        <w:rPr>
          <w:rFonts w:ascii="Times New Roman" w:eastAsia="宋体" w:hAnsi="Times New Roman" w:cs="Times New Roman"/>
          <w:kern w:val="0"/>
          <w:sz w:val="22"/>
          <w:lang w:eastAsia="en-US"/>
        </w:rPr>
        <w:t>multiple</w:t>
      </w:r>
      <w:r w:rsidR="00D771AC" w:rsidRPr="00D771AC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SRS resource sets</w:t>
      </w:r>
      <w:r w:rsidR="00D771AC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. Moreover, </w:t>
      </w:r>
      <w:r w:rsidR="00D771AC" w:rsidRPr="00D771AC">
        <w:rPr>
          <w:rFonts w:ascii="Times New Roman" w:eastAsia="宋体" w:hAnsi="Times New Roman" w:cs="Times New Roman"/>
          <w:color w:val="000000"/>
          <w:kern w:val="0"/>
          <w:sz w:val="22"/>
          <w:lang w:val="en-GB"/>
        </w:rPr>
        <w:t xml:space="preserve">there will be several issues if </w:t>
      </w:r>
      <w:r w:rsidR="00D771AC">
        <w:rPr>
          <w:rFonts w:ascii="Times New Roman" w:eastAsia="宋体" w:hAnsi="Times New Roman" w:cs="Times New Roman"/>
          <w:color w:val="000000"/>
          <w:kern w:val="0"/>
          <w:sz w:val="22"/>
          <w:lang w:val="en-GB"/>
        </w:rPr>
        <w:t>multiple</w:t>
      </w:r>
      <w:r w:rsidR="00D771AC" w:rsidRPr="00D771AC">
        <w:rPr>
          <w:rFonts w:ascii="Times New Roman" w:eastAsia="宋体" w:hAnsi="Times New Roman" w:cs="Times New Roman"/>
          <w:color w:val="000000"/>
          <w:kern w:val="0"/>
          <w:sz w:val="22"/>
          <w:lang w:val="en-GB"/>
        </w:rPr>
        <w:t xml:space="preserve"> SRS resource sets </w:t>
      </w:r>
      <w:r w:rsidR="00D771AC">
        <w:rPr>
          <w:rFonts w:ascii="Times New Roman" w:eastAsia="宋体" w:hAnsi="Times New Roman" w:cs="Times New Roman"/>
          <w:color w:val="000000"/>
          <w:kern w:val="0"/>
          <w:sz w:val="22"/>
          <w:lang w:val="en-GB"/>
        </w:rPr>
        <w:t xml:space="preserve">are used. For example, considering </w:t>
      </w:r>
      <w:r w:rsidR="00D771AC" w:rsidRPr="00D771AC">
        <w:rPr>
          <w:rFonts w:ascii="Times New Roman" w:eastAsia="宋体" w:hAnsi="Times New Roman" w:cs="Times New Roman"/>
          <w:color w:val="000000"/>
          <w:kern w:val="0"/>
          <w:sz w:val="22"/>
          <w:lang w:val="en-GB"/>
        </w:rPr>
        <w:t>two SRS resource sets each with up to 4 SRS resource</w:t>
      </w:r>
      <w:r w:rsidR="00D771AC">
        <w:rPr>
          <w:rFonts w:ascii="Times New Roman" w:eastAsia="宋体" w:hAnsi="Times New Roman" w:cs="Times New Roman"/>
          <w:color w:val="000000"/>
          <w:kern w:val="0"/>
          <w:sz w:val="22"/>
          <w:lang w:val="en-GB"/>
        </w:rPr>
        <w:t>s, if</w:t>
      </w:r>
      <w:r w:rsidR="00BB7B78">
        <w:rPr>
          <w:rFonts w:ascii="Times New Roman" w:eastAsia="宋体" w:hAnsi="Times New Roman" w:cs="Times New Roman"/>
          <w:noProof/>
          <w:kern w:val="0"/>
          <w:sz w:val="22"/>
          <w:lang w:eastAsia="en-US"/>
        </w:rPr>
        <w:t xml:space="preserve"> </w:t>
      </w:r>
      <m:oMath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 w:val="22"/>
                <w:lang w:eastAsia="en-US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N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SRS</m:t>
            </m:r>
          </m:sub>
        </m:sSub>
        <m:r>
          <w:rPr>
            <w:rFonts w:ascii="Cambria Math" w:eastAsia="宋体" w:hAnsi="Cambria Math" w:cs="Times New Roman"/>
            <w:kern w:val="0"/>
            <w:sz w:val="22"/>
            <w:lang w:eastAsia="en-US"/>
          </w:rPr>
          <m:t>=6</m:t>
        </m:r>
      </m:oMath>
      <w:r w:rsidR="00D771AC" w:rsidRPr="00D771AC">
        <w:rPr>
          <w:rFonts w:ascii="Times New Roman" w:eastAsia="宋体" w:hAnsi="Times New Roman" w:cs="Times New Roman"/>
          <w:color w:val="000000"/>
          <w:kern w:val="0"/>
          <w:sz w:val="22"/>
          <w:lang w:val="en-GB"/>
        </w:rPr>
        <w:t xml:space="preserve">, there can be multiple possibilities in configuration across two SRS resource sets, </w:t>
      </w:r>
      <w:r w:rsidR="00D771AC" w:rsidRPr="00D771AC">
        <w:rPr>
          <w:rFonts w:ascii="Times New Roman" w:eastAsia="宋体" w:hAnsi="Times New Roman" w:cs="Times New Roman"/>
          <w:color w:val="000000"/>
          <w:kern w:val="0"/>
          <w:sz w:val="22"/>
          <w:lang w:val="en-GB"/>
        </w:rPr>
        <w:lastRenderedPageBreak/>
        <w:t>such as 3+3, 2+4, or 4+2, which needs to be further discussed.</w:t>
      </w:r>
      <w:r w:rsidR="00D771AC">
        <w:rPr>
          <w:rFonts w:ascii="Times New Roman" w:eastAsia="宋体" w:hAnsi="Times New Roman" w:cs="Times New Roman"/>
          <w:color w:val="000000"/>
          <w:kern w:val="0"/>
          <w:sz w:val="22"/>
          <w:lang w:val="en-GB"/>
        </w:rPr>
        <w:t xml:space="preserve"> Hence, we think it is not reasonable to support </w:t>
      </w:r>
      <w:r w:rsidR="00AF6DF3" w:rsidRPr="00AF6DF3">
        <w:rPr>
          <w:rFonts w:ascii="Times New Roman" w:eastAsia="宋体" w:hAnsi="Times New Roman" w:cs="Times New Roman"/>
          <w:color w:val="000000"/>
          <w:kern w:val="0"/>
          <w:sz w:val="22"/>
          <w:lang w:val="en-GB"/>
        </w:rPr>
        <w:t>multiple SRS resource sets</w:t>
      </w:r>
      <w:r w:rsidR="00AF6DF3">
        <w:rPr>
          <w:rFonts w:ascii="Times New Roman" w:eastAsia="宋体" w:hAnsi="Times New Roman" w:cs="Times New Roman"/>
          <w:color w:val="000000"/>
          <w:kern w:val="0"/>
          <w:sz w:val="22"/>
          <w:lang w:val="en-GB"/>
        </w:rPr>
        <w:t>.</w:t>
      </w:r>
    </w:p>
    <w:p w14:paraId="23B444F7" w14:textId="15416F12" w:rsidR="00D771AC" w:rsidRDefault="00AF6DF3" w:rsidP="00924F9C">
      <w:pPr>
        <w:snapToGrid w:val="0"/>
        <w:spacing w:after="120"/>
        <w:rPr>
          <w:rFonts w:ascii="Times New Roman" w:eastAsia="宋体" w:hAnsi="Times New Roman" w:cs="Times New Roman"/>
          <w:b/>
          <w:i/>
          <w:kern w:val="0"/>
          <w:sz w:val="22"/>
        </w:rPr>
      </w:pPr>
      <w:r>
        <w:rPr>
          <w:rFonts w:ascii="Times New Roman" w:eastAsia="宋体" w:hAnsi="Times New Roman" w:cs="Times New Roman"/>
          <w:b/>
          <w:i/>
          <w:kern w:val="0"/>
          <w:sz w:val="22"/>
        </w:rPr>
        <w:t>Proposal</w:t>
      </w:r>
      <w:r w:rsidRPr="00FB448C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</w:t>
      </w:r>
      <w:r w:rsidR="000F2B0B">
        <w:rPr>
          <w:rFonts w:ascii="Times New Roman" w:eastAsia="宋体" w:hAnsi="Times New Roman" w:cs="Times New Roman"/>
          <w:b/>
          <w:i/>
          <w:kern w:val="0"/>
          <w:sz w:val="22"/>
        </w:rPr>
        <w:t>1</w:t>
      </w:r>
      <w:r w:rsidRPr="00FB448C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: </w:t>
      </w:r>
      <w:r w:rsidRPr="00AF6DF3">
        <w:rPr>
          <w:rFonts w:ascii="Times New Roman" w:eastAsia="宋体" w:hAnsi="Times New Roman" w:cs="Times New Roman"/>
          <w:b/>
          <w:i/>
          <w:kern w:val="0"/>
          <w:sz w:val="22"/>
        </w:rPr>
        <w:t>For SRS configuration required for non-codebook-based UL transmission by an 8TX UE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, </w:t>
      </w:r>
      <w:r w:rsidRPr="00AF6DF3">
        <w:rPr>
          <w:rFonts w:ascii="Times New Roman" w:eastAsia="宋体" w:hAnsi="Times New Roman" w:cs="Times New Roman"/>
          <w:b/>
          <w:i/>
          <w:kern w:val="0"/>
          <w:sz w:val="22"/>
        </w:rPr>
        <w:t>configuration of up to two, or four SRS resource sets is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not supported.</w:t>
      </w:r>
    </w:p>
    <w:p w14:paraId="7CD7D4DF" w14:textId="2BB031F2" w:rsidR="00F255B5" w:rsidRDefault="00530F36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</w:rPr>
      </w:pPr>
      <w:r w:rsidRPr="00B76C72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In legacy, </w:t>
      </w:r>
      <w:r w:rsidR="00A06191" w:rsidRPr="00B76C72">
        <w:rPr>
          <w:rFonts w:ascii="Times New Roman" w:eastAsia="宋体" w:hAnsi="Times New Roman" w:cs="Times New Roman"/>
          <w:i/>
          <w:kern w:val="0"/>
          <w:sz w:val="22"/>
          <w:lang w:eastAsia="en-US"/>
        </w:rPr>
        <w:t>k</w:t>
      </w:r>
      <w:r w:rsidR="00A06191" w:rsidRPr="00B76C72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</w:t>
      </w:r>
      <w:r w:rsidRPr="00B76C72">
        <w:rPr>
          <w:rFonts w:ascii="Times New Roman" w:eastAsia="宋体" w:hAnsi="Times New Roman" w:cs="Times New Roman"/>
          <w:kern w:val="0"/>
          <w:sz w:val="22"/>
          <w:lang w:eastAsia="en-US"/>
        </w:rPr>
        <w:t>(</w:t>
      </w:r>
      <m:oMath>
        <m:r>
          <w:rPr>
            <w:rFonts w:ascii="Cambria Math" w:eastAsia="宋体" w:hAnsi="Cambria Math" w:cs="Times New Roman" w:hint="eastAsia"/>
            <w:kern w:val="0"/>
            <w:sz w:val="22"/>
            <w:lang w:eastAsia="en-US"/>
          </w:rPr>
          <m:t>1</m:t>
        </m:r>
        <m:r>
          <w:rPr>
            <w:rFonts w:ascii="Cambria Math" w:eastAsia="宋体" w:hAnsi="Cambria Math" w:cs="Times New Roman" w:hint="eastAsia"/>
            <w:kern w:val="0"/>
            <w:sz w:val="22"/>
            <w:lang w:eastAsia="en-US"/>
          </w:rPr>
          <m:t>≤</m:t>
        </m:r>
        <m:r>
          <w:rPr>
            <w:rFonts w:ascii="Cambria Math" w:eastAsia="宋体" w:hAnsi="Cambria Math" w:cs="Times New Roman" w:hint="eastAsia"/>
            <w:kern w:val="0"/>
            <w:sz w:val="22"/>
            <w:lang w:eastAsia="en-US"/>
          </w:rPr>
          <m:t>k</m:t>
        </m:r>
        <m:r>
          <w:rPr>
            <w:rFonts w:ascii="Cambria Math" w:eastAsia="宋体" w:hAnsi="Cambria Math" w:cs="Times New Roman" w:hint="eastAsia"/>
            <w:kern w:val="0"/>
            <w:sz w:val="22"/>
            <w:lang w:eastAsia="en-US"/>
          </w:rPr>
          <m:t>≤</m:t>
        </m:r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 w:val="22"/>
                <w:lang w:eastAsia="en-US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N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SRS</m:t>
            </m:r>
          </m:sub>
        </m:sSub>
      </m:oMath>
      <w:r w:rsidRPr="00B76C72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) </w:t>
      </w:r>
      <w:r w:rsidR="00A06191" w:rsidRPr="00B76C72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SRS resources can be selected from </w:t>
      </w:r>
      <m:oMath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 w:val="22"/>
                <w:lang w:eastAsia="en-US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N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SRS</m:t>
            </m:r>
          </m:sub>
        </m:sSub>
      </m:oMath>
      <w:r w:rsidR="00A06191" w:rsidRPr="00B76C72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SRS resource, </w:t>
      </w:r>
      <w:r w:rsidRPr="00B76C72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thus </w:t>
      </w:r>
      <w:r w:rsidR="00A06191" w:rsidRPr="00B76C72">
        <w:rPr>
          <w:rFonts w:ascii="Times New Roman" w:eastAsia="宋体" w:hAnsi="Times New Roman" w:cs="Times New Roman"/>
          <w:kern w:val="0"/>
          <w:sz w:val="22"/>
          <w:lang w:eastAsia="en-US"/>
        </w:rPr>
        <w:t>t</w:t>
      </w:r>
      <w:r w:rsidR="00FB448C" w:rsidRPr="00B76C72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he SRI overhead is </w:t>
      </w:r>
      <w:r w:rsidR="00FB448C" w:rsidRPr="007D2859">
        <w:rPr>
          <w:rFonts w:ascii="Times New Roman" w:eastAsia="宋体" w:hAnsi="Times New Roman" w:cs="Times New Roman"/>
          <w:kern w:val="0"/>
          <w:position w:val="-34"/>
          <w:sz w:val="22"/>
          <w:lang w:eastAsia="en-US"/>
        </w:rPr>
        <w:object w:dxaOrig="2376" w:dyaOrig="732" w14:anchorId="472E23A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8.3pt;height:36.95pt" o:ole="">
            <v:imagedata r:id="rId8" o:title=""/>
          </v:shape>
          <o:OLEObject Type="Embed" ProgID="Equation.3" ShapeID="_x0000_i1025" DrawAspect="Content" ObjectID="_1753307765" r:id="rId9"/>
        </w:object>
      </w:r>
      <w:r w:rsidR="00FB448C" w:rsidRPr="00B76C72">
        <w:rPr>
          <w:rFonts w:ascii="Times New Roman" w:eastAsia="宋体" w:hAnsi="Times New Roman" w:cs="Times New Roman"/>
          <w:kern w:val="0"/>
          <w:sz w:val="22"/>
        </w:rPr>
        <w:t xml:space="preserve"> bits, where </w:t>
      </w:r>
      <m:oMath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 w:val="22"/>
                <w:lang w:eastAsia="en-US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L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max</m:t>
            </m:r>
          </m:sub>
        </m:sSub>
      </m:oMath>
      <w:r w:rsidR="00565E2D">
        <w:rPr>
          <w:rFonts w:ascii="Times New Roman" w:eastAsia="宋体" w:hAnsi="Times New Roman" w:cs="Times New Roman" w:hint="eastAsia"/>
          <w:kern w:val="0"/>
          <w:sz w:val="22"/>
        </w:rPr>
        <w:t xml:space="preserve"> </w:t>
      </w:r>
      <w:r w:rsidR="00FB448C" w:rsidRPr="00B76C72">
        <w:rPr>
          <w:rFonts w:ascii="Times New Roman" w:eastAsia="宋体" w:hAnsi="Times New Roman" w:cs="Times New Roman"/>
          <w:kern w:val="0"/>
          <w:sz w:val="22"/>
        </w:rPr>
        <w:t>is given by the maximum number of layers. For</w:t>
      </w:r>
      <w:r w:rsidR="00FB448C" w:rsidRPr="00FB448C">
        <w:rPr>
          <w:rFonts w:ascii="Times New Roman" w:eastAsia="宋体" w:hAnsi="Times New Roman" w:cs="Times New Roman"/>
          <w:kern w:val="0"/>
          <w:sz w:val="22"/>
        </w:rPr>
        <w:t xml:space="preserve"> 4TX UE, </w:t>
      </w:r>
      <w:r w:rsidR="00FB448C" w:rsidRPr="00FB448C">
        <w:rPr>
          <w:rFonts w:ascii="Times New Roman" w:eastAsia="宋体" w:hAnsi="Times New Roman" w:cs="Times New Roman"/>
          <w:kern w:val="0"/>
          <w:position w:val="-12"/>
          <w:sz w:val="22"/>
          <w:lang w:eastAsia="en-US"/>
        </w:rPr>
        <w:object w:dxaOrig="499" w:dyaOrig="360" w14:anchorId="501B82EE">
          <v:shape id="_x0000_i1026" type="#_x0000_t75" style="width:21.95pt;height:16.35pt" o:ole="">
            <v:imagedata r:id="rId10" o:title=""/>
          </v:shape>
          <o:OLEObject Type="Embed" ProgID="Equation.3" ShapeID="_x0000_i1026" DrawAspect="Content" ObjectID="_1753307766" r:id="rId11"/>
        </w:object>
      </w:r>
      <w:r w:rsidR="00FB448C" w:rsidRPr="00FB448C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is up to 4, and </w:t>
      </w:r>
      <w:r w:rsidR="00FB448C" w:rsidRPr="00FB448C">
        <w:rPr>
          <w:rFonts w:ascii="Times New Roman" w:eastAsia="宋体" w:hAnsi="Times New Roman" w:cs="Times New Roman"/>
          <w:kern w:val="0"/>
          <w:sz w:val="22"/>
        </w:rPr>
        <w:t xml:space="preserve">the maximum SRI overhead is 4 bits. </w:t>
      </w:r>
      <w:r w:rsidR="003D4B1F" w:rsidRPr="00FB448C">
        <w:rPr>
          <w:rFonts w:ascii="Times New Roman" w:eastAsia="宋体" w:hAnsi="Times New Roman" w:cs="Times New Roman"/>
          <w:kern w:val="0"/>
          <w:sz w:val="22"/>
        </w:rPr>
        <w:t xml:space="preserve">For </w:t>
      </w:r>
      <w:r w:rsidR="003D4B1F">
        <w:rPr>
          <w:rFonts w:ascii="Times New Roman" w:eastAsia="宋体" w:hAnsi="Times New Roman" w:cs="Times New Roman"/>
          <w:kern w:val="0"/>
          <w:sz w:val="22"/>
        </w:rPr>
        <w:t>8</w:t>
      </w:r>
      <w:r w:rsidR="003D4B1F" w:rsidRPr="00FB448C">
        <w:rPr>
          <w:rFonts w:ascii="Times New Roman" w:eastAsia="宋体" w:hAnsi="Times New Roman" w:cs="Times New Roman"/>
          <w:kern w:val="0"/>
          <w:sz w:val="22"/>
        </w:rPr>
        <w:t>TX UE</w:t>
      </w:r>
      <w:r w:rsidR="003D4B1F">
        <w:rPr>
          <w:rFonts w:ascii="Times New Roman" w:eastAsia="宋体" w:hAnsi="Times New Roman" w:cs="Times New Roman"/>
          <w:kern w:val="0"/>
          <w:sz w:val="22"/>
        </w:rPr>
        <w:t>,</w:t>
      </w:r>
      <w:r w:rsidR="003D4B1F" w:rsidRPr="00FB448C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AF0356">
        <w:rPr>
          <w:rFonts w:ascii="Times New Roman" w:eastAsia="宋体" w:hAnsi="Times New Roman" w:cs="Times New Roman"/>
          <w:kern w:val="0"/>
          <w:sz w:val="22"/>
        </w:rPr>
        <w:t xml:space="preserve">it is agreed </w:t>
      </w:r>
      <w:r w:rsidR="00AF0356">
        <w:rPr>
          <w:rFonts w:ascii="Times New Roman" w:eastAsia="宋体" w:hAnsi="Times New Roman" w:cs="Times New Roman"/>
          <w:kern w:val="0"/>
          <w:sz w:val="22"/>
          <w:lang w:eastAsia="en-US"/>
        </w:rPr>
        <w:t>in RAN#112</w:t>
      </w:r>
      <w:r w:rsidR="00AF0356" w:rsidRPr="00FB448C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meeting</w:t>
      </w:r>
      <w:r w:rsidR="00636D90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[</w:t>
      </w:r>
      <w:r w:rsidR="0075459B">
        <w:rPr>
          <w:rFonts w:ascii="Times New Roman" w:eastAsia="宋体" w:hAnsi="Times New Roman" w:cs="Times New Roman"/>
          <w:kern w:val="0"/>
          <w:sz w:val="22"/>
          <w:lang w:eastAsia="en-US"/>
        </w:rPr>
        <w:t>4</w:t>
      </w:r>
      <w:r w:rsidR="00636D90">
        <w:rPr>
          <w:rFonts w:ascii="Times New Roman" w:eastAsia="宋体" w:hAnsi="Times New Roman" w:cs="Times New Roman"/>
          <w:kern w:val="0"/>
          <w:sz w:val="22"/>
          <w:lang w:eastAsia="en-US"/>
        </w:rPr>
        <w:t>]</w:t>
      </w:r>
      <w:r w:rsidR="00AF0356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that </w:t>
      </w:r>
      <w:r w:rsidR="00AF0356">
        <w:rPr>
          <w:rFonts w:ascii="Times New Roman" w:eastAsia="宋体" w:hAnsi="Times New Roman" w:cs="Times New Roman" w:hint="eastAsia"/>
          <w:kern w:val="0"/>
          <w:sz w:val="22"/>
        </w:rPr>
        <w:t>a</w:t>
      </w:r>
      <w:r w:rsidR="00AF0356" w:rsidRPr="00AF0356">
        <w:rPr>
          <w:rFonts w:ascii="Times New Roman" w:eastAsia="宋体" w:hAnsi="Times New Roman" w:cs="Times New Roman"/>
          <w:kern w:val="0"/>
          <w:sz w:val="22"/>
          <w:lang w:eastAsia="en-US"/>
        </w:rPr>
        <w:t>ll SRS port combinations are supported</w:t>
      </w:r>
      <w:r w:rsidR="00AF0356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with </w:t>
      </w:r>
      <m:oMath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 w:val="22"/>
                <w:lang w:eastAsia="en-US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N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SRS</m:t>
            </m:r>
          </m:sub>
        </m:sSub>
        <m:r>
          <w:rPr>
            <w:rFonts w:ascii="Cambria Math" w:eastAsia="宋体" w:hAnsi="Cambria Math" w:cs="Times New Roman"/>
            <w:kern w:val="0"/>
            <w:sz w:val="22"/>
            <w:lang w:eastAsia="en-US"/>
          </w:rPr>
          <m:t>&gt;4</m:t>
        </m:r>
      </m:oMath>
      <w:r w:rsidR="00AF0356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. For SRI indication, </w:t>
      </w:r>
      <w:r w:rsidR="00315045" w:rsidRPr="00315045">
        <w:rPr>
          <w:rFonts w:ascii="Times New Roman" w:eastAsia="宋体" w:hAnsi="Times New Roman" w:cs="Times New Roman"/>
          <w:kern w:val="0"/>
          <w:sz w:val="22"/>
          <w:lang w:eastAsia="en-US"/>
        </w:rPr>
        <w:t>it is agreed in RAN#112</w:t>
      </w:r>
      <w:r w:rsidR="00315045">
        <w:rPr>
          <w:rFonts w:ascii="Times New Roman" w:eastAsia="宋体" w:hAnsi="Times New Roman" w:cs="Times New Roman"/>
          <w:kern w:val="0"/>
          <w:sz w:val="22"/>
          <w:lang w:eastAsia="en-US"/>
        </w:rPr>
        <w:t>bis</w:t>
      </w:r>
      <w:r w:rsidR="0075459B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[2]</w:t>
      </w:r>
      <w:r w:rsidR="00315045" w:rsidRPr="00315045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meeting that</w:t>
      </w:r>
      <w:r w:rsidR="00315045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</w:t>
      </w:r>
      <w:r w:rsidR="00315045" w:rsidRPr="00315045">
        <w:rPr>
          <w:rFonts w:ascii="Times New Roman" w:eastAsia="宋体" w:hAnsi="Times New Roman" w:cs="Times New Roman"/>
          <w:kern w:val="0"/>
          <w:sz w:val="22"/>
          <w:lang w:eastAsia="en-US"/>
        </w:rPr>
        <w:t>a legacy-based solution</w:t>
      </w:r>
      <w:r w:rsidR="00315045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</w:t>
      </w:r>
      <w:r w:rsidR="00315045" w:rsidRPr="00315045">
        <w:rPr>
          <w:rFonts w:ascii="Times New Roman" w:eastAsia="宋体" w:hAnsi="Times New Roman" w:cs="Times New Roman"/>
          <w:kern w:val="0"/>
          <w:sz w:val="22"/>
          <w:lang w:eastAsia="en-US"/>
        </w:rPr>
        <w:t>is used by extending the existing SRI indication tables to include</w:t>
      </w:r>
      <w:r w:rsidR="00315045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</w:t>
      </w:r>
      <m:oMath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 w:val="22"/>
                <w:lang w:eastAsia="en-US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N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SRS</m:t>
            </m:r>
          </m:sub>
        </m:sSub>
        <m:r>
          <w:rPr>
            <w:rFonts w:ascii="Cambria Math" w:eastAsia="宋体" w:hAnsi="Cambria Math" w:cs="Times New Roman"/>
            <w:kern w:val="0"/>
            <w:sz w:val="22"/>
            <w:lang w:eastAsia="en-US"/>
          </w:rPr>
          <m:t>=8</m:t>
        </m:r>
      </m:oMath>
      <w:r w:rsidR="00315045">
        <w:rPr>
          <w:rFonts w:ascii="Times New Roman" w:eastAsia="宋体" w:hAnsi="Times New Roman" w:cs="Times New Roman" w:hint="eastAsia"/>
          <w:kern w:val="0"/>
          <w:sz w:val="22"/>
        </w:rPr>
        <w:t xml:space="preserve"> </w:t>
      </w:r>
      <w:r w:rsidR="00315045">
        <w:rPr>
          <w:rFonts w:ascii="Times New Roman" w:eastAsia="宋体" w:hAnsi="Times New Roman" w:cs="Times New Roman"/>
          <w:kern w:val="0"/>
          <w:sz w:val="22"/>
        </w:rPr>
        <w:t xml:space="preserve">and </w:t>
      </w:r>
      <m:oMath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 w:val="22"/>
                <w:lang w:eastAsia="en-US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L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max</m:t>
            </m:r>
          </m:sub>
        </m:sSub>
        <m:r>
          <w:rPr>
            <w:rFonts w:ascii="Cambria Math" w:eastAsia="宋体" w:hAnsi="Cambria Math" w:cs="Times New Roman"/>
            <w:kern w:val="0"/>
            <w:sz w:val="22"/>
            <w:lang w:eastAsia="en-US"/>
          </w:rPr>
          <m:t>=8</m:t>
        </m:r>
      </m:oMath>
      <w:r w:rsidR="00315045">
        <w:rPr>
          <w:rFonts w:ascii="Times New Roman" w:eastAsia="宋体" w:hAnsi="Times New Roman" w:cs="Times New Roman" w:hint="eastAsia"/>
          <w:kern w:val="0"/>
          <w:sz w:val="22"/>
        </w:rPr>
        <w:t>.</w:t>
      </w:r>
      <w:r w:rsidR="00455471">
        <w:rPr>
          <w:rFonts w:ascii="Times New Roman" w:eastAsia="宋体" w:hAnsi="Times New Roman" w:cs="Times New Roman"/>
          <w:kern w:val="0"/>
          <w:sz w:val="22"/>
        </w:rPr>
        <w:t xml:space="preserve"> Hence, </w:t>
      </w:r>
      <w:r w:rsidR="00455471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the overhead of SRI is also </w:t>
      </w:r>
      <w:r w:rsidR="00455471" w:rsidRPr="007D2859">
        <w:rPr>
          <w:rFonts w:ascii="Times New Roman" w:eastAsia="宋体" w:hAnsi="Times New Roman" w:cs="Times New Roman"/>
          <w:kern w:val="0"/>
          <w:position w:val="-34"/>
          <w:sz w:val="22"/>
          <w:lang w:eastAsia="en-US"/>
        </w:rPr>
        <w:object w:dxaOrig="2376" w:dyaOrig="732" w14:anchorId="35A86F27">
          <v:shape id="_x0000_i1027" type="#_x0000_t75" style="width:118.3pt;height:36.95pt" o:ole="">
            <v:imagedata r:id="rId8" o:title=""/>
          </v:shape>
          <o:OLEObject Type="Embed" ProgID="Equation.3" ShapeID="_x0000_i1027" DrawAspect="Content" ObjectID="_1753307767" r:id="rId12"/>
        </w:object>
      </w:r>
      <w:r w:rsidR="00455471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bits, which is up to 8 bits.</w:t>
      </w:r>
    </w:p>
    <w:p w14:paraId="5EB2912D" w14:textId="502C6BE3" w:rsidR="000F2B0B" w:rsidRDefault="001D106F" w:rsidP="000F2B0B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</w:rPr>
      </w:pPr>
      <w:r>
        <w:rPr>
          <w:rFonts w:ascii="Times New Roman" w:eastAsia="宋体" w:hAnsi="Times New Roman" w:cs="Times New Roman"/>
          <w:kern w:val="0"/>
          <w:sz w:val="22"/>
          <w:lang w:eastAsia="en-US"/>
        </w:rPr>
        <w:t>I</w:t>
      </w:r>
      <w:r w:rsidRPr="00315045">
        <w:rPr>
          <w:rFonts w:ascii="Times New Roman" w:eastAsia="宋体" w:hAnsi="Times New Roman" w:cs="Times New Roman"/>
          <w:kern w:val="0"/>
          <w:sz w:val="22"/>
          <w:lang w:eastAsia="en-US"/>
        </w:rPr>
        <w:t>n RAN#112</w:t>
      </w:r>
      <w:r>
        <w:rPr>
          <w:rFonts w:ascii="Times New Roman" w:eastAsia="宋体" w:hAnsi="Times New Roman" w:cs="Times New Roman"/>
          <w:kern w:val="0"/>
          <w:sz w:val="22"/>
          <w:lang w:eastAsia="en-US"/>
        </w:rPr>
        <w:t>bis</w:t>
      </w:r>
      <w:r w:rsidRPr="00315045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meeting</w:t>
      </w:r>
      <w:r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, it is agreed to reuse </w:t>
      </w:r>
      <w:r w:rsidRPr="001D106F">
        <w:rPr>
          <w:rFonts w:ascii="Times New Roman" w:eastAsia="宋体" w:hAnsi="Times New Roman" w:cs="Times New Roman"/>
          <w:kern w:val="0"/>
          <w:sz w:val="22"/>
          <w:lang w:eastAsia="en-US"/>
        </w:rPr>
        <w:t>DL principle disabling transmission of a transport block</w:t>
      </w:r>
      <w:r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, </w:t>
      </w:r>
      <w:r>
        <w:rPr>
          <w:rFonts w:ascii="Times New Roman" w:eastAsia="宋体" w:hAnsi="Times New Roman" w:cs="Times New Roman" w:hint="eastAsia"/>
          <w:kern w:val="0"/>
          <w:sz w:val="22"/>
        </w:rPr>
        <w:t>w</w:t>
      </w:r>
      <w:r>
        <w:rPr>
          <w:rFonts w:ascii="Times New Roman" w:eastAsia="宋体" w:hAnsi="Times New Roman" w:cs="Times New Roman"/>
          <w:kern w:val="0"/>
          <w:sz w:val="22"/>
        </w:rPr>
        <w:t>here t</w:t>
      </w:r>
      <w:r w:rsidRPr="001D106F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he combination of </w:t>
      </w:r>
      <w:r w:rsidRPr="00924F9C">
        <w:rPr>
          <w:rFonts w:ascii="Times New Roman" w:eastAsia="宋体" w:hAnsi="Times New Roman" w:cs="Times New Roman"/>
          <w:i/>
          <w:kern w:val="0"/>
          <w:sz w:val="22"/>
          <w:lang w:eastAsia="en-US"/>
        </w:rPr>
        <w:t>I</w:t>
      </w:r>
      <w:r w:rsidRPr="00924F9C">
        <w:rPr>
          <w:rFonts w:ascii="Times New Roman" w:eastAsia="宋体" w:hAnsi="Times New Roman" w:cs="Times New Roman"/>
          <w:i/>
          <w:kern w:val="0"/>
          <w:sz w:val="22"/>
          <w:vertAlign w:val="subscript"/>
          <w:lang w:eastAsia="en-US"/>
        </w:rPr>
        <w:t>MCS</w:t>
      </w:r>
      <w:r w:rsidRPr="001D106F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= 26 and </w:t>
      </w:r>
      <w:proofErr w:type="spellStart"/>
      <w:r w:rsidRPr="00924F9C">
        <w:rPr>
          <w:rFonts w:ascii="Times New Roman" w:eastAsia="宋体" w:hAnsi="Times New Roman" w:cs="Times New Roman"/>
          <w:i/>
          <w:kern w:val="0"/>
          <w:sz w:val="22"/>
          <w:lang w:eastAsia="en-US"/>
        </w:rPr>
        <w:t>rv</w:t>
      </w:r>
      <w:r w:rsidRPr="00924F9C">
        <w:rPr>
          <w:rFonts w:ascii="Times New Roman" w:eastAsia="宋体" w:hAnsi="Times New Roman" w:cs="Times New Roman"/>
          <w:i/>
          <w:kern w:val="0"/>
          <w:sz w:val="22"/>
          <w:vertAlign w:val="subscript"/>
          <w:lang w:eastAsia="en-US"/>
        </w:rPr>
        <w:t>id</w:t>
      </w:r>
      <w:proofErr w:type="spellEnd"/>
      <w:r w:rsidRPr="001D106F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= 1 indicated for a CW is used as an indication to disable (when transmission rank&lt;=4) transmission of its corresponding transport block</w:t>
      </w:r>
      <w:r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. Note that when </w:t>
      </w:r>
      <w:r w:rsidRPr="001D106F">
        <w:rPr>
          <w:rFonts w:ascii="Times New Roman" w:eastAsia="宋体" w:hAnsi="Times New Roman" w:cs="Times New Roman" w:hint="eastAsia"/>
          <w:kern w:val="0"/>
          <w:sz w:val="22"/>
          <w:lang w:eastAsia="en-US"/>
        </w:rPr>
        <w:t xml:space="preserve">the transmission of a transport block is disabled, the number of layers is </w:t>
      </w:r>
      <w:r w:rsidRPr="001D106F">
        <w:rPr>
          <w:rFonts w:ascii="Times New Roman" w:eastAsia="宋体" w:hAnsi="Times New Roman" w:cs="Times New Roman" w:hint="eastAsia"/>
          <w:kern w:val="0"/>
          <w:sz w:val="22"/>
          <w:lang w:eastAsia="en-US"/>
        </w:rPr>
        <w:t>≤</w:t>
      </w:r>
      <w:r w:rsidRPr="001D106F">
        <w:rPr>
          <w:rFonts w:ascii="Times New Roman" w:eastAsia="宋体" w:hAnsi="Times New Roman" w:cs="Times New Roman" w:hint="eastAsia"/>
          <w:kern w:val="0"/>
          <w:sz w:val="22"/>
          <w:lang w:eastAsia="en-US"/>
        </w:rPr>
        <w:t xml:space="preserve"> 4</w:t>
      </w:r>
      <w:r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, otherwise </w:t>
      </w:r>
      <w:r w:rsidRPr="001D106F">
        <w:rPr>
          <w:rFonts w:ascii="Times New Roman" w:eastAsia="宋体" w:hAnsi="Times New Roman" w:cs="Times New Roman" w:hint="eastAsia"/>
          <w:kern w:val="0"/>
          <w:sz w:val="22"/>
          <w:lang w:eastAsia="en-US"/>
        </w:rPr>
        <w:t xml:space="preserve">the number of layers is </w:t>
      </w:r>
      <w:r w:rsidR="004B24F5">
        <w:rPr>
          <w:rFonts w:ascii="Times New Roman" w:eastAsia="宋体" w:hAnsi="Times New Roman" w:cs="Times New Roman" w:hint="eastAsia"/>
          <w:kern w:val="0"/>
          <w:sz w:val="22"/>
        </w:rPr>
        <w:t>&gt;</w:t>
      </w:r>
      <w:r w:rsidRPr="001D106F">
        <w:rPr>
          <w:rFonts w:ascii="Times New Roman" w:eastAsia="宋体" w:hAnsi="Times New Roman" w:cs="Times New Roman" w:hint="eastAsia"/>
          <w:kern w:val="0"/>
          <w:sz w:val="22"/>
          <w:lang w:eastAsia="en-US"/>
        </w:rPr>
        <w:t xml:space="preserve"> </w:t>
      </w:r>
      <w:r w:rsidR="004B24F5">
        <w:rPr>
          <w:rFonts w:ascii="Times New Roman" w:eastAsia="宋体" w:hAnsi="Times New Roman" w:cs="Times New Roman"/>
          <w:kern w:val="0"/>
          <w:sz w:val="22"/>
          <w:lang w:eastAsia="en-US"/>
        </w:rPr>
        <w:t>4</w:t>
      </w:r>
      <w:r w:rsidRPr="001D106F">
        <w:rPr>
          <w:rFonts w:ascii="Times New Roman" w:eastAsia="宋体" w:hAnsi="Times New Roman" w:cs="Times New Roman" w:hint="eastAsia"/>
          <w:kern w:val="0"/>
          <w:sz w:val="22"/>
          <w:lang w:eastAsia="en-US"/>
        </w:rPr>
        <w:t>.</w:t>
      </w:r>
      <w:r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0F2B0B">
        <w:rPr>
          <w:rFonts w:ascii="Times New Roman" w:eastAsia="宋体" w:hAnsi="Times New Roman" w:cs="Times New Roman"/>
          <w:kern w:val="0"/>
          <w:sz w:val="22"/>
        </w:rPr>
        <w:t xml:space="preserve">Furthermore, when </w:t>
      </w:r>
      <w:r w:rsidR="000F2B0B" w:rsidRPr="001D106F">
        <w:rPr>
          <w:rFonts w:ascii="Times New Roman" w:eastAsia="宋体" w:hAnsi="Times New Roman" w:cs="Times New Roman" w:hint="eastAsia"/>
          <w:kern w:val="0"/>
          <w:sz w:val="22"/>
          <w:lang w:eastAsia="en-US"/>
        </w:rPr>
        <w:t xml:space="preserve">the number of layers is </w:t>
      </w:r>
      <w:r w:rsidR="000F2B0B" w:rsidRPr="001D106F">
        <w:rPr>
          <w:rFonts w:ascii="Times New Roman" w:eastAsia="宋体" w:hAnsi="Times New Roman" w:cs="Times New Roman" w:hint="eastAsia"/>
          <w:kern w:val="0"/>
          <w:sz w:val="22"/>
          <w:lang w:eastAsia="en-US"/>
        </w:rPr>
        <w:t>≤</w:t>
      </w:r>
      <w:r w:rsidR="000F2B0B" w:rsidRPr="001D106F">
        <w:rPr>
          <w:rFonts w:ascii="Times New Roman" w:eastAsia="宋体" w:hAnsi="Times New Roman" w:cs="Times New Roman" w:hint="eastAsia"/>
          <w:kern w:val="0"/>
          <w:sz w:val="22"/>
          <w:lang w:eastAsia="en-US"/>
        </w:rPr>
        <w:t xml:space="preserve"> 4</w:t>
      </w:r>
      <w:r w:rsidR="000F2B0B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, the </w:t>
      </w:r>
      <w:r w:rsidR="000F2B0B">
        <w:rPr>
          <w:rFonts w:ascii="Times New Roman" w:eastAsia="宋体" w:hAnsi="Times New Roman" w:cs="Times New Roman"/>
          <w:kern w:val="0"/>
          <w:sz w:val="22"/>
        </w:rPr>
        <w:t xml:space="preserve">1-bit NDI field </w:t>
      </w:r>
      <w:r w:rsidR="000F2B0B" w:rsidRPr="00122459">
        <w:rPr>
          <w:rFonts w:ascii="Times New Roman" w:eastAsia="宋体" w:hAnsi="Times New Roman" w:cs="Times New Roman"/>
          <w:kern w:val="0"/>
          <w:sz w:val="22"/>
        </w:rPr>
        <w:t>corresponding to disabled transport block</w:t>
      </w:r>
      <w:r w:rsidR="000F2B0B">
        <w:rPr>
          <w:rFonts w:ascii="Times New Roman" w:eastAsia="宋体" w:hAnsi="Times New Roman" w:cs="Times New Roman"/>
          <w:kern w:val="0"/>
          <w:sz w:val="22"/>
        </w:rPr>
        <w:t xml:space="preserve"> is not used</w:t>
      </w:r>
      <w:r w:rsidR="000F2B0B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, </w:t>
      </w:r>
      <w:r w:rsidR="00AE29DA">
        <w:rPr>
          <w:rFonts w:ascii="Times New Roman" w:eastAsia="宋体" w:hAnsi="Times New Roman" w:cs="Times New Roman"/>
          <w:kern w:val="0"/>
          <w:sz w:val="22"/>
        </w:rPr>
        <w:t xml:space="preserve">which </w:t>
      </w:r>
      <w:r w:rsidR="000F2B0B">
        <w:rPr>
          <w:rFonts w:ascii="Times New Roman" w:eastAsia="宋体" w:hAnsi="Times New Roman" w:cs="Times New Roman"/>
          <w:kern w:val="0"/>
          <w:sz w:val="22"/>
        </w:rPr>
        <w:t xml:space="preserve">can be considered to reduce SRI overhead. </w:t>
      </w:r>
    </w:p>
    <w:p w14:paraId="416E28D0" w14:textId="14146561" w:rsidR="00633CB4" w:rsidRDefault="00633CB4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</w:pP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Proposal </w:t>
      </w:r>
      <w:r w:rsidR="000F2B0B">
        <w:rPr>
          <w:rFonts w:ascii="Times New Roman" w:eastAsia="宋体" w:hAnsi="Times New Roman" w:cs="Times New Roman"/>
          <w:b/>
          <w:i/>
          <w:kern w:val="0"/>
          <w:sz w:val="22"/>
        </w:rPr>
        <w:t>2</w:t>
      </w:r>
      <w:r w:rsidRPr="00FB448C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: </w:t>
      </w:r>
      <w:r w:rsidR="00B76C72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Consider to </w:t>
      </w:r>
      <w:r w:rsidRPr="007D2859"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 xml:space="preserve">use the reserved NDI field </w:t>
      </w:r>
      <w:r w:rsidR="00B76C72"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>of the</w:t>
      </w:r>
      <w:r w:rsidRPr="007D2859"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 xml:space="preserve"> disabled transport block </w:t>
      </w:r>
      <w:r w:rsidR="00B76C72"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>for</w:t>
      </w:r>
      <w:r w:rsidR="00B76C72" w:rsidRPr="007D2859"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 xml:space="preserve"> </w:t>
      </w:r>
      <w:r w:rsidRPr="007D2859"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>rank&lt;=4</w:t>
      </w:r>
      <w:r w:rsidR="00B76C72"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 xml:space="preserve"> to reduce </w:t>
      </w:r>
      <w:r w:rsidR="000F2B0B"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>SR</w:t>
      </w:r>
      <w:r w:rsidR="00B76C72"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>I overhead</w:t>
      </w:r>
      <w:r w:rsidRPr="007D2859"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>.</w:t>
      </w:r>
    </w:p>
    <w:p w14:paraId="32421EB7" w14:textId="77777777" w:rsidR="00636D90" w:rsidRPr="00345881" w:rsidRDefault="00636D90">
      <w:pPr>
        <w:widowControl/>
        <w:autoSpaceDE w:val="0"/>
        <w:autoSpaceDN w:val="0"/>
        <w:adjustRightInd w:val="0"/>
        <w:snapToGrid w:val="0"/>
        <w:spacing w:after="120"/>
      </w:pPr>
    </w:p>
    <w:p w14:paraId="554829CE" w14:textId="2178E4FC" w:rsidR="00FB448C" w:rsidRPr="00B577BE" w:rsidRDefault="007D688A" w:rsidP="008B1A00">
      <w:pPr>
        <w:pStyle w:val="af1"/>
        <w:keepNext/>
        <w:numPr>
          <w:ilvl w:val="0"/>
          <w:numId w:val="5"/>
        </w:numPr>
        <w:tabs>
          <w:tab w:val="num" w:pos="432"/>
        </w:tabs>
        <w:spacing w:before="120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C</w:t>
      </w:r>
      <w:r w:rsidR="00A54861">
        <w:rPr>
          <w:b/>
          <w:bCs/>
          <w:sz w:val="28"/>
          <w:szCs w:val="28"/>
        </w:rPr>
        <w:t>odebook</w:t>
      </w:r>
      <w:r>
        <w:rPr>
          <w:b/>
          <w:bCs/>
          <w:sz w:val="28"/>
          <w:szCs w:val="28"/>
        </w:rPr>
        <w:t xml:space="preserve"> for 8TX UL operation</w:t>
      </w:r>
    </w:p>
    <w:p w14:paraId="7C2536F2" w14:textId="5E7B1832" w:rsidR="00B577BE" w:rsidRPr="00833FAE" w:rsidRDefault="007271E7" w:rsidP="00833FAE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  <w:lang w:val="en-AU" w:eastAsia="en-US"/>
        </w:rPr>
      </w:pPr>
      <w:r>
        <w:rPr>
          <w:rFonts w:ascii="Times New Roman" w:eastAsia="宋体" w:hAnsi="Times New Roman" w:cs="Times New Roman"/>
          <w:kern w:val="0"/>
          <w:sz w:val="22"/>
          <w:lang w:val="en-AU" w:eastAsia="en-US"/>
        </w:rPr>
        <w:t xml:space="preserve">In </w:t>
      </w:r>
      <w:r w:rsidR="009503C0">
        <w:rPr>
          <w:rFonts w:ascii="Times New Roman" w:eastAsia="宋体" w:hAnsi="Times New Roman" w:cs="Times New Roman"/>
          <w:kern w:val="0"/>
          <w:sz w:val="22"/>
          <w:lang w:val="en-AU" w:eastAsia="en-US"/>
        </w:rPr>
        <w:t>this section</w:t>
      </w:r>
      <w:r>
        <w:rPr>
          <w:rFonts w:ascii="Times New Roman" w:eastAsia="宋体" w:hAnsi="Times New Roman" w:cs="Times New Roman"/>
          <w:kern w:val="0"/>
          <w:sz w:val="22"/>
          <w:lang w:val="en-AU" w:eastAsia="en-US"/>
        </w:rPr>
        <w:t xml:space="preserve">, we </w:t>
      </w:r>
      <w:r w:rsidR="009503C0">
        <w:rPr>
          <w:rFonts w:ascii="Times New Roman" w:eastAsia="宋体" w:hAnsi="Times New Roman" w:cs="Times New Roman"/>
          <w:kern w:val="0"/>
          <w:sz w:val="22"/>
          <w:lang w:val="en-AU" w:eastAsia="en-US"/>
        </w:rPr>
        <w:t xml:space="preserve">discuss the codebook design </w:t>
      </w:r>
      <w:r>
        <w:rPr>
          <w:rFonts w:ascii="Times New Roman" w:eastAsia="宋体" w:hAnsi="Times New Roman" w:cs="Times New Roman"/>
          <w:kern w:val="0"/>
          <w:sz w:val="22"/>
          <w:lang w:val="en-AU" w:eastAsia="en-US"/>
        </w:rPr>
        <w:t xml:space="preserve">for </w:t>
      </w:r>
      <w:r w:rsidRPr="007271E7">
        <w:rPr>
          <w:rFonts w:ascii="Times New Roman" w:eastAsia="宋体" w:hAnsi="Times New Roman" w:cs="Times New Roman"/>
          <w:kern w:val="0"/>
          <w:sz w:val="22"/>
          <w:lang w:eastAsia="en-US"/>
        </w:rPr>
        <w:t>fully</w:t>
      </w:r>
      <w:r w:rsidR="006223E5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</w:t>
      </w:r>
      <w:r w:rsidRPr="007271E7">
        <w:rPr>
          <w:rFonts w:ascii="Times New Roman" w:eastAsia="宋体" w:hAnsi="Times New Roman" w:cs="Times New Roman"/>
          <w:kern w:val="0"/>
          <w:sz w:val="22"/>
          <w:lang w:eastAsia="en-US"/>
        </w:rPr>
        <w:t>coherent UEs</w:t>
      </w:r>
      <w:r w:rsidR="0057431E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</w:t>
      </w:r>
      <w:r w:rsidR="009503C0">
        <w:rPr>
          <w:rFonts w:ascii="Times New Roman" w:eastAsia="宋体" w:hAnsi="Times New Roman" w:cs="Times New Roman"/>
          <w:kern w:val="0"/>
          <w:sz w:val="22"/>
          <w:lang w:eastAsia="en-US"/>
        </w:rPr>
        <w:t>and</w:t>
      </w:r>
      <w:r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</w:t>
      </w:r>
      <w:r w:rsidR="00A12BE2">
        <w:rPr>
          <w:rFonts w:ascii="Times New Roman" w:eastAsia="宋体" w:hAnsi="Times New Roman" w:cs="Times New Roman"/>
          <w:kern w:val="0"/>
          <w:sz w:val="22"/>
          <w:lang w:eastAsia="en-US"/>
        </w:rPr>
        <w:t>partially</w:t>
      </w:r>
      <w:r w:rsidR="004D3E5C">
        <w:rPr>
          <w:rFonts w:ascii="Times New Roman" w:eastAsia="宋体" w:hAnsi="Times New Roman" w:cs="Times New Roman"/>
          <w:kern w:val="0"/>
          <w:sz w:val="22"/>
          <w:lang w:eastAsia="en-US"/>
        </w:rPr>
        <w:t>/non</w:t>
      </w:r>
      <w:r w:rsidRPr="007271E7">
        <w:rPr>
          <w:rFonts w:ascii="Times New Roman" w:eastAsia="宋体" w:hAnsi="Times New Roman" w:cs="Times New Roman"/>
          <w:kern w:val="0"/>
          <w:sz w:val="22"/>
          <w:lang w:eastAsia="en-US"/>
        </w:rPr>
        <w:t>-coherent UEs</w:t>
      </w:r>
      <w:r>
        <w:rPr>
          <w:rFonts w:ascii="Times New Roman" w:eastAsia="宋体" w:hAnsi="Times New Roman" w:cs="Times New Roman"/>
          <w:kern w:val="0"/>
          <w:sz w:val="22"/>
          <w:lang w:eastAsia="en-US"/>
        </w:rPr>
        <w:t>.</w:t>
      </w:r>
    </w:p>
    <w:p w14:paraId="79CF0D77" w14:textId="335C3159" w:rsidR="00C5626A" w:rsidRPr="009C1329" w:rsidRDefault="0059725A" w:rsidP="008B1A00">
      <w:pPr>
        <w:pStyle w:val="af1"/>
        <w:keepNext/>
        <w:numPr>
          <w:ilvl w:val="1"/>
          <w:numId w:val="5"/>
        </w:numPr>
        <w:spacing w:before="120"/>
        <w:outlineLvl w:val="1"/>
        <w:rPr>
          <w:b/>
        </w:rPr>
      </w:pPr>
      <w:r>
        <w:rPr>
          <w:b/>
        </w:rPr>
        <w:t>F</w:t>
      </w:r>
      <w:r w:rsidR="005A50A5" w:rsidRPr="00021278">
        <w:rPr>
          <w:b/>
        </w:rPr>
        <w:t>ully</w:t>
      </w:r>
      <w:r w:rsidR="00A07C46">
        <w:rPr>
          <w:b/>
        </w:rPr>
        <w:t xml:space="preserve"> </w:t>
      </w:r>
      <w:r w:rsidR="005A50A5" w:rsidRPr="00021278">
        <w:rPr>
          <w:b/>
        </w:rPr>
        <w:t>coherent</w:t>
      </w:r>
      <w:r w:rsidR="005A50A5" w:rsidRPr="00021278">
        <w:rPr>
          <w:b/>
          <w:lang w:val="en-AU"/>
        </w:rPr>
        <w:t xml:space="preserve"> </w:t>
      </w:r>
      <w:r w:rsidR="00FB448C" w:rsidRPr="00021278">
        <w:rPr>
          <w:b/>
          <w:lang w:val="en-AU"/>
        </w:rPr>
        <w:t>codebook</w:t>
      </w: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9307"/>
      </w:tblGrid>
      <w:tr w:rsidR="0075459B" w:rsidRPr="00B76C72" w14:paraId="50F1DDA9" w14:textId="77777777" w:rsidTr="007D357D">
        <w:tc>
          <w:tcPr>
            <w:tcW w:w="9307" w:type="dxa"/>
          </w:tcPr>
          <w:p w14:paraId="243D89B1" w14:textId="77777777" w:rsidR="00CC5F64" w:rsidRPr="00FB0146" w:rsidRDefault="00CC5F64" w:rsidP="00924F9C">
            <w:pPr>
              <w:widowControl/>
              <w:snapToGrid w:val="0"/>
              <w:spacing w:after="0"/>
              <w:jc w:val="left"/>
              <w:rPr>
                <w:rFonts w:eastAsia="Batang"/>
                <w:b/>
                <w:bCs/>
                <w:iCs/>
                <w:sz w:val="22"/>
                <w:szCs w:val="22"/>
                <w:highlight w:val="green"/>
                <w:lang w:val="en-GB"/>
              </w:rPr>
            </w:pPr>
            <w:r w:rsidRPr="00FB0146">
              <w:rPr>
                <w:rFonts w:eastAsia="Batang"/>
                <w:b/>
                <w:bCs/>
                <w:iCs/>
                <w:sz w:val="22"/>
                <w:highlight w:val="green"/>
                <w:lang w:val="en-GB"/>
              </w:rPr>
              <w:t>Agreement</w:t>
            </w:r>
          </w:p>
          <w:p w14:paraId="67D8145B" w14:textId="77777777" w:rsidR="00CC5F64" w:rsidRPr="00FB0146" w:rsidRDefault="00CC5F64" w:rsidP="00CC5F64">
            <w:pPr>
              <w:widowControl/>
              <w:suppressAutoHyphens/>
              <w:overflowPunct w:val="0"/>
              <w:contextualSpacing/>
              <w:textAlignment w:val="baseline"/>
              <w:rPr>
                <w:rFonts w:eastAsia="Times New Roman"/>
                <w:bCs/>
                <w:iCs/>
                <w:sz w:val="22"/>
                <w:szCs w:val="22"/>
                <w:lang w:val="en-GB" w:eastAsia="ar-SA"/>
              </w:rPr>
            </w:pPr>
            <w:r w:rsidRPr="00FB0146">
              <w:rPr>
                <w:rFonts w:eastAsia="Times New Roman"/>
                <w:iCs/>
                <w:sz w:val="22"/>
                <w:lang w:val="en-GB" w:eastAsia="ar-SA"/>
              </w:rPr>
              <w:t>Fully coherent uplink precoding by an 8TX UE, based on NR Rel-15 single panel DL Type I codebook</w:t>
            </w:r>
          </w:p>
          <w:p w14:paraId="6791C4B8" w14:textId="77777777" w:rsidR="00CC5F64" w:rsidRPr="00FB0146" w:rsidRDefault="00CC5F64" w:rsidP="00CC5F64">
            <w:pPr>
              <w:widowControl/>
              <w:numPr>
                <w:ilvl w:val="0"/>
                <w:numId w:val="27"/>
              </w:numPr>
              <w:tabs>
                <w:tab w:val="left" w:pos="720"/>
              </w:tabs>
              <w:snapToGrid w:val="0"/>
              <w:contextualSpacing/>
              <w:jc w:val="left"/>
              <w:rPr>
                <w:rFonts w:eastAsia="Batang"/>
                <w:iCs/>
                <w:sz w:val="22"/>
                <w:szCs w:val="22"/>
                <w:lang w:val="en-GB" w:eastAsia="x-none"/>
              </w:rPr>
            </w:pPr>
            <w:r w:rsidRPr="00FB0146">
              <w:rPr>
                <w:rFonts w:eastAsia="Batang"/>
                <w:iCs/>
                <w:sz w:val="22"/>
                <w:lang w:val="en-GB" w:eastAsia="x-none"/>
              </w:rPr>
              <w:t>Precoding matrices generated according to (O1, O2) = (1, 1) is supported</w:t>
            </w:r>
          </w:p>
          <w:p w14:paraId="5E34A2A1" w14:textId="77777777" w:rsidR="00CC5F64" w:rsidRPr="00FB0146" w:rsidRDefault="00CC5F64" w:rsidP="00CC5F64">
            <w:pPr>
              <w:widowControl/>
              <w:numPr>
                <w:ilvl w:val="0"/>
                <w:numId w:val="27"/>
              </w:numPr>
              <w:tabs>
                <w:tab w:val="left" w:pos="720"/>
              </w:tabs>
              <w:snapToGrid w:val="0"/>
              <w:contextualSpacing/>
              <w:jc w:val="left"/>
              <w:rPr>
                <w:rFonts w:eastAsia="Batang"/>
                <w:iCs/>
                <w:sz w:val="22"/>
                <w:szCs w:val="22"/>
                <w:lang w:val="en-GB" w:eastAsia="x-none"/>
              </w:rPr>
            </w:pPr>
            <w:r w:rsidRPr="00FB0146">
              <w:rPr>
                <w:rFonts w:eastAsia="Batang"/>
                <w:iCs/>
                <w:sz w:val="22"/>
                <w:lang w:val="en-GB" w:eastAsia="x-none"/>
              </w:rPr>
              <w:t>Further study additional support of precoding matrices generated according to (O1, O2) where O1&gt;1 or O2&gt;1</w:t>
            </w:r>
          </w:p>
          <w:p w14:paraId="244FE7E3" w14:textId="77777777" w:rsidR="00CC5F64" w:rsidRPr="00FB0146" w:rsidRDefault="00CC5F64" w:rsidP="00CC5F64">
            <w:pPr>
              <w:widowControl/>
              <w:numPr>
                <w:ilvl w:val="1"/>
                <w:numId w:val="27"/>
              </w:numPr>
              <w:snapToGrid w:val="0"/>
              <w:contextualSpacing/>
              <w:jc w:val="left"/>
              <w:rPr>
                <w:rFonts w:eastAsia="Batang"/>
                <w:iCs/>
                <w:sz w:val="22"/>
                <w:szCs w:val="22"/>
                <w:lang w:val="en-GB" w:eastAsia="x-none"/>
              </w:rPr>
            </w:pPr>
            <w:r w:rsidRPr="00FB0146">
              <w:rPr>
                <w:rFonts w:eastAsia="Batang"/>
                <w:iCs/>
                <w:sz w:val="22"/>
                <w:lang w:val="en-GB" w:eastAsia="x-none"/>
              </w:rPr>
              <w:t>Subject to UE capability</w:t>
            </w:r>
          </w:p>
          <w:p w14:paraId="287FAA6F" w14:textId="77777777" w:rsidR="00CC5F64" w:rsidRPr="00FB0146" w:rsidRDefault="00CC5F64" w:rsidP="00CC5F64">
            <w:pPr>
              <w:widowControl/>
              <w:numPr>
                <w:ilvl w:val="0"/>
                <w:numId w:val="27"/>
              </w:numPr>
              <w:tabs>
                <w:tab w:val="left" w:pos="720"/>
              </w:tabs>
              <w:snapToGrid w:val="0"/>
              <w:contextualSpacing/>
              <w:jc w:val="left"/>
              <w:rPr>
                <w:rFonts w:eastAsia="Batang"/>
                <w:iCs/>
                <w:sz w:val="22"/>
                <w:szCs w:val="22"/>
                <w:lang w:val="en-GB" w:eastAsia="x-none"/>
              </w:rPr>
            </w:pPr>
            <w:r w:rsidRPr="00FB0146">
              <w:rPr>
                <w:rFonts w:eastAsia="Batang"/>
                <w:iCs/>
                <w:sz w:val="22"/>
                <w:lang w:val="en-GB" w:eastAsia="x-none"/>
              </w:rPr>
              <w:t>FFS: Different O1, O2 values for different ranks</w:t>
            </w:r>
          </w:p>
          <w:p w14:paraId="295B3D42" w14:textId="77777777" w:rsidR="0075459B" w:rsidRPr="00FB0146" w:rsidRDefault="0075459B" w:rsidP="00924F9C">
            <w:pPr>
              <w:widowControl/>
              <w:snapToGrid w:val="0"/>
              <w:spacing w:after="0"/>
              <w:jc w:val="left"/>
              <w:rPr>
                <w:rFonts w:eastAsia="Batang"/>
                <w:b/>
                <w:bCs/>
                <w:iCs/>
                <w:sz w:val="22"/>
                <w:szCs w:val="22"/>
                <w:highlight w:val="green"/>
                <w:lang w:val="en-GB"/>
              </w:rPr>
            </w:pPr>
            <w:r w:rsidRPr="00FB0146">
              <w:rPr>
                <w:rFonts w:eastAsia="Batang"/>
                <w:b/>
                <w:bCs/>
                <w:iCs/>
                <w:sz w:val="22"/>
                <w:highlight w:val="green"/>
                <w:lang w:val="en-GB"/>
              </w:rPr>
              <w:t>Agreement</w:t>
            </w:r>
          </w:p>
          <w:p w14:paraId="2C49D788" w14:textId="77777777" w:rsidR="0075459B" w:rsidRPr="00FB0146" w:rsidRDefault="0075459B" w:rsidP="0075459B">
            <w:pPr>
              <w:widowControl/>
              <w:contextualSpacing/>
              <w:rPr>
                <w:rFonts w:eastAsia="Batang"/>
                <w:sz w:val="22"/>
                <w:szCs w:val="22"/>
                <w:lang w:val="en-GB"/>
              </w:rPr>
            </w:pPr>
            <w:r w:rsidRPr="00FB0146">
              <w:rPr>
                <w:rFonts w:eastAsia="Batang"/>
                <w:sz w:val="22"/>
                <w:lang w:val="en-GB"/>
              </w:rPr>
              <w:t>For indication of a fully-coherent precoder (rank and precoder) for PUSCH transmission by an 8TX UE, up to 7 bits are used.</w:t>
            </w:r>
          </w:p>
          <w:p w14:paraId="0D069795" w14:textId="612B91E3" w:rsidR="0075459B" w:rsidRPr="0075459B" w:rsidRDefault="0075459B" w:rsidP="00924F9C">
            <w:pPr>
              <w:widowControl/>
              <w:numPr>
                <w:ilvl w:val="0"/>
                <w:numId w:val="29"/>
              </w:numPr>
              <w:contextualSpacing/>
              <w:jc w:val="left"/>
              <w:rPr>
                <w:rFonts w:ascii="Times" w:eastAsia="Batang" w:hAnsi="Times" w:cs="Times"/>
                <w:lang w:val="en-GB"/>
              </w:rPr>
            </w:pPr>
            <w:r w:rsidRPr="00FB0146">
              <w:rPr>
                <w:rFonts w:eastAsia="Batang"/>
                <w:sz w:val="22"/>
                <w:lang w:val="en-GB"/>
              </w:rPr>
              <w:t>Number of bits could depend on the configured max rank</w:t>
            </w:r>
            <w:r w:rsidRPr="00924F9C">
              <w:rPr>
                <w:rFonts w:asciiTheme="minorHAnsi" w:eastAsia="Batang" w:hAnsiTheme="minorHAnsi" w:cstheme="minorBidi"/>
                <w:lang w:val="en-GB"/>
              </w:rPr>
              <w:t xml:space="preserve"> </w:t>
            </w:r>
          </w:p>
        </w:tc>
      </w:tr>
    </w:tbl>
    <w:p w14:paraId="0B8C0A5D" w14:textId="77777777" w:rsidR="0075459B" w:rsidRPr="00924F9C" w:rsidRDefault="0075459B" w:rsidP="00924F9C">
      <w:pPr>
        <w:widowControl/>
        <w:autoSpaceDE w:val="0"/>
        <w:autoSpaceDN w:val="0"/>
        <w:adjustRightInd w:val="0"/>
        <w:snapToGrid w:val="0"/>
        <w:rPr>
          <w:rFonts w:ascii="Times New Roman" w:eastAsia="宋体" w:hAnsi="Times New Roman" w:cs="Times New Roman"/>
          <w:kern w:val="0"/>
          <w:sz w:val="22"/>
          <w:lang w:val="en-GB" w:eastAsia="en-US"/>
        </w:rPr>
      </w:pPr>
    </w:p>
    <w:p w14:paraId="6E1A0B8F" w14:textId="35F569BF" w:rsidR="00F8618F" w:rsidRPr="00C13671" w:rsidRDefault="00DC6590" w:rsidP="00FB448C">
      <w:pPr>
        <w:widowControl/>
        <w:autoSpaceDE w:val="0"/>
        <w:autoSpaceDN w:val="0"/>
        <w:adjustRightInd w:val="0"/>
        <w:snapToGrid w:val="0"/>
        <w:spacing w:after="120"/>
        <w:rPr>
          <w:b/>
        </w:rPr>
      </w:pPr>
      <w:r w:rsidRPr="00C5626A">
        <w:rPr>
          <w:rFonts w:ascii="Times New Roman" w:eastAsia="宋体" w:hAnsi="Times New Roman" w:cs="Times New Roman"/>
          <w:kern w:val="0"/>
          <w:sz w:val="22"/>
          <w:lang w:eastAsia="en-US"/>
        </w:rPr>
        <w:t>In RAN1#1</w:t>
      </w:r>
      <w:r>
        <w:rPr>
          <w:rFonts w:ascii="Times New Roman" w:eastAsia="宋体" w:hAnsi="Times New Roman" w:cs="Times New Roman"/>
          <w:kern w:val="0"/>
          <w:sz w:val="22"/>
          <w:lang w:eastAsia="en-US"/>
        </w:rPr>
        <w:t>12</w:t>
      </w:r>
      <w:r w:rsidRPr="00C5626A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meeting</w:t>
      </w:r>
      <w:r w:rsidR="0075459B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[4]</w:t>
      </w:r>
      <w:r w:rsidRPr="00C5626A">
        <w:rPr>
          <w:rFonts w:ascii="Times New Roman" w:eastAsia="宋体" w:hAnsi="Times New Roman" w:cs="Times New Roman"/>
          <w:kern w:val="0"/>
          <w:sz w:val="22"/>
          <w:lang w:eastAsia="en-US"/>
        </w:rPr>
        <w:t>,</w:t>
      </w:r>
      <w:r w:rsidR="00B0382C" w:rsidRPr="00B0382C">
        <w:rPr>
          <w:rFonts w:ascii="Times New Roman" w:eastAsia="宋体" w:hAnsi="Times New Roman" w:cs="Times New Roman"/>
          <w:iCs/>
          <w:kern w:val="0"/>
          <w:sz w:val="22"/>
          <w:lang w:val="en-GB" w:eastAsia="en-US"/>
        </w:rPr>
        <w:t xml:space="preserve"> </w:t>
      </w:r>
      <w:r w:rsidR="00B0382C" w:rsidRPr="003279F5">
        <w:rPr>
          <w:rFonts w:ascii="Times New Roman" w:eastAsia="宋体" w:hAnsi="Times New Roman" w:cs="Times New Roman"/>
          <w:iCs/>
          <w:kern w:val="0"/>
          <w:sz w:val="22"/>
          <w:lang w:val="en-GB" w:eastAsia="en-US"/>
        </w:rPr>
        <w:t xml:space="preserve">Rel-15 DL Type I </w:t>
      </w:r>
      <w:r w:rsidR="00B0382C">
        <w:rPr>
          <w:rFonts w:ascii="Times New Roman" w:eastAsia="宋体" w:hAnsi="Times New Roman" w:cs="Times New Roman"/>
          <w:kern w:val="0"/>
          <w:sz w:val="22"/>
          <w:lang w:val="en-GB" w:eastAsia="en-US"/>
        </w:rPr>
        <w:t>single-panel</w:t>
      </w:r>
      <w:r w:rsidR="00B0382C" w:rsidRPr="003279F5">
        <w:rPr>
          <w:rFonts w:ascii="Times New Roman" w:eastAsia="宋体" w:hAnsi="Times New Roman" w:cs="Times New Roman"/>
          <w:iCs/>
          <w:kern w:val="0"/>
          <w:sz w:val="22"/>
          <w:lang w:val="en-GB" w:eastAsia="en-US"/>
        </w:rPr>
        <w:t xml:space="preserve"> codebook</w:t>
      </w:r>
      <w:r w:rsidR="00B0382C">
        <w:rPr>
          <w:rFonts w:ascii="Times New Roman" w:eastAsia="宋体" w:hAnsi="Times New Roman" w:cs="Times New Roman"/>
          <w:iCs/>
          <w:kern w:val="0"/>
          <w:sz w:val="22"/>
          <w:lang w:val="en-GB" w:eastAsia="en-US"/>
        </w:rPr>
        <w:t xml:space="preserve"> with</w:t>
      </w:r>
      <w:r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</w:t>
      </w:r>
      <w:r w:rsidRPr="00623ABF">
        <w:rPr>
          <w:rFonts w:ascii="Times New Roman" w:eastAsia="宋体" w:hAnsi="Times New Roman" w:cs="Times New Roman"/>
          <w:kern w:val="0"/>
          <w:sz w:val="22"/>
          <w:lang w:eastAsia="en-US"/>
        </w:rPr>
        <w:t>(O1, O2) = (1, 1) is supported</w:t>
      </w:r>
      <w:r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to generate fully coherent precoding matrices.</w:t>
      </w:r>
      <w:r w:rsidR="00774D03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</w:t>
      </w:r>
      <w:r w:rsidR="00C13671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In </w:t>
      </w:r>
      <w:r w:rsidR="00C13671" w:rsidRPr="00C5626A">
        <w:rPr>
          <w:rFonts w:ascii="Times New Roman" w:eastAsia="宋体" w:hAnsi="Times New Roman" w:cs="Times New Roman"/>
          <w:kern w:val="0"/>
          <w:sz w:val="22"/>
          <w:lang w:eastAsia="en-US"/>
        </w:rPr>
        <w:t>RAN1#1</w:t>
      </w:r>
      <w:r w:rsidR="00C13671">
        <w:rPr>
          <w:rFonts w:ascii="Times New Roman" w:eastAsia="宋体" w:hAnsi="Times New Roman" w:cs="Times New Roman"/>
          <w:kern w:val="0"/>
          <w:sz w:val="22"/>
          <w:lang w:eastAsia="en-US"/>
        </w:rPr>
        <w:t>13</w:t>
      </w:r>
      <w:r w:rsidR="00C13671" w:rsidRPr="00C5626A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meeting,</w:t>
      </w:r>
      <w:r w:rsidR="00C13671" w:rsidRPr="00B0382C">
        <w:rPr>
          <w:rFonts w:ascii="Times New Roman" w:eastAsia="宋体" w:hAnsi="Times New Roman" w:cs="Times New Roman"/>
          <w:iCs/>
          <w:kern w:val="0"/>
          <w:sz w:val="22"/>
          <w:lang w:val="en-GB" w:eastAsia="en-US"/>
        </w:rPr>
        <w:t xml:space="preserve"> </w:t>
      </w:r>
      <w:r w:rsidR="00C13671">
        <w:rPr>
          <w:rFonts w:ascii="Times New Roman" w:eastAsia="宋体" w:hAnsi="Times New Roman" w:cs="Times New Roman"/>
          <w:iCs/>
          <w:kern w:val="0"/>
          <w:sz w:val="22"/>
          <w:lang w:val="en-GB" w:eastAsia="en-US"/>
        </w:rPr>
        <w:t xml:space="preserve">it is agreed that </w:t>
      </w:r>
      <w:r w:rsidR="00C13671" w:rsidRPr="00C13671">
        <w:rPr>
          <w:rFonts w:ascii="Times New Roman" w:eastAsia="宋体" w:hAnsi="Times New Roman" w:cs="Times New Roman"/>
          <w:iCs/>
          <w:kern w:val="0"/>
          <w:sz w:val="22"/>
          <w:lang w:val="en-GB" w:eastAsia="en-US"/>
        </w:rPr>
        <w:t xml:space="preserve">up to 7 bits are used </w:t>
      </w:r>
      <w:r w:rsidR="00C13671">
        <w:rPr>
          <w:rFonts w:ascii="Times New Roman" w:eastAsia="宋体" w:hAnsi="Times New Roman" w:cs="Times New Roman"/>
          <w:iCs/>
          <w:kern w:val="0"/>
          <w:sz w:val="22"/>
          <w:lang w:val="en-GB" w:eastAsia="en-US"/>
        </w:rPr>
        <w:t>to indicate</w:t>
      </w:r>
      <w:r w:rsidR="00C13671" w:rsidRPr="00C13671">
        <w:rPr>
          <w:rFonts w:ascii="Times New Roman" w:eastAsia="宋体" w:hAnsi="Times New Roman" w:cs="Times New Roman"/>
          <w:iCs/>
          <w:kern w:val="0"/>
          <w:sz w:val="22"/>
          <w:lang w:val="en-GB" w:eastAsia="en-US"/>
        </w:rPr>
        <w:t xml:space="preserve"> a fully-coherent precoder (rank and precoder) for PUSCH transmission by an 8TX UE</w:t>
      </w:r>
      <w:r w:rsidR="00C13671">
        <w:rPr>
          <w:rFonts w:ascii="Times New Roman" w:eastAsia="宋体" w:hAnsi="Times New Roman" w:cs="Times New Roman"/>
          <w:iCs/>
          <w:kern w:val="0"/>
          <w:sz w:val="22"/>
          <w:lang w:val="en-GB" w:eastAsia="en-US"/>
        </w:rPr>
        <w:t>. A remaining issue is</w:t>
      </w:r>
      <w:r w:rsidR="00C13671" w:rsidRPr="00C13671">
        <w:rPr>
          <w:rFonts w:ascii="Times New Roman" w:eastAsia="宋体" w:hAnsi="Times New Roman" w:cs="Times New Roman"/>
          <w:iCs/>
          <w:kern w:val="0"/>
          <w:sz w:val="22"/>
          <w:lang w:val="en-GB" w:eastAsia="en-US"/>
        </w:rPr>
        <w:t xml:space="preserve"> </w:t>
      </w:r>
      <w:r w:rsidR="00774D03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how to indicate </w:t>
      </w:r>
      <w:r w:rsidR="004B0A6C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the </w:t>
      </w:r>
      <w:r w:rsidR="00774D03">
        <w:rPr>
          <w:rFonts w:ascii="Times New Roman" w:eastAsia="宋体" w:hAnsi="Times New Roman" w:cs="Times New Roman"/>
          <w:kern w:val="0"/>
          <w:sz w:val="22"/>
          <w:lang w:eastAsia="en-US"/>
        </w:rPr>
        <w:t>fully coherent precoders.</w:t>
      </w:r>
    </w:p>
    <w:p w14:paraId="08FDFBAE" w14:textId="3DDFEE8D" w:rsidR="002C6260" w:rsidRDefault="00F8618F" w:rsidP="002C6260">
      <w:pPr>
        <w:pStyle w:val="af1"/>
        <w:keepNext/>
        <w:numPr>
          <w:ilvl w:val="2"/>
          <w:numId w:val="5"/>
        </w:numPr>
        <w:spacing w:before="120"/>
        <w:outlineLvl w:val="2"/>
        <w:rPr>
          <w:b/>
          <w:iCs/>
          <w:lang w:val="en-GB"/>
        </w:rPr>
      </w:pPr>
      <w:r>
        <w:rPr>
          <w:b/>
          <w:iCs/>
          <w:lang w:val="en-GB" w:eastAsia="zh-CN"/>
        </w:rPr>
        <w:t xml:space="preserve">Fully coherent </w:t>
      </w:r>
      <w:r w:rsidR="00F07201">
        <w:rPr>
          <w:b/>
          <w:iCs/>
          <w:lang w:val="en-GB" w:eastAsia="zh-CN"/>
        </w:rPr>
        <w:t>precoder indication</w:t>
      </w:r>
    </w:p>
    <w:p w14:paraId="4BABC752" w14:textId="22E681D4" w:rsidR="002C6260" w:rsidRPr="008236A8" w:rsidRDefault="002C6260" w:rsidP="009C1329">
      <w:pPr>
        <w:widowControl/>
        <w:autoSpaceDE w:val="0"/>
        <w:autoSpaceDN w:val="0"/>
        <w:adjustRightInd w:val="0"/>
        <w:snapToGrid w:val="0"/>
        <w:spacing w:after="120"/>
        <w:rPr>
          <w:iCs/>
          <w:lang w:val="en-GB"/>
        </w:rPr>
      </w:pPr>
      <w:r w:rsidRPr="009C1329">
        <w:rPr>
          <w:rFonts w:ascii="Times New Roman" w:eastAsia="宋体" w:hAnsi="Times New Roman" w:cs="Times New Roman"/>
          <w:kern w:val="0"/>
          <w:sz w:val="22"/>
        </w:rPr>
        <w:t>The</w:t>
      </w:r>
      <w:r w:rsidRPr="009C1329">
        <w:rPr>
          <w:rFonts w:ascii="Times New Roman" w:hAnsi="Times New Roman" w:cs="Times New Roman"/>
          <w:iCs/>
          <w:sz w:val="22"/>
          <w:lang w:val="en-GB"/>
        </w:rPr>
        <w:t xml:space="preserve"> </w:t>
      </w:r>
      <w:r>
        <w:rPr>
          <w:rFonts w:ascii="Times New Roman" w:hAnsi="Times New Roman" w:cs="Times New Roman"/>
          <w:iCs/>
          <w:sz w:val="22"/>
          <w:lang w:val="en-GB"/>
        </w:rPr>
        <w:t xml:space="preserve">following Table </w:t>
      </w:r>
      <w:r w:rsidR="00914B7D">
        <w:rPr>
          <w:rFonts w:ascii="Times New Roman" w:hAnsi="Times New Roman" w:cs="Times New Roman"/>
          <w:iCs/>
          <w:sz w:val="22"/>
          <w:lang w:val="en-GB"/>
        </w:rPr>
        <w:t xml:space="preserve">1 </w:t>
      </w:r>
      <w:r>
        <w:rPr>
          <w:rFonts w:ascii="Times New Roman" w:hAnsi="Times New Roman" w:cs="Times New Roman"/>
          <w:iCs/>
          <w:sz w:val="22"/>
          <w:lang w:val="en-GB"/>
        </w:rPr>
        <w:t xml:space="preserve">summarizes the number of </w:t>
      </w:r>
      <w:r w:rsidR="008236A8">
        <w:rPr>
          <w:rFonts w:ascii="Times New Roman" w:hAnsi="Times New Roman" w:cs="Times New Roman"/>
          <w:iCs/>
          <w:sz w:val="22"/>
          <w:lang w:val="en-GB"/>
        </w:rPr>
        <w:t>fully coherent precoders</w:t>
      </w:r>
      <w:r>
        <w:rPr>
          <w:rFonts w:ascii="Times New Roman" w:hAnsi="Times New Roman" w:cs="Times New Roman"/>
          <w:iCs/>
          <w:sz w:val="22"/>
          <w:lang w:val="en-GB"/>
        </w:rPr>
        <w:t xml:space="preserve"> of </w:t>
      </w:r>
      <w:r w:rsidRPr="00163D81">
        <w:rPr>
          <w:rFonts w:ascii="Times New Roman" w:eastAsia="宋体" w:hAnsi="Times New Roman" w:cs="Times New Roman"/>
          <w:kern w:val="0"/>
          <w:sz w:val="22"/>
        </w:rPr>
        <w:t>“DL type I”</w:t>
      </w:r>
      <w:r>
        <w:rPr>
          <w:rFonts w:ascii="Times New Roman" w:eastAsia="宋体" w:hAnsi="Times New Roman" w:cs="Times New Roman"/>
          <w:kern w:val="0"/>
          <w:sz w:val="22"/>
        </w:rPr>
        <w:t xml:space="preserve"> with </w:t>
      </w:r>
      <m:oMath>
        <m:sSub>
          <m:sSubPr>
            <m:ctrlPr>
              <w:rPr>
                <w:rFonts w:ascii="Cambria Math" w:eastAsia="宋体" w:hAnsi="Cambria Math" w:cs="Times"/>
                <w:kern w:val="0"/>
                <w:sz w:val="22"/>
                <w:lang w:eastAsia="en-US"/>
              </w:rPr>
            </m:ctrlPr>
          </m:sSubPr>
          <m:e>
            <m:r>
              <w:rPr>
                <w:rFonts w:ascii="Cambria Math" w:eastAsia="宋体" w:hAnsi="Cambria Math" w:cs="Times"/>
                <w:kern w:val="0"/>
                <w:sz w:val="22"/>
                <w:lang w:eastAsia="en-US"/>
              </w:rPr>
              <m:t>O</m:t>
            </m:r>
          </m:e>
          <m:sub>
            <m:r>
              <w:rPr>
                <w:rFonts w:ascii="Cambria Math" w:eastAsia="宋体" w:hAnsi="Cambria Math" w:cs="Times"/>
                <w:kern w:val="0"/>
                <w:sz w:val="22"/>
                <w:lang w:eastAsia="en-US"/>
              </w:rPr>
              <m:t>1</m:t>
            </m:r>
          </m:sub>
        </m:sSub>
        <m:r>
          <w:rPr>
            <w:rFonts w:ascii="Cambria Math" w:eastAsia="宋体" w:hAnsi="Cambria Math" w:cs="Times"/>
            <w:kern w:val="0"/>
            <w:sz w:val="22"/>
            <w:lang w:eastAsia="en-US"/>
          </w:rPr>
          <m:t>=1</m:t>
        </m:r>
      </m:oMath>
      <w:r w:rsidRPr="00FB448C">
        <w:rPr>
          <w:rFonts w:ascii="Times" w:eastAsia="宋体" w:hAnsi="Times" w:cs="Times" w:hint="eastAsia"/>
          <w:kern w:val="0"/>
          <w:sz w:val="22"/>
          <w:lang w:eastAsia="en-US"/>
        </w:rPr>
        <w:t>，</w:t>
      </w:r>
      <m:oMath>
        <m:sSub>
          <m:sSubPr>
            <m:ctrlPr>
              <w:rPr>
                <w:rFonts w:ascii="Cambria Math" w:eastAsia="宋体" w:hAnsi="Cambria Math" w:cs="Times"/>
                <w:kern w:val="0"/>
                <w:sz w:val="22"/>
                <w:lang w:eastAsia="en-US"/>
              </w:rPr>
            </m:ctrlPr>
          </m:sSubPr>
          <m:e>
            <m:r>
              <w:rPr>
                <w:rFonts w:ascii="Cambria Math" w:eastAsia="宋体" w:hAnsi="Cambria Math" w:cs="Times"/>
                <w:kern w:val="0"/>
                <w:sz w:val="22"/>
                <w:lang w:eastAsia="en-US"/>
              </w:rPr>
              <m:t>O</m:t>
            </m:r>
          </m:e>
          <m:sub>
            <m:r>
              <w:rPr>
                <w:rFonts w:ascii="Cambria Math" w:eastAsia="宋体" w:hAnsi="Cambria Math" w:cs="Times"/>
                <w:kern w:val="0"/>
                <w:sz w:val="22"/>
                <w:lang w:eastAsia="en-US"/>
              </w:rPr>
              <m:t>2</m:t>
            </m:r>
          </m:sub>
        </m:sSub>
        <m:r>
          <w:rPr>
            <w:rFonts w:ascii="Cambria Math" w:eastAsia="宋体" w:hAnsi="Cambria Math" w:cs="Times"/>
            <w:kern w:val="0"/>
            <w:sz w:val="22"/>
            <w:lang w:eastAsia="en-US"/>
          </w:rPr>
          <m:t>=1</m:t>
        </m:r>
      </m:oMath>
      <w:r>
        <w:rPr>
          <w:rFonts w:ascii="Times" w:eastAsia="宋体" w:hAnsi="Times" w:cs="Times" w:hint="eastAsia"/>
          <w:kern w:val="0"/>
          <w:sz w:val="22"/>
        </w:rPr>
        <w:t>.</w:t>
      </w:r>
      <w:r>
        <w:rPr>
          <w:rFonts w:ascii="Times" w:eastAsia="宋体" w:hAnsi="Times" w:cs="Times"/>
          <w:kern w:val="0"/>
          <w:sz w:val="22"/>
        </w:rPr>
        <w:t xml:space="preserve"> </w:t>
      </w:r>
    </w:p>
    <w:p w14:paraId="6E7E05DB" w14:textId="6CBED5D9" w:rsidR="000708F3" w:rsidRPr="008236A8" w:rsidRDefault="000708F3" w:rsidP="009C1329">
      <w:pPr>
        <w:pStyle w:val="af3"/>
        <w:keepNext/>
        <w:jc w:val="center"/>
      </w:pPr>
      <w:r w:rsidRPr="009C1329">
        <w:rPr>
          <w:i w:val="0"/>
          <w:color w:val="auto"/>
        </w:rPr>
        <w:lastRenderedPageBreak/>
        <w:t xml:space="preserve">Table </w:t>
      </w:r>
      <w:r w:rsidR="00914B7D">
        <w:rPr>
          <w:i w:val="0"/>
          <w:color w:val="auto"/>
        </w:rPr>
        <w:t>1</w:t>
      </w:r>
      <w:r w:rsidR="00914B7D" w:rsidRPr="009C1329">
        <w:rPr>
          <w:i w:val="0"/>
          <w:color w:val="auto"/>
        </w:rPr>
        <w:t xml:space="preserve"> </w:t>
      </w:r>
      <w:r w:rsidRPr="009C1329">
        <w:rPr>
          <w:i w:val="0"/>
          <w:color w:val="auto"/>
        </w:rPr>
        <w:t xml:space="preserve">Number of </w:t>
      </w:r>
      <w:r w:rsidR="008236A8" w:rsidRPr="008236A8">
        <w:rPr>
          <w:i w:val="0"/>
          <w:color w:val="auto"/>
        </w:rPr>
        <w:t>fully coherent precoders</w:t>
      </w:r>
    </w:p>
    <w:tbl>
      <w:tblPr>
        <w:tblStyle w:val="13"/>
        <w:tblW w:w="5000" w:type="pct"/>
        <w:tblLook w:val="04A0" w:firstRow="1" w:lastRow="0" w:firstColumn="1" w:lastColumn="0" w:noHBand="0" w:noVBand="1"/>
      </w:tblPr>
      <w:tblGrid>
        <w:gridCol w:w="2016"/>
        <w:gridCol w:w="765"/>
        <w:gridCol w:w="765"/>
        <w:gridCol w:w="765"/>
        <w:gridCol w:w="765"/>
        <w:gridCol w:w="765"/>
        <w:gridCol w:w="767"/>
        <w:gridCol w:w="767"/>
        <w:gridCol w:w="763"/>
        <w:gridCol w:w="1169"/>
      </w:tblGrid>
      <w:tr w:rsidR="000708F3" w:rsidRPr="00A47A92" w14:paraId="49C0136E" w14:textId="77777777" w:rsidTr="009C1329">
        <w:tc>
          <w:tcPr>
            <w:tcW w:w="1083" w:type="pct"/>
            <w:vAlign w:val="center"/>
          </w:tcPr>
          <w:p w14:paraId="5806E7F9" w14:textId="77777777" w:rsidR="000708F3" w:rsidRPr="00070293" w:rsidRDefault="000708F3" w:rsidP="004E70D2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Rank</w:t>
            </w:r>
          </w:p>
        </w:tc>
        <w:tc>
          <w:tcPr>
            <w:tcW w:w="411" w:type="pct"/>
            <w:vAlign w:val="center"/>
          </w:tcPr>
          <w:p w14:paraId="1BFE1CF1" w14:textId="77777777" w:rsidR="000708F3" w:rsidRPr="00070293" w:rsidRDefault="000708F3" w:rsidP="004E70D2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 w:rsidRPr="00070293">
              <w:rPr>
                <w:rFonts w:ascii="Times New Roman" w:eastAsia="等线" w:hAnsi="Times New Roman"/>
                <w:bCs/>
                <w:sz w:val="18"/>
                <w:lang w:val="en-GB"/>
              </w:rPr>
              <w:t>1</w:t>
            </w:r>
          </w:p>
        </w:tc>
        <w:tc>
          <w:tcPr>
            <w:tcW w:w="411" w:type="pct"/>
            <w:vAlign w:val="center"/>
          </w:tcPr>
          <w:p w14:paraId="7EA90916" w14:textId="77777777" w:rsidR="000708F3" w:rsidRPr="00070293" w:rsidRDefault="000708F3" w:rsidP="004E70D2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 w:rsidRPr="00070293">
              <w:rPr>
                <w:rFonts w:ascii="Times New Roman" w:eastAsia="等线" w:hAnsi="Times New Roman"/>
                <w:bCs/>
                <w:sz w:val="18"/>
                <w:lang w:val="en-GB"/>
              </w:rPr>
              <w:t>2</w:t>
            </w:r>
          </w:p>
        </w:tc>
        <w:tc>
          <w:tcPr>
            <w:tcW w:w="411" w:type="pct"/>
            <w:vAlign w:val="center"/>
          </w:tcPr>
          <w:p w14:paraId="35CE9265" w14:textId="77777777" w:rsidR="000708F3" w:rsidRPr="00070293" w:rsidRDefault="000708F3" w:rsidP="004E70D2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 w:rsidRPr="00070293">
              <w:rPr>
                <w:rFonts w:ascii="Times New Roman" w:eastAsia="等线" w:hAnsi="Times New Roman"/>
                <w:bCs/>
                <w:sz w:val="18"/>
                <w:lang w:val="en-GB"/>
              </w:rPr>
              <w:t>3</w:t>
            </w:r>
          </w:p>
        </w:tc>
        <w:tc>
          <w:tcPr>
            <w:tcW w:w="411" w:type="pct"/>
            <w:vAlign w:val="center"/>
          </w:tcPr>
          <w:p w14:paraId="50D2FAD7" w14:textId="77777777" w:rsidR="000708F3" w:rsidRPr="00070293" w:rsidRDefault="000708F3" w:rsidP="004E70D2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 w:rsidRPr="00070293">
              <w:rPr>
                <w:rFonts w:ascii="Times New Roman" w:eastAsia="等线" w:hAnsi="Times New Roman"/>
                <w:bCs/>
                <w:sz w:val="18"/>
                <w:lang w:val="en-GB"/>
              </w:rPr>
              <w:t>4</w:t>
            </w:r>
          </w:p>
        </w:tc>
        <w:tc>
          <w:tcPr>
            <w:tcW w:w="411" w:type="pct"/>
            <w:vAlign w:val="center"/>
          </w:tcPr>
          <w:p w14:paraId="48EDF541" w14:textId="77777777" w:rsidR="000708F3" w:rsidRPr="00070293" w:rsidRDefault="000708F3" w:rsidP="004E70D2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 w:rsidRPr="00070293">
              <w:rPr>
                <w:rFonts w:ascii="Times New Roman" w:eastAsia="等线" w:hAnsi="Times New Roman"/>
                <w:bCs/>
                <w:sz w:val="18"/>
                <w:lang w:val="en-GB"/>
              </w:rPr>
              <w:t>5</w:t>
            </w:r>
          </w:p>
        </w:tc>
        <w:tc>
          <w:tcPr>
            <w:tcW w:w="412" w:type="pct"/>
            <w:vAlign w:val="center"/>
          </w:tcPr>
          <w:p w14:paraId="6BE68EB6" w14:textId="77777777" w:rsidR="000708F3" w:rsidRPr="00070293" w:rsidRDefault="000708F3" w:rsidP="004E70D2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 w:rsidRPr="00070293">
              <w:rPr>
                <w:rFonts w:ascii="Times New Roman" w:eastAsia="等线" w:hAnsi="Times New Roman"/>
                <w:bCs/>
                <w:sz w:val="18"/>
                <w:lang w:val="en-GB"/>
              </w:rPr>
              <w:t>6</w:t>
            </w:r>
          </w:p>
        </w:tc>
        <w:tc>
          <w:tcPr>
            <w:tcW w:w="412" w:type="pct"/>
            <w:vAlign w:val="center"/>
          </w:tcPr>
          <w:p w14:paraId="06FDBCA1" w14:textId="77777777" w:rsidR="000708F3" w:rsidRPr="00070293" w:rsidRDefault="000708F3" w:rsidP="004E70D2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 w:rsidRPr="00070293">
              <w:rPr>
                <w:rFonts w:ascii="Times New Roman" w:eastAsia="等线" w:hAnsi="Times New Roman"/>
                <w:bCs/>
                <w:sz w:val="18"/>
                <w:lang w:val="en-GB"/>
              </w:rPr>
              <w:t>7</w:t>
            </w:r>
          </w:p>
        </w:tc>
        <w:tc>
          <w:tcPr>
            <w:tcW w:w="410" w:type="pct"/>
            <w:vAlign w:val="center"/>
          </w:tcPr>
          <w:p w14:paraId="4F3A1E2A" w14:textId="77777777" w:rsidR="000708F3" w:rsidRPr="00070293" w:rsidRDefault="000708F3" w:rsidP="004E70D2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 w:rsidRPr="00070293">
              <w:rPr>
                <w:rFonts w:ascii="Times New Roman" w:eastAsia="等线" w:hAnsi="Times New Roman"/>
                <w:bCs/>
                <w:sz w:val="18"/>
                <w:lang w:val="en-GB"/>
              </w:rPr>
              <w:t>8</w:t>
            </w:r>
          </w:p>
        </w:tc>
        <w:tc>
          <w:tcPr>
            <w:tcW w:w="628" w:type="pct"/>
            <w:vAlign w:val="center"/>
          </w:tcPr>
          <w:p w14:paraId="03A41B83" w14:textId="47C7E5A8" w:rsidR="000708F3" w:rsidRPr="00070293" w:rsidRDefault="000708F3" w:rsidP="008236A8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 w:eastAsia="zh-CN"/>
              </w:rPr>
            </w:pPr>
            <w:r w:rsidRPr="00070293">
              <w:rPr>
                <w:rFonts w:ascii="Times New Roman" w:eastAsia="等线" w:hAnsi="Times New Roman"/>
                <w:bCs/>
                <w:sz w:val="18"/>
                <w:lang w:val="en-GB"/>
              </w:rPr>
              <w:t xml:space="preserve">Total number of </w:t>
            </w:r>
            <w:r w:rsidR="008236A8">
              <w:rPr>
                <w:rFonts w:ascii="Times New Roman" w:eastAsia="等线" w:hAnsi="Times New Roman"/>
                <w:bCs/>
                <w:sz w:val="18"/>
                <w:lang w:val="en-GB"/>
              </w:rPr>
              <w:t>precoders</w:t>
            </w:r>
          </w:p>
        </w:tc>
      </w:tr>
      <w:tr w:rsidR="000708F3" w:rsidRPr="00A47A92" w14:paraId="3A5A3860" w14:textId="77777777" w:rsidTr="009C1329">
        <w:tc>
          <w:tcPr>
            <w:tcW w:w="1083" w:type="pct"/>
            <w:vAlign w:val="center"/>
          </w:tcPr>
          <w:p w14:paraId="68B64E8E" w14:textId="18DECE08" w:rsidR="000708F3" w:rsidRPr="00070293" w:rsidRDefault="000708F3" w:rsidP="000708F3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 w:rsidRPr="00070293">
              <w:rPr>
                <w:rFonts w:ascii="Times New Roman" w:eastAsia="宋体" w:hAnsi="Times New Roman" w:hint="eastAsia"/>
                <w:sz w:val="18"/>
              </w:rPr>
              <w:t>“</w:t>
            </w:r>
            <w:r w:rsidRPr="00070293">
              <w:rPr>
                <w:rFonts w:ascii="Times New Roman" w:eastAsia="宋体" w:hAnsi="Times New Roman"/>
                <w:sz w:val="18"/>
              </w:rPr>
              <w:t xml:space="preserve">DL type I” with </w:t>
            </w:r>
            <m:oMath>
              <m:sSub>
                <m:sSubPr>
                  <m:ctrlPr>
                    <w:rPr>
                      <w:rFonts w:ascii="Cambria Math" w:eastAsia="宋体" w:hAnsi="Cambria Math" w:cs="Times"/>
                    </w:rPr>
                  </m:ctrlPr>
                </m:sSubPr>
                <m:e>
                  <m:r>
                    <w:rPr>
                      <w:rFonts w:ascii="Cambria Math" w:eastAsia="宋体" w:hAnsi="Cambria Math" w:cs="Times"/>
                    </w:rPr>
                    <m:t>N</m:t>
                  </m:r>
                </m:e>
                <m:sub>
                  <m:r>
                    <w:rPr>
                      <w:rFonts w:ascii="Cambria Math" w:eastAsia="宋体" w:hAnsi="Cambria Math" w:cs="Times"/>
                    </w:rPr>
                    <m:t>1</m:t>
                  </m:r>
                </m:sub>
              </m:sSub>
              <m:r>
                <w:rPr>
                  <w:rFonts w:ascii="Cambria Math" w:eastAsia="宋体" w:hAnsi="Cambria Math" w:cs="Times"/>
                </w:rPr>
                <m:t>=4</m:t>
              </m:r>
            </m:oMath>
            <w:r w:rsidRPr="00FB448C">
              <w:rPr>
                <w:rFonts w:ascii="Times" w:eastAsia="宋体" w:hAnsi="Times" w:cs="Times" w:hint="eastAsia"/>
              </w:rPr>
              <w:t>，</w:t>
            </w:r>
            <m:oMath>
              <m:sSub>
                <m:sSubPr>
                  <m:ctrlPr>
                    <w:rPr>
                      <w:rFonts w:ascii="Cambria Math" w:eastAsia="宋体" w:hAnsi="Cambria Math" w:cs="Times"/>
                    </w:rPr>
                  </m:ctrlPr>
                </m:sSubPr>
                <m:e>
                  <m:r>
                    <w:rPr>
                      <w:rFonts w:ascii="Cambria Math" w:eastAsia="宋体" w:hAnsi="Cambria Math" w:cs="Times"/>
                    </w:rPr>
                    <m:t>N</m:t>
                  </m:r>
                </m:e>
                <m:sub>
                  <m:r>
                    <w:rPr>
                      <w:rFonts w:ascii="Cambria Math" w:eastAsia="宋体" w:hAnsi="Cambria Math" w:cs="Times"/>
                    </w:rPr>
                    <m:t>2</m:t>
                  </m:r>
                </m:sub>
              </m:sSub>
              <m:r>
                <w:rPr>
                  <w:rFonts w:ascii="Cambria Math" w:eastAsia="宋体" w:hAnsi="Cambria Math" w:cs="Times"/>
                </w:rPr>
                <m:t>=1</m:t>
              </m:r>
            </m:oMath>
          </w:p>
        </w:tc>
        <w:tc>
          <w:tcPr>
            <w:tcW w:w="411" w:type="pct"/>
            <w:vAlign w:val="center"/>
          </w:tcPr>
          <w:p w14:paraId="34F0977F" w14:textId="53873CFA" w:rsidR="000708F3" w:rsidRPr="00070293" w:rsidRDefault="000708F3" w:rsidP="004E70D2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16</w:t>
            </w:r>
          </w:p>
        </w:tc>
        <w:tc>
          <w:tcPr>
            <w:tcW w:w="411" w:type="pct"/>
            <w:vAlign w:val="center"/>
          </w:tcPr>
          <w:p w14:paraId="0CF0AAEC" w14:textId="69B18BB3" w:rsidR="000708F3" w:rsidRPr="00070293" w:rsidRDefault="000708F3" w:rsidP="004E70D2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32</w:t>
            </w:r>
          </w:p>
        </w:tc>
        <w:tc>
          <w:tcPr>
            <w:tcW w:w="411" w:type="pct"/>
            <w:vAlign w:val="center"/>
          </w:tcPr>
          <w:p w14:paraId="07D9D3AA" w14:textId="2379F376" w:rsidR="000708F3" w:rsidRPr="00070293" w:rsidRDefault="000708F3" w:rsidP="004E70D2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24</w:t>
            </w:r>
          </w:p>
        </w:tc>
        <w:tc>
          <w:tcPr>
            <w:tcW w:w="411" w:type="pct"/>
            <w:vAlign w:val="center"/>
          </w:tcPr>
          <w:p w14:paraId="4A99CF83" w14:textId="3462BCFA" w:rsidR="000708F3" w:rsidRPr="00070293" w:rsidRDefault="000708F3" w:rsidP="004E70D2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24</w:t>
            </w:r>
          </w:p>
        </w:tc>
        <w:tc>
          <w:tcPr>
            <w:tcW w:w="411" w:type="pct"/>
            <w:vAlign w:val="center"/>
          </w:tcPr>
          <w:p w14:paraId="09BABB9F" w14:textId="520D8DE1" w:rsidR="000708F3" w:rsidRPr="00070293" w:rsidRDefault="000708F3" w:rsidP="004E70D2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8</w:t>
            </w:r>
          </w:p>
        </w:tc>
        <w:tc>
          <w:tcPr>
            <w:tcW w:w="412" w:type="pct"/>
            <w:vAlign w:val="center"/>
          </w:tcPr>
          <w:p w14:paraId="5BBC6CDF" w14:textId="7E2DF27C" w:rsidR="000708F3" w:rsidRPr="00070293" w:rsidRDefault="000708F3" w:rsidP="004E70D2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8</w:t>
            </w:r>
          </w:p>
        </w:tc>
        <w:tc>
          <w:tcPr>
            <w:tcW w:w="412" w:type="pct"/>
            <w:vAlign w:val="center"/>
          </w:tcPr>
          <w:p w14:paraId="66A983FF" w14:textId="480376D3" w:rsidR="000708F3" w:rsidRPr="00070293" w:rsidRDefault="000708F3" w:rsidP="004E70D2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4</w:t>
            </w:r>
          </w:p>
        </w:tc>
        <w:tc>
          <w:tcPr>
            <w:tcW w:w="410" w:type="pct"/>
            <w:vAlign w:val="center"/>
          </w:tcPr>
          <w:p w14:paraId="1039B770" w14:textId="7EFEEBE7" w:rsidR="000708F3" w:rsidRPr="00070293" w:rsidRDefault="000708F3" w:rsidP="004E70D2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4</w:t>
            </w:r>
          </w:p>
        </w:tc>
        <w:tc>
          <w:tcPr>
            <w:tcW w:w="628" w:type="pct"/>
            <w:vAlign w:val="center"/>
          </w:tcPr>
          <w:p w14:paraId="113F0973" w14:textId="13B4CD4C" w:rsidR="000708F3" w:rsidRPr="00070293" w:rsidRDefault="000708F3" w:rsidP="004E70D2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 w:eastAsia="zh-CN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12</w:t>
            </w:r>
            <w:r w:rsidRPr="00070293">
              <w:rPr>
                <w:rFonts w:ascii="Times New Roman" w:eastAsia="等线" w:hAnsi="Times New Roman"/>
                <w:bCs/>
                <w:sz w:val="18"/>
                <w:lang w:val="en-GB"/>
              </w:rPr>
              <w:t>0</w:t>
            </w:r>
          </w:p>
        </w:tc>
      </w:tr>
      <w:tr w:rsidR="000708F3" w:rsidRPr="00A47A92" w14:paraId="2BED7333" w14:textId="77777777" w:rsidTr="009C1329">
        <w:tc>
          <w:tcPr>
            <w:tcW w:w="1083" w:type="pct"/>
            <w:vAlign w:val="center"/>
          </w:tcPr>
          <w:p w14:paraId="32318C2C" w14:textId="0FD511D7" w:rsidR="000708F3" w:rsidRPr="00070293" w:rsidRDefault="000708F3" w:rsidP="000708F3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 w:rsidRPr="00070293">
              <w:rPr>
                <w:rFonts w:ascii="Times New Roman" w:eastAsia="宋体" w:hAnsi="Times New Roman" w:hint="eastAsia"/>
                <w:sz w:val="18"/>
              </w:rPr>
              <w:t>“</w:t>
            </w:r>
            <w:r w:rsidRPr="00070293">
              <w:rPr>
                <w:rFonts w:ascii="Times New Roman" w:eastAsia="宋体" w:hAnsi="Times New Roman"/>
                <w:sz w:val="18"/>
              </w:rPr>
              <w:t xml:space="preserve">DL type I” with </w:t>
            </w:r>
            <m:oMath>
              <m:sSub>
                <m:sSubPr>
                  <m:ctrlPr>
                    <w:rPr>
                      <w:rFonts w:ascii="Cambria Math" w:eastAsia="宋体" w:hAnsi="Cambria Math" w:cs="Times"/>
                    </w:rPr>
                  </m:ctrlPr>
                </m:sSubPr>
                <m:e>
                  <m:r>
                    <w:rPr>
                      <w:rFonts w:ascii="Cambria Math" w:eastAsia="宋体" w:hAnsi="Cambria Math" w:cs="Times"/>
                    </w:rPr>
                    <m:t>N</m:t>
                  </m:r>
                </m:e>
                <m:sub>
                  <m:r>
                    <w:rPr>
                      <w:rFonts w:ascii="Cambria Math" w:eastAsia="宋体" w:hAnsi="Cambria Math" w:cs="Times"/>
                    </w:rPr>
                    <m:t>1</m:t>
                  </m:r>
                </m:sub>
              </m:sSub>
              <m:r>
                <w:rPr>
                  <w:rFonts w:ascii="Cambria Math" w:eastAsia="宋体" w:hAnsi="Cambria Math" w:cs="Times"/>
                </w:rPr>
                <m:t>=2</m:t>
              </m:r>
            </m:oMath>
            <w:r w:rsidRPr="00FB448C">
              <w:rPr>
                <w:rFonts w:ascii="Times" w:eastAsia="宋体" w:hAnsi="Times" w:cs="Times" w:hint="eastAsia"/>
              </w:rPr>
              <w:t>，</w:t>
            </w:r>
            <m:oMath>
              <m:sSub>
                <m:sSubPr>
                  <m:ctrlPr>
                    <w:rPr>
                      <w:rFonts w:ascii="Cambria Math" w:eastAsia="宋体" w:hAnsi="Cambria Math" w:cs="Times"/>
                    </w:rPr>
                  </m:ctrlPr>
                </m:sSubPr>
                <m:e>
                  <m:r>
                    <w:rPr>
                      <w:rFonts w:ascii="Cambria Math" w:eastAsia="宋体" w:hAnsi="Cambria Math" w:cs="Times"/>
                    </w:rPr>
                    <m:t>N</m:t>
                  </m:r>
                </m:e>
                <m:sub>
                  <m:r>
                    <w:rPr>
                      <w:rFonts w:ascii="Cambria Math" w:eastAsia="宋体" w:hAnsi="Cambria Math" w:cs="Times"/>
                    </w:rPr>
                    <m:t>2</m:t>
                  </m:r>
                </m:sub>
              </m:sSub>
              <m:r>
                <w:rPr>
                  <w:rFonts w:ascii="Cambria Math" w:eastAsia="宋体" w:hAnsi="Cambria Math" w:cs="Times"/>
                </w:rPr>
                <m:t>=2</m:t>
              </m:r>
            </m:oMath>
          </w:p>
        </w:tc>
        <w:tc>
          <w:tcPr>
            <w:tcW w:w="411" w:type="pct"/>
            <w:vAlign w:val="center"/>
          </w:tcPr>
          <w:p w14:paraId="31DB50E6" w14:textId="4DA69079" w:rsidR="000708F3" w:rsidRPr="00070293" w:rsidRDefault="000708F3" w:rsidP="004E70D2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16</w:t>
            </w:r>
          </w:p>
        </w:tc>
        <w:tc>
          <w:tcPr>
            <w:tcW w:w="411" w:type="pct"/>
            <w:vAlign w:val="center"/>
          </w:tcPr>
          <w:p w14:paraId="45BB4406" w14:textId="283284AD" w:rsidR="000708F3" w:rsidRPr="00070293" w:rsidRDefault="009D760A" w:rsidP="004E70D2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32</w:t>
            </w:r>
          </w:p>
        </w:tc>
        <w:tc>
          <w:tcPr>
            <w:tcW w:w="411" w:type="pct"/>
            <w:vAlign w:val="center"/>
          </w:tcPr>
          <w:p w14:paraId="3C2D640F" w14:textId="2FBEB590" w:rsidR="000708F3" w:rsidRPr="00070293" w:rsidRDefault="000708F3" w:rsidP="004E70D2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24</w:t>
            </w:r>
          </w:p>
        </w:tc>
        <w:tc>
          <w:tcPr>
            <w:tcW w:w="411" w:type="pct"/>
            <w:vAlign w:val="center"/>
          </w:tcPr>
          <w:p w14:paraId="34647109" w14:textId="19A79E65" w:rsidR="000708F3" w:rsidRPr="00070293" w:rsidRDefault="000708F3" w:rsidP="004E70D2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24</w:t>
            </w:r>
          </w:p>
        </w:tc>
        <w:tc>
          <w:tcPr>
            <w:tcW w:w="411" w:type="pct"/>
            <w:vAlign w:val="center"/>
          </w:tcPr>
          <w:p w14:paraId="0C513B18" w14:textId="323E7F6A" w:rsidR="000708F3" w:rsidRPr="00070293" w:rsidRDefault="000708F3" w:rsidP="004E70D2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8</w:t>
            </w:r>
          </w:p>
        </w:tc>
        <w:tc>
          <w:tcPr>
            <w:tcW w:w="412" w:type="pct"/>
            <w:vAlign w:val="center"/>
          </w:tcPr>
          <w:p w14:paraId="2354AC83" w14:textId="38D0E0B0" w:rsidR="000708F3" w:rsidRPr="00070293" w:rsidRDefault="000708F3" w:rsidP="004E70D2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8</w:t>
            </w:r>
          </w:p>
        </w:tc>
        <w:tc>
          <w:tcPr>
            <w:tcW w:w="412" w:type="pct"/>
            <w:vAlign w:val="center"/>
          </w:tcPr>
          <w:p w14:paraId="026AD830" w14:textId="39F8F1F9" w:rsidR="000708F3" w:rsidRPr="00070293" w:rsidRDefault="000708F3" w:rsidP="004E70D2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8</w:t>
            </w:r>
          </w:p>
        </w:tc>
        <w:tc>
          <w:tcPr>
            <w:tcW w:w="410" w:type="pct"/>
            <w:vAlign w:val="center"/>
          </w:tcPr>
          <w:p w14:paraId="57F45E8F" w14:textId="1EF16D21" w:rsidR="000708F3" w:rsidRPr="00070293" w:rsidRDefault="000708F3" w:rsidP="004E70D2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8</w:t>
            </w:r>
          </w:p>
        </w:tc>
        <w:tc>
          <w:tcPr>
            <w:tcW w:w="628" w:type="pct"/>
            <w:vAlign w:val="center"/>
          </w:tcPr>
          <w:p w14:paraId="54DC8BD6" w14:textId="25484574" w:rsidR="000708F3" w:rsidRPr="00070293" w:rsidRDefault="000708F3" w:rsidP="004E70D2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 w:eastAsia="zh-CN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128</w:t>
            </w:r>
          </w:p>
        </w:tc>
      </w:tr>
    </w:tbl>
    <w:p w14:paraId="6C67AC61" w14:textId="77777777" w:rsidR="00573551" w:rsidRDefault="00573551" w:rsidP="009C1329">
      <w:pPr>
        <w:widowControl/>
        <w:autoSpaceDE w:val="0"/>
        <w:autoSpaceDN w:val="0"/>
        <w:adjustRightInd w:val="0"/>
        <w:snapToGrid w:val="0"/>
        <w:rPr>
          <w:rFonts w:ascii="Times New Roman" w:eastAsia="宋体" w:hAnsi="Times New Roman" w:cs="Times New Roman"/>
          <w:kern w:val="0"/>
          <w:sz w:val="22"/>
        </w:rPr>
      </w:pPr>
    </w:p>
    <w:p w14:paraId="52CF666C" w14:textId="1629F1EC" w:rsidR="00F8618F" w:rsidRDefault="00573551" w:rsidP="00573551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</w:rPr>
      </w:pPr>
      <w:r>
        <w:rPr>
          <w:rFonts w:ascii="Times New Roman" w:eastAsia="宋体" w:hAnsi="Times New Roman" w:cs="Times New Roman" w:hint="eastAsia"/>
          <w:kern w:val="0"/>
          <w:sz w:val="22"/>
        </w:rPr>
        <w:t>F</w:t>
      </w:r>
      <w:r>
        <w:rPr>
          <w:rFonts w:ascii="Times New Roman" w:eastAsia="宋体" w:hAnsi="Times New Roman" w:cs="Times New Roman"/>
          <w:kern w:val="0"/>
          <w:sz w:val="22"/>
        </w:rPr>
        <w:t xml:space="preserve">or </w:t>
      </w:r>
      <w:r w:rsidRPr="006D271D">
        <w:rPr>
          <w:rFonts w:ascii="Times New Roman" w:eastAsia="宋体" w:hAnsi="Times New Roman" w:cs="Times New Roman"/>
          <w:kern w:val="0"/>
          <w:sz w:val="22"/>
        </w:rPr>
        <w:t xml:space="preserve">UL </w:t>
      </w:r>
      <w:r>
        <w:rPr>
          <w:rFonts w:ascii="Times New Roman" w:eastAsia="宋体" w:hAnsi="Times New Roman" w:cs="Times New Roman"/>
          <w:kern w:val="0"/>
          <w:sz w:val="22"/>
        </w:rPr>
        <w:t xml:space="preserve">fully coherent </w:t>
      </w:r>
      <w:r w:rsidRPr="006D271D">
        <w:rPr>
          <w:rFonts w:ascii="Times New Roman" w:eastAsia="宋体" w:hAnsi="Times New Roman" w:cs="Times New Roman"/>
          <w:kern w:val="0"/>
          <w:sz w:val="22"/>
        </w:rPr>
        <w:t>precoder indication</w:t>
      </w:r>
      <w:r>
        <w:rPr>
          <w:rFonts w:ascii="Times New Roman" w:eastAsia="宋体" w:hAnsi="Times New Roman" w:cs="Times New Roman"/>
          <w:kern w:val="0"/>
          <w:sz w:val="22"/>
        </w:rPr>
        <w:t xml:space="preserve">, </w:t>
      </w:r>
      <w:r w:rsidR="00EE1AF4">
        <w:rPr>
          <w:rFonts w:ascii="Times New Roman" w:eastAsia="宋体" w:hAnsi="Times New Roman" w:cs="Times New Roman"/>
          <w:kern w:val="0"/>
          <w:sz w:val="22"/>
        </w:rPr>
        <w:t>one option</w:t>
      </w:r>
      <w:r>
        <w:rPr>
          <w:rFonts w:ascii="Times New Roman" w:eastAsia="宋体" w:hAnsi="Times New Roman" w:cs="Times New Roman"/>
          <w:kern w:val="0"/>
          <w:sz w:val="22"/>
        </w:rPr>
        <w:t xml:space="preserve"> is </w:t>
      </w:r>
      <w:r w:rsidR="00813270">
        <w:rPr>
          <w:rFonts w:ascii="Times New Roman" w:eastAsia="宋体" w:hAnsi="Times New Roman" w:cs="Times New Roman"/>
          <w:kern w:val="0"/>
          <w:sz w:val="22"/>
        </w:rPr>
        <w:t>to extend</w:t>
      </w:r>
      <w:r>
        <w:rPr>
          <w:rFonts w:ascii="Times New Roman" w:eastAsia="宋体" w:hAnsi="Times New Roman" w:cs="Times New Roman"/>
          <w:kern w:val="0"/>
          <w:sz w:val="22"/>
        </w:rPr>
        <w:t xml:space="preserve"> legacy 2TX/4TX solution to 8TX, which requires 7-bit indication overhead. Specifically, rank and TPMI are jointly coded, and a large indication table with 128 entries </w:t>
      </w:r>
      <w:r w:rsidR="00813270">
        <w:rPr>
          <w:rFonts w:ascii="Times New Roman" w:eastAsia="宋体" w:hAnsi="Times New Roman" w:cs="Times New Roman"/>
          <w:kern w:val="0"/>
          <w:sz w:val="22"/>
        </w:rPr>
        <w:t>will be specified</w:t>
      </w:r>
      <w:r>
        <w:rPr>
          <w:rFonts w:ascii="Times New Roman" w:eastAsia="宋体" w:hAnsi="Times New Roman" w:cs="Times New Roman"/>
          <w:kern w:val="0"/>
          <w:sz w:val="22"/>
        </w:rPr>
        <w:t xml:space="preserve">. </w:t>
      </w:r>
    </w:p>
    <w:p w14:paraId="68144353" w14:textId="6C6606E9" w:rsidR="00573551" w:rsidRDefault="009D760A" w:rsidP="00573551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</w:rPr>
      </w:pPr>
      <w:r>
        <w:rPr>
          <w:rFonts w:ascii="Times New Roman" w:eastAsia="宋体" w:hAnsi="Times New Roman" w:cs="Times New Roman"/>
          <w:kern w:val="0"/>
          <w:sz w:val="22"/>
        </w:rPr>
        <w:t>A</w:t>
      </w:r>
      <w:r w:rsidR="008B3350">
        <w:rPr>
          <w:rFonts w:ascii="Times New Roman" w:eastAsia="宋体" w:hAnsi="Times New Roman" w:cs="Times New Roman"/>
          <w:kern w:val="0"/>
          <w:sz w:val="22"/>
        </w:rPr>
        <w:t xml:space="preserve">nother </w:t>
      </w:r>
      <w:r w:rsidR="00905824">
        <w:rPr>
          <w:rFonts w:ascii="Times New Roman" w:eastAsia="宋体" w:hAnsi="Times New Roman" w:cs="Times New Roman"/>
          <w:kern w:val="0"/>
          <w:sz w:val="22"/>
        </w:rPr>
        <w:t>option</w:t>
      </w:r>
      <w:r w:rsidR="008B3350">
        <w:rPr>
          <w:rFonts w:ascii="Times New Roman" w:eastAsia="宋体" w:hAnsi="Times New Roman" w:cs="Times New Roman"/>
          <w:kern w:val="0"/>
          <w:sz w:val="22"/>
        </w:rPr>
        <w:t xml:space="preserve"> is to separately indicate rank and TPMI. </w:t>
      </w:r>
      <w:r w:rsidR="00D55EA5">
        <w:rPr>
          <w:rFonts w:ascii="Times New Roman" w:eastAsia="宋体" w:hAnsi="Times New Roman" w:cs="Times New Roman"/>
          <w:kern w:val="0"/>
          <w:sz w:val="22"/>
        </w:rPr>
        <w:t>First</w:t>
      </w:r>
      <w:r w:rsidR="00D461D7">
        <w:rPr>
          <w:rFonts w:ascii="Times New Roman" w:eastAsia="宋体" w:hAnsi="Times New Roman" w:cs="Times New Roman"/>
          <w:kern w:val="0"/>
          <w:sz w:val="22"/>
        </w:rPr>
        <w:t>ly</w:t>
      </w:r>
      <w:r w:rsidR="00D55EA5">
        <w:rPr>
          <w:rFonts w:ascii="Times New Roman" w:eastAsia="宋体" w:hAnsi="Times New Roman" w:cs="Times New Roman"/>
          <w:kern w:val="0"/>
          <w:sz w:val="22"/>
        </w:rPr>
        <w:t xml:space="preserve">, similar to the above discussion for NCB, </w:t>
      </w:r>
      <w:r w:rsidR="00D55EA5" w:rsidRPr="001D106F">
        <w:rPr>
          <w:rFonts w:ascii="Times New Roman" w:eastAsia="宋体" w:hAnsi="Times New Roman" w:cs="Times New Roman" w:hint="eastAsia"/>
          <w:kern w:val="0"/>
          <w:sz w:val="22"/>
          <w:lang w:eastAsia="en-US"/>
        </w:rPr>
        <w:t>the number of layers</w:t>
      </w:r>
      <w:r w:rsidR="00D55EA5" w:rsidRPr="001D106F">
        <w:rPr>
          <w:rFonts w:ascii="Times New Roman" w:eastAsia="宋体" w:hAnsi="Times New Roman" w:cs="Times New Roman" w:hint="eastAsia"/>
          <w:kern w:val="0"/>
          <w:sz w:val="22"/>
          <w:lang w:eastAsia="en-US"/>
        </w:rPr>
        <w:t>≤</w:t>
      </w:r>
      <w:r w:rsidR="00D55EA5" w:rsidRPr="001D106F">
        <w:rPr>
          <w:rFonts w:ascii="Times New Roman" w:eastAsia="宋体" w:hAnsi="Times New Roman" w:cs="Times New Roman" w:hint="eastAsia"/>
          <w:kern w:val="0"/>
          <w:sz w:val="22"/>
          <w:lang w:eastAsia="en-US"/>
        </w:rPr>
        <w:t xml:space="preserve"> 4</w:t>
      </w:r>
      <w:r w:rsidR="00D55EA5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or </w:t>
      </w:r>
      <w:r w:rsidR="00D55EA5">
        <w:rPr>
          <w:rFonts w:ascii="Times New Roman" w:eastAsia="宋体" w:hAnsi="Times New Roman" w:cs="Times New Roman" w:hint="eastAsia"/>
          <w:kern w:val="0"/>
          <w:sz w:val="22"/>
        </w:rPr>
        <w:t>&gt;</w:t>
      </w:r>
      <w:r w:rsidR="00D55EA5" w:rsidRPr="001D106F">
        <w:rPr>
          <w:rFonts w:ascii="Times New Roman" w:eastAsia="宋体" w:hAnsi="Times New Roman" w:cs="Times New Roman" w:hint="eastAsia"/>
          <w:kern w:val="0"/>
          <w:sz w:val="22"/>
          <w:lang w:eastAsia="en-US"/>
        </w:rPr>
        <w:t xml:space="preserve"> </w:t>
      </w:r>
      <w:r w:rsidR="00D55EA5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4 can be indicated to UE </w:t>
      </w:r>
      <w:r w:rsidR="00C65D6A">
        <w:rPr>
          <w:rFonts w:ascii="Times New Roman" w:eastAsia="宋体" w:hAnsi="Times New Roman" w:cs="Times New Roman"/>
          <w:kern w:val="0"/>
          <w:sz w:val="22"/>
          <w:lang w:eastAsia="en-US"/>
        </w:rPr>
        <w:t>by</w:t>
      </w:r>
      <w:r w:rsidR="00D55EA5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</w:t>
      </w:r>
      <w:r w:rsidR="00D55EA5" w:rsidRPr="001D106F">
        <w:rPr>
          <w:rFonts w:ascii="Times New Roman" w:eastAsia="宋体" w:hAnsi="Times New Roman" w:cs="Times New Roman" w:hint="eastAsia"/>
          <w:kern w:val="0"/>
          <w:sz w:val="22"/>
          <w:lang w:eastAsia="en-US"/>
        </w:rPr>
        <w:t xml:space="preserve">the </w:t>
      </w:r>
      <w:r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enabling/disabling of </w:t>
      </w:r>
      <w:r w:rsidR="003A631F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two </w:t>
      </w:r>
      <w:r w:rsidR="00D55EA5">
        <w:rPr>
          <w:rFonts w:ascii="Times New Roman" w:eastAsia="宋体" w:hAnsi="Times New Roman" w:cs="Times New Roman" w:hint="eastAsia"/>
          <w:kern w:val="0"/>
          <w:sz w:val="22"/>
          <w:lang w:eastAsia="en-US"/>
        </w:rPr>
        <w:t>transport block</w:t>
      </w:r>
      <w:r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s. Then, a 2-bit </w:t>
      </w:r>
      <w:r w:rsidR="002B3401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RI (rank indicator) </w:t>
      </w:r>
      <w:r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field and a 5-bit </w:t>
      </w:r>
      <w:r w:rsidR="002B3401">
        <w:rPr>
          <w:rFonts w:ascii="Times New Roman" w:eastAsia="宋体" w:hAnsi="Times New Roman" w:cs="Times New Roman"/>
          <w:kern w:val="0"/>
          <w:sz w:val="22"/>
          <w:lang w:eastAsia="en-US"/>
        </w:rPr>
        <w:t>TPMI field</w:t>
      </w:r>
      <w:r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can be configured in DCI. Such scheme also requires </w:t>
      </w:r>
      <w:r>
        <w:rPr>
          <w:rFonts w:ascii="Times New Roman" w:eastAsia="宋体" w:hAnsi="Times New Roman" w:cs="Times New Roman"/>
          <w:kern w:val="0"/>
          <w:sz w:val="22"/>
        </w:rPr>
        <w:t>7-bit indication overhead, and a large indication table covering all ranks is not needed</w:t>
      </w:r>
      <w:r w:rsidR="00C13671">
        <w:rPr>
          <w:rFonts w:ascii="Times New Roman" w:eastAsia="宋体" w:hAnsi="Times New Roman" w:cs="Times New Roman"/>
          <w:kern w:val="0"/>
          <w:sz w:val="22"/>
        </w:rPr>
        <w:t>, which can save spec effort</w:t>
      </w:r>
      <w:r w:rsidR="00E9519D">
        <w:rPr>
          <w:rFonts w:ascii="Times New Roman" w:eastAsia="宋体" w:hAnsi="Times New Roman" w:cs="Times New Roman"/>
          <w:kern w:val="0"/>
          <w:sz w:val="22"/>
        </w:rPr>
        <w:t>. Hence, we have the following proposal.</w:t>
      </w:r>
    </w:p>
    <w:p w14:paraId="39011C76" w14:textId="21240392" w:rsidR="00A14F9C" w:rsidRDefault="00A14F9C" w:rsidP="00A14F9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b/>
          <w:i/>
          <w:kern w:val="0"/>
          <w:sz w:val="22"/>
        </w:rPr>
      </w:pPr>
      <w:r w:rsidRPr="00FB448C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Proposal </w:t>
      </w:r>
      <w:r w:rsidR="00914B7D">
        <w:rPr>
          <w:rFonts w:ascii="Times New Roman" w:eastAsia="宋体" w:hAnsi="Times New Roman" w:cs="Times New Roman"/>
          <w:b/>
          <w:i/>
          <w:kern w:val="0"/>
          <w:sz w:val="22"/>
        </w:rPr>
        <w:t>3</w:t>
      </w:r>
      <w:r w:rsidRPr="00FB448C">
        <w:rPr>
          <w:rFonts w:ascii="Times New Roman" w:eastAsia="宋体" w:hAnsi="Times New Roman" w:cs="Times New Roman" w:hint="eastAsia"/>
          <w:b/>
          <w:i/>
          <w:kern w:val="0"/>
          <w:sz w:val="22"/>
        </w:rPr>
        <w:t>：</w:t>
      </w:r>
      <w:r w:rsidR="00AE29DA" w:rsidRPr="00AE29DA">
        <w:rPr>
          <w:rFonts w:ascii="Times New Roman" w:eastAsia="宋体" w:hAnsi="Times New Roman" w:cs="Times New Roman"/>
          <w:b/>
          <w:i/>
          <w:kern w:val="0"/>
          <w:sz w:val="22"/>
        </w:rPr>
        <w:t>For PUSCH transmission by an 8TX UE</w:t>
      </w:r>
      <w:r w:rsidR="00AE29DA">
        <w:rPr>
          <w:rFonts w:ascii="Times New Roman" w:eastAsia="宋体" w:hAnsi="Times New Roman" w:cs="Times New Roman"/>
          <w:b/>
          <w:i/>
          <w:kern w:val="0"/>
          <w:sz w:val="22"/>
        </w:rPr>
        <w:t>,</w:t>
      </w:r>
      <w:r w:rsidR="00AE29DA" w:rsidRPr="00AE29DA">
        <w:rPr>
          <w:rFonts w:ascii="Times New Roman" w:eastAsia="宋体" w:hAnsi="Times New Roman" w:cs="Times New Roman" w:hint="eastAsia"/>
          <w:b/>
          <w:i/>
          <w:kern w:val="0"/>
          <w:sz w:val="22"/>
        </w:rPr>
        <w:t xml:space="preserve"> </w:t>
      </w:r>
      <w:r w:rsidRPr="006F1300">
        <w:rPr>
          <w:rFonts w:ascii="Times New Roman" w:eastAsia="宋体" w:hAnsi="Times New Roman" w:cs="Times New Roman"/>
          <w:b/>
          <w:i/>
          <w:iCs/>
          <w:sz w:val="22"/>
        </w:rPr>
        <w:t xml:space="preserve">support to </w:t>
      </w:r>
      <w:r w:rsidR="00AE29DA" w:rsidRPr="00AE29DA">
        <w:rPr>
          <w:rFonts w:ascii="Times New Roman" w:eastAsia="宋体" w:hAnsi="Times New Roman" w:cs="Times New Roman"/>
          <w:b/>
          <w:i/>
          <w:iCs/>
          <w:sz w:val="22"/>
        </w:rPr>
        <w:t xml:space="preserve">separately </w:t>
      </w:r>
      <w:r w:rsidR="00AE29DA">
        <w:rPr>
          <w:rFonts w:ascii="Times New Roman" w:eastAsia="宋体" w:hAnsi="Times New Roman" w:cs="Times New Roman"/>
          <w:b/>
          <w:i/>
          <w:iCs/>
          <w:sz w:val="22"/>
        </w:rPr>
        <w:t xml:space="preserve">indicate rank and TPMI for </w:t>
      </w:r>
      <w:r w:rsidR="00AE29DA" w:rsidRPr="006F1300">
        <w:rPr>
          <w:rFonts w:ascii="Times New Roman" w:eastAsia="宋体" w:hAnsi="Times New Roman" w:cs="Times New Roman"/>
          <w:b/>
          <w:i/>
          <w:kern w:val="0"/>
          <w:sz w:val="22"/>
        </w:rPr>
        <w:t>fully coherent precod</w:t>
      </w:r>
      <w:r w:rsidR="00AE29DA">
        <w:rPr>
          <w:rFonts w:ascii="Times New Roman" w:eastAsia="宋体" w:hAnsi="Times New Roman" w:cs="Times New Roman" w:hint="eastAsia"/>
          <w:b/>
          <w:i/>
          <w:kern w:val="0"/>
          <w:sz w:val="22"/>
        </w:rPr>
        <w:t>er</w:t>
      </w:r>
      <w:r w:rsidR="00AE29DA">
        <w:rPr>
          <w:rFonts w:ascii="Times New Roman" w:eastAsia="宋体" w:hAnsi="Times New Roman" w:cs="Times New Roman"/>
          <w:b/>
          <w:i/>
          <w:kern w:val="0"/>
          <w:sz w:val="22"/>
        </w:rPr>
        <w:t>.</w:t>
      </w:r>
    </w:p>
    <w:p w14:paraId="036872A8" w14:textId="7250AB2C" w:rsidR="00E9519D" w:rsidRPr="005B32D0" w:rsidRDefault="005B32D0" w:rsidP="00573551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</w:rPr>
      </w:pPr>
      <w:r w:rsidRPr="00FB448C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Proposal </w:t>
      </w:r>
      <w:r w:rsidR="00914B7D">
        <w:rPr>
          <w:rFonts w:ascii="Times New Roman" w:eastAsia="宋体" w:hAnsi="Times New Roman" w:cs="Times New Roman"/>
          <w:b/>
          <w:i/>
          <w:kern w:val="0"/>
          <w:sz w:val="22"/>
        </w:rPr>
        <w:t>4</w:t>
      </w:r>
      <w:r w:rsidRPr="00FB448C">
        <w:rPr>
          <w:rFonts w:ascii="Times New Roman" w:eastAsia="宋体" w:hAnsi="Times New Roman" w:cs="Times New Roman" w:hint="eastAsia"/>
          <w:b/>
          <w:i/>
          <w:kern w:val="0"/>
          <w:sz w:val="22"/>
        </w:rPr>
        <w:t>：</w:t>
      </w:r>
      <w:r w:rsidRPr="00AE29DA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For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the indication of </w:t>
      </w:r>
      <w:r w:rsidR="00A36053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rank for </w:t>
      </w:r>
      <w:r w:rsidRPr="006F1300">
        <w:rPr>
          <w:rFonts w:ascii="Times New Roman" w:eastAsia="宋体" w:hAnsi="Times New Roman" w:cs="Times New Roman"/>
          <w:b/>
          <w:i/>
          <w:kern w:val="0"/>
          <w:sz w:val="22"/>
        </w:rPr>
        <w:t>fully coherent precod</w:t>
      </w:r>
      <w:r>
        <w:rPr>
          <w:rFonts w:ascii="Times New Roman" w:eastAsia="宋体" w:hAnsi="Times New Roman" w:cs="Times New Roman" w:hint="eastAsia"/>
          <w:b/>
          <w:i/>
          <w:kern w:val="0"/>
          <w:sz w:val="22"/>
        </w:rPr>
        <w:t>er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>,</w:t>
      </w:r>
      <w:r w:rsidRPr="00AE29DA">
        <w:rPr>
          <w:rFonts w:ascii="Times New Roman" w:eastAsia="宋体" w:hAnsi="Times New Roman" w:cs="Times New Roman" w:hint="eastAsia"/>
          <w:b/>
          <w:i/>
          <w:kern w:val="0"/>
          <w:sz w:val="22"/>
        </w:rPr>
        <w:t xml:space="preserve"> </w:t>
      </w:r>
      <w:r w:rsidR="000A2518">
        <w:rPr>
          <w:rFonts w:ascii="Times New Roman" w:eastAsia="宋体" w:hAnsi="Times New Roman" w:cs="Times New Roman"/>
          <w:b/>
          <w:i/>
          <w:kern w:val="0"/>
          <w:sz w:val="22"/>
        </w:rPr>
        <w:t>the #layer</w:t>
      </w:r>
      <w:r w:rsidRPr="006F1300">
        <w:rPr>
          <w:rFonts w:ascii="Times New Roman" w:eastAsia="宋体" w:hAnsi="Times New Roman" w:cs="Times New Roman"/>
          <w:b/>
          <w:i/>
          <w:iCs/>
          <w:sz w:val="22"/>
        </w:rPr>
        <w:t xml:space="preserve"> </w:t>
      </w:r>
      <w:r w:rsidR="00091945">
        <w:rPr>
          <w:rFonts w:ascii="Times New Roman" w:eastAsia="宋体" w:hAnsi="Times New Roman" w:cs="Times New Roman"/>
          <w:b/>
          <w:i/>
          <w:iCs/>
          <w:sz w:val="22"/>
        </w:rPr>
        <w:t>in {5, 6, 7, 8}</w:t>
      </w:r>
      <w:r w:rsidR="000A2518">
        <w:rPr>
          <w:rFonts w:ascii="Times New Roman" w:eastAsia="宋体" w:hAnsi="Times New Roman" w:cs="Times New Roman"/>
          <w:b/>
          <w:i/>
          <w:iCs/>
          <w:sz w:val="22"/>
        </w:rPr>
        <w:t xml:space="preserve"> </w:t>
      </w:r>
      <w:r w:rsidR="00091945">
        <w:rPr>
          <w:rFonts w:ascii="Times New Roman" w:eastAsia="宋体" w:hAnsi="Times New Roman" w:cs="Times New Roman"/>
          <w:b/>
          <w:i/>
          <w:iCs/>
          <w:sz w:val="22"/>
        </w:rPr>
        <w:t>is</w:t>
      </w:r>
      <w:r w:rsidR="00B24C6C">
        <w:rPr>
          <w:rFonts w:ascii="Times New Roman" w:eastAsia="宋体" w:hAnsi="Times New Roman" w:cs="Times New Roman"/>
          <w:b/>
          <w:i/>
          <w:iCs/>
          <w:sz w:val="22"/>
        </w:rPr>
        <w:t xml:space="preserve"> indicated </w:t>
      </w:r>
      <w:r w:rsidR="000A2518">
        <w:rPr>
          <w:rFonts w:ascii="Times New Roman" w:eastAsia="宋体" w:hAnsi="Times New Roman" w:cs="Times New Roman"/>
          <w:b/>
          <w:i/>
          <w:iCs/>
          <w:sz w:val="22"/>
        </w:rPr>
        <w:t xml:space="preserve">if two TBs are enabled, and </w:t>
      </w:r>
      <w:r w:rsidR="000A2518">
        <w:rPr>
          <w:rFonts w:ascii="Times New Roman" w:eastAsia="宋体" w:hAnsi="Times New Roman" w:cs="Times New Roman"/>
          <w:b/>
          <w:i/>
          <w:kern w:val="0"/>
          <w:sz w:val="22"/>
        </w:rPr>
        <w:t>#layers</w:t>
      </w:r>
      <w:r w:rsidR="00091945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in {1, 2, 3, 4}</w:t>
      </w:r>
      <w:r w:rsidR="000A2518">
        <w:rPr>
          <w:rFonts w:ascii="Times New Roman" w:eastAsia="宋体" w:hAnsi="Times New Roman" w:cs="Times New Roman"/>
          <w:b/>
          <w:i/>
          <w:iCs/>
          <w:sz w:val="22"/>
        </w:rPr>
        <w:t xml:space="preserve"> otherwise.</w:t>
      </w:r>
    </w:p>
    <w:p w14:paraId="7CC80DE8" w14:textId="77777777" w:rsidR="00E8386A" w:rsidRPr="00C060AD" w:rsidRDefault="00E8386A" w:rsidP="00FB448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b/>
          <w:i/>
          <w:kern w:val="0"/>
          <w:sz w:val="22"/>
        </w:rPr>
      </w:pPr>
    </w:p>
    <w:p w14:paraId="15CA4859" w14:textId="48215657" w:rsidR="00B904C5" w:rsidRPr="00C5626A" w:rsidRDefault="00A2424D" w:rsidP="008B1A00">
      <w:pPr>
        <w:pStyle w:val="af1"/>
        <w:keepNext/>
        <w:numPr>
          <w:ilvl w:val="1"/>
          <w:numId w:val="5"/>
        </w:numPr>
        <w:spacing w:before="120"/>
        <w:outlineLvl w:val="1"/>
        <w:rPr>
          <w:b/>
        </w:rPr>
      </w:pPr>
      <w:r>
        <w:rPr>
          <w:b/>
        </w:rPr>
        <w:t>P</w:t>
      </w:r>
      <w:r w:rsidR="00A12BE2">
        <w:rPr>
          <w:b/>
        </w:rPr>
        <w:t>artially</w:t>
      </w:r>
      <w:r w:rsidR="004D3E5C">
        <w:rPr>
          <w:b/>
        </w:rPr>
        <w:t>/non</w:t>
      </w:r>
      <w:r w:rsidR="00B904C5" w:rsidRPr="00021278">
        <w:rPr>
          <w:b/>
        </w:rPr>
        <w:t>-coherent</w:t>
      </w:r>
      <w:r w:rsidR="00B904C5" w:rsidRPr="00021278">
        <w:rPr>
          <w:b/>
          <w:lang w:val="en-AU"/>
        </w:rPr>
        <w:t xml:space="preserve"> codebook</w:t>
      </w:r>
    </w:p>
    <w:p w14:paraId="5597C5C4" w14:textId="76F34D87" w:rsidR="0033226B" w:rsidRPr="009C1329" w:rsidRDefault="00DC6590" w:rsidP="009C1329">
      <w:pPr>
        <w:contextualSpacing/>
        <w:rPr>
          <w:rFonts w:ascii="Times New Roman" w:eastAsia="宋体" w:hAnsi="Times New Roman" w:cs="Times New Roman"/>
          <w:kern w:val="0"/>
          <w:sz w:val="22"/>
          <w:lang w:eastAsia="en-US"/>
        </w:rPr>
      </w:pPr>
      <w:r w:rsidRPr="00537558">
        <w:rPr>
          <w:rFonts w:ascii="Times New Roman" w:eastAsia="宋体" w:hAnsi="Times New Roman" w:cs="Times New Roman"/>
          <w:kern w:val="0"/>
          <w:sz w:val="22"/>
          <w:lang w:val="en-AU" w:eastAsia="en-US"/>
        </w:rPr>
        <w:t xml:space="preserve">For </w:t>
      </w:r>
      <w:r w:rsidRPr="00537558">
        <w:rPr>
          <w:rFonts w:ascii="Times New Roman" w:eastAsia="宋体" w:hAnsi="Times New Roman" w:cs="Times New Roman"/>
          <w:kern w:val="0"/>
          <w:sz w:val="22"/>
          <w:lang w:eastAsia="en-US"/>
        </w:rPr>
        <w:t>partially/non-coherent</w:t>
      </w:r>
      <w:r w:rsidRPr="00537558">
        <w:rPr>
          <w:rFonts w:ascii="Times New Roman" w:eastAsia="宋体" w:hAnsi="Times New Roman" w:cs="Times New Roman"/>
          <w:kern w:val="0"/>
          <w:sz w:val="22"/>
          <w:lang w:val="en-AU" w:eastAsia="en-US"/>
        </w:rPr>
        <w:t xml:space="preserve"> precoders, it is agreed in </w:t>
      </w:r>
      <w:r w:rsidRPr="00537558">
        <w:rPr>
          <w:rFonts w:ascii="Times New Roman" w:eastAsia="宋体" w:hAnsi="Times New Roman" w:cs="Times New Roman"/>
          <w:kern w:val="0"/>
          <w:sz w:val="22"/>
          <w:lang w:eastAsia="en-US"/>
        </w:rPr>
        <w:t>RAN1#11</w:t>
      </w:r>
      <w:r w:rsidR="00522741">
        <w:rPr>
          <w:rFonts w:ascii="Times New Roman" w:eastAsia="宋体" w:hAnsi="Times New Roman" w:cs="Times New Roman"/>
          <w:kern w:val="0"/>
          <w:sz w:val="22"/>
          <w:lang w:eastAsia="en-US"/>
        </w:rPr>
        <w:t>2</w:t>
      </w:r>
      <w:r w:rsidRPr="00537558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meeting</w:t>
      </w:r>
      <w:r w:rsidRPr="00537558">
        <w:rPr>
          <w:rFonts w:ascii="Times New Roman" w:eastAsia="宋体" w:hAnsi="Times New Roman" w:cs="Times New Roman"/>
          <w:kern w:val="0"/>
          <w:sz w:val="22"/>
          <w:lang w:val="en-AU" w:eastAsia="en-US"/>
        </w:rPr>
        <w:t xml:space="preserve"> to support </w:t>
      </w:r>
      <w:r w:rsidRPr="00537558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NR Rel-15 UL </w:t>
      </w:r>
      <w:r w:rsidR="006C5C9F">
        <w:rPr>
          <w:rFonts w:ascii="Times New Roman" w:eastAsia="宋体" w:hAnsi="Times New Roman" w:cs="Times New Roman"/>
          <w:kern w:val="0"/>
          <w:sz w:val="22"/>
          <w:lang w:eastAsia="en-US"/>
        </w:rPr>
        <w:t>4</w:t>
      </w:r>
      <w:r w:rsidRPr="00537558">
        <w:rPr>
          <w:rFonts w:ascii="Times New Roman" w:eastAsia="宋体" w:hAnsi="Times New Roman" w:cs="Times New Roman"/>
          <w:kern w:val="0"/>
          <w:sz w:val="22"/>
          <w:lang w:eastAsia="en-US"/>
        </w:rPr>
        <w:t>TX/</w:t>
      </w:r>
      <w:r w:rsidR="006C5C9F">
        <w:rPr>
          <w:rFonts w:ascii="Times New Roman" w:eastAsia="宋体" w:hAnsi="Times New Roman" w:cs="Times New Roman"/>
          <w:kern w:val="0"/>
          <w:sz w:val="22"/>
          <w:lang w:eastAsia="en-US"/>
        </w:rPr>
        <w:t>2</w:t>
      </w:r>
      <w:r w:rsidRPr="00537558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TX codebooks </w:t>
      </w:r>
      <w:r w:rsidR="001A4AFA">
        <w:rPr>
          <w:rFonts w:ascii="Times New Roman" w:eastAsia="宋体" w:hAnsi="Times New Roman" w:cs="Times New Roman"/>
          <w:kern w:val="0"/>
          <w:sz w:val="22"/>
          <w:lang w:eastAsia="en-US"/>
        </w:rPr>
        <w:t>for Ng=</w:t>
      </w:r>
      <w:r w:rsidR="006C5C9F">
        <w:rPr>
          <w:rFonts w:ascii="Times New Roman" w:eastAsia="宋体" w:hAnsi="Times New Roman" w:cs="Times New Roman"/>
          <w:kern w:val="0"/>
          <w:sz w:val="22"/>
          <w:lang w:eastAsia="en-US"/>
        </w:rPr>
        <w:t>2</w:t>
      </w:r>
      <w:r w:rsidR="001A4AFA">
        <w:rPr>
          <w:rFonts w:ascii="Times New Roman" w:eastAsia="宋体" w:hAnsi="Times New Roman" w:cs="Times New Roman"/>
          <w:kern w:val="0"/>
          <w:sz w:val="22"/>
          <w:lang w:eastAsia="en-US"/>
        </w:rPr>
        <w:t>/</w:t>
      </w:r>
      <w:r w:rsidR="006C5C9F">
        <w:rPr>
          <w:rFonts w:ascii="Times New Roman" w:eastAsia="宋体" w:hAnsi="Times New Roman" w:cs="Times New Roman"/>
          <w:kern w:val="0"/>
          <w:sz w:val="22"/>
          <w:lang w:eastAsia="en-US"/>
        </w:rPr>
        <w:t>4</w:t>
      </w:r>
      <w:r w:rsidR="001A4AFA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respectively</w:t>
      </w:r>
      <w:r w:rsidRPr="00537558">
        <w:rPr>
          <w:rFonts w:ascii="Times New Roman" w:eastAsia="宋体" w:hAnsi="Times New Roman" w:cs="Times New Roman"/>
          <w:kern w:val="0"/>
          <w:sz w:val="22"/>
          <w:lang w:eastAsia="en-US"/>
        </w:rPr>
        <w:t>.</w:t>
      </w:r>
    </w:p>
    <w:p w14:paraId="410DCB6B" w14:textId="308D5A3B" w:rsidR="00AC685E" w:rsidRPr="007D2859" w:rsidRDefault="00DD1FA0" w:rsidP="007D2859">
      <w:pPr>
        <w:pStyle w:val="af1"/>
        <w:keepNext/>
        <w:numPr>
          <w:ilvl w:val="2"/>
          <w:numId w:val="5"/>
        </w:numPr>
        <w:spacing w:before="120"/>
        <w:outlineLvl w:val="2"/>
        <w:rPr>
          <w:b/>
        </w:rPr>
      </w:pPr>
      <w:r>
        <w:rPr>
          <w:b/>
        </w:rPr>
        <w:t>P</w:t>
      </w:r>
      <w:r w:rsidRPr="00DD1FA0">
        <w:rPr>
          <w:b/>
        </w:rPr>
        <w:t>artial</w:t>
      </w:r>
      <w:r w:rsidR="0065160D">
        <w:rPr>
          <w:b/>
        </w:rPr>
        <w:t>ly</w:t>
      </w:r>
      <w:r w:rsidRPr="00DD1FA0">
        <w:rPr>
          <w:b/>
        </w:rPr>
        <w:t xml:space="preserve"> coherent precoders with Ng=2</w:t>
      </w:r>
      <w:r w:rsidR="00CE333D" w:rsidRPr="006F1300">
        <w:t xml:space="preserve"> </w:t>
      </w:r>
    </w:p>
    <w:p w14:paraId="659F24F5" w14:textId="40189F02" w:rsidR="004E09D8" w:rsidRPr="007141E8" w:rsidRDefault="0040655A" w:rsidP="00356EF2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hAnsi="Times New Roman" w:cs="Times New Roman"/>
          <w:iCs/>
          <w:sz w:val="22"/>
        </w:rPr>
      </w:pPr>
      <w:r w:rsidRPr="007141E8">
        <w:rPr>
          <w:rFonts w:ascii="Times New Roman" w:eastAsia="宋体" w:hAnsi="Times New Roman" w:cs="Times New Roman"/>
          <w:kern w:val="0"/>
          <w:sz w:val="22"/>
          <w:lang w:eastAsia="en-US"/>
        </w:rPr>
        <w:t>In RAN1#</w:t>
      </w:r>
      <w:r w:rsidR="00340D50" w:rsidRPr="007141E8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112 </w:t>
      </w:r>
      <w:r w:rsidRPr="007141E8">
        <w:rPr>
          <w:rFonts w:ascii="Times New Roman" w:eastAsia="宋体" w:hAnsi="Times New Roman" w:cs="Times New Roman"/>
          <w:kern w:val="0"/>
          <w:sz w:val="22"/>
          <w:lang w:eastAsia="en-US"/>
        </w:rPr>
        <w:t>meeting</w:t>
      </w:r>
      <w:r w:rsidR="00AC685E" w:rsidRPr="007141E8">
        <w:rPr>
          <w:rFonts w:ascii="Times New Roman" w:hAnsi="Times New Roman" w:cs="Times New Roman"/>
          <w:sz w:val="22"/>
        </w:rPr>
        <w:t>,</w:t>
      </w:r>
      <w:r w:rsidRPr="007141E8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</w:t>
      </w:r>
      <w:r w:rsidR="00340D50" w:rsidRPr="007141E8">
        <w:rPr>
          <w:rFonts w:ascii="Times New Roman" w:eastAsia="宋体" w:hAnsi="Times New Roman" w:cs="Times New Roman"/>
          <w:kern w:val="0"/>
          <w:sz w:val="22"/>
          <w:lang w:eastAsia="en-US"/>
        </w:rPr>
        <w:t>i</w:t>
      </w:r>
      <w:r w:rsidR="00340D50" w:rsidRPr="007141E8">
        <w:rPr>
          <w:rFonts w:ascii="Times New Roman" w:eastAsia="宋体" w:hAnsi="Times New Roman" w:cs="Times New Roman" w:hint="eastAsia"/>
          <w:kern w:val="0"/>
          <w:sz w:val="22"/>
        </w:rPr>
        <w:t>t</w:t>
      </w:r>
      <w:r w:rsidR="00340D50" w:rsidRPr="007141E8">
        <w:rPr>
          <w:rFonts w:ascii="Times New Roman" w:eastAsia="宋体" w:hAnsi="Times New Roman" w:cs="Times New Roman"/>
          <w:kern w:val="0"/>
          <w:sz w:val="22"/>
        </w:rPr>
        <w:t xml:space="preserve"> is agreed to design </w:t>
      </w:r>
      <w:r w:rsidR="00AC685E" w:rsidRPr="007141E8">
        <w:rPr>
          <w:rFonts w:ascii="Times New Roman" w:hAnsi="Times New Roman" w:cs="Times New Roman"/>
          <w:iCs/>
          <w:sz w:val="22"/>
        </w:rPr>
        <w:t>partial coherent precoders with Ng=2</w:t>
      </w:r>
      <w:r w:rsidR="00340D50" w:rsidRPr="007141E8">
        <w:rPr>
          <w:rFonts w:ascii="Times New Roman" w:hAnsi="Times New Roman" w:cs="Times New Roman"/>
          <w:iCs/>
          <w:sz w:val="22"/>
        </w:rPr>
        <w:t xml:space="preserve"> based on Rel-15 UL 4TX codebook. </w:t>
      </w:r>
      <w:r w:rsidR="004E09D8" w:rsidRPr="007141E8">
        <w:rPr>
          <w:rFonts w:ascii="Times New Roman" w:hAnsi="Times New Roman" w:cs="Times New Roman"/>
          <w:iCs/>
          <w:sz w:val="22"/>
        </w:rPr>
        <w:t>A typical precoding structure can be shown as follows:</w:t>
      </w:r>
    </w:p>
    <w:p w14:paraId="60BA71CA" w14:textId="77777777" w:rsidR="004E09D8" w:rsidRPr="007141E8" w:rsidRDefault="004E09D8" w:rsidP="004E09D8">
      <w:pPr>
        <w:widowControl/>
        <w:numPr>
          <w:ilvl w:val="0"/>
          <w:numId w:val="23"/>
        </w:numPr>
        <w:autoSpaceDE w:val="0"/>
        <w:autoSpaceDN w:val="0"/>
        <w:adjustRightInd w:val="0"/>
        <w:snapToGrid w:val="0"/>
        <w:spacing w:after="120"/>
        <w:jc w:val="left"/>
        <w:rPr>
          <w:rFonts w:ascii="Times New Roman" w:hAnsi="Times New Roman"/>
          <w:bCs/>
          <w:i/>
          <w:sz w:val="22"/>
        </w:rPr>
      </w:pPr>
      <w:r w:rsidRPr="007141E8">
        <w:rPr>
          <w:rFonts w:ascii="Times New Roman" w:hAnsi="Times New Roman"/>
          <w:bCs/>
          <w:i/>
          <w:sz w:val="22"/>
        </w:rPr>
        <w:t>For rank = 1</w:t>
      </w:r>
    </w:p>
    <w:p w14:paraId="6BAC4E29" w14:textId="77777777" w:rsidR="004E09D8" w:rsidRPr="007141E8" w:rsidRDefault="00BD1A7A" w:rsidP="004E09D8">
      <w:pPr>
        <w:widowControl/>
        <w:numPr>
          <w:ilvl w:val="1"/>
          <w:numId w:val="23"/>
        </w:numPr>
        <w:autoSpaceDE w:val="0"/>
        <w:autoSpaceDN w:val="0"/>
        <w:adjustRightInd w:val="0"/>
        <w:snapToGrid w:val="0"/>
        <w:spacing w:after="120"/>
        <w:jc w:val="left"/>
        <w:rPr>
          <w:rFonts w:ascii="Times New Roman" w:hAnsi="Times New Roman"/>
          <w:bCs/>
          <w:i/>
          <w:sz w:val="22"/>
        </w:rPr>
      </w:pPr>
      <m:oMath>
        <m:sSub>
          <m:sSubPr>
            <m:ctrlPr>
              <w:rPr>
                <w:rFonts w:ascii="Cambria Math" w:hAnsi="Cambria Math"/>
                <w:bCs/>
                <w:i/>
                <w:sz w:val="22"/>
              </w:rPr>
            </m:ctrlPr>
          </m:sSub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bCs/>
                    <w:i/>
                    <w:sz w:val="22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bCs/>
                        <w:i/>
                        <w:sz w:val="22"/>
                      </w:rPr>
                    </m:ctrlPr>
                  </m:mPr>
                  <m:m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</w:rPr>
                        <m:t>A</m:t>
                      </m:r>
                    </m:e>
                  </m:mr>
                  <m:m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</w:rPr>
                            <m:t>0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</w:rPr>
                            <m:t>4×1</m:t>
                          </m:r>
                        </m:sub>
                      </m:sSub>
                    </m:e>
                  </m:mr>
                </m:m>
              </m:e>
            </m:d>
          </m:e>
          <m:sub>
            <m:r>
              <w:rPr>
                <w:rFonts w:ascii="Cambria Math" w:hAnsi="Cambria Math"/>
                <w:sz w:val="22"/>
              </w:rPr>
              <m:t>8×1</m:t>
            </m:r>
          </m:sub>
        </m:sSub>
      </m:oMath>
      <w:r w:rsidR="004E09D8" w:rsidRPr="007141E8">
        <w:rPr>
          <w:rFonts w:ascii="Times New Roman" w:hAnsi="Times New Roman"/>
          <w:bCs/>
          <w:i/>
          <w:sz w:val="22"/>
        </w:rPr>
        <w:t xml:space="preserve"> or  </w:t>
      </w:r>
      <m:oMath>
        <m:sSub>
          <m:sSubPr>
            <m:ctrlPr>
              <w:rPr>
                <w:rFonts w:ascii="Cambria Math" w:hAnsi="Cambria Math"/>
                <w:bCs/>
                <w:i/>
                <w:sz w:val="22"/>
              </w:rPr>
            </m:ctrlPr>
          </m:sSub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bCs/>
                    <w:i/>
                    <w:sz w:val="22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bCs/>
                        <w:i/>
                        <w:sz w:val="22"/>
                      </w:rPr>
                    </m:ctrlPr>
                  </m:mPr>
                  <m:m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</w:rPr>
                            <m:t>0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</w:rPr>
                            <m:t>4×1</m:t>
                          </m:r>
                        </m:sub>
                      </m:sSub>
                    </m:e>
                  </m:mr>
                  <m:m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</w:rPr>
                        <m:t>A</m:t>
                      </m:r>
                    </m:e>
                  </m:mr>
                </m:m>
              </m:e>
            </m:d>
          </m:e>
          <m:sub>
            <m:r>
              <w:rPr>
                <w:rFonts w:ascii="Cambria Math" w:hAnsi="Cambria Math"/>
                <w:sz w:val="22"/>
              </w:rPr>
              <m:t>8×1</m:t>
            </m:r>
          </m:sub>
        </m:sSub>
      </m:oMath>
      <w:r w:rsidR="004E09D8" w:rsidRPr="007141E8">
        <w:rPr>
          <w:rFonts w:ascii="Times New Roman" w:hAnsi="Times New Roman"/>
          <w:bCs/>
          <w:i/>
          <w:sz w:val="22"/>
        </w:rPr>
        <w:t xml:space="preserve"> where </w:t>
      </w:r>
      <m:oMath>
        <m:r>
          <m:rPr>
            <m:sty m:val="bi"/>
          </m:rPr>
          <w:rPr>
            <w:rFonts w:ascii="Cambria Math" w:hAnsi="Cambria Math"/>
            <w:sz w:val="22"/>
          </w:rPr>
          <m:t>A</m:t>
        </m:r>
      </m:oMath>
      <w:r w:rsidR="004E09D8" w:rsidRPr="007141E8">
        <w:rPr>
          <w:rFonts w:ascii="Times New Roman" w:hAnsi="Times New Roman"/>
          <w:bCs/>
          <w:i/>
          <w:sz w:val="22"/>
        </w:rPr>
        <w:t xml:space="preserve"> is a rank-1 fully coherent precoding matrix taken from Rel-15 UL 4TX codebook</w:t>
      </w:r>
    </w:p>
    <w:p w14:paraId="4C3F7DCB" w14:textId="77777777" w:rsidR="004E09D8" w:rsidRPr="007141E8" w:rsidRDefault="004E09D8" w:rsidP="004E09D8">
      <w:pPr>
        <w:widowControl/>
        <w:numPr>
          <w:ilvl w:val="0"/>
          <w:numId w:val="23"/>
        </w:numPr>
        <w:autoSpaceDE w:val="0"/>
        <w:autoSpaceDN w:val="0"/>
        <w:adjustRightInd w:val="0"/>
        <w:snapToGrid w:val="0"/>
        <w:spacing w:after="120"/>
        <w:jc w:val="left"/>
        <w:rPr>
          <w:rFonts w:ascii="Times New Roman" w:hAnsi="Times New Roman"/>
          <w:bCs/>
          <w:i/>
          <w:sz w:val="22"/>
        </w:rPr>
      </w:pPr>
      <w:r w:rsidRPr="007141E8">
        <w:rPr>
          <w:rFonts w:ascii="Times New Roman" w:hAnsi="Times New Roman"/>
          <w:bCs/>
          <w:i/>
          <w:sz w:val="22"/>
        </w:rPr>
        <w:t>For rank = 2, 3, 4</w:t>
      </w:r>
    </w:p>
    <w:p w14:paraId="3AC9BB2C" w14:textId="77777777" w:rsidR="004E09D8" w:rsidRPr="007141E8" w:rsidRDefault="004E09D8" w:rsidP="004E09D8">
      <w:pPr>
        <w:widowControl/>
        <w:numPr>
          <w:ilvl w:val="1"/>
          <w:numId w:val="23"/>
        </w:numPr>
        <w:autoSpaceDE w:val="0"/>
        <w:autoSpaceDN w:val="0"/>
        <w:adjustRightInd w:val="0"/>
        <w:snapToGrid w:val="0"/>
        <w:spacing w:after="120"/>
        <w:jc w:val="left"/>
        <w:rPr>
          <w:rFonts w:ascii="Times New Roman" w:hAnsi="Times New Roman"/>
          <w:bCs/>
          <w:i/>
          <w:sz w:val="22"/>
        </w:rPr>
      </w:pPr>
      <w:r w:rsidRPr="007141E8">
        <w:rPr>
          <w:rFonts w:ascii="Times New Roman" w:hAnsi="Times New Roman"/>
          <w:b/>
          <w:bCs/>
          <w:i/>
          <w:sz w:val="22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2"/>
              </w:rPr>
            </m:ctrlPr>
          </m:sSub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b/>
                    <w:bCs/>
                    <w:i/>
                    <w:sz w:val="22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b/>
                        <w:bCs/>
                        <w:i/>
                        <w:sz w:val="22"/>
                      </w:rPr>
                    </m:ctrlPr>
                  </m:mPr>
                  <m:m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</w:rPr>
                        <m:t>A</m:t>
                      </m:r>
                    </m:e>
                  </m:mr>
                  <m:m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</w:rPr>
                            <m:t>0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</w:rPr>
                            <m:t>4×rank</m:t>
                          </m:r>
                        </m:sub>
                      </m:sSub>
                    </m:e>
                  </m:mr>
                </m:m>
              </m:e>
            </m:d>
          </m:e>
          <m:sub>
            <m:r>
              <w:rPr>
                <w:rFonts w:ascii="Cambria Math" w:hAnsi="Cambria Math"/>
                <w:sz w:val="22"/>
              </w:rPr>
              <m:t>8×rank</m:t>
            </m:r>
          </m:sub>
        </m:sSub>
      </m:oMath>
      <w:r w:rsidRPr="007141E8">
        <w:rPr>
          <w:rFonts w:ascii="Times New Roman" w:hAnsi="Times New Roman"/>
          <w:b/>
          <w:bCs/>
          <w:i/>
          <w:sz w:val="22"/>
        </w:rPr>
        <w:t xml:space="preserve"> </w:t>
      </w:r>
      <w:r w:rsidRPr="007141E8">
        <w:rPr>
          <w:rFonts w:ascii="Times New Roman" w:hAnsi="Times New Roman"/>
          <w:bCs/>
          <w:i/>
          <w:sz w:val="22"/>
        </w:rPr>
        <w:t xml:space="preserve">or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2"/>
              </w:rPr>
            </m:ctrlPr>
          </m:sSub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b/>
                    <w:bCs/>
                    <w:i/>
                    <w:sz w:val="22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b/>
                        <w:bCs/>
                        <w:i/>
                        <w:sz w:val="22"/>
                      </w:rPr>
                    </m:ctrlPr>
                  </m:mPr>
                  <m:m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</w:rPr>
                            <m:t>0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</w:rPr>
                            <m:t>4×rank</m:t>
                          </m:r>
                        </m:sub>
                      </m:sSub>
                    </m:e>
                  </m:mr>
                  <m:m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</w:rPr>
                        <m:t>A</m:t>
                      </m:r>
                    </m:e>
                  </m:mr>
                </m:m>
              </m:e>
            </m:d>
          </m:e>
          <m:sub>
            <m:r>
              <w:rPr>
                <w:rFonts w:ascii="Cambria Math" w:hAnsi="Cambria Math"/>
                <w:sz w:val="22"/>
              </w:rPr>
              <m:t>8×rank</m:t>
            </m:r>
          </m:sub>
        </m:sSub>
      </m:oMath>
      <w:r w:rsidRPr="007141E8">
        <w:rPr>
          <w:rFonts w:ascii="Times New Roman" w:hAnsi="Times New Roman"/>
          <w:bCs/>
          <w:i/>
          <w:sz w:val="22"/>
        </w:rPr>
        <w:t>or</w:t>
      </w:r>
      <w:r w:rsidRPr="007141E8">
        <w:rPr>
          <w:rFonts w:ascii="Times New Roman" w:hAnsi="Times New Roman"/>
          <w:b/>
          <w:bCs/>
          <w:i/>
          <w:sz w:val="22"/>
        </w:rPr>
        <w:t xml:space="preserve"> </w:t>
      </w:r>
      <m:oMath>
        <m:sSub>
          <m:sSubPr>
            <m:ctrlPr>
              <w:rPr>
                <w:rFonts w:ascii="Cambria Math" w:hAnsi="Cambria Math"/>
                <w:bCs/>
                <w:i/>
                <w:sz w:val="22"/>
              </w:rPr>
            </m:ctrlPr>
          </m:sSub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bCs/>
                    <w:i/>
                    <w:sz w:val="22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bCs/>
                        <w:i/>
                        <w:sz w:val="22"/>
                      </w:rPr>
                    </m:ctrlPr>
                  </m:mPr>
                  <m:m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</w:rPr>
                            <m:t>A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</w:rPr>
                            <m:t>1</m:t>
                          </m:r>
                        </m:sub>
                      </m:sSub>
                    </m: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</w:rPr>
                            <m:t>0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</w:rPr>
                            <m:t>4×rank(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</w:rPr>
                            <m:t>A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</w:rPr>
                            <m:t>2</m:t>
                          </m:r>
                          <m:r>
                            <w:rPr>
                              <w:rFonts w:ascii="Cambria Math" w:hAnsi="Cambria Math"/>
                              <w:sz w:val="22"/>
                            </w:rPr>
                            <m:t>)</m:t>
                          </m:r>
                        </m:sub>
                      </m:sSub>
                    </m:e>
                  </m:mr>
                  <m:m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</w:rPr>
                            <m:t>0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</w:rPr>
                            <m:t>4×rank(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</w:rPr>
                            <m:t>A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</w:rPr>
                            <m:t>1</m:t>
                          </m:r>
                          <m:r>
                            <w:rPr>
                              <w:rFonts w:ascii="Cambria Math" w:hAnsi="Cambria Math"/>
                              <w:sz w:val="22"/>
                            </w:rPr>
                            <m:t>)</m:t>
                          </m:r>
                        </m:sub>
                      </m:sSub>
                    </m: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</w:rPr>
                            <m:t>A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</w:rPr>
                            <m:t>2</m:t>
                          </m:r>
                        </m:sub>
                      </m:sSub>
                    </m:e>
                  </m:mr>
                </m:m>
              </m:e>
            </m:d>
          </m:e>
          <m:sub>
            <m:r>
              <w:rPr>
                <w:rFonts w:ascii="Cambria Math" w:hAnsi="Cambria Math"/>
                <w:sz w:val="22"/>
              </w:rPr>
              <m:t>8×rank</m:t>
            </m:r>
          </m:sub>
        </m:sSub>
      </m:oMath>
      <w:r w:rsidRPr="007141E8">
        <w:rPr>
          <w:rFonts w:ascii="Times New Roman" w:hAnsi="Times New Roman"/>
          <w:bCs/>
          <w:i/>
          <w:sz w:val="22"/>
        </w:rPr>
        <w:t xml:space="preserve"> , where </w:t>
      </w:r>
      <m:oMath>
        <m:r>
          <m:rPr>
            <m:sty m:val="bi"/>
          </m:rPr>
          <w:rPr>
            <w:rFonts w:ascii="Cambria Math" w:hAnsi="Cambria Math"/>
            <w:sz w:val="22"/>
          </w:rPr>
          <m:t>A</m:t>
        </m:r>
      </m:oMath>
      <w:r w:rsidRPr="007141E8">
        <w:rPr>
          <w:rFonts w:ascii="Times New Roman" w:hAnsi="Times New Roman"/>
          <w:bCs/>
          <w:i/>
          <w:sz w:val="22"/>
        </w:rPr>
        <w:t>,</w:t>
      </w:r>
      <w:r w:rsidRPr="007141E8">
        <w:rPr>
          <w:rFonts w:ascii="Times New Roman" w:hAnsi="Times New Roman"/>
          <w:b/>
          <w:bCs/>
          <w:i/>
          <w:sz w:val="22"/>
        </w:rPr>
        <w:t xml:space="preserve"> </w:t>
      </w:r>
      <m:oMath>
        <m:sSub>
          <m:sSubPr>
            <m:ctrlPr>
              <w:rPr>
                <w:rFonts w:ascii="Cambria Math" w:hAnsi="Cambria Math"/>
                <w:bCs/>
                <w:i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</w:rPr>
              <m:t>1</m:t>
            </m:r>
          </m:sub>
        </m:sSub>
      </m:oMath>
      <w:r w:rsidRPr="007141E8">
        <w:rPr>
          <w:rFonts w:ascii="Times New Roman" w:hAnsi="Times New Roman"/>
          <w:bCs/>
          <w:i/>
          <w:sz w:val="22"/>
        </w:rPr>
        <w:t xml:space="preserve"> and </w:t>
      </w:r>
      <m:oMath>
        <m:sSub>
          <m:sSubPr>
            <m:ctrlPr>
              <w:rPr>
                <w:rFonts w:ascii="Cambria Math" w:hAnsi="Cambria Math"/>
                <w:bCs/>
                <w:i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</w:rPr>
              <m:t>2</m:t>
            </m:r>
          </m:sub>
        </m:sSub>
      </m:oMath>
      <w:r w:rsidRPr="007141E8">
        <w:rPr>
          <w:rFonts w:ascii="Times New Roman" w:hAnsi="Times New Roman"/>
          <w:bCs/>
          <w:i/>
          <w:sz w:val="22"/>
        </w:rPr>
        <w:t xml:space="preserve"> are fully coherent precoding matrices taken from Rel-15 UL 4TX codebook, and rank=</w:t>
      </w:r>
      <w:r w:rsidRPr="007141E8">
        <w:rPr>
          <w:bCs/>
          <w:i/>
          <w:sz w:val="22"/>
        </w:rPr>
        <w:t xml:space="preserve"> </w:t>
      </w:r>
      <w:r w:rsidRPr="007141E8">
        <w:rPr>
          <w:rFonts w:ascii="Times New Roman" w:hAnsi="Times New Roman"/>
          <w:bCs/>
          <w:i/>
          <w:sz w:val="22"/>
        </w:rPr>
        <w:t>rank(</w:t>
      </w:r>
      <m:oMath>
        <m:r>
          <m:rPr>
            <m:sty m:val="bi"/>
          </m:rPr>
          <w:rPr>
            <w:rFonts w:ascii="Cambria Math" w:hAnsi="Cambria Math"/>
            <w:sz w:val="22"/>
            <w:lang w:val="zh-CN"/>
          </w:rPr>
          <m:t>A</m:t>
        </m:r>
      </m:oMath>
      <w:r w:rsidRPr="007141E8">
        <w:rPr>
          <w:rFonts w:ascii="Times New Roman" w:hAnsi="Times New Roman"/>
          <w:bCs/>
          <w:i/>
          <w:sz w:val="22"/>
        </w:rPr>
        <w:t>) or rank(</w:t>
      </w:r>
      <m:oMath>
        <m:sSub>
          <m:sSubPr>
            <m:ctrlPr>
              <w:rPr>
                <w:rFonts w:ascii="Cambria Math" w:hAnsi="Cambria Math"/>
                <w:bCs/>
                <w:i/>
                <w:sz w:val="22"/>
                <w:lang w:val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lang w:val="zh-CN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lang w:val="zh-CN"/>
              </w:rPr>
              <m:t>1</m:t>
            </m:r>
          </m:sub>
        </m:sSub>
      </m:oMath>
      <w:r w:rsidRPr="007141E8">
        <w:rPr>
          <w:rFonts w:ascii="Times New Roman" w:hAnsi="Times New Roman"/>
          <w:bCs/>
          <w:i/>
          <w:sz w:val="22"/>
        </w:rPr>
        <w:t>) + rank(</w:t>
      </w:r>
      <m:oMath>
        <m:sSub>
          <m:sSubPr>
            <m:ctrlPr>
              <w:rPr>
                <w:rFonts w:ascii="Cambria Math" w:hAnsi="Cambria Math"/>
                <w:bCs/>
                <w:i/>
                <w:sz w:val="22"/>
                <w:lang w:val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lang w:val="zh-CN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lang w:val="zh-CN"/>
              </w:rPr>
              <m:t>2</m:t>
            </m:r>
          </m:sub>
        </m:sSub>
      </m:oMath>
      <w:r w:rsidRPr="007141E8">
        <w:rPr>
          <w:rFonts w:ascii="Times New Roman" w:hAnsi="Times New Roman"/>
          <w:bCs/>
          <w:i/>
          <w:sz w:val="22"/>
        </w:rPr>
        <w:t>)</w:t>
      </w:r>
      <w:r w:rsidRPr="007141E8">
        <w:rPr>
          <w:rFonts w:ascii="Times New Roman" w:hAnsi="Times New Roman"/>
          <w:b/>
          <w:bCs/>
          <w:i/>
          <w:sz w:val="22"/>
        </w:rPr>
        <w:t xml:space="preserve"> </w:t>
      </w:r>
      <w:r w:rsidRPr="007141E8">
        <w:rPr>
          <w:rFonts w:ascii="Times New Roman" w:hAnsi="Times New Roman"/>
          <w:bCs/>
          <w:i/>
          <w:sz w:val="22"/>
        </w:rPr>
        <w:t>is one of 2, 3 or 4</w:t>
      </w:r>
    </w:p>
    <w:p w14:paraId="681E6C6F" w14:textId="77777777" w:rsidR="004E09D8" w:rsidRPr="007141E8" w:rsidRDefault="004E09D8" w:rsidP="004E09D8">
      <w:pPr>
        <w:widowControl/>
        <w:numPr>
          <w:ilvl w:val="0"/>
          <w:numId w:val="23"/>
        </w:numPr>
        <w:autoSpaceDE w:val="0"/>
        <w:autoSpaceDN w:val="0"/>
        <w:adjustRightInd w:val="0"/>
        <w:snapToGrid w:val="0"/>
        <w:spacing w:after="120"/>
        <w:jc w:val="left"/>
        <w:rPr>
          <w:rFonts w:ascii="Times New Roman" w:hAnsi="Times New Roman"/>
          <w:bCs/>
          <w:i/>
          <w:sz w:val="22"/>
        </w:rPr>
      </w:pPr>
      <w:r w:rsidRPr="007141E8">
        <w:rPr>
          <w:rFonts w:ascii="Times New Roman" w:hAnsi="Times New Roman"/>
          <w:bCs/>
          <w:i/>
          <w:sz w:val="22"/>
        </w:rPr>
        <w:t>For rank &gt;4,</w:t>
      </w:r>
    </w:p>
    <w:p w14:paraId="7232DC47" w14:textId="6C93142A" w:rsidR="004E09D8" w:rsidRPr="007141E8" w:rsidRDefault="00BD1A7A" w:rsidP="004E09D8">
      <w:pPr>
        <w:widowControl/>
        <w:numPr>
          <w:ilvl w:val="1"/>
          <w:numId w:val="23"/>
        </w:numPr>
        <w:autoSpaceDE w:val="0"/>
        <w:autoSpaceDN w:val="0"/>
        <w:adjustRightInd w:val="0"/>
        <w:snapToGrid w:val="0"/>
        <w:spacing w:after="120"/>
        <w:jc w:val="left"/>
        <w:rPr>
          <w:rFonts w:ascii="Times New Roman" w:hAnsi="Times New Roman" w:cs="Times New Roman"/>
          <w:bCs/>
          <w:sz w:val="22"/>
        </w:rPr>
      </w:pPr>
      <m:oMath>
        <m:sSub>
          <m:sSubPr>
            <m:ctrlPr>
              <w:rPr>
                <w:rFonts w:ascii="Cambria Math" w:hAnsi="Cambria Math"/>
                <w:bCs/>
                <w:i/>
                <w:sz w:val="22"/>
              </w:rPr>
            </m:ctrlPr>
          </m:sSub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bCs/>
                    <w:i/>
                    <w:sz w:val="22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bCs/>
                        <w:i/>
                        <w:sz w:val="22"/>
                      </w:rPr>
                    </m:ctrlPr>
                  </m:mPr>
                  <m:m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</w:rPr>
                            <m:t>A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</w:rPr>
                            <m:t>1</m:t>
                          </m:r>
                        </m:sub>
                      </m:sSub>
                    </m: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</w:rPr>
                            <m:t>0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</w:rPr>
                            <m:t>4×rank(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</w:rPr>
                            <m:t>A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</w:rPr>
                            <m:t>2</m:t>
                          </m:r>
                          <m:r>
                            <w:rPr>
                              <w:rFonts w:ascii="Cambria Math" w:hAnsi="Cambria Math"/>
                              <w:sz w:val="22"/>
                            </w:rPr>
                            <m:t>)</m:t>
                          </m:r>
                        </m:sub>
                      </m:sSub>
                    </m:e>
                  </m:mr>
                  <m:m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</w:rPr>
                            <m:t>0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</w:rPr>
                            <m:t>4×rank(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</w:rPr>
                            <m:t>A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</w:rPr>
                            <m:t>1</m:t>
                          </m:r>
                          <m:r>
                            <w:rPr>
                              <w:rFonts w:ascii="Cambria Math" w:hAnsi="Cambria Math"/>
                              <w:sz w:val="22"/>
                            </w:rPr>
                            <m:t>)</m:t>
                          </m:r>
                        </m:sub>
                      </m:sSub>
                    </m: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</w:rPr>
                            <m:t>A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</w:rPr>
                            <m:t>2</m:t>
                          </m:r>
                        </m:sub>
                      </m:sSub>
                    </m:e>
                  </m:mr>
                </m:m>
              </m:e>
            </m:d>
          </m:e>
          <m:sub>
            <m:r>
              <w:rPr>
                <w:rFonts w:ascii="Cambria Math" w:hAnsi="Cambria Math"/>
                <w:sz w:val="22"/>
              </w:rPr>
              <m:t>8×rank</m:t>
            </m:r>
          </m:sub>
        </m:sSub>
      </m:oMath>
      <w:r w:rsidR="004E09D8" w:rsidRPr="007141E8">
        <w:rPr>
          <w:bCs/>
          <w:i/>
          <w:sz w:val="22"/>
        </w:rPr>
        <w:t>,</w:t>
      </w:r>
      <w:r w:rsidR="004E09D8" w:rsidRPr="007141E8">
        <w:rPr>
          <w:rFonts w:ascii="Times New Roman" w:hAnsi="Times New Roman" w:cs="Times New Roman"/>
          <w:bCs/>
          <w:i/>
          <w:sz w:val="22"/>
        </w:rPr>
        <w:t xml:space="preserve"> where 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1</m:t>
            </m:r>
          </m:sub>
        </m:sSub>
      </m:oMath>
      <w:r w:rsidR="004E09D8" w:rsidRPr="007141E8">
        <w:rPr>
          <w:rFonts w:ascii="Times New Roman" w:hAnsi="Times New Roman" w:cs="Times New Roman"/>
          <w:bCs/>
          <w:i/>
          <w:sz w:val="22"/>
        </w:rPr>
        <w:t xml:space="preserve"> and 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2</m:t>
            </m:r>
          </m:sub>
        </m:sSub>
      </m:oMath>
      <w:r w:rsidR="004E09D8" w:rsidRPr="007141E8">
        <w:rPr>
          <w:rFonts w:ascii="Times New Roman" w:hAnsi="Times New Roman" w:cs="Times New Roman"/>
          <w:b/>
          <w:bCs/>
          <w:i/>
          <w:sz w:val="22"/>
        </w:rPr>
        <w:t xml:space="preserve"> </w:t>
      </w:r>
      <w:r w:rsidR="004E09D8" w:rsidRPr="007141E8">
        <w:rPr>
          <w:rFonts w:ascii="Times New Roman" w:hAnsi="Times New Roman" w:cs="Times New Roman"/>
          <w:bCs/>
          <w:i/>
          <w:sz w:val="22"/>
        </w:rPr>
        <w:t>are fully coherent precoding matrices taken from Rel-15 UL 4TX codebook, the rank=</w:t>
      </w:r>
      <w:r w:rsidR="00660F63" w:rsidRPr="007141E8">
        <w:rPr>
          <w:rFonts w:ascii="Times New Roman" w:hAnsi="Times New Roman" w:cs="Times New Roman"/>
          <w:bCs/>
          <w:i/>
          <w:sz w:val="22"/>
        </w:rPr>
        <w:t>rank (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1</m:t>
            </m:r>
          </m:sub>
        </m:sSub>
      </m:oMath>
      <w:r w:rsidR="004E09D8" w:rsidRPr="007141E8">
        <w:rPr>
          <w:rFonts w:ascii="Times New Roman" w:hAnsi="Times New Roman" w:cs="Times New Roman"/>
          <w:bCs/>
          <w:i/>
          <w:sz w:val="22"/>
        </w:rPr>
        <w:t xml:space="preserve">) + </w:t>
      </w:r>
      <w:r w:rsidR="00660F63" w:rsidRPr="007141E8">
        <w:rPr>
          <w:rFonts w:ascii="Times New Roman" w:hAnsi="Times New Roman" w:cs="Times New Roman"/>
          <w:bCs/>
          <w:i/>
          <w:sz w:val="22"/>
        </w:rPr>
        <w:t>rank (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2</m:t>
            </m:r>
          </m:sub>
        </m:sSub>
      </m:oMath>
      <w:r w:rsidR="004E09D8" w:rsidRPr="007141E8">
        <w:rPr>
          <w:rFonts w:ascii="Times New Roman" w:hAnsi="Times New Roman" w:cs="Times New Roman"/>
          <w:bCs/>
          <w:i/>
          <w:sz w:val="22"/>
        </w:rPr>
        <w:t>)</w:t>
      </w:r>
      <w:r w:rsidR="004E09D8" w:rsidRPr="007141E8">
        <w:rPr>
          <w:rFonts w:ascii="Times New Roman" w:hAnsi="Times New Roman" w:cs="Times New Roman"/>
          <w:b/>
          <w:bCs/>
          <w:i/>
          <w:sz w:val="22"/>
        </w:rPr>
        <w:t xml:space="preserve"> </w:t>
      </w:r>
      <w:r w:rsidR="004E09D8" w:rsidRPr="007141E8">
        <w:rPr>
          <w:rFonts w:ascii="Times New Roman" w:hAnsi="Times New Roman" w:cs="Times New Roman"/>
          <w:bCs/>
          <w:i/>
          <w:sz w:val="22"/>
        </w:rPr>
        <w:t>is one of 5, 6, 7 or 8</w:t>
      </w:r>
      <w:r w:rsidR="00D01D57" w:rsidRPr="007141E8">
        <w:rPr>
          <w:rFonts w:ascii="Times New Roman" w:hAnsi="Times New Roman" w:cs="Times New Roman"/>
          <w:bCs/>
          <w:i/>
          <w:sz w:val="22"/>
        </w:rPr>
        <w:t>,</w:t>
      </w:r>
    </w:p>
    <w:p w14:paraId="344949FC" w14:textId="49BBBFC6" w:rsidR="004E09D8" w:rsidRPr="007141E8" w:rsidRDefault="004E09D8" w:rsidP="00356EF2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hAnsi="Times New Roman" w:cs="Times New Roman"/>
          <w:iCs/>
          <w:sz w:val="22"/>
        </w:rPr>
      </w:pPr>
      <w:r w:rsidRPr="007141E8">
        <w:rPr>
          <w:rFonts w:ascii="Times New Roman" w:hAnsi="Times New Roman" w:cs="Times New Roman"/>
          <w:iCs/>
          <w:sz w:val="22"/>
        </w:rPr>
        <w:t>where only fully coherent Rel-15 UL 4TX precoders are considered to save overhead.</w:t>
      </w:r>
    </w:p>
    <w:p w14:paraId="2EFA05F0" w14:textId="2CCFC69D" w:rsidR="007141E8" w:rsidRPr="007141E8" w:rsidRDefault="007141E8" w:rsidP="009C1329">
      <w:pPr>
        <w:pStyle w:val="af1"/>
        <w:keepNext/>
        <w:numPr>
          <w:ilvl w:val="3"/>
          <w:numId w:val="5"/>
        </w:numPr>
        <w:spacing w:before="120"/>
        <w:outlineLvl w:val="3"/>
        <w:rPr>
          <w:b/>
          <w:iCs/>
        </w:rPr>
      </w:pPr>
      <w:r w:rsidRPr="007141E8">
        <w:rPr>
          <w:b/>
          <w:iCs/>
        </w:rPr>
        <w:lastRenderedPageBreak/>
        <w:t xml:space="preserve">Layer </w:t>
      </w:r>
      <w:r w:rsidRPr="009C1329">
        <w:rPr>
          <w:b/>
          <w:lang w:eastAsia="zh-CN"/>
        </w:rPr>
        <w:t>splitting</w:t>
      </w:r>
      <w:r w:rsidRPr="007141E8">
        <w:rPr>
          <w:b/>
          <w:iCs/>
        </w:rPr>
        <w:t xml:space="preserve"> schemes</w:t>
      </w:r>
    </w:p>
    <w:p w14:paraId="0FD39C98" w14:textId="2564E86B" w:rsidR="00537558" w:rsidRPr="00373FA1" w:rsidRDefault="00340D50" w:rsidP="00356EF2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</w:rPr>
      </w:pPr>
      <w:r w:rsidRPr="009C1329">
        <w:rPr>
          <w:rFonts w:ascii="Times New Roman" w:hAnsi="Times New Roman" w:cs="Times New Roman"/>
          <w:iCs/>
          <w:sz w:val="22"/>
        </w:rPr>
        <w:t>Furthermore, the layer splitting schemes for each rank needs to be discussed.</w:t>
      </w:r>
      <w:r w:rsidR="0040655A" w:rsidRPr="00373FA1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</w:t>
      </w:r>
      <w:r w:rsidR="00E02DE7" w:rsidRPr="00373FA1">
        <w:rPr>
          <w:rFonts w:ascii="Times New Roman" w:eastAsia="宋体" w:hAnsi="Times New Roman" w:cs="Times New Roman"/>
          <w:kern w:val="0"/>
          <w:sz w:val="22"/>
          <w:lang w:eastAsia="en-US"/>
        </w:rPr>
        <w:t>The following FL proposal</w:t>
      </w:r>
      <w:r w:rsidRPr="00373FA1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agreed in </w:t>
      </w:r>
      <w:r w:rsidR="00F304E4" w:rsidRPr="00373FA1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RAN1#112 meeting </w:t>
      </w:r>
      <w:r w:rsidR="00932E96" w:rsidRPr="00373FA1">
        <w:rPr>
          <w:rFonts w:ascii="Times New Roman" w:eastAsia="宋体" w:hAnsi="Times New Roman" w:cs="Times New Roman"/>
          <w:kern w:val="0"/>
          <w:sz w:val="22"/>
          <w:lang w:eastAsia="en-US"/>
        </w:rPr>
        <w:t>list all possible layer splitting schemes for each rank</w:t>
      </w:r>
      <w:r w:rsidR="00E02DE7" w:rsidRPr="00373FA1">
        <w:rPr>
          <w:rFonts w:ascii="Times New Roman" w:eastAsia="宋体" w:hAnsi="Times New Roman" w:cs="Times New Roman"/>
          <w:kern w:val="0"/>
          <w:sz w:val="22"/>
          <w:lang w:eastAsia="en-US"/>
        </w:rPr>
        <w:t>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307"/>
      </w:tblGrid>
      <w:tr w:rsidR="00537558" w14:paraId="61151F82" w14:textId="77777777" w:rsidTr="00537558">
        <w:tc>
          <w:tcPr>
            <w:tcW w:w="9307" w:type="dxa"/>
          </w:tcPr>
          <w:p w14:paraId="60115A96" w14:textId="77777777" w:rsidR="00340D50" w:rsidRPr="00D901DA" w:rsidRDefault="00340D50" w:rsidP="00340D50">
            <w:pPr>
              <w:widowControl/>
              <w:contextualSpacing/>
              <w:rPr>
                <w:rFonts w:ascii="Times New Roman" w:eastAsia="Batang" w:hAnsi="Times New Roman" w:cs="Times New Roman"/>
                <w:b/>
                <w:bCs/>
                <w:iCs/>
                <w:sz w:val="22"/>
                <w:highlight w:val="green"/>
                <w:lang w:val="en-GB"/>
              </w:rPr>
            </w:pPr>
            <w:r w:rsidRPr="00D901DA">
              <w:rPr>
                <w:rFonts w:ascii="Times New Roman" w:eastAsia="Batang" w:hAnsi="Times New Roman" w:cs="Times New Roman"/>
                <w:b/>
                <w:bCs/>
                <w:iCs/>
                <w:sz w:val="22"/>
                <w:highlight w:val="green"/>
                <w:lang w:val="en-GB"/>
              </w:rPr>
              <w:t>Proposal 3</w:t>
            </w:r>
            <w:r w:rsidRPr="00D901DA">
              <w:rPr>
                <w:rFonts w:ascii="Times New Roman" w:eastAsia="Batang" w:hAnsi="Times New Roman" w:cs="Times New Roman"/>
                <w:b/>
                <w:bCs/>
                <w:sz w:val="22"/>
                <w:highlight w:val="green"/>
                <w:lang w:val="en-GB"/>
              </w:rPr>
              <w:t>.3</w:t>
            </w:r>
            <w:r w:rsidRPr="00D901DA">
              <w:rPr>
                <w:rFonts w:ascii="Times New Roman" w:eastAsia="Batang" w:hAnsi="Times New Roman" w:cs="Times New Roman"/>
                <w:b/>
                <w:bCs/>
                <w:iCs/>
                <w:sz w:val="22"/>
                <w:highlight w:val="green"/>
                <w:lang w:val="en-GB"/>
              </w:rPr>
              <w:t xml:space="preserve">: </w:t>
            </w:r>
          </w:p>
          <w:p w14:paraId="14CD079C" w14:textId="77777777" w:rsidR="00340D50" w:rsidRPr="00D901DA" w:rsidRDefault="00340D50" w:rsidP="00340D50">
            <w:pPr>
              <w:widowControl/>
              <w:contextualSpacing/>
              <w:rPr>
                <w:rFonts w:ascii="Times New Roman" w:eastAsia="Batang" w:hAnsi="Times New Roman" w:cs="Times New Roman"/>
                <w:iCs/>
                <w:sz w:val="22"/>
                <w:lang w:val="en-GB"/>
              </w:rPr>
            </w:pPr>
            <w:r w:rsidRPr="00D901DA">
              <w:rPr>
                <w:rFonts w:ascii="Times New Roman" w:eastAsia="Batang" w:hAnsi="Times New Roman" w:cs="Times New Roman"/>
                <w:iCs/>
                <w:sz w:val="22"/>
                <w:lang w:val="en-GB"/>
              </w:rPr>
              <w:t xml:space="preserve">For partially coherent uplink precoding by an 8TX UE codebook, Ng=2, </w:t>
            </w:r>
          </w:p>
          <w:p w14:paraId="18A99A5B" w14:textId="77777777" w:rsidR="00340D50" w:rsidRPr="00D901DA" w:rsidRDefault="00340D50" w:rsidP="00340D50">
            <w:pPr>
              <w:widowControl/>
              <w:numPr>
                <w:ilvl w:val="0"/>
                <w:numId w:val="14"/>
              </w:numPr>
              <w:snapToGrid w:val="0"/>
              <w:ind w:left="720"/>
              <w:contextualSpacing/>
              <w:jc w:val="left"/>
              <w:rPr>
                <w:rFonts w:ascii="Times New Roman" w:eastAsia="Times New Roman" w:hAnsi="Times New Roman" w:cs="Times New Roman"/>
                <w:iCs/>
                <w:sz w:val="22"/>
                <w:lang w:val="en-GB"/>
              </w:rPr>
            </w:pPr>
            <w:r w:rsidRPr="00D901DA">
              <w:rPr>
                <w:rFonts w:ascii="Times New Roman" w:eastAsia="Times New Roman" w:hAnsi="Times New Roman" w:cs="Times New Roman"/>
                <w:iCs/>
                <w:sz w:val="22"/>
                <w:lang w:val="en-GB"/>
              </w:rPr>
              <w:t>Following rank and layer splitting cases are supported</w:t>
            </w:r>
          </w:p>
          <w:tbl>
            <w:tblPr>
              <w:tblW w:w="3675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04"/>
              <w:gridCol w:w="2727"/>
              <w:gridCol w:w="3136"/>
            </w:tblGrid>
            <w:tr w:rsidR="00340D50" w:rsidRPr="00340D50" w14:paraId="6161AF1B" w14:textId="77777777" w:rsidTr="00340D50">
              <w:tc>
                <w:tcPr>
                  <w:tcW w:w="603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D934EC1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Calibri" w:hAnsi="Times New Roman" w:cs="Times New Roman"/>
                      <w:b/>
                      <w:bCs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b/>
                      <w:bCs/>
                      <w:kern w:val="0"/>
                      <w:sz w:val="22"/>
                      <w:lang w:val="en-GB" w:eastAsia="en-US"/>
                    </w:rPr>
                    <w:t>Rank</w:t>
                  </w:r>
                </w:p>
              </w:tc>
              <w:tc>
                <w:tcPr>
                  <w:tcW w:w="204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74116B5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b/>
                      <w:bCs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b/>
                      <w:bCs/>
                      <w:kern w:val="0"/>
                      <w:sz w:val="22"/>
                      <w:lang w:val="en-GB" w:eastAsia="en-US"/>
                    </w:rPr>
                    <w:t>All layers in one Antenna Group</w:t>
                  </w:r>
                </w:p>
              </w:tc>
              <w:tc>
                <w:tcPr>
                  <w:tcW w:w="235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710FA5D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b/>
                      <w:bCs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b/>
                      <w:bCs/>
                      <w:kern w:val="0"/>
                      <w:sz w:val="22"/>
                      <w:lang w:val="en-GB" w:eastAsia="en-US"/>
                    </w:rPr>
                    <w:t>Layers split across 2 Antenna Groups</w:t>
                  </w:r>
                </w:p>
              </w:tc>
            </w:tr>
            <w:tr w:rsidR="00340D50" w:rsidRPr="00340D50" w14:paraId="694E8834" w14:textId="77777777" w:rsidTr="00340D50">
              <w:tc>
                <w:tcPr>
                  <w:tcW w:w="60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B87793E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kern w:val="0"/>
                      <w:sz w:val="22"/>
                      <w:lang w:val="en-GB" w:eastAsia="en-US"/>
                    </w:rPr>
                    <w:t>1</w:t>
                  </w:r>
                </w:p>
              </w:tc>
              <w:tc>
                <w:tcPr>
                  <w:tcW w:w="20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74348F2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kern w:val="0"/>
                      <w:sz w:val="22"/>
                      <w:lang w:val="en-GB" w:eastAsia="en-US"/>
                    </w:rPr>
                    <w:t>(1,0), (0,1)</w:t>
                  </w:r>
                </w:p>
              </w:tc>
              <w:tc>
                <w:tcPr>
                  <w:tcW w:w="23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B52247D" w14:textId="77777777" w:rsidR="00340D50" w:rsidRPr="00340D50" w:rsidRDefault="00340D50" w:rsidP="00340D50">
                  <w:pPr>
                    <w:widowControl/>
                    <w:numPr>
                      <w:ilvl w:val="0"/>
                      <w:numId w:val="29"/>
                    </w:numPr>
                    <w:contextualSpacing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2"/>
                      <w:lang w:val="en-GB"/>
                    </w:rPr>
                  </w:pPr>
                </w:p>
              </w:tc>
            </w:tr>
            <w:tr w:rsidR="00340D50" w:rsidRPr="00340D50" w14:paraId="1C923A39" w14:textId="77777777" w:rsidTr="00340D50">
              <w:tc>
                <w:tcPr>
                  <w:tcW w:w="60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4CC26F5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Calibri" w:hAnsi="Times New Roman" w:cs="Times New Roman"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kern w:val="0"/>
                      <w:sz w:val="22"/>
                      <w:lang w:val="en-GB" w:eastAsia="en-US"/>
                    </w:rPr>
                    <w:t>8</w:t>
                  </w:r>
                </w:p>
              </w:tc>
              <w:tc>
                <w:tcPr>
                  <w:tcW w:w="20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6FF4658" w14:textId="77777777" w:rsidR="00340D50" w:rsidRPr="00340D50" w:rsidRDefault="00340D50" w:rsidP="00340D50">
                  <w:pPr>
                    <w:widowControl/>
                    <w:numPr>
                      <w:ilvl w:val="0"/>
                      <w:numId w:val="29"/>
                    </w:numPr>
                    <w:contextualSpacing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2"/>
                      <w:lang w:val="en-GB"/>
                    </w:rPr>
                  </w:pPr>
                </w:p>
              </w:tc>
              <w:tc>
                <w:tcPr>
                  <w:tcW w:w="23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A3A606F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Calibri" w:hAnsi="Times New Roman" w:cs="Times New Roman"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kern w:val="0"/>
                      <w:sz w:val="22"/>
                      <w:lang w:val="en-GB" w:eastAsia="en-US"/>
                    </w:rPr>
                    <w:t>(4,4)</w:t>
                  </w:r>
                </w:p>
              </w:tc>
            </w:tr>
          </w:tbl>
          <w:p w14:paraId="30D06384" w14:textId="77777777" w:rsidR="00340D50" w:rsidRPr="00D901DA" w:rsidRDefault="00340D50" w:rsidP="00340D50">
            <w:pPr>
              <w:widowControl/>
              <w:contextualSpacing/>
              <w:rPr>
                <w:rFonts w:ascii="Times New Roman" w:eastAsia="Calibri" w:hAnsi="Times New Roman" w:cs="Times New Roman"/>
                <w:iCs/>
                <w:sz w:val="22"/>
                <w:lang w:val="en-GB"/>
              </w:rPr>
            </w:pPr>
          </w:p>
          <w:p w14:paraId="45868B61" w14:textId="77777777" w:rsidR="00340D50" w:rsidRPr="00D901DA" w:rsidRDefault="00340D50" w:rsidP="00340D50">
            <w:pPr>
              <w:widowControl/>
              <w:numPr>
                <w:ilvl w:val="0"/>
                <w:numId w:val="14"/>
              </w:numPr>
              <w:snapToGrid w:val="0"/>
              <w:ind w:left="720"/>
              <w:contextualSpacing/>
              <w:jc w:val="left"/>
              <w:rPr>
                <w:rFonts w:ascii="Times New Roman" w:eastAsia="Times New Roman" w:hAnsi="Times New Roman" w:cs="Times New Roman"/>
                <w:iCs/>
                <w:sz w:val="22"/>
                <w:lang w:val="en-GB"/>
              </w:rPr>
            </w:pPr>
            <w:r w:rsidRPr="00D901DA">
              <w:rPr>
                <w:rFonts w:ascii="Times New Roman" w:eastAsia="Times New Roman" w:hAnsi="Times New Roman" w:cs="Times New Roman"/>
                <w:iCs/>
                <w:sz w:val="22"/>
                <w:lang w:val="en-GB"/>
              </w:rPr>
              <w:t>Select from the following cases based on the performance and overall DCI overhead</w:t>
            </w:r>
          </w:p>
          <w:tbl>
            <w:tblPr>
              <w:tblW w:w="3675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04"/>
              <w:gridCol w:w="2727"/>
              <w:gridCol w:w="3136"/>
            </w:tblGrid>
            <w:tr w:rsidR="00340D50" w:rsidRPr="00340D50" w14:paraId="6F1A2260" w14:textId="77777777" w:rsidTr="00340D50">
              <w:tc>
                <w:tcPr>
                  <w:tcW w:w="603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59DEC91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Calibri" w:hAnsi="Times New Roman" w:cs="Times New Roman"/>
                      <w:b/>
                      <w:bCs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b/>
                      <w:bCs/>
                      <w:kern w:val="0"/>
                      <w:sz w:val="22"/>
                      <w:lang w:val="en-GB" w:eastAsia="en-US"/>
                    </w:rPr>
                    <w:t>Rank</w:t>
                  </w:r>
                </w:p>
              </w:tc>
              <w:tc>
                <w:tcPr>
                  <w:tcW w:w="204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68958D5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b/>
                      <w:bCs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b/>
                      <w:bCs/>
                      <w:kern w:val="0"/>
                      <w:sz w:val="22"/>
                      <w:lang w:val="en-GB" w:eastAsia="en-US"/>
                    </w:rPr>
                    <w:t>All layers in one Antenna Group</w:t>
                  </w:r>
                </w:p>
              </w:tc>
              <w:tc>
                <w:tcPr>
                  <w:tcW w:w="235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E21BB44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b/>
                      <w:bCs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b/>
                      <w:bCs/>
                      <w:kern w:val="0"/>
                      <w:sz w:val="22"/>
                      <w:lang w:val="en-GB" w:eastAsia="en-US"/>
                    </w:rPr>
                    <w:t>Layers split across 2 Antenna Groups</w:t>
                  </w:r>
                </w:p>
              </w:tc>
            </w:tr>
            <w:tr w:rsidR="00340D50" w:rsidRPr="00340D50" w14:paraId="5180E02C" w14:textId="77777777" w:rsidTr="00340D50">
              <w:tc>
                <w:tcPr>
                  <w:tcW w:w="60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8A5B4AF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kern w:val="0"/>
                      <w:sz w:val="22"/>
                      <w:lang w:val="en-GB" w:eastAsia="en-US"/>
                    </w:rPr>
                    <w:t>2</w:t>
                  </w:r>
                </w:p>
              </w:tc>
              <w:tc>
                <w:tcPr>
                  <w:tcW w:w="20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811887F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kern w:val="0"/>
                      <w:sz w:val="22"/>
                      <w:lang w:val="en-GB" w:eastAsia="en-US"/>
                    </w:rPr>
                    <w:t>(2,0), (0,2)</w:t>
                  </w:r>
                </w:p>
              </w:tc>
              <w:tc>
                <w:tcPr>
                  <w:tcW w:w="23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3AE51B3" w14:textId="77777777" w:rsidR="00340D50" w:rsidRPr="00340D50" w:rsidRDefault="00340D50" w:rsidP="00340D50">
                  <w:pPr>
                    <w:widowControl/>
                    <w:numPr>
                      <w:ilvl w:val="0"/>
                      <w:numId w:val="29"/>
                    </w:numPr>
                    <w:contextualSpacing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2"/>
                      <w:lang w:val="en-GB"/>
                    </w:rPr>
                  </w:pPr>
                </w:p>
              </w:tc>
            </w:tr>
            <w:tr w:rsidR="00340D50" w:rsidRPr="00340D50" w14:paraId="271AF4D1" w14:textId="77777777" w:rsidTr="00340D50">
              <w:tc>
                <w:tcPr>
                  <w:tcW w:w="60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824CEE6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Calibri" w:hAnsi="Times New Roman" w:cs="Times New Roman"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kern w:val="0"/>
                      <w:sz w:val="22"/>
                      <w:lang w:val="en-GB" w:eastAsia="en-US"/>
                    </w:rPr>
                    <w:t>2</w:t>
                  </w:r>
                </w:p>
              </w:tc>
              <w:tc>
                <w:tcPr>
                  <w:tcW w:w="20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722425F" w14:textId="77777777" w:rsidR="00340D50" w:rsidRPr="00340D50" w:rsidRDefault="00340D50" w:rsidP="00340D50">
                  <w:pPr>
                    <w:widowControl/>
                    <w:numPr>
                      <w:ilvl w:val="0"/>
                      <w:numId w:val="29"/>
                    </w:numPr>
                    <w:contextualSpacing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2"/>
                      <w:lang w:val="en-GB"/>
                    </w:rPr>
                  </w:pPr>
                </w:p>
              </w:tc>
              <w:tc>
                <w:tcPr>
                  <w:tcW w:w="23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858F0CF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Calibri" w:hAnsi="Times New Roman" w:cs="Times New Roman"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kern w:val="0"/>
                      <w:sz w:val="22"/>
                      <w:lang w:val="en-GB" w:eastAsia="en-US"/>
                    </w:rPr>
                    <w:t>(1,1)</w:t>
                  </w:r>
                </w:p>
              </w:tc>
            </w:tr>
            <w:tr w:rsidR="00340D50" w:rsidRPr="00340D50" w14:paraId="36D228B7" w14:textId="77777777" w:rsidTr="00340D50">
              <w:tc>
                <w:tcPr>
                  <w:tcW w:w="60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02EB191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kern w:val="0"/>
                      <w:sz w:val="22"/>
                      <w:lang w:val="en-GB" w:eastAsia="en-US"/>
                    </w:rPr>
                    <w:t>3</w:t>
                  </w:r>
                </w:p>
              </w:tc>
              <w:tc>
                <w:tcPr>
                  <w:tcW w:w="20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A5EF7FF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color w:val="000000"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color w:val="000000"/>
                      <w:kern w:val="0"/>
                      <w:sz w:val="22"/>
                      <w:lang w:val="en-GB" w:eastAsia="en-US"/>
                    </w:rPr>
                    <w:t>(3,0), (0,3)</w:t>
                  </w:r>
                </w:p>
              </w:tc>
              <w:tc>
                <w:tcPr>
                  <w:tcW w:w="23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85CAFD4" w14:textId="77777777" w:rsidR="00340D50" w:rsidRPr="00340D50" w:rsidRDefault="00340D50" w:rsidP="00340D50">
                  <w:pPr>
                    <w:widowControl/>
                    <w:numPr>
                      <w:ilvl w:val="0"/>
                      <w:numId w:val="29"/>
                    </w:numPr>
                    <w:contextualSpacing/>
                    <w:jc w:val="left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2"/>
                      <w:lang w:val="en-GB"/>
                    </w:rPr>
                  </w:pPr>
                </w:p>
              </w:tc>
            </w:tr>
            <w:tr w:rsidR="00340D50" w:rsidRPr="00340D50" w14:paraId="7C377C9F" w14:textId="77777777" w:rsidTr="00340D50">
              <w:tc>
                <w:tcPr>
                  <w:tcW w:w="60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770C002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Calibri" w:hAnsi="Times New Roman" w:cs="Times New Roman"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kern w:val="0"/>
                      <w:sz w:val="22"/>
                      <w:lang w:val="en-GB" w:eastAsia="en-US"/>
                    </w:rPr>
                    <w:t>3</w:t>
                  </w:r>
                </w:p>
              </w:tc>
              <w:tc>
                <w:tcPr>
                  <w:tcW w:w="20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B82EA29" w14:textId="77777777" w:rsidR="00340D50" w:rsidRPr="00340D50" w:rsidRDefault="00340D50" w:rsidP="00340D50">
                  <w:pPr>
                    <w:widowControl/>
                    <w:numPr>
                      <w:ilvl w:val="0"/>
                      <w:numId w:val="29"/>
                    </w:numPr>
                    <w:contextualSpacing/>
                    <w:jc w:val="left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2"/>
                      <w:lang w:val="en-GB"/>
                    </w:rPr>
                  </w:pPr>
                </w:p>
              </w:tc>
              <w:tc>
                <w:tcPr>
                  <w:tcW w:w="23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85E1423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Calibri" w:hAnsi="Times New Roman" w:cs="Times New Roman"/>
                      <w:color w:val="000000"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color w:val="000000"/>
                      <w:kern w:val="0"/>
                      <w:sz w:val="22"/>
                      <w:lang w:val="en-GB" w:eastAsia="en-US"/>
                    </w:rPr>
                    <w:t>(2,1), (1,2)</w:t>
                  </w:r>
                </w:p>
              </w:tc>
            </w:tr>
            <w:tr w:rsidR="00340D50" w:rsidRPr="00340D50" w14:paraId="69FBC648" w14:textId="77777777" w:rsidTr="00340D50">
              <w:tc>
                <w:tcPr>
                  <w:tcW w:w="60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7B4CDE7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kern w:val="0"/>
                      <w:sz w:val="22"/>
                      <w:lang w:val="en-GB" w:eastAsia="en-US"/>
                    </w:rPr>
                    <w:t>4</w:t>
                  </w:r>
                </w:p>
              </w:tc>
              <w:tc>
                <w:tcPr>
                  <w:tcW w:w="20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E4C17B8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color w:val="000000"/>
                      <w:kern w:val="0"/>
                      <w:sz w:val="22"/>
                      <w:lang w:val="en-GB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color w:val="000000"/>
                      <w:kern w:val="0"/>
                      <w:sz w:val="22"/>
                      <w:lang w:val="en-GB" w:eastAsia="en-US"/>
                    </w:rPr>
                    <w:t>(4,0), (0,4)</w:t>
                  </w:r>
                </w:p>
              </w:tc>
              <w:tc>
                <w:tcPr>
                  <w:tcW w:w="23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836D0F9" w14:textId="77777777" w:rsidR="00340D50" w:rsidRPr="00340D50" w:rsidRDefault="00340D50" w:rsidP="00340D50">
                  <w:pPr>
                    <w:widowControl/>
                    <w:numPr>
                      <w:ilvl w:val="0"/>
                      <w:numId w:val="29"/>
                    </w:numPr>
                    <w:contextualSpacing/>
                    <w:jc w:val="left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2"/>
                      <w:lang w:val="en-GB" w:eastAsia="x-none"/>
                    </w:rPr>
                  </w:pPr>
                </w:p>
              </w:tc>
            </w:tr>
            <w:tr w:rsidR="00340D50" w:rsidRPr="00340D50" w14:paraId="2624A5BB" w14:textId="77777777" w:rsidTr="00340D50">
              <w:tc>
                <w:tcPr>
                  <w:tcW w:w="60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AF2B2A9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Calibri" w:hAnsi="Times New Roman" w:cs="Times New Roman"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kern w:val="0"/>
                      <w:sz w:val="22"/>
                      <w:lang w:val="en-GB" w:eastAsia="en-US"/>
                    </w:rPr>
                    <w:t>4</w:t>
                  </w:r>
                </w:p>
              </w:tc>
              <w:tc>
                <w:tcPr>
                  <w:tcW w:w="20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BBCFCEC" w14:textId="77777777" w:rsidR="00340D50" w:rsidRPr="00340D50" w:rsidRDefault="00340D50" w:rsidP="00340D50">
                  <w:pPr>
                    <w:widowControl/>
                    <w:numPr>
                      <w:ilvl w:val="0"/>
                      <w:numId w:val="29"/>
                    </w:numPr>
                    <w:contextualSpacing/>
                    <w:jc w:val="left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2"/>
                      <w:lang w:val="en-GB"/>
                    </w:rPr>
                  </w:pPr>
                </w:p>
              </w:tc>
              <w:tc>
                <w:tcPr>
                  <w:tcW w:w="23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C3FC992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Calibri" w:hAnsi="Times New Roman" w:cs="Times New Roman"/>
                      <w:color w:val="000000"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color w:val="000000"/>
                      <w:kern w:val="0"/>
                      <w:sz w:val="22"/>
                      <w:lang w:val="en-GB" w:eastAsia="en-US"/>
                    </w:rPr>
                    <w:t>(2,2), (3,1), (1,3)</w:t>
                  </w:r>
                </w:p>
              </w:tc>
            </w:tr>
            <w:tr w:rsidR="00340D50" w:rsidRPr="00340D50" w14:paraId="08E2E09D" w14:textId="77777777" w:rsidTr="00340D50">
              <w:tc>
                <w:tcPr>
                  <w:tcW w:w="60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6F6B98B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kern w:val="0"/>
                      <w:sz w:val="22"/>
                      <w:lang w:val="en-GB" w:eastAsia="en-US"/>
                    </w:rPr>
                    <w:t>5</w:t>
                  </w:r>
                </w:p>
              </w:tc>
              <w:tc>
                <w:tcPr>
                  <w:tcW w:w="20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238F5B2" w14:textId="77777777" w:rsidR="00340D50" w:rsidRPr="00340D50" w:rsidRDefault="00340D50" w:rsidP="00340D50">
                  <w:pPr>
                    <w:widowControl/>
                    <w:numPr>
                      <w:ilvl w:val="0"/>
                      <w:numId w:val="29"/>
                    </w:numPr>
                    <w:contextualSpacing/>
                    <w:jc w:val="left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2"/>
                      <w:lang w:val="en-GB"/>
                    </w:rPr>
                  </w:pPr>
                </w:p>
              </w:tc>
              <w:tc>
                <w:tcPr>
                  <w:tcW w:w="23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E366C3A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Calibri" w:hAnsi="Times New Roman" w:cs="Times New Roman"/>
                      <w:color w:val="000000"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color w:val="000000"/>
                      <w:kern w:val="0"/>
                      <w:sz w:val="22"/>
                      <w:lang w:val="en-GB" w:eastAsia="en-US"/>
                    </w:rPr>
                    <w:t>(4,1), (1,4), (2,3), (3,2)</w:t>
                  </w:r>
                </w:p>
              </w:tc>
            </w:tr>
            <w:tr w:rsidR="00340D50" w:rsidRPr="00340D50" w14:paraId="3139B8E5" w14:textId="77777777" w:rsidTr="00340D50">
              <w:tc>
                <w:tcPr>
                  <w:tcW w:w="60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2CF9E1D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kern w:val="0"/>
                      <w:sz w:val="22"/>
                      <w:lang w:val="en-GB" w:eastAsia="en-US"/>
                    </w:rPr>
                    <w:t>6</w:t>
                  </w:r>
                </w:p>
              </w:tc>
              <w:tc>
                <w:tcPr>
                  <w:tcW w:w="20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1F15F0D" w14:textId="77777777" w:rsidR="00340D50" w:rsidRPr="00340D50" w:rsidRDefault="00340D50" w:rsidP="00340D50">
                  <w:pPr>
                    <w:widowControl/>
                    <w:numPr>
                      <w:ilvl w:val="0"/>
                      <w:numId w:val="29"/>
                    </w:numPr>
                    <w:contextualSpacing/>
                    <w:jc w:val="left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2"/>
                      <w:lang w:val="en-GB"/>
                    </w:rPr>
                  </w:pPr>
                </w:p>
              </w:tc>
              <w:tc>
                <w:tcPr>
                  <w:tcW w:w="23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3D86F7C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Calibri" w:hAnsi="Times New Roman" w:cs="Times New Roman"/>
                      <w:color w:val="000000"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color w:val="000000"/>
                      <w:kern w:val="0"/>
                      <w:sz w:val="22"/>
                      <w:lang w:val="en-GB" w:eastAsia="en-US"/>
                    </w:rPr>
                    <w:t>(4,2), (2,4), (3,3)</w:t>
                  </w:r>
                </w:p>
              </w:tc>
            </w:tr>
            <w:tr w:rsidR="00340D50" w:rsidRPr="00340D50" w14:paraId="67F8F9BE" w14:textId="77777777" w:rsidTr="00340D50">
              <w:tc>
                <w:tcPr>
                  <w:tcW w:w="60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E7702A9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kern w:val="0"/>
                      <w:sz w:val="22"/>
                      <w:lang w:val="en-GB" w:eastAsia="en-US"/>
                    </w:rPr>
                    <w:t>7</w:t>
                  </w:r>
                </w:p>
              </w:tc>
              <w:tc>
                <w:tcPr>
                  <w:tcW w:w="20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6ADBC3B" w14:textId="77777777" w:rsidR="00340D50" w:rsidRPr="00340D50" w:rsidRDefault="00340D50" w:rsidP="00340D50">
                  <w:pPr>
                    <w:widowControl/>
                    <w:numPr>
                      <w:ilvl w:val="0"/>
                      <w:numId w:val="29"/>
                    </w:numPr>
                    <w:contextualSpacing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2"/>
                      <w:lang w:val="en-GB"/>
                    </w:rPr>
                  </w:pPr>
                </w:p>
              </w:tc>
              <w:tc>
                <w:tcPr>
                  <w:tcW w:w="23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21AC4B3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Calibri" w:hAnsi="Times New Roman" w:cs="Times New Roman"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kern w:val="0"/>
                      <w:sz w:val="22"/>
                      <w:lang w:val="en-GB" w:eastAsia="en-US"/>
                    </w:rPr>
                    <w:t>(4,3), (3,4)</w:t>
                  </w:r>
                </w:p>
              </w:tc>
            </w:tr>
          </w:tbl>
          <w:p w14:paraId="548A84CA" w14:textId="2B0B7B6B" w:rsidR="00537558" w:rsidRPr="007D2859" w:rsidRDefault="00340D50" w:rsidP="00D901DA">
            <w:r w:rsidRPr="00D901DA">
              <w:rPr>
                <w:rFonts w:ascii="Times New Roman" w:eastAsia="Batang" w:hAnsi="Times New Roman" w:cs="Times New Roman"/>
                <w:iCs/>
                <w:sz w:val="22"/>
                <w:lang w:val="en-GB"/>
              </w:rPr>
              <w:t>Note: Above is not relevant to how precoders are indicated.</w:t>
            </w:r>
          </w:p>
        </w:tc>
      </w:tr>
    </w:tbl>
    <w:p w14:paraId="49F3643F" w14:textId="77777777" w:rsidR="00537558" w:rsidRDefault="00537558" w:rsidP="00356EF2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</w:rPr>
      </w:pPr>
    </w:p>
    <w:p w14:paraId="0B99ACD0" w14:textId="100E9C9A" w:rsidR="006F3BC7" w:rsidRDefault="006F3BC7" w:rsidP="00356EF2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  <w:lang w:eastAsia="en-US"/>
        </w:rPr>
      </w:pPr>
      <w:r>
        <w:rPr>
          <w:rFonts w:ascii="Times New Roman" w:eastAsia="宋体" w:hAnsi="Times New Roman" w:cs="Times New Roman" w:hint="eastAsia"/>
          <w:kern w:val="0"/>
          <w:sz w:val="22"/>
        </w:rPr>
        <w:t>I</w:t>
      </w:r>
      <w:r>
        <w:rPr>
          <w:rFonts w:ascii="Times New Roman" w:eastAsia="宋体" w:hAnsi="Times New Roman" w:cs="Times New Roman"/>
          <w:kern w:val="0"/>
          <w:sz w:val="22"/>
        </w:rPr>
        <w:t xml:space="preserve">n </w:t>
      </w:r>
      <w:r w:rsidRPr="00387206">
        <w:rPr>
          <w:rFonts w:ascii="Times New Roman" w:eastAsia="宋体" w:hAnsi="Times New Roman" w:cs="Times New Roman"/>
          <w:kern w:val="0"/>
          <w:sz w:val="22"/>
          <w:lang w:eastAsia="en-US"/>
        </w:rPr>
        <w:t>RAN1#</w:t>
      </w:r>
      <w:r w:rsidR="000B074D" w:rsidRPr="00387206">
        <w:rPr>
          <w:rFonts w:ascii="Times New Roman" w:eastAsia="宋体" w:hAnsi="Times New Roman" w:cs="Times New Roman"/>
          <w:kern w:val="0"/>
          <w:sz w:val="22"/>
          <w:lang w:eastAsia="en-US"/>
        </w:rPr>
        <w:t>11</w:t>
      </w:r>
      <w:r w:rsidR="000B074D">
        <w:rPr>
          <w:rFonts w:ascii="Times New Roman" w:eastAsia="宋体" w:hAnsi="Times New Roman" w:cs="Times New Roman"/>
          <w:kern w:val="0"/>
          <w:sz w:val="22"/>
          <w:lang w:eastAsia="en-US"/>
        </w:rPr>
        <w:t>3</w:t>
      </w:r>
      <w:r w:rsidR="000B074D" w:rsidRPr="00387206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</w:t>
      </w:r>
      <w:r w:rsidRPr="00387206">
        <w:rPr>
          <w:rFonts w:ascii="Times New Roman" w:eastAsia="宋体" w:hAnsi="Times New Roman" w:cs="Times New Roman"/>
          <w:kern w:val="0"/>
          <w:sz w:val="22"/>
          <w:lang w:eastAsia="en-US"/>
        </w:rPr>
        <w:t>meeting</w:t>
      </w:r>
      <w:r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, </w:t>
      </w:r>
      <w:r w:rsidR="0000165B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the following agreement was achieved, while the layer </w:t>
      </w:r>
      <w:proofErr w:type="spellStart"/>
      <w:r w:rsidR="0000165B">
        <w:rPr>
          <w:rFonts w:ascii="Times New Roman" w:eastAsia="宋体" w:hAnsi="Times New Roman" w:cs="Times New Roman"/>
          <w:kern w:val="0"/>
          <w:sz w:val="22"/>
          <w:lang w:eastAsia="en-US"/>
        </w:rPr>
        <w:t>splittings</w:t>
      </w:r>
      <w:proofErr w:type="spellEnd"/>
      <w:r w:rsidR="0000165B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for rank</w:t>
      </w:r>
      <w:r w:rsidR="00B64B23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</w:t>
      </w:r>
      <w:r w:rsidR="0000165B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5 </w:t>
      </w:r>
      <w:r w:rsidR="00B64B23">
        <w:rPr>
          <w:rFonts w:ascii="Times New Roman" w:eastAsia="宋体" w:hAnsi="Times New Roman" w:cs="Times New Roman"/>
          <w:kern w:val="0"/>
          <w:sz w:val="22"/>
          <w:lang w:eastAsia="en-US"/>
        </w:rPr>
        <w:t>and</w:t>
      </w:r>
      <w:r w:rsidR="0000165B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7 are a working assumption</w:t>
      </w:r>
      <w:r w:rsidR="00DE00AD">
        <w:rPr>
          <w:rFonts w:ascii="Times New Roman" w:eastAsia="宋体" w:hAnsi="Times New Roman" w:cs="Times New Roman"/>
          <w:kern w:val="0"/>
          <w:sz w:val="22"/>
          <w:lang w:eastAsia="en-US"/>
        </w:rPr>
        <w:t>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307"/>
      </w:tblGrid>
      <w:tr w:rsidR="006F3BC7" w14:paraId="5ED06BFE" w14:textId="77777777" w:rsidTr="00C904B7">
        <w:tc>
          <w:tcPr>
            <w:tcW w:w="9307" w:type="dxa"/>
          </w:tcPr>
          <w:p w14:paraId="777B20B1" w14:textId="77777777" w:rsidR="000B074D" w:rsidRPr="00924F9C" w:rsidRDefault="000B074D" w:rsidP="000B074D">
            <w:pPr>
              <w:widowControl/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2"/>
                <w:highlight w:val="green"/>
                <w:lang w:eastAsia="en-US"/>
              </w:rPr>
            </w:pPr>
            <w:r w:rsidRPr="00924F9C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highlight w:val="green"/>
                <w:lang w:eastAsia="en-US"/>
              </w:rPr>
              <w:t>Agreement</w:t>
            </w:r>
          </w:p>
          <w:p w14:paraId="49A20B3B" w14:textId="77777777" w:rsidR="000B074D" w:rsidRPr="00924F9C" w:rsidRDefault="000B074D" w:rsidP="000B074D">
            <w:pPr>
              <w:widowControl/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2"/>
                <w:lang w:eastAsia="en-US"/>
              </w:rPr>
            </w:pPr>
            <w:r w:rsidRPr="00924F9C">
              <w:rPr>
                <w:rFonts w:ascii="Times New Roman" w:eastAsia="Times New Roman" w:hAnsi="Times New Roman" w:cs="Times New Roman"/>
                <w:kern w:val="0"/>
                <w:sz w:val="22"/>
                <w:lang w:eastAsia="en-US"/>
              </w:rPr>
              <w:t>Confirm the Working Assumption with revision,</w:t>
            </w:r>
          </w:p>
          <w:p w14:paraId="6895A3AF" w14:textId="77777777" w:rsidR="000B074D" w:rsidRPr="00924F9C" w:rsidRDefault="000B074D" w:rsidP="000B074D">
            <w:pPr>
              <w:widowControl/>
              <w:contextualSpacing/>
              <w:jc w:val="left"/>
              <w:rPr>
                <w:rFonts w:ascii="Times New Roman" w:eastAsia="Batang" w:hAnsi="Times New Roman" w:cs="Times New Roman"/>
                <w:bCs/>
                <w:kern w:val="0"/>
                <w:sz w:val="22"/>
                <w:lang w:val="en-GB" w:eastAsia="en-US"/>
              </w:rPr>
            </w:pPr>
            <w:r w:rsidRPr="00924F9C">
              <w:rPr>
                <w:rFonts w:ascii="Times New Roman" w:eastAsia="Batang" w:hAnsi="Times New Roman" w:cs="Times New Roman"/>
                <w:bCs/>
                <w:i/>
                <w:iCs/>
                <w:kern w:val="0"/>
                <w:sz w:val="22"/>
                <w:lang w:val="en-GB" w:eastAsia="en-US"/>
              </w:rPr>
              <w:t xml:space="preserve">For partially coherent uplink precoding by an 8TX UE, Ng=2, </w:t>
            </w:r>
          </w:p>
          <w:p w14:paraId="4FB554D4" w14:textId="77777777" w:rsidR="000B074D" w:rsidRPr="00924F9C" w:rsidRDefault="000B074D" w:rsidP="000B074D">
            <w:pPr>
              <w:widowControl/>
              <w:numPr>
                <w:ilvl w:val="0"/>
                <w:numId w:val="34"/>
              </w:numPr>
              <w:contextualSpacing/>
              <w:jc w:val="left"/>
              <w:rPr>
                <w:rFonts w:ascii="Times New Roman" w:eastAsia="宋体" w:hAnsi="Times New Roman" w:cs="Times New Roman"/>
                <w:bCs/>
                <w:strike/>
                <w:kern w:val="0"/>
                <w:sz w:val="22"/>
                <w:lang w:val="en-GB" w:eastAsia="x-none"/>
              </w:rPr>
            </w:pPr>
            <w:r w:rsidRPr="00924F9C">
              <w:rPr>
                <w:rFonts w:ascii="Times New Roman" w:eastAsia="Times New Roman" w:hAnsi="Times New Roman" w:cs="Times New Roman"/>
                <w:bCs/>
                <w:i/>
                <w:iCs/>
                <w:kern w:val="0"/>
                <w:sz w:val="22"/>
                <w:lang w:val="en-GB" w:eastAsia="x-none"/>
              </w:rPr>
              <w:t>At least the following combinations of layer splitting are supported</w:t>
            </w:r>
          </w:p>
          <w:p w14:paraId="7A842433" w14:textId="77777777" w:rsidR="000B074D" w:rsidRPr="00924F9C" w:rsidRDefault="000B074D" w:rsidP="000B074D">
            <w:pPr>
              <w:widowControl/>
              <w:numPr>
                <w:ilvl w:val="1"/>
                <w:numId w:val="34"/>
              </w:numPr>
              <w:contextualSpacing/>
              <w:jc w:val="left"/>
              <w:rPr>
                <w:rFonts w:ascii="Times New Roman" w:eastAsia="宋体" w:hAnsi="Times New Roman" w:cs="Times New Roman"/>
                <w:bCs/>
                <w:kern w:val="0"/>
                <w:sz w:val="22"/>
                <w:lang w:val="en-GB" w:eastAsia="x-none"/>
              </w:rPr>
            </w:pPr>
            <w:r w:rsidRPr="00924F9C">
              <w:rPr>
                <w:rFonts w:ascii="Times New Roman" w:eastAsia="Times New Roman" w:hAnsi="Times New Roman" w:cs="Times New Roman"/>
                <w:bCs/>
                <w:i/>
                <w:iCs/>
                <w:kern w:val="0"/>
                <w:sz w:val="22"/>
                <w:lang w:val="en-GB" w:eastAsia="x-none"/>
              </w:rPr>
              <w:t>FFS: For rank&gt;4, all the layers for each CW is mapped to only one antenna group</w:t>
            </w:r>
          </w:p>
          <w:tbl>
            <w:tblPr>
              <w:tblW w:w="3557" w:type="pct"/>
              <w:tblInd w:w="78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30"/>
              <w:gridCol w:w="2725"/>
              <w:gridCol w:w="2998"/>
            </w:tblGrid>
            <w:tr w:rsidR="000B074D" w:rsidRPr="000B074D" w14:paraId="186A0523" w14:textId="77777777" w:rsidTr="000B074D">
              <w:tc>
                <w:tcPr>
                  <w:tcW w:w="487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A6DBAE7" w14:textId="77777777" w:rsidR="000B074D" w:rsidRPr="00924F9C" w:rsidRDefault="000B074D" w:rsidP="000B074D">
                  <w:pPr>
                    <w:widowControl/>
                    <w:contextualSpacing/>
                    <w:jc w:val="left"/>
                    <w:rPr>
                      <w:rFonts w:ascii="Times New Roman" w:eastAsia="Calibri" w:hAnsi="Times New Roman" w:cs="Times New Roman"/>
                      <w:iCs/>
                      <w:sz w:val="22"/>
                      <w:lang w:val="en-GB" w:eastAsia="en-US"/>
                    </w:rPr>
                  </w:pPr>
                  <w:r w:rsidRPr="00924F9C">
                    <w:rPr>
                      <w:rFonts w:ascii="Times New Roman" w:eastAsia="Batang" w:hAnsi="Times New Roman" w:cs="Times New Roman"/>
                      <w:b/>
                      <w:bCs/>
                      <w:iCs/>
                      <w:sz w:val="22"/>
                      <w:lang w:val="en-GB" w:eastAsia="en-US"/>
                    </w:rPr>
                    <w:t>Rank</w:t>
                  </w:r>
                </w:p>
              </w:tc>
              <w:tc>
                <w:tcPr>
                  <w:tcW w:w="2151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EA80BDB" w14:textId="77777777" w:rsidR="000B074D" w:rsidRPr="00924F9C" w:rsidRDefault="000B074D" w:rsidP="000B074D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b/>
                      <w:bCs/>
                      <w:iCs/>
                      <w:sz w:val="22"/>
                      <w:lang w:val="en-GB" w:eastAsia="en-US"/>
                    </w:rPr>
                  </w:pPr>
                  <w:r w:rsidRPr="00924F9C">
                    <w:rPr>
                      <w:rFonts w:ascii="Times New Roman" w:eastAsia="Batang" w:hAnsi="Times New Roman" w:cs="Times New Roman"/>
                      <w:b/>
                      <w:bCs/>
                      <w:iCs/>
                      <w:sz w:val="22"/>
                      <w:lang w:val="en-GB" w:eastAsia="en-US"/>
                    </w:rPr>
                    <w:t>All layers in one Antenna Group</w:t>
                  </w:r>
                </w:p>
              </w:tc>
              <w:tc>
                <w:tcPr>
                  <w:tcW w:w="2362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FDBA587" w14:textId="77777777" w:rsidR="000B074D" w:rsidRPr="00924F9C" w:rsidRDefault="000B074D" w:rsidP="000B074D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b/>
                      <w:bCs/>
                      <w:iCs/>
                      <w:sz w:val="22"/>
                      <w:lang w:val="en-GB" w:eastAsia="en-US"/>
                    </w:rPr>
                  </w:pPr>
                  <w:r w:rsidRPr="00924F9C">
                    <w:rPr>
                      <w:rFonts w:ascii="Times New Roman" w:eastAsia="Batang" w:hAnsi="Times New Roman" w:cs="Times New Roman"/>
                      <w:b/>
                      <w:bCs/>
                      <w:iCs/>
                      <w:sz w:val="22"/>
                      <w:lang w:val="en-GB" w:eastAsia="en-US"/>
                    </w:rPr>
                    <w:t>Layers split across 2 Antenna Groups</w:t>
                  </w:r>
                </w:p>
              </w:tc>
            </w:tr>
            <w:tr w:rsidR="000B074D" w:rsidRPr="000B074D" w14:paraId="5238A084" w14:textId="77777777" w:rsidTr="000B074D">
              <w:tc>
                <w:tcPr>
                  <w:tcW w:w="48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653C211" w14:textId="77777777" w:rsidR="000B074D" w:rsidRPr="00924F9C" w:rsidRDefault="000B074D" w:rsidP="000B074D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Cs/>
                      <w:sz w:val="22"/>
                      <w:lang w:val="en-GB" w:eastAsia="en-US"/>
                    </w:rPr>
                  </w:pPr>
                  <w:r w:rsidRPr="00924F9C">
                    <w:rPr>
                      <w:rFonts w:ascii="Times New Roman" w:eastAsia="Batang" w:hAnsi="Times New Roman" w:cs="Times New Roman"/>
                      <w:iCs/>
                      <w:sz w:val="22"/>
                      <w:lang w:val="en-GB" w:eastAsia="en-US"/>
                    </w:rPr>
                    <w:t>2</w:t>
                  </w:r>
                </w:p>
              </w:tc>
              <w:tc>
                <w:tcPr>
                  <w:tcW w:w="21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648E26A" w14:textId="77777777" w:rsidR="000B074D" w:rsidRPr="00924F9C" w:rsidRDefault="000B074D" w:rsidP="000B074D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Cs/>
                      <w:sz w:val="22"/>
                      <w:lang w:val="en-GB" w:eastAsia="en-US"/>
                    </w:rPr>
                  </w:pPr>
                  <w:r w:rsidRPr="00924F9C">
                    <w:rPr>
                      <w:rFonts w:ascii="Times New Roman" w:eastAsia="Batang" w:hAnsi="Times New Roman" w:cs="Times New Roman"/>
                      <w:iCs/>
                      <w:sz w:val="22"/>
                      <w:lang w:val="en-GB" w:eastAsia="en-US"/>
                    </w:rPr>
                    <w:t>(2,0), (0,2)</w:t>
                  </w:r>
                </w:p>
              </w:tc>
              <w:tc>
                <w:tcPr>
                  <w:tcW w:w="23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522C6FC" w14:textId="77777777" w:rsidR="000B074D" w:rsidRPr="00924F9C" w:rsidRDefault="000B074D" w:rsidP="000B074D">
                  <w:pPr>
                    <w:widowControl/>
                    <w:numPr>
                      <w:ilvl w:val="0"/>
                      <w:numId w:val="29"/>
                    </w:numPr>
                    <w:contextualSpacing/>
                    <w:jc w:val="left"/>
                    <w:rPr>
                      <w:rFonts w:ascii="Times New Roman" w:eastAsia="Times New Roman" w:hAnsi="Times New Roman" w:cs="Times New Roman"/>
                      <w:iCs/>
                      <w:sz w:val="22"/>
                      <w:lang w:val="en-GB"/>
                    </w:rPr>
                  </w:pPr>
                </w:p>
              </w:tc>
            </w:tr>
            <w:tr w:rsidR="000B074D" w:rsidRPr="000B074D" w14:paraId="36EC7DC8" w14:textId="77777777" w:rsidTr="000B074D">
              <w:tc>
                <w:tcPr>
                  <w:tcW w:w="48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172C23D" w14:textId="77777777" w:rsidR="000B074D" w:rsidRPr="00924F9C" w:rsidRDefault="000B074D" w:rsidP="000B074D">
                  <w:pPr>
                    <w:widowControl/>
                    <w:contextualSpacing/>
                    <w:jc w:val="left"/>
                    <w:rPr>
                      <w:rFonts w:ascii="Times New Roman" w:eastAsia="Calibri" w:hAnsi="Times New Roman" w:cs="Times New Roman"/>
                      <w:iCs/>
                      <w:sz w:val="22"/>
                      <w:lang w:val="en-GB" w:eastAsia="en-US"/>
                    </w:rPr>
                  </w:pPr>
                  <w:r w:rsidRPr="00924F9C">
                    <w:rPr>
                      <w:rFonts w:ascii="Times New Roman" w:eastAsia="Batang" w:hAnsi="Times New Roman" w:cs="Times New Roman"/>
                      <w:iCs/>
                      <w:sz w:val="22"/>
                      <w:lang w:val="en-GB" w:eastAsia="en-US"/>
                    </w:rPr>
                    <w:t>2</w:t>
                  </w:r>
                </w:p>
              </w:tc>
              <w:tc>
                <w:tcPr>
                  <w:tcW w:w="21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A9299A5" w14:textId="77777777" w:rsidR="000B074D" w:rsidRPr="00924F9C" w:rsidRDefault="000B074D" w:rsidP="000B074D">
                  <w:pPr>
                    <w:widowControl/>
                    <w:numPr>
                      <w:ilvl w:val="0"/>
                      <w:numId w:val="29"/>
                    </w:numPr>
                    <w:contextualSpacing/>
                    <w:jc w:val="left"/>
                    <w:rPr>
                      <w:rFonts w:ascii="Times New Roman" w:eastAsia="Times New Roman" w:hAnsi="Times New Roman" w:cs="Times New Roman"/>
                      <w:iCs/>
                      <w:sz w:val="22"/>
                      <w:lang w:val="en-GB"/>
                    </w:rPr>
                  </w:pPr>
                </w:p>
              </w:tc>
              <w:tc>
                <w:tcPr>
                  <w:tcW w:w="23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51D0F9B" w14:textId="77777777" w:rsidR="000B074D" w:rsidRPr="00924F9C" w:rsidRDefault="000B074D" w:rsidP="000B074D">
                  <w:pPr>
                    <w:widowControl/>
                    <w:contextualSpacing/>
                    <w:jc w:val="left"/>
                    <w:rPr>
                      <w:rFonts w:ascii="Times New Roman" w:eastAsia="Calibri" w:hAnsi="Times New Roman" w:cs="Times New Roman"/>
                      <w:iCs/>
                      <w:sz w:val="22"/>
                      <w:lang w:val="en-GB" w:eastAsia="en-US"/>
                    </w:rPr>
                  </w:pPr>
                  <w:r w:rsidRPr="00924F9C">
                    <w:rPr>
                      <w:rFonts w:ascii="Times New Roman" w:eastAsia="Batang" w:hAnsi="Times New Roman" w:cs="Times New Roman"/>
                      <w:iCs/>
                      <w:sz w:val="22"/>
                      <w:lang w:val="en-GB" w:eastAsia="en-US"/>
                    </w:rPr>
                    <w:t>(1,1)</w:t>
                  </w:r>
                </w:p>
              </w:tc>
            </w:tr>
            <w:tr w:rsidR="000B074D" w:rsidRPr="000B074D" w14:paraId="6D05C598" w14:textId="77777777" w:rsidTr="000B074D">
              <w:tc>
                <w:tcPr>
                  <w:tcW w:w="48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9A23EA5" w14:textId="77777777" w:rsidR="000B074D" w:rsidRPr="00924F9C" w:rsidRDefault="000B074D" w:rsidP="000B074D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Cs/>
                      <w:sz w:val="22"/>
                      <w:lang w:val="en-GB" w:eastAsia="en-US"/>
                    </w:rPr>
                  </w:pPr>
                  <w:r w:rsidRPr="00924F9C">
                    <w:rPr>
                      <w:rFonts w:ascii="Times New Roman" w:eastAsia="Batang" w:hAnsi="Times New Roman" w:cs="Times New Roman"/>
                      <w:iCs/>
                      <w:sz w:val="22"/>
                      <w:lang w:val="en-GB" w:eastAsia="en-US"/>
                    </w:rPr>
                    <w:t>3</w:t>
                  </w:r>
                </w:p>
              </w:tc>
              <w:tc>
                <w:tcPr>
                  <w:tcW w:w="21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04A0360" w14:textId="77777777" w:rsidR="000B074D" w:rsidRPr="00924F9C" w:rsidRDefault="000B074D" w:rsidP="000B074D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Cs/>
                      <w:color w:val="000000"/>
                      <w:sz w:val="22"/>
                      <w:lang w:val="en-GB" w:eastAsia="en-US"/>
                    </w:rPr>
                  </w:pPr>
                  <w:r w:rsidRPr="00924F9C">
                    <w:rPr>
                      <w:rFonts w:ascii="Times New Roman" w:eastAsia="Batang" w:hAnsi="Times New Roman" w:cs="Times New Roman"/>
                      <w:iCs/>
                      <w:color w:val="000000"/>
                      <w:sz w:val="22"/>
                      <w:lang w:val="en-GB" w:eastAsia="en-US"/>
                    </w:rPr>
                    <w:t>(3,0), (0,3)</w:t>
                  </w:r>
                </w:p>
              </w:tc>
              <w:tc>
                <w:tcPr>
                  <w:tcW w:w="23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27065FF" w14:textId="77777777" w:rsidR="000B074D" w:rsidRPr="00924F9C" w:rsidRDefault="000B074D" w:rsidP="000B074D">
                  <w:pPr>
                    <w:widowControl/>
                    <w:numPr>
                      <w:ilvl w:val="0"/>
                      <w:numId w:val="29"/>
                    </w:numPr>
                    <w:contextualSpacing/>
                    <w:jc w:val="left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2"/>
                      <w:lang w:val="en-GB"/>
                    </w:rPr>
                  </w:pPr>
                </w:p>
              </w:tc>
            </w:tr>
            <w:tr w:rsidR="000B074D" w:rsidRPr="000B074D" w14:paraId="29F4087D" w14:textId="77777777" w:rsidTr="000B074D">
              <w:tc>
                <w:tcPr>
                  <w:tcW w:w="48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17A4FE2" w14:textId="77777777" w:rsidR="000B074D" w:rsidRPr="00924F9C" w:rsidRDefault="000B074D" w:rsidP="000B074D">
                  <w:pPr>
                    <w:widowControl/>
                    <w:contextualSpacing/>
                    <w:jc w:val="left"/>
                    <w:rPr>
                      <w:rFonts w:ascii="Times New Roman" w:eastAsia="Calibri" w:hAnsi="Times New Roman" w:cs="Times New Roman"/>
                      <w:iCs/>
                      <w:sz w:val="22"/>
                      <w:lang w:val="en-GB" w:eastAsia="en-US"/>
                    </w:rPr>
                  </w:pPr>
                  <w:r w:rsidRPr="00924F9C">
                    <w:rPr>
                      <w:rFonts w:ascii="Times New Roman" w:eastAsia="Batang" w:hAnsi="Times New Roman" w:cs="Times New Roman"/>
                      <w:iCs/>
                      <w:sz w:val="22"/>
                      <w:lang w:val="en-GB" w:eastAsia="en-US"/>
                    </w:rPr>
                    <w:t>3</w:t>
                  </w:r>
                </w:p>
              </w:tc>
              <w:tc>
                <w:tcPr>
                  <w:tcW w:w="21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C5747BA" w14:textId="77777777" w:rsidR="000B074D" w:rsidRPr="00924F9C" w:rsidRDefault="000B074D" w:rsidP="000B074D">
                  <w:pPr>
                    <w:widowControl/>
                    <w:numPr>
                      <w:ilvl w:val="0"/>
                      <w:numId w:val="29"/>
                    </w:numPr>
                    <w:contextualSpacing/>
                    <w:jc w:val="left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2"/>
                      <w:lang w:val="en-GB"/>
                    </w:rPr>
                  </w:pPr>
                </w:p>
              </w:tc>
              <w:tc>
                <w:tcPr>
                  <w:tcW w:w="23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B676E01" w14:textId="77777777" w:rsidR="000B074D" w:rsidRPr="00924F9C" w:rsidRDefault="000B074D" w:rsidP="000B074D">
                  <w:pPr>
                    <w:widowControl/>
                    <w:contextualSpacing/>
                    <w:jc w:val="left"/>
                    <w:rPr>
                      <w:rFonts w:ascii="Times New Roman" w:eastAsia="Calibri" w:hAnsi="Times New Roman" w:cs="Times New Roman"/>
                      <w:iCs/>
                      <w:color w:val="000000"/>
                      <w:sz w:val="22"/>
                      <w:lang w:val="en-GB" w:eastAsia="en-US"/>
                    </w:rPr>
                  </w:pPr>
                  <w:r w:rsidRPr="00924F9C">
                    <w:rPr>
                      <w:rFonts w:ascii="Times New Roman" w:eastAsia="Batang" w:hAnsi="Times New Roman" w:cs="Times New Roman"/>
                      <w:iCs/>
                      <w:color w:val="000000"/>
                      <w:sz w:val="22"/>
                      <w:lang w:val="en-GB" w:eastAsia="en-US"/>
                    </w:rPr>
                    <w:t>(1,2), (2,1)</w:t>
                  </w:r>
                </w:p>
              </w:tc>
            </w:tr>
            <w:tr w:rsidR="000B074D" w:rsidRPr="000B074D" w14:paraId="1A5C8130" w14:textId="77777777" w:rsidTr="000B074D">
              <w:tc>
                <w:tcPr>
                  <w:tcW w:w="48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1F65B03" w14:textId="77777777" w:rsidR="000B074D" w:rsidRPr="00924F9C" w:rsidRDefault="000B074D" w:rsidP="000B074D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Cs/>
                      <w:sz w:val="22"/>
                      <w:lang w:val="en-GB" w:eastAsia="en-US"/>
                    </w:rPr>
                  </w:pPr>
                  <w:r w:rsidRPr="00924F9C">
                    <w:rPr>
                      <w:rFonts w:ascii="Times New Roman" w:eastAsia="Batang" w:hAnsi="Times New Roman" w:cs="Times New Roman"/>
                      <w:iCs/>
                      <w:sz w:val="22"/>
                      <w:lang w:val="en-GB" w:eastAsia="en-US"/>
                    </w:rPr>
                    <w:t>4</w:t>
                  </w:r>
                </w:p>
              </w:tc>
              <w:tc>
                <w:tcPr>
                  <w:tcW w:w="21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30E2D06" w14:textId="77777777" w:rsidR="000B074D" w:rsidRPr="00924F9C" w:rsidRDefault="000B074D" w:rsidP="000B074D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Cs/>
                      <w:color w:val="000000"/>
                      <w:sz w:val="22"/>
                      <w:lang w:val="en-GB"/>
                    </w:rPr>
                  </w:pPr>
                  <w:r w:rsidRPr="00924F9C">
                    <w:rPr>
                      <w:rFonts w:ascii="Times New Roman" w:eastAsia="Batang" w:hAnsi="Times New Roman" w:cs="Times New Roman"/>
                      <w:iCs/>
                      <w:color w:val="000000"/>
                      <w:sz w:val="22"/>
                      <w:lang w:val="en-GB" w:eastAsia="en-US"/>
                    </w:rPr>
                    <w:t>(4,0), (0,4)</w:t>
                  </w:r>
                </w:p>
              </w:tc>
              <w:tc>
                <w:tcPr>
                  <w:tcW w:w="23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1E21C17" w14:textId="77777777" w:rsidR="000B074D" w:rsidRPr="00924F9C" w:rsidRDefault="000B074D" w:rsidP="000B074D">
                  <w:pPr>
                    <w:widowControl/>
                    <w:numPr>
                      <w:ilvl w:val="0"/>
                      <w:numId w:val="29"/>
                    </w:numPr>
                    <w:contextualSpacing/>
                    <w:jc w:val="left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2"/>
                      <w:lang w:val="en-GB" w:eastAsia="x-none"/>
                    </w:rPr>
                  </w:pPr>
                </w:p>
              </w:tc>
            </w:tr>
            <w:tr w:rsidR="000B074D" w:rsidRPr="000B074D" w14:paraId="44D381CC" w14:textId="77777777" w:rsidTr="000B074D">
              <w:tc>
                <w:tcPr>
                  <w:tcW w:w="48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9D4D851" w14:textId="77777777" w:rsidR="000B074D" w:rsidRPr="00924F9C" w:rsidRDefault="000B074D" w:rsidP="000B074D">
                  <w:pPr>
                    <w:widowControl/>
                    <w:contextualSpacing/>
                    <w:jc w:val="left"/>
                    <w:rPr>
                      <w:rFonts w:ascii="Times New Roman" w:eastAsia="Calibri" w:hAnsi="Times New Roman" w:cs="Times New Roman"/>
                      <w:iCs/>
                      <w:sz w:val="22"/>
                      <w:lang w:val="en-GB" w:eastAsia="en-US"/>
                    </w:rPr>
                  </w:pPr>
                  <w:r w:rsidRPr="00924F9C">
                    <w:rPr>
                      <w:rFonts w:ascii="Times New Roman" w:eastAsia="Batang" w:hAnsi="Times New Roman" w:cs="Times New Roman"/>
                      <w:iCs/>
                      <w:sz w:val="22"/>
                      <w:lang w:val="en-GB" w:eastAsia="en-US"/>
                    </w:rPr>
                    <w:t>4</w:t>
                  </w:r>
                </w:p>
              </w:tc>
              <w:tc>
                <w:tcPr>
                  <w:tcW w:w="21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57B7903" w14:textId="77777777" w:rsidR="000B074D" w:rsidRPr="00924F9C" w:rsidRDefault="000B074D" w:rsidP="000B074D">
                  <w:pPr>
                    <w:widowControl/>
                    <w:numPr>
                      <w:ilvl w:val="0"/>
                      <w:numId w:val="29"/>
                    </w:numPr>
                    <w:contextualSpacing/>
                    <w:jc w:val="left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2"/>
                      <w:lang w:val="en-GB"/>
                    </w:rPr>
                  </w:pPr>
                </w:p>
              </w:tc>
              <w:tc>
                <w:tcPr>
                  <w:tcW w:w="23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CDE3CEA" w14:textId="77777777" w:rsidR="000B074D" w:rsidRPr="00924F9C" w:rsidRDefault="000B074D" w:rsidP="000B074D">
                  <w:pPr>
                    <w:widowControl/>
                    <w:contextualSpacing/>
                    <w:jc w:val="left"/>
                    <w:rPr>
                      <w:rFonts w:ascii="Times New Roman" w:eastAsia="Calibri" w:hAnsi="Times New Roman" w:cs="Times New Roman"/>
                      <w:iCs/>
                      <w:color w:val="000000"/>
                      <w:sz w:val="22"/>
                      <w:lang w:val="en-GB" w:eastAsia="en-US"/>
                    </w:rPr>
                  </w:pPr>
                  <w:r w:rsidRPr="00924F9C">
                    <w:rPr>
                      <w:rFonts w:ascii="Times New Roman" w:eastAsia="Batang" w:hAnsi="Times New Roman" w:cs="Times New Roman"/>
                      <w:iCs/>
                      <w:color w:val="000000"/>
                      <w:sz w:val="22"/>
                      <w:lang w:val="en-GB" w:eastAsia="en-US"/>
                    </w:rPr>
                    <w:t>(2,2)</w:t>
                  </w:r>
                </w:p>
              </w:tc>
            </w:tr>
            <w:tr w:rsidR="000B074D" w:rsidRPr="000B074D" w14:paraId="4A8A4F13" w14:textId="77777777" w:rsidTr="000B074D">
              <w:tc>
                <w:tcPr>
                  <w:tcW w:w="48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1275012" w14:textId="77777777" w:rsidR="000B074D" w:rsidRPr="00924F9C" w:rsidRDefault="000B074D" w:rsidP="000B074D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Cs/>
                      <w:sz w:val="22"/>
                      <w:lang w:val="en-GB" w:eastAsia="en-US"/>
                    </w:rPr>
                  </w:pPr>
                  <w:r w:rsidRPr="00924F9C">
                    <w:rPr>
                      <w:rFonts w:ascii="Times New Roman" w:eastAsia="Batang" w:hAnsi="Times New Roman" w:cs="Times New Roman"/>
                      <w:iCs/>
                      <w:sz w:val="22"/>
                      <w:lang w:val="en-GB" w:eastAsia="en-US"/>
                    </w:rPr>
                    <w:t>5</w:t>
                  </w:r>
                </w:p>
              </w:tc>
              <w:tc>
                <w:tcPr>
                  <w:tcW w:w="21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C3777A9" w14:textId="77777777" w:rsidR="000B074D" w:rsidRPr="00924F9C" w:rsidRDefault="000B074D" w:rsidP="000B074D">
                  <w:pPr>
                    <w:widowControl/>
                    <w:numPr>
                      <w:ilvl w:val="0"/>
                      <w:numId w:val="29"/>
                    </w:numPr>
                    <w:contextualSpacing/>
                    <w:jc w:val="left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2"/>
                      <w:lang w:val="en-GB"/>
                    </w:rPr>
                  </w:pPr>
                </w:p>
              </w:tc>
              <w:tc>
                <w:tcPr>
                  <w:tcW w:w="23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6F68648" w14:textId="77777777" w:rsidR="000B074D" w:rsidRPr="00924F9C" w:rsidRDefault="000B074D" w:rsidP="000B074D">
                  <w:pPr>
                    <w:widowControl/>
                    <w:contextualSpacing/>
                    <w:jc w:val="left"/>
                    <w:rPr>
                      <w:rFonts w:ascii="Times New Roman" w:eastAsia="Calibri" w:hAnsi="Times New Roman" w:cs="Times New Roman"/>
                      <w:iCs/>
                      <w:color w:val="000000"/>
                      <w:sz w:val="22"/>
                      <w:lang w:val="en-GB" w:eastAsia="en-US"/>
                    </w:rPr>
                  </w:pPr>
                  <w:r w:rsidRPr="00924F9C">
                    <w:rPr>
                      <w:rFonts w:ascii="Times New Roman" w:eastAsia="Batang" w:hAnsi="Times New Roman" w:cs="Times New Roman"/>
                      <w:iCs/>
                      <w:color w:val="FF0000"/>
                      <w:sz w:val="22"/>
                      <w:lang w:val="en-GB" w:eastAsia="en-US"/>
                    </w:rPr>
                    <w:t>[</w:t>
                  </w:r>
                  <w:r w:rsidRPr="00924F9C">
                    <w:rPr>
                      <w:rFonts w:ascii="Times New Roman" w:eastAsia="Batang" w:hAnsi="Times New Roman" w:cs="Times New Roman"/>
                      <w:iCs/>
                      <w:color w:val="000000"/>
                      <w:sz w:val="22"/>
                      <w:lang w:val="en-GB" w:eastAsia="en-US"/>
                    </w:rPr>
                    <w:t>(2,3), (3,2)</w:t>
                  </w:r>
                  <w:r w:rsidRPr="00924F9C">
                    <w:rPr>
                      <w:rFonts w:ascii="Times New Roman" w:eastAsia="Batang" w:hAnsi="Times New Roman" w:cs="Times New Roman"/>
                      <w:iCs/>
                      <w:color w:val="FF0000"/>
                      <w:sz w:val="22"/>
                      <w:lang w:val="en-GB" w:eastAsia="en-US"/>
                    </w:rPr>
                    <w:t>]</w:t>
                  </w:r>
                </w:p>
              </w:tc>
            </w:tr>
            <w:tr w:rsidR="000B074D" w:rsidRPr="000B074D" w14:paraId="471E097E" w14:textId="77777777" w:rsidTr="000B074D">
              <w:tc>
                <w:tcPr>
                  <w:tcW w:w="48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7085A5A" w14:textId="77777777" w:rsidR="000B074D" w:rsidRPr="00924F9C" w:rsidRDefault="000B074D" w:rsidP="000B074D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Cs/>
                      <w:sz w:val="22"/>
                      <w:lang w:val="en-GB" w:eastAsia="en-US"/>
                    </w:rPr>
                  </w:pPr>
                  <w:r w:rsidRPr="00924F9C">
                    <w:rPr>
                      <w:rFonts w:ascii="Times New Roman" w:eastAsia="Batang" w:hAnsi="Times New Roman" w:cs="Times New Roman"/>
                      <w:iCs/>
                      <w:sz w:val="22"/>
                      <w:lang w:val="en-GB" w:eastAsia="en-US"/>
                    </w:rPr>
                    <w:t>6</w:t>
                  </w:r>
                </w:p>
              </w:tc>
              <w:tc>
                <w:tcPr>
                  <w:tcW w:w="21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67F0F5A" w14:textId="77777777" w:rsidR="000B074D" w:rsidRPr="00924F9C" w:rsidRDefault="000B074D" w:rsidP="000B074D">
                  <w:pPr>
                    <w:widowControl/>
                    <w:numPr>
                      <w:ilvl w:val="0"/>
                      <w:numId w:val="29"/>
                    </w:numPr>
                    <w:contextualSpacing/>
                    <w:jc w:val="left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2"/>
                      <w:lang w:val="en-GB"/>
                    </w:rPr>
                  </w:pPr>
                </w:p>
              </w:tc>
              <w:tc>
                <w:tcPr>
                  <w:tcW w:w="23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37CD5AC" w14:textId="77777777" w:rsidR="000B074D" w:rsidRPr="00924F9C" w:rsidRDefault="000B074D" w:rsidP="000B074D">
                  <w:pPr>
                    <w:widowControl/>
                    <w:contextualSpacing/>
                    <w:jc w:val="left"/>
                    <w:rPr>
                      <w:rFonts w:ascii="Times New Roman" w:eastAsia="Calibri" w:hAnsi="Times New Roman" w:cs="Times New Roman"/>
                      <w:iCs/>
                      <w:color w:val="000000"/>
                      <w:sz w:val="22"/>
                      <w:lang w:val="en-GB" w:eastAsia="en-US"/>
                    </w:rPr>
                  </w:pPr>
                  <w:r w:rsidRPr="00924F9C">
                    <w:rPr>
                      <w:rFonts w:ascii="Times New Roman" w:eastAsia="Batang" w:hAnsi="Times New Roman" w:cs="Times New Roman"/>
                      <w:iCs/>
                      <w:color w:val="000000"/>
                      <w:sz w:val="22"/>
                      <w:lang w:val="en-GB" w:eastAsia="en-US"/>
                    </w:rPr>
                    <w:t>(3,3)</w:t>
                  </w:r>
                </w:p>
              </w:tc>
            </w:tr>
            <w:tr w:rsidR="000B074D" w:rsidRPr="000B074D" w14:paraId="30B77BAE" w14:textId="77777777" w:rsidTr="000B074D">
              <w:tc>
                <w:tcPr>
                  <w:tcW w:w="48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65EF0BA" w14:textId="77777777" w:rsidR="000B074D" w:rsidRPr="00924F9C" w:rsidRDefault="000B074D" w:rsidP="000B074D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Cs/>
                      <w:sz w:val="22"/>
                      <w:lang w:val="en-GB" w:eastAsia="en-US"/>
                    </w:rPr>
                  </w:pPr>
                  <w:r w:rsidRPr="00924F9C">
                    <w:rPr>
                      <w:rFonts w:ascii="Times New Roman" w:eastAsia="Batang" w:hAnsi="Times New Roman" w:cs="Times New Roman"/>
                      <w:iCs/>
                      <w:sz w:val="22"/>
                      <w:lang w:val="en-GB" w:eastAsia="en-US"/>
                    </w:rPr>
                    <w:t>7</w:t>
                  </w:r>
                </w:p>
              </w:tc>
              <w:tc>
                <w:tcPr>
                  <w:tcW w:w="21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345F41F" w14:textId="77777777" w:rsidR="000B074D" w:rsidRPr="00924F9C" w:rsidRDefault="000B074D" w:rsidP="000B074D">
                  <w:pPr>
                    <w:widowControl/>
                    <w:numPr>
                      <w:ilvl w:val="0"/>
                      <w:numId w:val="29"/>
                    </w:numPr>
                    <w:contextualSpacing/>
                    <w:jc w:val="left"/>
                    <w:rPr>
                      <w:rFonts w:ascii="Times New Roman" w:eastAsia="Times New Roman" w:hAnsi="Times New Roman" w:cs="Times New Roman"/>
                      <w:iCs/>
                      <w:sz w:val="22"/>
                      <w:lang w:val="en-GB"/>
                    </w:rPr>
                  </w:pPr>
                </w:p>
              </w:tc>
              <w:tc>
                <w:tcPr>
                  <w:tcW w:w="23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DB34053" w14:textId="77777777" w:rsidR="000B074D" w:rsidRPr="00924F9C" w:rsidRDefault="000B074D" w:rsidP="000B074D">
                  <w:pPr>
                    <w:widowControl/>
                    <w:contextualSpacing/>
                    <w:jc w:val="left"/>
                    <w:rPr>
                      <w:rFonts w:ascii="Times New Roman" w:eastAsia="Calibri" w:hAnsi="Times New Roman" w:cs="Times New Roman"/>
                      <w:iCs/>
                      <w:sz w:val="22"/>
                      <w:lang w:val="en-GB" w:eastAsia="en-US"/>
                    </w:rPr>
                  </w:pPr>
                  <w:r w:rsidRPr="00924F9C">
                    <w:rPr>
                      <w:rFonts w:ascii="Times New Roman" w:eastAsia="Batang" w:hAnsi="Times New Roman" w:cs="Times New Roman"/>
                      <w:iCs/>
                      <w:color w:val="FF0000"/>
                      <w:sz w:val="22"/>
                      <w:lang w:val="en-GB" w:eastAsia="en-US"/>
                    </w:rPr>
                    <w:t>[</w:t>
                  </w:r>
                  <w:r w:rsidRPr="00924F9C">
                    <w:rPr>
                      <w:rFonts w:ascii="Times New Roman" w:eastAsia="Batang" w:hAnsi="Times New Roman" w:cs="Times New Roman"/>
                      <w:iCs/>
                      <w:sz w:val="22"/>
                      <w:lang w:val="en-GB" w:eastAsia="en-US"/>
                    </w:rPr>
                    <w:t>(3,4), (4,3)</w:t>
                  </w:r>
                  <w:r w:rsidRPr="00924F9C">
                    <w:rPr>
                      <w:rFonts w:ascii="Times New Roman" w:eastAsia="Batang" w:hAnsi="Times New Roman" w:cs="Times New Roman"/>
                      <w:iCs/>
                      <w:color w:val="FF0000"/>
                      <w:sz w:val="22"/>
                      <w:lang w:val="en-GB" w:eastAsia="en-US"/>
                    </w:rPr>
                    <w:t>]</w:t>
                  </w:r>
                </w:p>
              </w:tc>
            </w:tr>
          </w:tbl>
          <w:p w14:paraId="0A109FA6" w14:textId="77777777" w:rsidR="000B074D" w:rsidRPr="00924F9C" w:rsidRDefault="000B074D" w:rsidP="000B074D">
            <w:pPr>
              <w:widowControl/>
              <w:contextualSpacing/>
              <w:rPr>
                <w:rFonts w:ascii="Times New Roman" w:eastAsia="Batang" w:hAnsi="Times New Roman" w:cs="Times New Roman"/>
                <w:i/>
                <w:iCs/>
                <w:kern w:val="0"/>
                <w:sz w:val="22"/>
                <w:lang w:val="en-GB" w:eastAsia="en-US"/>
              </w:rPr>
            </w:pPr>
            <w:r w:rsidRPr="00924F9C">
              <w:rPr>
                <w:rFonts w:ascii="Times New Roman" w:eastAsia="Batang" w:hAnsi="Times New Roman" w:cs="Times New Roman"/>
                <w:i/>
                <w:iCs/>
                <w:kern w:val="0"/>
                <w:sz w:val="22"/>
                <w:lang w:val="en-GB" w:eastAsia="en-US"/>
              </w:rPr>
              <w:t>The part in square brackets is still Working Assumption</w:t>
            </w:r>
          </w:p>
          <w:p w14:paraId="3AC96A30" w14:textId="77777777" w:rsidR="000B074D" w:rsidRPr="00924F9C" w:rsidRDefault="000B074D" w:rsidP="000B074D">
            <w:pPr>
              <w:widowControl/>
              <w:contextualSpacing/>
              <w:rPr>
                <w:rFonts w:ascii="Times New Roman" w:eastAsia="Batang" w:hAnsi="Times New Roman" w:cs="Times New Roman"/>
                <w:i/>
                <w:iCs/>
                <w:kern w:val="0"/>
                <w:sz w:val="22"/>
                <w:lang w:val="en-GB" w:eastAsia="en-US"/>
              </w:rPr>
            </w:pPr>
            <w:r w:rsidRPr="00924F9C">
              <w:rPr>
                <w:rFonts w:ascii="Times New Roman" w:eastAsia="Batang" w:hAnsi="Times New Roman" w:cs="Times New Roman"/>
                <w:i/>
                <w:iCs/>
                <w:kern w:val="0"/>
                <w:sz w:val="22"/>
                <w:lang w:val="en-GB" w:eastAsia="en-US"/>
              </w:rPr>
              <w:t>Note: At least one permutation will be selected in RAN1#114.</w:t>
            </w:r>
          </w:p>
          <w:p w14:paraId="186E6975" w14:textId="5A06092A" w:rsidR="006F3BC7" w:rsidRPr="000B074D" w:rsidRDefault="006F3BC7" w:rsidP="00C904B7"/>
        </w:tc>
      </w:tr>
    </w:tbl>
    <w:p w14:paraId="6C8C952B" w14:textId="77777777" w:rsidR="00DE00AD" w:rsidRDefault="00DE00AD" w:rsidP="00924F9C">
      <w:pPr>
        <w:widowControl/>
        <w:autoSpaceDE w:val="0"/>
        <w:autoSpaceDN w:val="0"/>
        <w:adjustRightInd w:val="0"/>
        <w:snapToGrid w:val="0"/>
        <w:jc w:val="left"/>
        <w:rPr>
          <w:rFonts w:ascii="Times New Roman" w:eastAsia="宋体" w:hAnsi="Times New Roman" w:cs="Times New Roman"/>
          <w:kern w:val="0"/>
          <w:sz w:val="22"/>
        </w:rPr>
      </w:pPr>
    </w:p>
    <w:p w14:paraId="31C84C0F" w14:textId="58DD9259" w:rsidR="0064044F" w:rsidRDefault="00841612" w:rsidP="007D2859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eastAsia="宋体" w:hAnsi="Times New Roman" w:cs="Times New Roman"/>
          <w:kern w:val="0"/>
          <w:sz w:val="22"/>
        </w:rPr>
      </w:pPr>
      <w:r>
        <w:rPr>
          <w:rFonts w:ascii="Times New Roman" w:eastAsia="宋体" w:hAnsi="Times New Roman" w:cs="Times New Roman"/>
          <w:kern w:val="0"/>
          <w:sz w:val="22"/>
        </w:rPr>
        <w:t>It was discussed whether to</w:t>
      </w:r>
      <w:r w:rsidR="00B22A6D">
        <w:rPr>
          <w:rFonts w:ascii="Times New Roman" w:eastAsia="宋体" w:hAnsi="Times New Roman" w:cs="Times New Roman"/>
          <w:kern w:val="0"/>
          <w:sz w:val="22"/>
        </w:rPr>
        <w:t xml:space="preserve"> remove (3,2) for rank 5 and (4,3) for rank 7.</w:t>
      </w:r>
    </w:p>
    <w:p w14:paraId="3FC2BAEA" w14:textId="349C9A9A" w:rsidR="008A4B28" w:rsidRDefault="00B22A6D" w:rsidP="00EA7EE9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eastAsia="宋体" w:hAnsi="Times New Roman" w:cs="Times New Roman"/>
          <w:color w:val="000000"/>
          <w:kern w:val="0"/>
          <w:sz w:val="22"/>
          <w:lang w:val="en-GB"/>
          <w14:ligatures w14:val="standardContextual"/>
        </w:rPr>
      </w:pPr>
      <w:r>
        <w:rPr>
          <w:rFonts w:ascii="Times New Roman" w:eastAsia="宋体" w:hAnsi="Times New Roman" w:cs="Times New Roman"/>
          <w:kern w:val="0"/>
          <w:sz w:val="22"/>
        </w:rPr>
        <w:t xml:space="preserve">To </w:t>
      </w:r>
      <w:r w:rsidRPr="00B22A6D">
        <w:rPr>
          <w:rFonts w:ascii="Times New Roman" w:eastAsia="宋体" w:hAnsi="Times New Roman" w:cs="Times New Roman"/>
          <w:kern w:val="0"/>
          <w:sz w:val="22"/>
        </w:rPr>
        <w:t xml:space="preserve">evaluate the performance of </w:t>
      </w:r>
      <w:r w:rsidR="007A0B40">
        <w:rPr>
          <w:rFonts w:ascii="Times New Roman" w:eastAsia="宋体" w:hAnsi="Times New Roman" w:cs="Times New Roman"/>
          <w:kern w:val="0"/>
          <w:sz w:val="22"/>
        </w:rPr>
        <w:t>different</w:t>
      </w:r>
      <w:r w:rsidR="007A0B40" w:rsidRPr="00B22A6D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Pr="00B22A6D">
        <w:rPr>
          <w:rFonts w:ascii="Times New Roman" w:eastAsia="宋体" w:hAnsi="Times New Roman" w:cs="Times New Roman"/>
          <w:kern w:val="0"/>
          <w:sz w:val="22"/>
        </w:rPr>
        <w:t xml:space="preserve">layer splitting </w:t>
      </w:r>
      <w:r w:rsidR="007A0B40">
        <w:rPr>
          <w:rFonts w:ascii="Times New Roman" w:eastAsia="宋体" w:hAnsi="Times New Roman" w:cs="Times New Roman"/>
          <w:kern w:val="0"/>
          <w:sz w:val="22"/>
        </w:rPr>
        <w:t>options</w:t>
      </w:r>
      <w:r w:rsidRPr="00B22A6D">
        <w:rPr>
          <w:rFonts w:ascii="Times New Roman" w:eastAsia="宋体" w:hAnsi="Times New Roman" w:cs="Times New Roman"/>
          <w:kern w:val="0"/>
          <w:sz w:val="22"/>
        </w:rPr>
        <w:t xml:space="preserve"> in various layouts</w:t>
      </w:r>
      <w:r>
        <w:rPr>
          <w:rFonts w:ascii="Times New Roman" w:eastAsia="宋体" w:hAnsi="Times New Roman" w:cs="Times New Roman"/>
          <w:kern w:val="0"/>
          <w:sz w:val="22"/>
        </w:rPr>
        <w:t xml:space="preserve">, </w:t>
      </w:r>
      <w:r w:rsidRPr="00B22A6D">
        <w:rPr>
          <w:rFonts w:ascii="Times New Roman" w:eastAsia="宋体" w:hAnsi="Times New Roman" w:cs="Times New Roman"/>
          <w:kern w:val="0"/>
          <w:sz w:val="22"/>
        </w:rPr>
        <w:t>two antenna groups are arranged as two 4TX ULA arrays with different directions</w:t>
      </w:r>
      <w:r>
        <w:rPr>
          <w:rFonts w:ascii="Times New Roman" w:eastAsia="宋体" w:hAnsi="Times New Roman" w:cs="Times New Roman"/>
          <w:kern w:val="0"/>
          <w:sz w:val="22"/>
        </w:rPr>
        <w:t xml:space="preserve">. </w:t>
      </w:r>
      <w:r w:rsidR="00465421">
        <w:rPr>
          <w:rFonts w:ascii="Times New Roman" w:eastAsia="宋体" w:hAnsi="Times New Roman" w:cs="Times New Roman"/>
          <w:kern w:val="0"/>
          <w:sz w:val="22"/>
        </w:rPr>
        <w:t>Considering</w:t>
      </w:r>
      <w:r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Pr="00C01FC0">
        <w:rPr>
          <w:rFonts w:ascii="Times New Roman" w:eastAsia="宋体" w:hAnsi="Times New Roman" w:cs="Times New Roman"/>
          <w:kern w:val="0"/>
          <w:sz w:val="22"/>
        </w:rPr>
        <w:t>various UE layouts</w:t>
      </w:r>
      <w:r>
        <w:rPr>
          <w:rFonts w:ascii="Times New Roman" w:eastAsia="宋体" w:hAnsi="Times New Roman" w:cs="Times New Roman"/>
          <w:kern w:val="0"/>
          <w:sz w:val="22"/>
        </w:rPr>
        <w:t xml:space="preserve">, </w:t>
      </w:r>
      <w:r>
        <w:rPr>
          <w:rFonts w:ascii="Times New Roman" w:eastAsia="宋体" w:hAnsi="Times New Roman" w:cs="Times New Roman"/>
          <w:color w:val="000000"/>
          <w:kern w:val="0"/>
          <w:sz w:val="22"/>
          <w:lang w:val="en-GB"/>
          <w14:ligatures w14:val="standardContextual"/>
        </w:rPr>
        <w:t>t</w:t>
      </w:r>
      <w:r w:rsidRPr="00645178">
        <w:rPr>
          <w:rFonts w:ascii="Times New Roman" w:eastAsia="宋体" w:hAnsi="Times New Roman" w:cs="Times New Roman"/>
          <w:color w:val="000000"/>
          <w:kern w:val="0"/>
          <w:sz w:val="22"/>
          <w:lang w:val="en-GB"/>
          <w14:ligatures w14:val="standardContextual"/>
        </w:rPr>
        <w:t xml:space="preserve">he </w:t>
      </w:r>
      <w:r w:rsidR="00B0627E">
        <w:rPr>
          <w:rFonts w:ascii="Times New Roman" w:eastAsia="宋体" w:hAnsi="Times New Roman" w:cs="Times New Roman"/>
          <w:color w:val="000000"/>
          <w:kern w:val="0"/>
          <w:sz w:val="22"/>
          <w:lang w:val="en-GB"/>
          <w14:ligatures w14:val="standardContextual"/>
        </w:rPr>
        <w:t xml:space="preserve">panel </w:t>
      </w:r>
      <w:r w:rsidR="00B0627E">
        <w:rPr>
          <w:rFonts w:ascii="Times New Roman" w:eastAsia="宋体" w:hAnsi="Times New Roman" w:cs="Times New Roman"/>
          <w:color w:val="000000"/>
          <w:kern w:val="0"/>
          <w:sz w:val="22"/>
          <w:lang w:val="en-GB"/>
          <w14:ligatures w14:val="standardContextual"/>
        </w:rPr>
        <w:lastRenderedPageBreak/>
        <w:t xml:space="preserve">boresight separation or </w:t>
      </w:r>
      <w:r w:rsidRPr="00645178">
        <w:rPr>
          <w:rFonts w:ascii="Times New Roman" w:eastAsia="宋体" w:hAnsi="Times New Roman" w:cs="Times New Roman"/>
          <w:color w:val="000000"/>
          <w:kern w:val="0"/>
          <w:sz w:val="22"/>
          <w:lang w:val="en-GB"/>
          <w14:ligatures w14:val="standardContextual"/>
        </w:rPr>
        <w:t xml:space="preserve">direction gap </w:t>
      </w:r>
      <m:oMath>
        <m:r>
          <w:rPr>
            <w:rFonts w:ascii="Cambria Math" w:eastAsia="宋体" w:hAnsi="Cambria Math" w:cs="Times New Roman"/>
            <w:color w:val="000000"/>
            <w:kern w:val="0"/>
            <w:sz w:val="22"/>
            <w:lang w:val="en-GB"/>
            <w14:ligatures w14:val="standardContextual"/>
          </w:rPr>
          <m:t>θ</m:t>
        </m:r>
      </m:oMath>
      <w:r w:rsidRPr="00645178">
        <w:rPr>
          <w:rFonts w:ascii="Times New Roman" w:eastAsia="宋体" w:hAnsi="Times New Roman" w:cs="Times New Roman"/>
          <w:color w:val="000000"/>
          <w:kern w:val="0"/>
          <w:sz w:val="22"/>
          <w:lang w:val="en-GB"/>
          <w14:ligatures w14:val="standardContextual"/>
        </w:rPr>
        <w:t xml:space="preserve"> can be 0 (pointing the same direction), or 0~180</w:t>
      </w:r>
      <w:r w:rsidR="00595C3D">
        <w:rPr>
          <w:rFonts w:ascii="Times New Roman" w:eastAsia="宋体" w:hAnsi="Times New Roman" w:cs="Times New Roman"/>
          <w:color w:val="000000"/>
          <w:kern w:val="0"/>
          <w:sz w:val="22"/>
          <w:lang w:val="en-GB"/>
          <w14:ligatures w14:val="standardContextual"/>
        </w:rPr>
        <w:t xml:space="preserve"> (with angle between two antenna groups)</w:t>
      </w:r>
      <w:r w:rsidRPr="00645178">
        <w:rPr>
          <w:rFonts w:ascii="Times New Roman" w:eastAsia="宋体" w:hAnsi="Times New Roman" w:cs="Times New Roman"/>
          <w:color w:val="000000"/>
          <w:kern w:val="0"/>
          <w:sz w:val="22"/>
          <w:lang w:val="en-GB"/>
          <w14:ligatures w14:val="standardContextual"/>
        </w:rPr>
        <w:t xml:space="preserve">. </w:t>
      </w:r>
      <w:r w:rsidR="003B0709">
        <w:rPr>
          <w:rFonts w:ascii="Times New Roman" w:hAnsi="Times New Roman" w:cs="Times New Roman"/>
          <w:kern w:val="0"/>
          <w:sz w:val="22"/>
        </w:rPr>
        <w:t>T</w:t>
      </w:r>
      <w:r w:rsidR="003B0709" w:rsidRPr="00FB448C">
        <w:rPr>
          <w:rFonts w:ascii="Times New Roman" w:hAnsi="Times New Roman" w:cs="Times New Roman"/>
          <w:kern w:val="0"/>
          <w:sz w:val="22"/>
        </w:rPr>
        <w:t>he</w:t>
      </w:r>
      <w:r w:rsidR="003B0709">
        <w:rPr>
          <w:rFonts w:ascii="Times New Roman" w:hAnsi="Times New Roman" w:cs="Times New Roman"/>
          <w:kern w:val="0"/>
          <w:sz w:val="22"/>
        </w:rPr>
        <w:t xml:space="preserve"> detailed</w:t>
      </w:r>
      <w:r w:rsidR="003B0709" w:rsidRPr="00FB448C">
        <w:rPr>
          <w:rFonts w:ascii="Times New Roman" w:hAnsi="Times New Roman" w:cs="Times New Roman"/>
          <w:kern w:val="0"/>
          <w:sz w:val="22"/>
        </w:rPr>
        <w:t xml:space="preserve"> simulation </w:t>
      </w:r>
      <w:r w:rsidR="003B0709">
        <w:rPr>
          <w:rFonts w:ascii="Times New Roman" w:hAnsi="Times New Roman" w:cs="Times New Roman"/>
          <w:kern w:val="0"/>
          <w:sz w:val="22"/>
        </w:rPr>
        <w:t>assumptions</w:t>
      </w:r>
      <w:r w:rsidR="003B0709" w:rsidRPr="00FB448C">
        <w:rPr>
          <w:rFonts w:ascii="Times New Roman" w:hAnsi="Times New Roman" w:cs="Times New Roman"/>
          <w:kern w:val="0"/>
          <w:sz w:val="22"/>
        </w:rPr>
        <w:t xml:space="preserve"> can be found in Appendix </w:t>
      </w:r>
      <w:r w:rsidR="003B0709">
        <w:rPr>
          <w:rFonts w:ascii="Times New Roman" w:hAnsi="Times New Roman" w:cs="Times New Roman"/>
          <w:kern w:val="0"/>
          <w:sz w:val="22"/>
        </w:rPr>
        <w:t>A, where</w:t>
      </w:r>
      <w:r w:rsidR="003B0709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 the </w:t>
      </w:r>
      <w:r w:rsidR="003B0709">
        <w:rPr>
          <w:rFonts w:ascii="Times New Roman" w:eastAsia="宋体" w:hAnsi="Times New Roman" w:cs="Times New Roman"/>
          <w:kern w:val="0"/>
          <w:sz w:val="22"/>
        </w:rPr>
        <w:t>a</w:t>
      </w:r>
      <w:r w:rsidR="003B0709" w:rsidRPr="00FB448C">
        <w:rPr>
          <w:rFonts w:ascii="Times New Roman" w:eastAsia="宋体" w:hAnsi="Times New Roman" w:cs="Times New Roman"/>
          <w:kern w:val="0"/>
          <w:sz w:val="22"/>
        </w:rPr>
        <w:t>nte</w:t>
      </w:r>
      <w:r w:rsidR="003B0709">
        <w:rPr>
          <w:rFonts w:ascii="Times New Roman" w:eastAsia="宋体" w:hAnsi="Times New Roman" w:cs="Times New Roman"/>
          <w:kern w:val="0"/>
          <w:sz w:val="22"/>
        </w:rPr>
        <w:t xml:space="preserve">nna setup </w:t>
      </w:r>
      <w:r w:rsidR="003B0709" w:rsidRPr="00FE1763">
        <w:rPr>
          <w:rFonts w:ascii="Times New Roman" w:hAnsi="Times New Roman" w:cs="Times New Roman"/>
          <w:kern w:val="0"/>
          <w:sz w:val="22"/>
        </w:rPr>
        <w:t>and port layouts</w:t>
      </w:r>
      <w:r w:rsidR="003B0709" w:rsidRPr="00FB448C">
        <w:rPr>
          <w:rFonts w:ascii="Times New Roman" w:eastAsia="宋体" w:hAnsi="Times New Roman" w:cs="Times New Roman"/>
          <w:kern w:val="0"/>
          <w:sz w:val="22"/>
        </w:rPr>
        <w:t xml:space="preserve"> at </w:t>
      </w:r>
      <w:r w:rsidR="003B0709">
        <w:rPr>
          <w:rFonts w:ascii="Times New Roman" w:eastAsia="宋体" w:hAnsi="Times New Roman" w:cs="Times New Roman"/>
          <w:kern w:val="0"/>
          <w:sz w:val="22"/>
        </w:rPr>
        <w:t xml:space="preserve">TRP is </w:t>
      </w:r>
      <w:r w:rsidR="003B0709" w:rsidRPr="007D2859">
        <w:rPr>
          <w:rFonts w:ascii="Times New Roman" w:hAnsi="Times New Roman" w:cs="Times New Roman"/>
          <w:kern w:val="0"/>
          <w:sz w:val="22"/>
        </w:rPr>
        <w:t>(12,4,2,1,1,4,4)</w:t>
      </w:r>
      <w:r w:rsidR="003B0709">
        <w:rPr>
          <w:rFonts w:ascii="Times New Roman" w:hAnsi="Times New Roman" w:cs="Times New Roman"/>
          <w:kern w:val="0"/>
          <w:sz w:val="22"/>
        </w:rPr>
        <w:t xml:space="preserve">, and UE adopts </w:t>
      </w:r>
      <w:r w:rsidR="003B0709" w:rsidRPr="003B0709">
        <w:rPr>
          <w:rFonts w:ascii="Times New Roman" w:eastAsia="宋体" w:hAnsi="Times New Roman" w:cs="Times New Roman"/>
          <w:color w:val="000000"/>
          <w:kern w:val="0"/>
          <w:sz w:val="22"/>
          <w:lang w:val="en-GB"/>
          <w14:ligatures w14:val="standardContextual"/>
        </w:rPr>
        <w:t xml:space="preserve">antenna layout </w:t>
      </w:r>
      <w:r w:rsidR="003B0709">
        <w:rPr>
          <w:rFonts w:ascii="Times New Roman" w:eastAsia="宋体" w:hAnsi="Times New Roman" w:cs="Times New Roman"/>
          <w:color w:val="000000"/>
          <w:kern w:val="0"/>
          <w:sz w:val="22"/>
          <w:lang w:val="en-GB"/>
          <w14:ligatures w14:val="standardContextual"/>
        </w:rPr>
        <w:t>2</w:t>
      </w:r>
      <w:r w:rsidR="003B0709" w:rsidRPr="003B0709">
        <w:rPr>
          <w:rFonts w:ascii="Times New Roman" w:eastAsia="宋体" w:hAnsi="Times New Roman" w:cs="Times New Roman"/>
          <w:color w:val="000000"/>
          <w:kern w:val="0"/>
          <w:sz w:val="22"/>
          <w:lang w:val="en-GB"/>
          <w14:ligatures w14:val="standardContextual"/>
        </w:rPr>
        <w:t>-</w:t>
      </w:r>
      <w:r w:rsidR="003B0709">
        <w:rPr>
          <w:rFonts w:ascii="Times New Roman" w:eastAsia="宋体" w:hAnsi="Times New Roman" w:cs="Times New Roman"/>
          <w:color w:val="000000"/>
          <w:kern w:val="0"/>
          <w:sz w:val="22"/>
          <w:lang w:val="en-GB"/>
          <w14:ligatures w14:val="standardContextual"/>
        </w:rPr>
        <w:t>b.</w:t>
      </w:r>
      <w:r w:rsidR="003B0709" w:rsidRPr="003B0709">
        <w:rPr>
          <w:rFonts w:ascii="Times New Roman" w:eastAsia="宋体" w:hAnsi="Times New Roman" w:cs="Times New Roman"/>
          <w:color w:val="000000"/>
          <w:kern w:val="0"/>
          <w:sz w:val="22"/>
          <w:lang w:val="en-GB"/>
          <w14:ligatures w14:val="standardContextual"/>
        </w:rPr>
        <w:t xml:space="preserve"> </w:t>
      </w:r>
    </w:p>
    <w:p w14:paraId="69046195" w14:textId="77777777" w:rsidR="008A4B28" w:rsidRPr="00645178" w:rsidRDefault="008A4B28" w:rsidP="008A4B28">
      <w:pPr>
        <w:contextualSpacing/>
        <w:rPr>
          <w:rFonts w:ascii="Times New Roman" w:hAnsi="Times New Roman" w:cs="Times New Roman"/>
          <w:color w:val="000000"/>
          <w:sz w:val="22"/>
          <w14:ligatures w14:val="standardContextual"/>
        </w:rPr>
      </w:pPr>
      <w:r w:rsidRPr="00645178">
        <w:rPr>
          <w:rFonts w:ascii="Times New Roman" w:hAnsi="Times New Roman" w:cs="Times New Roman"/>
          <w:color w:val="000000"/>
          <w:sz w:val="22"/>
          <w14:ligatures w14:val="standardContextual"/>
        </w:rPr>
        <w:t>Three precoder sets are evaluated:</w:t>
      </w:r>
    </w:p>
    <w:p w14:paraId="68208078" w14:textId="77777777" w:rsidR="008A4B28" w:rsidRPr="00645178" w:rsidRDefault="008A4B28" w:rsidP="008A4B28">
      <w:pPr>
        <w:pStyle w:val="af1"/>
        <w:numPr>
          <w:ilvl w:val="0"/>
          <w:numId w:val="39"/>
        </w:numPr>
        <w:autoSpaceDE/>
        <w:autoSpaceDN/>
        <w:adjustRightInd/>
        <w:spacing w:after="0"/>
        <w:contextualSpacing w:val="0"/>
        <w:jc w:val="left"/>
        <w:rPr>
          <w:rFonts w:eastAsiaTheme="minorEastAsia"/>
          <w:color w:val="000000"/>
          <w:lang w:eastAsia="zh-CN"/>
          <w14:ligatures w14:val="standardContextual"/>
        </w:rPr>
      </w:pPr>
      <w:r w:rsidRPr="00645178">
        <w:rPr>
          <w:rFonts w:eastAsiaTheme="minorEastAsia"/>
          <w:color w:val="000000"/>
          <w:lang w:eastAsia="zh-CN"/>
          <w14:ligatures w14:val="standardContextual"/>
        </w:rPr>
        <w:t>Full: precoders with all layer splitting</w:t>
      </w:r>
    </w:p>
    <w:p w14:paraId="41ED78A6" w14:textId="76E3DC7C" w:rsidR="008A4B28" w:rsidRPr="00645178" w:rsidRDefault="008A4B28" w:rsidP="008A4B28">
      <w:pPr>
        <w:pStyle w:val="af1"/>
        <w:numPr>
          <w:ilvl w:val="0"/>
          <w:numId w:val="39"/>
        </w:numPr>
        <w:autoSpaceDE/>
        <w:autoSpaceDN/>
        <w:adjustRightInd/>
        <w:spacing w:after="0"/>
        <w:contextualSpacing w:val="0"/>
        <w:jc w:val="left"/>
        <w:rPr>
          <w:rFonts w:eastAsiaTheme="minorEastAsia"/>
          <w:color w:val="000000"/>
          <w:lang w:eastAsia="zh-CN"/>
          <w14:ligatures w14:val="standardContextual"/>
        </w:rPr>
      </w:pPr>
      <w:r w:rsidRPr="00645178">
        <w:rPr>
          <w:rFonts w:eastAsiaTheme="minorEastAsia"/>
          <w:color w:val="000000"/>
          <w:lang w:eastAsia="zh-CN"/>
          <w14:ligatures w14:val="standardContextual"/>
        </w:rPr>
        <w:t xml:space="preserve">Partial 1: precoders with layer splitting in the </w:t>
      </w:r>
      <w:r w:rsidR="0000218D">
        <w:rPr>
          <w:rFonts w:eastAsiaTheme="minorEastAsia"/>
          <w:color w:val="000000"/>
          <w:lang w:eastAsia="zh-CN"/>
          <w14:ligatures w14:val="standardContextual"/>
        </w:rPr>
        <w:t>Agreement</w:t>
      </w:r>
    </w:p>
    <w:p w14:paraId="4E3A5836" w14:textId="1E8E7962" w:rsidR="008A4B28" w:rsidRPr="00645178" w:rsidRDefault="008A4B28" w:rsidP="00645178">
      <w:pPr>
        <w:pStyle w:val="af1"/>
        <w:numPr>
          <w:ilvl w:val="0"/>
          <w:numId w:val="39"/>
        </w:numPr>
        <w:autoSpaceDE/>
        <w:autoSpaceDN/>
        <w:adjustRightInd/>
        <w:contextualSpacing w:val="0"/>
        <w:jc w:val="left"/>
        <w:rPr>
          <w:rFonts w:eastAsiaTheme="minorEastAsia"/>
          <w:color w:val="000000"/>
          <w:lang w:eastAsia="zh-CN"/>
          <w14:ligatures w14:val="standardContextual"/>
        </w:rPr>
      </w:pPr>
      <w:r w:rsidRPr="00645178">
        <w:rPr>
          <w:rFonts w:eastAsiaTheme="minorEastAsia"/>
          <w:color w:val="000000"/>
          <w:lang w:eastAsia="zh-CN"/>
          <w14:ligatures w14:val="standardContextual"/>
        </w:rPr>
        <w:t xml:space="preserve">Partial 2: precoders with layer splitting in </w:t>
      </w:r>
      <w:r w:rsidR="0000218D">
        <w:rPr>
          <w:rFonts w:eastAsiaTheme="minorEastAsia"/>
          <w:color w:val="000000"/>
          <w:lang w:eastAsia="zh-CN"/>
          <w14:ligatures w14:val="standardContextual"/>
        </w:rPr>
        <w:t>the Agreement without (3,2) and (4,3)</w:t>
      </w:r>
    </w:p>
    <w:p w14:paraId="5EDA1853" w14:textId="5AD373A6" w:rsidR="00744BD9" w:rsidRPr="00645178" w:rsidRDefault="00914B7D" w:rsidP="00EA7EE9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eastAsia="宋体" w:hAnsi="Times New Roman" w:cs="Times New Roman"/>
          <w:color w:val="000000"/>
          <w:kern w:val="0"/>
          <w:sz w:val="22"/>
          <w:lang w:val="en-GB"/>
          <w14:ligatures w14:val="standardContextual"/>
        </w:rPr>
      </w:pPr>
      <w:r w:rsidRPr="00914B7D">
        <w:rPr>
          <w:rFonts w:ascii="Times New Roman" w:eastAsia="宋体" w:hAnsi="Times New Roman" w:cs="Times New Roman"/>
          <w:color w:val="000000"/>
          <w:kern w:val="0"/>
          <w:sz w:val="22"/>
          <w:lang w:val="en-GB"/>
          <w14:ligatures w14:val="standardContextual"/>
        </w:rPr>
        <w:t>Throughput comparison between three layer-splitting alternatives</w:t>
      </w:r>
      <w:r>
        <w:rPr>
          <w:rFonts w:ascii="Times New Roman" w:eastAsia="宋体" w:hAnsi="Times New Roman" w:cs="Times New Roman"/>
          <w:color w:val="000000"/>
          <w:kern w:val="0"/>
          <w:sz w:val="22"/>
          <w:lang w:val="en-GB"/>
          <w14:ligatures w14:val="standardContextual"/>
        </w:rPr>
        <w:t xml:space="preserve"> is shown in Fig.1.</w:t>
      </w:r>
      <w:r w:rsidRPr="00914B7D">
        <w:rPr>
          <w:rFonts w:ascii="Times New Roman" w:eastAsia="宋体" w:hAnsi="Times New Roman" w:cs="Times New Roman"/>
          <w:color w:val="000000"/>
          <w:kern w:val="0"/>
          <w:sz w:val="22"/>
          <w:lang w:val="en-GB"/>
          <w14:ligatures w14:val="standardContextual"/>
        </w:rPr>
        <w:t xml:space="preserve"> </w:t>
      </w:r>
      <w:r w:rsidR="003B0709">
        <w:rPr>
          <w:rFonts w:ascii="Times New Roman" w:eastAsia="宋体" w:hAnsi="Times New Roman" w:cs="Times New Roman"/>
          <w:color w:val="000000"/>
          <w:kern w:val="0"/>
          <w:sz w:val="22"/>
          <w:lang w:val="en-GB"/>
          <w14:ligatures w14:val="standardContextual"/>
        </w:rPr>
        <w:t>I</w:t>
      </w:r>
      <w:r w:rsidR="003B0709" w:rsidRPr="00645178">
        <w:rPr>
          <w:rFonts w:ascii="Times New Roman" w:eastAsia="宋体" w:hAnsi="Times New Roman" w:cs="Times New Roman"/>
          <w:color w:val="000000"/>
          <w:kern w:val="0"/>
          <w:sz w:val="22"/>
          <w:lang w:val="en-GB"/>
          <w14:ligatures w14:val="standardContextual"/>
        </w:rPr>
        <w:t xml:space="preserve">t can be observed that </w:t>
      </w:r>
      <w:r w:rsidR="008A4B28">
        <w:rPr>
          <w:rFonts w:ascii="Times New Roman" w:eastAsia="宋体" w:hAnsi="Times New Roman" w:cs="Times New Roman"/>
          <w:color w:val="000000"/>
          <w:kern w:val="0"/>
          <w:sz w:val="22"/>
          <w:lang w:val="en-GB"/>
          <w14:ligatures w14:val="standardContextual"/>
        </w:rPr>
        <w:t>w</w:t>
      </w:r>
      <w:r w:rsidR="003B0709" w:rsidRPr="00645178">
        <w:rPr>
          <w:rFonts w:ascii="Times New Roman" w:eastAsia="宋体" w:hAnsi="Times New Roman" w:cs="Times New Roman"/>
          <w:color w:val="000000"/>
          <w:kern w:val="0"/>
          <w:sz w:val="22"/>
          <w:lang w:val="en-GB"/>
          <w14:ligatures w14:val="standardContextual"/>
        </w:rPr>
        <w:t xml:space="preserve">hen </w:t>
      </w:r>
      <m:oMath>
        <m:r>
          <w:rPr>
            <w:rFonts w:ascii="Cambria Math" w:eastAsia="宋体" w:hAnsi="Cambria Math" w:cs="Times New Roman"/>
            <w:color w:val="000000"/>
            <w:kern w:val="0"/>
            <w:sz w:val="22"/>
            <w:lang w:val="en-GB"/>
            <w14:ligatures w14:val="standardContextual"/>
          </w:rPr>
          <m:t>θ=0</m:t>
        </m:r>
      </m:oMath>
      <w:r w:rsidR="003B0709" w:rsidRPr="00645178">
        <w:rPr>
          <w:rFonts w:ascii="Times New Roman" w:eastAsia="宋体" w:hAnsi="Times New Roman" w:cs="Times New Roman"/>
          <w:color w:val="000000"/>
          <w:kern w:val="0"/>
          <w:sz w:val="22"/>
          <w:lang w:val="en-GB"/>
          <w14:ligatures w14:val="standardContextual"/>
        </w:rPr>
        <w:t xml:space="preserve">, “Full” scheme has slight gains than “Partial 1” and “Partial 2” schemes. When </w:t>
      </w:r>
      <m:oMath>
        <m:r>
          <w:rPr>
            <w:rFonts w:ascii="Cambria Math" w:eastAsia="宋体" w:hAnsi="Cambria Math" w:cs="Times New Roman"/>
            <w:color w:val="000000"/>
            <w:kern w:val="0"/>
            <w:sz w:val="22"/>
            <w:lang w:val="en-GB"/>
            <w14:ligatures w14:val="standardContextual"/>
          </w:rPr>
          <m:t>θ=60</m:t>
        </m:r>
      </m:oMath>
      <w:r w:rsidR="003B0709" w:rsidRPr="00645178">
        <w:rPr>
          <w:rFonts w:ascii="Times New Roman" w:eastAsia="宋体" w:hAnsi="Times New Roman" w:cs="Times New Roman"/>
          <w:color w:val="000000"/>
          <w:kern w:val="0"/>
          <w:sz w:val="22"/>
          <w:lang w:val="en-GB"/>
          <w14:ligatures w14:val="standardContextual"/>
        </w:rPr>
        <w:t xml:space="preserve">,  </w:t>
      </w:r>
      <w:r w:rsidR="00383713" w:rsidRPr="00744BD9">
        <w:rPr>
          <w:rFonts w:ascii="Times New Roman" w:eastAsia="宋体" w:hAnsi="Times New Roman" w:cs="Times New Roman"/>
          <w:color w:val="000000"/>
          <w:kern w:val="0"/>
          <w:sz w:val="22"/>
          <w:lang w:val="en-GB"/>
          <w14:ligatures w14:val="standardContextual"/>
        </w:rPr>
        <w:t xml:space="preserve">“Partial 1” </w:t>
      </w:r>
      <w:r w:rsidR="003B0709" w:rsidRPr="00645178">
        <w:rPr>
          <w:rFonts w:ascii="Times New Roman" w:eastAsia="宋体" w:hAnsi="Times New Roman" w:cs="Times New Roman"/>
          <w:color w:val="000000"/>
          <w:kern w:val="0"/>
          <w:sz w:val="22"/>
          <w:lang w:val="en-GB"/>
          <w14:ligatures w14:val="standardContextual"/>
        </w:rPr>
        <w:t xml:space="preserve">and “Partial 2” schemes respectively have 5.63% and </w:t>
      </w:r>
      <w:r w:rsidR="001D1857">
        <w:rPr>
          <w:rFonts w:ascii="Times New Roman" w:eastAsia="宋体" w:hAnsi="Times New Roman" w:cs="Times New Roman"/>
          <w:color w:val="000000"/>
          <w:kern w:val="0"/>
          <w:sz w:val="22"/>
          <w:lang w:val="en-GB"/>
          <w14:ligatures w14:val="standardContextual"/>
        </w:rPr>
        <w:t>6.98</w:t>
      </w:r>
      <w:r w:rsidR="003B0709" w:rsidRPr="00645178">
        <w:rPr>
          <w:rFonts w:ascii="Times New Roman" w:eastAsia="宋体" w:hAnsi="Times New Roman" w:cs="Times New Roman"/>
          <w:color w:val="000000"/>
          <w:kern w:val="0"/>
          <w:sz w:val="22"/>
          <w:lang w:val="en-GB"/>
          <w14:ligatures w14:val="standardContextual"/>
        </w:rPr>
        <w:t>% throughput loss than “Full” scheme.</w:t>
      </w:r>
      <w:r w:rsidR="00EA7EE9">
        <w:rPr>
          <w:rFonts w:ascii="Times New Roman" w:eastAsia="宋体" w:hAnsi="Times New Roman" w:cs="Times New Roman"/>
          <w:color w:val="000000"/>
          <w:kern w:val="0"/>
          <w:sz w:val="22"/>
          <w:lang w:val="en-GB"/>
          <w14:ligatures w14:val="standardContextual"/>
        </w:rPr>
        <w:t xml:space="preserve"> </w:t>
      </w:r>
      <w:r w:rsidR="008A4B28">
        <w:rPr>
          <w:rFonts w:ascii="Times New Roman" w:eastAsia="宋体" w:hAnsi="Times New Roman" w:cs="Times New Roman"/>
          <w:color w:val="000000"/>
          <w:kern w:val="0"/>
          <w:sz w:val="22"/>
          <w:lang w:val="en-GB"/>
          <w14:ligatures w14:val="standardContextual"/>
        </w:rPr>
        <w:t>Therefore</w:t>
      </w:r>
      <w:r w:rsidR="008A4B28" w:rsidRPr="008A4B28">
        <w:rPr>
          <w:rFonts w:ascii="Times New Roman" w:eastAsia="宋体" w:hAnsi="Times New Roman" w:cs="Times New Roman"/>
          <w:color w:val="000000"/>
          <w:kern w:val="0"/>
          <w:sz w:val="22"/>
          <w:lang w:val="en-GB"/>
          <w14:ligatures w14:val="standardContextual"/>
        </w:rPr>
        <w:t>, the performance is degraded when more layer splitting is removed, especially when there’s angle between panels.</w:t>
      </w:r>
    </w:p>
    <w:p w14:paraId="1887CC3B" w14:textId="7D089958" w:rsidR="00EA7EE9" w:rsidRDefault="0000218D" w:rsidP="00645178">
      <w:pPr>
        <w:keepNext/>
        <w:widowControl/>
        <w:autoSpaceDE w:val="0"/>
        <w:autoSpaceDN w:val="0"/>
        <w:adjustRightInd w:val="0"/>
        <w:snapToGrid w:val="0"/>
        <w:spacing w:after="120"/>
        <w:jc w:val="center"/>
      </w:pPr>
      <w:r>
        <w:rPr>
          <w:noProof/>
        </w:rPr>
        <w:drawing>
          <wp:inline distT="0" distB="0" distL="0" distR="0" wp14:anchorId="4CD60CA0" wp14:editId="108CD7CF">
            <wp:extent cx="3017520" cy="1813856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3796" cy="18356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111CC5C" w14:textId="7F4CDEAE" w:rsidR="00744BD9" w:rsidRDefault="00EA7EE9" w:rsidP="00645178">
      <w:pPr>
        <w:widowControl/>
        <w:autoSpaceDE w:val="0"/>
        <w:autoSpaceDN w:val="0"/>
        <w:adjustRightInd w:val="0"/>
        <w:snapToGrid w:val="0"/>
        <w:spacing w:after="120"/>
        <w:jc w:val="center"/>
        <w:rPr>
          <w:rFonts w:ascii="Times New Roman" w:eastAsia="宋体" w:hAnsi="Times New Roman" w:cs="Times New Roman"/>
          <w:kern w:val="0"/>
          <w:sz w:val="18"/>
          <w:szCs w:val="18"/>
        </w:rPr>
      </w:pPr>
      <w:r w:rsidRPr="00645178">
        <w:rPr>
          <w:rFonts w:ascii="Times New Roman" w:eastAsia="宋体" w:hAnsi="Times New Roman" w:cs="Times New Roman"/>
          <w:kern w:val="0"/>
          <w:sz w:val="18"/>
          <w:szCs w:val="18"/>
        </w:rPr>
        <w:t xml:space="preserve">Figure </w:t>
      </w:r>
      <w:r w:rsidR="00914B7D">
        <w:rPr>
          <w:rFonts w:ascii="Times New Roman" w:eastAsia="宋体" w:hAnsi="Times New Roman" w:cs="Times New Roman"/>
          <w:kern w:val="0"/>
          <w:sz w:val="18"/>
          <w:szCs w:val="18"/>
        </w:rPr>
        <w:t xml:space="preserve">1 </w:t>
      </w:r>
      <w:r w:rsidRPr="00EA7EE9">
        <w:rPr>
          <w:rFonts w:ascii="Times New Roman" w:eastAsia="宋体" w:hAnsi="Times New Roman" w:cs="Times New Roman"/>
          <w:kern w:val="0"/>
          <w:sz w:val="18"/>
          <w:szCs w:val="18"/>
        </w:rPr>
        <w:t xml:space="preserve">Throughput comparison between </w:t>
      </w:r>
      <w:r w:rsidR="00D61207">
        <w:rPr>
          <w:rFonts w:ascii="Times New Roman" w:eastAsia="宋体" w:hAnsi="Times New Roman" w:cs="Times New Roman"/>
          <w:kern w:val="0"/>
          <w:sz w:val="18"/>
          <w:szCs w:val="18"/>
        </w:rPr>
        <w:t>three layer</w:t>
      </w:r>
      <w:r w:rsidR="00573B2B">
        <w:rPr>
          <w:rFonts w:ascii="Times New Roman" w:eastAsia="宋体" w:hAnsi="Times New Roman" w:cs="Times New Roman"/>
          <w:kern w:val="0"/>
          <w:sz w:val="18"/>
          <w:szCs w:val="18"/>
        </w:rPr>
        <w:t>-</w:t>
      </w:r>
      <w:r>
        <w:rPr>
          <w:rFonts w:ascii="Times New Roman" w:eastAsia="宋体" w:hAnsi="Times New Roman" w:cs="Times New Roman"/>
          <w:kern w:val="0"/>
          <w:sz w:val="18"/>
          <w:szCs w:val="18"/>
        </w:rPr>
        <w:t xml:space="preserve">splitting </w:t>
      </w:r>
      <w:r w:rsidR="00761A47">
        <w:rPr>
          <w:rFonts w:ascii="Times New Roman" w:eastAsia="宋体" w:hAnsi="Times New Roman" w:cs="Times New Roman"/>
          <w:kern w:val="0"/>
          <w:sz w:val="18"/>
          <w:szCs w:val="18"/>
        </w:rPr>
        <w:t>alternatives</w:t>
      </w:r>
    </w:p>
    <w:p w14:paraId="19FD8495" w14:textId="309DFE1E" w:rsidR="00EA7EE9" w:rsidRDefault="00EA7EE9" w:rsidP="00EA7EE9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b/>
          <w:i/>
          <w:iCs/>
          <w:kern w:val="0"/>
          <w:sz w:val="22"/>
        </w:rPr>
      </w:pPr>
      <w:r w:rsidRPr="006335B2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Observation </w:t>
      </w:r>
      <w:r w:rsidR="00914B7D">
        <w:rPr>
          <w:rFonts w:ascii="Times New Roman" w:eastAsia="宋体" w:hAnsi="Times New Roman" w:cs="Times New Roman"/>
          <w:b/>
          <w:i/>
          <w:kern w:val="0"/>
          <w:sz w:val="22"/>
        </w:rPr>
        <w:t>1</w:t>
      </w:r>
      <w:r w:rsidRPr="006335B2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: For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>partially</w:t>
      </w:r>
      <w:r w:rsidRPr="006335B2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coherent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8TX </w:t>
      </w:r>
      <w:r w:rsidR="003E10DD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precoder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>with Ng=2</w:t>
      </w:r>
      <w:r w:rsidRPr="006335B2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, the throughput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>loss</w:t>
      </w:r>
      <w:r w:rsidRPr="006335B2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of</w:t>
      </w:r>
      <w:r w:rsidRPr="00B06A23">
        <w:rPr>
          <w:rFonts w:ascii="Times New Roman" w:eastAsia="宋体" w:hAnsi="Times New Roman" w:cs="Times New Roman" w:hint="eastAsia"/>
          <w:b/>
          <w:i/>
          <w:kern w:val="0"/>
          <w:sz w:val="22"/>
        </w:rPr>
        <w:t xml:space="preserve">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two partial layer splitting schemes than full layer splitting scheme are </w:t>
      </w:r>
      <w:r w:rsidRPr="00EA7EE9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respectively 5.63% and </w:t>
      </w:r>
      <w:r w:rsidR="00F66BCC">
        <w:rPr>
          <w:rFonts w:ascii="Times New Roman" w:eastAsia="宋体" w:hAnsi="Times New Roman" w:cs="Times New Roman"/>
          <w:b/>
          <w:i/>
          <w:kern w:val="0"/>
          <w:sz w:val="22"/>
        </w:rPr>
        <w:t>6.98</w:t>
      </w:r>
      <w:r w:rsidRPr="00EA7EE9">
        <w:rPr>
          <w:rFonts w:ascii="Times New Roman" w:eastAsia="宋体" w:hAnsi="Times New Roman" w:cs="Times New Roman"/>
          <w:b/>
          <w:i/>
          <w:kern w:val="0"/>
          <w:sz w:val="22"/>
        </w:rPr>
        <w:t>%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when </w:t>
      </w:r>
      <w:r w:rsidRPr="00EA7EE9">
        <w:rPr>
          <w:rFonts w:ascii="Times New Roman" w:eastAsia="宋体" w:hAnsi="Times New Roman" w:cs="Times New Roman"/>
          <w:b/>
          <w:i/>
          <w:kern w:val="0"/>
          <w:sz w:val="22"/>
        </w:rPr>
        <w:t>direction gap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between two antenna groups</w:t>
      </w:r>
      <w:r w:rsidR="00FC698C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is 60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>.</w:t>
      </w:r>
    </w:p>
    <w:p w14:paraId="31BA1699" w14:textId="5FB98E0F" w:rsidR="00C314F5" w:rsidRPr="001B4049" w:rsidRDefault="00F83882" w:rsidP="001B4049">
      <w:pPr>
        <w:contextualSpacing/>
        <w:rPr>
          <w:rFonts w:ascii="Times New Roman" w:hAnsi="Times New Roman" w:cs="Times New Roman"/>
          <w:color w:val="000000"/>
          <w:sz w:val="22"/>
          <w14:ligatures w14:val="standardContextual"/>
        </w:rPr>
      </w:pPr>
      <w:r>
        <w:rPr>
          <w:rFonts w:ascii="Times New Roman" w:hAnsi="Times New Roman" w:cs="Times New Roman"/>
          <w:color w:val="000000"/>
          <w:sz w:val="22"/>
          <w14:ligatures w14:val="standardContextual"/>
        </w:rPr>
        <w:t xml:space="preserve">Figure </w:t>
      </w:r>
      <w:r w:rsidR="00914B7D">
        <w:rPr>
          <w:rFonts w:ascii="Times New Roman" w:hAnsi="Times New Roman" w:cs="Times New Roman"/>
          <w:color w:val="000000"/>
          <w:sz w:val="22"/>
          <w14:ligatures w14:val="standardContextual"/>
        </w:rPr>
        <w:t xml:space="preserve">2 </w:t>
      </w:r>
      <w:r>
        <w:rPr>
          <w:rFonts w:ascii="Times New Roman" w:hAnsi="Times New Roman" w:cs="Times New Roman"/>
          <w:color w:val="000000"/>
          <w:sz w:val="22"/>
          <w14:ligatures w14:val="standardContextual"/>
        </w:rPr>
        <w:t>shows the throughput comparison between</w:t>
      </w:r>
      <w:r w:rsidRPr="00F83882">
        <w:rPr>
          <w:rFonts w:ascii="Times New Roman" w:hAnsi="Times New Roman" w:cs="Times New Roman" w:hint="eastAsia"/>
          <w:color w:val="000000"/>
          <w:sz w:val="22"/>
          <w14:ligatures w14:val="standardContextual"/>
        </w:rPr>
        <w:t>“</w:t>
      </w:r>
      <w:r w:rsidRPr="00F83882">
        <w:rPr>
          <w:rFonts w:ascii="Times New Roman" w:hAnsi="Times New Roman" w:cs="Times New Roman"/>
          <w:color w:val="000000"/>
          <w:sz w:val="22"/>
          <w14:ligatures w14:val="standardContextual"/>
        </w:rPr>
        <w:t xml:space="preserve">Partial </w:t>
      </w:r>
      <w:r>
        <w:rPr>
          <w:rFonts w:ascii="Times New Roman" w:hAnsi="Times New Roman" w:cs="Times New Roman"/>
          <w:color w:val="000000"/>
          <w:sz w:val="22"/>
          <w14:ligatures w14:val="standardContextual"/>
        </w:rPr>
        <w:t>1</w:t>
      </w:r>
      <w:r w:rsidRPr="00F83882">
        <w:rPr>
          <w:rFonts w:ascii="Times New Roman" w:hAnsi="Times New Roman" w:cs="Times New Roman"/>
          <w:color w:val="000000"/>
          <w:sz w:val="22"/>
          <w14:ligatures w14:val="standardContextual"/>
        </w:rPr>
        <w:t>”</w:t>
      </w:r>
      <w:r>
        <w:rPr>
          <w:rFonts w:ascii="Times New Roman" w:hAnsi="Times New Roman" w:cs="Times New Roman"/>
          <w:color w:val="000000"/>
          <w:sz w:val="22"/>
          <w14:ligatures w14:val="standardContextual"/>
        </w:rPr>
        <w:t xml:space="preserve"> and</w:t>
      </w:r>
      <w:r w:rsidRPr="00C314F5">
        <w:rPr>
          <w:rFonts w:ascii="Times New Roman" w:hAnsi="Times New Roman" w:cs="Times New Roman" w:hint="eastAsia"/>
          <w:color w:val="000000"/>
          <w:sz w:val="22"/>
          <w14:ligatures w14:val="standardContextual"/>
        </w:rPr>
        <w:t>“</w:t>
      </w:r>
      <w:r w:rsidRPr="00C314F5">
        <w:rPr>
          <w:rFonts w:ascii="Times New Roman" w:hAnsi="Times New Roman" w:cs="Times New Roman"/>
          <w:color w:val="000000"/>
          <w:sz w:val="22"/>
          <w14:ligatures w14:val="standardContextual"/>
        </w:rPr>
        <w:t xml:space="preserve">Partial </w:t>
      </w:r>
      <w:r w:rsidR="00F66BCC">
        <w:rPr>
          <w:rFonts w:ascii="Times New Roman" w:hAnsi="Times New Roman" w:cs="Times New Roman"/>
          <w:color w:val="000000"/>
          <w:sz w:val="22"/>
          <w14:ligatures w14:val="standardContextual"/>
        </w:rPr>
        <w:t>2</w:t>
      </w:r>
      <w:r w:rsidRPr="00C314F5">
        <w:rPr>
          <w:rFonts w:ascii="Times New Roman" w:hAnsi="Times New Roman" w:cs="Times New Roman"/>
          <w:color w:val="000000"/>
          <w:sz w:val="22"/>
          <w14:ligatures w14:val="standardContextual"/>
        </w:rPr>
        <w:t>”</w:t>
      </w:r>
      <w:r>
        <w:rPr>
          <w:rFonts w:ascii="Times New Roman" w:hAnsi="Times New Roman" w:cs="Times New Roman"/>
          <w:color w:val="000000"/>
          <w:sz w:val="22"/>
          <w14:ligatures w14:val="standardContextual"/>
        </w:rPr>
        <w:t xml:space="preserve"> </w:t>
      </w:r>
      <w:r w:rsidR="00B93300">
        <w:rPr>
          <w:rFonts w:ascii="Times New Roman" w:hAnsi="Times New Roman" w:cs="Times New Roman"/>
          <w:color w:val="000000"/>
          <w:sz w:val="22"/>
          <w14:ligatures w14:val="standardContextual"/>
        </w:rPr>
        <w:t>for UEs with</w:t>
      </w:r>
      <w:r>
        <w:rPr>
          <w:rFonts w:ascii="Times New Roman" w:hAnsi="Times New Roman" w:cs="Times New Roman"/>
          <w:color w:val="000000"/>
          <w:sz w:val="22"/>
          <w14:ligatures w14:val="standardContextual"/>
        </w:rPr>
        <w:t xml:space="preserve"> rank-5 UL transmission. It can be observed that when </w:t>
      </w:r>
      <m:oMath>
        <m:r>
          <w:rPr>
            <w:rFonts w:ascii="Cambria Math" w:eastAsia="宋体" w:hAnsi="Cambria Math" w:cs="Times New Roman"/>
            <w:color w:val="000000"/>
            <w:kern w:val="0"/>
            <w:sz w:val="22"/>
            <w:lang w:val="en-GB"/>
            <w14:ligatures w14:val="standardContextual"/>
          </w:rPr>
          <m:t>θ=60</m:t>
        </m:r>
      </m:oMath>
      <w:r>
        <w:rPr>
          <w:rFonts w:ascii="Times New Roman" w:hAnsi="Times New Roman" w:cs="Times New Roman" w:hint="eastAsia"/>
          <w:color w:val="000000"/>
          <w:kern w:val="0"/>
          <w:sz w:val="22"/>
          <w:lang w:val="en-GB"/>
          <w14:ligatures w14:val="standardContextual"/>
        </w:rPr>
        <w:t>,</w:t>
      </w:r>
      <w:r>
        <w:rPr>
          <w:rFonts w:ascii="Times New Roman" w:hAnsi="Times New Roman" w:cs="Times New Roman"/>
          <w:color w:val="000000"/>
          <w:kern w:val="0"/>
          <w:sz w:val="22"/>
          <w:lang w:val="en-GB"/>
          <w14:ligatures w14:val="standardContextual"/>
        </w:rPr>
        <w:t xml:space="preserve"> the remov</w:t>
      </w:r>
      <w:r w:rsidR="00B93300">
        <w:rPr>
          <w:rFonts w:ascii="Times New Roman" w:hAnsi="Times New Roman" w:cs="Times New Roman"/>
          <w:color w:val="000000"/>
          <w:kern w:val="0"/>
          <w:sz w:val="22"/>
          <w:lang w:val="en-GB"/>
          <w14:ligatures w14:val="standardContextual"/>
        </w:rPr>
        <w:t>ing</w:t>
      </w:r>
      <w:r>
        <w:rPr>
          <w:rFonts w:ascii="Times New Roman" w:hAnsi="Times New Roman" w:cs="Times New Roman"/>
          <w:color w:val="000000"/>
          <w:kern w:val="0"/>
          <w:sz w:val="22"/>
          <w:lang w:val="en-GB"/>
          <w14:ligatures w14:val="standardContextual"/>
        </w:rPr>
        <w:t xml:space="preserve"> of (3,2) leads to 6.38% throughput loss. Furthermore, Figure </w:t>
      </w:r>
      <w:r w:rsidR="00914B7D">
        <w:rPr>
          <w:rFonts w:ascii="Times New Roman" w:hAnsi="Times New Roman" w:cs="Times New Roman"/>
          <w:color w:val="000000"/>
          <w:kern w:val="0"/>
          <w:sz w:val="22"/>
          <w:lang w:val="en-GB"/>
          <w14:ligatures w14:val="standardContextual"/>
        </w:rPr>
        <w:t xml:space="preserve">3 </w:t>
      </w:r>
      <w:r>
        <w:rPr>
          <w:rFonts w:ascii="Times New Roman" w:hAnsi="Times New Roman" w:cs="Times New Roman"/>
          <w:color w:val="000000"/>
          <w:kern w:val="0"/>
          <w:sz w:val="22"/>
          <w:lang w:val="en-GB"/>
          <w14:ligatures w14:val="standardContextual"/>
        </w:rPr>
        <w:t xml:space="preserve">shows the cumulative distribution </w:t>
      </w:r>
      <w:r w:rsidR="002E6F10">
        <w:rPr>
          <w:rFonts w:ascii="Times New Roman" w:hAnsi="Times New Roman" w:cs="Times New Roman"/>
          <w:color w:val="000000"/>
          <w:kern w:val="0"/>
          <w:sz w:val="22"/>
          <w:lang w:val="en-GB"/>
          <w14:ligatures w14:val="standardContextual"/>
        </w:rPr>
        <w:t xml:space="preserve">function (CDF) curves of UE throughput with and without (3,2) and (4,3), where </w:t>
      </w:r>
      <m:oMath>
        <m:r>
          <w:rPr>
            <w:rFonts w:ascii="Cambria Math" w:eastAsia="宋体" w:hAnsi="Cambria Math" w:cs="Times New Roman"/>
            <w:color w:val="000000"/>
            <w:kern w:val="0"/>
            <w:sz w:val="22"/>
            <w:lang w:val="en-GB"/>
            <w14:ligatures w14:val="standardContextual"/>
          </w:rPr>
          <m:t>θ=60</m:t>
        </m:r>
      </m:oMath>
      <w:r w:rsidR="00205631">
        <w:rPr>
          <w:rFonts w:ascii="Times New Roman" w:hAnsi="Times New Roman" w:cs="Times New Roman" w:hint="eastAsia"/>
          <w:color w:val="000000"/>
          <w:kern w:val="0"/>
          <w:sz w:val="22"/>
          <w:lang w:val="en-GB"/>
          <w14:ligatures w14:val="standardContextual"/>
        </w:rPr>
        <w:t xml:space="preserve"> </w:t>
      </w:r>
      <w:r w:rsidR="00205631">
        <w:rPr>
          <w:rFonts w:ascii="Times New Roman" w:hAnsi="Times New Roman" w:cs="Times New Roman"/>
          <w:color w:val="000000"/>
          <w:kern w:val="0"/>
          <w:sz w:val="22"/>
          <w:lang w:val="en-GB"/>
          <w14:ligatures w14:val="standardContextual"/>
        </w:rPr>
        <w:t xml:space="preserve">and </w:t>
      </w:r>
      <w:r w:rsidR="002E6F10">
        <w:rPr>
          <w:rFonts w:ascii="Times New Roman" w:hAnsi="Times New Roman" w:cs="Times New Roman"/>
          <w:color w:val="000000"/>
          <w:kern w:val="0"/>
          <w:sz w:val="22"/>
          <w:lang w:val="en-GB"/>
          <w14:ligatures w14:val="standardContextual"/>
        </w:rPr>
        <w:t xml:space="preserve">rank adaptation with up to 8 layers is </w:t>
      </w:r>
      <w:r w:rsidR="00F46AB8">
        <w:rPr>
          <w:rFonts w:ascii="Times New Roman" w:hAnsi="Times New Roman" w:cs="Times New Roman"/>
          <w:color w:val="000000"/>
          <w:kern w:val="0"/>
          <w:sz w:val="22"/>
          <w:lang w:val="en-GB"/>
          <w14:ligatures w14:val="standardContextual"/>
        </w:rPr>
        <w:t>used in simulation</w:t>
      </w:r>
      <w:r w:rsidR="002E6F10">
        <w:rPr>
          <w:rFonts w:ascii="Times New Roman" w:hAnsi="Times New Roman" w:cs="Times New Roman"/>
          <w:color w:val="000000"/>
          <w:kern w:val="0"/>
          <w:sz w:val="22"/>
          <w:lang w:val="en-GB"/>
          <w14:ligatures w14:val="standardContextual"/>
        </w:rPr>
        <w:t xml:space="preserve">. </w:t>
      </w:r>
      <w:r w:rsidR="000263D6">
        <w:rPr>
          <w:rFonts w:ascii="Times New Roman" w:hAnsi="Times New Roman" w:cs="Times New Roman"/>
          <w:color w:val="000000"/>
          <w:kern w:val="0"/>
          <w:sz w:val="22"/>
          <w:lang w:val="en-GB"/>
          <w14:ligatures w14:val="standardContextual"/>
        </w:rPr>
        <w:t>A</w:t>
      </w:r>
      <w:r w:rsidR="00A72568">
        <w:rPr>
          <w:rFonts w:ascii="Times New Roman" w:hAnsi="Times New Roman" w:cs="Times New Roman"/>
          <w:color w:val="000000"/>
          <w:kern w:val="0"/>
          <w:sz w:val="22"/>
          <w:lang w:val="en-GB"/>
          <w14:ligatures w14:val="standardContextual"/>
        </w:rPr>
        <w:t>bout</w:t>
      </w:r>
      <w:r w:rsidR="002E6F10">
        <w:rPr>
          <w:rFonts w:ascii="Times New Roman" w:hAnsi="Times New Roman" w:cs="Times New Roman"/>
          <w:color w:val="000000"/>
          <w:kern w:val="0"/>
          <w:sz w:val="22"/>
          <w:lang w:val="en-GB"/>
          <w14:ligatures w14:val="standardContextual"/>
        </w:rPr>
        <w:t xml:space="preserve"> 15% throughput loss </w:t>
      </w:r>
      <w:r w:rsidR="00AD07BC">
        <w:rPr>
          <w:rFonts w:ascii="Times New Roman" w:hAnsi="Times New Roman" w:cs="Times New Roman"/>
          <w:color w:val="000000"/>
          <w:kern w:val="0"/>
          <w:sz w:val="22"/>
          <w:lang w:val="en-GB"/>
          <w14:ligatures w14:val="standardContextual"/>
        </w:rPr>
        <w:t>for</w:t>
      </w:r>
      <w:r w:rsidR="00205631">
        <w:rPr>
          <w:rFonts w:ascii="Times New Roman" w:hAnsi="Times New Roman" w:cs="Times New Roman"/>
          <w:color w:val="000000"/>
          <w:kern w:val="0"/>
          <w:sz w:val="22"/>
          <w:lang w:val="en-GB"/>
          <w14:ligatures w14:val="standardContextual"/>
        </w:rPr>
        <w:t xml:space="preserve"> </w:t>
      </w:r>
      <w:r w:rsidR="00487138">
        <w:rPr>
          <w:rFonts w:ascii="Times New Roman" w:hAnsi="Times New Roman" w:cs="Times New Roman"/>
          <w:color w:val="000000"/>
          <w:kern w:val="0"/>
          <w:sz w:val="22"/>
          <w:lang w:val="en-GB"/>
          <w14:ligatures w14:val="standardContextual"/>
        </w:rPr>
        <w:t>90%-</w:t>
      </w:r>
      <w:proofErr w:type="spellStart"/>
      <w:r w:rsidR="00487138">
        <w:rPr>
          <w:rFonts w:ascii="Times New Roman" w:hAnsi="Times New Roman" w:cs="Times New Roman"/>
          <w:color w:val="000000"/>
          <w:kern w:val="0"/>
          <w:sz w:val="22"/>
          <w:lang w:val="en-GB"/>
          <w14:ligatures w14:val="standardContextual"/>
        </w:rPr>
        <w:t>ile</w:t>
      </w:r>
      <w:proofErr w:type="spellEnd"/>
      <w:r w:rsidR="00487138">
        <w:rPr>
          <w:rFonts w:ascii="Times New Roman" w:hAnsi="Times New Roman" w:cs="Times New Roman"/>
          <w:color w:val="000000"/>
          <w:kern w:val="0"/>
          <w:sz w:val="22"/>
          <w:lang w:val="en-GB"/>
          <w14:ligatures w14:val="standardContextual"/>
        </w:rPr>
        <w:t xml:space="preserve"> UE</w:t>
      </w:r>
      <w:r w:rsidR="000263D6">
        <w:rPr>
          <w:rFonts w:ascii="Times New Roman" w:hAnsi="Times New Roman" w:cs="Times New Roman"/>
          <w:color w:val="000000"/>
          <w:kern w:val="0"/>
          <w:sz w:val="22"/>
          <w:lang w:val="en-GB"/>
          <w14:ligatures w14:val="standardContextual"/>
        </w:rPr>
        <w:t xml:space="preserve"> can be observed</w:t>
      </w:r>
      <w:r w:rsidR="00205631">
        <w:rPr>
          <w:rFonts w:ascii="Times New Roman" w:hAnsi="Times New Roman" w:cs="Times New Roman"/>
          <w:color w:val="000000"/>
          <w:kern w:val="0"/>
          <w:sz w:val="22"/>
          <w:lang w:val="en-GB"/>
          <w14:ligatures w14:val="standardContextual"/>
        </w:rPr>
        <w:t xml:space="preserve">. Based on the above simulation results, we can conclude that the </w:t>
      </w:r>
      <w:r w:rsidR="001F2DB4">
        <w:rPr>
          <w:rFonts w:ascii="Times New Roman" w:hAnsi="Times New Roman" w:cs="Times New Roman"/>
          <w:color w:val="000000"/>
          <w:kern w:val="0"/>
          <w:sz w:val="22"/>
          <w:lang w:val="en-GB"/>
          <w14:ligatures w14:val="standardContextual"/>
        </w:rPr>
        <w:t>pruning</w:t>
      </w:r>
      <w:r w:rsidR="00205631">
        <w:rPr>
          <w:rFonts w:ascii="Times New Roman" w:hAnsi="Times New Roman" w:cs="Times New Roman"/>
          <w:color w:val="000000"/>
          <w:kern w:val="0"/>
          <w:sz w:val="22"/>
          <w:lang w:val="en-GB"/>
          <w14:ligatures w14:val="standardContextual"/>
        </w:rPr>
        <w:t xml:space="preserve"> of (3,2) and (4,3) will lead to large throughput loss for </w:t>
      </w:r>
      <w:r w:rsidR="00A72AE9">
        <w:rPr>
          <w:rFonts w:ascii="Times New Roman" w:hAnsi="Times New Roman" w:cs="Times New Roman"/>
          <w:color w:val="000000"/>
          <w:kern w:val="0"/>
          <w:sz w:val="22"/>
          <w:lang w:val="en-GB"/>
          <w14:ligatures w14:val="standardContextual"/>
        </w:rPr>
        <w:t xml:space="preserve">cell </w:t>
      </w:r>
      <w:proofErr w:type="spellStart"/>
      <w:r w:rsidR="00A72AE9">
        <w:rPr>
          <w:rFonts w:ascii="Times New Roman" w:hAnsi="Times New Roman" w:cs="Times New Roman"/>
          <w:color w:val="000000"/>
          <w:kern w:val="0"/>
          <w:sz w:val="22"/>
          <w:lang w:val="en-GB"/>
          <w14:ligatures w14:val="standardContextual"/>
        </w:rPr>
        <w:t>center</w:t>
      </w:r>
      <w:proofErr w:type="spellEnd"/>
      <w:r w:rsidR="00205631">
        <w:rPr>
          <w:rFonts w:ascii="Times New Roman" w:hAnsi="Times New Roman" w:cs="Times New Roman"/>
          <w:color w:val="000000"/>
          <w:kern w:val="0"/>
          <w:sz w:val="22"/>
          <w:lang w:val="en-GB"/>
          <w14:ligatures w14:val="standardContextual"/>
        </w:rPr>
        <w:t xml:space="preserve"> UEs.</w:t>
      </w:r>
    </w:p>
    <w:p w14:paraId="76652824" w14:textId="722A777B" w:rsidR="00EA7EE9" w:rsidRDefault="00EA7EE9" w:rsidP="001B4049">
      <w:pPr>
        <w:widowControl/>
        <w:autoSpaceDE w:val="0"/>
        <w:autoSpaceDN w:val="0"/>
        <w:adjustRightInd w:val="0"/>
        <w:snapToGrid w:val="0"/>
        <w:spacing w:after="120"/>
        <w:jc w:val="center"/>
        <w:rPr>
          <w:rFonts w:ascii="Times New Roman" w:eastAsia="宋体" w:hAnsi="Times New Roman" w:cs="Times New Roman"/>
          <w:kern w:val="0"/>
          <w:sz w:val="18"/>
          <w:szCs w:val="18"/>
        </w:rPr>
      </w:pPr>
    </w:p>
    <w:p w14:paraId="5B6BFEE0" w14:textId="6C8BBB80" w:rsidR="002E6F10" w:rsidRDefault="00292F2F" w:rsidP="001B4049">
      <w:pPr>
        <w:keepNext/>
        <w:widowControl/>
        <w:autoSpaceDE w:val="0"/>
        <w:autoSpaceDN w:val="0"/>
        <w:adjustRightInd w:val="0"/>
        <w:snapToGrid w:val="0"/>
        <w:spacing w:after="120"/>
        <w:jc w:val="center"/>
      </w:pPr>
      <w:r>
        <w:rPr>
          <w:noProof/>
        </w:rPr>
        <w:drawing>
          <wp:inline distT="0" distB="0" distL="0" distR="0" wp14:anchorId="52C50BC0" wp14:editId="4D5C71AE">
            <wp:extent cx="3056709" cy="1837412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805" cy="1883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19FD9D0" w14:textId="47A50679" w:rsidR="00C314F5" w:rsidRDefault="002E6F10" w:rsidP="001B4049">
      <w:pPr>
        <w:widowControl/>
        <w:autoSpaceDE w:val="0"/>
        <w:autoSpaceDN w:val="0"/>
        <w:adjustRightInd w:val="0"/>
        <w:snapToGrid w:val="0"/>
        <w:spacing w:after="120"/>
        <w:jc w:val="center"/>
        <w:rPr>
          <w:rFonts w:ascii="Times New Roman" w:eastAsia="宋体" w:hAnsi="Times New Roman" w:cs="Times New Roman"/>
          <w:kern w:val="0"/>
          <w:sz w:val="18"/>
          <w:szCs w:val="18"/>
        </w:rPr>
      </w:pPr>
      <w:r w:rsidRPr="001B4049">
        <w:rPr>
          <w:rFonts w:ascii="Times New Roman" w:eastAsia="宋体" w:hAnsi="Times New Roman" w:cs="Times New Roman"/>
          <w:kern w:val="0"/>
          <w:sz w:val="18"/>
          <w:szCs w:val="18"/>
        </w:rPr>
        <w:t xml:space="preserve">Figure </w:t>
      </w:r>
      <w:r w:rsidR="00914B7D">
        <w:rPr>
          <w:rFonts w:ascii="Times New Roman" w:eastAsia="宋体" w:hAnsi="Times New Roman" w:cs="Times New Roman"/>
          <w:kern w:val="0"/>
          <w:sz w:val="18"/>
          <w:szCs w:val="18"/>
        </w:rPr>
        <w:t xml:space="preserve">2 </w:t>
      </w:r>
      <w:r w:rsidRPr="002E6F10">
        <w:rPr>
          <w:rFonts w:ascii="Times New Roman" w:eastAsia="宋体" w:hAnsi="Times New Roman" w:cs="Times New Roman"/>
          <w:kern w:val="0"/>
          <w:sz w:val="18"/>
          <w:szCs w:val="18"/>
        </w:rPr>
        <w:t>Throughput comparison between t</w:t>
      </w:r>
      <w:r>
        <w:rPr>
          <w:rFonts w:ascii="Times New Roman" w:eastAsia="宋体" w:hAnsi="Times New Roman" w:cs="Times New Roman"/>
          <w:kern w:val="0"/>
          <w:sz w:val="18"/>
          <w:szCs w:val="18"/>
        </w:rPr>
        <w:t>wo</w:t>
      </w:r>
      <w:r w:rsidRPr="002E6F10">
        <w:rPr>
          <w:rFonts w:ascii="Times New Roman" w:eastAsia="宋体" w:hAnsi="Times New Roman" w:cs="Times New Roman"/>
          <w:kern w:val="0"/>
          <w:sz w:val="18"/>
          <w:szCs w:val="18"/>
        </w:rPr>
        <w:t xml:space="preserve"> layer-splitting alternatives</w:t>
      </w:r>
    </w:p>
    <w:p w14:paraId="68706113" w14:textId="359AFBF2" w:rsidR="002E6F10" w:rsidRDefault="003F579E" w:rsidP="001B4049">
      <w:pPr>
        <w:keepNext/>
        <w:widowControl/>
        <w:autoSpaceDE w:val="0"/>
        <w:autoSpaceDN w:val="0"/>
        <w:adjustRightInd w:val="0"/>
        <w:snapToGrid w:val="0"/>
        <w:spacing w:after="120"/>
        <w:jc w:val="center"/>
      </w:pPr>
      <w:r>
        <w:rPr>
          <w:noProof/>
        </w:rPr>
        <w:lastRenderedPageBreak/>
        <w:drawing>
          <wp:inline distT="0" distB="0" distL="0" distR="0" wp14:anchorId="353EB96E" wp14:editId="05089724">
            <wp:extent cx="3861150" cy="3059723"/>
            <wp:effectExtent l="0" t="0" r="6350" b="7620"/>
            <wp:docPr id="6" name="图片 6" descr="C:\Users\y00325266\AppData\Roaming\eSpace_Desktop\UserData\y00835494\imagefiles\047332F5-5A67-413C-A82B-5921A4E778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y00325266\AppData\Roaming\eSpace_Desktop\UserData\y00835494\imagefiles\047332F5-5A67-413C-A82B-5921A4E77880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700" cy="30649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368B77" w14:textId="20F63C3B" w:rsidR="00F83882" w:rsidRPr="00645178" w:rsidRDefault="002E6F10" w:rsidP="001B4049">
      <w:pPr>
        <w:widowControl/>
        <w:autoSpaceDE w:val="0"/>
        <w:autoSpaceDN w:val="0"/>
        <w:adjustRightInd w:val="0"/>
        <w:snapToGrid w:val="0"/>
        <w:spacing w:after="120"/>
        <w:jc w:val="center"/>
        <w:rPr>
          <w:rFonts w:ascii="Times New Roman" w:eastAsia="宋体" w:hAnsi="Times New Roman" w:cs="Times New Roman"/>
          <w:kern w:val="0"/>
          <w:sz w:val="18"/>
          <w:szCs w:val="18"/>
        </w:rPr>
      </w:pPr>
      <w:r w:rsidRPr="001B4049">
        <w:rPr>
          <w:rFonts w:ascii="Times New Roman" w:eastAsia="宋体" w:hAnsi="Times New Roman" w:cs="Times New Roman"/>
          <w:kern w:val="0"/>
          <w:sz w:val="18"/>
          <w:szCs w:val="18"/>
        </w:rPr>
        <w:t xml:space="preserve">Figure </w:t>
      </w:r>
      <w:r w:rsidR="00914B7D">
        <w:rPr>
          <w:rFonts w:ascii="Times New Roman" w:eastAsia="宋体" w:hAnsi="Times New Roman" w:cs="Times New Roman"/>
          <w:kern w:val="0"/>
          <w:sz w:val="18"/>
          <w:szCs w:val="18"/>
        </w:rPr>
        <w:t xml:space="preserve">3 </w:t>
      </w:r>
      <w:r>
        <w:rPr>
          <w:rFonts w:ascii="Times New Roman" w:eastAsia="宋体" w:hAnsi="Times New Roman" w:cs="Times New Roman"/>
          <w:kern w:val="0"/>
          <w:sz w:val="18"/>
          <w:szCs w:val="18"/>
        </w:rPr>
        <w:t>CDF curves of UE throughput with and without (3,2) and (4,3)</w:t>
      </w:r>
    </w:p>
    <w:p w14:paraId="1874F33D" w14:textId="217168F8" w:rsidR="00292F2F" w:rsidRDefault="007104C5" w:rsidP="00924F9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</w:rPr>
      </w:pPr>
      <w:r w:rsidRPr="006335B2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Observation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>2</w:t>
      </w:r>
      <w:r w:rsidRPr="006335B2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: For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>partially</w:t>
      </w:r>
      <w:r w:rsidRPr="006335B2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coherent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8TX </w:t>
      </w:r>
      <w:r w:rsidR="003E10DD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precoder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>with Ng=2</w:t>
      </w:r>
      <w:r w:rsidRPr="006335B2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, the throughput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>loss</w:t>
      </w:r>
      <w:r w:rsidRPr="006335B2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of</w:t>
      </w:r>
      <w:r w:rsidRPr="00B06A23">
        <w:rPr>
          <w:rFonts w:ascii="Times New Roman" w:eastAsia="宋体" w:hAnsi="Times New Roman" w:cs="Times New Roman" w:hint="eastAsia"/>
          <w:b/>
          <w:i/>
          <w:kern w:val="0"/>
          <w:sz w:val="22"/>
        </w:rPr>
        <w:t xml:space="preserve">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removing layer splitting schemes (3,2) and (4,3) is </w:t>
      </w:r>
      <w:r w:rsidRPr="007104C5">
        <w:rPr>
          <w:rFonts w:ascii="Times New Roman" w:eastAsia="宋体" w:hAnsi="Times New Roman" w:cs="Times New Roman"/>
          <w:b/>
          <w:i/>
          <w:kern w:val="0"/>
          <w:sz w:val="22"/>
        </w:rPr>
        <w:t>about 15% throughput loss for 90%-</w:t>
      </w:r>
      <w:proofErr w:type="spellStart"/>
      <w:r w:rsidRPr="007104C5">
        <w:rPr>
          <w:rFonts w:ascii="Times New Roman" w:eastAsia="宋体" w:hAnsi="Times New Roman" w:cs="Times New Roman"/>
          <w:b/>
          <w:i/>
          <w:kern w:val="0"/>
          <w:sz w:val="22"/>
        </w:rPr>
        <w:t>ile</w:t>
      </w:r>
      <w:proofErr w:type="spellEnd"/>
      <w:r w:rsidRPr="007104C5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UE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when </w:t>
      </w:r>
      <w:r w:rsidRPr="00EA7EE9">
        <w:rPr>
          <w:rFonts w:ascii="Times New Roman" w:eastAsia="宋体" w:hAnsi="Times New Roman" w:cs="Times New Roman"/>
          <w:b/>
          <w:i/>
          <w:kern w:val="0"/>
          <w:sz w:val="22"/>
        </w:rPr>
        <w:t>direction gap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between two antenna groups is 60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>.</w:t>
      </w:r>
    </w:p>
    <w:p w14:paraId="010E65F7" w14:textId="16D4BB27" w:rsidR="00F8618F" w:rsidRPr="00C01FC0" w:rsidRDefault="00292F2F" w:rsidP="00924F9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</w:rPr>
      </w:pPr>
      <w:r>
        <w:rPr>
          <w:rFonts w:ascii="Times New Roman" w:eastAsia="宋体" w:hAnsi="Times New Roman" w:cs="Times New Roman"/>
          <w:kern w:val="0"/>
          <w:sz w:val="22"/>
        </w:rPr>
        <w:t xml:space="preserve">Based on above simulation results, it can be observed that </w:t>
      </w:r>
      <w:r w:rsidR="001F69BB">
        <w:rPr>
          <w:rFonts w:ascii="Times New Roman" w:eastAsia="宋体" w:hAnsi="Times New Roman" w:cs="Times New Roman"/>
          <w:kern w:val="0"/>
          <w:sz w:val="22"/>
        </w:rPr>
        <w:t>removing</w:t>
      </w:r>
      <w:r>
        <w:rPr>
          <w:rFonts w:ascii="Times New Roman" w:eastAsia="宋体" w:hAnsi="Times New Roman" w:cs="Times New Roman"/>
          <w:kern w:val="0"/>
          <w:sz w:val="22"/>
        </w:rPr>
        <w:t xml:space="preserve"> some layer splitting cases will lead to performance loss, especially when two antenna groups </w:t>
      </w:r>
      <w:r w:rsidRPr="00645178">
        <w:rPr>
          <w:rFonts w:ascii="Times New Roman" w:eastAsia="宋体" w:hAnsi="Times New Roman" w:cs="Times New Roman"/>
          <w:color w:val="000000"/>
          <w:kern w:val="0"/>
          <w:sz w:val="22"/>
          <w:lang w:val="en-GB"/>
          <w14:ligatures w14:val="standardContextual"/>
        </w:rPr>
        <w:t xml:space="preserve">pointing </w:t>
      </w:r>
      <w:r w:rsidR="00C374D8">
        <w:rPr>
          <w:rFonts w:ascii="Times New Roman" w:eastAsia="宋体" w:hAnsi="Times New Roman" w:cs="Times New Roman"/>
          <w:color w:val="000000"/>
          <w:kern w:val="0"/>
          <w:sz w:val="22"/>
          <w:lang w:val="en-GB"/>
          <w14:ligatures w14:val="standardContextual"/>
        </w:rPr>
        <w:t xml:space="preserve">to </w:t>
      </w:r>
      <w:r>
        <w:rPr>
          <w:rFonts w:ascii="Times New Roman" w:eastAsia="宋体" w:hAnsi="Times New Roman" w:cs="Times New Roman"/>
          <w:color w:val="000000"/>
          <w:kern w:val="0"/>
          <w:sz w:val="22"/>
          <w:lang w:val="en-GB"/>
          <w14:ligatures w14:val="standardContextual"/>
        </w:rPr>
        <w:t>different</w:t>
      </w:r>
      <w:r w:rsidRPr="00645178">
        <w:rPr>
          <w:rFonts w:ascii="Times New Roman" w:eastAsia="宋体" w:hAnsi="Times New Roman" w:cs="Times New Roman"/>
          <w:color w:val="000000"/>
          <w:kern w:val="0"/>
          <w:sz w:val="22"/>
          <w:lang w:val="en-GB"/>
          <w14:ligatures w14:val="standardContextual"/>
        </w:rPr>
        <w:t xml:space="preserve"> direction</w:t>
      </w:r>
      <w:r>
        <w:rPr>
          <w:rFonts w:ascii="Times New Roman" w:eastAsia="宋体" w:hAnsi="Times New Roman" w:cs="Times New Roman"/>
          <w:color w:val="000000"/>
          <w:kern w:val="0"/>
          <w:sz w:val="22"/>
          <w:lang w:val="en-GB"/>
          <w14:ligatures w14:val="standardContextual"/>
        </w:rPr>
        <w:t>s.</w:t>
      </w:r>
      <w:r>
        <w:rPr>
          <w:rFonts w:ascii="Times New Roman" w:eastAsia="宋体" w:hAnsi="Times New Roman" w:cs="Times New Roman" w:hint="eastAsia"/>
          <w:kern w:val="0"/>
          <w:sz w:val="22"/>
        </w:rPr>
        <w:t xml:space="preserve"> </w:t>
      </w:r>
      <w:r w:rsidR="00EA7EE9">
        <w:rPr>
          <w:rFonts w:ascii="Times New Roman" w:eastAsia="宋体" w:hAnsi="Times New Roman" w:cs="Times New Roman"/>
          <w:kern w:val="0"/>
          <w:sz w:val="22"/>
        </w:rPr>
        <w:t>Hence</w:t>
      </w:r>
      <w:r w:rsidR="00DE00AD" w:rsidRPr="00C01FC0">
        <w:rPr>
          <w:rFonts w:ascii="Times New Roman" w:eastAsia="宋体" w:hAnsi="Times New Roman" w:cs="Times New Roman"/>
          <w:kern w:val="0"/>
          <w:sz w:val="22"/>
        </w:rPr>
        <w:t>, t</w:t>
      </w:r>
      <w:r w:rsidR="00492BF4" w:rsidRPr="00C01FC0">
        <w:rPr>
          <w:rFonts w:ascii="Times New Roman" w:eastAsia="宋体" w:hAnsi="Times New Roman" w:cs="Times New Roman"/>
          <w:kern w:val="0"/>
          <w:sz w:val="22"/>
        </w:rPr>
        <w:t xml:space="preserve">o accommodate various UE layouts and dynamically varied channel environments, we prefer to support </w:t>
      </w:r>
      <w:r w:rsidR="00492BF4" w:rsidRPr="00C01FC0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all possible layer splitting schemes for each rank. </w:t>
      </w:r>
    </w:p>
    <w:p w14:paraId="496BA311" w14:textId="322C7705" w:rsidR="00DE00AD" w:rsidRPr="00C01FC0" w:rsidRDefault="00FC698C" w:rsidP="007D2859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eastAsia="宋体" w:hAnsi="Times New Roman" w:cs="Times New Roman"/>
          <w:kern w:val="0"/>
          <w:sz w:val="22"/>
          <w:lang w:eastAsia="en-US"/>
        </w:rPr>
      </w:pPr>
      <w:r>
        <w:rPr>
          <w:rFonts w:ascii="Times New Roman" w:eastAsia="宋体" w:hAnsi="Times New Roman" w:cs="Times New Roman"/>
          <w:kern w:val="0"/>
          <w:sz w:val="22"/>
          <w:lang w:eastAsia="en-US"/>
        </w:rPr>
        <w:t>In addition</w:t>
      </w:r>
      <w:r w:rsidR="00DE00AD" w:rsidRPr="00C01FC0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, the motivation of </w:t>
      </w:r>
      <w:r w:rsidR="00D11332">
        <w:rPr>
          <w:rFonts w:ascii="Times New Roman" w:eastAsia="宋体" w:hAnsi="Times New Roman" w:cs="Times New Roman"/>
          <w:kern w:val="0"/>
          <w:sz w:val="22"/>
          <w:lang w:eastAsia="en-US"/>
        </w:rPr>
        <w:t>precoder pruning</w:t>
      </w:r>
      <w:r w:rsidR="00DE00AD" w:rsidRPr="00C01FC0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is to reduce the number of precoders, </w:t>
      </w:r>
      <w:r w:rsidR="00F15088" w:rsidRPr="00C01FC0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and thus </w:t>
      </w:r>
      <w:r w:rsidR="00DE00AD" w:rsidRPr="00C01FC0">
        <w:rPr>
          <w:rFonts w:ascii="Times New Roman" w:eastAsia="宋体" w:hAnsi="Times New Roman" w:cs="Times New Roman"/>
          <w:kern w:val="0"/>
          <w:sz w:val="22"/>
          <w:lang w:eastAsia="en-US"/>
        </w:rPr>
        <w:t>to re</w:t>
      </w:r>
      <w:r w:rsidR="00DE00AD" w:rsidRPr="00A65A8C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duce the indication overhead. The following </w:t>
      </w:r>
      <w:r w:rsidR="00F8618F" w:rsidRPr="00C01FC0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Table </w:t>
      </w:r>
      <w:r w:rsidR="00914B7D">
        <w:rPr>
          <w:rFonts w:ascii="Times New Roman" w:eastAsia="宋体" w:hAnsi="Times New Roman" w:cs="Times New Roman"/>
          <w:kern w:val="0"/>
          <w:sz w:val="22"/>
          <w:lang w:eastAsia="en-US"/>
        </w:rPr>
        <w:t>2</w:t>
      </w:r>
      <w:r w:rsidR="00914B7D" w:rsidRPr="00C01FC0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</w:t>
      </w:r>
      <w:r w:rsidR="00F15088" w:rsidRPr="00C01FC0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summarizes </w:t>
      </w:r>
      <w:r w:rsidR="00DE00AD" w:rsidRPr="00C01FC0">
        <w:rPr>
          <w:rFonts w:ascii="Times New Roman" w:eastAsia="宋体" w:hAnsi="Times New Roman" w:cs="Times New Roman"/>
          <w:kern w:val="0"/>
          <w:sz w:val="22"/>
          <w:lang w:eastAsia="en-US"/>
        </w:rPr>
        <w:t>the number of precoders for all layer splitting schemes</w:t>
      </w:r>
      <w:r w:rsidR="005E6F29" w:rsidRPr="00C01FC0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</w:t>
      </w:r>
      <w:r w:rsidR="00C13671">
        <w:rPr>
          <w:rFonts w:ascii="Times New Roman" w:eastAsia="宋体" w:hAnsi="Times New Roman" w:cs="Times New Roman"/>
          <w:kern w:val="0"/>
          <w:sz w:val="22"/>
          <w:lang w:eastAsia="en-US"/>
        </w:rPr>
        <w:t>discussed above.</w:t>
      </w:r>
      <w:r w:rsidR="00D04A47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</w:t>
      </w:r>
      <w:r w:rsidR="00C90865" w:rsidRPr="00C01FC0">
        <w:rPr>
          <w:rFonts w:ascii="Times New Roman" w:eastAsia="宋体" w:hAnsi="Times New Roman" w:cs="Times New Roman"/>
          <w:kern w:val="0"/>
          <w:sz w:val="22"/>
        </w:rPr>
        <w:t xml:space="preserve">It can be seen that there is a reduction of the number of precoders for some ranks by removing some </w:t>
      </w:r>
      <w:r w:rsidR="00C90865" w:rsidRPr="00C01FC0">
        <w:rPr>
          <w:rFonts w:ascii="Times New Roman" w:eastAsia="宋体" w:hAnsi="Times New Roman" w:cs="Times New Roman"/>
          <w:kern w:val="0"/>
          <w:sz w:val="22"/>
          <w:lang w:eastAsia="en-US"/>
        </w:rPr>
        <w:t>layer splitting schemes</w:t>
      </w:r>
      <w:r w:rsidR="00C90865" w:rsidRPr="00C01FC0">
        <w:rPr>
          <w:rFonts w:ascii="Times New Roman" w:eastAsia="宋体" w:hAnsi="Times New Roman" w:cs="Times New Roman"/>
          <w:kern w:val="0"/>
          <w:sz w:val="22"/>
        </w:rPr>
        <w:t>, but it still needs 10-bit indication overhead, which means such pruning of layer splitting schemes is unnecessary.</w:t>
      </w:r>
    </w:p>
    <w:p w14:paraId="76B8F6C2" w14:textId="265E241E" w:rsidR="005E6F29" w:rsidRPr="00C904B7" w:rsidRDefault="005E6F29" w:rsidP="005E6F29">
      <w:pPr>
        <w:pStyle w:val="af3"/>
        <w:keepNext/>
        <w:jc w:val="center"/>
        <w:rPr>
          <w:i w:val="0"/>
          <w:color w:val="auto"/>
        </w:rPr>
      </w:pPr>
      <w:r w:rsidRPr="00C904B7">
        <w:rPr>
          <w:i w:val="0"/>
          <w:color w:val="auto"/>
        </w:rPr>
        <w:t xml:space="preserve">Table </w:t>
      </w:r>
      <w:r w:rsidR="00914B7D">
        <w:rPr>
          <w:i w:val="0"/>
          <w:color w:val="auto"/>
        </w:rPr>
        <w:t xml:space="preserve">2 </w:t>
      </w:r>
      <w:r w:rsidR="00AA3555">
        <w:rPr>
          <w:i w:val="0"/>
          <w:color w:val="auto"/>
        </w:rPr>
        <w:t>N</w:t>
      </w:r>
      <w:r w:rsidR="00C904B7" w:rsidRPr="00C904B7">
        <w:rPr>
          <w:i w:val="0"/>
          <w:color w:val="auto"/>
        </w:rPr>
        <w:t xml:space="preserve">umber of </w:t>
      </w:r>
      <w:r w:rsidR="008236A8" w:rsidRPr="008236A8">
        <w:rPr>
          <w:i w:val="0"/>
          <w:color w:val="auto"/>
        </w:rPr>
        <w:t xml:space="preserve">partially coherent </w:t>
      </w:r>
      <w:r w:rsidR="00C904B7" w:rsidRPr="00C904B7">
        <w:rPr>
          <w:i w:val="0"/>
          <w:color w:val="auto"/>
        </w:rPr>
        <w:t>precoders</w:t>
      </w:r>
      <w:r w:rsidR="008236A8">
        <w:rPr>
          <w:i w:val="0"/>
          <w:color w:val="auto"/>
        </w:rPr>
        <w:t xml:space="preserve"> with Ng=2</w:t>
      </w:r>
    </w:p>
    <w:tbl>
      <w:tblPr>
        <w:tblStyle w:val="af0"/>
        <w:tblW w:w="3858" w:type="pct"/>
        <w:jc w:val="center"/>
        <w:tblLook w:val="04A0" w:firstRow="1" w:lastRow="0" w:firstColumn="1" w:lastColumn="0" w:noHBand="0" w:noVBand="1"/>
      </w:tblPr>
      <w:tblGrid>
        <w:gridCol w:w="803"/>
        <w:gridCol w:w="2126"/>
        <w:gridCol w:w="2126"/>
        <w:gridCol w:w="2126"/>
      </w:tblGrid>
      <w:tr w:rsidR="00086782" w:rsidRPr="00185849" w14:paraId="797AFF1B" w14:textId="4295B301" w:rsidTr="00924F9C">
        <w:trPr>
          <w:trHeight w:val="493"/>
          <w:jc w:val="center"/>
        </w:trPr>
        <w:tc>
          <w:tcPr>
            <w:tcW w:w="559" w:type="pct"/>
            <w:shd w:val="clear" w:color="auto" w:fill="E7E6E6" w:themeFill="background2"/>
          </w:tcPr>
          <w:p w14:paraId="46CBE829" w14:textId="77777777" w:rsidR="00086782" w:rsidRPr="00185849" w:rsidRDefault="00086782" w:rsidP="00C904B7">
            <w:pPr>
              <w:pStyle w:val="af6"/>
              <w:spacing w:after="0"/>
              <w:jc w:val="center"/>
              <w:rPr>
                <w:b/>
                <w:bCs/>
                <w:sz w:val="18"/>
                <w:szCs w:val="1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18"/>
                    <w:szCs w:val="18"/>
                    <w:lang w:val="zh-CN"/>
                  </w:rPr>
                  <m:t>r</m:t>
                </m:r>
              </m:oMath>
            </m:oMathPara>
          </w:p>
        </w:tc>
        <w:tc>
          <w:tcPr>
            <w:tcW w:w="1480" w:type="pct"/>
            <w:shd w:val="clear" w:color="auto" w:fill="E7E6E6" w:themeFill="background2"/>
          </w:tcPr>
          <w:p w14:paraId="17963BA6" w14:textId="5FD4A89B" w:rsidR="00086782" w:rsidRPr="00185849" w:rsidRDefault="00086782" w:rsidP="00C904B7">
            <w:pPr>
              <w:pStyle w:val="af6"/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x-none"/>
              </w:rPr>
              <w:t xml:space="preserve">Number of </w:t>
            </w:r>
            <w:r w:rsidRPr="00185849">
              <w:rPr>
                <w:b/>
                <w:bCs/>
                <w:sz w:val="18"/>
                <w:szCs w:val="18"/>
                <w:lang w:val="x-none"/>
              </w:rPr>
              <w:t xml:space="preserve">PC </w:t>
            </w:r>
            <w:r>
              <w:rPr>
                <w:b/>
                <w:bCs/>
                <w:sz w:val="18"/>
                <w:szCs w:val="18"/>
              </w:rPr>
              <w:t>p</w:t>
            </w:r>
            <w:r w:rsidRPr="00185849">
              <w:rPr>
                <w:b/>
                <w:bCs/>
                <w:sz w:val="18"/>
                <w:szCs w:val="18"/>
              </w:rPr>
              <w:t>recoders</w:t>
            </w:r>
            <w:r>
              <w:rPr>
                <w:b/>
                <w:bCs/>
                <w:sz w:val="18"/>
                <w:szCs w:val="18"/>
              </w:rPr>
              <w:t xml:space="preserve"> with Ng=2 for all </w:t>
            </w:r>
            <w:r w:rsidRPr="005E6F29">
              <w:rPr>
                <w:b/>
                <w:bCs/>
                <w:sz w:val="18"/>
                <w:szCs w:val="18"/>
              </w:rPr>
              <w:t>layer splitting schemes</w:t>
            </w:r>
          </w:p>
        </w:tc>
        <w:tc>
          <w:tcPr>
            <w:tcW w:w="1480" w:type="pct"/>
            <w:shd w:val="clear" w:color="auto" w:fill="E7E6E6" w:themeFill="background2"/>
          </w:tcPr>
          <w:p w14:paraId="214B69BA" w14:textId="049C5045" w:rsidR="00086782" w:rsidRPr="00185849" w:rsidRDefault="00086782" w:rsidP="00086782">
            <w:pPr>
              <w:pStyle w:val="af6"/>
              <w:spacing w:after="0"/>
              <w:jc w:val="center"/>
              <w:rPr>
                <w:b/>
                <w:bCs/>
                <w:sz w:val="18"/>
                <w:szCs w:val="18"/>
                <w:lang w:val="x-none"/>
              </w:rPr>
            </w:pPr>
            <w:r>
              <w:rPr>
                <w:b/>
                <w:bCs/>
                <w:sz w:val="18"/>
                <w:szCs w:val="18"/>
                <w:lang w:val="x-none"/>
              </w:rPr>
              <w:t xml:space="preserve">Number of </w:t>
            </w:r>
            <w:r w:rsidRPr="00185849">
              <w:rPr>
                <w:b/>
                <w:bCs/>
                <w:sz w:val="18"/>
                <w:szCs w:val="18"/>
                <w:lang w:val="x-none"/>
              </w:rPr>
              <w:t xml:space="preserve">PC </w:t>
            </w:r>
            <w:r>
              <w:rPr>
                <w:b/>
                <w:bCs/>
                <w:sz w:val="18"/>
                <w:szCs w:val="18"/>
              </w:rPr>
              <w:t>p</w:t>
            </w:r>
            <w:r w:rsidRPr="00185849">
              <w:rPr>
                <w:b/>
                <w:bCs/>
                <w:sz w:val="18"/>
                <w:szCs w:val="18"/>
              </w:rPr>
              <w:t>recoders</w:t>
            </w:r>
            <w:r>
              <w:rPr>
                <w:b/>
                <w:bCs/>
                <w:sz w:val="18"/>
                <w:szCs w:val="18"/>
              </w:rPr>
              <w:t xml:space="preserve"> with Ng=2 for partial </w:t>
            </w:r>
            <w:r w:rsidRPr="005E6F29">
              <w:rPr>
                <w:b/>
                <w:bCs/>
                <w:sz w:val="18"/>
                <w:szCs w:val="18"/>
              </w:rPr>
              <w:t>layer splitting schemes</w:t>
            </w:r>
            <w:r>
              <w:rPr>
                <w:b/>
                <w:bCs/>
                <w:sz w:val="18"/>
                <w:szCs w:val="18"/>
              </w:rPr>
              <w:t xml:space="preserve"> in Agreement (partial 1)</w:t>
            </w:r>
          </w:p>
        </w:tc>
        <w:tc>
          <w:tcPr>
            <w:tcW w:w="1480" w:type="pct"/>
            <w:shd w:val="clear" w:color="auto" w:fill="E7E6E6" w:themeFill="background2"/>
          </w:tcPr>
          <w:p w14:paraId="040109C1" w14:textId="126B47D2" w:rsidR="00086782" w:rsidRDefault="00086782" w:rsidP="00086782">
            <w:pPr>
              <w:pStyle w:val="af6"/>
              <w:spacing w:after="0"/>
              <w:jc w:val="center"/>
              <w:rPr>
                <w:b/>
                <w:bCs/>
                <w:sz w:val="18"/>
                <w:szCs w:val="18"/>
                <w:lang w:val="x-none"/>
              </w:rPr>
            </w:pPr>
            <w:r>
              <w:rPr>
                <w:b/>
                <w:bCs/>
                <w:sz w:val="18"/>
                <w:szCs w:val="18"/>
                <w:lang w:val="x-none"/>
              </w:rPr>
              <w:t xml:space="preserve">Number of </w:t>
            </w:r>
            <w:r w:rsidRPr="00185849">
              <w:rPr>
                <w:b/>
                <w:bCs/>
                <w:sz w:val="18"/>
                <w:szCs w:val="18"/>
                <w:lang w:val="x-none"/>
              </w:rPr>
              <w:t xml:space="preserve">PC </w:t>
            </w:r>
            <w:r>
              <w:rPr>
                <w:b/>
                <w:bCs/>
                <w:sz w:val="18"/>
                <w:szCs w:val="18"/>
              </w:rPr>
              <w:t>p</w:t>
            </w:r>
            <w:r w:rsidRPr="00185849">
              <w:rPr>
                <w:b/>
                <w:bCs/>
                <w:sz w:val="18"/>
                <w:szCs w:val="18"/>
              </w:rPr>
              <w:t>recoders</w:t>
            </w:r>
            <w:r>
              <w:rPr>
                <w:b/>
                <w:bCs/>
                <w:sz w:val="18"/>
                <w:szCs w:val="18"/>
              </w:rPr>
              <w:t xml:space="preserve"> with Ng=2 for partial </w:t>
            </w:r>
            <w:r w:rsidRPr="005E6F29">
              <w:rPr>
                <w:b/>
                <w:bCs/>
                <w:sz w:val="18"/>
                <w:szCs w:val="18"/>
              </w:rPr>
              <w:t>layer splitting schemes</w:t>
            </w:r>
            <w:r>
              <w:rPr>
                <w:b/>
                <w:bCs/>
                <w:sz w:val="18"/>
                <w:szCs w:val="18"/>
              </w:rPr>
              <w:t xml:space="preserve"> in Agreement without (3,2)(4,3) (partial 2)</w:t>
            </w:r>
          </w:p>
        </w:tc>
      </w:tr>
      <w:tr w:rsidR="00086782" w:rsidRPr="00185849" w14:paraId="59000F84" w14:textId="36DFE32B" w:rsidTr="00924F9C">
        <w:trPr>
          <w:trHeight w:val="253"/>
          <w:jc w:val="center"/>
        </w:trPr>
        <w:tc>
          <w:tcPr>
            <w:tcW w:w="559" w:type="pct"/>
          </w:tcPr>
          <w:p w14:paraId="7E99AAA9" w14:textId="77777777" w:rsidR="00086782" w:rsidRPr="00185849" w:rsidRDefault="00086782" w:rsidP="002E41B0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 w:rsidRPr="00185849">
              <w:rPr>
                <w:sz w:val="18"/>
                <w:szCs w:val="18"/>
              </w:rPr>
              <w:t>1</w:t>
            </w:r>
          </w:p>
        </w:tc>
        <w:tc>
          <w:tcPr>
            <w:tcW w:w="1480" w:type="pct"/>
          </w:tcPr>
          <w:p w14:paraId="68351F56" w14:textId="77777777" w:rsidR="00086782" w:rsidRPr="00185849" w:rsidRDefault="00086782" w:rsidP="002E41B0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 w:rsidRPr="00185849">
              <w:rPr>
                <w:sz w:val="18"/>
                <w:szCs w:val="18"/>
              </w:rPr>
              <w:t>32</w:t>
            </w:r>
          </w:p>
        </w:tc>
        <w:tc>
          <w:tcPr>
            <w:tcW w:w="1480" w:type="pct"/>
          </w:tcPr>
          <w:p w14:paraId="26109944" w14:textId="7D0B3E76" w:rsidR="00086782" w:rsidRPr="00185849" w:rsidRDefault="00086782" w:rsidP="002E41B0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 w:rsidRPr="00185849">
              <w:rPr>
                <w:sz w:val="18"/>
                <w:szCs w:val="18"/>
              </w:rPr>
              <w:t>32</w:t>
            </w:r>
          </w:p>
        </w:tc>
        <w:tc>
          <w:tcPr>
            <w:tcW w:w="1480" w:type="pct"/>
          </w:tcPr>
          <w:p w14:paraId="461AA8FC" w14:textId="6A3D5EA5" w:rsidR="00086782" w:rsidRPr="00185849" w:rsidRDefault="00086782" w:rsidP="002E41B0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 w:rsidRPr="00185849">
              <w:rPr>
                <w:sz w:val="18"/>
                <w:szCs w:val="18"/>
              </w:rPr>
              <w:t>32</w:t>
            </w:r>
          </w:p>
        </w:tc>
      </w:tr>
      <w:tr w:rsidR="00086782" w:rsidRPr="00185849" w14:paraId="47F52DDB" w14:textId="07D1A683" w:rsidTr="00924F9C">
        <w:trPr>
          <w:trHeight w:val="253"/>
          <w:jc w:val="center"/>
        </w:trPr>
        <w:tc>
          <w:tcPr>
            <w:tcW w:w="559" w:type="pct"/>
          </w:tcPr>
          <w:p w14:paraId="72601CA8" w14:textId="77777777" w:rsidR="00086782" w:rsidRPr="00185849" w:rsidRDefault="00086782" w:rsidP="002E41B0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 w:rsidRPr="00185849">
              <w:rPr>
                <w:sz w:val="18"/>
                <w:szCs w:val="18"/>
              </w:rPr>
              <w:t>2</w:t>
            </w:r>
          </w:p>
        </w:tc>
        <w:tc>
          <w:tcPr>
            <w:tcW w:w="1480" w:type="pct"/>
          </w:tcPr>
          <w:p w14:paraId="6C3853D6" w14:textId="77777777" w:rsidR="00086782" w:rsidRPr="00185849" w:rsidRDefault="00086782" w:rsidP="002E41B0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185849">
              <w:rPr>
                <w:sz w:val="18"/>
                <w:szCs w:val="18"/>
              </w:rPr>
              <w:t>72</w:t>
            </w:r>
          </w:p>
        </w:tc>
        <w:tc>
          <w:tcPr>
            <w:tcW w:w="1480" w:type="pct"/>
          </w:tcPr>
          <w:p w14:paraId="27195EC4" w14:textId="336842C8" w:rsidR="00086782" w:rsidRDefault="00086782" w:rsidP="002E41B0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185849">
              <w:rPr>
                <w:sz w:val="18"/>
                <w:szCs w:val="18"/>
              </w:rPr>
              <w:t>72</w:t>
            </w:r>
          </w:p>
        </w:tc>
        <w:tc>
          <w:tcPr>
            <w:tcW w:w="1480" w:type="pct"/>
          </w:tcPr>
          <w:p w14:paraId="10EDB6B3" w14:textId="4F64C219" w:rsidR="00086782" w:rsidRDefault="00086782" w:rsidP="002E41B0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185849">
              <w:rPr>
                <w:sz w:val="18"/>
                <w:szCs w:val="18"/>
              </w:rPr>
              <w:t>72</w:t>
            </w:r>
          </w:p>
        </w:tc>
      </w:tr>
      <w:tr w:rsidR="00086782" w:rsidRPr="00185849" w14:paraId="20127436" w14:textId="0A86B2F8" w:rsidTr="00924F9C">
        <w:trPr>
          <w:trHeight w:val="253"/>
          <w:jc w:val="center"/>
        </w:trPr>
        <w:tc>
          <w:tcPr>
            <w:tcW w:w="559" w:type="pct"/>
          </w:tcPr>
          <w:p w14:paraId="23ED00CE" w14:textId="77777777" w:rsidR="00086782" w:rsidRPr="00185849" w:rsidRDefault="00086782" w:rsidP="002E41B0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 w:rsidRPr="00185849">
              <w:rPr>
                <w:sz w:val="18"/>
                <w:szCs w:val="18"/>
              </w:rPr>
              <w:t>3</w:t>
            </w:r>
          </w:p>
        </w:tc>
        <w:tc>
          <w:tcPr>
            <w:tcW w:w="1480" w:type="pct"/>
          </w:tcPr>
          <w:p w14:paraId="564494EF" w14:textId="77777777" w:rsidR="00086782" w:rsidRPr="00185849" w:rsidRDefault="00086782" w:rsidP="002E41B0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 w:rsidRPr="00185849">
              <w:rPr>
                <w:sz w:val="18"/>
                <w:szCs w:val="18"/>
              </w:rPr>
              <w:t>264</w:t>
            </w:r>
          </w:p>
        </w:tc>
        <w:tc>
          <w:tcPr>
            <w:tcW w:w="1480" w:type="pct"/>
          </w:tcPr>
          <w:p w14:paraId="4CC19F74" w14:textId="41D6CDB2" w:rsidR="00086782" w:rsidRPr="00185849" w:rsidRDefault="00086782" w:rsidP="002E41B0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 w:rsidRPr="00185849">
              <w:rPr>
                <w:sz w:val="18"/>
                <w:szCs w:val="18"/>
              </w:rPr>
              <w:t>264</w:t>
            </w:r>
          </w:p>
        </w:tc>
        <w:tc>
          <w:tcPr>
            <w:tcW w:w="1480" w:type="pct"/>
          </w:tcPr>
          <w:p w14:paraId="6C8C8193" w14:textId="677710F9" w:rsidR="00086782" w:rsidRDefault="00086782" w:rsidP="002E41B0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 w:rsidRPr="00185849">
              <w:rPr>
                <w:sz w:val="18"/>
                <w:szCs w:val="18"/>
              </w:rPr>
              <w:t>264</w:t>
            </w:r>
          </w:p>
        </w:tc>
      </w:tr>
      <w:tr w:rsidR="00086782" w:rsidRPr="00185849" w14:paraId="7F2B63FF" w14:textId="6553C80E" w:rsidTr="00924F9C">
        <w:trPr>
          <w:trHeight w:val="253"/>
          <w:jc w:val="center"/>
        </w:trPr>
        <w:tc>
          <w:tcPr>
            <w:tcW w:w="559" w:type="pct"/>
          </w:tcPr>
          <w:p w14:paraId="7F00F7DB" w14:textId="77777777" w:rsidR="00086782" w:rsidRPr="00185849" w:rsidRDefault="00086782" w:rsidP="002E41B0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 w:rsidRPr="00185849">
              <w:rPr>
                <w:sz w:val="18"/>
                <w:szCs w:val="18"/>
              </w:rPr>
              <w:t>4</w:t>
            </w:r>
          </w:p>
        </w:tc>
        <w:tc>
          <w:tcPr>
            <w:tcW w:w="1480" w:type="pct"/>
          </w:tcPr>
          <w:p w14:paraId="63318E42" w14:textId="77777777" w:rsidR="00086782" w:rsidRPr="00185849" w:rsidRDefault="00086782" w:rsidP="002E41B0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 w:rsidRPr="00185849">
              <w:rPr>
                <w:sz w:val="18"/>
                <w:szCs w:val="18"/>
              </w:rPr>
              <w:t>196</w:t>
            </w:r>
          </w:p>
        </w:tc>
        <w:tc>
          <w:tcPr>
            <w:tcW w:w="1480" w:type="pct"/>
          </w:tcPr>
          <w:p w14:paraId="49221750" w14:textId="689DF3BD" w:rsidR="00086782" w:rsidRPr="00185849" w:rsidRDefault="00086782" w:rsidP="002E41B0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</w:t>
            </w:r>
          </w:p>
        </w:tc>
        <w:tc>
          <w:tcPr>
            <w:tcW w:w="1480" w:type="pct"/>
          </w:tcPr>
          <w:p w14:paraId="5A2EB167" w14:textId="5DD2FCC4" w:rsidR="00086782" w:rsidRDefault="00086782" w:rsidP="002E41B0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</w:t>
            </w:r>
          </w:p>
        </w:tc>
      </w:tr>
      <w:tr w:rsidR="00086782" w:rsidRPr="00185849" w14:paraId="552D9238" w14:textId="4C58A0F9" w:rsidTr="00924F9C">
        <w:trPr>
          <w:trHeight w:val="253"/>
          <w:jc w:val="center"/>
        </w:trPr>
        <w:tc>
          <w:tcPr>
            <w:tcW w:w="559" w:type="pct"/>
          </w:tcPr>
          <w:p w14:paraId="3EA82EAA" w14:textId="77777777" w:rsidR="00086782" w:rsidRPr="00185849" w:rsidRDefault="00086782" w:rsidP="00FC698C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 w:rsidRPr="00185849">
              <w:rPr>
                <w:sz w:val="18"/>
                <w:szCs w:val="18"/>
              </w:rPr>
              <w:t>5</w:t>
            </w:r>
          </w:p>
        </w:tc>
        <w:tc>
          <w:tcPr>
            <w:tcW w:w="1480" w:type="pct"/>
          </w:tcPr>
          <w:p w14:paraId="55130181" w14:textId="77777777" w:rsidR="00086782" w:rsidRPr="00185849" w:rsidRDefault="00086782" w:rsidP="00FC698C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 w:rsidRPr="00185849">
              <w:rPr>
                <w:sz w:val="18"/>
                <w:szCs w:val="18"/>
              </w:rPr>
              <w:t>128</w:t>
            </w:r>
          </w:p>
        </w:tc>
        <w:tc>
          <w:tcPr>
            <w:tcW w:w="1480" w:type="pct"/>
          </w:tcPr>
          <w:p w14:paraId="62E35AA6" w14:textId="0E9C7DD8" w:rsidR="00086782" w:rsidRPr="00185849" w:rsidRDefault="00086782" w:rsidP="00FC698C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1480" w:type="pct"/>
          </w:tcPr>
          <w:p w14:paraId="7F244127" w14:textId="350CD4F0" w:rsidR="00086782" w:rsidRPr="002E41B0" w:rsidRDefault="00086782" w:rsidP="00FC698C">
            <w:pPr>
              <w:pStyle w:val="af6"/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3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2</w:t>
            </w:r>
          </w:p>
        </w:tc>
      </w:tr>
      <w:tr w:rsidR="00086782" w:rsidRPr="00185849" w14:paraId="4980D7C2" w14:textId="2CE4670F" w:rsidTr="00924F9C">
        <w:trPr>
          <w:trHeight w:val="253"/>
          <w:jc w:val="center"/>
        </w:trPr>
        <w:tc>
          <w:tcPr>
            <w:tcW w:w="559" w:type="pct"/>
          </w:tcPr>
          <w:p w14:paraId="504F5ECF" w14:textId="77777777" w:rsidR="00086782" w:rsidRPr="00185849" w:rsidRDefault="00086782" w:rsidP="00FC698C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 w:rsidRPr="00185849">
              <w:rPr>
                <w:sz w:val="18"/>
                <w:szCs w:val="18"/>
              </w:rPr>
              <w:t>6</w:t>
            </w:r>
          </w:p>
        </w:tc>
        <w:tc>
          <w:tcPr>
            <w:tcW w:w="1480" w:type="pct"/>
          </w:tcPr>
          <w:p w14:paraId="0FF51DB1" w14:textId="77777777" w:rsidR="00086782" w:rsidRPr="00185849" w:rsidRDefault="00086782" w:rsidP="00FC698C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 w:rsidRPr="00185849">
              <w:rPr>
                <w:sz w:val="18"/>
                <w:szCs w:val="18"/>
              </w:rPr>
              <w:t>48</w:t>
            </w:r>
          </w:p>
        </w:tc>
        <w:tc>
          <w:tcPr>
            <w:tcW w:w="1480" w:type="pct"/>
          </w:tcPr>
          <w:p w14:paraId="37816027" w14:textId="24947554" w:rsidR="00086782" w:rsidRPr="00185849" w:rsidRDefault="00086782" w:rsidP="00FC698C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1480" w:type="pct"/>
          </w:tcPr>
          <w:p w14:paraId="515287E2" w14:textId="068314EE" w:rsidR="00086782" w:rsidRPr="002E41B0" w:rsidRDefault="00086782" w:rsidP="00FC698C">
            <w:pPr>
              <w:pStyle w:val="af6"/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1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6</w:t>
            </w:r>
          </w:p>
        </w:tc>
      </w:tr>
      <w:tr w:rsidR="00086782" w:rsidRPr="00185849" w14:paraId="57593A56" w14:textId="6633D658" w:rsidTr="00924F9C">
        <w:trPr>
          <w:trHeight w:val="253"/>
          <w:jc w:val="center"/>
        </w:trPr>
        <w:tc>
          <w:tcPr>
            <w:tcW w:w="559" w:type="pct"/>
          </w:tcPr>
          <w:p w14:paraId="6EE1F9C0" w14:textId="77777777" w:rsidR="00086782" w:rsidRPr="00185849" w:rsidRDefault="00086782" w:rsidP="00FC698C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 w:rsidRPr="00185849">
              <w:rPr>
                <w:sz w:val="18"/>
                <w:szCs w:val="18"/>
              </w:rPr>
              <w:t>7</w:t>
            </w:r>
          </w:p>
        </w:tc>
        <w:tc>
          <w:tcPr>
            <w:tcW w:w="1480" w:type="pct"/>
          </w:tcPr>
          <w:p w14:paraId="6E373781" w14:textId="77777777" w:rsidR="00086782" w:rsidRPr="00185849" w:rsidRDefault="00086782" w:rsidP="00FC698C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 w:rsidRPr="00185849">
              <w:rPr>
                <w:sz w:val="18"/>
                <w:szCs w:val="18"/>
              </w:rPr>
              <w:t>16</w:t>
            </w:r>
          </w:p>
        </w:tc>
        <w:tc>
          <w:tcPr>
            <w:tcW w:w="1480" w:type="pct"/>
          </w:tcPr>
          <w:p w14:paraId="7130B774" w14:textId="6E65D148" w:rsidR="00086782" w:rsidRPr="00185849" w:rsidRDefault="00086782" w:rsidP="00FC698C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 w:rsidRPr="00185849">
              <w:rPr>
                <w:sz w:val="18"/>
                <w:szCs w:val="18"/>
              </w:rPr>
              <w:t>16</w:t>
            </w:r>
          </w:p>
        </w:tc>
        <w:tc>
          <w:tcPr>
            <w:tcW w:w="1480" w:type="pct"/>
          </w:tcPr>
          <w:p w14:paraId="6DB2E7BA" w14:textId="6DC69592" w:rsidR="00086782" w:rsidRPr="002E41B0" w:rsidRDefault="00086782" w:rsidP="00FC698C">
            <w:pPr>
              <w:pStyle w:val="af6"/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8</w:t>
            </w:r>
          </w:p>
        </w:tc>
      </w:tr>
      <w:tr w:rsidR="00086782" w:rsidRPr="00185849" w14:paraId="4D4FA305" w14:textId="0370AAC8" w:rsidTr="00924F9C">
        <w:trPr>
          <w:trHeight w:val="253"/>
          <w:jc w:val="center"/>
        </w:trPr>
        <w:tc>
          <w:tcPr>
            <w:tcW w:w="559" w:type="pct"/>
          </w:tcPr>
          <w:p w14:paraId="151FD36E" w14:textId="77777777" w:rsidR="00086782" w:rsidRPr="00185849" w:rsidRDefault="00086782" w:rsidP="00FC698C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 w:rsidRPr="00185849">
              <w:rPr>
                <w:sz w:val="18"/>
                <w:szCs w:val="18"/>
              </w:rPr>
              <w:t>8</w:t>
            </w:r>
          </w:p>
        </w:tc>
        <w:tc>
          <w:tcPr>
            <w:tcW w:w="1480" w:type="pct"/>
          </w:tcPr>
          <w:p w14:paraId="00FEE2CE" w14:textId="77777777" w:rsidR="00086782" w:rsidRPr="00185849" w:rsidRDefault="00086782" w:rsidP="00FC698C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 w:rsidRPr="00185849">
              <w:rPr>
                <w:sz w:val="18"/>
                <w:szCs w:val="18"/>
              </w:rPr>
              <w:t>4</w:t>
            </w:r>
          </w:p>
        </w:tc>
        <w:tc>
          <w:tcPr>
            <w:tcW w:w="1480" w:type="pct"/>
          </w:tcPr>
          <w:p w14:paraId="56919025" w14:textId="531AB915" w:rsidR="00086782" w:rsidRPr="00185849" w:rsidRDefault="00086782" w:rsidP="00FC698C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 w:rsidRPr="00185849">
              <w:rPr>
                <w:sz w:val="18"/>
                <w:szCs w:val="18"/>
              </w:rPr>
              <w:t>4</w:t>
            </w:r>
          </w:p>
        </w:tc>
        <w:tc>
          <w:tcPr>
            <w:tcW w:w="1480" w:type="pct"/>
          </w:tcPr>
          <w:p w14:paraId="145476D4" w14:textId="423513C7" w:rsidR="00086782" w:rsidRPr="002E41B0" w:rsidRDefault="00086782" w:rsidP="00FC698C">
            <w:pPr>
              <w:pStyle w:val="af6"/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4</w:t>
            </w:r>
          </w:p>
        </w:tc>
      </w:tr>
      <w:tr w:rsidR="00086782" w:rsidRPr="00185849" w14:paraId="460B0C3C" w14:textId="075F5106" w:rsidTr="00924F9C">
        <w:trPr>
          <w:trHeight w:val="253"/>
          <w:jc w:val="center"/>
        </w:trPr>
        <w:tc>
          <w:tcPr>
            <w:tcW w:w="559" w:type="pct"/>
          </w:tcPr>
          <w:p w14:paraId="032DDAC7" w14:textId="77777777" w:rsidR="00086782" w:rsidRPr="00185849" w:rsidRDefault="00086782" w:rsidP="005E6F29">
            <w:pPr>
              <w:pStyle w:val="af6"/>
              <w:spacing w:after="0"/>
              <w:jc w:val="center"/>
              <w:rPr>
                <w:b/>
                <w:bCs/>
                <w:sz w:val="18"/>
                <w:szCs w:val="1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hint="eastAsia"/>
                    <w:sz w:val="18"/>
                    <w:szCs w:val="18"/>
                  </w:rPr>
                  <m:t>≤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18"/>
                    <w:szCs w:val="18"/>
                  </w:rPr>
                  <m:t>4</m:t>
                </m:r>
              </m:oMath>
            </m:oMathPara>
          </w:p>
        </w:tc>
        <w:tc>
          <w:tcPr>
            <w:tcW w:w="1480" w:type="pct"/>
          </w:tcPr>
          <w:p w14:paraId="112EA8B6" w14:textId="279A7BD6" w:rsidR="00086782" w:rsidRPr="00185849" w:rsidRDefault="00086782">
            <w:pPr>
              <w:pStyle w:val="af6"/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 w:rsidRPr="00185849">
              <w:rPr>
                <w:b/>
                <w:bCs/>
                <w:sz w:val="18"/>
                <w:szCs w:val="18"/>
              </w:rPr>
              <w:t>76</w:t>
            </w:r>
            <w:r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480" w:type="pct"/>
          </w:tcPr>
          <w:p w14:paraId="0F4C6F91" w14:textId="433B3345" w:rsidR="00086782" w:rsidRPr="00185849" w:rsidRDefault="00086782" w:rsidP="005E6F29">
            <w:pPr>
              <w:pStyle w:val="af6"/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636</w:t>
            </w:r>
          </w:p>
        </w:tc>
        <w:tc>
          <w:tcPr>
            <w:tcW w:w="1480" w:type="pct"/>
          </w:tcPr>
          <w:p w14:paraId="6EB41AE2" w14:textId="5F0926C5" w:rsidR="00086782" w:rsidRDefault="00086782" w:rsidP="005E6F29">
            <w:pPr>
              <w:pStyle w:val="af6"/>
              <w:spacing w:after="0"/>
              <w:jc w:val="center"/>
              <w:rPr>
                <w:rFonts w:eastAsiaTheme="minorEastAsia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b/>
                <w:bCs/>
                <w:sz w:val="18"/>
                <w:szCs w:val="18"/>
                <w:lang w:eastAsia="zh-CN"/>
              </w:rPr>
              <w:t>6</w:t>
            </w:r>
            <w:r>
              <w:rPr>
                <w:rFonts w:eastAsiaTheme="minorEastAsia"/>
                <w:b/>
                <w:bCs/>
                <w:sz w:val="18"/>
                <w:szCs w:val="18"/>
                <w:lang w:eastAsia="zh-CN"/>
              </w:rPr>
              <w:t>36</w:t>
            </w:r>
          </w:p>
        </w:tc>
      </w:tr>
      <w:tr w:rsidR="00086782" w:rsidRPr="00185849" w14:paraId="50B07CCB" w14:textId="0E7849CA" w:rsidTr="00924F9C">
        <w:trPr>
          <w:trHeight w:val="253"/>
          <w:jc w:val="center"/>
        </w:trPr>
        <w:tc>
          <w:tcPr>
            <w:tcW w:w="559" w:type="pct"/>
          </w:tcPr>
          <w:p w14:paraId="30E13A88" w14:textId="77777777" w:rsidR="00086782" w:rsidRPr="00185849" w:rsidRDefault="00086782" w:rsidP="005E6F29">
            <w:pPr>
              <w:pStyle w:val="af6"/>
              <w:spacing w:after="0"/>
              <w:jc w:val="center"/>
              <w:rPr>
                <w:b/>
                <w:bCs/>
                <w:sz w:val="18"/>
                <w:szCs w:val="1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hint="eastAsia"/>
                    <w:sz w:val="18"/>
                    <w:szCs w:val="18"/>
                  </w:rPr>
                  <m:t>≤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18"/>
                    <w:szCs w:val="18"/>
                  </w:rPr>
                  <m:t>8</m:t>
                </m:r>
              </m:oMath>
            </m:oMathPara>
          </w:p>
        </w:tc>
        <w:tc>
          <w:tcPr>
            <w:tcW w:w="1480" w:type="pct"/>
          </w:tcPr>
          <w:p w14:paraId="4B8F39FD" w14:textId="77777777" w:rsidR="00086782" w:rsidRPr="00185849" w:rsidRDefault="00086782" w:rsidP="005E6F29">
            <w:pPr>
              <w:pStyle w:val="af6"/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 w:rsidRPr="00185849">
              <w:rPr>
                <w:b/>
                <w:bCs/>
                <w:sz w:val="18"/>
                <w:szCs w:val="18"/>
              </w:rPr>
              <w:t>960</w:t>
            </w:r>
          </w:p>
        </w:tc>
        <w:tc>
          <w:tcPr>
            <w:tcW w:w="1480" w:type="pct"/>
          </w:tcPr>
          <w:p w14:paraId="571DACF9" w14:textId="512AB356" w:rsidR="00086782" w:rsidRPr="00185849" w:rsidRDefault="00086782" w:rsidP="005E6F29">
            <w:pPr>
              <w:pStyle w:val="af6"/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736</w:t>
            </w:r>
          </w:p>
        </w:tc>
        <w:tc>
          <w:tcPr>
            <w:tcW w:w="1480" w:type="pct"/>
          </w:tcPr>
          <w:p w14:paraId="37B37D43" w14:textId="3B0B8980" w:rsidR="00086782" w:rsidRDefault="00086782" w:rsidP="005E6F29">
            <w:pPr>
              <w:pStyle w:val="af6"/>
              <w:spacing w:after="0"/>
              <w:jc w:val="center"/>
              <w:rPr>
                <w:rFonts w:eastAsiaTheme="minorEastAsia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b/>
                <w:bCs/>
                <w:sz w:val="18"/>
                <w:szCs w:val="18"/>
                <w:lang w:eastAsia="zh-CN"/>
              </w:rPr>
              <w:t>6</w:t>
            </w:r>
            <w:r>
              <w:rPr>
                <w:rFonts w:eastAsiaTheme="minorEastAsia"/>
                <w:b/>
                <w:bCs/>
                <w:sz w:val="18"/>
                <w:szCs w:val="18"/>
                <w:lang w:eastAsia="zh-CN"/>
              </w:rPr>
              <w:t>96</w:t>
            </w:r>
          </w:p>
        </w:tc>
      </w:tr>
    </w:tbl>
    <w:p w14:paraId="1DE3CA12" w14:textId="77777777" w:rsidR="005E6F29" w:rsidRDefault="005E6F29" w:rsidP="007D2859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eastAsia="宋体" w:hAnsi="Times New Roman" w:cs="Times New Roman"/>
          <w:kern w:val="0"/>
          <w:sz w:val="22"/>
          <w:lang w:eastAsia="en-US"/>
        </w:rPr>
      </w:pPr>
    </w:p>
    <w:p w14:paraId="0A747C01" w14:textId="22234C37" w:rsidR="00E31AF7" w:rsidRPr="00924F9C" w:rsidRDefault="00E31AF7" w:rsidP="00924F9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b/>
          <w:i/>
          <w:iCs/>
          <w:kern w:val="0"/>
          <w:sz w:val="22"/>
        </w:rPr>
      </w:pPr>
      <w:r w:rsidRPr="006335B2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Observation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>3</w:t>
      </w:r>
      <w:r w:rsidRPr="006335B2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: For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>partially</w:t>
      </w:r>
      <w:r w:rsidRPr="006335B2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coherent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8TX </w:t>
      </w:r>
      <w:r w:rsidRPr="006335B2">
        <w:rPr>
          <w:rFonts w:ascii="Times New Roman" w:eastAsia="宋体" w:hAnsi="Times New Roman" w:cs="Times New Roman"/>
          <w:b/>
          <w:i/>
          <w:kern w:val="0"/>
          <w:sz w:val="22"/>
        </w:rPr>
        <w:t>codewords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with Ng=2</w:t>
      </w:r>
      <w:r w:rsidRPr="006335B2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, the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>pruning of layer splitting</w:t>
      </w:r>
      <w:r w:rsidR="002A4177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(3,2) for rank 5 and (4,3) for rank 7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do not </w:t>
      </w:r>
      <w:r w:rsidR="002A4177">
        <w:rPr>
          <w:rFonts w:ascii="Times New Roman" w:eastAsia="宋体" w:hAnsi="Times New Roman" w:cs="Times New Roman"/>
          <w:b/>
          <w:i/>
          <w:kern w:val="0"/>
          <w:sz w:val="22"/>
        </w:rPr>
        <w:t>reduce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indication overhead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>.</w:t>
      </w:r>
    </w:p>
    <w:p w14:paraId="0E95035C" w14:textId="6EDEC1EC" w:rsidR="00C904B7" w:rsidRPr="00C01FC0" w:rsidRDefault="009F50FA" w:rsidP="004668FA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eastAsia="宋体" w:hAnsi="Times New Roman" w:cs="Times New Roman"/>
          <w:kern w:val="0"/>
          <w:sz w:val="22"/>
          <w:lang w:eastAsia="en-US"/>
        </w:rPr>
      </w:pPr>
      <w:r w:rsidRPr="00C01FC0">
        <w:rPr>
          <w:rFonts w:ascii="Times New Roman" w:eastAsia="宋体" w:hAnsi="Times New Roman" w:cs="Times New Roman"/>
          <w:kern w:val="0"/>
          <w:sz w:val="22"/>
        </w:rPr>
        <w:lastRenderedPageBreak/>
        <w:t xml:space="preserve">Hence, </w:t>
      </w:r>
      <w:r w:rsidR="00AE3DC6">
        <w:rPr>
          <w:rFonts w:ascii="Times New Roman" w:eastAsia="宋体" w:hAnsi="Times New Roman" w:cs="Times New Roman"/>
          <w:kern w:val="0"/>
          <w:sz w:val="22"/>
        </w:rPr>
        <w:t xml:space="preserve">considering both the throughput performance and indication overhead, </w:t>
      </w:r>
      <w:r w:rsidRPr="00C01FC0">
        <w:rPr>
          <w:rFonts w:ascii="Times New Roman" w:eastAsia="宋体" w:hAnsi="Times New Roman" w:cs="Times New Roman"/>
          <w:kern w:val="0"/>
          <w:sz w:val="22"/>
        </w:rPr>
        <w:t xml:space="preserve">we </w:t>
      </w:r>
      <w:r w:rsidR="00D17825" w:rsidRPr="00C01FC0">
        <w:rPr>
          <w:rFonts w:ascii="Times New Roman" w:eastAsia="宋体" w:hAnsi="Times New Roman" w:cs="Times New Roman"/>
          <w:kern w:val="0"/>
          <w:sz w:val="22"/>
        </w:rPr>
        <w:t xml:space="preserve">propose </w:t>
      </w:r>
      <w:r w:rsidRPr="00C01FC0">
        <w:rPr>
          <w:rFonts w:ascii="Times New Roman" w:eastAsia="宋体" w:hAnsi="Times New Roman" w:cs="Times New Roman"/>
          <w:kern w:val="0"/>
          <w:sz w:val="22"/>
        </w:rPr>
        <w:t xml:space="preserve">to support </w:t>
      </w:r>
      <w:r w:rsidRPr="00C01FC0">
        <w:rPr>
          <w:rFonts w:ascii="Times New Roman" w:eastAsia="宋体" w:hAnsi="Times New Roman" w:cs="Times New Roman"/>
          <w:kern w:val="0"/>
          <w:sz w:val="22"/>
          <w:lang w:eastAsia="en-US"/>
        </w:rPr>
        <w:t>all layer splitting schemes.</w:t>
      </w:r>
    </w:p>
    <w:p w14:paraId="41F49C79" w14:textId="1F60C705" w:rsidR="00F44316" w:rsidRPr="002E41B0" w:rsidRDefault="00F44316" w:rsidP="004668FA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hAnsi="Times New Roman" w:cs="Times New Roman"/>
          <w:bCs/>
        </w:rPr>
      </w:pPr>
      <w:r w:rsidRPr="00C01FC0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Proposal </w:t>
      </w:r>
      <w:r w:rsidR="00B2780F">
        <w:rPr>
          <w:rFonts w:ascii="Times New Roman" w:eastAsia="宋体" w:hAnsi="Times New Roman" w:cs="Times New Roman"/>
          <w:b/>
          <w:i/>
          <w:kern w:val="0"/>
          <w:sz w:val="22"/>
        </w:rPr>
        <w:t>5</w:t>
      </w:r>
      <w:r w:rsidRPr="00C01FC0">
        <w:rPr>
          <w:rFonts w:ascii="Times New Roman" w:eastAsia="宋体" w:hAnsi="Times New Roman" w:cs="Times New Roman" w:hint="eastAsia"/>
          <w:b/>
          <w:i/>
          <w:kern w:val="0"/>
          <w:sz w:val="22"/>
        </w:rPr>
        <w:t>：</w:t>
      </w:r>
      <w:r w:rsidRPr="00C01FC0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For partially coherent precoder with Ng=2 by an 8TX UE, support </w:t>
      </w:r>
      <w:r w:rsidR="00B26B8B">
        <w:rPr>
          <w:rFonts w:ascii="Times New Roman" w:eastAsia="宋体" w:hAnsi="Times New Roman" w:cs="Times New Roman"/>
          <w:b/>
          <w:i/>
          <w:kern w:val="0"/>
          <w:sz w:val="22"/>
        </w:rPr>
        <w:t>to confirm the working assumption of lay</w:t>
      </w:r>
      <w:r w:rsidR="000E5C5D">
        <w:rPr>
          <w:rFonts w:ascii="Times New Roman" w:eastAsia="宋体" w:hAnsi="Times New Roman" w:cs="Times New Roman" w:hint="eastAsia"/>
          <w:b/>
          <w:i/>
          <w:kern w:val="0"/>
          <w:sz w:val="22"/>
        </w:rPr>
        <w:t>er</w:t>
      </w:r>
      <w:r w:rsidR="00B26B8B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splitting for rank 5 and 7</w:t>
      </w:r>
      <w:r w:rsidRPr="00C01FC0">
        <w:rPr>
          <w:rFonts w:ascii="Times New Roman" w:eastAsia="宋体" w:hAnsi="Times New Roman" w:cs="Times New Roman"/>
          <w:b/>
          <w:i/>
          <w:kern w:val="0"/>
          <w:sz w:val="22"/>
        </w:rPr>
        <w:t>.</w:t>
      </w:r>
    </w:p>
    <w:p w14:paraId="5CA3D4B2" w14:textId="77F98C04" w:rsidR="00AB45B8" w:rsidRPr="00F44316" w:rsidRDefault="007141E8" w:rsidP="009C1329">
      <w:pPr>
        <w:pStyle w:val="af1"/>
        <w:keepNext/>
        <w:numPr>
          <w:ilvl w:val="3"/>
          <w:numId w:val="5"/>
        </w:numPr>
        <w:spacing w:before="120"/>
        <w:outlineLvl w:val="3"/>
        <w:rPr>
          <w:b/>
        </w:rPr>
      </w:pPr>
      <w:r w:rsidRPr="00E87FF3">
        <w:rPr>
          <w:b/>
          <w:lang w:eastAsia="zh-CN"/>
        </w:rPr>
        <w:t>UL precoder indication</w:t>
      </w:r>
    </w:p>
    <w:p w14:paraId="4788C90A" w14:textId="283FF2E8" w:rsidR="00245944" w:rsidRPr="00C01FC0" w:rsidRDefault="006D271D" w:rsidP="007D2859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eastAsia="宋体" w:hAnsi="Times New Roman" w:cs="Times New Roman"/>
          <w:kern w:val="0"/>
          <w:sz w:val="22"/>
        </w:rPr>
      </w:pPr>
      <w:r w:rsidRPr="00C01FC0">
        <w:rPr>
          <w:rFonts w:ascii="Times New Roman" w:eastAsia="宋体" w:hAnsi="Times New Roman" w:cs="Times New Roman"/>
          <w:kern w:val="0"/>
          <w:sz w:val="22"/>
        </w:rPr>
        <w:t>For indication</w:t>
      </w:r>
      <w:r w:rsidR="00BE3174" w:rsidRPr="00C01FC0">
        <w:rPr>
          <w:rFonts w:ascii="Times New Roman" w:eastAsia="宋体" w:hAnsi="Times New Roman" w:cs="Times New Roman"/>
          <w:kern w:val="0"/>
          <w:sz w:val="22"/>
        </w:rPr>
        <w:t xml:space="preserve"> of partially coherent precoders with Ng=2</w:t>
      </w:r>
      <w:r w:rsidRPr="00C01FC0">
        <w:rPr>
          <w:rFonts w:ascii="Times New Roman" w:eastAsia="宋体" w:hAnsi="Times New Roman" w:cs="Times New Roman"/>
          <w:kern w:val="0"/>
          <w:sz w:val="22"/>
        </w:rPr>
        <w:t xml:space="preserve">, </w:t>
      </w:r>
      <w:r w:rsidR="00BC6F49">
        <w:rPr>
          <w:rFonts w:ascii="Times New Roman" w:eastAsia="宋体" w:hAnsi="Times New Roman" w:cs="Times New Roman"/>
          <w:kern w:val="0"/>
          <w:sz w:val="22"/>
        </w:rPr>
        <w:t>one</w:t>
      </w:r>
      <w:r w:rsidR="00BC6F49" w:rsidRPr="00C01FC0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454F8F" w:rsidRPr="00C01FC0">
        <w:rPr>
          <w:rFonts w:ascii="Times New Roman" w:eastAsia="宋体" w:hAnsi="Times New Roman" w:cs="Times New Roman"/>
          <w:kern w:val="0"/>
          <w:sz w:val="22"/>
        </w:rPr>
        <w:t>option</w:t>
      </w:r>
      <w:r w:rsidRPr="00C01FC0">
        <w:rPr>
          <w:rFonts w:ascii="Times New Roman" w:eastAsia="宋体" w:hAnsi="Times New Roman" w:cs="Times New Roman"/>
          <w:kern w:val="0"/>
          <w:sz w:val="22"/>
        </w:rPr>
        <w:t xml:space="preserve"> is </w:t>
      </w:r>
      <w:r w:rsidR="00454F8F" w:rsidRPr="00C01FC0">
        <w:rPr>
          <w:rFonts w:ascii="Times New Roman" w:eastAsia="宋体" w:hAnsi="Times New Roman" w:cs="Times New Roman"/>
          <w:kern w:val="0"/>
          <w:sz w:val="22"/>
        </w:rPr>
        <w:t xml:space="preserve">to extend </w:t>
      </w:r>
      <w:r w:rsidRPr="00C01FC0">
        <w:rPr>
          <w:rFonts w:ascii="Times New Roman" w:eastAsia="宋体" w:hAnsi="Times New Roman" w:cs="Times New Roman"/>
          <w:kern w:val="0"/>
          <w:sz w:val="22"/>
        </w:rPr>
        <w:t>legacy 2TX/4TX solution to 8TX</w:t>
      </w:r>
      <w:r w:rsidR="005B32D0" w:rsidRPr="00C01FC0">
        <w:rPr>
          <w:rFonts w:ascii="Times New Roman" w:eastAsia="宋体" w:hAnsi="Times New Roman" w:cs="Times New Roman"/>
          <w:kern w:val="0"/>
          <w:sz w:val="22"/>
        </w:rPr>
        <w:t xml:space="preserve">, which requires 10-bit indication overhead. </w:t>
      </w:r>
      <w:r w:rsidR="0016530C" w:rsidRPr="00C01FC0">
        <w:rPr>
          <w:rFonts w:ascii="Times New Roman" w:eastAsia="宋体" w:hAnsi="Times New Roman" w:cs="Times New Roman"/>
          <w:kern w:val="0"/>
          <w:sz w:val="22"/>
        </w:rPr>
        <w:t xml:space="preserve">However, </w:t>
      </w:r>
      <w:r w:rsidR="003B2D69">
        <w:rPr>
          <w:rFonts w:ascii="Times New Roman" w:eastAsia="宋体" w:hAnsi="Times New Roman" w:cs="Times New Roman"/>
          <w:kern w:val="0"/>
          <w:sz w:val="22"/>
        </w:rPr>
        <w:t xml:space="preserve">such scheme requires that TRP and UE </w:t>
      </w:r>
      <w:r w:rsidR="00901E17">
        <w:rPr>
          <w:rFonts w:ascii="Times New Roman" w:eastAsia="宋体" w:hAnsi="Times New Roman" w:cs="Times New Roman"/>
          <w:kern w:val="0"/>
          <w:sz w:val="22"/>
        </w:rPr>
        <w:t>locally store</w:t>
      </w:r>
      <w:r w:rsidR="003B2D69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901E17">
        <w:rPr>
          <w:rFonts w:ascii="Times New Roman" w:eastAsia="宋体" w:hAnsi="Times New Roman" w:cs="Times New Roman"/>
          <w:kern w:val="0"/>
          <w:sz w:val="22"/>
        </w:rPr>
        <w:t xml:space="preserve">all precoders, and </w:t>
      </w:r>
      <w:r w:rsidR="003B2D69">
        <w:rPr>
          <w:rFonts w:ascii="Times New Roman" w:eastAsia="宋体" w:hAnsi="Times New Roman" w:cs="Times New Roman"/>
          <w:kern w:val="0"/>
          <w:sz w:val="22"/>
        </w:rPr>
        <w:t>a large</w:t>
      </w:r>
      <w:r w:rsidR="00901E17">
        <w:rPr>
          <w:rFonts w:ascii="Times New Roman" w:eastAsia="宋体" w:hAnsi="Times New Roman" w:cs="Times New Roman"/>
          <w:kern w:val="0"/>
          <w:sz w:val="22"/>
        </w:rPr>
        <w:t xml:space="preserve"> indication table needs to be </w:t>
      </w:r>
      <w:r w:rsidR="00152F72">
        <w:rPr>
          <w:rFonts w:ascii="Times New Roman" w:eastAsia="宋体" w:hAnsi="Times New Roman" w:cs="Times New Roman"/>
          <w:kern w:val="0"/>
          <w:sz w:val="22"/>
        </w:rPr>
        <w:t>specified</w:t>
      </w:r>
      <w:r w:rsidR="00901E17">
        <w:rPr>
          <w:rFonts w:ascii="Times New Roman" w:eastAsia="宋体" w:hAnsi="Times New Roman" w:cs="Times New Roman"/>
          <w:kern w:val="0"/>
          <w:sz w:val="22"/>
        </w:rPr>
        <w:t>,</w:t>
      </w:r>
      <w:r w:rsidR="003B2D69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901E17">
        <w:rPr>
          <w:rFonts w:ascii="Times New Roman" w:eastAsia="宋体" w:hAnsi="Times New Roman" w:cs="Times New Roman"/>
          <w:kern w:val="0"/>
          <w:sz w:val="22"/>
        </w:rPr>
        <w:t>which</w:t>
      </w:r>
      <w:r w:rsidR="0016530C" w:rsidRPr="00C01FC0">
        <w:rPr>
          <w:rFonts w:ascii="Times New Roman" w:eastAsia="宋体" w:hAnsi="Times New Roman" w:cs="Times New Roman"/>
          <w:kern w:val="0"/>
          <w:sz w:val="22"/>
        </w:rPr>
        <w:t xml:space="preserve"> will </w:t>
      </w:r>
      <w:r w:rsidR="002E41B0">
        <w:rPr>
          <w:rFonts w:ascii="Times New Roman" w:eastAsia="宋体" w:hAnsi="Times New Roman" w:cs="Times New Roman"/>
          <w:kern w:val="0"/>
          <w:sz w:val="22"/>
        </w:rPr>
        <w:t>lead to</w:t>
      </w:r>
      <w:r w:rsidR="0016530C" w:rsidRPr="00C01FC0">
        <w:rPr>
          <w:rFonts w:ascii="Times New Roman" w:eastAsia="宋体" w:hAnsi="Times New Roman" w:cs="Times New Roman"/>
          <w:kern w:val="0"/>
          <w:sz w:val="22"/>
        </w:rPr>
        <w:t xml:space="preserve"> large </w:t>
      </w:r>
      <w:r w:rsidR="002E41B0">
        <w:rPr>
          <w:rFonts w:ascii="Times New Roman" w:eastAsia="宋体" w:hAnsi="Times New Roman" w:cs="Times New Roman"/>
          <w:kern w:val="0"/>
          <w:sz w:val="22"/>
        </w:rPr>
        <w:t>storage pressure</w:t>
      </w:r>
      <w:r w:rsidR="00901E17">
        <w:rPr>
          <w:rFonts w:ascii="Times New Roman" w:eastAsia="宋体" w:hAnsi="Times New Roman" w:cs="Times New Roman"/>
          <w:kern w:val="0"/>
          <w:sz w:val="22"/>
        </w:rPr>
        <w:t xml:space="preserve"> and </w:t>
      </w:r>
      <w:r w:rsidR="00901E17" w:rsidRPr="00C01FC0">
        <w:rPr>
          <w:rFonts w:ascii="Times New Roman" w:eastAsia="宋体" w:hAnsi="Times New Roman" w:cs="Times New Roman"/>
          <w:kern w:val="0"/>
          <w:sz w:val="22"/>
        </w:rPr>
        <w:t xml:space="preserve">spec </w:t>
      </w:r>
      <w:r w:rsidR="00901E17">
        <w:rPr>
          <w:rFonts w:ascii="Times New Roman" w:eastAsia="宋体" w:hAnsi="Times New Roman" w:cs="Times New Roman"/>
          <w:kern w:val="0"/>
          <w:sz w:val="22"/>
        </w:rPr>
        <w:t>effort</w:t>
      </w:r>
      <w:r w:rsidR="0016530C" w:rsidRPr="00C01FC0">
        <w:rPr>
          <w:rFonts w:ascii="Times New Roman" w:eastAsia="宋体" w:hAnsi="Times New Roman" w:cs="Times New Roman"/>
          <w:kern w:val="0"/>
          <w:sz w:val="22"/>
        </w:rPr>
        <w:t>.</w:t>
      </w:r>
    </w:p>
    <w:p w14:paraId="3FD294F1" w14:textId="035B950D" w:rsidR="00245944" w:rsidRPr="00C01FC0" w:rsidRDefault="009F4838" w:rsidP="007D2859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eastAsia="宋体" w:hAnsi="Times New Roman" w:cs="Times New Roman"/>
          <w:kern w:val="0"/>
          <w:sz w:val="22"/>
        </w:rPr>
      </w:pPr>
      <w:r w:rsidRPr="00C01FC0">
        <w:rPr>
          <w:rFonts w:ascii="Times New Roman" w:eastAsia="宋体" w:hAnsi="Times New Roman" w:cs="Times New Roman"/>
          <w:kern w:val="0"/>
          <w:sz w:val="22"/>
        </w:rPr>
        <w:t>Another</w:t>
      </w:r>
      <w:r w:rsidR="005B32D0" w:rsidRPr="00C01FC0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955C50" w:rsidRPr="00C01FC0">
        <w:rPr>
          <w:rFonts w:ascii="Times New Roman" w:eastAsia="宋体" w:hAnsi="Times New Roman" w:cs="Times New Roman"/>
          <w:kern w:val="0"/>
          <w:sz w:val="22"/>
        </w:rPr>
        <w:t>option</w:t>
      </w:r>
      <w:r w:rsidR="005B32D0" w:rsidRPr="00C01FC0">
        <w:rPr>
          <w:rFonts w:ascii="Times New Roman" w:eastAsia="宋体" w:hAnsi="Times New Roman" w:cs="Times New Roman"/>
          <w:kern w:val="0"/>
          <w:sz w:val="22"/>
        </w:rPr>
        <w:t xml:space="preserve"> is to separately indicate rank and TPMI. However, even though </w:t>
      </w:r>
      <w:r w:rsidR="00D377A6" w:rsidRPr="00C01FC0">
        <w:rPr>
          <w:rFonts w:ascii="Times New Roman" w:eastAsia="宋体" w:hAnsi="Times New Roman" w:cs="Times New Roman"/>
          <w:kern w:val="0"/>
          <w:sz w:val="22"/>
        </w:rPr>
        <w:t>the number of layers</w:t>
      </w:r>
      <w:r w:rsidR="00D377A6" w:rsidRPr="00C01FC0">
        <w:rPr>
          <w:rFonts w:ascii="Times New Roman" w:eastAsia="宋体" w:hAnsi="Times New Roman" w:cs="Times New Roman" w:hint="eastAsia"/>
          <w:kern w:val="0"/>
          <w:sz w:val="22"/>
        </w:rPr>
        <w:t>≤</w:t>
      </w:r>
      <w:r w:rsidR="00D377A6" w:rsidRPr="00C01FC0">
        <w:rPr>
          <w:rFonts w:ascii="Times New Roman" w:eastAsia="宋体" w:hAnsi="Times New Roman" w:cs="Times New Roman"/>
          <w:kern w:val="0"/>
          <w:sz w:val="22"/>
        </w:rPr>
        <w:t xml:space="preserve">4 or &gt; 4 can be indicated to UE </w:t>
      </w:r>
      <w:r w:rsidR="00853262">
        <w:rPr>
          <w:rFonts w:ascii="Times New Roman" w:eastAsia="宋体" w:hAnsi="Times New Roman" w:cs="Times New Roman"/>
          <w:kern w:val="0"/>
          <w:sz w:val="22"/>
        </w:rPr>
        <w:t>by</w:t>
      </w:r>
      <w:r w:rsidR="00D377A6" w:rsidRPr="00C01FC0">
        <w:rPr>
          <w:rFonts w:ascii="Times New Roman" w:eastAsia="宋体" w:hAnsi="Times New Roman" w:cs="Times New Roman"/>
          <w:kern w:val="0"/>
          <w:sz w:val="22"/>
        </w:rPr>
        <w:t xml:space="preserve"> the enabling/disabling status of transport blocks, 11-bit indication overhead consisting of 2-bit RI and 9-bit TPMI is required</w:t>
      </w:r>
      <w:r w:rsidR="002B3401" w:rsidRPr="00C01FC0">
        <w:rPr>
          <w:rFonts w:ascii="Times New Roman" w:eastAsia="宋体" w:hAnsi="Times New Roman" w:cs="Times New Roman"/>
          <w:kern w:val="0"/>
          <w:sz w:val="22"/>
        </w:rPr>
        <w:t xml:space="preserve">. </w:t>
      </w:r>
    </w:p>
    <w:p w14:paraId="0CF4286F" w14:textId="5387D06F" w:rsidR="00A10B91" w:rsidRPr="00C01FC0" w:rsidRDefault="002B3401" w:rsidP="007D2859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eastAsia="宋体" w:hAnsi="Times New Roman" w:cs="Times New Roman"/>
          <w:kern w:val="0"/>
          <w:sz w:val="22"/>
          <w:lang w:eastAsia="en-US"/>
        </w:rPr>
      </w:pPr>
      <w:r w:rsidRPr="00C01FC0">
        <w:rPr>
          <w:rFonts w:ascii="Times New Roman" w:eastAsia="宋体" w:hAnsi="Times New Roman" w:cs="Times New Roman"/>
          <w:kern w:val="0"/>
          <w:sz w:val="22"/>
        </w:rPr>
        <w:t>Note that the partially coherent precoder with Ng=2 by an 8TX UE is based on UL 4TX fully coherent precoder.</w:t>
      </w:r>
      <w:r w:rsidR="00A10B91" w:rsidRPr="00C01FC0">
        <w:rPr>
          <w:rFonts w:ascii="Times New Roman" w:eastAsia="宋体" w:hAnsi="Times New Roman" w:cs="Times New Roman"/>
          <w:kern w:val="0"/>
          <w:sz w:val="22"/>
        </w:rPr>
        <w:t xml:space="preserve"> A more straightforward option </w:t>
      </w:r>
      <w:r w:rsidRPr="00C01FC0">
        <w:rPr>
          <w:rFonts w:ascii="Times New Roman" w:eastAsia="宋体" w:hAnsi="Times New Roman" w:cs="Times New Roman"/>
          <w:kern w:val="0"/>
          <w:sz w:val="22"/>
        </w:rPr>
        <w:t xml:space="preserve">is to indicate two 4TX fully coherent precoder using two </w:t>
      </w:r>
      <w:r w:rsidRPr="00C01FC0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sub-fields. </w:t>
      </w:r>
      <w:r w:rsidR="00E1626E" w:rsidRPr="00C01FC0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For each sub-field, a total of 30 4TX fully coherent precoders for rank 1~4 requires 5-bit overhead. Hence, the third </w:t>
      </w:r>
      <w:r w:rsidR="00A10B91" w:rsidRPr="00C01FC0">
        <w:rPr>
          <w:rFonts w:ascii="Times New Roman" w:eastAsia="宋体" w:hAnsi="Times New Roman" w:cs="Times New Roman"/>
          <w:kern w:val="0"/>
          <w:sz w:val="22"/>
          <w:lang w:eastAsia="en-US"/>
        </w:rPr>
        <w:t>option</w:t>
      </w:r>
      <w:r w:rsidR="00E1626E" w:rsidRPr="00C01FC0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requires the same indication overhead </w:t>
      </w:r>
      <w:r w:rsidR="00ED7DD4">
        <w:rPr>
          <w:rFonts w:ascii="Times New Roman" w:eastAsia="宋体" w:hAnsi="Times New Roman" w:cs="Times New Roman"/>
          <w:kern w:val="0"/>
          <w:sz w:val="22"/>
          <w:lang w:eastAsia="en-US"/>
        </w:rPr>
        <w:t>as</w:t>
      </w:r>
      <w:r w:rsidR="00ED7DD4" w:rsidRPr="00C01FC0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</w:t>
      </w:r>
      <w:r w:rsidR="00E1626E" w:rsidRPr="00C01FC0">
        <w:rPr>
          <w:rFonts w:ascii="Times New Roman" w:eastAsia="宋体" w:hAnsi="Times New Roman" w:cs="Times New Roman"/>
          <w:kern w:val="0"/>
          <w:sz w:val="22"/>
          <w:lang w:eastAsia="en-US"/>
        </w:rPr>
        <w:t>the first scheme, but it</w:t>
      </w:r>
      <w:r w:rsidR="002E41B0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fully reuse existing </w:t>
      </w:r>
      <w:r w:rsidR="002E41B0" w:rsidRPr="00C01FC0">
        <w:rPr>
          <w:rFonts w:ascii="Times New Roman" w:eastAsia="宋体" w:hAnsi="Times New Roman" w:cs="Times New Roman"/>
          <w:kern w:val="0"/>
          <w:sz w:val="22"/>
        </w:rPr>
        <w:t>4TX fully coherent precoder</w:t>
      </w:r>
      <w:r w:rsidR="002E41B0">
        <w:rPr>
          <w:rFonts w:ascii="Times New Roman" w:eastAsia="宋体" w:hAnsi="Times New Roman" w:cs="Times New Roman"/>
          <w:kern w:val="0"/>
          <w:sz w:val="22"/>
        </w:rPr>
        <w:t xml:space="preserve">s, which can </w:t>
      </w:r>
      <w:r w:rsidR="00124E3F">
        <w:rPr>
          <w:rFonts w:ascii="Times New Roman" w:eastAsia="宋体" w:hAnsi="Times New Roman" w:cs="Times New Roman"/>
          <w:kern w:val="0"/>
          <w:sz w:val="22"/>
        </w:rPr>
        <w:t xml:space="preserve">avoid excessive </w:t>
      </w:r>
      <w:r w:rsidR="00124E3F" w:rsidRPr="00C01FC0">
        <w:rPr>
          <w:rFonts w:ascii="Times New Roman" w:eastAsia="宋体" w:hAnsi="Times New Roman" w:cs="Times New Roman"/>
          <w:kern w:val="0"/>
          <w:sz w:val="22"/>
        </w:rPr>
        <w:t xml:space="preserve">spec </w:t>
      </w:r>
      <w:r w:rsidR="00124E3F">
        <w:rPr>
          <w:rFonts w:ascii="Times New Roman" w:eastAsia="宋体" w:hAnsi="Times New Roman" w:cs="Times New Roman"/>
          <w:kern w:val="0"/>
          <w:sz w:val="22"/>
        </w:rPr>
        <w:t xml:space="preserve">effort and </w:t>
      </w:r>
      <w:r w:rsidR="00ED7DD4">
        <w:rPr>
          <w:rFonts w:ascii="Times New Roman" w:eastAsia="宋体" w:hAnsi="Times New Roman" w:cs="Times New Roman"/>
          <w:kern w:val="0"/>
          <w:sz w:val="22"/>
        </w:rPr>
        <w:t>reduce UE memory requirement</w:t>
      </w:r>
      <w:r w:rsidR="00124E3F">
        <w:rPr>
          <w:rFonts w:ascii="Times New Roman" w:eastAsia="宋体" w:hAnsi="Times New Roman" w:cs="Times New Roman"/>
          <w:kern w:val="0"/>
          <w:sz w:val="22"/>
        </w:rPr>
        <w:t>.</w:t>
      </w:r>
      <w:r w:rsidR="00124E3F">
        <w:rPr>
          <w:rFonts w:ascii="Times New Roman" w:eastAsia="宋体" w:hAnsi="Times New Roman" w:cs="Times New Roman" w:hint="eastAsia"/>
          <w:kern w:val="0"/>
          <w:sz w:val="22"/>
        </w:rPr>
        <w:t xml:space="preserve"> </w:t>
      </w:r>
      <w:r w:rsidR="00A10B91" w:rsidRPr="00C01FC0">
        <w:rPr>
          <w:rFonts w:ascii="Times New Roman" w:eastAsia="宋体" w:hAnsi="Times New Roman" w:cs="Times New Roman"/>
          <w:kern w:val="0"/>
          <w:sz w:val="22"/>
          <w:lang w:eastAsia="en-US"/>
        </w:rPr>
        <w:t>Therefore, we have the following proposal.</w:t>
      </w:r>
    </w:p>
    <w:p w14:paraId="21780A87" w14:textId="1C5421BF" w:rsidR="00E1626E" w:rsidRPr="00525A9C" w:rsidRDefault="00E1626E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hAnsi="Times New Roman" w:cs="Times New Roman"/>
          <w:bCs/>
        </w:rPr>
      </w:pPr>
      <w:r w:rsidRPr="00C01FC0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Proposal </w:t>
      </w:r>
      <w:r w:rsidR="00816324">
        <w:rPr>
          <w:rFonts w:ascii="Times New Roman" w:eastAsia="宋体" w:hAnsi="Times New Roman" w:cs="Times New Roman"/>
          <w:b/>
          <w:i/>
          <w:kern w:val="0"/>
          <w:sz w:val="22"/>
        </w:rPr>
        <w:t>6</w:t>
      </w:r>
      <w:r w:rsidRPr="00C01FC0">
        <w:rPr>
          <w:rFonts w:ascii="Times New Roman" w:eastAsia="宋体" w:hAnsi="Times New Roman" w:cs="Times New Roman" w:hint="eastAsia"/>
          <w:b/>
          <w:i/>
          <w:kern w:val="0"/>
          <w:sz w:val="22"/>
        </w:rPr>
        <w:t>：</w:t>
      </w:r>
      <w:r w:rsidRPr="00C01FC0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For PUSCH transmission by an 8TX UE, </w:t>
      </w:r>
      <w:r w:rsidRPr="00C01FC0">
        <w:rPr>
          <w:rFonts w:ascii="Times New Roman" w:eastAsia="宋体" w:hAnsi="Times New Roman" w:cs="Times New Roman"/>
          <w:b/>
          <w:i/>
          <w:iCs/>
          <w:sz w:val="22"/>
        </w:rPr>
        <w:t xml:space="preserve">support to </w:t>
      </w:r>
      <w:r w:rsidR="00BF2D1F" w:rsidRPr="00C01FC0">
        <w:rPr>
          <w:rFonts w:ascii="Times New Roman" w:eastAsia="宋体" w:hAnsi="Times New Roman" w:cs="Times New Roman"/>
          <w:b/>
          <w:i/>
          <w:iCs/>
          <w:sz w:val="22"/>
        </w:rPr>
        <w:t>indicate two 4TX fully coherent precoder</w:t>
      </w:r>
      <w:r w:rsidR="00761B8A">
        <w:rPr>
          <w:rFonts w:ascii="Times New Roman" w:eastAsia="宋体" w:hAnsi="Times New Roman" w:cs="Times New Roman"/>
          <w:b/>
          <w:i/>
          <w:iCs/>
          <w:sz w:val="22"/>
        </w:rPr>
        <w:t>s</w:t>
      </w:r>
      <w:r w:rsidRPr="00C01FC0">
        <w:rPr>
          <w:rFonts w:ascii="Times New Roman" w:eastAsia="宋体" w:hAnsi="Times New Roman" w:cs="Times New Roman"/>
          <w:b/>
          <w:i/>
          <w:iCs/>
          <w:sz w:val="22"/>
        </w:rPr>
        <w:t xml:space="preserve"> for </w:t>
      </w:r>
      <w:r w:rsidRPr="00C01FC0">
        <w:rPr>
          <w:rFonts w:ascii="Times New Roman" w:eastAsia="宋体" w:hAnsi="Times New Roman" w:cs="Times New Roman"/>
          <w:b/>
          <w:i/>
          <w:kern w:val="0"/>
          <w:sz w:val="22"/>
        </w:rPr>
        <w:t>partially coherent precoder with Ng=2.</w:t>
      </w:r>
    </w:p>
    <w:p w14:paraId="62931DB5" w14:textId="629F53AF" w:rsidR="00BF2D1F" w:rsidRPr="00C01FC0" w:rsidRDefault="00BF2D1F" w:rsidP="009C1329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</w:rPr>
      </w:pPr>
      <w:r w:rsidRPr="00C01FC0">
        <w:rPr>
          <w:rFonts w:ascii="Times New Roman" w:eastAsia="宋体" w:hAnsi="Times New Roman" w:cs="Times New Roman"/>
          <w:kern w:val="0"/>
          <w:sz w:val="22"/>
        </w:rPr>
        <w:t xml:space="preserve">Furthermore, when </w:t>
      </w:r>
      <w:r w:rsidRPr="00C01FC0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the number of layers is </w:t>
      </w:r>
      <w:r w:rsidRPr="00C01FC0">
        <w:rPr>
          <w:rFonts w:ascii="Times New Roman" w:eastAsia="宋体" w:hAnsi="Times New Roman" w:cs="Times New Roman" w:hint="eastAsia"/>
          <w:kern w:val="0"/>
          <w:sz w:val="22"/>
          <w:lang w:eastAsia="en-US"/>
        </w:rPr>
        <w:t>≤</w:t>
      </w:r>
      <w:r w:rsidRPr="00C01FC0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4, the </w:t>
      </w:r>
      <w:r w:rsidRPr="00C01FC0">
        <w:rPr>
          <w:rFonts w:ascii="Times New Roman" w:eastAsia="宋体" w:hAnsi="Times New Roman" w:cs="Times New Roman"/>
          <w:kern w:val="0"/>
          <w:sz w:val="22"/>
        </w:rPr>
        <w:t>1-bit NDI field corresponding to disabled transport block is not used</w:t>
      </w:r>
      <w:r w:rsidRPr="00C01FC0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, </w:t>
      </w:r>
      <w:r w:rsidRPr="00C01FC0">
        <w:rPr>
          <w:rFonts w:ascii="Times New Roman" w:eastAsia="宋体" w:hAnsi="Times New Roman" w:cs="Times New Roman"/>
          <w:kern w:val="0"/>
          <w:sz w:val="22"/>
        </w:rPr>
        <w:t xml:space="preserve">which also can be considered to reduce the indication overhead of UL 8TX partially coherent precoder with Ng=2. </w:t>
      </w:r>
    </w:p>
    <w:p w14:paraId="0D688ED2" w14:textId="155A3C5D" w:rsidR="00BF2D1F" w:rsidRPr="009C1329" w:rsidRDefault="00BF2D1F" w:rsidP="009C1329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hAnsi="Times New Roman" w:cs="Times New Roman"/>
          <w:iCs/>
          <w:sz w:val="22"/>
        </w:rPr>
      </w:pPr>
      <w:r w:rsidRPr="00C01FC0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Proposal </w:t>
      </w:r>
      <w:r w:rsidR="00816324">
        <w:rPr>
          <w:rFonts w:ascii="Times New Roman" w:eastAsia="宋体" w:hAnsi="Times New Roman" w:cs="Times New Roman"/>
          <w:b/>
          <w:i/>
          <w:kern w:val="0"/>
          <w:sz w:val="22"/>
        </w:rPr>
        <w:t>7</w:t>
      </w:r>
      <w:r w:rsidRPr="00C01FC0">
        <w:rPr>
          <w:rFonts w:ascii="Times New Roman" w:eastAsia="宋体" w:hAnsi="Times New Roman" w:cs="Times New Roman"/>
          <w:b/>
          <w:i/>
          <w:kern w:val="0"/>
          <w:sz w:val="22"/>
        </w:rPr>
        <w:t>: Consider to use the reserved NDI field of the disabled transport block for rank&lt;=4 to reduce the indication overhead of UL 8TX partially coherent precoder with Ng=2.</w:t>
      </w:r>
    </w:p>
    <w:p w14:paraId="43E500FE" w14:textId="6B933E8C" w:rsidR="0065160D" w:rsidRPr="009C1329" w:rsidRDefault="0065160D" w:rsidP="009C1329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hAnsi="Times New Roman" w:cs="Times New Roman"/>
          <w:iCs/>
          <w:sz w:val="22"/>
          <w:lang w:val="en-GB"/>
        </w:rPr>
      </w:pPr>
    </w:p>
    <w:p w14:paraId="04242F60" w14:textId="499E1242" w:rsidR="00DD1FA0" w:rsidRPr="008D3FBE" w:rsidRDefault="00DD1FA0" w:rsidP="00DD1FA0">
      <w:pPr>
        <w:pStyle w:val="af1"/>
        <w:keepNext/>
        <w:numPr>
          <w:ilvl w:val="2"/>
          <w:numId w:val="5"/>
        </w:numPr>
        <w:spacing w:before="120"/>
        <w:outlineLvl w:val="2"/>
        <w:rPr>
          <w:b/>
        </w:rPr>
      </w:pPr>
      <w:r>
        <w:rPr>
          <w:b/>
        </w:rPr>
        <w:t>P</w:t>
      </w:r>
      <w:r w:rsidRPr="00DD1FA0">
        <w:rPr>
          <w:b/>
        </w:rPr>
        <w:t>artial</w:t>
      </w:r>
      <w:r w:rsidR="0065160D">
        <w:rPr>
          <w:b/>
        </w:rPr>
        <w:t>ly</w:t>
      </w:r>
      <w:r w:rsidRPr="00DD1FA0">
        <w:rPr>
          <w:b/>
        </w:rPr>
        <w:t xml:space="preserve"> coherent precoders with Ng=</w:t>
      </w:r>
      <w:r>
        <w:rPr>
          <w:b/>
        </w:rPr>
        <w:t>4</w:t>
      </w:r>
      <w:r w:rsidRPr="008D3FBE">
        <w:t xml:space="preserve">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307"/>
      </w:tblGrid>
      <w:tr w:rsidR="00004156" w14:paraId="72FC1B6D" w14:textId="77777777" w:rsidTr="004E70D2">
        <w:tc>
          <w:tcPr>
            <w:tcW w:w="9307" w:type="dxa"/>
          </w:tcPr>
          <w:p w14:paraId="2EEF08A8" w14:textId="77777777" w:rsidR="00004156" w:rsidRPr="009C1329" w:rsidRDefault="00004156" w:rsidP="00004156">
            <w:pPr>
              <w:widowControl/>
              <w:jc w:val="left"/>
              <w:rPr>
                <w:rFonts w:ascii="Times New Roman" w:eastAsia="Malgun Gothic" w:hAnsi="Times New Roman" w:cs="Times New Roman"/>
                <w:color w:val="1F497D"/>
                <w:kern w:val="0"/>
                <w:sz w:val="22"/>
                <w:highlight w:val="green"/>
              </w:rPr>
            </w:pPr>
            <w:r w:rsidRPr="009C1329">
              <w:rPr>
                <w:rFonts w:ascii="Times New Roman" w:eastAsia="Batang" w:hAnsi="Times New Roman" w:cs="Times New Roman"/>
                <w:b/>
                <w:bCs/>
                <w:iCs/>
                <w:kern w:val="0"/>
                <w:sz w:val="22"/>
                <w:highlight w:val="green"/>
                <w:lang w:val="en-GB"/>
              </w:rPr>
              <w:t>Agreement</w:t>
            </w:r>
          </w:p>
          <w:p w14:paraId="232BE249" w14:textId="77777777" w:rsidR="00004156" w:rsidRPr="009C1329" w:rsidRDefault="00004156" w:rsidP="00004156">
            <w:pPr>
              <w:widowControl/>
              <w:contextualSpacing/>
              <w:rPr>
                <w:rFonts w:ascii="Times New Roman" w:eastAsia="Batang" w:hAnsi="Times New Roman" w:cs="Times New Roman"/>
                <w:kern w:val="0"/>
                <w:sz w:val="22"/>
                <w:lang w:val="en-GB" w:eastAsia="en-US"/>
              </w:rPr>
            </w:pPr>
            <w:r w:rsidRPr="009C1329">
              <w:rPr>
                <w:rFonts w:ascii="Times New Roman" w:eastAsia="Batang" w:hAnsi="Times New Roman" w:cs="Times New Roman"/>
                <w:kern w:val="0"/>
                <w:sz w:val="22"/>
                <w:lang w:val="en-GB" w:eastAsia="en-US"/>
              </w:rPr>
              <w:t>For partially coherent uplink precoding by an 8TX UE codebook, Ng=4, Alt1 is supported where</w:t>
            </w:r>
          </w:p>
          <w:p w14:paraId="6594C869" w14:textId="77777777" w:rsidR="00004156" w:rsidRPr="009C1329" w:rsidRDefault="00004156" w:rsidP="00004156">
            <w:pPr>
              <w:widowControl/>
              <w:numPr>
                <w:ilvl w:val="0"/>
                <w:numId w:val="14"/>
              </w:numPr>
              <w:autoSpaceDN w:val="0"/>
              <w:snapToGrid w:val="0"/>
              <w:ind w:left="720"/>
              <w:contextualSpacing/>
              <w:jc w:val="left"/>
              <w:rPr>
                <w:rFonts w:ascii="Times New Roman" w:eastAsia="Batang" w:hAnsi="Times New Roman" w:cs="Times New Roman"/>
                <w:kern w:val="0"/>
                <w:sz w:val="22"/>
                <w:lang w:val="en-GB" w:eastAsia="en-US"/>
              </w:rPr>
            </w:pPr>
            <w:r w:rsidRPr="009C1329">
              <w:rPr>
                <w:rFonts w:ascii="Times New Roman" w:eastAsia="Batang" w:hAnsi="Times New Roman" w:cs="Times New Roman"/>
                <w:kern w:val="0"/>
                <w:sz w:val="22"/>
                <w:lang w:val="en-GB" w:eastAsia="en-US"/>
              </w:rPr>
              <w:t xml:space="preserve">Precoding design is based on Rel-15 UL 2TX codebook, </w:t>
            </w:r>
          </w:p>
          <w:p w14:paraId="17D93F56" w14:textId="77777777" w:rsidR="00004156" w:rsidRPr="009C1329" w:rsidRDefault="00004156" w:rsidP="00004156">
            <w:pPr>
              <w:widowControl/>
              <w:numPr>
                <w:ilvl w:val="1"/>
                <w:numId w:val="14"/>
              </w:numPr>
              <w:autoSpaceDN w:val="0"/>
              <w:snapToGrid w:val="0"/>
              <w:ind w:left="1080"/>
              <w:contextualSpacing/>
              <w:jc w:val="left"/>
              <w:rPr>
                <w:rFonts w:ascii="Times New Roman" w:eastAsia="Batang" w:hAnsi="Times New Roman" w:cs="Times New Roman"/>
                <w:kern w:val="0"/>
                <w:sz w:val="22"/>
                <w:lang w:val="en-GB" w:eastAsia="en-US"/>
              </w:rPr>
            </w:pPr>
            <w:r w:rsidRPr="009C1329">
              <w:rPr>
                <w:rFonts w:ascii="Times New Roman" w:eastAsia="Batang" w:hAnsi="Times New Roman" w:cs="Times New Roman"/>
                <w:kern w:val="0"/>
                <w:sz w:val="22"/>
                <w:lang w:val="en-GB" w:eastAsia="en-US"/>
              </w:rPr>
              <w:t>Full-coherent precoders are used</w:t>
            </w:r>
          </w:p>
          <w:p w14:paraId="1BDFC7AE" w14:textId="79FD2FB1" w:rsidR="00004156" w:rsidRPr="009C1329" w:rsidRDefault="00004156" w:rsidP="009C1329">
            <w:pPr>
              <w:widowControl/>
              <w:numPr>
                <w:ilvl w:val="0"/>
                <w:numId w:val="14"/>
              </w:numPr>
              <w:autoSpaceDN w:val="0"/>
              <w:snapToGrid w:val="0"/>
              <w:ind w:left="720"/>
              <w:contextualSpacing/>
              <w:jc w:val="left"/>
              <w:rPr>
                <w:rFonts w:ascii="Times" w:eastAsia="Batang" w:hAnsi="Times" w:cs="Times New Roman"/>
                <w:kern w:val="0"/>
                <w:sz w:val="18"/>
                <w:szCs w:val="18"/>
                <w:lang w:val="en-GB" w:eastAsia="en-US"/>
              </w:rPr>
            </w:pPr>
            <w:r w:rsidRPr="009C1329">
              <w:rPr>
                <w:rFonts w:ascii="Times New Roman" w:eastAsia="Batang" w:hAnsi="Times New Roman" w:cs="Times New Roman"/>
                <w:kern w:val="0"/>
                <w:sz w:val="22"/>
                <w:lang w:val="en-GB" w:eastAsia="en-US"/>
              </w:rPr>
              <w:t>Further study codebook size reduction</w:t>
            </w:r>
          </w:p>
        </w:tc>
      </w:tr>
    </w:tbl>
    <w:p w14:paraId="53693FD9" w14:textId="77777777" w:rsidR="00004156" w:rsidRPr="008236A8" w:rsidRDefault="00004156" w:rsidP="009C1329">
      <w:pPr>
        <w:widowControl/>
        <w:autoSpaceDE w:val="0"/>
        <w:autoSpaceDN w:val="0"/>
        <w:adjustRightInd w:val="0"/>
        <w:snapToGrid w:val="0"/>
        <w:jc w:val="left"/>
        <w:rPr>
          <w:rFonts w:ascii="Times New Roman" w:hAnsi="Times New Roman"/>
          <w:bCs/>
          <w:sz w:val="22"/>
        </w:rPr>
      </w:pPr>
    </w:p>
    <w:p w14:paraId="58C3FFC3" w14:textId="782E6581" w:rsidR="00E32C4F" w:rsidRDefault="00E32C4F" w:rsidP="007D2859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hAnsi="Times New Roman"/>
          <w:bCs/>
          <w:sz w:val="22"/>
        </w:rPr>
      </w:pPr>
      <w:r w:rsidRPr="00E32C4F">
        <w:rPr>
          <w:rFonts w:ascii="Times New Roman" w:hAnsi="Times New Roman"/>
          <w:bCs/>
          <w:sz w:val="22"/>
        </w:rPr>
        <w:t>In RAN1#112</w:t>
      </w:r>
      <w:r>
        <w:rPr>
          <w:rFonts w:ascii="Times New Roman" w:hAnsi="Times New Roman"/>
          <w:bCs/>
          <w:sz w:val="22"/>
        </w:rPr>
        <w:t>bis</w:t>
      </w:r>
      <w:r w:rsidRPr="00E32C4F">
        <w:rPr>
          <w:rFonts w:ascii="Times New Roman" w:hAnsi="Times New Roman"/>
          <w:bCs/>
          <w:sz w:val="22"/>
        </w:rPr>
        <w:t xml:space="preserve"> meeting, it is agreed to design partial coherent precoders with Ng=</w:t>
      </w:r>
      <w:r>
        <w:rPr>
          <w:rFonts w:ascii="Times New Roman" w:hAnsi="Times New Roman"/>
          <w:bCs/>
          <w:sz w:val="22"/>
        </w:rPr>
        <w:t>4</w:t>
      </w:r>
      <w:r w:rsidRPr="00E32C4F">
        <w:rPr>
          <w:rFonts w:ascii="Times New Roman" w:hAnsi="Times New Roman"/>
          <w:bCs/>
          <w:sz w:val="22"/>
        </w:rPr>
        <w:t xml:space="preserve"> based on Rel-15 UL</w:t>
      </w:r>
      <w:r>
        <w:rPr>
          <w:rFonts w:ascii="Times New Roman" w:hAnsi="Times New Roman"/>
          <w:bCs/>
          <w:sz w:val="22"/>
        </w:rPr>
        <w:t xml:space="preserve"> </w:t>
      </w:r>
      <w:r w:rsidR="00CC46DF">
        <w:rPr>
          <w:rFonts w:ascii="Times New Roman" w:hAnsi="Times New Roman"/>
          <w:bCs/>
          <w:sz w:val="22"/>
        </w:rPr>
        <w:t>4</w:t>
      </w:r>
      <w:r w:rsidRPr="00E32C4F">
        <w:rPr>
          <w:rFonts w:ascii="Times New Roman" w:hAnsi="Times New Roman"/>
          <w:bCs/>
          <w:sz w:val="22"/>
        </w:rPr>
        <w:t>TX codebook. A typical precoding structure can be shown as follows:</w:t>
      </w:r>
    </w:p>
    <w:p w14:paraId="478B3A43" w14:textId="0D613FB9" w:rsidR="007C683C" w:rsidRPr="003F2BF1" w:rsidRDefault="00BD1A7A" w:rsidP="007C683C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eastAsia="宋体" w:hAnsi="Times New Roman" w:cs="Times New Roman"/>
          <w:kern w:val="0"/>
          <w:sz w:val="22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hAnsi="Cambria Math"/>
                  <w:bCs/>
                  <w:i/>
                  <w:sz w:val="22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bCs/>
                      <w:i/>
                      <w:sz w:val="22"/>
                    </w:rPr>
                  </m:ctrlPr>
                </m:eqArr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bCs/>
                          <w:i/>
                          <w:sz w:val="22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sz w:val="2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</w:rPr>
                              <m:t>A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</w:rPr>
                              <m:t>1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sz w:val="2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</w:rPr>
                              <m:t>0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</w:rPr>
                              <m:t>2×rank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Cs/>
                                    <w:i/>
                                    <w:sz w:val="22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bCs/>
                                        <w:i/>
                                        <w:sz w:val="22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2</m:t>
                                    </m:r>
                                  </m:sub>
                                </m:sSub>
                              </m:e>
                            </m:d>
                          </m:sub>
                        </m:sSub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sz w:val="2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</w:rPr>
                              <m:t>0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</w:rPr>
                              <m:t>2×rank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Cs/>
                                    <w:i/>
                                    <w:sz w:val="22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bCs/>
                                        <w:i/>
                                        <w:sz w:val="22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1</m:t>
                                    </m:r>
                                  </m:sub>
                                </m:sSub>
                              </m:e>
                            </m:d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sz w:val="2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</w:rPr>
                              <m:t>A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</w:rPr>
                              <m:t>2</m:t>
                            </m:r>
                          </m:sub>
                        </m:sSub>
                      </m:e>
                    </m:mr>
                  </m:m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bCs/>
                          <w:i/>
                          <w:sz w:val="22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sz w:val="2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</w:rPr>
                              <m:t>0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</w:rPr>
                              <m:t>2×rank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Cs/>
                                    <w:i/>
                                    <w:sz w:val="22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bCs/>
                                        <w:i/>
                                        <w:sz w:val="22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3</m:t>
                                    </m:r>
                                  </m:sub>
                                </m:sSub>
                              </m:e>
                            </m:d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sz w:val="2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</w:rPr>
                              <m:t>0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</w:rPr>
                              <m:t>2×rank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Cs/>
                                    <w:i/>
                                    <w:sz w:val="22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bCs/>
                                        <w:i/>
                                        <w:sz w:val="22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4</m:t>
                                    </m:r>
                                  </m:sub>
                                </m:sSub>
                              </m:e>
                            </m:d>
                          </m:sub>
                        </m:sSub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sz w:val="2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</w:rPr>
                              <m:t>0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</w:rPr>
                              <m:t>2×rank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Cs/>
                                    <w:i/>
                                    <w:sz w:val="22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bCs/>
                                        <w:i/>
                                        <w:sz w:val="22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3</m:t>
                                    </m:r>
                                  </m:sub>
                                </m:sSub>
                              </m:e>
                            </m:d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sz w:val="2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</w:rPr>
                              <m:t>0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</w:rPr>
                              <m:t>2×rank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Cs/>
                                    <w:i/>
                                    <w:sz w:val="22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bCs/>
                                        <w:i/>
                                        <w:sz w:val="22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4</m:t>
                                    </m:r>
                                  </m:sub>
                                </m:sSub>
                              </m:e>
                            </m:d>
                          </m:sub>
                        </m:sSub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bCs/>
                          <w:i/>
                          <w:sz w:val="22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sz w:val="2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</w:rPr>
                              <m:t>0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</w:rPr>
                              <m:t>2×rank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Cs/>
                                    <w:i/>
                                    <w:sz w:val="22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bCs/>
                                        <w:i/>
                                        <w:sz w:val="22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1</m:t>
                                    </m:r>
                                  </m:sub>
                                </m:sSub>
                              </m:e>
                            </m:d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sz w:val="2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</w:rPr>
                              <m:t>0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</w:rPr>
                              <m:t>2×rank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Cs/>
                                    <w:i/>
                                    <w:sz w:val="22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bCs/>
                                        <w:i/>
                                        <w:sz w:val="22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2</m:t>
                                    </m:r>
                                  </m:sub>
                                </m:sSub>
                              </m:e>
                            </m:d>
                          </m:sub>
                        </m:sSub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sz w:val="2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</w:rPr>
                              <m:t>0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</w:rPr>
                              <m:t>2×rank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Cs/>
                                    <w:i/>
                                    <w:sz w:val="22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bCs/>
                                        <w:i/>
                                        <w:sz w:val="22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1</m:t>
                                    </m:r>
                                  </m:sub>
                                </m:sSub>
                              </m:e>
                            </m:d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sz w:val="2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</w:rPr>
                              <m:t>0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</w:rPr>
                              <m:t>2×rank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Cs/>
                                    <w:i/>
                                    <w:sz w:val="22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bCs/>
                                        <w:i/>
                                        <w:sz w:val="22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2</m:t>
                                    </m:r>
                                  </m:sub>
                                </m:sSub>
                              </m:e>
                            </m:d>
                          </m:sub>
                        </m:sSub>
                      </m:e>
                    </m:mr>
                  </m:m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bCs/>
                          <w:i/>
                          <w:sz w:val="22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sz w:val="2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</w:rPr>
                              <m:t>A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</w:rPr>
                              <m:t>3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sz w:val="2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</w:rPr>
                              <m:t>0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</w:rPr>
                              <m:t>2×rank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Cs/>
                                    <w:i/>
                                    <w:sz w:val="22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bCs/>
                                        <w:i/>
                                        <w:sz w:val="22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4</m:t>
                                    </m:r>
                                  </m:sub>
                                </m:sSub>
                              </m:e>
                            </m:d>
                          </m:sub>
                        </m:sSub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sz w:val="2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</w:rPr>
                              <m:t>0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</w:rPr>
                              <m:t>2×rank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Cs/>
                                    <w:i/>
                                    <w:sz w:val="22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bCs/>
                                        <w:i/>
                                        <w:sz w:val="22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3</m:t>
                                    </m:r>
                                  </m:sub>
                                </m:sSub>
                              </m:e>
                            </m:d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sz w:val="2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</w:rPr>
                              <m:t>A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</w:rPr>
                              <m:t>4</m:t>
                            </m:r>
                          </m:sub>
                        </m:sSub>
                      </m:e>
                    </m:mr>
                  </m:m>
                </m:e>
              </m:eqArr>
            </m:e>
          </m:d>
        </m:oMath>
      </m:oMathPara>
    </w:p>
    <w:p w14:paraId="107B0EB2" w14:textId="41CA82D1" w:rsidR="007C683C" w:rsidRDefault="005A4996" w:rsidP="00997D2F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hAnsi="Times New Roman" w:cs="Times New Roman"/>
          <w:bCs/>
          <w:sz w:val="22"/>
        </w:rPr>
      </w:pPr>
      <w:r w:rsidRPr="003F2BF1">
        <w:rPr>
          <w:rFonts w:ascii="Times New Roman" w:eastAsia="宋体" w:hAnsi="Times New Roman" w:cs="Times New Roman"/>
          <w:kern w:val="0"/>
          <w:sz w:val="22"/>
        </w:rPr>
        <w:t>where</w:t>
      </w:r>
      <w:r w:rsidR="0060285F" w:rsidRPr="003F2BF1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60285F" w:rsidRPr="007D2859">
        <w:rPr>
          <w:rFonts w:ascii="Times New Roman" w:hAnsi="Times New Roman" w:cs="Times New Roman"/>
          <w:bCs/>
          <w:i/>
          <w:sz w:val="22"/>
        </w:rPr>
        <w:t>rank=rank(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1</m:t>
            </m:r>
          </m:sub>
        </m:sSub>
      </m:oMath>
      <w:r w:rsidR="0060285F" w:rsidRPr="007D2859">
        <w:rPr>
          <w:rFonts w:ascii="Times New Roman" w:hAnsi="Times New Roman" w:cs="Times New Roman"/>
          <w:bCs/>
          <w:i/>
          <w:sz w:val="22"/>
        </w:rPr>
        <w:t>) + rank(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2</m:t>
            </m:r>
          </m:sub>
        </m:sSub>
      </m:oMath>
      <w:r w:rsidR="0060285F" w:rsidRPr="007D2859">
        <w:rPr>
          <w:rFonts w:ascii="Times New Roman" w:hAnsi="Times New Roman" w:cs="Times New Roman"/>
          <w:bCs/>
          <w:i/>
          <w:sz w:val="22"/>
        </w:rPr>
        <w:t>) + rank(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3</m:t>
            </m:r>
          </m:sub>
        </m:sSub>
      </m:oMath>
      <w:r w:rsidR="0060285F" w:rsidRPr="007D2859">
        <w:rPr>
          <w:rFonts w:ascii="Times New Roman" w:hAnsi="Times New Roman" w:cs="Times New Roman"/>
          <w:bCs/>
          <w:i/>
          <w:sz w:val="22"/>
        </w:rPr>
        <w:t>) + rank(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4</m:t>
            </m:r>
          </m:sub>
        </m:sSub>
      </m:oMath>
      <w:r w:rsidR="0060285F" w:rsidRPr="007D2859">
        <w:rPr>
          <w:rFonts w:ascii="Times New Roman" w:hAnsi="Times New Roman" w:cs="Times New Roman"/>
          <w:bCs/>
          <w:i/>
          <w:sz w:val="22"/>
        </w:rPr>
        <w:t>)</w:t>
      </w:r>
      <w:r w:rsidR="0060285F" w:rsidRPr="007D2859">
        <w:rPr>
          <w:rFonts w:ascii="Times New Roman" w:hAnsi="Times New Roman" w:cs="Times New Roman"/>
          <w:b/>
          <w:bCs/>
          <w:i/>
          <w:sz w:val="22"/>
        </w:rPr>
        <w:t xml:space="preserve"> </w:t>
      </w:r>
      <w:r w:rsidR="0060285F" w:rsidRPr="007D2859">
        <w:rPr>
          <w:rFonts w:ascii="Times New Roman" w:hAnsi="Times New Roman" w:cs="Times New Roman"/>
          <w:bCs/>
          <w:sz w:val="22"/>
        </w:rPr>
        <w:t xml:space="preserve">is one of 1~ 8, </w:t>
      </w:r>
      <w:r w:rsidR="0060285F" w:rsidRPr="007D2859">
        <w:rPr>
          <w:rFonts w:ascii="Times New Roman" w:hAnsi="Times New Roman" w:cs="Times New Roman"/>
          <w:bCs/>
          <w:i/>
          <w:sz w:val="22"/>
        </w:rPr>
        <w:t>rank(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1</m:t>
            </m:r>
          </m:sub>
        </m:sSub>
      </m:oMath>
      <w:r w:rsidR="0060285F" w:rsidRPr="007D2859">
        <w:rPr>
          <w:rFonts w:ascii="Times New Roman" w:hAnsi="Times New Roman" w:cs="Times New Roman"/>
          <w:bCs/>
          <w:i/>
          <w:sz w:val="22"/>
        </w:rPr>
        <w:t>), rank(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2</m:t>
            </m:r>
          </m:sub>
        </m:sSub>
      </m:oMath>
      <w:r w:rsidR="0060285F" w:rsidRPr="007D2859">
        <w:rPr>
          <w:rFonts w:ascii="Times New Roman" w:hAnsi="Times New Roman" w:cs="Times New Roman"/>
          <w:bCs/>
          <w:i/>
          <w:sz w:val="22"/>
        </w:rPr>
        <w:t>), rank(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3</m:t>
            </m:r>
          </m:sub>
        </m:sSub>
      </m:oMath>
      <w:r w:rsidR="0060285F" w:rsidRPr="007D2859">
        <w:rPr>
          <w:rFonts w:ascii="Times New Roman" w:hAnsi="Times New Roman" w:cs="Times New Roman"/>
          <w:bCs/>
          <w:i/>
          <w:sz w:val="22"/>
        </w:rPr>
        <w:t xml:space="preserve">) </w:t>
      </w:r>
      <w:r w:rsidR="0060285F" w:rsidRPr="007D2859">
        <w:rPr>
          <w:rFonts w:ascii="Times New Roman" w:hAnsi="Times New Roman" w:cs="Times New Roman"/>
          <w:bCs/>
          <w:sz w:val="22"/>
        </w:rPr>
        <w:t>and</w:t>
      </w:r>
      <w:r w:rsidR="0060285F" w:rsidRPr="007D2859">
        <w:rPr>
          <w:rFonts w:ascii="Times New Roman" w:hAnsi="Times New Roman" w:cs="Times New Roman"/>
          <w:bCs/>
          <w:i/>
          <w:sz w:val="22"/>
        </w:rPr>
        <w:t xml:space="preserve"> rank(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4</m:t>
            </m:r>
          </m:sub>
        </m:sSub>
      </m:oMath>
      <w:r w:rsidR="0060285F" w:rsidRPr="007D2859">
        <w:rPr>
          <w:rFonts w:ascii="Times New Roman" w:hAnsi="Times New Roman" w:cs="Times New Roman"/>
          <w:bCs/>
          <w:i/>
          <w:sz w:val="22"/>
        </w:rPr>
        <w:t xml:space="preserve">) </w:t>
      </w:r>
      <w:r w:rsidR="0060285F" w:rsidRPr="007D2859">
        <w:rPr>
          <w:rFonts w:ascii="Times New Roman" w:hAnsi="Times New Roman" w:cs="Times New Roman"/>
          <w:bCs/>
          <w:sz w:val="22"/>
        </w:rPr>
        <w:t>can be one of 0~2, and</w:t>
      </w:r>
      <w:r w:rsidR="0060285F" w:rsidRPr="007D2859">
        <w:rPr>
          <w:rFonts w:ascii="Times New Roman" w:hAnsi="Times New Roman" w:cs="Times New Roman"/>
          <w:bCs/>
          <w:i/>
          <w:sz w:val="22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1</m:t>
            </m:r>
          </m:sub>
        </m:sSub>
      </m:oMath>
      <w:r w:rsidRPr="007D2859">
        <w:rPr>
          <w:rFonts w:ascii="Times New Roman" w:hAnsi="Times New Roman" w:cs="Times New Roman"/>
          <w:bCs/>
          <w:i/>
          <w:sz w:val="22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2</m:t>
            </m:r>
          </m:sub>
        </m:sSub>
      </m:oMath>
      <w:r w:rsidRPr="007D2859">
        <w:rPr>
          <w:rFonts w:ascii="Times New Roman" w:hAnsi="Times New Roman" w:cs="Times New Roman"/>
          <w:bCs/>
          <w:i/>
          <w:sz w:val="22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3</m:t>
            </m:r>
          </m:sub>
        </m:sSub>
      </m:oMath>
      <w:r w:rsidRPr="007D2859">
        <w:rPr>
          <w:rFonts w:ascii="Times New Roman" w:hAnsi="Times New Roman" w:cs="Times New Roman"/>
          <w:bCs/>
          <w:i/>
          <w:sz w:val="22"/>
        </w:rPr>
        <w:t xml:space="preserve">, and 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4</m:t>
            </m:r>
          </m:sub>
        </m:sSub>
      </m:oMath>
      <w:r w:rsidRPr="007D2859">
        <w:rPr>
          <w:rFonts w:ascii="Times New Roman" w:hAnsi="Times New Roman" w:cs="Times New Roman"/>
          <w:bCs/>
          <w:i/>
          <w:sz w:val="22"/>
        </w:rPr>
        <w:t xml:space="preserve"> </w:t>
      </w:r>
      <w:r w:rsidRPr="007D2859">
        <w:rPr>
          <w:rFonts w:ascii="Times New Roman" w:hAnsi="Times New Roman" w:cs="Times New Roman"/>
          <w:bCs/>
          <w:sz w:val="22"/>
        </w:rPr>
        <w:t xml:space="preserve">are </w:t>
      </w:r>
      <w:r w:rsidR="00EF019D">
        <w:rPr>
          <w:rFonts w:ascii="Times New Roman" w:hAnsi="Times New Roman" w:cs="Times New Roman"/>
          <w:bCs/>
          <w:sz w:val="22"/>
        </w:rPr>
        <w:t xml:space="preserve">either </w:t>
      </w:r>
      <w:r w:rsidR="00EF019D" w:rsidRPr="00924F9C">
        <w:rPr>
          <w:rFonts w:ascii="Times New Roman" w:hAnsi="Times New Roman" w:cs="Times New Roman"/>
          <w:b/>
          <w:bCs/>
          <w:sz w:val="22"/>
        </w:rPr>
        <w:t>0</w:t>
      </w:r>
      <w:r w:rsidR="00B76003" w:rsidRPr="007D2859">
        <w:rPr>
          <w:rFonts w:ascii="Times New Roman" w:hAnsi="Times New Roman" w:cs="Times New Roman"/>
          <w:bCs/>
          <w:sz w:val="22"/>
        </w:rPr>
        <w:t xml:space="preserve"> or </w:t>
      </w:r>
      <w:r w:rsidRPr="007D2859">
        <w:rPr>
          <w:rFonts w:ascii="Times New Roman" w:hAnsi="Times New Roman" w:cs="Times New Roman"/>
          <w:bCs/>
          <w:sz w:val="22"/>
        </w:rPr>
        <w:t>fully coherent precoding matrices taken from Rel-15 UL 2TX codebook</w:t>
      </w:r>
      <w:r w:rsidR="00B76003" w:rsidRPr="007D2859">
        <w:rPr>
          <w:rFonts w:ascii="Times New Roman" w:hAnsi="Times New Roman" w:cs="Times New Roman"/>
          <w:bCs/>
          <w:sz w:val="22"/>
        </w:rPr>
        <w:t>.</w:t>
      </w:r>
    </w:p>
    <w:p w14:paraId="6518BCF4" w14:textId="7F995AEE" w:rsidR="006D5F4E" w:rsidRPr="009C1329" w:rsidRDefault="00174620" w:rsidP="00174620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eastAsia="宋体" w:hAnsi="Times New Roman" w:cs="Times New Roman"/>
          <w:kern w:val="0"/>
          <w:sz w:val="22"/>
        </w:rPr>
      </w:pPr>
      <w:r>
        <w:rPr>
          <w:rFonts w:ascii="Times New Roman" w:hAnsi="Times New Roman" w:cs="Times New Roman"/>
          <w:bCs/>
          <w:sz w:val="22"/>
        </w:rPr>
        <w:t xml:space="preserve">In </w:t>
      </w:r>
      <w:r w:rsidRPr="00135633">
        <w:rPr>
          <w:rFonts w:ascii="Times New Roman" w:eastAsia="宋体" w:hAnsi="Times New Roman" w:cs="Times New Roman"/>
          <w:kern w:val="0"/>
          <w:sz w:val="22"/>
          <w:lang w:eastAsia="en-US"/>
        </w:rPr>
        <w:t>RAN1#112bis meeting</w:t>
      </w:r>
      <w:r w:rsidRPr="00E32C4F">
        <w:rPr>
          <w:rFonts w:ascii="Times New Roman" w:hAnsi="Times New Roman"/>
          <w:bCs/>
          <w:sz w:val="22"/>
        </w:rPr>
        <w:t xml:space="preserve"> </w:t>
      </w:r>
      <w:r>
        <w:rPr>
          <w:rFonts w:ascii="Times New Roman" w:hAnsi="Times New Roman"/>
          <w:bCs/>
          <w:sz w:val="22"/>
        </w:rPr>
        <w:t xml:space="preserve">and </w:t>
      </w:r>
      <w:r w:rsidRPr="00E32C4F">
        <w:rPr>
          <w:rFonts w:ascii="Times New Roman" w:hAnsi="Times New Roman"/>
          <w:bCs/>
          <w:sz w:val="22"/>
        </w:rPr>
        <w:t>RAN1#11</w:t>
      </w:r>
      <w:r>
        <w:rPr>
          <w:rFonts w:ascii="Times New Roman" w:hAnsi="Times New Roman"/>
          <w:bCs/>
          <w:sz w:val="22"/>
        </w:rPr>
        <w:t>3</w:t>
      </w:r>
      <w:r w:rsidRPr="00E32C4F">
        <w:rPr>
          <w:rFonts w:ascii="Times New Roman" w:hAnsi="Times New Roman"/>
          <w:bCs/>
          <w:sz w:val="22"/>
        </w:rPr>
        <w:t xml:space="preserve"> meeting,</w:t>
      </w:r>
      <w:r>
        <w:rPr>
          <w:rFonts w:ascii="Times New Roman" w:hAnsi="Times New Roman"/>
          <w:bCs/>
          <w:sz w:val="22"/>
        </w:rPr>
        <w:t xml:space="preserve"> </w:t>
      </w:r>
      <w:r>
        <w:rPr>
          <w:rFonts w:ascii="Times New Roman" w:hAnsi="Times New Roman" w:hint="eastAsia"/>
          <w:bCs/>
          <w:sz w:val="22"/>
        </w:rPr>
        <w:t>t</w:t>
      </w:r>
      <w:r w:rsidRPr="00174620">
        <w:rPr>
          <w:rFonts w:ascii="Times New Roman" w:hAnsi="Times New Roman"/>
          <w:bCs/>
          <w:sz w:val="22"/>
        </w:rPr>
        <w:t xml:space="preserve">he following agreements list all </w:t>
      </w:r>
      <w:r>
        <w:rPr>
          <w:rFonts w:ascii="Times New Roman" w:hAnsi="Times New Roman"/>
          <w:bCs/>
          <w:sz w:val="22"/>
        </w:rPr>
        <w:t xml:space="preserve">supported </w:t>
      </w:r>
      <w:r w:rsidRPr="00174620">
        <w:rPr>
          <w:rFonts w:ascii="Times New Roman" w:hAnsi="Times New Roman"/>
          <w:bCs/>
          <w:sz w:val="22"/>
        </w:rPr>
        <w:t>layer splitting schemes for each rank.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307"/>
      </w:tblGrid>
      <w:tr w:rsidR="00004156" w14:paraId="7FA6217E" w14:textId="77777777" w:rsidTr="004E70D2">
        <w:tc>
          <w:tcPr>
            <w:tcW w:w="9307" w:type="dxa"/>
          </w:tcPr>
          <w:p w14:paraId="42AE6213" w14:textId="77777777" w:rsidR="00004156" w:rsidRPr="009C1329" w:rsidRDefault="00004156" w:rsidP="00004156">
            <w:pPr>
              <w:widowControl/>
              <w:jc w:val="left"/>
              <w:rPr>
                <w:rFonts w:ascii="Times New Roman" w:eastAsia="Malgun Gothic" w:hAnsi="Times New Roman" w:cs="Times New Roman"/>
                <w:color w:val="1F497D"/>
                <w:kern w:val="0"/>
                <w:sz w:val="22"/>
                <w:highlight w:val="green"/>
              </w:rPr>
            </w:pPr>
            <w:r w:rsidRPr="009C1329">
              <w:rPr>
                <w:rFonts w:ascii="Times New Roman" w:eastAsia="Batang" w:hAnsi="Times New Roman" w:cs="Times New Roman"/>
                <w:b/>
                <w:bCs/>
                <w:iCs/>
                <w:kern w:val="0"/>
                <w:sz w:val="22"/>
                <w:highlight w:val="green"/>
                <w:lang w:val="en-GB"/>
              </w:rPr>
              <w:t>Agreement</w:t>
            </w:r>
          </w:p>
          <w:p w14:paraId="36F53DC2" w14:textId="77777777" w:rsidR="00004156" w:rsidRPr="009C1329" w:rsidRDefault="00004156" w:rsidP="00004156">
            <w:pPr>
              <w:widowControl/>
              <w:contextualSpacing/>
              <w:jc w:val="left"/>
              <w:rPr>
                <w:rFonts w:ascii="Times New Roman" w:eastAsia="Batang" w:hAnsi="Times New Roman" w:cs="Times New Roman"/>
                <w:i/>
                <w:kern w:val="0"/>
                <w:sz w:val="22"/>
                <w:lang w:val="en-GB" w:eastAsia="en-US"/>
              </w:rPr>
            </w:pPr>
            <w:r w:rsidRPr="009C1329">
              <w:rPr>
                <w:rFonts w:ascii="Times New Roman" w:eastAsia="Batang" w:hAnsi="Times New Roman" w:cs="Times New Roman"/>
                <w:iCs/>
                <w:kern w:val="0"/>
                <w:sz w:val="22"/>
                <w:lang w:val="en-GB" w:eastAsia="en-US"/>
              </w:rPr>
              <w:t xml:space="preserve">For partially coherent uplink precoding by an 8TX UE codebook, Ng=4, </w:t>
            </w:r>
          </w:p>
          <w:p w14:paraId="794F008F" w14:textId="77777777" w:rsidR="00004156" w:rsidRPr="009C1329" w:rsidRDefault="00004156" w:rsidP="00004156">
            <w:pPr>
              <w:widowControl/>
              <w:numPr>
                <w:ilvl w:val="0"/>
                <w:numId w:val="14"/>
              </w:numPr>
              <w:autoSpaceDN w:val="0"/>
              <w:snapToGrid w:val="0"/>
              <w:ind w:left="720"/>
              <w:contextualSpacing/>
              <w:jc w:val="left"/>
              <w:rPr>
                <w:rFonts w:ascii="Times New Roman" w:eastAsia="Times New Roman" w:hAnsi="Times New Roman" w:cs="Times New Roman"/>
                <w:i/>
                <w:kern w:val="0"/>
                <w:sz w:val="22"/>
                <w:lang w:val="en-GB" w:eastAsia="en-US"/>
              </w:rPr>
            </w:pPr>
            <w:r w:rsidRPr="009C1329">
              <w:rPr>
                <w:rFonts w:ascii="Times New Roman" w:eastAsia="Times New Roman" w:hAnsi="Times New Roman" w:cs="Times New Roman"/>
                <w:iCs/>
                <w:kern w:val="0"/>
                <w:sz w:val="22"/>
                <w:lang w:val="en-GB" w:eastAsia="en-US"/>
              </w:rPr>
              <w:lastRenderedPageBreak/>
              <w:t>The following rank and layer splitting cases are supported,</w:t>
            </w:r>
          </w:p>
          <w:tbl>
            <w:tblPr>
              <w:tblW w:w="4305" w:type="pct"/>
              <w:tblInd w:w="701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04"/>
              <w:gridCol w:w="2501"/>
              <w:gridCol w:w="4505"/>
            </w:tblGrid>
            <w:tr w:rsidR="00004156" w:rsidRPr="00004156" w14:paraId="2855AD82" w14:textId="77777777" w:rsidTr="004E70D2">
              <w:tc>
                <w:tcPr>
                  <w:tcW w:w="515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6D559EB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Calibri" w:hAnsi="Times New Roman" w:cs="Times New Roman"/>
                      <w:i/>
                      <w:iCs/>
                      <w:sz w:val="22"/>
                      <w:lang w:val="en-GB" w:eastAsia="en-US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  <w:t>Rank</w:t>
                  </w:r>
                </w:p>
              </w:tc>
              <w:tc>
                <w:tcPr>
                  <w:tcW w:w="1601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1E782D6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  <w:t>All layers in one Antenna Group</w:t>
                  </w:r>
                </w:p>
              </w:tc>
              <w:tc>
                <w:tcPr>
                  <w:tcW w:w="2884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99305E3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  <w:t>Layers split across 4 Antenna Groups</w:t>
                  </w:r>
                </w:p>
              </w:tc>
            </w:tr>
            <w:tr w:rsidR="00004156" w:rsidRPr="00004156" w14:paraId="497F7E64" w14:textId="77777777" w:rsidTr="004E70D2">
              <w:tc>
                <w:tcPr>
                  <w:tcW w:w="51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9EE181C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  <w:t>1</w:t>
                  </w:r>
                </w:p>
              </w:tc>
              <w:tc>
                <w:tcPr>
                  <w:tcW w:w="160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E1FD9BE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  <w:t>(1,0,0,0), (0,1,0,0), (0,0,1,0), (0,0,0,1)</w:t>
                  </w:r>
                </w:p>
              </w:tc>
              <w:tc>
                <w:tcPr>
                  <w:tcW w:w="288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6F11354" w14:textId="77777777" w:rsidR="00004156" w:rsidRPr="009C1329" w:rsidRDefault="00004156" w:rsidP="00004156">
                  <w:pPr>
                    <w:widowControl/>
                    <w:numPr>
                      <w:ilvl w:val="0"/>
                      <w:numId w:val="29"/>
                    </w:numPr>
                    <w:contextualSpacing/>
                    <w:jc w:val="left"/>
                    <w:rPr>
                      <w:rFonts w:ascii="Times New Roman" w:eastAsia="Times New Roman" w:hAnsi="Times New Roman" w:cs="Times New Roman"/>
                      <w:i/>
                      <w:iCs/>
                      <w:sz w:val="22"/>
                      <w:lang w:val="en-GB"/>
                    </w:rPr>
                  </w:pPr>
                  <w:r w:rsidRPr="009C1329">
                    <w:rPr>
                      <w:rFonts w:ascii="Times New Roman" w:eastAsia="Times New Roman" w:hAnsi="Times New Roman" w:cs="Times New Roman"/>
                      <w:i/>
                      <w:iCs/>
                      <w:kern w:val="0"/>
                      <w:sz w:val="22"/>
                      <w:lang w:val="en-GB"/>
                    </w:rPr>
                    <w:t> </w:t>
                  </w:r>
                </w:p>
              </w:tc>
            </w:tr>
            <w:tr w:rsidR="00004156" w:rsidRPr="00004156" w14:paraId="7BA68C4F" w14:textId="77777777" w:rsidTr="004E70D2">
              <w:tc>
                <w:tcPr>
                  <w:tcW w:w="51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B20AC5A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Calibri" w:hAnsi="Times New Roman" w:cs="Times New Roman"/>
                      <w:i/>
                      <w:iCs/>
                      <w:sz w:val="22"/>
                      <w:lang w:val="en-GB" w:eastAsia="en-US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  <w:t>2</w:t>
                  </w:r>
                </w:p>
              </w:tc>
              <w:tc>
                <w:tcPr>
                  <w:tcW w:w="160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F80D35B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  <w:t>(2,0,0,0), (0,2,0,0), (0,0,2,0), (0,0,0,2)</w:t>
                  </w:r>
                </w:p>
              </w:tc>
              <w:tc>
                <w:tcPr>
                  <w:tcW w:w="288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C394205" w14:textId="77777777" w:rsidR="00004156" w:rsidRPr="009C1329" w:rsidRDefault="00004156" w:rsidP="00004156">
                  <w:pPr>
                    <w:widowControl/>
                    <w:numPr>
                      <w:ilvl w:val="0"/>
                      <w:numId w:val="29"/>
                    </w:numPr>
                    <w:contextualSpacing/>
                    <w:jc w:val="left"/>
                    <w:rPr>
                      <w:rFonts w:ascii="Times New Roman" w:eastAsia="Times New Roman" w:hAnsi="Times New Roman" w:cs="Times New Roman"/>
                      <w:i/>
                      <w:iCs/>
                      <w:sz w:val="22"/>
                      <w:lang w:val="en-GB"/>
                    </w:rPr>
                  </w:pPr>
                  <w:r w:rsidRPr="009C1329">
                    <w:rPr>
                      <w:rFonts w:ascii="Times New Roman" w:eastAsia="Times New Roman" w:hAnsi="Times New Roman" w:cs="Times New Roman"/>
                      <w:i/>
                      <w:iCs/>
                      <w:kern w:val="0"/>
                      <w:sz w:val="22"/>
                      <w:lang w:val="en-GB"/>
                    </w:rPr>
                    <w:t> </w:t>
                  </w:r>
                </w:p>
              </w:tc>
            </w:tr>
            <w:tr w:rsidR="00004156" w:rsidRPr="00004156" w14:paraId="0F666485" w14:textId="77777777" w:rsidTr="004E70D2">
              <w:tc>
                <w:tcPr>
                  <w:tcW w:w="51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F61B261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  <w:t>2</w:t>
                  </w:r>
                </w:p>
              </w:tc>
              <w:tc>
                <w:tcPr>
                  <w:tcW w:w="160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204FA7F" w14:textId="77777777" w:rsidR="00004156" w:rsidRPr="009C1329" w:rsidRDefault="00004156" w:rsidP="00004156">
                  <w:pPr>
                    <w:widowControl/>
                    <w:numPr>
                      <w:ilvl w:val="0"/>
                      <w:numId w:val="29"/>
                    </w:numPr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x-none"/>
                    </w:rPr>
                  </w:pPr>
                </w:p>
              </w:tc>
              <w:tc>
                <w:tcPr>
                  <w:tcW w:w="288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40AAA03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Calibri" w:hAnsi="Times New Roman" w:cs="Times New Roman"/>
                      <w:i/>
                      <w:iCs/>
                      <w:sz w:val="22"/>
                      <w:lang w:val="en-GB" w:eastAsia="en-US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  <w:t>Transmission by 2 of the 4 antenna groups:</w:t>
                  </w:r>
                </w:p>
                <w:p w14:paraId="182900B2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  <w:t>(1,1,0,0), (1,0,1,0), (1,0,0,1)</w:t>
                  </w:r>
                </w:p>
                <w:p w14:paraId="780C6AB4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Times New Roman" w:hAnsi="Times New Roman" w:cs="Times New Roman"/>
                      <w:i/>
                      <w:iCs/>
                      <w:kern w:val="0"/>
                      <w:sz w:val="22"/>
                      <w:lang w:val="en-GB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  <w:t>(0,1,1,0), (0,1,0,1), (0,0,1,1)</w:t>
                  </w:r>
                </w:p>
              </w:tc>
            </w:tr>
            <w:tr w:rsidR="00004156" w:rsidRPr="00004156" w14:paraId="77829057" w14:textId="77777777" w:rsidTr="004E70D2">
              <w:tc>
                <w:tcPr>
                  <w:tcW w:w="51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62AEFCC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Calibri" w:hAnsi="Times New Roman" w:cs="Times New Roman"/>
                      <w:i/>
                      <w:iCs/>
                      <w:sz w:val="22"/>
                      <w:lang w:val="en-GB" w:eastAsia="en-US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  <w:t>4</w:t>
                  </w:r>
                </w:p>
              </w:tc>
              <w:tc>
                <w:tcPr>
                  <w:tcW w:w="160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83E48C4" w14:textId="77777777" w:rsidR="00004156" w:rsidRPr="009C1329" w:rsidRDefault="00004156" w:rsidP="00004156">
                  <w:pPr>
                    <w:widowControl/>
                    <w:numPr>
                      <w:ilvl w:val="0"/>
                      <w:numId w:val="29"/>
                    </w:numPr>
                    <w:contextualSpacing/>
                    <w:jc w:val="left"/>
                    <w:rPr>
                      <w:rFonts w:ascii="Times New Roman" w:eastAsia="Times New Roman" w:hAnsi="Times New Roman" w:cs="Times New Roman"/>
                      <w:i/>
                      <w:iCs/>
                      <w:sz w:val="22"/>
                      <w:lang w:val="en-GB"/>
                    </w:rPr>
                  </w:pPr>
                  <w:r w:rsidRPr="009C1329">
                    <w:rPr>
                      <w:rFonts w:ascii="Times New Roman" w:eastAsia="Times New Roman" w:hAnsi="Times New Roman" w:cs="Times New Roman"/>
                      <w:i/>
                      <w:iCs/>
                      <w:kern w:val="0"/>
                      <w:sz w:val="22"/>
                      <w:lang w:val="en-GB"/>
                    </w:rPr>
                    <w:t> </w:t>
                  </w:r>
                </w:p>
              </w:tc>
              <w:tc>
                <w:tcPr>
                  <w:tcW w:w="288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87A5102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Calibri" w:hAnsi="Times New Roman" w:cs="Times New Roman"/>
                      <w:i/>
                      <w:iCs/>
                      <w:sz w:val="22"/>
                      <w:lang w:val="en-GB" w:eastAsia="en-US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  <w:t>(1,1,1,1)</w:t>
                  </w:r>
                </w:p>
              </w:tc>
            </w:tr>
            <w:tr w:rsidR="00004156" w:rsidRPr="00004156" w14:paraId="5C7FA5EA" w14:textId="77777777" w:rsidTr="004E70D2">
              <w:tc>
                <w:tcPr>
                  <w:tcW w:w="51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6E858E8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  <w:t>4</w:t>
                  </w:r>
                </w:p>
              </w:tc>
              <w:tc>
                <w:tcPr>
                  <w:tcW w:w="160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AA7AD7F" w14:textId="77777777" w:rsidR="00004156" w:rsidRPr="009C1329" w:rsidRDefault="00004156" w:rsidP="00004156">
                  <w:pPr>
                    <w:widowControl/>
                    <w:numPr>
                      <w:ilvl w:val="0"/>
                      <w:numId w:val="29"/>
                    </w:numPr>
                    <w:contextualSpacing/>
                    <w:jc w:val="left"/>
                    <w:rPr>
                      <w:rFonts w:ascii="Times New Roman" w:eastAsia="Times New Roman" w:hAnsi="Times New Roman" w:cs="Times New Roman"/>
                      <w:i/>
                      <w:iCs/>
                      <w:kern w:val="0"/>
                      <w:sz w:val="22"/>
                      <w:lang w:val="en-GB"/>
                    </w:rPr>
                  </w:pPr>
                </w:p>
              </w:tc>
              <w:tc>
                <w:tcPr>
                  <w:tcW w:w="288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DB7CC96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  <w:t>Transmission by 2 of the 4 antenna groups:</w:t>
                  </w:r>
                </w:p>
                <w:p w14:paraId="5F305C40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  <w:t>(2,2,0,0), (2,0,2,0), (2,0,0,2)</w:t>
                  </w:r>
                </w:p>
                <w:p w14:paraId="5D4FE135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  <w:t>(0,2,2,0), (0,2,0,2), (0,0,2,2)</w:t>
                  </w:r>
                </w:p>
              </w:tc>
            </w:tr>
            <w:tr w:rsidR="00004156" w:rsidRPr="00004156" w14:paraId="1142E728" w14:textId="77777777" w:rsidTr="004E70D2">
              <w:tc>
                <w:tcPr>
                  <w:tcW w:w="51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80CDEEC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  <w:t>8</w:t>
                  </w:r>
                </w:p>
              </w:tc>
              <w:tc>
                <w:tcPr>
                  <w:tcW w:w="160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0D0C034" w14:textId="77777777" w:rsidR="00004156" w:rsidRPr="009C1329" w:rsidRDefault="00004156" w:rsidP="00004156">
                  <w:pPr>
                    <w:widowControl/>
                    <w:numPr>
                      <w:ilvl w:val="0"/>
                      <w:numId w:val="29"/>
                    </w:numPr>
                    <w:contextualSpacing/>
                    <w:jc w:val="left"/>
                    <w:rPr>
                      <w:rFonts w:ascii="Times New Roman" w:eastAsia="Times New Roman" w:hAnsi="Times New Roman" w:cs="Times New Roman"/>
                      <w:i/>
                      <w:iCs/>
                      <w:sz w:val="22"/>
                      <w:lang w:val="en-GB"/>
                    </w:rPr>
                  </w:pPr>
                  <w:r w:rsidRPr="009C1329">
                    <w:rPr>
                      <w:rFonts w:ascii="Times New Roman" w:eastAsia="Times New Roman" w:hAnsi="Times New Roman" w:cs="Times New Roman"/>
                      <w:i/>
                      <w:iCs/>
                      <w:kern w:val="0"/>
                      <w:sz w:val="22"/>
                      <w:lang w:val="en-GB"/>
                    </w:rPr>
                    <w:t> </w:t>
                  </w:r>
                </w:p>
              </w:tc>
              <w:tc>
                <w:tcPr>
                  <w:tcW w:w="288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36A54C5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Calibri" w:hAnsi="Times New Roman" w:cs="Times New Roman"/>
                      <w:i/>
                      <w:iCs/>
                      <w:sz w:val="22"/>
                      <w:lang w:val="en-GB" w:eastAsia="en-US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  <w:t>(2, 2, 2, 2)</w:t>
                  </w:r>
                </w:p>
              </w:tc>
            </w:tr>
          </w:tbl>
          <w:p w14:paraId="4EAA97FC" w14:textId="77777777" w:rsidR="00004156" w:rsidRPr="009C1329" w:rsidRDefault="00004156" w:rsidP="00004156">
            <w:pPr>
              <w:widowControl/>
              <w:contextualSpacing/>
              <w:jc w:val="left"/>
              <w:rPr>
                <w:rFonts w:ascii="Times New Roman" w:eastAsia="Batang" w:hAnsi="Times New Roman" w:cs="Times New Roman"/>
                <w:kern w:val="0"/>
                <w:sz w:val="22"/>
                <w:lang w:val="en-GB" w:eastAsia="en-US"/>
              </w:rPr>
            </w:pPr>
            <w:r w:rsidRPr="009C1329">
              <w:rPr>
                <w:rFonts w:ascii="Times New Roman" w:eastAsia="Batang" w:hAnsi="Times New Roman" w:cs="Times New Roman"/>
                <w:iCs/>
                <w:kern w:val="0"/>
                <w:sz w:val="22"/>
                <w:lang w:val="en-GB" w:eastAsia="en-US"/>
              </w:rPr>
              <w:t>Note: Above is not relevant to how precoders are indicated.</w:t>
            </w:r>
          </w:p>
          <w:p w14:paraId="7E0BD98B" w14:textId="77777777" w:rsidR="00004156" w:rsidRDefault="00004156" w:rsidP="00004156">
            <w:pPr>
              <w:widowControl/>
              <w:jc w:val="left"/>
              <w:rPr>
                <w:rFonts w:ascii="Times New Roman" w:eastAsia="Batang" w:hAnsi="Times New Roman" w:cs="Times New Roman"/>
                <w:b/>
                <w:bCs/>
                <w:iCs/>
                <w:kern w:val="0"/>
                <w:sz w:val="22"/>
                <w:highlight w:val="green"/>
                <w:lang w:val="en-GB"/>
              </w:rPr>
            </w:pPr>
          </w:p>
          <w:p w14:paraId="5D1C2A3D" w14:textId="77777777" w:rsidR="00174620" w:rsidRPr="00174620" w:rsidRDefault="00174620" w:rsidP="00174620">
            <w:pPr>
              <w:widowControl/>
              <w:jc w:val="left"/>
              <w:rPr>
                <w:rFonts w:ascii="Times New Roman" w:eastAsia="Batang" w:hAnsi="Times New Roman" w:cs="Times New Roman"/>
                <w:b/>
                <w:bCs/>
                <w:iCs/>
                <w:kern w:val="0"/>
                <w:sz w:val="20"/>
                <w:szCs w:val="24"/>
                <w:highlight w:val="green"/>
                <w:lang w:val="en-GB" w:eastAsia="en-US"/>
              </w:rPr>
            </w:pPr>
            <w:r w:rsidRPr="00174620">
              <w:rPr>
                <w:rFonts w:ascii="Times New Roman" w:eastAsia="Batang" w:hAnsi="Times New Roman" w:cs="Times New Roman"/>
                <w:b/>
                <w:bCs/>
                <w:iCs/>
                <w:kern w:val="0"/>
                <w:sz w:val="20"/>
                <w:szCs w:val="24"/>
                <w:highlight w:val="green"/>
                <w:lang w:val="en-GB" w:eastAsia="en-US"/>
              </w:rPr>
              <w:t>Agreement</w:t>
            </w:r>
          </w:p>
          <w:p w14:paraId="1C8D5ECC" w14:textId="77777777" w:rsidR="00174620" w:rsidRPr="00174620" w:rsidRDefault="00174620" w:rsidP="00174620">
            <w:pPr>
              <w:widowControl/>
              <w:contextualSpacing/>
              <w:jc w:val="left"/>
              <w:rPr>
                <w:rFonts w:ascii="Times New Roman" w:eastAsia="Batang" w:hAnsi="Times New Roman" w:cs="Times New Roman"/>
                <w:i/>
                <w:iCs/>
                <w:kern w:val="0"/>
                <w:sz w:val="20"/>
                <w:szCs w:val="20"/>
                <w:lang w:val="en-GB" w:eastAsia="en-US"/>
              </w:rPr>
            </w:pPr>
            <w:r w:rsidRPr="00174620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For partially coherent uplink precoding by an 8TX UE, Ng=4, </w:t>
            </w:r>
          </w:p>
          <w:p w14:paraId="767A7C84" w14:textId="77777777" w:rsidR="00174620" w:rsidRPr="00174620" w:rsidRDefault="00174620" w:rsidP="00174620">
            <w:pPr>
              <w:widowControl/>
              <w:numPr>
                <w:ilvl w:val="0"/>
                <w:numId w:val="14"/>
              </w:numPr>
              <w:autoSpaceDN w:val="0"/>
              <w:snapToGrid w:val="0"/>
              <w:spacing w:after="180"/>
              <w:ind w:left="720"/>
              <w:contextualSpacing/>
              <w:jc w:val="left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en-GB" w:eastAsia="en-US"/>
              </w:rPr>
            </w:pPr>
            <w:r w:rsidRPr="0017462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US"/>
              </w:rPr>
              <w:t>The following rank and layer splitting cases are supported,</w:t>
            </w:r>
          </w:p>
          <w:tbl>
            <w:tblPr>
              <w:tblW w:w="4517" w:type="pct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77"/>
              <w:gridCol w:w="1559"/>
              <w:gridCol w:w="5859"/>
            </w:tblGrid>
            <w:tr w:rsidR="00174620" w:rsidRPr="00174620" w14:paraId="13EEC7BB" w14:textId="77777777" w:rsidTr="00340131">
              <w:trPr>
                <w:jc w:val="center"/>
              </w:trPr>
              <w:tc>
                <w:tcPr>
                  <w:tcW w:w="474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407CDEF" w14:textId="77777777" w:rsidR="00174620" w:rsidRPr="00174620" w:rsidRDefault="00174620" w:rsidP="00174620">
                  <w:pPr>
                    <w:widowControl/>
                    <w:contextualSpacing/>
                    <w:jc w:val="left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4"/>
                      <w:lang w:val="en-GB"/>
                    </w:rPr>
                  </w:pPr>
                  <w:r w:rsidRPr="00174620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4"/>
                      <w:lang w:val="en-GB"/>
                    </w:rPr>
                    <w:t>Rank</w:t>
                  </w:r>
                </w:p>
              </w:tc>
              <w:tc>
                <w:tcPr>
                  <w:tcW w:w="951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A743EF0" w14:textId="77777777" w:rsidR="00174620" w:rsidRPr="00174620" w:rsidRDefault="00174620" w:rsidP="00174620">
                  <w:pPr>
                    <w:widowControl/>
                    <w:contextualSpacing/>
                    <w:jc w:val="left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4"/>
                      <w:lang w:val="en-GB"/>
                    </w:rPr>
                  </w:pPr>
                  <w:r w:rsidRPr="00174620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4"/>
                      <w:lang w:val="en-GB"/>
                    </w:rPr>
                    <w:t>All layers in one Antenna Group</w:t>
                  </w:r>
                </w:p>
              </w:tc>
              <w:tc>
                <w:tcPr>
                  <w:tcW w:w="357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89F535A" w14:textId="77777777" w:rsidR="00174620" w:rsidRPr="00174620" w:rsidRDefault="00174620" w:rsidP="00174620">
                  <w:pPr>
                    <w:widowControl/>
                    <w:contextualSpacing/>
                    <w:jc w:val="left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4"/>
                      <w:lang w:val="en-GB"/>
                    </w:rPr>
                  </w:pPr>
                  <w:r w:rsidRPr="00174620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4"/>
                      <w:lang w:val="en-GB"/>
                    </w:rPr>
                    <w:t>Layers split across 4 Antenna Groups</w:t>
                  </w:r>
                </w:p>
                <w:p w14:paraId="434D9F8D" w14:textId="77777777" w:rsidR="00174620" w:rsidRPr="00174620" w:rsidRDefault="00174620" w:rsidP="00174620">
                  <w:pPr>
                    <w:widowControl/>
                    <w:contextualSpacing/>
                    <w:jc w:val="left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4"/>
                      <w:lang w:val="en-GB"/>
                    </w:rPr>
                  </w:pPr>
                  <w:r w:rsidRPr="00174620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4"/>
                      <w:lang w:val="en-GB"/>
                    </w:rPr>
                    <w:t>(All possible permutations)</w:t>
                  </w:r>
                </w:p>
              </w:tc>
            </w:tr>
            <w:tr w:rsidR="00174620" w:rsidRPr="00174620" w14:paraId="388E6FC7" w14:textId="77777777" w:rsidTr="00340131">
              <w:trPr>
                <w:jc w:val="center"/>
              </w:trPr>
              <w:tc>
                <w:tcPr>
                  <w:tcW w:w="47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A710CCD" w14:textId="77777777" w:rsidR="00174620" w:rsidRPr="00174620" w:rsidRDefault="00174620" w:rsidP="00174620">
                  <w:pPr>
                    <w:widowControl/>
                    <w:contextualSpacing/>
                    <w:jc w:val="left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4"/>
                      <w:lang w:val="en-GB"/>
                    </w:rPr>
                  </w:pPr>
                  <w:r w:rsidRPr="00174620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4"/>
                      <w:lang w:val="en-GB"/>
                    </w:rPr>
                    <w:t>3</w:t>
                  </w:r>
                </w:p>
              </w:tc>
              <w:tc>
                <w:tcPr>
                  <w:tcW w:w="9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E04F354" w14:textId="77777777" w:rsidR="00174620" w:rsidRPr="00174620" w:rsidRDefault="00174620" w:rsidP="00174620">
                  <w:pPr>
                    <w:widowControl/>
                    <w:numPr>
                      <w:ilvl w:val="0"/>
                      <w:numId w:val="35"/>
                    </w:numPr>
                    <w:autoSpaceDN w:val="0"/>
                    <w:spacing w:after="180"/>
                    <w:contextualSpacing/>
                    <w:jc w:val="left"/>
                    <w:rPr>
                      <w:rFonts w:ascii="Times New Roman" w:eastAsia="Times New Roman" w:hAnsi="Times New Roman" w:cs="Times New Roman"/>
                      <w:i/>
                      <w:iCs/>
                      <w:kern w:val="0"/>
                      <w:sz w:val="20"/>
                      <w:szCs w:val="24"/>
                      <w:lang w:val="en-GB"/>
                    </w:rPr>
                  </w:pPr>
                </w:p>
              </w:tc>
              <w:tc>
                <w:tcPr>
                  <w:tcW w:w="357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EF7DC12" w14:textId="77777777" w:rsidR="00174620" w:rsidRPr="00174620" w:rsidRDefault="00174620" w:rsidP="00174620">
                  <w:pPr>
                    <w:widowControl/>
                    <w:contextualSpacing/>
                    <w:jc w:val="left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4"/>
                      <w:lang w:val="en-GB"/>
                    </w:rPr>
                  </w:pPr>
                  <w:r w:rsidRPr="00174620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4"/>
                      <w:lang w:val="en-GB"/>
                    </w:rPr>
                    <w:t>Transmission by 2 of the 4 antenna groups:</w:t>
                  </w:r>
                </w:p>
                <w:p w14:paraId="15C27070" w14:textId="77777777" w:rsidR="00174620" w:rsidRPr="00174620" w:rsidRDefault="00174620" w:rsidP="00174620">
                  <w:pPr>
                    <w:widowControl/>
                    <w:contextualSpacing/>
                    <w:jc w:val="left"/>
                    <w:rPr>
                      <w:rFonts w:ascii="Times New Roman" w:eastAsia="Times New Roman" w:hAnsi="Times New Roman" w:cs="Times New Roman"/>
                      <w:i/>
                      <w:iCs/>
                      <w:color w:val="00B050"/>
                      <w:sz w:val="20"/>
                      <w:szCs w:val="24"/>
                      <w:lang w:val="en-GB"/>
                    </w:rPr>
                  </w:pPr>
                  <w:r w:rsidRPr="00174620">
                    <w:rPr>
                      <w:rFonts w:ascii="Times New Roman" w:eastAsia="Times New Roman" w:hAnsi="Times New Roman" w:cs="Times New Roman"/>
                      <w:i/>
                      <w:iCs/>
                      <w:color w:val="00B050"/>
                      <w:sz w:val="20"/>
                      <w:szCs w:val="24"/>
                      <w:lang w:val="en-GB"/>
                    </w:rPr>
                    <w:t>(2,1,0,0), (2,0,1,0), (2,0,0,1), (0,2,1,0), (0,2,0,1), (0,0,2,1),</w:t>
                  </w:r>
                </w:p>
                <w:p w14:paraId="5F60409E" w14:textId="77777777" w:rsidR="00174620" w:rsidRPr="00174620" w:rsidRDefault="00174620" w:rsidP="00174620">
                  <w:pPr>
                    <w:widowControl/>
                    <w:contextualSpacing/>
                    <w:jc w:val="left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4"/>
                      <w:lang w:val="en-GB"/>
                    </w:rPr>
                  </w:pPr>
                  <w:r w:rsidRPr="00174620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4"/>
                      <w:lang w:val="en-GB"/>
                    </w:rPr>
                    <w:t> </w:t>
                  </w:r>
                </w:p>
                <w:p w14:paraId="0A9BD5A1" w14:textId="77777777" w:rsidR="00174620" w:rsidRPr="00174620" w:rsidRDefault="00174620" w:rsidP="00174620">
                  <w:pPr>
                    <w:widowControl/>
                    <w:contextualSpacing/>
                    <w:jc w:val="left"/>
                    <w:rPr>
                      <w:rFonts w:ascii="Times New Roman" w:eastAsia="Times New Roman" w:hAnsi="Times New Roman" w:cs="Times New Roman"/>
                      <w:i/>
                      <w:iCs/>
                      <w:color w:val="00B050"/>
                      <w:sz w:val="20"/>
                      <w:szCs w:val="24"/>
                      <w:lang w:val="en-GB"/>
                    </w:rPr>
                  </w:pPr>
                  <w:r w:rsidRPr="00174620">
                    <w:rPr>
                      <w:rFonts w:ascii="Times New Roman" w:eastAsia="Times New Roman" w:hAnsi="Times New Roman" w:cs="Times New Roman"/>
                      <w:i/>
                      <w:iCs/>
                      <w:color w:val="00B050"/>
                      <w:sz w:val="20"/>
                      <w:szCs w:val="24"/>
                      <w:lang w:val="en-GB"/>
                    </w:rPr>
                    <w:t>Transmission by 3 of the 4 antenna groups:</w:t>
                  </w:r>
                </w:p>
                <w:p w14:paraId="175F2801" w14:textId="77777777" w:rsidR="00174620" w:rsidRPr="00174620" w:rsidRDefault="00174620" w:rsidP="00174620">
                  <w:pPr>
                    <w:widowControl/>
                    <w:contextualSpacing/>
                    <w:jc w:val="left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4"/>
                      <w:lang w:val="en-GB"/>
                    </w:rPr>
                  </w:pPr>
                  <w:r w:rsidRPr="00174620">
                    <w:rPr>
                      <w:rFonts w:ascii="Times New Roman" w:eastAsia="Times New Roman" w:hAnsi="Times New Roman" w:cs="Times New Roman"/>
                      <w:i/>
                      <w:iCs/>
                      <w:color w:val="00B050"/>
                      <w:sz w:val="20"/>
                      <w:szCs w:val="24"/>
                      <w:lang w:val="en-GB"/>
                    </w:rPr>
                    <w:t>(1,1,1,0), (1,1,0,1), (1,0,1,1), (0,1,1,1)</w:t>
                  </w:r>
                </w:p>
              </w:tc>
            </w:tr>
            <w:tr w:rsidR="00174620" w:rsidRPr="00174620" w14:paraId="62648AFB" w14:textId="77777777" w:rsidTr="00340131">
              <w:trPr>
                <w:jc w:val="center"/>
              </w:trPr>
              <w:tc>
                <w:tcPr>
                  <w:tcW w:w="47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B62EEB9" w14:textId="77777777" w:rsidR="00174620" w:rsidRPr="00174620" w:rsidRDefault="00174620" w:rsidP="00174620">
                  <w:pPr>
                    <w:widowControl/>
                    <w:contextualSpacing/>
                    <w:jc w:val="left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4"/>
                      <w:lang w:val="en-GB"/>
                    </w:rPr>
                  </w:pPr>
                  <w:r w:rsidRPr="00174620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4"/>
                      <w:lang w:val="en-GB"/>
                    </w:rPr>
                    <w:t>5</w:t>
                  </w:r>
                </w:p>
              </w:tc>
              <w:tc>
                <w:tcPr>
                  <w:tcW w:w="9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D6D0959" w14:textId="77777777" w:rsidR="00174620" w:rsidRPr="00174620" w:rsidRDefault="00174620" w:rsidP="00174620">
                  <w:pPr>
                    <w:widowControl/>
                    <w:numPr>
                      <w:ilvl w:val="0"/>
                      <w:numId w:val="29"/>
                    </w:numPr>
                    <w:autoSpaceDN w:val="0"/>
                    <w:spacing w:after="180"/>
                    <w:contextualSpacing/>
                    <w:jc w:val="left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4"/>
                      <w:lang w:val="en-GB"/>
                    </w:rPr>
                  </w:pPr>
                  <w:r w:rsidRPr="00174620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4"/>
                      <w:lang w:val="en-GB"/>
                    </w:rPr>
                    <w:t> </w:t>
                  </w:r>
                </w:p>
              </w:tc>
              <w:tc>
                <w:tcPr>
                  <w:tcW w:w="357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B0C6283" w14:textId="77777777" w:rsidR="00174620" w:rsidRPr="00174620" w:rsidRDefault="00174620" w:rsidP="00174620">
                  <w:pPr>
                    <w:widowControl/>
                    <w:contextualSpacing/>
                    <w:jc w:val="left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4"/>
                      <w:lang w:val="en-GB"/>
                    </w:rPr>
                  </w:pPr>
                  <w:r w:rsidRPr="00174620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4"/>
                      <w:lang w:val="en-GB"/>
                    </w:rPr>
                    <w:t>Transmission by 3 of the antenna groups:</w:t>
                  </w:r>
                </w:p>
                <w:p w14:paraId="352C2ADC" w14:textId="77777777" w:rsidR="00174620" w:rsidRPr="00174620" w:rsidRDefault="00174620" w:rsidP="00174620">
                  <w:pPr>
                    <w:widowControl/>
                    <w:contextualSpacing/>
                    <w:jc w:val="left"/>
                    <w:rPr>
                      <w:rFonts w:ascii="Times New Roman" w:eastAsia="Times New Roman" w:hAnsi="Times New Roman" w:cs="Times New Roman"/>
                      <w:i/>
                      <w:iCs/>
                      <w:color w:val="00B050"/>
                      <w:sz w:val="20"/>
                      <w:szCs w:val="24"/>
                      <w:lang w:val="en-GB"/>
                    </w:rPr>
                  </w:pPr>
                  <w:r w:rsidRPr="00174620">
                    <w:rPr>
                      <w:rFonts w:ascii="Times New Roman" w:eastAsia="Times New Roman" w:hAnsi="Times New Roman" w:cs="Times New Roman"/>
                      <w:i/>
                      <w:iCs/>
                      <w:color w:val="00B050"/>
                      <w:sz w:val="20"/>
                      <w:szCs w:val="24"/>
                      <w:lang w:val="en-GB"/>
                    </w:rPr>
                    <w:t xml:space="preserve">(2,0,2,1), (0,2,2,1),  </w:t>
                  </w:r>
                </w:p>
                <w:p w14:paraId="7A7509A4" w14:textId="77777777" w:rsidR="00174620" w:rsidRPr="00174620" w:rsidRDefault="00174620" w:rsidP="00174620">
                  <w:pPr>
                    <w:widowControl/>
                    <w:contextualSpacing/>
                    <w:jc w:val="left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4"/>
                      <w:lang w:val="en-GB"/>
                    </w:rPr>
                  </w:pPr>
                  <w:r w:rsidRPr="00174620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4"/>
                      <w:lang w:val="en-GB"/>
                    </w:rPr>
                    <w:t> </w:t>
                  </w:r>
                </w:p>
                <w:p w14:paraId="76FFE2F8" w14:textId="77777777" w:rsidR="00174620" w:rsidRPr="00174620" w:rsidRDefault="00174620" w:rsidP="00174620">
                  <w:pPr>
                    <w:widowControl/>
                    <w:contextualSpacing/>
                    <w:jc w:val="left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4"/>
                      <w:lang w:val="en-GB"/>
                    </w:rPr>
                  </w:pPr>
                  <w:r w:rsidRPr="00174620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4"/>
                      <w:lang w:val="en-GB"/>
                    </w:rPr>
                    <w:t>Transmission by 4 of the 4 antenna groups:</w:t>
                  </w:r>
                </w:p>
                <w:p w14:paraId="51B330D0" w14:textId="77777777" w:rsidR="00174620" w:rsidRPr="00174620" w:rsidRDefault="00174620" w:rsidP="00174620">
                  <w:pPr>
                    <w:widowControl/>
                    <w:contextualSpacing/>
                    <w:jc w:val="left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4"/>
                      <w:lang w:val="en-GB"/>
                    </w:rPr>
                  </w:pPr>
                  <w:r w:rsidRPr="00174620">
                    <w:rPr>
                      <w:rFonts w:ascii="Times New Roman" w:eastAsia="Times New Roman" w:hAnsi="Times New Roman" w:cs="Times New Roman"/>
                      <w:i/>
                      <w:iCs/>
                      <w:color w:val="00B050"/>
                      <w:sz w:val="20"/>
                      <w:szCs w:val="24"/>
                      <w:lang w:val="en-GB"/>
                    </w:rPr>
                    <w:t>(1,1,2,1)</w:t>
                  </w:r>
                </w:p>
              </w:tc>
            </w:tr>
            <w:tr w:rsidR="00174620" w:rsidRPr="00174620" w14:paraId="449907FA" w14:textId="77777777" w:rsidTr="00340131">
              <w:trPr>
                <w:jc w:val="center"/>
              </w:trPr>
              <w:tc>
                <w:tcPr>
                  <w:tcW w:w="474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6349CD8" w14:textId="77777777" w:rsidR="00174620" w:rsidRPr="00174620" w:rsidRDefault="00174620" w:rsidP="00174620">
                  <w:pPr>
                    <w:widowControl/>
                    <w:contextualSpacing/>
                    <w:jc w:val="left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4"/>
                      <w:lang w:val="en-GB"/>
                    </w:rPr>
                  </w:pPr>
                  <w:r w:rsidRPr="00174620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4"/>
                      <w:lang w:val="en-GB"/>
                    </w:rPr>
                    <w:t>6</w:t>
                  </w:r>
                </w:p>
              </w:tc>
              <w:tc>
                <w:tcPr>
                  <w:tcW w:w="951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B71E641" w14:textId="77777777" w:rsidR="00174620" w:rsidRPr="00174620" w:rsidRDefault="00174620" w:rsidP="00174620">
                  <w:pPr>
                    <w:widowControl/>
                    <w:numPr>
                      <w:ilvl w:val="0"/>
                      <w:numId w:val="29"/>
                    </w:numPr>
                    <w:autoSpaceDN w:val="0"/>
                    <w:spacing w:after="180"/>
                    <w:contextualSpacing/>
                    <w:jc w:val="left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4"/>
                      <w:lang w:val="en-GB"/>
                    </w:rPr>
                  </w:pPr>
                  <w:r w:rsidRPr="00174620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4"/>
                      <w:lang w:val="en-GB"/>
                    </w:rPr>
                    <w:t> </w:t>
                  </w:r>
                </w:p>
              </w:tc>
              <w:tc>
                <w:tcPr>
                  <w:tcW w:w="3575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B9B3903" w14:textId="77777777" w:rsidR="00174620" w:rsidRPr="00174620" w:rsidRDefault="00174620" w:rsidP="00174620">
                  <w:pPr>
                    <w:widowControl/>
                    <w:contextualSpacing/>
                    <w:jc w:val="left"/>
                    <w:rPr>
                      <w:rFonts w:ascii="Times New Roman" w:eastAsia="Times New Roman" w:hAnsi="Times New Roman" w:cs="Times New Roman"/>
                      <w:i/>
                      <w:iCs/>
                      <w:color w:val="00B050"/>
                      <w:sz w:val="20"/>
                      <w:szCs w:val="24"/>
                      <w:lang w:val="en-GB"/>
                    </w:rPr>
                  </w:pPr>
                  <w:r w:rsidRPr="00174620">
                    <w:rPr>
                      <w:rFonts w:ascii="Times New Roman" w:eastAsia="Times New Roman" w:hAnsi="Times New Roman" w:cs="Times New Roman"/>
                      <w:i/>
                      <w:iCs/>
                      <w:color w:val="00B050"/>
                      <w:sz w:val="20"/>
                      <w:szCs w:val="24"/>
                      <w:lang w:val="en-GB"/>
                    </w:rPr>
                    <w:t>Transmission by 3 of the 4 antenna groups:</w:t>
                  </w:r>
                </w:p>
                <w:p w14:paraId="5CE6E30F" w14:textId="77777777" w:rsidR="00174620" w:rsidRPr="00174620" w:rsidRDefault="00174620" w:rsidP="00174620">
                  <w:pPr>
                    <w:widowControl/>
                    <w:contextualSpacing/>
                    <w:jc w:val="left"/>
                    <w:rPr>
                      <w:rFonts w:ascii="Times New Roman" w:eastAsia="Times New Roman" w:hAnsi="Times New Roman" w:cs="Times New Roman"/>
                      <w:i/>
                      <w:iCs/>
                      <w:strike/>
                      <w:sz w:val="20"/>
                      <w:szCs w:val="24"/>
                      <w:lang w:val="en-GB"/>
                    </w:rPr>
                  </w:pPr>
                  <w:r w:rsidRPr="00174620">
                    <w:rPr>
                      <w:rFonts w:ascii="Times New Roman" w:eastAsia="Times New Roman" w:hAnsi="Times New Roman" w:cs="Times New Roman"/>
                      <w:i/>
                      <w:iCs/>
                      <w:color w:val="00B050"/>
                      <w:sz w:val="20"/>
                      <w:szCs w:val="24"/>
                      <w:lang w:val="en-GB"/>
                    </w:rPr>
                    <w:t>(2,2,2,0), (2,0,2,2)</w:t>
                  </w:r>
                </w:p>
                <w:p w14:paraId="20A18E6B" w14:textId="77777777" w:rsidR="00174620" w:rsidRPr="00174620" w:rsidRDefault="00174620" w:rsidP="00174620">
                  <w:pPr>
                    <w:widowControl/>
                    <w:contextualSpacing/>
                    <w:jc w:val="left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4"/>
                      <w:lang w:val="en-GB"/>
                    </w:rPr>
                  </w:pPr>
                  <w:r w:rsidRPr="00174620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4"/>
                      <w:lang w:val="en-GB"/>
                    </w:rPr>
                    <w:t> </w:t>
                  </w:r>
                </w:p>
                <w:p w14:paraId="70E15BC9" w14:textId="77777777" w:rsidR="00174620" w:rsidRPr="00174620" w:rsidRDefault="00174620" w:rsidP="00174620">
                  <w:pPr>
                    <w:widowControl/>
                    <w:contextualSpacing/>
                    <w:jc w:val="left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4"/>
                      <w:lang w:val="en-GB"/>
                    </w:rPr>
                  </w:pPr>
                  <w:r w:rsidRPr="00174620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4"/>
                      <w:lang w:val="en-GB"/>
                    </w:rPr>
                    <w:t>Transmission by 4 of the 4 antenna groups:</w:t>
                  </w:r>
                </w:p>
                <w:p w14:paraId="108B21B6" w14:textId="77777777" w:rsidR="00174620" w:rsidRPr="00174620" w:rsidRDefault="00174620" w:rsidP="00174620">
                  <w:pPr>
                    <w:widowControl/>
                    <w:contextualSpacing/>
                    <w:jc w:val="left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4"/>
                      <w:lang w:val="en-GB"/>
                    </w:rPr>
                  </w:pPr>
                  <w:r w:rsidRPr="00174620">
                    <w:rPr>
                      <w:rFonts w:ascii="Times New Roman" w:eastAsia="Times New Roman" w:hAnsi="Times New Roman" w:cs="Times New Roman"/>
                      <w:i/>
                      <w:iCs/>
                      <w:color w:val="00B050"/>
                      <w:sz w:val="20"/>
                      <w:szCs w:val="24"/>
                      <w:lang w:val="en-GB"/>
                    </w:rPr>
                    <w:t>(2,1,2,1)</w:t>
                  </w:r>
                </w:p>
              </w:tc>
            </w:tr>
            <w:tr w:rsidR="00174620" w:rsidRPr="00174620" w14:paraId="040C9904" w14:textId="77777777" w:rsidTr="00340131">
              <w:trPr>
                <w:jc w:val="center"/>
              </w:trPr>
              <w:tc>
                <w:tcPr>
                  <w:tcW w:w="47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DD3D8E3" w14:textId="77777777" w:rsidR="00174620" w:rsidRPr="00174620" w:rsidRDefault="00174620" w:rsidP="00174620">
                  <w:pPr>
                    <w:widowControl/>
                    <w:contextualSpacing/>
                    <w:jc w:val="left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4"/>
                      <w:lang w:val="en-GB"/>
                    </w:rPr>
                  </w:pPr>
                  <w:r w:rsidRPr="00174620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4"/>
                      <w:lang w:val="en-GB"/>
                    </w:rPr>
                    <w:t>7</w:t>
                  </w:r>
                </w:p>
              </w:tc>
              <w:tc>
                <w:tcPr>
                  <w:tcW w:w="9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33458DB" w14:textId="77777777" w:rsidR="00174620" w:rsidRPr="00174620" w:rsidRDefault="00174620" w:rsidP="00174620">
                  <w:pPr>
                    <w:widowControl/>
                    <w:numPr>
                      <w:ilvl w:val="0"/>
                      <w:numId w:val="29"/>
                    </w:numPr>
                    <w:autoSpaceDN w:val="0"/>
                    <w:spacing w:after="180"/>
                    <w:contextualSpacing/>
                    <w:jc w:val="left"/>
                    <w:rPr>
                      <w:rFonts w:ascii="Times New Roman" w:eastAsia="Times New Roman" w:hAnsi="Times New Roman" w:cs="Times New Roman"/>
                      <w:i/>
                      <w:iCs/>
                      <w:kern w:val="0"/>
                      <w:sz w:val="20"/>
                      <w:szCs w:val="24"/>
                      <w:lang w:val="en-GB"/>
                    </w:rPr>
                  </w:pPr>
                </w:p>
              </w:tc>
              <w:tc>
                <w:tcPr>
                  <w:tcW w:w="35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A417B9D" w14:textId="77777777" w:rsidR="00174620" w:rsidRPr="00174620" w:rsidRDefault="00174620" w:rsidP="00174620">
                  <w:pPr>
                    <w:widowControl/>
                    <w:contextualSpacing/>
                    <w:jc w:val="left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4"/>
                      <w:lang w:val="en-GB"/>
                    </w:rPr>
                  </w:pPr>
                  <w:r w:rsidRPr="00174620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4"/>
                      <w:lang w:val="en-GB"/>
                    </w:rPr>
                    <w:t>Transmission by 4 of the 4 antenna groups:</w:t>
                  </w:r>
                </w:p>
                <w:p w14:paraId="0D2FF668" w14:textId="77777777" w:rsidR="00174620" w:rsidRPr="00174620" w:rsidRDefault="00174620" w:rsidP="00174620">
                  <w:pPr>
                    <w:widowControl/>
                    <w:contextualSpacing/>
                    <w:jc w:val="left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4"/>
                      <w:lang w:val="en-GB"/>
                    </w:rPr>
                  </w:pPr>
                  <w:r w:rsidRPr="00174620">
                    <w:rPr>
                      <w:rFonts w:ascii="Times New Roman" w:eastAsia="Times New Roman" w:hAnsi="Times New Roman" w:cs="Times New Roman"/>
                      <w:i/>
                      <w:iCs/>
                      <w:color w:val="00B050"/>
                      <w:sz w:val="20"/>
                      <w:szCs w:val="24"/>
                      <w:lang w:val="en-GB"/>
                    </w:rPr>
                    <w:t>(2,1,2,2)</w:t>
                  </w:r>
                </w:p>
              </w:tc>
            </w:tr>
          </w:tbl>
          <w:p w14:paraId="34FA4141" w14:textId="1106887A" w:rsidR="00004156" w:rsidRPr="009C1329" w:rsidRDefault="00004156" w:rsidP="004E70D2">
            <w:pPr>
              <w:rPr>
                <w:lang w:val="en-GB"/>
              </w:rPr>
            </w:pPr>
          </w:p>
        </w:tc>
      </w:tr>
    </w:tbl>
    <w:p w14:paraId="2A3D3020" w14:textId="77777777" w:rsidR="00004156" w:rsidRPr="008236A8" w:rsidRDefault="00004156" w:rsidP="007D2859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hAnsi="Times New Roman"/>
          <w:bCs/>
          <w:sz w:val="22"/>
        </w:rPr>
      </w:pPr>
    </w:p>
    <w:p w14:paraId="0E7B874C" w14:textId="5D38ACB4" w:rsidR="00BB0D5B" w:rsidRPr="009C1329" w:rsidRDefault="00BB0D5B" w:rsidP="009C1329">
      <w:pPr>
        <w:widowControl/>
        <w:autoSpaceDE w:val="0"/>
        <w:autoSpaceDN w:val="0"/>
        <w:adjustRightInd w:val="0"/>
        <w:snapToGrid w:val="0"/>
        <w:spacing w:after="120"/>
        <w:jc w:val="left"/>
        <w:rPr>
          <w:sz w:val="22"/>
        </w:rPr>
      </w:pPr>
      <w:r w:rsidRPr="00525A9C">
        <w:rPr>
          <w:rFonts w:ascii="Times New Roman" w:hAnsi="Times New Roman" w:cs="Times New Roman"/>
          <w:bCs/>
          <w:sz w:val="22"/>
        </w:rPr>
        <w:t xml:space="preserve">Table </w:t>
      </w:r>
      <w:r w:rsidR="00816324">
        <w:rPr>
          <w:rFonts w:ascii="Times New Roman" w:hAnsi="Times New Roman" w:cs="Times New Roman"/>
          <w:bCs/>
          <w:sz w:val="22"/>
        </w:rPr>
        <w:t>3</w:t>
      </w:r>
      <w:r w:rsidR="00816324" w:rsidRPr="008A14B3">
        <w:rPr>
          <w:rFonts w:ascii="Times New Roman" w:hAnsi="Times New Roman" w:cs="Times New Roman"/>
          <w:bCs/>
          <w:sz w:val="22"/>
        </w:rPr>
        <w:t xml:space="preserve"> </w:t>
      </w:r>
      <w:r w:rsidRPr="008A14B3">
        <w:rPr>
          <w:rFonts w:ascii="Times New Roman" w:hAnsi="Times New Roman" w:cs="Times New Roman"/>
          <w:bCs/>
          <w:sz w:val="22"/>
        </w:rPr>
        <w:t xml:space="preserve">lists the number of </w:t>
      </w:r>
      <w:r w:rsidR="005532FF" w:rsidRPr="00163C03">
        <w:rPr>
          <w:rFonts w:ascii="Times New Roman" w:eastAsia="宋体" w:hAnsi="Times New Roman" w:cs="Times New Roman"/>
          <w:kern w:val="0"/>
          <w:sz w:val="22"/>
        </w:rPr>
        <w:t xml:space="preserve">partially </w:t>
      </w:r>
      <w:r w:rsidRPr="00163C03">
        <w:rPr>
          <w:rFonts w:ascii="Times New Roman" w:eastAsia="宋体" w:hAnsi="Times New Roman" w:cs="Times New Roman"/>
          <w:kern w:val="0"/>
          <w:sz w:val="22"/>
        </w:rPr>
        <w:t xml:space="preserve">coherent precoders with Ng=4 </w:t>
      </w:r>
      <w:r w:rsidR="00EF019D">
        <w:rPr>
          <w:rFonts w:ascii="Times New Roman" w:eastAsia="宋体" w:hAnsi="Times New Roman" w:cs="Times New Roman"/>
          <w:kern w:val="0"/>
          <w:sz w:val="22"/>
        </w:rPr>
        <w:t>according to the agreed layer splitting</w:t>
      </w:r>
      <w:r w:rsidR="006B0DFD">
        <w:rPr>
          <w:rFonts w:ascii="Times New Roman" w:hAnsi="Times New Roman" w:cs="Times New Roman"/>
          <w:bCs/>
          <w:sz w:val="22"/>
        </w:rPr>
        <w:t>.</w:t>
      </w:r>
    </w:p>
    <w:p w14:paraId="30E4333F" w14:textId="40F53E1A" w:rsidR="009412D5" w:rsidRPr="00091945" w:rsidRDefault="009412D5" w:rsidP="009C1329">
      <w:pPr>
        <w:pStyle w:val="af3"/>
        <w:keepNext/>
        <w:jc w:val="center"/>
      </w:pPr>
      <w:r w:rsidRPr="009C1329">
        <w:rPr>
          <w:i w:val="0"/>
          <w:color w:val="auto"/>
        </w:rPr>
        <w:t xml:space="preserve">Table </w:t>
      </w:r>
      <w:r w:rsidR="00816324">
        <w:rPr>
          <w:i w:val="0"/>
          <w:color w:val="auto"/>
        </w:rPr>
        <w:t>3</w:t>
      </w:r>
      <w:r w:rsidR="00816324" w:rsidRPr="009C1329">
        <w:rPr>
          <w:i w:val="0"/>
          <w:color w:val="auto"/>
        </w:rPr>
        <w:t xml:space="preserve"> </w:t>
      </w:r>
      <w:r w:rsidR="00AA3555">
        <w:rPr>
          <w:i w:val="0"/>
          <w:color w:val="auto"/>
        </w:rPr>
        <w:t>N</w:t>
      </w:r>
      <w:r w:rsidRPr="009C1329">
        <w:rPr>
          <w:i w:val="0"/>
          <w:color w:val="auto"/>
        </w:rPr>
        <w:t>umber of partially coherent precoders with Ng=4</w:t>
      </w:r>
      <w:r w:rsidR="004E70D2">
        <w:rPr>
          <w:i w:val="0"/>
          <w:color w:val="auto"/>
        </w:rPr>
        <w:t xml:space="preserve"> </w:t>
      </w:r>
      <w:r w:rsidR="00174620" w:rsidRPr="00174620">
        <w:rPr>
          <w:i w:val="0"/>
          <w:color w:val="auto"/>
        </w:rPr>
        <w:t>supporting the above layer splitting cases</w:t>
      </w:r>
    </w:p>
    <w:tbl>
      <w:tblPr>
        <w:tblStyle w:val="af0"/>
        <w:tblW w:w="5000" w:type="pct"/>
        <w:tblLook w:val="04A0" w:firstRow="1" w:lastRow="0" w:firstColumn="1" w:lastColumn="0" w:noHBand="0" w:noVBand="1"/>
      </w:tblPr>
      <w:tblGrid>
        <w:gridCol w:w="1712"/>
        <w:gridCol w:w="626"/>
        <w:gridCol w:w="625"/>
        <w:gridCol w:w="627"/>
        <w:gridCol w:w="627"/>
        <w:gridCol w:w="627"/>
        <w:gridCol w:w="633"/>
        <w:gridCol w:w="633"/>
        <w:gridCol w:w="627"/>
        <w:gridCol w:w="1286"/>
        <w:gridCol w:w="1284"/>
      </w:tblGrid>
      <w:tr w:rsidR="004169E8" w:rsidRPr="00A47A92" w14:paraId="27044EC8" w14:textId="77777777" w:rsidTr="00174620">
        <w:tc>
          <w:tcPr>
            <w:tcW w:w="919" w:type="pct"/>
          </w:tcPr>
          <w:p w14:paraId="34022D53" w14:textId="77777777" w:rsidR="004169E8" w:rsidRPr="00070293" w:rsidRDefault="004169E8" w:rsidP="004169E8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Rank</w:t>
            </w:r>
          </w:p>
        </w:tc>
        <w:tc>
          <w:tcPr>
            <w:tcW w:w="336" w:type="pct"/>
          </w:tcPr>
          <w:p w14:paraId="5291A444" w14:textId="77777777" w:rsidR="004169E8" w:rsidRPr="00070293" w:rsidRDefault="004169E8" w:rsidP="004169E8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 w:rsidRPr="00070293">
              <w:rPr>
                <w:rFonts w:ascii="Times New Roman" w:eastAsia="等线" w:hAnsi="Times New Roman"/>
                <w:bCs/>
                <w:sz w:val="18"/>
                <w:lang w:val="en-GB"/>
              </w:rPr>
              <w:t>1</w:t>
            </w:r>
          </w:p>
        </w:tc>
        <w:tc>
          <w:tcPr>
            <w:tcW w:w="336" w:type="pct"/>
          </w:tcPr>
          <w:p w14:paraId="385799BF" w14:textId="77777777" w:rsidR="004169E8" w:rsidRPr="00070293" w:rsidRDefault="004169E8" w:rsidP="004169E8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 w:rsidRPr="00070293">
              <w:rPr>
                <w:rFonts w:ascii="Times New Roman" w:eastAsia="等线" w:hAnsi="Times New Roman"/>
                <w:bCs/>
                <w:sz w:val="18"/>
                <w:lang w:val="en-GB"/>
              </w:rPr>
              <w:t>2</w:t>
            </w:r>
          </w:p>
        </w:tc>
        <w:tc>
          <w:tcPr>
            <w:tcW w:w="337" w:type="pct"/>
          </w:tcPr>
          <w:p w14:paraId="13B21473" w14:textId="77777777" w:rsidR="004169E8" w:rsidRPr="00070293" w:rsidRDefault="004169E8" w:rsidP="004169E8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 w:rsidRPr="00070293">
              <w:rPr>
                <w:rFonts w:ascii="Times New Roman" w:eastAsia="等线" w:hAnsi="Times New Roman"/>
                <w:bCs/>
                <w:sz w:val="18"/>
                <w:lang w:val="en-GB"/>
              </w:rPr>
              <w:t>3</w:t>
            </w:r>
          </w:p>
        </w:tc>
        <w:tc>
          <w:tcPr>
            <w:tcW w:w="337" w:type="pct"/>
          </w:tcPr>
          <w:p w14:paraId="31C72E02" w14:textId="77777777" w:rsidR="004169E8" w:rsidRPr="00070293" w:rsidRDefault="004169E8" w:rsidP="004169E8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 w:rsidRPr="00070293">
              <w:rPr>
                <w:rFonts w:ascii="Times New Roman" w:eastAsia="等线" w:hAnsi="Times New Roman"/>
                <w:bCs/>
                <w:sz w:val="18"/>
                <w:lang w:val="en-GB"/>
              </w:rPr>
              <w:t>4</w:t>
            </w:r>
          </w:p>
        </w:tc>
        <w:tc>
          <w:tcPr>
            <w:tcW w:w="337" w:type="pct"/>
          </w:tcPr>
          <w:p w14:paraId="413CDF57" w14:textId="77777777" w:rsidR="004169E8" w:rsidRPr="00070293" w:rsidRDefault="004169E8" w:rsidP="004169E8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 w:rsidRPr="00070293">
              <w:rPr>
                <w:rFonts w:ascii="Times New Roman" w:eastAsia="等线" w:hAnsi="Times New Roman"/>
                <w:bCs/>
                <w:sz w:val="18"/>
                <w:lang w:val="en-GB"/>
              </w:rPr>
              <w:t>5</w:t>
            </w:r>
          </w:p>
        </w:tc>
        <w:tc>
          <w:tcPr>
            <w:tcW w:w="340" w:type="pct"/>
          </w:tcPr>
          <w:p w14:paraId="5750D390" w14:textId="77777777" w:rsidR="004169E8" w:rsidRPr="00070293" w:rsidRDefault="004169E8" w:rsidP="004169E8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 w:rsidRPr="00070293">
              <w:rPr>
                <w:rFonts w:ascii="Times New Roman" w:eastAsia="等线" w:hAnsi="Times New Roman"/>
                <w:bCs/>
                <w:sz w:val="18"/>
                <w:lang w:val="en-GB"/>
              </w:rPr>
              <w:t>6</w:t>
            </w:r>
          </w:p>
        </w:tc>
        <w:tc>
          <w:tcPr>
            <w:tcW w:w="340" w:type="pct"/>
          </w:tcPr>
          <w:p w14:paraId="52D115AD" w14:textId="77777777" w:rsidR="004169E8" w:rsidRPr="00070293" w:rsidRDefault="004169E8" w:rsidP="004169E8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 w:rsidRPr="00070293">
              <w:rPr>
                <w:rFonts w:ascii="Times New Roman" w:eastAsia="等线" w:hAnsi="Times New Roman"/>
                <w:bCs/>
                <w:sz w:val="18"/>
                <w:lang w:val="en-GB"/>
              </w:rPr>
              <w:t>7</w:t>
            </w:r>
          </w:p>
        </w:tc>
        <w:tc>
          <w:tcPr>
            <w:tcW w:w="337" w:type="pct"/>
          </w:tcPr>
          <w:p w14:paraId="3A3969EF" w14:textId="77777777" w:rsidR="004169E8" w:rsidRPr="00070293" w:rsidRDefault="004169E8" w:rsidP="004169E8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 w:rsidRPr="00070293">
              <w:rPr>
                <w:rFonts w:ascii="Times New Roman" w:eastAsia="等线" w:hAnsi="Times New Roman"/>
                <w:bCs/>
                <w:sz w:val="18"/>
                <w:lang w:val="en-GB"/>
              </w:rPr>
              <w:t>8</w:t>
            </w:r>
          </w:p>
        </w:tc>
        <w:tc>
          <w:tcPr>
            <w:tcW w:w="691" w:type="pct"/>
          </w:tcPr>
          <w:p w14:paraId="1B01C4A9" w14:textId="79053F83" w:rsidR="004169E8" w:rsidRPr="00070293" w:rsidDel="004169E8" w:rsidRDefault="004169E8" w:rsidP="004169E8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&lt;=4</w:t>
            </w:r>
          </w:p>
        </w:tc>
        <w:tc>
          <w:tcPr>
            <w:tcW w:w="691" w:type="pct"/>
          </w:tcPr>
          <w:p w14:paraId="47A1D8BB" w14:textId="009F9341" w:rsidR="004169E8" w:rsidRPr="00070293" w:rsidRDefault="004169E8" w:rsidP="008236A8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&lt;=8</w:t>
            </w:r>
          </w:p>
        </w:tc>
      </w:tr>
      <w:tr w:rsidR="00174620" w:rsidRPr="00A47A92" w14:paraId="670905AE" w14:textId="77777777" w:rsidTr="00174620">
        <w:tc>
          <w:tcPr>
            <w:tcW w:w="919" w:type="pct"/>
          </w:tcPr>
          <w:p w14:paraId="73818A7C" w14:textId="5FF31C38" w:rsidR="00174620" w:rsidRPr="00070293" w:rsidRDefault="00174620" w:rsidP="00174620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hAnsi="Times New Roman"/>
                <w:bCs/>
              </w:rPr>
              <w:t>PC precoders with Ng=4</w:t>
            </w:r>
          </w:p>
        </w:tc>
        <w:tc>
          <w:tcPr>
            <w:tcW w:w="336" w:type="pct"/>
            <w:vAlign w:val="center"/>
          </w:tcPr>
          <w:p w14:paraId="4BAA9FA5" w14:textId="38524CCF" w:rsidR="00174620" w:rsidRPr="00070293" w:rsidRDefault="00174620" w:rsidP="00174620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16</w:t>
            </w:r>
          </w:p>
        </w:tc>
        <w:tc>
          <w:tcPr>
            <w:tcW w:w="336" w:type="pct"/>
            <w:vAlign w:val="center"/>
          </w:tcPr>
          <w:p w14:paraId="6BBB6CA8" w14:textId="2CE5F3E4" w:rsidR="00174620" w:rsidRPr="00070293" w:rsidRDefault="00174620" w:rsidP="00174620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104</w:t>
            </w:r>
          </w:p>
        </w:tc>
        <w:tc>
          <w:tcPr>
            <w:tcW w:w="337" w:type="pct"/>
            <w:vAlign w:val="center"/>
          </w:tcPr>
          <w:p w14:paraId="10446291" w14:textId="45E88643" w:rsidR="00174620" w:rsidRPr="00070293" w:rsidRDefault="00174620" w:rsidP="00174620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304</w:t>
            </w:r>
          </w:p>
        </w:tc>
        <w:tc>
          <w:tcPr>
            <w:tcW w:w="337" w:type="pct"/>
            <w:vAlign w:val="center"/>
          </w:tcPr>
          <w:p w14:paraId="2A862021" w14:textId="5FB34C47" w:rsidR="00174620" w:rsidRPr="00070293" w:rsidRDefault="00174620" w:rsidP="00174620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280</w:t>
            </w:r>
          </w:p>
        </w:tc>
        <w:tc>
          <w:tcPr>
            <w:tcW w:w="337" w:type="pct"/>
            <w:vAlign w:val="center"/>
          </w:tcPr>
          <w:p w14:paraId="768B6874" w14:textId="2B2033D8" w:rsidR="00174620" w:rsidRPr="00070293" w:rsidRDefault="00174620" w:rsidP="00174620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160</w:t>
            </w:r>
          </w:p>
        </w:tc>
        <w:tc>
          <w:tcPr>
            <w:tcW w:w="340" w:type="pct"/>
            <w:vAlign w:val="center"/>
          </w:tcPr>
          <w:p w14:paraId="5D331B81" w14:textId="60380632" w:rsidR="00174620" w:rsidRPr="00070293" w:rsidRDefault="00174620" w:rsidP="00174620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80</w:t>
            </w:r>
          </w:p>
        </w:tc>
        <w:tc>
          <w:tcPr>
            <w:tcW w:w="340" w:type="pct"/>
            <w:vAlign w:val="center"/>
          </w:tcPr>
          <w:p w14:paraId="0CB31D53" w14:textId="5CE53841" w:rsidR="00174620" w:rsidRPr="00070293" w:rsidRDefault="00174620" w:rsidP="00174620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32</w:t>
            </w:r>
          </w:p>
        </w:tc>
        <w:tc>
          <w:tcPr>
            <w:tcW w:w="337" w:type="pct"/>
            <w:vAlign w:val="center"/>
          </w:tcPr>
          <w:p w14:paraId="4E78BD7D" w14:textId="3ED48966" w:rsidR="00174620" w:rsidRPr="00070293" w:rsidRDefault="00174620" w:rsidP="00174620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16</w:t>
            </w:r>
          </w:p>
        </w:tc>
        <w:tc>
          <w:tcPr>
            <w:tcW w:w="691" w:type="pct"/>
            <w:vAlign w:val="center"/>
          </w:tcPr>
          <w:p w14:paraId="7A3D8A29" w14:textId="174144D0" w:rsidR="00174620" w:rsidRDefault="00174620" w:rsidP="00174620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704</w:t>
            </w:r>
          </w:p>
        </w:tc>
        <w:tc>
          <w:tcPr>
            <w:tcW w:w="691" w:type="pct"/>
            <w:vAlign w:val="center"/>
          </w:tcPr>
          <w:p w14:paraId="090A3111" w14:textId="2D3C9945" w:rsidR="00174620" w:rsidRPr="00070293" w:rsidRDefault="00174620" w:rsidP="00174620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992</w:t>
            </w:r>
          </w:p>
        </w:tc>
      </w:tr>
    </w:tbl>
    <w:p w14:paraId="31E725ED" w14:textId="77777777" w:rsidR="00CD683B" w:rsidRPr="00CD683B" w:rsidRDefault="00CD683B" w:rsidP="00924F9C">
      <w:pPr>
        <w:widowControl/>
        <w:autoSpaceDE w:val="0"/>
        <w:autoSpaceDN w:val="0"/>
        <w:adjustRightInd w:val="0"/>
        <w:snapToGrid w:val="0"/>
        <w:jc w:val="left"/>
        <w:rPr>
          <w:rFonts w:ascii="Times New Roman" w:hAnsi="Times New Roman"/>
          <w:bCs/>
          <w:sz w:val="22"/>
        </w:rPr>
      </w:pPr>
    </w:p>
    <w:p w14:paraId="097B479D" w14:textId="7BD81D98" w:rsidR="00BE08D8" w:rsidRDefault="00203556" w:rsidP="009C1329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eastAsia="宋体" w:hAnsi="Times New Roman" w:cs="Times New Roman"/>
          <w:kern w:val="0"/>
          <w:sz w:val="22"/>
        </w:rPr>
      </w:pPr>
      <w:r>
        <w:rPr>
          <w:rFonts w:ascii="Times New Roman" w:eastAsia="宋体" w:hAnsi="Times New Roman" w:cs="Times New Roman" w:hint="eastAsia"/>
          <w:kern w:val="0"/>
          <w:sz w:val="22"/>
        </w:rPr>
        <w:t>F</w:t>
      </w:r>
      <w:r>
        <w:rPr>
          <w:rFonts w:ascii="Times New Roman" w:eastAsia="宋体" w:hAnsi="Times New Roman" w:cs="Times New Roman"/>
          <w:kern w:val="0"/>
          <w:sz w:val="22"/>
        </w:rPr>
        <w:t xml:space="preserve">or </w:t>
      </w:r>
      <w:r w:rsidRPr="006D271D">
        <w:rPr>
          <w:rFonts w:ascii="Times New Roman" w:eastAsia="宋体" w:hAnsi="Times New Roman" w:cs="Times New Roman"/>
          <w:kern w:val="0"/>
          <w:sz w:val="22"/>
        </w:rPr>
        <w:t>indication</w:t>
      </w:r>
      <w:r w:rsidR="00BE3174">
        <w:rPr>
          <w:rFonts w:ascii="Times New Roman" w:eastAsia="宋体" w:hAnsi="Times New Roman" w:cs="Times New Roman"/>
          <w:kern w:val="0"/>
          <w:sz w:val="22"/>
        </w:rPr>
        <w:t xml:space="preserve"> of</w:t>
      </w:r>
      <w:r w:rsidR="00BE3174" w:rsidRPr="00BE3174">
        <w:t xml:space="preserve"> </w:t>
      </w:r>
      <w:r w:rsidR="00BE3174" w:rsidRPr="00BE3174">
        <w:rPr>
          <w:rFonts w:ascii="Times New Roman" w:eastAsia="宋体" w:hAnsi="Times New Roman" w:cs="Times New Roman"/>
          <w:kern w:val="0"/>
          <w:sz w:val="22"/>
        </w:rPr>
        <w:t>partially coherent precoders with Ng=4</w:t>
      </w:r>
      <w:r>
        <w:rPr>
          <w:rFonts w:ascii="Times New Roman" w:eastAsia="宋体" w:hAnsi="Times New Roman" w:cs="Times New Roman"/>
          <w:kern w:val="0"/>
          <w:sz w:val="22"/>
        </w:rPr>
        <w:t xml:space="preserve">, </w:t>
      </w:r>
      <w:r w:rsidR="00C73EF7">
        <w:rPr>
          <w:rFonts w:ascii="Times New Roman" w:eastAsia="宋体" w:hAnsi="Times New Roman" w:cs="Times New Roman"/>
          <w:kern w:val="0"/>
          <w:sz w:val="22"/>
        </w:rPr>
        <w:t>we can consider the options of joint, separate indication of rank and TPMI, or indication 4</w:t>
      </w:r>
      <w:r w:rsidR="003B2D69">
        <w:rPr>
          <w:rFonts w:ascii="Times New Roman" w:eastAsia="宋体" w:hAnsi="Times New Roman" w:cs="Times New Roman"/>
          <w:kern w:val="0"/>
          <w:sz w:val="22"/>
        </w:rPr>
        <w:t xml:space="preserve"> TPMIs</w:t>
      </w:r>
      <w:r w:rsidR="0042539E">
        <w:rPr>
          <w:rFonts w:ascii="Times New Roman" w:eastAsia="宋体" w:hAnsi="Times New Roman" w:cs="Times New Roman"/>
          <w:kern w:val="0"/>
          <w:sz w:val="22"/>
        </w:rPr>
        <w:t>,</w:t>
      </w:r>
      <w:r w:rsidR="003B2D69">
        <w:rPr>
          <w:rFonts w:ascii="Times New Roman" w:eastAsia="宋体" w:hAnsi="Times New Roman" w:cs="Times New Roman"/>
          <w:kern w:val="0"/>
          <w:sz w:val="22"/>
        </w:rPr>
        <w:t xml:space="preserve"> similar to</w:t>
      </w:r>
      <w:r w:rsidR="00632F1D">
        <w:rPr>
          <w:rFonts w:ascii="Times New Roman" w:eastAsia="宋体" w:hAnsi="Times New Roman" w:cs="Times New Roman"/>
          <w:kern w:val="0"/>
          <w:sz w:val="22"/>
        </w:rPr>
        <w:t xml:space="preserve"> the options with</w:t>
      </w:r>
      <w:r w:rsidR="003B2D69">
        <w:rPr>
          <w:rFonts w:ascii="Times New Roman" w:eastAsia="宋体" w:hAnsi="Times New Roman" w:cs="Times New Roman"/>
          <w:kern w:val="0"/>
          <w:sz w:val="22"/>
        </w:rPr>
        <w:t xml:space="preserve"> Ng=2.</w:t>
      </w:r>
    </w:p>
    <w:p w14:paraId="480035ED" w14:textId="343EE879" w:rsidR="00BE08D8" w:rsidRDefault="003B2D69" w:rsidP="009C1329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eastAsia="宋体" w:hAnsi="Times New Roman" w:cs="Times New Roman"/>
          <w:kern w:val="0"/>
          <w:sz w:val="22"/>
        </w:rPr>
      </w:pPr>
      <w:r>
        <w:rPr>
          <w:rFonts w:ascii="Times New Roman" w:eastAsia="宋体" w:hAnsi="Times New Roman" w:cs="Times New Roman"/>
          <w:kern w:val="0"/>
          <w:sz w:val="22"/>
        </w:rPr>
        <w:t xml:space="preserve">For joint indication of rank and TPMI as legacy 2T/4T scheme, </w:t>
      </w:r>
      <w:r w:rsidR="005E6295" w:rsidRPr="00C01FC0">
        <w:rPr>
          <w:rFonts w:ascii="Times New Roman" w:eastAsia="宋体" w:hAnsi="Times New Roman" w:cs="Times New Roman"/>
          <w:kern w:val="0"/>
          <w:sz w:val="22"/>
        </w:rPr>
        <w:t>10-bit indication overhead</w:t>
      </w:r>
      <w:r w:rsidR="005E6295">
        <w:rPr>
          <w:rFonts w:ascii="Times New Roman" w:eastAsia="宋体" w:hAnsi="Times New Roman" w:cs="Times New Roman"/>
          <w:kern w:val="0"/>
          <w:sz w:val="22"/>
        </w:rPr>
        <w:t xml:space="preserve"> is required. In addition, </w:t>
      </w:r>
      <w:proofErr w:type="spellStart"/>
      <w:r w:rsidR="004B5F75">
        <w:rPr>
          <w:rFonts w:ascii="Times New Roman" w:eastAsia="宋体" w:hAnsi="Times New Roman" w:cs="Times New Roman"/>
          <w:kern w:val="0"/>
          <w:sz w:val="22"/>
        </w:rPr>
        <w:t>gNB</w:t>
      </w:r>
      <w:proofErr w:type="spellEnd"/>
      <w:r w:rsidR="004B5F75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5E6295">
        <w:rPr>
          <w:rFonts w:ascii="Times New Roman" w:eastAsia="宋体" w:hAnsi="Times New Roman" w:cs="Times New Roman"/>
          <w:kern w:val="0"/>
          <w:sz w:val="22"/>
        </w:rPr>
        <w:t>and UE must store all</w:t>
      </w:r>
      <w:r w:rsidR="004B5F75">
        <w:rPr>
          <w:rFonts w:ascii="Times New Roman" w:eastAsia="宋体" w:hAnsi="Times New Roman" w:cs="Times New Roman"/>
          <w:kern w:val="0"/>
          <w:sz w:val="22"/>
        </w:rPr>
        <w:t xml:space="preserve"> the</w:t>
      </w:r>
      <w:r w:rsidR="005E6295">
        <w:rPr>
          <w:rFonts w:ascii="Times New Roman" w:eastAsia="宋体" w:hAnsi="Times New Roman" w:cs="Times New Roman"/>
          <w:kern w:val="0"/>
          <w:sz w:val="22"/>
        </w:rPr>
        <w:t xml:space="preserve"> precoders, which increases the </w:t>
      </w:r>
      <w:r w:rsidR="004B5F75">
        <w:rPr>
          <w:rFonts w:ascii="Times New Roman" w:eastAsia="宋体" w:hAnsi="Times New Roman" w:cs="Times New Roman"/>
          <w:kern w:val="0"/>
          <w:sz w:val="22"/>
        </w:rPr>
        <w:t>memory requirement</w:t>
      </w:r>
      <w:r w:rsidR="005E6295">
        <w:rPr>
          <w:rFonts w:ascii="Times New Roman" w:eastAsia="宋体" w:hAnsi="Times New Roman" w:cs="Times New Roman"/>
          <w:kern w:val="0"/>
          <w:sz w:val="22"/>
        </w:rPr>
        <w:t xml:space="preserve">. </w:t>
      </w:r>
    </w:p>
    <w:p w14:paraId="63DE0EBA" w14:textId="6C6944EB" w:rsidR="00BE08D8" w:rsidRDefault="005E6295" w:rsidP="009C1329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eastAsia="宋体" w:hAnsi="Times New Roman" w:cs="Times New Roman"/>
          <w:kern w:val="0"/>
          <w:sz w:val="22"/>
        </w:rPr>
      </w:pPr>
      <w:r>
        <w:rPr>
          <w:rFonts w:ascii="Times New Roman" w:eastAsia="宋体" w:hAnsi="Times New Roman" w:cs="Times New Roman"/>
          <w:kern w:val="0"/>
          <w:sz w:val="22"/>
        </w:rPr>
        <w:t>For separate indication of rank and TPMI, 11</w:t>
      </w:r>
      <w:r w:rsidRPr="00C01FC0">
        <w:rPr>
          <w:rFonts w:ascii="Times New Roman" w:eastAsia="宋体" w:hAnsi="Times New Roman" w:cs="Times New Roman"/>
          <w:kern w:val="0"/>
          <w:sz w:val="22"/>
        </w:rPr>
        <w:t>-bit indication overhead</w:t>
      </w:r>
      <w:r>
        <w:rPr>
          <w:rFonts w:ascii="Times New Roman" w:eastAsia="宋体" w:hAnsi="Times New Roman" w:cs="Times New Roman"/>
          <w:kern w:val="0"/>
          <w:sz w:val="22"/>
        </w:rPr>
        <w:t xml:space="preserve"> is required, and </w:t>
      </w:r>
      <w:proofErr w:type="spellStart"/>
      <w:r w:rsidR="00BB6E05">
        <w:rPr>
          <w:rFonts w:ascii="Times New Roman" w:eastAsia="宋体" w:hAnsi="Times New Roman" w:cs="Times New Roman"/>
          <w:kern w:val="0"/>
          <w:sz w:val="22"/>
        </w:rPr>
        <w:t>gNB</w:t>
      </w:r>
      <w:proofErr w:type="spellEnd"/>
      <w:r w:rsidR="00BB6E05">
        <w:rPr>
          <w:rFonts w:ascii="Times New Roman" w:eastAsia="宋体" w:hAnsi="Times New Roman" w:cs="Times New Roman"/>
          <w:kern w:val="0"/>
          <w:sz w:val="22"/>
        </w:rPr>
        <w:t xml:space="preserve"> </w:t>
      </w:r>
      <w:r>
        <w:rPr>
          <w:rFonts w:ascii="Times New Roman" w:eastAsia="宋体" w:hAnsi="Times New Roman" w:cs="Times New Roman"/>
          <w:kern w:val="0"/>
          <w:sz w:val="22"/>
        </w:rPr>
        <w:t xml:space="preserve">and UE also must locally store all precoders. </w:t>
      </w:r>
    </w:p>
    <w:p w14:paraId="586D0D1A" w14:textId="2A8BC4AA" w:rsidR="00DD4E23" w:rsidRDefault="005E6295" w:rsidP="005A1D22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eastAsia="宋体" w:hAnsi="Times New Roman" w:cs="Times New Roman"/>
          <w:kern w:val="0"/>
          <w:sz w:val="22"/>
        </w:rPr>
      </w:pPr>
      <w:r>
        <w:rPr>
          <w:rFonts w:ascii="Times New Roman" w:eastAsia="宋体" w:hAnsi="Times New Roman" w:cs="Times New Roman"/>
          <w:kern w:val="0"/>
          <w:sz w:val="22"/>
        </w:rPr>
        <w:lastRenderedPageBreak/>
        <w:t xml:space="preserve">Hence, we prefer </w:t>
      </w:r>
      <w:r w:rsidR="00A95F92">
        <w:rPr>
          <w:rFonts w:ascii="Times New Roman" w:eastAsia="宋体" w:hAnsi="Times New Roman" w:cs="Times New Roman"/>
          <w:kern w:val="0"/>
          <w:sz w:val="22"/>
        </w:rPr>
        <w:t>to indicate</w:t>
      </w:r>
      <w:r>
        <w:rPr>
          <w:rFonts w:ascii="Times New Roman" w:eastAsia="宋体" w:hAnsi="Times New Roman" w:cs="Times New Roman"/>
          <w:kern w:val="0"/>
          <w:sz w:val="22"/>
        </w:rPr>
        <w:t xml:space="preserve"> 4 TPMIs</w:t>
      </w:r>
      <w:r w:rsidR="00A95F92">
        <w:rPr>
          <w:rFonts w:ascii="Times New Roman" w:eastAsia="宋体" w:hAnsi="Times New Roman" w:cs="Times New Roman"/>
          <w:kern w:val="0"/>
          <w:sz w:val="22"/>
        </w:rPr>
        <w:t xml:space="preserve"> of 2TX precoders</w:t>
      </w:r>
      <w:r>
        <w:rPr>
          <w:rFonts w:ascii="Times New Roman" w:eastAsia="宋体" w:hAnsi="Times New Roman" w:cs="Times New Roman"/>
          <w:kern w:val="0"/>
          <w:sz w:val="22"/>
        </w:rPr>
        <w:t>, where UE can generate precoders based on indicated four 2T</w:t>
      </w:r>
      <w:r w:rsidR="00FD7F62">
        <w:rPr>
          <w:rFonts w:ascii="Times New Roman" w:eastAsia="宋体" w:hAnsi="Times New Roman" w:cs="Times New Roman"/>
          <w:kern w:val="0"/>
          <w:sz w:val="22"/>
        </w:rPr>
        <w:t>X</w:t>
      </w:r>
      <w:r>
        <w:rPr>
          <w:rFonts w:ascii="Times New Roman" w:eastAsia="宋体" w:hAnsi="Times New Roman" w:cs="Times New Roman"/>
          <w:kern w:val="0"/>
          <w:sz w:val="22"/>
        </w:rPr>
        <w:t xml:space="preserve"> TPMIs, instead storing all precoders. Because the number of 2T fully coherent precoders is 6, </w:t>
      </w:r>
      <w:r w:rsidR="00BE08D8">
        <w:rPr>
          <w:rFonts w:ascii="Times New Roman" w:eastAsia="宋体" w:hAnsi="Times New Roman" w:cs="Times New Roman"/>
          <w:kern w:val="0"/>
          <w:sz w:val="22"/>
        </w:rPr>
        <w:t xml:space="preserve">indicating 4 TPMIs </w:t>
      </w:r>
      <w:r w:rsidR="00FD7F62">
        <w:rPr>
          <w:rFonts w:ascii="Times New Roman" w:eastAsia="宋体" w:hAnsi="Times New Roman" w:cs="Times New Roman"/>
          <w:kern w:val="0"/>
          <w:sz w:val="22"/>
        </w:rPr>
        <w:t>requires</w:t>
      </w:r>
      <w:r w:rsidR="00BE08D8">
        <w:rPr>
          <w:rFonts w:ascii="Times New Roman" w:eastAsia="宋体" w:hAnsi="Times New Roman" w:cs="Times New Roman"/>
          <w:kern w:val="0"/>
          <w:sz w:val="22"/>
        </w:rPr>
        <w:t xml:space="preserve"> 12-bit indication overhead. </w:t>
      </w:r>
    </w:p>
    <w:p w14:paraId="0EF393BF" w14:textId="7ED5DE97" w:rsidR="00DD4E23" w:rsidRDefault="00BE08D8" w:rsidP="005A1D22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eastAsia="宋体" w:hAnsi="Times New Roman" w:cs="Times New Roman"/>
          <w:kern w:val="0"/>
          <w:sz w:val="22"/>
        </w:rPr>
      </w:pPr>
      <w:r>
        <w:rPr>
          <w:rFonts w:ascii="Times New Roman" w:eastAsia="宋体" w:hAnsi="Times New Roman" w:cs="Times New Roman"/>
          <w:kern w:val="0"/>
          <w:sz w:val="22"/>
        </w:rPr>
        <w:t>To save overhead, further discussion considering the supported layer splitting cases is needed.</w:t>
      </w:r>
      <w:r w:rsidR="00571D48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52435C">
        <w:rPr>
          <w:rFonts w:ascii="Times New Roman" w:eastAsia="宋体" w:hAnsi="Times New Roman" w:cs="Times New Roman"/>
          <w:kern w:val="0"/>
          <w:sz w:val="22"/>
        </w:rPr>
        <w:t xml:space="preserve">A possible direction is to separate the precoders into different groups according to the number of rank-1 2TX precoders. </w:t>
      </w:r>
      <w:r w:rsidR="00B07B4D">
        <w:rPr>
          <w:rFonts w:ascii="Times New Roman" w:eastAsia="宋体" w:hAnsi="Times New Roman" w:cs="Times New Roman"/>
          <w:kern w:val="0"/>
          <w:sz w:val="22"/>
        </w:rPr>
        <w:t>For example, layer splitting (1,1,1,0), (1,1,0,1), (1,0,1,1), (0,1,1,1) have 3 rank-1 2TX precoders, thus they belong to group-3. For each group, 8 bits can be used to indicate the corresponding precoder. And 2 bits are used to indicate the group. In this way, only 10 bits are required to indicate the precoder.</w:t>
      </w:r>
    </w:p>
    <w:p w14:paraId="3C10728F" w14:textId="3C2B1750" w:rsidR="007C3709" w:rsidRDefault="007C3709" w:rsidP="00924F9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b/>
          <w:i/>
          <w:kern w:val="0"/>
          <w:sz w:val="22"/>
        </w:rPr>
      </w:pPr>
      <w:r w:rsidRPr="00C01FC0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Proposal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>8</w:t>
      </w:r>
      <w:r w:rsidRPr="00C01FC0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: </w:t>
      </w:r>
      <w:r w:rsidR="00761B8A" w:rsidRPr="00C01FC0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For PUSCH transmission by an 8TX UE, </w:t>
      </w:r>
      <w:r w:rsidR="00761B8A" w:rsidRPr="00C01FC0">
        <w:rPr>
          <w:rFonts w:ascii="Times New Roman" w:eastAsia="宋体" w:hAnsi="Times New Roman" w:cs="Times New Roman"/>
          <w:b/>
          <w:i/>
          <w:iCs/>
          <w:sz w:val="22"/>
        </w:rPr>
        <w:t xml:space="preserve">support to indicate </w:t>
      </w:r>
      <w:r w:rsidR="00761B8A">
        <w:rPr>
          <w:rFonts w:ascii="Times New Roman" w:eastAsia="宋体" w:hAnsi="Times New Roman" w:cs="Times New Roman"/>
          <w:b/>
          <w:i/>
          <w:iCs/>
          <w:sz w:val="22"/>
        </w:rPr>
        <w:t>up to f</w:t>
      </w:r>
      <w:r w:rsidR="00761B8A" w:rsidRPr="00C01FC0">
        <w:rPr>
          <w:rFonts w:ascii="Times New Roman" w:eastAsia="宋体" w:hAnsi="Times New Roman" w:cs="Times New Roman"/>
          <w:b/>
          <w:i/>
          <w:iCs/>
          <w:sz w:val="22"/>
        </w:rPr>
        <w:t>o</w:t>
      </w:r>
      <w:r w:rsidR="00761B8A">
        <w:rPr>
          <w:rFonts w:ascii="Times New Roman" w:eastAsia="宋体" w:hAnsi="Times New Roman" w:cs="Times New Roman"/>
          <w:b/>
          <w:i/>
          <w:iCs/>
          <w:sz w:val="22"/>
        </w:rPr>
        <w:t>ur</w:t>
      </w:r>
      <w:r w:rsidR="00761B8A" w:rsidRPr="00C01FC0">
        <w:rPr>
          <w:rFonts w:ascii="Times New Roman" w:eastAsia="宋体" w:hAnsi="Times New Roman" w:cs="Times New Roman"/>
          <w:b/>
          <w:i/>
          <w:iCs/>
          <w:sz w:val="22"/>
        </w:rPr>
        <w:t xml:space="preserve"> </w:t>
      </w:r>
      <w:r w:rsidR="00761B8A">
        <w:rPr>
          <w:rFonts w:ascii="Times New Roman" w:eastAsia="宋体" w:hAnsi="Times New Roman" w:cs="Times New Roman"/>
          <w:b/>
          <w:i/>
          <w:iCs/>
          <w:sz w:val="22"/>
        </w:rPr>
        <w:t>2</w:t>
      </w:r>
      <w:r w:rsidR="00761B8A" w:rsidRPr="00C01FC0">
        <w:rPr>
          <w:rFonts w:ascii="Times New Roman" w:eastAsia="宋体" w:hAnsi="Times New Roman" w:cs="Times New Roman"/>
          <w:b/>
          <w:i/>
          <w:iCs/>
          <w:sz w:val="22"/>
        </w:rPr>
        <w:t>TX fully coherent precoder</w:t>
      </w:r>
      <w:r w:rsidR="00761B8A">
        <w:rPr>
          <w:rFonts w:ascii="Times New Roman" w:eastAsia="宋体" w:hAnsi="Times New Roman" w:cs="Times New Roman"/>
          <w:b/>
          <w:i/>
          <w:iCs/>
          <w:sz w:val="22"/>
        </w:rPr>
        <w:t>s</w:t>
      </w:r>
      <w:r w:rsidR="00761B8A" w:rsidRPr="00C01FC0">
        <w:rPr>
          <w:rFonts w:ascii="Times New Roman" w:eastAsia="宋体" w:hAnsi="Times New Roman" w:cs="Times New Roman"/>
          <w:b/>
          <w:i/>
          <w:iCs/>
          <w:sz w:val="22"/>
        </w:rPr>
        <w:t xml:space="preserve"> for </w:t>
      </w:r>
      <w:r w:rsidR="00761B8A" w:rsidRPr="00C01FC0">
        <w:rPr>
          <w:rFonts w:ascii="Times New Roman" w:eastAsia="宋体" w:hAnsi="Times New Roman" w:cs="Times New Roman"/>
          <w:b/>
          <w:i/>
          <w:kern w:val="0"/>
          <w:sz w:val="22"/>
        </w:rPr>
        <w:t>partially coherent precoder with Ng=</w:t>
      </w:r>
      <w:r w:rsidR="00761B8A">
        <w:rPr>
          <w:rFonts w:ascii="Times New Roman" w:eastAsia="宋体" w:hAnsi="Times New Roman" w:cs="Times New Roman"/>
          <w:b/>
          <w:i/>
          <w:kern w:val="0"/>
          <w:sz w:val="22"/>
        </w:rPr>
        <w:t>4.</w:t>
      </w:r>
    </w:p>
    <w:p w14:paraId="60006F56" w14:textId="77777777" w:rsidR="00FD787F" w:rsidRPr="00924F9C" w:rsidRDefault="00FD787F" w:rsidP="00924F9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hAnsi="Times New Roman" w:cs="Times New Roman"/>
          <w:iCs/>
          <w:sz w:val="22"/>
        </w:rPr>
      </w:pPr>
    </w:p>
    <w:p w14:paraId="5E07A56C" w14:textId="62C6DD42" w:rsidR="007C3709" w:rsidRDefault="00FD787F" w:rsidP="00924F9C">
      <w:pPr>
        <w:pStyle w:val="af1"/>
        <w:keepNext/>
        <w:numPr>
          <w:ilvl w:val="0"/>
          <w:numId w:val="5"/>
        </w:numPr>
        <w:tabs>
          <w:tab w:val="num" w:pos="432"/>
        </w:tabs>
        <w:spacing w:before="120"/>
        <w:outlineLvl w:val="0"/>
        <w:rPr>
          <w:b/>
          <w:sz w:val="28"/>
          <w:szCs w:val="28"/>
        </w:rPr>
      </w:pPr>
      <w:r w:rsidRPr="00924F9C">
        <w:rPr>
          <w:b/>
          <w:sz w:val="28"/>
          <w:szCs w:val="28"/>
        </w:rPr>
        <w:t>UL full power transmission enhancement</w:t>
      </w:r>
    </w:p>
    <w:p w14:paraId="02231834" w14:textId="483AE3AE" w:rsidR="00FD787F" w:rsidRDefault="00FD787F" w:rsidP="00924F9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  <w:lang w:eastAsia="en-US"/>
        </w:rPr>
      </w:pPr>
      <w:r>
        <w:rPr>
          <w:rFonts w:ascii="Times New Roman" w:eastAsia="宋体" w:hAnsi="Times New Roman" w:cs="Times New Roman"/>
          <w:kern w:val="0"/>
          <w:sz w:val="22"/>
          <w:lang w:val="en-AU" w:eastAsia="en-US"/>
        </w:rPr>
        <w:t xml:space="preserve">In this section, we discuss the </w:t>
      </w:r>
      <w:r w:rsidRPr="00FD787F">
        <w:rPr>
          <w:rFonts w:ascii="Times New Roman" w:eastAsia="宋体" w:hAnsi="Times New Roman" w:cs="Times New Roman"/>
          <w:kern w:val="0"/>
          <w:sz w:val="22"/>
          <w:lang w:val="en-AU" w:eastAsia="en-US"/>
        </w:rPr>
        <w:t>full power transmission enhancement</w:t>
      </w:r>
      <w:r>
        <w:rPr>
          <w:rFonts w:ascii="Times New Roman" w:eastAsia="宋体" w:hAnsi="Times New Roman" w:cs="Times New Roman"/>
          <w:kern w:val="0"/>
          <w:sz w:val="22"/>
          <w:lang w:val="en-AU" w:eastAsia="en-US"/>
        </w:rPr>
        <w:t xml:space="preserve"> for </w:t>
      </w:r>
      <w:r>
        <w:rPr>
          <w:rFonts w:ascii="Times New Roman" w:eastAsia="宋体" w:hAnsi="Times New Roman" w:cs="Times New Roman"/>
          <w:kern w:val="0"/>
          <w:sz w:val="22"/>
          <w:lang w:eastAsia="en-US"/>
        </w:rPr>
        <w:t>partially/non</w:t>
      </w:r>
      <w:r w:rsidRPr="007271E7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-coherent </w:t>
      </w:r>
      <w:r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8TX </w:t>
      </w:r>
      <w:r w:rsidRPr="007271E7">
        <w:rPr>
          <w:rFonts w:ascii="Times New Roman" w:eastAsia="宋体" w:hAnsi="Times New Roman" w:cs="Times New Roman"/>
          <w:kern w:val="0"/>
          <w:sz w:val="22"/>
          <w:lang w:eastAsia="en-US"/>
        </w:rPr>
        <w:t>UEs</w:t>
      </w:r>
      <w:r>
        <w:rPr>
          <w:rFonts w:ascii="Times New Roman" w:eastAsia="宋体" w:hAnsi="Times New Roman" w:cs="Times New Roman"/>
          <w:kern w:val="0"/>
          <w:sz w:val="22"/>
          <w:lang w:eastAsia="en-US"/>
        </w:rPr>
        <w:t>.</w:t>
      </w:r>
    </w:p>
    <w:p w14:paraId="2ECAE10C" w14:textId="77777777" w:rsidR="00FD787F" w:rsidRPr="00FD787F" w:rsidRDefault="00FD787F" w:rsidP="00FD787F">
      <w:pPr>
        <w:pStyle w:val="af1"/>
        <w:numPr>
          <w:ilvl w:val="0"/>
          <w:numId w:val="40"/>
        </w:numPr>
        <w:rPr>
          <w:vanish/>
          <w:lang w:val="en-AU"/>
        </w:rPr>
      </w:pPr>
    </w:p>
    <w:p w14:paraId="7DCC0BB7" w14:textId="77777777" w:rsidR="00FD787F" w:rsidRPr="00FD787F" w:rsidRDefault="00FD787F" w:rsidP="00FD787F">
      <w:pPr>
        <w:pStyle w:val="af1"/>
        <w:numPr>
          <w:ilvl w:val="0"/>
          <w:numId w:val="40"/>
        </w:numPr>
        <w:rPr>
          <w:vanish/>
          <w:lang w:val="en-AU"/>
        </w:rPr>
      </w:pPr>
    </w:p>
    <w:p w14:paraId="192613D2" w14:textId="77777777" w:rsidR="00FD787F" w:rsidRPr="00FD787F" w:rsidRDefault="00FD787F" w:rsidP="00FD787F">
      <w:pPr>
        <w:pStyle w:val="af1"/>
        <w:numPr>
          <w:ilvl w:val="0"/>
          <w:numId w:val="40"/>
        </w:numPr>
        <w:rPr>
          <w:vanish/>
          <w:lang w:val="en-AU"/>
        </w:rPr>
      </w:pPr>
    </w:p>
    <w:p w14:paraId="1343FB31" w14:textId="77777777" w:rsidR="00FD787F" w:rsidRPr="00FD787F" w:rsidRDefault="00FD787F" w:rsidP="00FD787F">
      <w:pPr>
        <w:pStyle w:val="af1"/>
        <w:numPr>
          <w:ilvl w:val="0"/>
          <w:numId w:val="40"/>
        </w:numPr>
        <w:rPr>
          <w:vanish/>
          <w:lang w:val="en-AU"/>
        </w:rPr>
      </w:pPr>
    </w:p>
    <w:p w14:paraId="163D5571" w14:textId="4BAA5EB9" w:rsidR="00FD787F" w:rsidRPr="00924F9C" w:rsidRDefault="00C36178" w:rsidP="00924F9C">
      <w:pPr>
        <w:pStyle w:val="af1"/>
        <w:keepNext/>
        <w:numPr>
          <w:ilvl w:val="1"/>
          <w:numId w:val="5"/>
        </w:numPr>
        <w:spacing w:before="120"/>
        <w:contextualSpacing w:val="0"/>
        <w:outlineLvl w:val="1"/>
        <w:rPr>
          <w:b/>
          <w:lang w:val="en-AU"/>
        </w:rPr>
      </w:pPr>
      <w:r>
        <w:rPr>
          <w:b/>
          <w:lang w:val="en-AU" w:eastAsia="zh-CN"/>
        </w:rPr>
        <w:t>Full power mode 1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307"/>
      </w:tblGrid>
      <w:tr w:rsidR="00FD787F" w14:paraId="6E10AD64" w14:textId="77777777" w:rsidTr="007D357D">
        <w:tc>
          <w:tcPr>
            <w:tcW w:w="9307" w:type="dxa"/>
          </w:tcPr>
          <w:p w14:paraId="4ED2EEEB" w14:textId="77777777" w:rsidR="00FD787F" w:rsidRPr="00924F9C" w:rsidRDefault="00FD787F" w:rsidP="00FD787F">
            <w:pPr>
              <w:widowControl/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2"/>
                <w:highlight w:val="green"/>
                <w:lang w:eastAsia="en-US"/>
              </w:rPr>
            </w:pPr>
            <w:r w:rsidRPr="00924F9C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highlight w:val="green"/>
                <w:lang w:eastAsia="en-US"/>
              </w:rPr>
              <w:t>Agreement</w:t>
            </w:r>
          </w:p>
          <w:p w14:paraId="0D2489D6" w14:textId="77777777" w:rsidR="00FD787F" w:rsidRPr="00924F9C" w:rsidRDefault="00FD787F" w:rsidP="00FD787F">
            <w:pPr>
              <w:widowControl/>
              <w:snapToGrid w:val="0"/>
              <w:contextualSpacing/>
              <w:rPr>
                <w:rFonts w:ascii="Times New Roman" w:eastAsia="Batang" w:hAnsi="Times New Roman" w:cs="Times New Roman"/>
                <w:kern w:val="0"/>
                <w:sz w:val="22"/>
                <w:lang w:val="en-GB"/>
              </w:rPr>
            </w:pPr>
            <w:r w:rsidRPr="00924F9C">
              <w:rPr>
                <w:rFonts w:ascii="Times New Roman" w:eastAsia="Batang" w:hAnsi="Times New Roman" w:cs="Times New Roman"/>
                <w:kern w:val="0"/>
                <w:sz w:val="22"/>
                <w:lang w:val="en-GB"/>
              </w:rPr>
              <w:t>For full power PUSCH transmission by an 8TX UE, confirm the Working Assumption for Mode1 with updates:</w:t>
            </w:r>
          </w:p>
          <w:p w14:paraId="4DC88FC3" w14:textId="77777777" w:rsidR="00FD787F" w:rsidRPr="00924F9C" w:rsidRDefault="00FD787F" w:rsidP="00FD787F">
            <w:pPr>
              <w:widowControl/>
              <w:numPr>
                <w:ilvl w:val="0"/>
                <w:numId w:val="41"/>
              </w:numPr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2"/>
                <w:lang w:val="en-GB" w:eastAsia="en-US"/>
              </w:rPr>
            </w:pPr>
            <w:r w:rsidRPr="00924F9C"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lang w:val="en-GB" w:eastAsia="en-US"/>
              </w:rPr>
              <w:t>To support full power transmission with Mode1, Rel-16 Mode1 (fullPowerMode1) is re-used.</w:t>
            </w:r>
          </w:p>
          <w:p w14:paraId="22400E73" w14:textId="77777777" w:rsidR="00FD787F" w:rsidRPr="00924F9C" w:rsidRDefault="00FD787F" w:rsidP="00FD787F">
            <w:pPr>
              <w:widowControl/>
              <w:numPr>
                <w:ilvl w:val="1"/>
                <w:numId w:val="34"/>
              </w:numPr>
              <w:autoSpaceDN w:val="0"/>
              <w:ind w:left="1080"/>
              <w:contextualSpacing/>
              <w:jc w:val="left"/>
              <w:rPr>
                <w:rFonts w:ascii="Times New Roman" w:eastAsia="Times New Roman" w:hAnsi="Times New Roman" w:cs="Times New Roman"/>
                <w:strike/>
                <w:color w:val="FF0000"/>
                <w:kern w:val="0"/>
                <w:sz w:val="22"/>
                <w:lang w:val="en-GB" w:eastAsia="en-US"/>
              </w:rPr>
            </w:pPr>
            <w:r w:rsidRPr="00924F9C">
              <w:rPr>
                <w:rFonts w:ascii="Times New Roman" w:eastAsia="Times New Roman" w:hAnsi="Times New Roman" w:cs="Times New Roman"/>
                <w:i/>
                <w:iCs/>
                <w:strike/>
                <w:color w:val="FF0000"/>
                <w:kern w:val="0"/>
                <w:sz w:val="22"/>
                <w:lang w:val="en-GB" w:eastAsia="en-US"/>
              </w:rPr>
              <w:t xml:space="preserve">FFS if more than one of the 8TX full coherent precoders is used. </w:t>
            </w:r>
          </w:p>
          <w:p w14:paraId="43F3765D" w14:textId="09A7CF2E" w:rsidR="00FD787F" w:rsidRPr="00924F9C" w:rsidRDefault="00FD787F" w:rsidP="00924F9C">
            <w:pPr>
              <w:widowControl/>
              <w:numPr>
                <w:ilvl w:val="1"/>
                <w:numId w:val="34"/>
              </w:numPr>
              <w:autoSpaceDN w:val="0"/>
              <w:ind w:left="1080"/>
              <w:contextualSpacing/>
              <w:jc w:val="left"/>
              <w:rPr>
                <w:rFonts w:ascii="Times New Roman" w:eastAsia="Times New Roman" w:hAnsi="Times New Roman" w:cs="Times New Roman"/>
                <w:i/>
                <w:iCs/>
                <w:color w:val="FF0000"/>
                <w:kern w:val="0"/>
                <w:sz w:val="22"/>
                <w:lang w:val="en-GB" w:eastAsia="en-US"/>
              </w:rPr>
            </w:pPr>
            <w:r w:rsidRPr="00924F9C">
              <w:rPr>
                <w:rFonts w:ascii="Times New Roman" w:eastAsia="Times New Roman" w:hAnsi="Times New Roman" w:cs="Times New Roman"/>
                <w:i/>
                <w:iCs/>
                <w:color w:val="FF0000"/>
                <w:kern w:val="0"/>
                <w:sz w:val="22"/>
                <w:lang w:val="en-GB" w:eastAsia="en-US"/>
              </w:rPr>
              <w:t>FFS: identification of precoders per rank / per Ng</w:t>
            </w:r>
          </w:p>
        </w:tc>
      </w:tr>
    </w:tbl>
    <w:p w14:paraId="05C3D9CD" w14:textId="77777777" w:rsidR="00FD787F" w:rsidRDefault="00FD787F" w:rsidP="00924F9C">
      <w:pPr>
        <w:widowControl/>
        <w:autoSpaceDE w:val="0"/>
        <w:autoSpaceDN w:val="0"/>
        <w:adjustRightInd w:val="0"/>
        <w:snapToGrid w:val="0"/>
        <w:rPr>
          <w:rFonts w:ascii="Times New Roman" w:eastAsia="宋体" w:hAnsi="Times New Roman" w:cs="Times New Roman"/>
          <w:kern w:val="0"/>
          <w:sz w:val="22"/>
        </w:rPr>
      </w:pPr>
    </w:p>
    <w:p w14:paraId="0D95C5F2" w14:textId="52DE55B3" w:rsidR="00FD787F" w:rsidRDefault="00FD787F" w:rsidP="00924F9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</w:rPr>
      </w:pPr>
      <w:r w:rsidRPr="00924F9C">
        <w:rPr>
          <w:rFonts w:ascii="Times New Roman" w:eastAsia="宋体" w:hAnsi="Times New Roman" w:cs="Times New Roman"/>
          <w:kern w:val="0"/>
          <w:sz w:val="22"/>
        </w:rPr>
        <w:t>In RAN1#11</w:t>
      </w:r>
      <w:r>
        <w:rPr>
          <w:rFonts w:ascii="Times New Roman" w:eastAsia="宋体" w:hAnsi="Times New Roman" w:cs="Times New Roman"/>
          <w:kern w:val="0"/>
          <w:sz w:val="22"/>
        </w:rPr>
        <w:t>3</w:t>
      </w:r>
      <w:r w:rsidRPr="00924F9C">
        <w:rPr>
          <w:rFonts w:ascii="Times New Roman" w:eastAsia="宋体" w:hAnsi="Times New Roman" w:cs="Times New Roman"/>
          <w:kern w:val="0"/>
          <w:sz w:val="22"/>
        </w:rPr>
        <w:t xml:space="preserve"> meeting</w:t>
      </w:r>
      <w:r>
        <w:rPr>
          <w:rFonts w:ascii="Times New Roman" w:eastAsia="宋体" w:hAnsi="Times New Roman" w:cs="Times New Roman"/>
          <w:kern w:val="0"/>
          <w:sz w:val="22"/>
        </w:rPr>
        <w:t xml:space="preserve">, </w:t>
      </w:r>
      <w:r w:rsidR="006C2A1E">
        <w:rPr>
          <w:rFonts w:ascii="Times New Roman" w:eastAsia="宋体" w:hAnsi="Times New Roman" w:cs="Times New Roman"/>
          <w:kern w:val="0"/>
          <w:sz w:val="22"/>
        </w:rPr>
        <w:t xml:space="preserve">it is agreed to reuse fullPowerMode1 for 8TX UE. The </w:t>
      </w:r>
      <w:r w:rsidR="002B7B51">
        <w:rPr>
          <w:rFonts w:ascii="Times New Roman" w:eastAsia="宋体" w:hAnsi="Times New Roman" w:cs="Times New Roman"/>
          <w:kern w:val="0"/>
          <w:sz w:val="22"/>
        </w:rPr>
        <w:t>main issue</w:t>
      </w:r>
      <w:r w:rsidR="006C2A1E">
        <w:rPr>
          <w:rFonts w:ascii="Times New Roman" w:eastAsia="宋体" w:hAnsi="Times New Roman" w:cs="Times New Roman"/>
          <w:kern w:val="0"/>
          <w:sz w:val="22"/>
        </w:rPr>
        <w:t xml:space="preserve"> of fullPowerMode1</w:t>
      </w:r>
      <w:r w:rsidR="005044AB">
        <w:rPr>
          <w:rFonts w:ascii="Times New Roman" w:eastAsia="宋体" w:hAnsi="Times New Roman" w:cs="Times New Roman"/>
          <w:kern w:val="0"/>
          <w:sz w:val="22"/>
        </w:rPr>
        <w:t xml:space="preserve"> is adding precoders </w:t>
      </w:r>
      <w:r w:rsidR="002B7B51">
        <w:rPr>
          <w:rFonts w:ascii="Times New Roman" w:eastAsia="宋体" w:hAnsi="Times New Roman" w:cs="Times New Roman"/>
          <w:kern w:val="0"/>
          <w:sz w:val="22"/>
        </w:rPr>
        <w:t xml:space="preserve">to </w:t>
      </w:r>
      <w:r w:rsidR="005044AB">
        <w:rPr>
          <w:rFonts w:ascii="Times New Roman" w:eastAsia="宋体" w:hAnsi="Times New Roman" w:cs="Times New Roman"/>
          <w:kern w:val="0"/>
          <w:sz w:val="22"/>
        </w:rPr>
        <w:t xml:space="preserve">support full power transmission. For Ng=2, there are </w:t>
      </w:r>
      <w:r w:rsidR="00B20CC0">
        <w:rPr>
          <w:rFonts w:ascii="Times New Roman" w:eastAsia="宋体" w:hAnsi="Times New Roman" w:cs="Times New Roman"/>
          <w:kern w:val="0"/>
          <w:sz w:val="22"/>
        </w:rPr>
        <w:t>precoders for</w:t>
      </w:r>
      <w:r w:rsidR="005044AB">
        <w:rPr>
          <w:rFonts w:ascii="Times New Roman" w:eastAsia="宋体" w:hAnsi="Times New Roman" w:cs="Times New Roman"/>
          <w:kern w:val="0"/>
          <w:sz w:val="22"/>
        </w:rPr>
        <w:t xml:space="preserve"> rank 2~8 </w:t>
      </w:r>
      <w:r w:rsidR="00B20CC0">
        <w:rPr>
          <w:rFonts w:ascii="Times New Roman" w:eastAsia="宋体" w:hAnsi="Times New Roman" w:cs="Times New Roman"/>
          <w:kern w:val="0"/>
          <w:sz w:val="22"/>
        </w:rPr>
        <w:t>to</w:t>
      </w:r>
      <w:r w:rsidR="005044AB">
        <w:rPr>
          <w:rFonts w:ascii="Times New Roman" w:eastAsia="宋体" w:hAnsi="Times New Roman" w:cs="Times New Roman"/>
          <w:kern w:val="0"/>
          <w:sz w:val="22"/>
        </w:rPr>
        <w:t xml:space="preserve"> support full power transmission. </w:t>
      </w:r>
      <w:r w:rsidR="0052662D">
        <w:rPr>
          <w:rFonts w:ascii="Times New Roman" w:eastAsia="宋体" w:hAnsi="Times New Roman" w:cs="Times New Roman"/>
          <w:kern w:val="0"/>
          <w:sz w:val="22"/>
        </w:rPr>
        <w:t xml:space="preserve">For Ng=4, there are </w:t>
      </w:r>
      <w:r w:rsidR="00B20CC0">
        <w:rPr>
          <w:rFonts w:ascii="Times New Roman" w:eastAsia="宋体" w:hAnsi="Times New Roman" w:cs="Times New Roman"/>
          <w:kern w:val="0"/>
          <w:sz w:val="22"/>
        </w:rPr>
        <w:t>precoders for</w:t>
      </w:r>
      <w:r w:rsidR="0052662D">
        <w:rPr>
          <w:rFonts w:ascii="Times New Roman" w:eastAsia="宋体" w:hAnsi="Times New Roman" w:cs="Times New Roman"/>
          <w:kern w:val="0"/>
          <w:sz w:val="22"/>
        </w:rPr>
        <w:t xml:space="preserve"> rank 4~8 </w:t>
      </w:r>
      <w:r w:rsidR="00B20CC0">
        <w:rPr>
          <w:rFonts w:ascii="Times New Roman" w:eastAsia="宋体" w:hAnsi="Times New Roman" w:cs="Times New Roman"/>
          <w:kern w:val="0"/>
          <w:sz w:val="22"/>
        </w:rPr>
        <w:t>to support</w:t>
      </w:r>
      <w:r w:rsidR="0052662D">
        <w:rPr>
          <w:rFonts w:ascii="Times New Roman" w:eastAsia="宋体" w:hAnsi="Times New Roman" w:cs="Times New Roman"/>
          <w:kern w:val="0"/>
          <w:sz w:val="22"/>
        </w:rPr>
        <w:t xml:space="preserve"> full power transmission. For Ng=8, there is </w:t>
      </w:r>
      <w:r w:rsidR="008D3C0E">
        <w:rPr>
          <w:rFonts w:ascii="Times New Roman" w:eastAsia="宋体" w:hAnsi="Times New Roman" w:cs="Times New Roman"/>
          <w:kern w:val="0"/>
          <w:sz w:val="22"/>
        </w:rPr>
        <w:t>precoders for</w:t>
      </w:r>
      <w:r w:rsidR="0052662D">
        <w:rPr>
          <w:rFonts w:ascii="Times New Roman" w:eastAsia="宋体" w:hAnsi="Times New Roman" w:cs="Times New Roman"/>
          <w:kern w:val="0"/>
          <w:sz w:val="22"/>
        </w:rPr>
        <w:t xml:space="preserve"> rank 8 8TX </w:t>
      </w:r>
      <w:r w:rsidR="008D3C0E">
        <w:rPr>
          <w:rFonts w:ascii="Times New Roman" w:eastAsia="宋体" w:hAnsi="Times New Roman" w:cs="Times New Roman"/>
          <w:kern w:val="0"/>
          <w:sz w:val="22"/>
        </w:rPr>
        <w:t>to support</w:t>
      </w:r>
      <w:r w:rsidR="0052662D">
        <w:rPr>
          <w:rFonts w:ascii="Times New Roman" w:eastAsia="宋体" w:hAnsi="Times New Roman" w:cs="Times New Roman"/>
          <w:kern w:val="0"/>
          <w:sz w:val="22"/>
        </w:rPr>
        <w:t xml:space="preserve"> full power transmission. </w:t>
      </w:r>
      <w:r w:rsidR="005044AB">
        <w:rPr>
          <w:rFonts w:ascii="Times New Roman" w:eastAsia="宋体" w:hAnsi="Times New Roman" w:cs="Times New Roman"/>
          <w:kern w:val="0"/>
          <w:sz w:val="22"/>
        </w:rPr>
        <w:t>Hence, we need to add rank 1 full power transmission precoders</w:t>
      </w:r>
      <w:r w:rsidR="0052662D">
        <w:rPr>
          <w:rFonts w:ascii="Times New Roman" w:eastAsia="宋体" w:hAnsi="Times New Roman" w:cs="Times New Roman"/>
          <w:kern w:val="0"/>
          <w:sz w:val="22"/>
        </w:rPr>
        <w:t xml:space="preserve"> for Ng=2, </w:t>
      </w:r>
      <w:r w:rsidR="005044AB">
        <w:rPr>
          <w:rFonts w:ascii="Times New Roman" w:eastAsia="宋体" w:hAnsi="Times New Roman" w:cs="Times New Roman"/>
          <w:kern w:val="0"/>
          <w:sz w:val="22"/>
        </w:rPr>
        <w:t>rank 1~3 full power transmission precoders</w:t>
      </w:r>
      <w:r w:rsidR="0052662D">
        <w:rPr>
          <w:rFonts w:ascii="Times New Roman" w:eastAsia="宋体" w:hAnsi="Times New Roman" w:cs="Times New Roman"/>
          <w:kern w:val="0"/>
          <w:sz w:val="22"/>
        </w:rPr>
        <w:t xml:space="preserve"> for Ng=4, and</w:t>
      </w:r>
      <w:r w:rsidR="005044AB">
        <w:rPr>
          <w:rFonts w:ascii="Times New Roman" w:eastAsia="宋体" w:hAnsi="Times New Roman" w:cs="Times New Roman"/>
          <w:kern w:val="0"/>
          <w:sz w:val="22"/>
        </w:rPr>
        <w:t xml:space="preserve"> rank 1~7 full power transmission precoders</w:t>
      </w:r>
      <w:r w:rsidR="0052662D">
        <w:rPr>
          <w:rFonts w:ascii="Times New Roman" w:eastAsia="宋体" w:hAnsi="Times New Roman" w:cs="Times New Roman"/>
          <w:kern w:val="0"/>
          <w:sz w:val="22"/>
        </w:rPr>
        <w:t xml:space="preserve"> for Ng=8</w:t>
      </w:r>
      <w:r w:rsidR="005044AB">
        <w:rPr>
          <w:rFonts w:ascii="Times New Roman" w:eastAsia="宋体" w:hAnsi="Times New Roman" w:cs="Times New Roman"/>
          <w:kern w:val="0"/>
          <w:sz w:val="22"/>
        </w:rPr>
        <w:t>.</w:t>
      </w:r>
    </w:p>
    <w:p w14:paraId="018194C2" w14:textId="7C88B81E" w:rsidR="00023EE1" w:rsidRDefault="0052662D" w:rsidP="00924F9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</w:rPr>
      </w:pPr>
      <w:r>
        <w:rPr>
          <w:rFonts w:ascii="Times New Roman" w:eastAsia="宋体" w:hAnsi="Times New Roman" w:cs="Times New Roman"/>
          <w:kern w:val="0"/>
          <w:sz w:val="22"/>
        </w:rPr>
        <w:t>For rank 1, fully coherent 8TX precoders can be considered as full power transmission precoders. For rank 2~3</w:t>
      </w:r>
      <w:r w:rsidR="00023EE1">
        <w:rPr>
          <w:rFonts w:ascii="Times New Roman" w:eastAsia="宋体" w:hAnsi="Times New Roman" w:cs="Times New Roman"/>
          <w:kern w:val="0"/>
          <w:sz w:val="22"/>
        </w:rPr>
        <w:t xml:space="preserve">, </w:t>
      </w:r>
      <w:r>
        <w:rPr>
          <w:rFonts w:ascii="Times New Roman" w:eastAsia="宋体" w:hAnsi="Times New Roman" w:cs="Times New Roman"/>
          <w:kern w:val="0"/>
          <w:sz w:val="22"/>
        </w:rPr>
        <w:t>fully coherent 8TX precoders and partially coherent 8TX precoders with Ng=2 can be considered as full power transmission precoders.</w:t>
      </w:r>
      <w:r w:rsidR="00023EE1">
        <w:rPr>
          <w:rFonts w:ascii="Times New Roman" w:eastAsia="宋体" w:hAnsi="Times New Roman" w:cs="Times New Roman" w:hint="eastAsia"/>
          <w:kern w:val="0"/>
          <w:sz w:val="22"/>
        </w:rPr>
        <w:t xml:space="preserve"> </w:t>
      </w:r>
      <w:r w:rsidR="00023EE1">
        <w:rPr>
          <w:rFonts w:ascii="Times New Roman" w:eastAsia="宋体" w:hAnsi="Times New Roman" w:cs="Times New Roman"/>
          <w:kern w:val="0"/>
          <w:sz w:val="22"/>
        </w:rPr>
        <w:t>For rank 4~7, fully coherent 8TX precoders</w:t>
      </w:r>
      <w:r w:rsidR="00023EE1">
        <w:rPr>
          <w:rFonts w:ascii="Times New Roman" w:eastAsia="宋体" w:hAnsi="Times New Roman" w:cs="Times New Roman" w:hint="eastAsia"/>
          <w:kern w:val="0"/>
          <w:sz w:val="22"/>
        </w:rPr>
        <w:t>,</w:t>
      </w:r>
      <w:r w:rsidR="00023EE1">
        <w:rPr>
          <w:rFonts w:ascii="Times New Roman" w:eastAsia="宋体" w:hAnsi="Times New Roman" w:cs="Times New Roman"/>
          <w:kern w:val="0"/>
          <w:sz w:val="22"/>
        </w:rPr>
        <w:t xml:space="preserve"> partially coherent 8TX precoders with Ng=2 and partially coherent 8TX precoders with Ng=4 can be considered as full power transmission precoders</w:t>
      </w:r>
      <w:r w:rsidR="004D6D91">
        <w:rPr>
          <w:rFonts w:ascii="Times New Roman" w:eastAsia="宋体" w:hAnsi="Times New Roman" w:cs="Times New Roman"/>
          <w:kern w:val="0"/>
          <w:sz w:val="22"/>
        </w:rPr>
        <w:t>. To reduce performance loss from unmatched precoder coherence, we prefer to use partially coherent 8TX precoders with Ng=2 for rank 2~3, and partially coherent 8TX precoders with Ng=4 for rank 4~7.</w:t>
      </w:r>
    </w:p>
    <w:p w14:paraId="524BA759" w14:textId="717BFAEA" w:rsidR="002C5146" w:rsidRDefault="002C5146" w:rsidP="002C5146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b/>
          <w:i/>
          <w:kern w:val="0"/>
          <w:sz w:val="22"/>
        </w:rPr>
      </w:pPr>
      <w:r w:rsidRPr="00C01FC0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Proposal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>9</w:t>
      </w:r>
      <w:r w:rsidRPr="00C01FC0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: For </w:t>
      </w:r>
      <w:r w:rsidRPr="002C5146">
        <w:rPr>
          <w:rFonts w:ascii="Times New Roman" w:eastAsia="宋体" w:hAnsi="Times New Roman" w:cs="Times New Roman"/>
          <w:b/>
          <w:i/>
          <w:kern w:val="0"/>
          <w:sz w:val="22"/>
        </w:rPr>
        <w:t>full power PUSCH transmission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using </w:t>
      </w:r>
      <w:r w:rsidRPr="002C5146">
        <w:rPr>
          <w:rFonts w:ascii="Times New Roman" w:eastAsia="宋体" w:hAnsi="Times New Roman" w:cs="Times New Roman"/>
          <w:b/>
          <w:i/>
          <w:kern w:val="0"/>
          <w:sz w:val="22"/>
        </w:rPr>
        <w:t>fullPowerMode1 by an 8TX UE</w:t>
      </w:r>
      <w:r w:rsidRPr="00C01FC0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, </w:t>
      </w:r>
      <w:r w:rsidRPr="00C01FC0">
        <w:rPr>
          <w:rFonts w:ascii="Times New Roman" w:eastAsia="宋体" w:hAnsi="Times New Roman" w:cs="Times New Roman"/>
          <w:b/>
          <w:i/>
          <w:iCs/>
          <w:sz w:val="22"/>
        </w:rPr>
        <w:t xml:space="preserve">support to </w:t>
      </w:r>
      <w:r w:rsidRPr="002C5146">
        <w:rPr>
          <w:rFonts w:ascii="Times New Roman" w:eastAsia="宋体" w:hAnsi="Times New Roman" w:cs="Times New Roman"/>
          <w:b/>
          <w:i/>
          <w:iCs/>
          <w:sz w:val="22"/>
        </w:rPr>
        <w:t xml:space="preserve">use </w:t>
      </w:r>
      <w:r>
        <w:rPr>
          <w:rFonts w:ascii="Times New Roman" w:eastAsia="宋体" w:hAnsi="Times New Roman" w:cs="Times New Roman"/>
          <w:b/>
          <w:i/>
          <w:iCs/>
          <w:sz w:val="22"/>
        </w:rPr>
        <w:t>fully</w:t>
      </w:r>
      <w:r w:rsidRPr="002C5146">
        <w:rPr>
          <w:rFonts w:ascii="Times New Roman" w:eastAsia="宋体" w:hAnsi="Times New Roman" w:cs="Times New Roman"/>
          <w:b/>
          <w:i/>
          <w:iCs/>
          <w:sz w:val="22"/>
        </w:rPr>
        <w:t xml:space="preserve"> coherent 8TX precoders </w:t>
      </w:r>
      <w:r>
        <w:rPr>
          <w:rFonts w:ascii="Times New Roman" w:eastAsia="宋体" w:hAnsi="Times New Roman" w:cs="Times New Roman"/>
          <w:b/>
          <w:i/>
          <w:iCs/>
          <w:sz w:val="22"/>
        </w:rPr>
        <w:t xml:space="preserve">for rank 1, </w:t>
      </w:r>
      <w:r w:rsidRPr="002C5146">
        <w:rPr>
          <w:rFonts w:ascii="Times New Roman" w:eastAsia="宋体" w:hAnsi="Times New Roman" w:cs="Times New Roman"/>
          <w:b/>
          <w:i/>
          <w:iCs/>
          <w:sz w:val="22"/>
        </w:rPr>
        <w:t>partially coherent 8TX precoders with Ng=2 for rank 2~3, and partially coherent 8TX precoders with Ng=4 for rank 4~7</w:t>
      </w:r>
      <w:r>
        <w:rPr>
          <w:rFonts w:ascii="Times New Roman" w:eastAsia="宋体" w:hAnsi="Times New Roman" w:cs="Times New Roman"/>
          <w:b/>
          <w:i/>
          <w:iCs/>
          <w:sz w:val="22"/>
        </w:rPr>
        <w:t>.</w:t>
      </w:r>
    </w:p>
    <w:p w14:paraId="6788B54F" w14:textId="23E3BA3F" w:rsidR="009627B0" w:rsidRDefault="00C36178" w:rsidP="00924F9C">
      <w:pPr>
        <w:pStyle w:val="af1"/>
        <w:keepNext/>
        <w:numPr>
          <w:ilvl w:val="1"/>
          <w:numId w:val="5"/>
        </w:numPr>
        <w:spacing w:before="120"/>
        <w:contextualSpacing w:val="0"/>
        <w:outlineLvl w:val="1"/>
        <w:rPr>
          <w:b/>
          <w:lang w:val="en-AU"/>
        </w:rPr>
      </w:pPr>
      <w:r>
        <w:rPr>
          <w:b/>
          <w:lang w:val="en-AU" w:eastAsia="zh-CN"/>
        </w:rPr>
        <w:t>Full power mode 2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307"/>
      </w:tblGrid>
      <w:tr w:rsidR="009627B0" w14:paraId="24DFFF26" w14:textId="77777777" w:rsidTr="007D357D">
        <w:tc>
          <w:tcPr>
            <w:tcW w:w="9307" w:type="dxa"/>
          </w:tcPr>
          <w:p w14:paraId="3462A354" w14:textId="77777777" w:rsidR="009627B0" w:rsidRPr="00924F9C" w:rsidRDefault="009627B0" w:rsidP="009627B0">
            <w:pPr>
              <w:widowControl/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2"/>
                <w:highlight w:val="green"/>
                <w:lang w:eastAsia="en-US"/>
              </w:rPr>
            </w:pPr>
            <w:r w:rsidRPr="00924F9C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highlight w:val="green"/>
                <w:lang w:eastAsia="en-US"/>
              </w:rPr>
              <w:t>Agreement</w:t>
            </w:r>
          </w:p>
          <w:p w14:paraId="47209645" w14:textId="77777777" w:rsidR="009627B0" w:rsidRPr="00924F9C" w:rsidRDefault="009627B0" w:rsidP="009627B0">
            <w:pPr>
              <w:widowControl/>
              <w:snapToGrid w:val="0"/>
              <w:contextualSpacing/>
              <w:rPr>
                <w:rFonts w:ascii="Times New Roman" w:eastAsia="Batang" w:hAnsi="Times New Roman" w:cs="Times New Roman"/>
                <w:kern w:val="0"/>
                <w:sz w:val="22"/>
                <w:lang w:val="en-GB"/>
              </w:rPr>
            </w:pPr>
            <w:r w:rsidRPr="00924F9C">
              <w:rPr>
                <w:rFonts w:ascii="Times New Roman" w:eastAsia="Batang" w:hAnsi="Times New Roman" w:cs="Times New Roman"/>
                <w:kern w:val="0"/>
                <w:sz w:val="22"/>
                <w:lang w:val="en-GB"/>
              </w:rPr>
              <w:t>For full power PUSCH transmission by an</w:t>
            </w:r>
            <w:r w:rsidRPr="00924F9C">
              <w:rPr>
                <w:rFonts w:ascii="Times New Roman" w:eastAsia="Batang" w:hAnsi="Times New Roman" w:cs="Times New Roman"/>
                <w:color w:val="FF0000"/>
                <w:kern w:val="0"/>
                <w:sz w:val="22"/>
                <w:lang w:val="en-GB"/>
              </w:rPr>
              <w:t xml:space="preserve"> </w:t>
            </w:r>
            <w:r w:rsidRPr="00924F9C">
              <w:rPr>
                <w:rFonts w:ascii="Times New Roman" w:eastAsia="Batang" w:hAnsi="Times New Roman" w:cs="Times New Roman"/>
                <w:kern w:val="0"/>
                <w:sz w:val="22"/>
                <w:lang w:val="en-GB"/>
              </w:rPr>
              <w:t>8TX UE, confirm the Working Assumption for Mode2 with updates:</w:t>
            </w:r>
          </w:p>
          <w:p w14:paraId="4831BD37" w14:textId="77777777" w:rsidR="009627B0" w:rsidRPr="00924F9C" w:rsidRDefault="009627B0" w:rsidP="009627B0">
            <w:pPr>
              <w:widowControl/>
              <w:numPr>
                <w:ilvl w:val="0"/>
                <w:numId w:val="42"/>
              </w:numPr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2"/>
                <w:lang w:val="en-GB" w:eastAsia="en-US"/>
              </w:rPr>
            </w:pPr>
            <w:r w:rsidRPr="00924F9C">
              <w:rPr>
                <w:rFonts w:ascii="Times New Roman" w:eastAsia="Times New Roman" w:hAnsi="Times New Roman" w:cs="Times New Roman"/>
                <w:kern w:val="0"/>
                <w:sz w:val="22"/>
                <w:lang w:val="en-GB" w:eastAsia="en-US"/>
              </w:rPr>
              <w:t>To support full power transmission with Mode2, Rel-16 Mode2 (fullPowerMode2) is re-used.</w:t>
            </w:r>
          </w:p>
          <w:p w14:paraId="3734D341" w14:textId="77777777" w:rsidR="009627B0" w:rsidRPr="00924F9C" w:rsidRDefault="009627B0" w:rsidP="009627B0">
            <w:pPr>
              <w:widowControl/>
              <w:numPr>
                <w:ilvl w:val="1"/>
                <w:numId w:val="34"/>
              </w:numPr>
              <w:autoSpaceDN w:val="0"/>
              <w:ind w:left="1080"/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2"/>
                <w:lang w:val="en-GB" w:eastAsia="en-US"/>
              </w:rPr>
            </w:pPr>
            <w:r w:rsidRPr="00924F9C">
              <w:rPr>
                <w:rFonts w:ascii="Times New Roman" w:eastAsia="Times New Roman" w:hAnsi="Times New Roman" w:cs="Times New Roman"/>
                <w:strike/>
                <w:color w:val="FF0000"/>
                <w:kern w:val="0"/>
                <w:sz w:val="22"/>
                <w:lang w:val="en-GB" w:eastAsia="en-US"/>
              </w:rPr>
              <w:t>FFS</w:t>
            </w:r>
            <w:r w:rsidRPr="00924F9C">
              <w:rPr>
                <w:rFonts w:ascii="Times New Roman" w:eastAsia="Times New Roman" w:hAnsi="Times New Roman" w:cs="Times New Roman"/>
                <w:kern w:val="0"/>
                <w:sz w:val="22"/>
                <w:lang w:val="en-GB" w:eastAsia="en-US"/>
              </w:rPr>
              <w:t xml:space="preserve"> definition of precoder groups (G0, G1, …)</w:t>
            </w:r>
          </w:p>
          <w:p w14:paraId="59BD1B07" w14:textId="77777777" w:rsidR="009627B0" w:rsidRPr="00924F9C" w:rsidRDefault="009627B0" w:rsidP="00924F9C">
            <w:pPr>
              <w:widowControl/>
              <w:numPr>
                <w:ilvl w:val="1"/>
                <w:numId w:val="34"/>
              </w:numPr>
              <w:autoSpaceDN w:val="0"/>
              <w:ind w:left="1080"/>
              <w:contextualSpacing/>
              <w:jc w:val="left"/>
              <w:rPr>
                <w:rFonts w:ascii="Times New Roman" w:eastAsia="Batang" w:hAnsi="Times New Roman" w:cs="Times New Roman"/>
                <w:kern w:val="0"/>
                <w:sz w:val="22"/>
                <w:lang w:eastAsia="en-US"/>
              </w:rPr>
            </w:pPr>
            <w:r w:rsidRPr="00924F9C">
              <w:rPr>
                <w:rFonts w:ascii="Times New Roman" w:eastAsia="Times New Roman" w:hAnsi="Times New Roman" w:cs="Times New Roman"/>
                <w:strike/>
                <w:color w:val="FF0000"/>
                <w:kern w:val="0"/>
                <w:sz w:val="22"/>
                <w:lang w:val="en-GB" w:eastAsia="en-US"/>
              </w:rPr>
              <w:t>FFS</w:t>
            </w:r>
            <w:r w:rsidRPr="00924F9C">
              <w:rPr>
                <w:rFonts w:ascii="Times New Roman" w:eastAsia="Times New Roman" w:hAnsi="Times New Roman" w:cs="Times New Roman"/>
                <w:kern w:val="0"/>
                <w:sz w:val="22"/>
                <w:lang w:val="en-GB" w:eastAsia="en-US"/>
              </w:rPr>
              <w:t xml:space="preserve"> enhancements for SRS configuration</w:t>
            </w:r>
          </w:p>
          <w:p w14:paraId="74CB07AD" w14:textId="77777777" w:rsidR="009627B0" w:rsidRPr="00924F9C" w:rsidRDefault="009627B0" w:rsidP="009627B0">
            <w:pPr>
              <w:pStyle w:val="mc-p"/>
              <w:spacing w:before="0" w:beforeAutospacing="0" w:after="0" w:afterAutospacing="0"/>
              <w:contextualSpacing/>
              <w:rPr>
                <w:rFonts w:ascii="Times New Roman" w:hAnsi="Times New Roman" w:cs="Times New Roman"/>
                <w:iCs/>
                <w:highlight w:val="green"/>
              </w:rPr>
            </w:pPr>
            <w:r w:rsidRPr="00924F9C">
              <w:rPr>
                <w:rFonts w:ascii="Times New Roman" w:hAnsi="Times New Roman" w:cs="Times New Roman"/>
                <w:b/>
                <w:bCs/>
                <w:iCs/>
                <w:color w:val="000000"/>
                <w:highlight w:val="green"/>
                <w:shd w:val="clear" w:color="auto" w:fill="FFFF00"/>
              </w:rPr>
              <w:t>Agreement</w:t>
            </w:r>
          </w:p>
          <w:p w14:paraId="2BF27C66" w14:textId="77777777" w:rsidR="009627B0" w:rsidRPr="00924F9C" w:rsidRDefault="009627B0" w:rsidP="009627B0">
            <w:pPr>
              <w:contextualSpacing/>
              <w:rPr>
                <w:rFonts w:ascii="Times New Roman" w:hAnsi="Times New Roman" w:cs="Times New Roman"/>
                <w:sz w:val="22"/>
              </w:rPr>
            </w:pPr>
            <w:r w:rsidRPr="00924F9C">
              <w:rPr>
                <w:rFonts w:ascii="Times New Roman" w:hAnsi="Times New Roman" w:cs="Times New Roman"/>
                <w:sz w:val="22"/>
              </w:rPr>
              <w:t>Study full TX power uplink codebook-based transmission by a partially/non-coherent 8TX precoder,</w:t>
            </w:r>
          </w:p>
          <w:p w14:paraId="109B14F9" w14:textId="77777777" w:rsidR="009627B0" w:rsidRPr="009627B0" w:rsidRDefault="009627B0" w:rsidP="009627B0">
            <w:pPr>
              <w:pStyle w:val="af1"/>
              <w:numPr>
                <w:ilvl w:val="0"/>
                <w:numId w:val="15"/>
              </w:numPr>
              <w:adjustRightInd/>
              <w:spacing w:after="0"/>
            </w:pPr>
            <w:r w:rsidRPr="009627B0">
              <w:t>Reuse Rel-16 UE capability definitions for discussion purpose, i.e., UE Capability 1, 2 and 3</w:t>
            </w:r>
          </w:p>
          <w:p w14:paraId="2880459D" w14:textId="77777777" w:rsidR="009627B0" w:rsidRPr="004467DB" w:rsidRDefault="009627B0" w:rsidP="009627B0">
            <w:pPr>
              <w:pStyle w:val="af1"/>
              <w:numPr>
                <w:ilvl w:val="0"/>
                <w:numId w:val="15"/>
              </w:numPr>
              <w:adjustRightInd/>
              <w:spacing w:after="0"/>
            </w:pPr>
            <w:r w:rsidRPr="004467DB">
              <w:lastRenderedPageBreak/>
              <w:t xml:space="preserve">For full TX power transmission by UE Capability 2/3, at least, following exemplary PA architectures can be considered </w:t>
            </w:r>
          </w:p>
          <w:p w14:paraId="5BFB5181" w14:textId="77777777" w:rsidR="009627B0" w:rsidRPr="004467DB" w:rsidRDefault="009627B0" w:rsidP="009627B0">
            <w:pPr>
              <w:pStyle w:val="af1"/>
              <w:numPr>
                <w:ilvl w:val="1"/>
                <w:numId w:val="15"/>
              </w:numPr>
              <w:adjustRightInd/>
              <w:spacing w:after="0"/>
            </w:pPr>
            <w:r w:rsidRPr="004467DB">
              <w:t>Other cases of interest are not precluded, down-select preferred potential architecture for the purpose of 8TX full power study in RAN#112.</w:t>
            </w:r>
          </w:p>
          <w:p w14:paraId="5372A7EA" w14:textId="77777777" w:rsidR="009627B0" w:rsidRPr="007D357D" w:rsidRDefault="009627B0" w:rsidP="009627B0">
            <w:pPr>
              <w:pStyle w:val="af1"/>
              <w:numPr>
                <w:ilvl w:val="1"/>
                <w:numId w:val="15"/>
              </w:numPr>
              <w:adjustRightInd/>
              <w:spacing w:after="0"/>
            </w:pPr>
            <w:r w:rsidRPr="007D357D">
              <w:t>This can be used for other UE Power Classes as well.</w:t>
            </w:r>
          </w:p>
          <w:p w14:paraId="70A0A4FB" w14:textId="77777777" w:rsidR="009627B0" w:rsidRPr="009627B0" w:rsidRDefault="009627B0" w:rsidP="009627B0">
            <w:pPr>
              <w:pStyle w:val="af1"/>
              <w:ind w:left="800"/>
            </w:pPr>
          </w:p>
          <w:tbl>
            <w:tblPr>
              <w:tblW w:w="0" w:type="auto"/>
              <w:tblBorders>
                <w:top w:val="double" w:sz="4" w:space="0" w:color="A5A5A5"/>
                <w:left w:val="double" w:sz="4" w:space="0" w:color="A5A5A5"/>
                <w:bottom w:val="double" w:sz="4" w:space="0" w:color="A5A5A5"/>
                <w:right w:val="double" w:sz="4" w:space="0" w:color="A5A5A5"/>
                <w:insideH w:val="double" w:sz="4" w:space="0" w:color="A5A5A5"/>
                <w:insideV w:val="double" w:sz="4" w:space="0" w:color="A5A5A5"/>
              </w:tblBorders>
              <w:tblLook w:val="04A0" w:firstRow="1" w:lastRow="0" w:firstColumn="1" w:lastColumn="0" w:noHBand="0" w:noVBand="1"/>
            </w:tblPr>
            <w:tblGrid>
              <w:gridCol w:w="3881"/>
              <w:gridCol w:w="1268"/>
              <w:gridCol w:w="3912"/>
            </w:tblGrid>
            <w:tr w:rsidR="009627B0" w:rsidRPr="009627B0" w14:paraId="4673F9CC" w14:textId="77777777" w:rsidTr="007D357D">
              <w:trPr>
                <w:trHeight w:val="494"/>
              </w:trPr>
              <w:tc>
                <w:tcPr>
                  <w:tcW w:w="10160" w:type="dxa"/>
                  <w:gridSpan w:val="3"/>
                  <w:shd w:val="clear" w:color="auto" w:fill="auto"/>
                  <w:vAlign w:val="center"/>
                </w:tcPr>
                <w:p w14:paraId="5DE61D61" w14:textId="77777777" w:rsidR="009627B0" w:rsidRPr="00924F9C" w:rsidRDefault="009627B0" w:rsidP="009627B0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2"/>
                    </w:rPr>
                  </w:pPr>
                  <w:r w:rsidRPr="00924F9C">
                    <w:rPr>
                      <w:rFonts w:ascii="Times New Roman" w:hAnsi="Times New Roman" w:cs="Times New Roman"/>
                      <w:sz w:val="22"/>
                    </w:rPr>
                    <w:t>8TX UE, Power class 3 (23 dBm)</w:t>
                  </w:r>
                </w:p>
                <w:p w14:paraId="6001F72A" w14:textId="77777777" w:rsidR="009627B0" w:rsidRPr="00924F9C" w:rsidRDefault="009627B0" w:rsidP="009627B0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2"/>
                    </w:rPr>
                  </w:pPr>
                  <w:r w:rsidRPr="00924F9C">
                    <w:rPr>
                      <w:rFonts w:ascii="Times New Roman" w:hAnsi="Times New Roman" w:cs="Times New Roman"/>
                      <w:sz w:val="22"/>
                    </w:rPr>
                    <w:t>P</w:t>
                  </w:r>
                  <w:r w:rsidRPr="00924F9C">
                    <w:rPr>
                      <w:rFonts w:ascii="Times New Roman" w:hAnsi="Times New Roman" w:cs="Times New Roman"/>
                      <w:sz w:val="22"/>
                      <w:vertAlign w:val="subscript"/>
                    </w:rPr>
                    <w:t>i</w:t>
                  </w:r>
                  <w:r w:rsidRPr="00924F9C">
                    <w:rPr>
                      <w:rFonts w:ascii="Times New Roman" w:hAnsi="Times New Roman" w:cs="Times New Roman"/>
                      <w:sz w:val="22"/>
                    </w:rPr>
                    <w:t>= Nominal power rating of each PA</w:t>
                  </w:r>
                </w:p>
              </w:tc>
            </w:tr>
            <w:tr w:rsidR="009627B0" w:rsidRPr="009627B0" w14:paraId="5A366D0F" w14:textId="77777777" w:rsidTr="007D357D">
              <w:tc>
                <w:tcPr>
                  <w:tcW w:w="3879" w:type="dxa"/>
                  <w:vMerge w:val="restart"/>
                  <w:shd w:val="clear" w:color="auto" w:fill="auto"/>
                </w:tcPr>
                <w:p w14:paraId="6A42E465" w14:textId="77777777" w:rsidR="009627B0" w:rsidRPr="00924F9C" w:rsidRDefault="009627B0" w:rsidP="009627B0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2"/>
                    </w:rPr>
                  </w:pPr>
                  <w:r w:rsidRPr="007D357D">
                    <w:rPr>
                      <w:rFonts w:ascii="Times New Roman" w:hAnsi="Times New Roman" w:cs="Times New Roman"/>
                      <w:sz w:val="22"/>
                    </w:rPr>
                    <w:object w:dxaOrig="3661" w:dyaOrig="6851" w14:anchorId="549BB712">
                      <v:shape id="_x0000_i1028" type="#_x0000_t75" style="width:183.25pt;height:342.7pt" o:ole="">
                        <v:imagedata r:id="rId16" o:title=""/>
                      </v:shape>
                      <o:OLEObject Type="Embed" ProgID="Visio.Drawing.15" ShapeID="_x0000_i1028" DrawAspect="Content" ObjectID="_1753307768" r:id="rId17"/>
                    </w:object>
                  </w:r>
                </w:p>
              </w:tc>
              <w:tc>
                <w:tcPr>
                  <w:tcW w:w="1426" w:type="dxa"/>
                  <w:shd w:val="clear" w:color="auto" w:fill="66FF66"/>
                </w:tcPr>
                <w:p w14:paraId="2340D601" w14:textId="77777777" w:rsidR="009627B0" w:rsidRPr="00924F9C" w:rsidRDefault="009627B0" w:rsidP="009627B0">
                  <w:pPr>
                    <w:contextualSpacing/>
                    <w:rPr>
                      <w:rFonts w:ascii="Times New Roman" w:hAnsi="Times New Roman" w:cs="Times New Roman"/>
                      <w:sz w:val="22"/>
                      <w:highlight w:val="yellow"/>
                    </w:rPr>
                  </w:pPr>
                  <w:r w:rsidRPr="00924F9C">
                    <w:rPr>
                      <w:rFonts w:ascii="Times New Roman" w:hAnsi="Times New Roman" w:cs="Times New Roman"/>
                      <w:sz w:val="22"/>
                    </w:rPr>
                    <w:t>Regular UE</w:t>
                  </w:r>
                </w:p>
              </w:tc>
              <w:tc>
                <w:tcPr>
                  <w:tcW w:w="4855" w:type="dxa"/>
                  <w:shd w:val="clear" w:color="auto" w:fill="66FF66"/>
                </w:tcPr>
                <w:p w14:paraId="095E99A4" w14:textId="77777777" w:rsidR="009627B0" w:rsidRPr="00924F9C" w:rsidRDefault="009627B0" w:rsidP="009627B0">
                  <w:pPr>
                    <w:contextualSpacing/>
                    <w:rPr>
                      <w:rFonts w:ascii="Times New Roman" w:hAnsi="Times New Roman" w:cs="Times New Roman"/>
                      <w:sz w:val="22"/>
                    </w:rPr>
                  </w:pPr>
                  <w:r w:rsidRPr="00924F9C">
                    <w:rPr>
                      <w:rFonts w:ascii="Times New Roman" w:hAnsi="Times New Roman" w:cs="Times New Roman"/>
                      <w:sz w:val="22"/>
                    </w:rPr>
                    <w:t>P</w:t>
                  </w:r>
                  <w:r w:rsidRPr="00924F9C">
                    <w:rPr>
                      <w:rFonts w:ascii="Times New Roman" w:hAnsi="Times New Roman" w:cs="Times New Roman"/>
                      <w:sz w:val="22"/>
                      <w:vertAlign w:val="subscript"/>
                    </w:rPr>
                    <w:t>1</w:t>
                  </w:r>
                  <w:r w:rsidRPr="00924F9C">
                    <w:rPr>
                      <w:rFonts w:ascii="Times New Roman" w:hAnsi="Times New Roman" w:cs="Times New Roman"/>
                      <w:sz w:val="22"/>
                    </w:rPr>
                    <w:t>=P</w:t>
                  </w:r>
                  <w:r w:rsidRPr="00924F9C">
                    <w:rPr>
                      <w:rFonts w:ascii="Times New Roman" w:hAnsi="Times New Roman" w:cs="Times New Roman"/>
                      <w:sz w:val="22"/>
                      <w:vertAlign w:val="subscript"/>
                    </w:rPr>
                    <w:t>2</w:t>
                  </w:r>
                  <w:r w:rsidRPr="00924F9C">
                    <w:rPr>
                      <w:rFonts w:ascii="Times New Roman" w:hAnsi="Times New Roman" w:cs="Times New Roman"/>
                      <w:sz w:val="22"/>
                    </w:rPr>
                    <w:t>= …=P</w:t>
                  </w:r>
                  <w:r w:rsidRPr="00924F9C">
                    <w:rPr>
                      <w:rFonts w:ascii="Times New Roman" w:hAnsi="Times New Roman" w:cs="Times New Roman"/>
                      <w:sz w:val="22"/>
                      <w:vertAlign w:val="subscript"/>
                    </w:rPr>
                    <w:t>8</w:t>
                  </w:r>
                  <w:r w:rsidRPr="00924F9C">
                    <w:rPr>
                      <w:rFonts w:ascii="Times New Roman" w:hAnsi="Times New Roman" w:cs="Times New Roman"/>
                      <w:sz w:val="22"/>
                    </w:rPr>
                    <w:t xml:space="preserve">=14 dBm </w:t>
                  </w:r>
                </w:p>
                <w:p w14:paraId="0D38E1AD" w14:textId="77777777" w:rsidR="009627B0" w:rsidRPr="00924F9C" w:rsidRDefault="009627B0" w:rsidP="009627B0">
                  <w:pPr>
                    <w:contextualSpacing/>
                    <w:rPr>
                      <w:rFonts w:ascii="Times New Roman" w:hAnsi="Times New Roman" w:cs="Times New Roman"/>
                      <w:sz w:val="22"/>
                    </w:rPr>
                  </w:pPr>
                  <w:r w:rsidRPr="00924F9C">
                    <w:rPr>
                      <w:rFonts w:ascii="Times New Roman" w:hAnsi="Times New Roman" w:cs="Times New Roman"/>
                      <w:sz w:val="22"/>
                    </w:rPr>
                    <w:t>(Full power supported by Mode1)</w:t>
                  </w:r>
                </w:p>
              </w:tc>
            </w:tr>
            <w:tr w:rsidR="009627B0" w:rsidRPr="009627B0" w14:paraId="0FD65C5D" w14:textId="77777777" w:rsidTr="007D357D">
              <w:tc>
                <w:tcPr>
                  <w:tcW w:w="3879" w:type="dxa"/>
                  <w:vMerge/>
                  <w:shd w:val="clear" w:color="auto" w:fill="auto"/>
                </w:tcPr>
                <w:p w14:paraId="7502AFAA" w14:textId="77777777" w:rsidR="009627B0" w:rsidRPr="00924F9C" w:rsidRDefault="009627B0" w:rsidP="009627B0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2"/>
                    </w:rPr>
                  </w:pPr>
                </w:p>
              </w:tc>
              <w:tc>
                <w:tcPr>
                  <w:tcW w:w="1426" w:type="dxa"/>
                  <w:vMerge w:val="restart"/>
                  <w:shd w:val="clear" w:color="auto" w:fill="auto"/>
                </w:tcPr>
                <w:p w14:paraId="0319F716" w14:textId="77777777" w:rsidR="009627B0" w:rsidRPr="00924F9C" w:rsidRDefault="009627B0" w:rsidP="009627B0">
                  <w:pPr>
                    <w:contextualSpacing/>
                    <w:rPr>
                      <w:rFonts w:ascii="Times New Roman" w:hAnsi="Times New Roman" w:cs="Times New Roman"/>
                      <w:sz w:val="22"/>
                    </w:rPr>
                  </w:pPr>
                </w:p>
                <w:p w14:paraId="1628B0E1" w14:textId="77777777" w:rsidR="009627B0" w:rsidRPr="00924F9C" w:rsidRDefault="009627B0" w:rsidP="009627B0">
                  <w:pPr>
                    <w:contextualSpacing/>
                    <w:rPr>
                      <w:rFonts w:ascii="Times New Roman" w:hAnsi="Times New Roman" w:cs="Times New Roman"/>
                      <w:sz w:val="22"/>
                    </w:rPr>
                  </w:pPr>
                </w:p>
                <w:p w14:paraId="32166FD3" w14:textId="77777777" w:rsidR="009627B0" w:rsidRPr="00924F9C" w:rsidRDefault="009627B0" w:rsidP="009627B0">
                  <w:pPr>
                    <w:contextualSpacing/>
                    <w:rPr>
                      <w:rFonts w:ascii="Times New Roman" w:hAnsi="Times New Roman" w:cs="Times New Roman"/>
                      <w:sz w:val="22"/>
                    </w:rPr>
                  </w:pPr>
                </w:p>
                <w:p w14:paraId="21CCB218" w14:textId="77777777" w:rsidR="009627B0" w:rsidRPr="00924F9C" w:rsidRDefault="009627B0" w:rsidP="009627B0">
                  <w:pPr>
                    <w:contextualSpacing/>
                    <w:rPr>
                      <w:rFonts w:ascii="Times New Roman" w:hAnsi="Times New Roman" w:cs="Times New Roman"/>
                      <w:sz w:val="22"/>
                    </w:rPr>
                  </w:pPr>
                </w:p>
                <w:p w14:paraId="44D8FE49" w14:textId="77777777" w:rsidR="009627B0" w:rsidRPr="00924F9C" w:rsidRDefault="009627B0" w:rsidP="009627B0">
                  <w:pPr>
                    <w:contextualSpacing/>
                    <w:rPr>
                      <w:rFonts w:ascii="Times New Roman" w:hAnsi="Times New Roman" w:cs="Times New Roman"/>
                      <w:sz w:val="22"/>
                    </w:rPr>
                  </w:pPr>
                </w:p>
                <w:p w14:paraId="53A01FDE" w14:textId="77777777" w:rsidR="009627B0" w:rsidRPr="00924F9C" w:rsidRDefault="009627B0" w:rsidP="009627B0">
                  <w:pPr>
                    <w:contextualSpacing/>
                    <w:rPr>
                      <w:rFonts w:ascii="Times New Roman" w:hAnsi="Times New Roman" w:cs="Times New Roman"/>
                      <w:sz w:val="22"/>
                    </w:rPr>
                  </w:pPr>
                </w:p>
                <w:p w14:paraId="40F37053" w14:textId="77777777" w:rsidR="009627B0" w:rsidRPr="00924F9C" w:rsidRDefault="009627B0" w:rsidP="009627B0">
                  <w:pPr>
                    <w:contextualSpacing/>
                    <w:rPr>
                      <w:rFonts w:ascii="Times New Roman" w:hAnsi="Times New Roman" w:cs="Times New Roman"/>
                      <w:sz w:val="22"/>
                    </w:rPr>
                  </w:pPr>
                </w:p>
                <w:p w14:paraId="5628F079" w14:textId="77777777" w:rsidR="009627B0" w:rsidRPr="00924F9C" w:rsidRDefault="009627B0" w:rsidP="009627B0">
                  <w:pPr>
                    <w:contextualSpacing/>
                    <w:rPr>
                      <w:rFonts w:ascii="Times New Roman" w:hAnsi="Times New Roman" w:cs="Times New Roman"/>
                      <w:sz w:val="22"/>
                    </w:rPr>
                  </w:pPr>
                </w:p>
                <w:p w14:paraId="7B9E475E" w14:textId="77777777" w:rsidR="009627B0" w:rsidRPr="00924F9C" w:rsidRDefault="009627B0" w:rsidP="009627B0">
                  <w:pPr>
                    <w:contextualSpacing/>
                    <w:rPr>
                      <w:rFonts w:ascii="Times New Roman" w:hAnsi="Times New Roman" w:cs="Times New Roman"/>
                      <w:sz w:val="22"/>
                    </w:rPr>
                  </w:pPr>
                </w:p>
                <w:p w14:paraId="0224D332" w14:textId="77777777" w:rsidR="009627B0" w:rsidRPr="00924F9C" w:rsidRDefault="009627B0" w:rsidP="009627B0">
                  <w:pPr>
                    <w:contextualSpacing/>
                    <w:rPr>
                      <w:rFonts w:ascii="Times New Roman" w:hAnsi="Times New Roman" w:cs="Times New Roman"/>
                      <w:sz w:val="22"/>
                    </w:rPr>
                  </w:pPr>
                </w:p>
                <w:p w14:paraId="59C6C3F5" w14:textId="77777777" w:rsidR="009627B0" w:rsidRPr="00924F9C" w:rsidRDefault="009627B0" w:rsidP="009627B0">
                  <w:pPr>
                    <w:contextualSpacing/>
                    <w:rPr>
                      <w:rFonts w:ascii="Times New Roman" w:hAnsi="Times New Roman" w:cs="Times New Roman"/>
                      <w:sz w:val="22"/>
                    </w:rPr>
                  </w:pPr>
                </w:p>
                <w:p w14:paraId="395880F2" w14:textId="77777777" w:rsidR="009627B0" w:rsidRPr="00924F9C" w:rsidRDefault="009627B0" w:rsidP="009627B0">
                  <w:pPr>
                    <w:contextualSpacing/>
                    <w:rPr>
                      <w:rFonts w:ascii="Times New Roman" w:hAnsi="Times New Roman" w:cs="Times New Roman"/>
                      <w:sz w:val="22"/>
                    </w:rPr>
                  </w:pPr>
                </w:p>
                <w:p w14:paraId="1357A6D3" w14:textId="77777777" w:rsidR="009627B0" w:rsidRPr="00924F9C" w:rsidRDefault="009627B0" w:rsidP="009627B0">
                  <w:pPr>
                    <w:contextualSpacing/>
                    <w:rPr>
                      <w:rFonts w:ascii="Times New Roman" w:hAnsi="Times New Roman" w:cs="Times New Roman"/>
                      <w:sz w:val="22"/>
                      <w:highlight w:val="yellow"/>
                    </w:rPr>
                  </w:pPr>
                  <w:r w:rsidRPr="00924F9C">
                    <w:rPr>
                      <w:rFonts w:ascii="Times New Roman" w:hAnsi="Times New Roman" w:cs="Times New Roman"/>
                      <w:sz w:val="22"/>
                    </w:rPr>
                    <w:t>Full-power capable UE</w:t>
                  </w:r>
                </w:p>
              </w:tc>
              <w:tc>
                <w:tcPr>
                  <w:tcW w:w="4855" w:type="dxa"/>
                  <w:shd w:val="clear" w:color="auto" w:fill="auto"/>
                </w:tcPr>
                <w:p w14:paraId="24A79724" w14:textId="77777777" w:rsidR="009627B0" w:rsidRPr="00924F9C" w:rsidRDefault="009627B0" w:rsidP="009627B0">
                  <w:pPr>
                    <w:contextualSpacing/>
                    <w:rPr>
                      <w:rFonts w:ascii="Times New Roman" w:hAnsi="Times New Roman" w:cs="Times New Roman"/>
                      <w:b/>
                      <w:bCs/>
                      <w:sz w:val="22"/>
                    </w:rPr>
                  </w:pPr>
                  <w:r w:rsidRPr="00924F9C">
                    <w:rPr>
                      <w:rFonts w:ascii="Times New Roman" w:hAnsi="Times New Roman" w:cs="Times New Roman"/>
                      <w:b/>
                      <w:bCs/>
                      <w:sz w:val="22"/>
                    </w:rPr>
                    <w:t>Full power capability with any PA comb. (CAP1)</w:t>
                  </w:r>
                </w:p>
                <w:p w14:paraId="4C5DF32E" w14:textId="77777777" w:rsidR="009627B0" w:rsidRPr="00924F9C" w:rsidRDefault="009627B0" w:rsidP="009627B0">
                  <w:pPr>
                    <w:contextualSpacing/>
                    <w:rPr>
                      <w:rFonts w:ascii="Times New Roman" w:hAnsi="Times New Roman" w:cs="Times New Roman"/>
                      <w:sz w:val="22"/>
                    </w:rPr>
                  </w:pPr>
                  <w:r w:rsidRPr="00924F9C">
                    <w:rPr>
                      <w:rFonts w:ascii="Times New Roman" w:hAnsi="Times New Roman" w:cs="Times New Roman"/>
                      <w:sz w:val="22"/>
                    </w:rPr>
                    <w:t xml:space="preserve">Example: </w:t>
                  </w:r>
                </w:p>
                <w:p w14:paraId="4B4700E7" w14:textId="77777777" w:rsidR="009627B0" w:rsidRPr="00924F9C" w:rsidRDefault="009627B0" w:rsidP="009627B0">
                  <w:pPr>
                    <w:contextualSpacing/>
                    <w:rPr>
                      <w:rFonts w:ascii="Times New Roman" w:hAnsi="Times New Roman" w:cs="Times New Roman"/>
                      <w:sz w:val="22"/>
                    </w:rPr>
                  </w:pPr>
                  <w:r w:rsidRPr="00924F9C">
                    <w:rPr>
                      <w:rFonts w:ascii="Times New Roman" w:hAnsi="Times New Roman" w:cs="Times New Roman"/>
                      <w:sz w:val="22"/>
                    </w:rPr>
                    <w:t>P</w:t>
                  </w:r>
                  <w:r w:rsidRPr="00924F9C">
                    <w:rPr>
                      <w:rFonts w:ascii="Times New Roman" w:hAnsi="Times New Roman" w:cs="Times New Roman"/>
                      <w:sz w:val="22"/>
                      <w:vertAlign w:val="subscript"/>
                    </w:rPr>
                    <w:t>1</w:t>
                  </w:r>
                  <w:r w:rsidRPr="00924F9C">
                    <w:rPr>
                      <w:rFonts w:ascii="Times New Roman" w:hAnsi="Times New Roman" w:cs="Times New Roman"/>
                      <w:sz w:val="22"/>
                    </w:rPr>
                    <w:t>=P</w:t>
                  </w:r>
                  <w:r w:rsidRPr="00924F9C">
                    <w:rPr>
                      <w:rFonts w:ascii="Times New Roman" w:hAnsi="Times New Roman" w:cs="Times New Roman"/>
                      <w:sz w:val="22"/>
                      <w:vertAlign w:val="subscript"/>
                    </w:rPr>
                    <w:t>2</w:t>
                  </w:r>
                  <w:r w:rsidRPr="00924F9C">
                    <w:rPr>
                      <w:rFonts w:ascii="Times New Roman" w:hAnsi="Times New Roman" w:cs="Times New Roman"/>
                      <w:sz w:val="22"/>
                    </w:rPr>
                    <w:t>= …=P</w:t>
                  </w:r>
                  <w:r w:rsidRPr="00924F9C">
                    <w:rPr>
                      <w:rFonts w:ascii="Times New Roman" w:hAnsi="Times New Roman" w:cs="Times New Roman"/>
                      <w:sz w:val="22"/>
                      <w:vertAlign w:val="subscript"/>
                    </w:rPr>
                    <w:t>8</w:t>
                  </w:r>
                  <w:r w:rsidRPr="00924F9C">
                    <w:rPr>
                      <w:rFonts w:ascii="Times New Roman" w:hAnsi="Times New Roman" w:cs="Times New Roman"/>
                      <w:sz w:val="22"/>
                    </w:rPr>
                    <w:t>= 23 dBm</w:t>
                  </w:r>
                </w:p>
                <w:p w14:paraId="7DFA8BE9" w14:textId="77777777" w:rsidR="009627B0" w:rsidRPr="00924F9C" w:rsidRDefault="009627B0" w:rsidP="009627B0">
                  <w:pPr>
                    <w:contextualSpacing/>
                    <w:rPr>
                      <w:rFonts w:ascii="Times New Roman" w:hAnsi="Times New Roman" w:cs="Times New Roman"/>
                      <w:sz w:val="22"/>
                    </w:rPr>
                  </w:pPr>
                </w:p>
              </w:tc>
            </w:tr>
            <w:tr w:rsidR="009627B0" w:rsidRPr="009627B0" w14:paraId="0A618737" w14:textId="77777777" w:rsidTr="007D357D">
              <w:tc>
                <w:tcPr>
                  <w:tcW w:w="3879" w:type="dxa"/>
                  <w:vMerge/>
                  <w:shd w:val="clear" w:color="auto" w:fill="auto"/>
                </w:tcPr>
                <w:p w14:paraId="2DA212DC" w14:textId="77777777" w:rsidR="009627B0" w:rsidRPr="00924F9C" w:rsidRDefault="009627B0" w:rsidP="009627B0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2"/>
                    </w:rPr>
                  </w:pPr>
                </w:p>
              </w:tc>
              <w:tc>
                <w:tcPr>
                  <w:tcW w:w="1426" w:type="dxa"/>
                  <w:vMerge/>
                  <w:shd w:val="clear" w:color="auto" w:fill="auto"/>
                </w:tcPr>
                <w:p w14:paraId="3DBA48CE" w14:textId="77777777" w:rsidR="009627B0" w:rsidRPr="00924F9C" w:rsidRDefault="009627B0" w:rsidP="009627B0">
                  <w:pPr>
                    <w:contextualSpacing/>
                    <w:rPr>
                      <w:rFonts w:ascii="Times New Roman" w:hAnsi="Times New Roman" w:cs="Times New Roman"/>
                      <w:sz w:val="22"/>
                    </w:rPr>
                  </w:pPr>
                </w:p>
              </w:tc>
              <w:tc>
                <w:tcPr>
                  <w:tcW w:w="4855" w:type="dxa"/>
                  <w:shd w:val="clear" w:color="auto" w:fill="auto"/>
                </w:tcPr>
                <w:p w14:paraId="2E87DA3C" w14:textId="77777777" w:rsidR="009627B0" w:rsidRPr="00924F9C" w:rsidRDefault="009627B0" w:rsidP="009627B0">
                  <w:pPr>
                    <w:contextualSpacing/>
                    <w:rPr>
                      <w:rFonts w:ascii="Times New Roman" w:hAnsi="Times New Roman" w:cs="Times New Roman"/>
                      <w:b/>
                      <w:bCs/>
                      <w:sz w:val="22"/>
                    </w:rPr>
                  </w:pPr>
                  <w:r w:rsidRPr="00924F9C">
                    <w:rPr>
                      <w:rFonts w:ascii="Times New Roman" w:hAnsi="Times New Roman" w:cs="Times New Roman"/>
                      <w:b/>
                      <w:bCs/>
                      <w:sz w:val="22"/>
                    </w:rPr>
                    <w:t>Full power capability with 1 PA (CAP3)</w:t>
                  </w:r>
                </w:p>
                <w:p w14:paraId="2CCBE9A5" w14:textId="77777777" w:rsidR="009627B0" w:rsidRPr="00924F9C" w:rsidRDefault="009627B0" w:rsidP="009627B0">
                  <w:pPr>
                    <w:contextualSpacing/>
                    <w:rPr>
                      <w:rFonts w:ascii="Times New Roman" w:hAnsi="Times New Roman" w:cs="Times New Roman"/>
                      <w:sz w:val="22"/>
                    </w:rPr>
                  </w:pPr>
                  <w:r w:rsidRPr="00924F9C">
                    <w:rPr>
                      <w:rFonts w:ascii="Times New Roman" w:hAnsi="Times New Roman" w:cs="Times New Roman"/>
                      <w:sz w:val="22"/>
                    </w:rPr>
                    <w:t xml:space="preserve">Example: </w:t>
                  </w:r>
                </w:p>
                <w:p w14:paraId="25CF1B1C" w14:textId="77777777" w:rsidR="009627B0" w:rsidRPr="00924F9C" w:rsidRDefault="009627B0" w:rsidP="009627B0">
                  <w:pPr>
                    <w:contextualSpacing/>
                    <w:rPr>
                      <w:rFonts w:ascii="Times New Roman" w:hAnsi="Times New Roman" w:cs="Times New Roman"/>
                      <w:sz w:val="22"/>
                    </w:rPr>
                  </w:pPr>
                  <w:r w:rsidRPr="00924F9C">
                    <w:rPr>
                      <w:rFonts w:ascii="Times New Roman" w:hAnsi="Times New Roman" w:cs="Times New Roman"/>
                      <w:sz w:val="22"/>
                    </w:rPr>
                    <w:t>P</w:t>
                  </w:r>
                  <w:r w:rsidRPr="00924F9C">
                    <w:rPr>
                      <w:rFonts w:ascii="Times New Roman" w:hAnsi="Times New Roman" w:cs="Times New Roman"/>
                      <w:sz w:val="22"/>
                      <w:vertAlign w:val="subscript"/>
                    </w:rPr>
                    <w:t>1</w:t>
                  </w:r>
                  <w:r w:rsidRPr="00924F9C">
                    <w:rPr>
                      <w:rFonts w:ascii="Times New Roman" w:hAnsi="Times New Roman" w:cs="Times New Roman"/>
                      <w:sz w:val="22"/>
                    </w:rPr>
                    <w:t>=P</w:t>
                  </w:r>
                  <w:r w:rsidRPr="00924F9C">
                    <w:rPr>
                      <w:rFonts w:ascii="Times New Roman" w:hAnsi="Times New Roman" w:cs="Times New Roman"/>
                      <w:sz w:val="22"/>
                      <w:vertAlign w:val="subscript"/>
                    </w:rPr>
                    <w:t>2</w:t>
                  </w:r>
                  <w:r w:rsidRPr="00924F9C">
                    <w:rPr>
                      <w:rFonts w:ascii="Times New Roman" w:hAnsi="Times New Roman" w:cs="Times New Roman"/>
                      <w:sz w:val="22"/>
                    </w:rPr>
                    <w:t>= …=P</w:t>
                  </w:r>
                  <w:r w:rsidRPr="00924F9C">
                    <w:rPr>
                      <w:rFonts w:ascii="Times New Roman" w:hAnsi="Times New Roman" w:cs="Times New Roman"/>
                      <w:sz w:val="22"/>
                      <w:vertAlign w:val="subscript"/>
                    </w:rPr>
                    <w:t>7</w:t>
                  </w:r>
                  <w:r w:rsidRPr="00924F9C">
                    <w:rPr>
                      <w:rFonts w:ascii="Times New Roman" w:hAnsi="Times New Roman" w:cs="Times New Roman"/>
                      <w:sz w:val="22"/>
                    </w:rPr>
                    <w:t>= 14 dBm</w:t>
                  </w:r>
                </w:p>
                <w:p w14:paraId="154FD58B" w14:textId="77777777" w:rsidR="009627B0" w:rsidRPr="00924F9C" w:rsidRDefault="009627B0" w:rsidP="009627B0">
                  <w:pPr>
                    <w:contextualSpacing/>
                    <w:rPr>
                      <w:rFonts w:ascii="Times New Roman" w:hAnsi="Times New Roman" w:cs="Times New Roman"/>
                      <w:sz w:val="22"/>
                    </w:rPr>
                  </w:pPr>
                  <w:r w:rsidRPr="00924F9C">
                    <w:rPr>
                      <w:rFonts w:ascii="Times New Roman" w:hAnsi="Times New Roman" w:cs="Times New Roman"/>
                      <w:sz w:val="22"/>
                    </w:rPr>
                    <w:t>P</w:t>
                  </w:r>
                  <w:r w:rsidRPr="00924F9C">
                    <w:rPr>
                      <w:rFonts w:ascii="Times New Roman" w:hAnsi="Times New Roman" w:cs="Times New Roman"/>
                      <w:sz w:val="22"/>
                      <w:vertAlign w:val="subscript"/>
                    </w:rPr>
                    <w:t>8</w:t>
                  </w:r>
                  <w:r w:rsidRPr="00924F9C">
                    <w:rPr>
                      <w:rFonts w:ascii="Times New Roman" w:hAnsi="Times New Roman" w:cs="Times New Roman"/>
                      <w:sz w:val="22"/>
                    </w:rPr>
                    <w:t>= 23 dBm</w:t>
                  </w:r>
                </w:p>
                <w:p w14:paraId="32BFFD34" w14:textId="77777777" w:rsidR="009627B0" w:rsidRPr="00924F9C" w:rsidRDefault="009627B0" w:rsidP="009627B0">
                  <w:pPr>
                    <w:contextualSpacing/>
                    <w:rPr>
                      <w:rFonts w:ascii="Times New Roman" w:hAnsi="Times New Roman" w:cs="Times New Roman"/>
                      <w:b/>
                      <w:bCs/>
                      <w:sz w:val="22"/>
                    </w:rPr>
                  </w:pPr>
                </w:p>
              </w:tc>
            </w:tr>
            <w:tr w:rsidR="009627B0" w:rsidRPr="009627B0" w14:paraId="4AE45688" w14:textId="77777777" w:rsidTr="007D357D">
              <w:tc>
                <w:tcPr>
                  <w:tcW w:w="3879" w:type="dxa"/>
                  <w:vMerge/>
                  <w:shd w:val="clear" w:color="auto" w:fill="auto"/>
                </w:tcPr>
                <w:p w14:paraId="5A8CFBDB" w14:textId="77777777" w:rsidR="009627B0" w:rsidRPr="00924F9C" w:rsidRDefault="009627B0" w:rsidP="009627B0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2"/>
                    </w:rPr>
                  </w:pPr>
                </w:p>
              </w:tc>
              <w:tc>
                <w:tcPr>
                  <w:tcW w:w="1426" w:type="dxa"/>
                  <w:vMerge/>
                  <w:shd w:val="clear" w:color="auto" w:fill="auto"/>
                </w:tcPr>
                <w:p w14:paraId="6DA6E735" w14:textId="77777777" w:rsidR="009627B0" w:rsidRPr="00924F9C" w:rsidRDefault="009627B0" w:rsidP="009627B0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2"/>
                      <w:highlight w:val="yellow"/>
                    </w:rPr>
                  </w:pPr>
                </w:p>
              </w:tc>
              <w:tc>
                <w:tcPr>
                  <w:tcW w:w="4855" w:type="dxa"/>
                  <w:shd w:val="clear" w:color="auto" w:fill="auto"/>
                </w:tcPr>
                <w:p w14:paraId="3700D69D" w14:textId="77777777" w:rsidR="009627B0" w:rsidRPr="00924F9C" w:rsidRDefault="009627B0" w:rsidP="009627B0">
                  <w:pPr>
                    <w:contextualSpacing/>
                    <w:rPr>
                      <w:rFonts w:ascii="Times New Roman" w:hAnsi="Times New Roman" w:cs="Times New Roman"/>
                      <w:b/>
                      <w:bCs/>
                      <w:sz w:val="22"/>
                    </w:rPr>
                  </w:pPr>
                  <w:r w:rsidRPr="00924F9C">
                    <w:rPr>
                      <w:rFonts w:ascii="Times New Roman" w:hAnsi="Times New Roman" w:cs="Times New Roman"/>
                      <w:b/>
                      <w:bCs/>
                      <w:sz w:val="22"/>
                    </w:rPr>
                    <w:t>(lower priority) Full power capability with 2 PAs (CAP2)</w:t>
                  </w:r>
                </w:p>
                <w:p w14:paraId="36361057" w14:textId="77777777" w:rsidR="009627B0" w:rsidRPr="00924F9C" w:rsidRDefault="009627B0" w:rsidP="009627B0">
                  <w:pPr>
                    <w:contextualSpacing/>
                    <w:rPr>
                      <w:rFonts w:ascii="Times New Roman" w:hAnsi="Times New Roman" w:cs="Times New Roman"/>
                      <w:sz w:val="22"/>
                    </w:rPr>
                  </w:pPr>
                  <w:r w:rsidRPr="00924F9C">
                    <w:rPr>
                      <w:rFonts w:ascii="Times New Roman" w:hAnsi="Times New Roman" w:cs="Times New Roman"/>
                      <w:sz w:val="22"/>
                    </w:rPr>
                    <w:t xml:space="preserve">Example 2a: </w:t>
                  </w:r>
                </w:p>
                <w:p w14:paraId="531DA223" w14:textId="77777777" w:rsidR="009627B0" w:rsidRPr="00924F9C" w:rsidRDefault="009627B0" w:rsidP="009627B0">
                  <w:pPr>
                    <w:contextualSpacing/>
                    <w:rPr>
                      <w:rFonts w:ascii="Times New Roman" w:hAnsi="Times New Roman" w:cs="Times New Roman"/>
                      <w:sz w:val="22"/>
                    </w:rPr>
                  </w:pPr>
                  <w:r w:rsidRPr="00924F9C">
                    <w:rPr>
                      <w:rFonts w:ascii="Times New Roman" w:hAnsi="Times New Roman" w:cs="Times New Roman"/>
                      <w:sz w:val="22"/>
                    </w:rPr>
                    <w:t>P</w:t>
                  </w:r>
                  <w:r w:rsidRPr="00924F9C">
                    <w:rPr>
                      <w:rFonts w:ascii="Times New Roman" w:hAnsi="Times New Roman" w:cs="Times New Roman"/>
                      <w:sz w:val="22"/>
                      <w:vertAlign w:val="subscript"/>
                    </w:rPr>
                    <w:t>1</w:t>
                  </w:r>
                  <w:r w:rsidRPr="00924F9C">
                    <w:rPr>
                      <w:rFonts w:ascii="Times New Roman" w:hAnsi="Times New Roman" w:cs="Times New Roman"/>
                      <w:sz w:val="22"/>
                    </w:rPr>
                    <w:t>=P</w:t>
                  </w:r>
                  <w:r w:rsidRPr="00924F9C">
                    <w:rPr>
                      <w:rFonts w:ascii="Times New Roman" w:hAnsi="Times New Roman" w:cs="Times New Roman"/>
                      <w:sz w:val="22"/>
                      <w:vertAlign w:val="subscript"/>
                    </w:rPr>
                    <w:t>2</w:t>
                  </w:r>
                  <w:r w:rsidRPr="00924F9C">
                    <w:rPr>
                      <w:rFonts w:ascii="Times New Roman" w:hAnsi="Times New Roman" w:cs="Times New Roman"/>
                      <w:sz w:val="22"/>
                    </w:rPr>
                    <w:t>= …=P</w:t>
                  </w:r>
                  <w:r w:rsidRPr="00924F9C">
                    <w:rPr>
                      <w:rFonts w:ascii="Times New Roman" w:hAnsi="Times New Roman" w:cs="Times New Roman"/>
                      <w:sz w:val="22"/>
                      <w:vertAlign w:val="subscript"/>
                    </w:rPr>
                    <w:t>6</w:t>
                  </w:r>
                  <w:r w:rsidRPr="00924F9C">
                    <w:rPr>
                      <w:rFonts w:ascii="Times New Roman" w:hAnsi="Times New Roman" w:cs="Times New Roman"/>
                      <w:sz w:val="22"/>
                    </w:rPr>
                    <w:t>= 14 dBm, P</w:t>
                  </w:r>
                  <w:r w:rsidRPr="00924F9C">
                    <w:rPr>
                      <w:rFonts w:ascii="Times New Roman" w:hAnsi="Times New Roman" w:cs="Times New Roman"/>
                      <w:sz w:val="22"/>
                      <w:vertAlign w:val="subscript"/>
                    </w:rPr>
                    <w:t>7</w:t>
                  </w:r>
                  <w:r w:rsidRPr="00924F9C">
                    <w:rPr>
                      <w:rFonts w:ascii="Times New Roman" w:hAnsi="Times New Roman" w:cs="Times New Roman"/>
                      <w:sz w:val="22"/>
                    </w:rPr>
                    <w:t>=P</w:t>
                  </w:r>
                  <w:r w:rsidRPr="00924F9C">
                    <w:rPr>
                      <w:rFonts w:ascii="Times New Roman" w:hAnsi="Times New Roman" w:cs="Times New Roman"/>
                      <w:sz w:val="22"/>
                      <w:vertAlign w:val="subscript"/>
                    </w:rPr>
                    <w:t xml:space="preserve">8 </w:t>
                  </w:r>
                  <w:r w:rsidRPr="00924F9C">
                    <w:rPr>
                      <w:rFonts w:ascii="Times New Roman" w:hAnsi="Times New Roman" w:cs="Times New Roman" w:hint="eastAsia"/>
                      <w:sz w:val="22"/>
                    </w:rPr>
                    <w:t>≥</w:t>
                  </w:r>
                  <w:r w:rsidRPr="00924F9C">
                    <w:rPr>
                      <w:rFonts w:ascii="Times New Roman" w:hAnsi="Times New Roman" w:cs="Times New Roman"/>
                      <w:sz w:val="22"/>
                    </w:rPr>
                    <w:t xml:space="preserve"> 20 dBm</w:t>
                  </w:r>
                </w:p>
                <w:p w14:paraId="32E1EBF6" w14:textId="77777777" w:rsidR="009627B0" w:rsidRPr="00924F9C" w:rsidRDefault="009627B0" w:rsidP="009627B0">
                  <w:pPr>
                    <w:contextualSpacing/>
                    <w:rPr>
                      <w:rFonts w:ascii="Times New Roman" w:hAnsi="Times New Roman" w:cs="Times New Roman"/>
                      <w:sz w:val="22"/>
                    </w:rPr>
                  </w:pPr>
                  <w:r w:rsidRPr="00924F9C">
                    <w:rPr>
                      <w:rFonts w:ascii="Times New Roman" w:hAnsi="Times New Roman" w:cs="Times New Roman"/>
                      <w:sz w:val="22"/>
                    </w:rPr>
                    <w:t>Example 2b:</w:t>
                  </w:r>
                </w:p>
                <w:p w14:paraId="20260EA4" w14:textId="77777777" w:rsidR="009627B0" w:rsidRPr="00924F9C" w:rsidRDefault="009627B0" w:rsidP="009627B0">
                  <w:pPr>
                    <w:contextualSpacing/>
                    <w:rPr>
                      <w:rFonts w:ascii="Times New Roman" w:hAnsi="Times New Roman" w:cs="Times New Roman"/>
                      <w:sz w:val="22"/>
                    </w:rPr>
                  </w:pPr>
                  <w:r w:rsidRPr="00924F9C">
                    <w:rPr>
                      <w:rFonts w:ascii="Times New Roman" w:hAnsi="Times New Roman" w:cs="Times New Roman"/>
                      <w:sz w:val="22"/>
                    </w:rPr>
                    <w:t>P</w:t>
                  </w:r>
                  <w:r w:rsidRPr="00924F9C">
                    <w:rPr>
                      <w:rFonts w:ascii="Times New Roman" w:hAnsi="Times New Roman" w:cs="Times New Roman"/>
                      <w:sz w:val="22"/>
                      <w:vertAlign w:val="subscript"/>
                    </w:rPr>
                    <w:t>1</w:t>
                  </w:r>
                  <w:r w:rsidRPr="00924F9C">
                    <w:rPr>
                      <w:rFonts w:ascii="Times New Roman" w:hAnsi="Times New Roman" w:cs="Times New Roman"/>
                      <w:sz w:val="22"/>
                    </w:rPr>
                    <w:t>=P</w:t>
                  </w:r>
                  <w:r w:rsidRPr="00924F9C">
                    <w:rPr>
                      <w:rFonts w:ascii="Times New Roman" w:hAnsi="Times New Roman" w:cs="Times New Roman"/>
                      <w:sz w:val="22"/>
                      <w:vertAlign w:val="subscript"/>
                    </w:rPr>
                    <w:t>2</w:t>
                  </w:r>
                  <w:r w:rsidRPr="00924F9C">
                    <w:rPr>
                      <w:rFonts w:ascii="Times New Roman" w:hAnsi="Times New Roman" w:cs="Times New Roman"/>
                      <w:sz w:val="22"/>
                    </w:rPr>
                    <w:t>= …= P</w:t>
                  </w:r>
                  <w:r w:rsidRPr="00924F9C">
                    <w:rPr>
                      <w:rFonts w:ascii="Times New Roman" w:hAnsi="Times New Roman" w:cs="Times New Roman"/>
                      <w:sz w:val="22"/>
                      <w:vertAlign w:val="subscript"/>
                    </w:rPr>
                    <w:t>8</w:t>
                  </w:r>
                  <w:r w:rsidRPr="00924F9C">
                    <w:rPr>
                      <w:rFonts w:ascii="Times New Roman" w:hAnsi="Times New Roman" w:cs="Times New Roman"/>
                      <w:sz w:val="22"/>
                    </w:rPr>
                    <w:t>= 20 dBm</w:t>
                  </w:r>
                </w:p>
                <w:p w14:paraId="6F0C6DFC" w14:textId="77777777" w:rsidR="009627B0" w:rsidRPr="00924F9C" w:rsidRDefault="009627B0" w:rsidP="009627B0">
                  <w:pPr>
                    <w:contextualSpacing/>
                    <w:rPr>
                      <w:rFonts w:ascii="Times New Roman" w:hAnsi="Times New Roman" w:cs="Times New Roman"/>
                      <w:sz w:val="22"/>
                    </w:rPr>
                  </w:pPr>
                </w:p>
              </w:tc>
            </w:tr>
            <w:tr w:rsidR="009627B0" w:rsidRPr="009627B0" w14:paraId="4B1495DF" w14:textId="77777777" w:rsidTr="007D357D">
              <w:tc>
                <w:tcPr>
                  <w:tcW w:w="3879" w:type="dxa"/>
                  <w:vMerge/>
                  <w:shd w:val="clear" w:color="auto" w:fill="auto"/>
                </w:tcPr>
                <w:p w14:paraId="34D86E28" w14:textId="77777777" w:rsidR="009627B0" w:rsidRPr="00924F9C" w:rsidRDefault="009627B0" w:rsidP="009627B0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2"/>
                    </w:rPr>
                  </w:pPr>
                </w:p>
              </w:tc>
              <w:tc>
                <w:tcPr>
                  <w:tcW w:w="1426" w:type="dxa"/>
                  <w:vMerge/>
                  <w:shd w:val="clear" w:color="auto" w:fill="auto"/>
                </w:tcPr>
                <w:p w14:paraId="6E06CAB2" w14:textId="77777777" w:rsidR="009627B0" w:rsidRPr="00924F9C" w:rsidRDefault="009627B0" w:rsidP="009627B0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2"/>
                    </w:rPr>
                  </w:pPr>
                </w:p>
              </w:tc>
              <w:tc>
                <w:tcPr>
                  <w:tcW w:w="4855" w:type="dxa"/>
                  <w:shd w:val="clear" w:color="auto" w:fill="auto"/>
                </w:tcPr>
                <w:p w14:paraId="159B0A86" w14:textId="77777777" w:rsidR="009627B0" w:rsidRPr="00924F9C" w:rsidRDefault="009627B0" w:rsidP="009627B0">
                  <w:pPr>
                    <w:contextualSpacing/>
                    <w:rPr>
                      <w:rFonts w:ascii="Times New Roman" w:hAnsi="Times New Roman" w:cs="Times New Roman"/>
                      <w:b/>
                      <w:bCs/>
                      <w:sz w:val="22"/>
                    </w:rPr>
                  </w:pPr>
                  <w:r w:rsidRPr="00924F9C">
                    <w:rPr>
                      <w:rFonts w:ascii="Times New Roman" w:hAnsi="Times New Roman" w:cs="Times New Roman"/>
                      <w:b/>
                      <w:bCs/>
                      <w:sz w:val="22"/>
                    </w:rPr>
                    <w:t>(lower priority) Full power capability with 4 PAs (CAP2)</w:t>
                  </w:r>
                </w:p>
                <w:p w14:paraId="77EF73E5" w14:textId="77777777" w:rsidR="009627B0" w:rsidRPr="00924F9C" w:rsidRDefault="009627B0" w:rsidP="009627B0">
                  <w:pPr>
                    <w:contextualSpacing/>
                    <w:rPr>
                      <w:rFonts w:ascii="Times New Roman" w:hAnsi="Times New Roman" w:cs="Times New Roman"/>
                      <w:sz w:val="22"/>
                    </w:rPr>
                  </w:pPr>
                  <w:r w:rsidRPr="00924F9C">
                    <w:rPr>
                      <w:rFonts w:ascii="Times New Roman" w:hAnsi="Times New Roman" w:cs="Times New Roman"/>
                      <w:sz w:val="22"/>
                    </w:rPr>
                    <w:t xml:space="preserve">Example 3a: </w:t>
                  </w:r>
                </w:p>
                <w:p w14:paraId="383E0164" w14:textId="77777777" w:rsidR="009627B0" w:rsidRPr="00924F9C" w:rsidRDefault="009627B0" w:rsidP="009627B0">
                  <w:pPr>
                    <w:contextualSpacing/>
                    <w:rPr>
                      <w:rFonts w:ascii="Times New Roman" w:hAnsi="Times New Roman" w:cs="Times New Roman"/>
                      <w:sz w:val="22"/>
                    </w:rPr>
                  </w:pPr>
                  <w:r w:rsidRPr="00924F9C">
                    <w:rPr>
                      <w:rFonts w:ascii="Times New Roman" w:hAnsi="Times New Roman" w:cs="Times New Roman"/>
                      <w:sz w:val="22"/>
                    </w:rPr>
                    <w:t>P</w:t>
                  </w:r>
                  <w:r w:rsidRPr="00924F9C">
                    <w:rPr>
                      <w:rFonts w:ascii="Times New Roman" w:hAnsi="Times New Roman" w:cs="Times New Roman"/>
                      <w:sz w:val="22"/>
                      <w:vertAlign w:val="subscript"/>
                    </w:rPr>
                    <w:t>1</w:t>
                  </w:r>
                  <w:r w:rsidRPr="00924F9C">
                    <w:rPr>
                      <w:rFonts w:ascii="Times New Roman" w:hAnsi="Times New Roman" w:cs="Times New Roman"/>
                      <w:sz w:val="22"/>
                    </w:rPr>
                    <w:t>=P</w:t>
                  </w:r>
                  <w:r w:rsidRPr="00924F9C">
                    <w:rPr>
                      <w:rFonts w:ascii="Times New Roman" w:hAnsi="Times New Roman" w:cs="Times New Roman"/>
                      <w:sz w:val="22"/>
                      <w:vertAlign w:val="subscript"/>
                    </w:rPr>
                    <w:t>2</w:t>
                  </w:r>
                  <w:r w:rsidRPr="00924F9C">
                    <w:rPr>
                      <w:rFonts w:ascii="Times New Roman" w:hAnsi="Times New Roman" w:cs="Times New Roman"/>
                      <w:sz w:val="22"/>
                    </w:rPr>
                    <w:t>= …=P</w:t>
                  </w:r>
                  <w:r w:rsidRPr="00924F9C">
                    <w:rPr>
                      <w:rFonts w:ascii="Times New Roman" w:hAnsi="Times New Roman" w:cs="Times New Roman"/>
                      <w:sz w:val="22"/>
                      <w:vertAlign w:val="subscript"/>
                    </w:rPr>
                    <w:t>4</w:t>
                  </w:r>
                  <w:r w:rsidRPr="00924F9C">
                    <w:rPr>
                      <w:rFonts w:ascii="Times New Roman" w:hAnsi="Times New Roman" w:cs="Times New Roman"/>
                      <w:sz w:val="22"/>
                    </w:rPr>
                    <w:t>= 14 dBm, P</w:t>
                  </w:r>
                  <w:r w:rsidRPr="00924F9C">
                    <w:rPr>
                      <w:rFonts w:ascii="Times New Roman" w:hAnsi="Times New Roman" w:cs="Times New Roman"/>
                      <w:sz w:val="22"/>
                      <w:vertAlign w:val="subscript"/>
                    </w:rPr>
                    <w:t>5</w:t>
                  </w:r>
                  <w:r w:rsidRPr="00924F9C">
                    <w:rPr>
                      <w:rFonts w:ascii="Times New Roman" w:hAnsi="Times New Roman" w:cs="Times New Roman"/>
                      <w:sz w:val="22"/>
                    </w:rPr>
                    <w:t>=P</w:t>
                  </w:r>
                  <w:r w:rsidRPr="00924F9C">
                    <w:rPr>
                      <w:rFonts w:ascii="Times New Roman" w:hAnsi="Times New Roman" w:cs="Times New Roman"/>
                      <w:sz w:val="22"/>
                      <w:vertAlign w:val="subscript"/>
                    </w:rPr>
                    <w:t>6</w:t>
                  </w:r>
                  <w:r w:rsidRPr="00924F9C">
                    <w:rPr>
                      <w:rFonts w:ascii="Times New Roman" w:hAnsi="Times New Roman" w:cs="Times New Roman"/>
                      <w:sz w:val="22"/>
                    </w:rPr>
                    <w:t>= …=P</w:t>
                  </w:r>
                  <w:r w:rsidRPr="00924F9C">
                    <w:rPr>
                      <w:rFonts w:ascii="Times New Roman" w:hAnsi="Times New Roman" w:cs="Times New Roman"/>
                      <w:sz w:val="22"/>
                      <w:vertAlign w:val="subscript"/>
                    </w:rPr>
                    <w:t xml:space="preserve">8 </w:t>
                  </w:r>
                  <w:r w:rsidRPr="00924F9C">
                    <w:rPr>
                      <w:rFonts w:ascii="Times New Roman" w:hAnsi="Times New Roman" w:cs="Times New Roman" w:hint="eastAsia"/>
                      <w:sz w:val="22"/>
                    </w:rPr>
                    <w:t>≥</w:t>
                  </w:r>
                  <w:r w:rsidRPr="00924F9C">
                    <w:rPr>
                      <w:rFonts w:ascii="Times New Roman" w:hAnsi="Times New Roman" w:cs="Times New Roman"/>
                      <w:sz w:val="22"/>
                    </w:rPr>
                    <w:t xml:space="preserve"> 17 dBm</w:t>
                  </w:r>
                </w:p>
                <w:p w14:paraId="3DC83411" w14:textId="77777777" w:rsidR="009627B0" w:rsidRPr="00924F9C" w:rsidRDefault="009627B0" w:rsidP="009627B0">
                  <w:pPr>
                    <w:contextualSpacing/>
                    <w:rPr>
                      <w:rFonts w:ascii="Times New Roman" w:hAnsi="Times New Roman" w:cs="Times New Roman"/>
                      <w:sz w:val="22"/>
                    </w:rPr>
                  </w:pPr>
                  <w:r w:rsidRPr="00924F9C">
                    <w:rPr>
                      <w:rFonts w:ascii="Times New Roman" w:hAnsi="Times New Roman" w:cs="Times New Roman"/>
                      <w:sz w:val="22"/>
                    </w:rPr>
                    <w:t xml:space="preserve">Example 3b: </w:t>
                  </w:r>
                </w:p>
                <w:p w14:paraId="448248BE" w14:textId="77777777" w:rsidR="009627B0" w:rsidRPr="00924F9C" w:rsidRDefault="009627B0" w:rsidP="009627B0">
                  <w:pPr>
                    <w:contextualSpacing/>
                    <w:rPr>
                      <w:rFonts w:ascii="Times New Roman" w:hAnsi="Times New Roman" w:cs="Times New Roman"/>
                      <w:sz w:val="22"/>
                    </w:rPr>
                  </w:pPr>
                  <w:r w:rsidRPr="00924F9C">
                    <w:rPr>
                      <w:rFonts w:ascii="Times New Roman" w:hAnsi="Times New Roman" w:cs="Times New Roman"/>
                      <w:sz w:val="22"/>
                    </w:rPr>
                    <w:t>P</w:t>
                  </w:r>
                  <w:r w:rsidRPr="00924F9C">
                    <w:rPr>
                      <w:rFonts w:ascii="Times New Roman" w:hAnsi="Times New Roman" w:cs="Times New Roman"/>
                      <w:sz w:val="22"/>
                      <w:vertAlign w:val="subscript"/>
                    </w:rPr>
                    <w:t>1</w:t>
                  </w:r>
                  <w:r w:rsidRPr="00924F9C">
                    <w:rPr>
                      <w:rFonts w:ascii="Times New Roman" w:hAnsi="Times New Roman" w:cs="Times New Roman"/>
                      <w:sz w:val="22"/>
                    </w:rPr>
                    <w:t>=P</w:t>
                  </w:r>
                  <w:r w:rsidRPr="00924F9C">
                    <w:rPr>
                      <w:rFonts w:ascii="Times New Roman" w:hAnsi="Times New Roman" w:cs="Times New Roman"/>
                      <w:sz w:val="22"/>
                      <w:vertAlign w:val="subscript"/>
                    </w:rPr>
                    <w:t>2</w:t>
                  </w:r>
                  <w:r w:rsidRPr="00924F9C">
                    <w:rPr>
                      <w:rFonts w:ascii="Times New Roman" w:hAnsi="Times New Roman" w:cs="Times New Roman"/>
                      <w:sz w:val="22"/>
                    </w:rPr>
                    <w:t>= …= P</w:t>
                  </w:r>
                  <w:r w:rsidRPr="00924F9C">
                    <w:rPr>
                      <w:rFonts w:ascii="Times New Roman" w:hAnsi="Times New Roman" w:cs="Times New Roman"/>
                      <w:sz w:val="22"/>
                      <w:vertAlign w:val="subscript"/>
                    </w:rPr>
                    <w:t xml:space="preserve">8 </w:t>
                  </w:r>
                  <w:r w:rsidRPr="00924F9C">
                    <w:rPr>
                      <w:rFonts w:ascii="Times New Roman" w:hAnsi="Times New Roman" w:cs="Times New Roman"/>
                      <w:sz w:val="22"/>
                    </w:rPr>
                    <w:t>= 17 dBm</w:t>
                  </w:r>
                </w:p>
                <w:p w14:paraId="552D6F53" w14:textId="77777777" w:rsidR="009627B0" w:rsidRPr="00924F9C" w:rsidRDefault="009627B0" w:rsidP="009627B0">
                  <w:pPr>
                    <w:contextualSpacing/>
                    <w:rPr>
                      <w:rFonts w:ascii="Times New Roman" w:hAnsi="Times New Roman" w:cs="Times New Roman"/>
                      <w:sz w:val="22"/>
                    </w:rPr>
                  </w:pPr>
                </w:p>
              </w:tc>
            </w:tr>
            <w:tr w:rsidR="009627B0" w:rsidRPr="009627B0" w14:paraId="54AA1A95" w14:textId="77777777" w:rsidTr="007D357D">
              <w:tc>
                <w:tcPr>
                  <w:tcW w:w="3879" w:type="dxa"/>
                  <w:vMerge/>
                  <w:shd w:val="clear" w:color="auto" w:fill="auto"/>
                </w:tcPr>
                <w:p w14:paraId="6FC67A3B" w14:textId="77777777" w:rsidR="009627B0" w:rsidRPr="00924F9C" w:rsidRDefault="009627B0" w:rsidP="009627B0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2"/>
                    </w:rPr>
                  </w:pPr>
                </w:p>
              </w:tc>
              <w:tc>
                <w:tcPr>
                  <w:tcW w:w="1426" w:type="dxa"/>
                  <w:vMerge/>
                  <w:shd w:val="clear" w:color="auto" w:fill="auto"/>
                </w:tcPr>
                <w:p w14:paraId="2C4C0AB1" w14:textId="77777777" w:rsidR="009627B0" w:rsidRPr="00924F9C" w:rsidRDefault="009627B0" w:rsidP="009627B0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2"/>
                    </w:rPr>
                  </w:pPr>
                </w:p>
              </w:tc>
              <w:tc>
                <w:tcPr>
                  <w:tcW w:w="4855" w:type="dxa"/>
                  <w:shd w:val="clear" w:color="auto" w:fill="auto"/>
                </w:tcPr>
                <w:p w14:paraId="7C42F972" w14:textId="77777777" w:rsidR="009627B0" w:rsidRPr="00924F9C" w:rsidRDefault="009627B0" w:rsidP="009627B0">
                  <w:pPr>
                    <w:contextualSpacing/>
                    <w:rPr>
                      <w:rFonts w:ascii="Times New Roman" w:hAnsi="Times New Roman" w:cs="Times New Roman"/>
                      <w:b/>
                      <w:bCs/>
                      <w:sz w:val="22"/>
                    </w:rPr>
                  </w:pPr>
                  <w:r w:rsidRPr="00924F9C">
                    <w:rPr>
                      <w:rFonts w:ascii="Times New Roman" w:hAnsi="Times New Roman" w:cs="Times New Roman"/>
                      <w:b/>
                      <w:bCs/>
                      <w:sz w:val="22"/>
                    </w:rPr>
                    <w:t>(lower priority) Full power capability with 6 PAs (CAP2)</w:t>
                  </w:r>
                </w:p>
                <w:p w14:paraId="30687FC1" w14:textId="77777777" w:rsidR="009627B0" w:rsidRPr="00924F9C" w:rsidRDefault="009627B0" w:rsidP="009627B0">
                  <w:pPr>
                    <w:contextualSpacing/>
                    <w:rPr>
                      <w:rFonts w:ascii="Times New Roman" w:hAnsi="Times New Roman" w:cs="Times New Roman"/>
                      <w:sz w:val="22"/>
                    </w:rPr>
                  </w:pPr>
                  <w:r w:rsidRPr="00924F9C">
                    <w:rPr>
                      <w:rFonts w:ascii="Times New Roman" w:hAnsi="Times New Roman" w:cs="Times New Roman"/>
                      <w:sz w:val="22"/>
                    </w:rPr>
                    <w:t xml:space="preserve">Example 4a: </w:t>
                  </w:r>
                </w:p>
                <w:p w14:paraId="33F9D3F9" w14:textId="77777777" w:rsidR="009627B0" w:rsidRPr="00924F9C" w:rsidRDefault="009627B0" w:rsidP="009627B0">
                  <w:pPr>
                    <w:contextualSpacing/>
                    <w:rPr>
                      <w:rFonts w:ascii="Times New Roman" w:hAnsi="Times New Roman" w:cs="Times New Roman"/>
                      <w:sz w:val="22"/>
                    </w:rPr>
                  </w:pPr>
                  <w:r w:rsidRPr="00924F9C">
                    <w:rPr>
                      <w:rFonts w:ascii="Times New Roman" w:hAnsi="Times New Roman" w:cs="Times New Roman"/>
                      <w:sz w:val="22"/>
                    </w:rPr>
                    <w:t>P</w:t>
                  </w:r>
                  <w:r w:rsidRPr="00924F9C">
                    <w:rPr>
                      <w:rFonts w:ascii="Times New Roman" w:hAnsi="Times New Roman" w:cs="Times New Roman"/>
                      <w:sz w:val="22"/>
                      <w:vertAlign w:val="subscript"/>
                    </w:rPr>
                    <w:t>1</w:t>
                  </w:r>
                  <w:r w:rsidRPr="00924F9C">
                    <w:rPr>
                      <w:rFonts w:ascii="Times New Roman" w:hAnsi="Times New Roman" w:cs="Times New Roman"/>
                      <w:sz w:val="22"/>
                    </w:rPr>
                    <w:t>=P</w:t>
                  </w:r>
                  <w:r w:rsidRPr="00924F9C">
                    <w:rPr>
                      <w:rFonts w:ascii="Times New Roman" w:hAnsi="Times New Roman" w:cs="Times New Roman"/>
                      <w:sz w:val="22"/>
                      <w:vertAlign w:val="subscript"/>
                    </w:rPr>
                    <w:t>2</w:t>
                  </w:r>
                  <w:r w:rsidRPr="00924F9C">
                    <w:rPr>
                      <w:rFonts w:ascii="Times New Roman" w:hAnsi="Times New Roman" w:cs="Times New Roman"/>
                      <w:sz w:val="22"/>
                    </w:rPr>
                    <w:t>= 14 dBm, P</w:t>
                  </w:r>
                  <w:r w:rsidRPr="00924F9C">
                    <w:rPr>
                      <w:rFonts w:ascii="Times New Roman" w:hAnsi="Times New Roman" w:cs="Times New Roman"/>
                      <w:sz w:val="22"/>
                      <w:vertAlign w:val="subscript"/>
                    </w:rPr>
                    <w:t>3</w:t>
                  </w:r>
                  <w:r w:rsidRPr="00924F9C">
                    <w:rPr>
                      <w:rFonts w:ascii="Times New Roman" w:hAnsi="Times New Roman" w:cs="Times New Roman"/>
                      <w:sz w:val="22"/>
                    </w:rPr>
                    <w:t>=P</w:t>
                  </w:r>
                  <w:r w:rsidRPr="00924F9C">
                    <w:rPr>
                      <w:rFonts w:ascii="Times New Roman" w:hAnsi="Times New Roman" w:cs="Times New Roman"/>
                      <w:sz w:val="22"/>
                      <w:vertAlign w:val="subscript"/>
                    </w:rPr>
                    <w:t>4</w:t>
                  </w:r>
                  <w:r w:rsidRPr="00924F9C">
                    <w:rPr>
                      <w:rFonts w:ascii="Times New Roman" w:hAnsi="Times New Roman" w:cs="Times New Roman"/>
                      <w:sz w:val="22"/>
                    </w:rPr>
                    <w:t>= …=P</w:t>
                  </w:r>
                  <w:r w:rsidRPr="00924F9C">
                    <w:rPr>
                      <w:rFonts w:ascii="Times New Roman" w:hAnsi="Times New Roman" w:cs="Times New Roman"/>
                      <w:sz w:val="22"/>
                      <w:vertAlign w:val="subscript"/>
                    </w:rPr>
                    <w:t xml:space="preserve">8 </w:t>
                  </w:r>
                  <w:r w:rsidRPr="00924F9C">
                    <w:rPr>
                      <w:rFonts w:ascii="Times New Roman" w:hAnsi="Times New Roman" w:cs="Times New Roman" w:hint="eastAsia"/>
                      <w:sz w:val="22"/>
                    </w:rPr>
                    <w:t>≥</w:t>
                  </w:r>
                  <w:r w:rsidRPr="00924F9C">
                    <w:rPr>
                      <w:rFonts w:ascii="Times New Roman" w:hAnsi="Times New Roman" w:cs="Times New Roman"/>
                      <w:sz w:val="22"/>
                    </w:rPr>
                    <w:t xml:space="preserve"> 15.3 dBm</w:t>
                  </w:r>
                </w:p>
                <w:p w14:paraId="1245CE87" w14:textId="77777777" w:rsidR="009627B0" w:rsidRPr="00924F9C" w:rsidRDefault="009627B0" w:rsidP="009627B0">
                  <w:pPr>
                    <w:contextualSpacing/>
                    <w:rPr>
                      <w:rFonts w:ascii="Times New Roman" w:hAnsi="Times New Roman" w:cs="Times New Roman"/>
                      <w:sz w:val="22"/>
                    </w:rPr>
                  </w:pPr>
                  <w:r w:rsidRPr="00924F9C">
                    <w:rPr>
                      <w:rFonts w:ascii="Times New Roman" w:hAnsi="Times New Roman" w:cs="Times New Roman"/>
                      <w:sz w:val="22"/>
                    </w:rPr>
                    <w:t xml:space="preserve">Example 4b: </w:t>
                  </w:r>
                </w:p>
                <w:p w14:paraId="1B10C712" w14:textId="77777777" w:rsidR="009627B0" w:rsidRPr="00924F9C" w:rsidRDefault="009627B0" w:rsidP="009627B0">
                  <w:pPr>
                    <w:contextualSpacing/>
                    <w:rPr>
                      <w:rFonts w:ascii="Times New Roman" w:hAnsi="Times New Roman" w:cs="Times New Roman"/>
                      <w:sz w:val="22"/>
                    </w:rPr>
                  </w:pPr>
                  <w:r w:rsidRPr="00924F9C">
                    <w:rPr>
                      <w:rFonts w:ascii="Times New Roman" w:hAnsi="Times New Roman" w:cs="Times New Roman"/>
                      <w:sz w:val="22"/>
                    </w:rPr>
                    <w:t>P</w:t>
                  </w:r>
                  <w:r w:rsidRPr="00924F9C">
                    <w:rPr>
                      <w:rFonts w:ascii="Times New Roman" w:hAnsi="Times New Roman" w:cs="Times New Roman"/>
                      <w:sz w:val="22"/>
                      <w:vertAlign w:val="subscript"/>
                    </w:rPr>
                    <w:t>1</w:t>
                  </w:r>
                  <w:r w:rsidRPr="00924F9C">
                    <w:rPr>
                      <w:rFonts w:ascii="Times New Roman" w:hAnsi="Times New Roman" w:cs="Times New Roman"/>
                      <w:sz w:val="22"/>
                    </w:rPr>
                    <w:t>=P</w:t>
                  </w:r>
                  <w:r w:rsidRPr="00924F9C">
                    <w:rPr>
                      <w:rFonts w:ascii="Times New Roman" w:hAnsi="Times New Roman" w:cs="Times New Roman"/>
                      <w:sz w:val="22"/>
                      <w:vertAlign w:val="subscript"/>
                    </w:rPr>
                    <w:t>2</w:t>
                  </w:r>
                  <w:r w:rsidRPr="00924F9C">
                    <w:rPr>
                      <w:rFonts w:ascii="Times New Roman" w:hAnsi="Times New Roman" w:cs="Times New Roman"/>
                      <w:sz w:val="22"/>
                    </w:rPr>
                    <w:t>= …</w:t>
                  </w:r>
                  <w:r w:rsidRPr="00924F9C">
                    <w:rPr>
                      <w:rFonts w:ascii="Times New Roman" w:hAnsi="Times New Roman" w:cs="Times New Roman"/>
                      <w:sz w:val="22"/>
                      <w:vertAlign w:val="subscript"/>
                    </w:rPr>
                    <w:t xml:space="preserve"> </w:t>
                  </w:r>
                  <w:r w:rsidRPr="00924F9C">
                    <w:rPr>
                      <w:rFonts w:ascii="Times New Roman" w:hAnsi="Times New Roman" w:cs="Times New Roman"/>
                      <w:sz w:val="22"/>
                    </w:rPr>
                    <w:t>= P</w:t>
                  </w:r>
                  <w:r w:rsidRPr="00924F9C">
                    <w:rPr>
                      <w:rFonts w:ascii="Times New Roman" w:hAnsi="Times New Roman" w:cs="Times New Roman"/>
                      <w:sz w:val="22"/>
                      <w:vertAlign w:val="subscript"/>
                    </w:rPr>
                    <w:t>8</w:t>
                  </w:r>
                  <w:r w:rsidRPr="00924F9C">
                    <w:rPr>
                      <w:rFonts w:ascii="Times New Roman" w:hAnsi="Times New Roman" w:cs="Times New Roman" w:hint="eastAsia"/>
                      <w:sz w:val="22"/>
                    </w:rPr>
                    <w:t>≥</w:t>
                  </w:r>
                  <w:r w:rsidRPr="00924F9C">
                    <w:rPr>
                      <w:rFonts w:ascii="Times New Roman" w:hAnsi="Times New Roman" w:cs="Times New Roman"/>
                      <w:sz w:val="22"/>
                    </w:rPr>
                    <w:t xml:space="preserve"> 15.3 dBm</w:t>
                  </w:r>
                </w:p>
                <w:p w14:paraId="6DB1AF97" w14:textId="77777777" w:rsidR="009627B0" w:rsidRPr="00924F9C" w:rsidRDefault="009627B0" w:rsidP="009627B0">
                  <w:pPr>
                    <w:contextualSpacing/>
                    <w:rPr>
                      <w:rFonts w:ascii="Times New Roman" w:hAnsi="Times New Roman" w:cs="Times New Roman"/>
                      <w:sz w:val="22"/>
                    </w:rPr>
                  </w:pPr>
                </w:p>
              </w:tc>
            </w:tr>
            <w:tr w:rsidR="009627B0" w:rsidRPr="009627B0" w14:paraId="61491EB0" w14:textId="77777777" w:rsidTr="007D357D">
              <w:tc>
                <w:tcPr>
                  <w:tcW w:w="3879" w:type="dxa"/>
                  <w:vMerge/>
                  <w:shd w:val="clear" w:color="auto" w:fill="auto"/>
                </w:tcPr>
                <w:p w14:paraId="1CCAA12B" w14:textId="77777777" w:rsidR="009627B0" w:rsidRPr="00924F9C" w:rsidRDefault="009627B0" w:rsidP="009627B0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2"/>
                    </w:rPr>
                  </w:pPr>
                </w:p>
              </w:tc>
              <w:tc>
                <w:tcPr>
                  <w:tcW w:w="1426" w:type="dxa"/>
                  <w:vMerge/>
                  <w:shd w:val="clear" w:color="auto" w:fill="auto"/>
                </w:tcPr>
                <w:p w14:paraId="2495BCB3" w14:textId="77777777" w:rsidR="009627B0" w:rsidRPr="00924F9C" w:rsidRDefault="009627B0" w:rsidP="009627B0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2"/>
                    </w:rPr>
                  </w:pPr>
                </w:p>
              </w:tc>
              <w:tc>
                <w:tcPr>
                  <w:tcW w:w="4855" w:type="dxa"/>
                  <w:shd w:val="clear" w:color="auto" w:fill="auto"/>
                </w:tcPr>
                <w:p w14:paraId="1F74DCD8" w14:textId="77777777" w:rsidR="009627B0" w:rsidRPr="00924F9C" w:rsidRDefault="009627B0" w:rsidP="009627B0">
                  <w:pPr>
                    <w:contextualSpacing/>
                    <w:rPr>
                      <w:rFonts w:ascii="Times New Roman" w:hAnsi="Times New Roman" w:cs="Times New Roman"/>
                      <w:sz w:val="22"/>
                    </w:rPr>
                  </w:pPr>
                </w:p>
              </w:tc>
            </w:tr>
            <w:tr w:rsidR="009627B0" w:rsidRPr="009627B0" w14:paraId="22E7A385" w14:textId="77777777" w:rsidTr="007D357D">
              <w:trPr>
                <w:trHeight w:val="323"/>
              </w:trPr>
              <w:tc>
                <w:tcPr>
                  <w:tcW w:w="3879" w:type="dxa"/>
                  <w:vMerge/>
                  <w:shd w:val="clear" w:color="auto" w:fill="auto"/>
                </w:tcPr>
                <w:p w14:paraId="4D2B2612" w14:textId="77777777" w:rsidR="009627B0" w:rsidRPr="00924F9C" w:rsidRDefault="009627B0" w:rsidP="009627B0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2"/>
                    </w:rPr>
                  </w:pPr>
                </w:p>
              </w:tc>
              <w:tc>
                <w:tcPr>
                  <w:tcW w:w="1426" w:type="dxa"/>
                  <w:vMerge/>
                  <w:shd w:val="clear" w:color="auto" w:fill="auto"/>
                </w:tcPr>
                <w:p w14:paraId="0B605C1B" w14:textId="77777777" w:rsidR="009627B0" w:rsidRPr="00924F9C" w:rsidRDefault="009627B0" w:rsidP="009627B0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2"/>
                    </w:rPr>
                  </w:pPr>
                </w:p>
              </w:tc>
              <w:tc>
                <w:tcPr>
                  <w:tcW w:w="4855" w:type="dxa"/>
                  <w:shd w:val="clear" w:color="auto" w:fill="auto"/>
                </w:tcPr>
                <w:p w14:paraId="0ABA29F0" w14:textId="77777777" w:rsidR="009627B0" w:rsidRPr="00924F9C" w:rsidRDefault="009627B0" w:rsidP="009627B0">
                  <w:pPr>
                    <w:contextualSpacing/>
                    <w:rPr>
                      <w:rFonts w:ascii="Times New Roman" w:hAnsi="Times New Roman" w:cs="Times New Roman"/>
                      <w:sz w:val="22"/>
                    </w:rPr>
                  </w:pPr>
                </w:p>
              </w:tc>
            </w:tr>
            <w:tr w:rsidR="009627B0" w:rsidRPr="009627B0" w14:paraId="60ECEF45" w14:textId="77777777" w:rsidTr="007D357D">
              <w:trPr>
                <w:trHeight w:val="50"/>
              </w:trPr>
              <w:tc>
                <w:tcPr>
                  <w:tcW w:w="3879" w:type="dxa"/>
                  <w:vMerge/>
                  <w:shd w:val="clear" w:color="auto" w:fill="auto"/>
                </w:tcPr>
                <w:p w14:paraId="2B78FC29" w14:textId="77777777" w:rsidR="009627B0" w:rsidRPr="00924F9C" w:rsidRDefault="009627B0" w:rsidP="009627B0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2"/>
                    </w:rPr>
                  </w:pPr>
                </w:p>
              </w:tc>
              <w:tc>
                <w:tcPr>
                  <w:tcW w:w="1426" w:type="dxa"/>
                  <w:vMerge/>
                  <w:shd w:val="clear" w:color="auto" w:fill="auto"/>
                </w:tcPr>
                <w:p w14:paraId="5B6E7860" w14:textId="77777777" w:rsidR="009627B0" w:rsidRPr="00924F9C" w:rsidRDefault="009627B0" w:rsidP="009627B0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2"/>
                    </w:rPr>
                  </w:pPr>
                </w:p>
              </w:tc>
              <w:tc>
                <w:tcPr>
                  <w:tcW w:w="4855" w:type="dxa"/>
                  <w:shd w:val="clear" w:color="auto" w:fill="auto"/>
                </w:tcPr>
                <w:p w14:paraId="380CDFA8" w14:textId="77777777" w:rsidR="009627B0" w:rsidRPr="00924F9C" w:rsidRDefault="009627B0" w:rsidP="009627B0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2"/>
                    </w:rPr>
                  </w:pPr>
                </w:p>
              </w:tc>
            </w:tr>
          </w:tbl>
          <w:p w14:paraId="567014EF" w14:textId="021401F5" w:rsidR="009627B0" w:rsidRPr="00924F9C" w:rsidRDefault="009627B0" w:rsidP="00924F9C">
            <w:pPr>
              <w:widowControl/>
              <w:autoSpaceDN w:val="0"/>
              <w:ind w:left="1080"/>
              <w:contextualSpacing/>
              <w:jc w:val="left"/>
              <w:rPr>
                <w:rFonts w:ascii="Times" w:eastAsia="Batang" w:hAnsi="Times" w:cs="Times"/>
                <w:kern w:val="0"/>
                <w:sz w:val="20"/>
                <w:szCs w:val="20"/>
                <w:lang w:eastAsia="en-US"/>
              </w:rPr>
            </w:pPr>
          </w:p>
        </w:tc>
      </w:tr>
    </w:tbl>
    <w:p w14:paraId="6CB3F39D" w14:textId="77777777" w:rsidR="009627B0" w:rsidRPr="00924F9C" w:rsidRDefault="009627B0" w:rsidP="00924F9C">
      <w:pPr>
        <w:widowControl/>
        <w:autoSpaceDE w:val="0"/>
        <w:autoSpaceDN w:val="0"/>
        <w:adjustRightInd w:val="0"/>
        <w:snapToGrid w:val="0"/>
        <w:rPr>
          <w:b/>
        </w:rPr>
      </w:pPr>
    </w:p>
    <w:p w14:paraId="388741CC" w14:textId="035C260E" w:rsidR="007147F0" w:rsidRDefault="007147F0" w:rsidP="00924F9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hAnsi="Times New Roman" w:cs="Times New Roman"/>
          <w:sz w:val="22"/>
        </w:rPr>
      </w:pPr>
      <w:r w:rsidRPr="00D701B5">
        <w:rPr>
          <w:rFonts w:ascii="Times New Roman" w:eastAsia="宋体" w:hAnsi="Times New Roman" w:cs="Times New Roman"/>
          <w:kern w:val="0"/>
          <w:sz w:val="22"/>
        </w:rPr>
        <w:t>In RAN1#11</w:t>
      </w:r>
      <w:r>
        <w:rPr>
          <w:rFonts w:ascii="Times New Roman" w:eastAsia="宋体" w:hAnsi="Times New Roman" w:cs="Times New Roman"/>
          <w:kern w:val="0"/>
          <w:sz w:val="22"/>
        </w:rPr>
        <w:t>3</w:t>
      </w:r>
      <w:r w:rsidRPr="00D701B5">
        <w:rPr>
          <w:rFonts w:ascii="Times New Roman" w:eastAsia="宋体" w:hAnsi="Times New Roman" w:cs="Times New Roman"/>
          <w:kern w:val="0"/>
          <w:sz w:val="22"/>
        </w:rPr>
        <w:t xml:space="preserve"> meeting</w:t>
      </w:r>
      <w:r>
        <w:rPr>
          <w:rFonts w:ascii="Times New Roman" w:eastAsia="宋体" w:hAnsi="Times New Roman" w:cs="Times New Roman"/>
          <w:kern w:val="0"/>
          <w:sz w:val="22"/>
        </w:rPr>
        <w:t xml:space="preserve">, it is agreed to reuse fullPowerMode2 for 8TX UE. There are two remaining </w:t>
      </w:r>
      <w:r w:rsidR="00AA563C">
        <w:rPr>
          <w:rFonts w:ascii="Times New Roman" w:eastAsia="宋体" w:hAnsi="Times New Roman" w:cs="Times New Roman"/>
          <w:kern w:val="0"/>
          <w:sz w:val="22"/>
        </w:rPr>
        <w:t>issues</w:t>
      </w:r>
      <w:r>
        <w:rPr>
          <w:rFonts w:ascii="Times New Roman" w:eastAsia="宋体" w:hAnsi="Times New Roman" w:cs="Times New Roman"/>
          <w:kern w:val="0"/>
          <w:sz w:val="22"/>
        </w:rPr>
        <w:t xml:space="preserve"> to be discussed. The first one is the definition of precoder groups supporting full power transmission, which is related to the PA architecture of 8TX UE. In RAN1# 111 meeting [5], some </w:t>
      </w:r>
      <w:r w:rsidRPr="007147F0">
        <w:rPr>
          <w:rFonts w:ascii="Times New Roman" w:eastAsia="宋体" w:hAnsi="Times New Roman" w:cs="Times New Roman"/>
          <w:kern w:val="0"/>
          <w:sz w:val="22"/>
        </w:rPr>
        <w:t>exemplary PA architectures</w:t>
      </w:r>
      <w:r>
        <w:rPr>
          <w:rFonts w:ascii="Times New Roman" w:eastAsia="宋体" w:hAnsi="Times New Roman" w:cs="Times New Roman"/>
          <w:kern w:val="0"/>
          <w:sz w:val="22"/>
        </w:rPr>
        <w:t xml:space="preserve"> are given. For </w:t>
      </w:r>
      <w:r w:rsidRPr="00D701B5">
        <w:rPr>
          <w:rFonts w:ascii="Times New Roman" w:eastAsia="Times New Roman" w:hAnsi="Times New Roman" w:cs="Times New Roman"/>
          <w:kern w:val="0"/>
          <w:sz w:val="22"/>
          <w:lang w:val="en-GB" w:eastAsia="en-US"/>
        </w:rPr>
        <w:t>fullPowerMode2</w:t>
      </w:r>
      <w:r>
        <w:rPr>
          <w:rFonts w:ascii="Times New Roman" w:eastAsia="Times New Roman" w:hAnsi="Times New Roman" w:cs="Times New Roman"/>
          <w:kern w:val="0"/>
          <w:sz w:val="22"/>
          <w:lang w:val="en-GB" w:eastAsia="en-US"/>
        </w:rPr>
        <w:t xml:space="preserve">, </w:t>
      </w:r>
      <w:r w:rsidR="00773CA8">
        <w:rPr>
          <w:rFonts w:ascii="Times New Roman" w:eastAsia="Times New Roman" w:hAnsi="Times New Roman" w:cs="Times New Roman"/>
          <w:kern w:val="0"/>
          <w:sz w:val="22"/>
          <w:lang w:val="en-GB" w:eastAsia="en-US"/>
        </w:rPr>
        <w:t>the</w:t>
      </w:r>
      <w:r>
        <w:rPr>
          <w:rFonts w:ascii="Times New Roman" w:eastAsia="Times New Roman" w:hAnsi="Times New Roman" w:cs="Times New Roman"/>
          <w:kern w:val="0"/>
          <w:sz w:val="22"/>
          <w:lang w:val="en-GB" w:eastAsia="en-US"/>
        </w:rPr>
        <w:t xml:space="preserve"> UE</w:t>
      </w:r>
      <w:r w:rsidR="00773CA8">
        <w:rPr>
          <w:rFonts w:ascii="Times New Roman" w:eastAsia="Times New Roman" w:hAnsi="Times New Roman" w:cs="Times New Roman"/>
          <w:kern w:val="0"/>
          <w:sz w:val="22"/>
          <w:lang w:val="en-GB" w:eastAsia="en-US"/>
        </w:rPr>
        <w:t>s</w:t>
      </w:r>
      <w:r>
        <w:rPr>
          <w:rFonts w:ascii="Times New Roman" w:eastAsia="Times New Roman" w:hAnsi="Times New Roman" w:cs="Times New Roman"/>
          <w:kern w:val="0"/>
          <w:sz w:val="22"/>
          <w:lang w:val="en-GB" w:eastAsia="en-US"/>
        </w:rPr>
        <w:t xml:space="preserve"> with </w:t>
      </w:r>
      <w:r w:rsidRPr="007147F0">
        <w:rPr>
          <w:rFonts w:ascii="Times New Roman" w:eastAsia="Times New Roman" w:hAnsi="Times New Roman" w:cs="Times New Roman"/>
          <w:kern w:val="0"/>
          <w:sz w:val="22"/>
          <w:lang w:val="en-GB" w:eastAsia="en-US"/>
        </w:rPr>
        <w:t>capabilit</w:t>
      </w:r>
      <w:r>
        <w:rPr>
          <w:rFonts w:ascii="Times New Roman" w:eastAsia="Times New Roman" w:hAnsi="Times New Roman" w:cs="Times New Roman"/>
          <w:kern w:val="0"/>
          <w:sz w:val="22"/>
          <w:lang w:val="en-GB" w:eastAsia="en-US"/>
        </w:rPr>
        <w:t xml:space="preserve">y 2 (CAP2) and </w:t>
      </w:r>
      <w:r w:rsidRPr="007147F0">
        <w:rPr>
          <w:rFonts w:ascii="Times New Roman" w:eastAsia="Times New Roman" w:hAnsi="Times New Roman" w:cs="Times New Roman"/>
          <w:kern w:val="0"/>
          <w:sz w:val="22"/>
          <w:lang w:val="en-GB" w:eastAsia="en-US"/>
        </w:rPr>
        <w:t>capabilit</w:t>
      </w:r>
      <w:r>
        <w:rPr>
          <w:rFonts w:ascii="Times New Roman" w:eastAsia="Times New Roman" w:hAnsi="Times New Roman" w:cs="Times New Roman"/>
          <w:kern w:val="0"/>
          <w:sz w:val="22"/>
          <w:lang w:val="en-GB" w:eastAsia="en-US"/>
        </w:rPr>
        <w:t>y 3 (CAP3)</w:t>
      </w:r>
      <w:r w:rsidR="00773CA8">
        <w:rPr>
          <w:rFonts w:ascii="Times New Roman" w:eastAsia="Times New Roman" w:hAnsi="Times New Roman" w:cs="Times New Roman"/>
          <w:kern w:val="0"/>
          <w:sz w:val="22"/>
          <w:lang w:val="en-GB" w:eastAsia="en-US"/>
        </w:rPr>
        <w:t xml:space="preserve"> can be </w:t>
      </w:r>
      <w:r w:rsidR="00773CA8">
        <w:rPr>
          <w:rFonts w:ascii="Times New Roman" w:eastAsia="Times New Roman" w:hAnsi="Times New Roman" w:cs="Times New Roman"/>
          <w:kern w:val="0"/>
          <w:sz w:val="22"/>
          <w:lang w:val="en-GB" w:eastAsia="en-US"/>
        </w:rPr>
        <w:lastRenderedPageBreak/>
        <w:t>considered</w:t>
      </w:r>
      <w:r>
        <w:rPr>
          <w:rFonts w:ascii="Times New Roman" w:eastAsia="Times New Roman" w:hAnsi="Times New Roman" w:cs="Times New Roman"/>
          <w:kern w:val="0"/>
          <w:sz w:val="22"/>
          <w:lang w:val="en-GB" w:eastAsia="en-US"/>
        </w:rPr>
        <w:t xml:space="preserve">. </w:t>
      </w:r>
      <w:r w:rsidR="00584560">
        <w:rPr>
          <w:rFonts w:ascii="Times New Roman" w:eastAsia="Times New Roman" w:hAnsi="Times New Roman" w:cs="Times New Roman"/>
          <w:kern w:val="0"/>
          <w:sz w:val="22"/>
          <w:lang w:val="en-GB" w:eastAsia="en-US"/>
        </w:rPr>
        <w:t>For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584560">
        <w:rPr>
          <w:rFonts w:ascii="Times New Roman" w:hAnsi="Times New Roman" w:cs="Times New Roman"/>
          <w:kern w:val="0"/>
          <w:sz w:val="22"/>
          <w:lang w:val="en-GB"/>
        </w:rPr>
        <w:t xml:space="preserve">CAP2, </w:t>
      </w:r>
      <w:r w:rsidR="00584560">
        <w:rPr>
          <w:rFonts w:ascii="Times New Roman" w:hAnsi="Times New Roman" w:cs="Times New Roman"/>
          <w:sz w:val="22"/>
        </w:rPr>
        <w:t xml:space="preserve">there are too many candidate precoders supporting full power transmission of </w:t>
      </w:r>
      <w:r w:rsidR="00584560" w:rsidRPr="007147F0">
        <w:rPr>
          <w:rFonts w:ascii="Times New Roman" w:hAnsi="Times New Roman" w:cs="Times New Roman"/>
          <w:kern w:val="0"/>
          <w:sz w:val="22"/>
          <w:lang w:val="en-GB"/>
        </w:rPr>
        <w:t>Example 2b</w:t>
      </w:r>
      <w:r w:rsidR="00584560">
        <w:rPr>
          <w:rFonts w:ascii="Times New Roman" w:hAnsi="Times New Roman" w:cs="Times New Roman"/>
          <w:kern w:val="0"/>
          <w:sz w:val="22"/>
          <w:lang w:val="en-GB"/>
        </w:rPr>
        <w:t xml:space="preserve">, </w:t>
      </w:r>
      <w:r w:rsidR="00584560">
        <w:rPr>
          <w:rFonts w:ascii="Times New Roman" w:hAnsi="Times New Roman" w:cs="Times New Roman"/>
          <w:sz w:val="22"/>
        </w:rPr>
        <w:t xml:space="preserve">Example 3b and Example 4b, which will lead to huge spec effort. Hence, we propose to only consider </w:t>
      </w:r>
      <w:r w:rsidR="00584560" w:rsidRPr="007147F0">
        <w:rPr>
          <w:rFonts w:ascii="Times New Roman" w:hAnsi="Times New Roman" w:cs="Times New Roman"/>
          <w:kern w:val="0"/>
          <w:sz w:val="22"/>
          <w:lang w:val="en-GB"/>
        </w:rPr>
        <w:t>Example 2</w:t>
      </w:r>
      <w:r w:rsidR="00584560">
        <w:rPr>
          <w:rFonts w:ascii="Times New Roman" w:hAnsi="Times New Roman" w:cs="Times New Roman"/>
          <w:kern w:val="0"/>
          <w:sz w:val="22"/>
          <w:lang w:val="en-GB"/>
        </w:rPr>
        <w:t xml:space="preserve">a, </w:t>
      </w:r>
      <w:r w:rsidR="00584560">
        <w:rPr>
          <w:rFonts w:ascii="Times New Roman" w:hAnsi="Times New Roman" w:cs="Times New Roman"/>
          <w:sz w:val="22"/>
        </w:rPr>
        <w:t>Example 3a and Example 4a.</w:t>
      </w:r>
    </w:p>
    <w:p w14:paraId="0A5AF9DB" w14:textId="26EA7B38" w:rsidR="00584560" w:rsidRDefault="00584560" w:rsidP="00584560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b/>
          <w:i/>
          <w:kern w:val="0"/>
          <w:sz w:val="22"/>
        </w:rPr>
      </w:pPr>
      <w:r w:rsidRPr="00C01FC0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Proposal </w:t>
      </w:r>
      <w:r w:rsidR="001073DE">
        <w:rPr>
          <w:rFonts w:ascii="Times New Roman" w:eastAsia="宋体" w:hAnsi="Times New Roman" w:cs="Times New Roman"/>
          <w:b/>
          <w:i/>
          <w:kern w:val="0"/>
          <w:sz w:val="22"/>
        </w:rPr>
        <w:t>10</w:t>
      </w:r>
      <w:r w:rsidRPr="00C01FC0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: For </w:t>
      </w:r>
      <w:r w:rsidRPr="002C5146">
        <w:rPr>
          <w:rFonts w:ascii="Times New Roman" w:eastAsia="宋体" w:hAnsi="Times New Roman" w:cs="Times New Roman"/>
          <w:b/>
          <w:i/>
          <w:kern w:val="0"/>
          <w:sz w:val="22"/>
        </w:rPr>
        <w:t>full power PUSCH transmission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using </w:t>
      </w:r>
      <w:r w:rsidRPr="002C5146">
        <w:rPr>
          <w:rFonts w:ascii="Times New Roman" w:eastAsia="宋体" w:hAnsi="Times New Roman" w:cs="Times New Roman"/>
          <w:b/>
          <w:i/>
          <w:kern w:val="0"/>
          <w:sz w:val="22"/>
        </w:rPr>
        <w:t>fullPowerMode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>2</w:t>
      </w:r>
      <w:r w:rsidRPr="002C5146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by an 8TX UE</w:t>
      </w:r>
      <w:r w:rsidRPr="00C01FC0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, </w:t>
      </w:r>
      <w:r w:rsidRPr="00C01FC0">
        <w:rPr>
          <w:rFonts w:ascii="Times New Roman" w:eastAsia="宋体" w:hAnsi="Times New Roman" w:cs="Times New Roman"/>
          <w:b/>
          <w:i/>
          <w:iCs/>
          <w:sz w:val="22"/>
        </w:rPr>
        <w:t xml:space="preserve">support to </w:t>
      </w:r>
      <w:r w:rsidRPr="00584560">
        <w:rPr>
          <w:rFonts w:ascii="Times New Roman" w:eastAsia="宋体" w:hAnsi="Times New Roman" w:cs="Times New Roman"/>
          <w:b/>
          <w:i/>
          <w:iCs/>
          <w:sz w:val="22"/>
        </w:rPr>
        <w:t xml:space="preserve">consider </w:t>
      </w:r>
      <w:r w:rsidR="001709E6">
        <w:rPr>
          <w:rFonts w:ascii="Times New Roman" w:eastAsia="宋体" w:hAnsi="Times New Roman" w:cs="Times New Roman"/>
          <w:b/>
          <w:i/>
          <w:iCs/>
          <w:sz w:val="22"/>
        </w:rPr>
        <w:t xml:space="preserve">CAP3 and </w:t>
      </w:r>
      <w:r w:rsidRPr="00584560">
        <w:rPr>
          <w:rFonts w:ascii="Times New Roman" w:eastAsia="宋体" w:hAnsi="Times New Roman" w:cs="Times New Roman"/>
          <w:b/>
          <w:i/>
          <w:iCs/>
          <w:sz w:val="22"/>
        </w:rPr>
        <w:t>Example 2a, Example 3a and Example 4a</w:t>
      </w:r>
      <w:r>
        <w:rPr>
          <w:rFonts w:ascii="Times New Roman" w:eastAsia="宋体" w:hAnsi="Times New Roman" w:cs="Times New Roman"/>
          <w:b/>
          <w:i/>
          <w:iCs/>
          <w:sz w:val="22"/>
        </w:rPr>
        <w:t xml:space="preserve"> of CAP2.</w:t>
      </w:r>
    </w:p>
    <w:p w14:paraId="3C9A05DE" w14:textId="6EDA32AF" w:rsidR="00584560" w:rsidRDefault="00584560" w:rsidP="00924F9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hAnsi="Times New Roman" w:cs="Times New Roman"/>
          <w:kern w:val="0"/>
          <w:sz w:val="22"/>
        </w:rPr>
      </w:pPr>
      <w:r>
        <w:rPr>
          <w:rFonts w:ascii="Times New Roman" w:hAnsi="Times New Roman" w:cs="Times New Roman" w:hint="eastAsia"/>
          <w:kern w:val="0"/>
          <w:sz w:val="22"/>
        </w:rPr>
        <w:t>T</w:t>
      </w:r>
      <w:r>
        <w:rPr>
          <w:rFonts w:ascii="Times New Roman" w:hAnsi="Times New Roman" w:cs="Times New Roman"/>
          <w:kern w:val="0"/>
          <w:sz w:val="22"/>
        </w:rPr>
        <w:t xml:space="preserve">he second </w:t>
      </w:r>
      <w:r w:rsidR="00E01BC5">
        <w:rPr>
          <w:rFonts w:ascii="Times New Roman" w:hAnsi="Times New Roman" w:cs="Times New Roman"/>
          <w:kern w:val="0"/>
          <w:sz w:val="22"/>
        </w:rPr>
        <w:t>issue</w:t>
      </w:r>
      <w:r>
        <w:rPr>
          <w:rFonts w:ascii="Times New Roman" w:hAnsi="Times New Roman" w:cs="Times New Roman"/>
          <w:kern w:val="0"/>
          <w:sz w:val="22"/>
        </w:rPr>
        <w:t xml:space="preserve"> </w:t>
      </w:r>
      <w:r w:rsidR="00E32E24">
        <w:rPr>
          <w:rFonts w:ascii="Times New Roman" w:hAnsi="Times New Roman" w:cs="Times New Roman"/>
          <w:kern w:val="0"/>
          <w:sz w:val="22"/>
        </w:rPr>
        <w:t xml:space="preserve">is the </w:t>
      </w:r>
      <w:r w:rsidR="00E32E24" w:rsidRPr="00E32E24">
        <w:rPr>
          <w:rFonts w:ascii="Times New Roman" w:hAnsi="Times New Roman" w:cs="Times New Roman"/>
          <w:kern w:val="0"/>
          <w:sz w:val="22"/>
        </w:rPr>
        <w:t>enhancements for SRS configuration</w:t>
      </w:r>
      <w:r w:rsidR="00E32E24">
        <w:rPr>
          <w:rFonts w:ascii="Times New Roman" w:hAnsi="Times New Roman" w:cs="Times New Roman"/>
          <w:kern w:val="0"/>
          <w:sz w:val="22"/>
        </w:rPr>
        <w:t>.</w:t>
      </w:r>
      <w:r w:rsidR="004467DB">
        <w:rPr>
          <w:rFonts w:ascii="Times New Roman" w:hAnsi="Times New Roman" w:cs="Times New Roman"/>
          <w:kern w:val="0"/>
          <w:sz w:val="22"/>
        </w:rPr>
        <w:t xml:space="preserve"> Considering </w:t>
      </w:r>
      <w:r w:rsidR="00E01BC5">
        <w:rPr>
          <w:rFonts w:ascii="Times New Roman" w:hAnsi="Times New Roman" w:cs="Times New Roman"/>
          <w:kern w:val="0"/>
          <w:sz w:val="22"/>
        </w:rPr>
        <w:t>various UE implementation</w:t>
      </w:r>
      <w:r w:rsidR="004467DB">
        <w:rPr>
          <w:rFonts w:ascii="Times New Roman" w:hAnsi="Times New Roman" w:cs="Times New Roman"/>
          <w:kern w:val="0"/>
          <w:sz w:val="22"/>
        </w:rPr>
        <w:t xml:space="preserve">, </w:t>
      </w:r>
      <w:r w:rsidR="004467DB">
        <w:rPr>
          <w:rFonts w:ascii="Times New Roman" w:hAnsi="Times New Roman" w:cs="Times New Roman" w:hint="eastAsia"/>
          <w:kern w:val="0"/>
          <w:sz w:val="22"/>
        </w:rPr>
        <w:t>a</w:t>
      </w:r>
      <w:r w:rsidR="004467DB" w:rsidRPr="004467DB">
        <w:rPr>
          <w:rFonts w:ascii="Times New Roman" w:hAnsi="Times New Roman" w:cs="Times New Roman"/>
          <w:kern w:val="0"/>
          <w:sz w:val="22"/>
        </w:rPr>
        <w:t>n SRS resource set can be</w:t>
      </w:r>
      <w:r w:rsidR="00AB686F">
        <w:rPr>
          <w:rFonts w:ascii="Times New Roman" w:hAnsi="Times New Roman" w:cs="Times New Roman"/>
          <w:kern w:val="0"/>
          <w:sz w:val="22"/>
        </w:rPr>
        <w:t xml:space="preserve"> configured with one or more </w:t>
      </w:r>
      <w:r w:rsidR="004467DB" w:rsidRPr="004467DB">
        <w:rPr>
          <w:rFonts w:ascii="Times New Roman" w:hAnsi="Times New Roman" w:cs="Times New Roman"/>
          <w:kern w:val="0"/>
          <w:sz w:val="22"/>
        </w:rPr>
        <w:t xml:space="preserve">1-, 2-, 4-, </w:t>
      </w:r>
      <w:r w:rsidR="004467DB">
        <w:rPr>
          <w:rFonts w:ascii="Times New Roman" w:hAnsi="Times New Roman" w:cs="Times New Roman"/>
          <w:kern w:val="0"/>
          <w:sz w:val="22"/>
        </w:rPr>
        <w:t xml:space="preserve">6- </w:t>
      </w:r>
      <w:r w:rsidR="004467DB" w:rsidRPr="004467DB">
        <w:rPr>
          <w:rFonts w:ascii="Times New Roman" w:hAnsi="Times New Roman" w:cs="Times New Roman"/>
          <w:kern w:val="0"/>
          <w:sz w:val="22"/>
        </w:rPr>
        <w:t>or 8-port SRS resources</w:t>
      </w:r>
      <w:r w:rsidR="004467DB">
        <w:rPr>
          <w:rFonts w:ascii="Times New Roman" w:hAnsi="Times New Roman" w:cs="Times New Roman"/>
          <w:kern w:val="0"/>
          <w:sz w:val="22"/>
        </w:rPr>
        <w:t>.</w:t>
      </w:r>
    </w:p>
    <w:p w14:paraId="2CB7B132" w14:textId="7B0AC0B3" w:rsidR="00AB686F" w:rsidRDefault="00AB686F" w:rsidP="00AB686F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b/>
          <w:i/>
          <w:kern w:val="0"/>
          <w:sz w:val="22"/>
        </w:rPr>
      </w:pPr>
      <w:r w:rsidRPr="00C01FC0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Proposal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>1</w:t>
      </w:r>
      <w:r w:rsidR="001073DE">
        <w:rPr>
          <w:rFonts w:ascii="Times New Roman" w:eastAsia="宋体" w:hAnsi="Times New Roman" w:cs="Times New Roman"/>
          <w:b/>
          <w:i/>
          <w:kern w:val="0"/>
          <w:sz w:val="22"/>
        </w:rPr>
        <w:t>1</w:t>
      </w:r>
      <w:r w:rsidRPr="00C01FC0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: For </w:t>
      </w:r>
      <w:r w:rsidRPr="002C5146">
        <w:rPr>
          <w:rFonts w:ascii="Times New Roman" w:eastAsia="宋体" w:hAnsi="Times New Roman" w:cs="Times New Roman"/>
          <w:b/>
          <w:i/>
          <w:kern w:val="0"/>
          <w:sz w:val="22"/>
        </w:rPr>
        <w:t>full power PUSCH transmission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using </w:t>
      </w:r>
      <w:r w:rsidRPr="002C5146">
        <w:rPr>
          <w:rFonts w:ascii="Times New Roman" w:eastAsia="宋体" w:hAnsi="Times New Roman" w:cs="Times New Roman"/>
          <w:b/>
          <w:i/>
          <w:kern w:val="0"/>
          <w:sz w:val="22"/>
        </w:rPr>
        <w:t>fullPowerMode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>2</w:t>
      </w:r>
      <w:r w:rsidRPr="002C5146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by an 8TX UE</w:t>
      </w:r>
      <w:r w:rsidRPr="00C01FC0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, </w:t>
      </w:r>
      <w:r w:rsidRPr="00C01FC0">
        <w:rPr>
          <w:rFonts w:ascii="Times New Roman" w:eastAsia="宋体" w:hAnsi="Times New Roman" w:cs="Times New Roman"/>
          <w:b/>
          <w:i/>
          <w:iCs/>
          <w:sz w:val="22"/>
        </w:rPr>
        <w:t xml:space="preserve">support to </w:t>
      </w:r>
      <w:r>
        <w:rPr>
          <w:rFonts w:ascii="Times New Roman" w:eastAsia="宋体" w:hAnsi="Times New Roman" w:cs="Times New Roman"/>
          <w:b/>
          <w:i/>
          <w:iCs/>
          <w:sz w:val="22"/>
        </w:rPr>
        <w:t>configure</w:t>
      </w:r>
      <w:r w:rsidR="000E5C5D">
        <w:rPr>
          <w:rFonts w:ascii="Times New Roman" w:eastAsia="宋体" w:hAnsi="Times New Roman" w:cs="Times New Roman"/>
          <w:b/>
          <w:i/>
          <w:iCs/>
          <w:sz w:val="22"/>
        </w:rPr>
        <w:t xml:space="preserve"> </w:t>
      </w:r>
      <w:r w:rsidR="00466EAC">
        <w:rPr>
          <w:rFonts w:ascii="Times New Roman" w:eastAsia="宋体" w:hAnsi="Times New Roman" w:cs="Times New Roman"/>
          <w:b/>
          <w:i/>
          <w:iCs/>
          <w:sz w:val="22"/>
        </w:rPr>
        <w:t>an</w:t>
      </w:r>
      <w:r w:rsidR="00736822">
        <w:rPr>
          <w:rFonts w:ascii="Times New Roman" w:eastAsia="宋体" w:hAnsi="Times New Roman" w:cs="Times New Roman"/>
          <w:b/>
          <w:i/>
          <w:iCs/>
          <w:sz w:val="22"/>
        </w:rPr>
        <w:t xml:space="preserve"> SRS resource set</w:t>
      </w:r>
      <w:r w:rsidRPr="00AB686F">
        <w:rPr>
          <w:rFonts w:ascii="Times New Roman" w:eastAsia="宋体" w:hAnsi="Times New Roman" w:cs="Times New Roman"/>
          <w:b/>
          <w:i/>
          <w:iCs/>
          <w:sz w:val="22"/>
        </w:rPr>
        <w:t xml:space="preserve"> with one or more 1-, 2-, 4-, 6- or 8-port SRS resources</w:t>
      </w:r>
      <w:r>
        <w:rPr>
          <w:rFonts w:ascii="Times New Roman" w:eastAsia="宋体" w:hAnsi="Times New Roman" w:cs="Times New Roman"/>
          <w:b/>
          <w:i/>
          <w:iCs/>
          <w:sz w:val="22"/>
        </w:rPr>
        <w:t>.</w:t>
      </w:r>
    </w:p>
    <w:p w14:paraId="2E88B583" w14:textId="77777777" w:rsidR="00AB686F" w:rsidRPr="00924F9C" w:rsidRDefault="00AB686F" w:rsidP="00924F9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hAnsi="Times New Roman" w:cs="Times New Roman"/>
          <w:kern w:val="0"/>
          <w:sz w:val="22"/>
        </w:rPr>
      </w:pPr>
    </w:p>
    <w:p w14:paraId="3157DA27" w14:textId="0499AC52" w:rsidR="00FB448C" w:rsidRDefault="00FB448C" w:rsidP="008B1A00">
      <w:pPr>
        <w:pStyle w:val="af1"/>
        <w:keepNext/>
        <w:numPr>
          <w:ilvl w:val="0"/>
          <w:numId w:val="5"/>
        </w:numPr>
        <w:tabs>
          <w:tab w:val="num" w:pos="432"/>
        </w:tabs>
        <w:spacing w:before="120"/>
        <w:contextualSpacing w:val="0"/>
        <w:outlineLvl w:val="0"/>
        <w:rPr>
          <w:b/>
          <w:bCs/>
          <w:sz w:val="28"/>
          <w:szCs w:val="28"/>
        </w:rPr>
      </w:pPr>
      <w:r w:rsidRPr="00F86CFD">
        <w:rPr>
          <w:b/>
          <w:bCs/>
          <w:sz w:val="28"/>
          <w:szCs w:val="28"/>
        </w:rPr>
        <w:t xml:space="preserve">UL precoder indication enhancement </w:t>
      </w:r>
    </w:p>
    <w:p w14:paraId="73F8857F" w14:textId="5A87EEC1" w:rsidR="009957AC" w:rsidRPr="00807402" w:rsidRDefault="009957AC">
      <w:pPr>
        <w:widowControl/>
        <w:autoSpaceDE w:val="0"/>
        <w:autoSpaceDN w:val="0"/>
        <w:adjustRightInd w:val="0"/>
        <w:snapToGrid w:val="0"/>
        <w:spacing w:after="120"/>
      </w:pPr>
      <w:r>
        <w:rPr>
          <w:rFonts w:ascii="Times New Roman" w:eastAsia="宋体" w:hAnsi="Times New Roman" w:cs="Times New Roman"/>
          <w:kern w:val="0"/>
          <w:sz w:val="22"/>
        </w:rPr>
        <w:t>In this section, we discuss the precoder indication.</w:t>
      </w:r>
    </w:p>
    <w:p w14:paraId="1258E1D6" w14:textId="43D75C82" w:rsidR="00FB448C" w:rsidRPr="00070293" w:rsidRDefault="00AF3EFD" w:rsidP="008B1A00">
      <w:pPr>
        <w:pStyle w:val="af1"/>
        <w:keepNext/>
        <w:numPr>
          <w:ilvl w:val="1"/>
          <w:numId w:val="5"/>
        </w:numPr>
        <w:spacing w:before="120"/>
        <w:contextualSpacing w:val="0"/>
        <w:outlineLvl w:val="1"/>
        <w:rPr>
          <w:b/>
        </w:rPr>
      </w:pPr>
      <w:r>
        <w:rPr>
          <w:b/>
        </w:rPr>
        <w:t>F</w:t>
      </w:r>
      <w:r w:rsidR="00FB448C" w:rsidRPr="00070293">
        <w:rPr>
          <w:b/>
        </w:rPr>
        <w:t xml:space="preserve">ield size of DCI precoder indication field </w:t>
      </w:r>
    </w:p>
    <w:p w14:paraId="76DC9625" w14:textId="39F17CC5" w:rsidR="00FB448C" w:rsidRPr="00FB448C" w:rsidRDefault="00FB448C" w:rsidP="00FB448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  <w:lang w:val="en-GB" w:eastAsia="en-US"/>
        </w:rPr>
      </w:pPr>
      <w:r w:rsidRPr="00FB448C">
        <w:rPr>
          <w:rFonts w:ascii="Times New Roman" w:eastAsia="宋体" w:hAnsi="Times New Roman" w:cs="Times New Roman"/>
          <w:kern w:val="0"/>
          <w:sz w:val="22"/>
        </w:rPr>
        <w:t xml:space="preserve">In the existing NR specification, </w:t>
      </w:r>
      <w:r w:rsidRPr="00FB448C">
        <w:rPr>
          <w:rFonts w:ascii="Times New Roman" w:eastAsia="宋体" w:hAnsi="Times New Roman" w:cs="Times New Roman" w:hint="eastAsia"/>
          <w:kern w:val="0"/>
          <w:sz w:val="22"/>
        </w:rPr>
        <w:t>T</w:t>
      </w:r>
      <w:r w:rsidRPr="00FB448C">
        <w:rPr>
          <w:rFonts w:ascii="Times New Roman" w:eastAsia="宋体" w:hAnsi="Times New Roman" w:cs="Times New Roman"/>
          <w:kern w:val="0"/>
          <w:sz w:val="22"/>
        </w:rPr>
        <w:t>PMI and TRI are jointly encoded to indicate the selected codeword and rank to UE, which is indicated by the “</w:t>
      </w:r>
      <w:r w:rsidRPr="00FB448C">
        <w:rPr>
          <w:rFonts w:ascii="Times New Roman" w:eastAsia="宋体" w:hAnsi="Times New Roman" w:cs="Times New Roman"/>
          <w:kern w:val="0"/>
          <w:sz w:val="22"/>
          <w:lang w:eastAsia="en-US"/>
        </w:rPr>
        <w:t>Precoding information and number of layers</w:t>
      </w:r>
      <w:r w:rsidRPr="00FB448C">
        <w:rPr>
          <w:rFonts w:ascii="Times New Roman" w:eastAsia="宋体" w:hAnsi="Times New Roman" w:cs="Times New Roman"/>
          <w:kern w:val="0"/>
          <w:sz w:val="22"/>
        </w:rPr>
        <w:t xml:space="preserve">” field in DCI. For 4TX UE in Rel-15, the UL transmission layer per UE is up to 4. When the UL transmission layer for 8TX UE is increased to 8, the indication of TPMI and TRI will require a larger field than the legacy. In the existing NR specification, the maximum overhead of “Precoding information and number of layers” field is 6 bits. If </w:t>
      </w:r>
      <w:r w:rsidRPr="00FB448C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UL 8TX codebook is designed based on Rel-15 UL 4TX codebook and reuse the </w:t>
      </w:r>
      <w:r w:rsidRPr="00FB448C">
        <w:rPr>
          <w:rFonts w:ascii="Times New Roman" w:eastAsia="宋体" w:hAnsi="Times New Roman" w:cs="Times New Roman"/>
          <w:sz w:val="22"/>
          <w:lang w:val="en-GB"/>
        </w:rPr>
        <w:t>legacy TPMI and TRI indication rule,</w:t>
      </w:r>
      <w:r w:rsidRPr="00FB448C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</w:t>
      </w:r>
      <w:r w:rsidRPr="00FB448C">
        <w:rPr>
          <w:rFonts w:ascii="Times New Roman" w:eastAsia="宋体" w:hAnsi="Times New Roman" w:cs="Times New Roman"/>
          <w:kern w:val="0"/>
          <w:sz w:val="22"/>
        </w:rPr>
        <w:t xml:space="preserve">the maximum </w:t>
      </w:r>
      <w:r w:rsidR="0083723A">
        <w:rPr>
          <w:rFonts w:ascii="Times New Roman" w:eastAsia="宋体" w:hAnsi="Times New Roman" w:cs="Times New Roman"/>
          <w:kern w:val="0"/>
          <w:sz w:val="22"/>
        </w:rPr>
        <w:t>size</w:t>
      </w:r>
      <w:r w:rsidR="0083723A" w:rsidRPr="00FB448C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Pr="00FB448C">
        <w:rPr>
          <w:rFonts w:ascii="Times New Roman" w:eastAsia="宋体" w:hAnsi="Times New Roman" w:cs="Times New Roman"/>
          <w:kern w:val="0"/>
          <w:sz w:val="22"/>
        </w:rPr>
        <w:t>of “</w:t>
      </w:r>
      <w:r w:rsidRPr="00FB448C">
        <w:rPr>
          <w:rFonts w:ascii="Times New Roman" w:eastAsia="宋体" w:hAnsi="Times New Roman" w:cs="Times New Roman"/>
          <w:kern w:val="0"/>
          <w:sz w:val="22"/>
          <w:lang w:eastAsia="en-US"/>
        </w:rPr>
        <w:t>Precoding information and number of layers</w:t>
      </w:r>
      <w:r w:rsidRPr="00FB448C">
        <w:rPr>
          <w:rFonts w:ascii="Times New Roman" w:eastAsia="宋体" w:hAnsi="Times New Roman" w:cs="Times New Roman"/>
          <w:kern w:val="0"/>
          <w:sz w:val="22"/>
        </w:rPr>
        <w:t xml:space="preserve">” field may reach up to 12 bits. If </w:t>
      </w:r>
      <w:r w:rsidRPr="00FB448C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UL 8TX codebook is designed based on Rel-15 DL type I codebook with antenna selection vector and reuse the </w:t>
      </w:r>
      <w:r w:rsidRPr="00FB448C">
        <w:rPr>
          <w:rFonts w:ascii="Times New Roman" w:eastAsia="宋体" w:hAnsi="Times New Roman" w:cs="Times New Roman"/>
          <w:sz w:val="22"/>
          <w:lang w:val="en-GB"/>
        </w:rPr>
        <w:t xml:space="preserve">legacy PMI indication rule, </w:t>
      </w:r>
      <w:r w:rsidRPr="00FB448C">
        <w:rPr>
          <w:rFonts w:ascii="Times New Roman" w:eastAsia="宋体" w:hAnsi="Times New Roman" w:cs="Times New Roman"/>
          <w:kern w:val="0"/>
          <w:sz w:val="22"/>
        </w:rPr>
        <w:t xml:space="preserve">the maximum indication overhead may exceed 12 bits. </w:t>
      </w:r>
    </w:p>
    <w:p w14:paraId="07790D9E" w14:textId="65C19A4C" w:rsidR="00FB448C" w:rsidRDefault="00FB448C" w:rsidP="00FB448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b/>
          <w:i/>
          <w:kern w:val="0"/>
          <w:sz w:val="22"/>
        </w:rPr>
      </w:pPr>
      <w:r w:rsidRPr="00FB448C">
        <w:rPr>
          <w:rFonts w:ascii="Times New Roman" w:eastAsia="宋体" w:hAnsi="Times New Roman" w:cs="Times New Roman" w:hint="eastAsia"/>
          <w:b/>
          <w:i/>
          <w:kern w:val="0"/>
          <w:sz w:val="22"/>
        </w:rPr>
        <w:t>O</w:t>
      </w:r>
      <w:r w:rsidRPr="00FB448C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bservation </w:t>
      </w:r>
      <w:r w:rsidR="00FC698C">
        <w:rPr>
          <w:rFonts w:ascii="Times New Roman" w:eastAsia="宋体" w:hAnsi="Times New Roman" w:cs="Times New Roman"/>
          <w:b/>
          <w:i/>
          <w:kern w:val="0"/>
          <w:sz w:val="22"/>
        </w:rPr>
        <w:t>4</w:t>
      </w:r>
      <w:r w:rsidRPr="00FB448C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: To support 8TX CB based UL transmission, the field size of </w:t>
      </w:r>
      <w:r w:rsidR="00F91F1C">
        <w:rPr>
          <w:rFonts w:ascii="Times New Roman" w:eastAsia="宋体" w:hAnsi="Times New Roman" w:cs="Times New Roman"/>
          <w:b/>
          <w:i/>
          <w:kern w:val="0"/>
          <w:sz w:val="22"/>
        </w:rPr>
        <w:t>TPMI</w:t>
      </w:r>
      <w:r w:rsidRPr="00FB448C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indication field is increased by at least twice than legacy. </w:t>
      </w:r>
    </w:p>
    <w:p w14:paraId="2D4068E2" w14:textId="69430383" w:rsidR="007226DD" w:rsidRPr="007226DD" w:rsidRDefault="007226DD" w:rsidP="00FB448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  <w:lang w:eastAsia="en-US"/>
        </w:rPr>
      </w:pPr>
      <w:r w:rsidRPr="007226DD">
        <w:rPr>
          <w:rFonts w:ascii="Times New Roman" w:eastAsia="宋体" w:hAnsi="Times New Roman" w:cs="Times New Roman"/>
          <w:kern w:val="0"/>
          <w:sz w:val="22"/>
          <w:lang w:eastAsia="en-US"/>
        </w:rPr>
        <w:t>Although</w:t>
      </w:r>
      <w:r w:rsidR="00B04B83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the indication overhead can be reduced by reducing the number of codewords, such as lower oversampling ratios for DL type </w:t>
      </w:r>
      <w:r w:rsidR="003A69C9" w:rsidRPr="003A69C9">
        <w:rPr>
          <w:rFonts w:ascii="Times New Roman" w:eastAsia="宋体" w:hAnsi="Times New Roman" w:cs="Times New Roman"/>
          <w:kern w:val="0"/>
          <w:sz w:val="22"/>
          <w:lang w:eastAsia="en-US"/>
        </w:rPr>
        <w:t>I</w:t>
      </w:r>
      <w:r w:rsidR="003A69C9" w:rsidRPr="003A69C9" w:rsidDel="003A69C9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</w:t>
      </w:r>
      <w:r w:rsidR="00B04B83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and fixed rank for UL 4TX, the performance will </w:t>
      </w:r>
      <w:r w:rsidR="00804033">
        <w:rPr>
          <w:rFonts w:ascii="Times New Roman" w:eastAsia="宋体" w:hAnsi="Times New Roman" w:cs="Times New Roman"/>
          <w:kern w:val="0"/>
          <w:sz w:val="22"/>
          <w:lang w:eastAsia="en-US"/>
        </w:rPr>
        <w:t>be</w:t>
      </w:r>
      <w:r w:rsidR="00B04B83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degraded. </w:t>
      </w:r>
    </w:p>
    <w:p w14:paraId="4A0C29C2" w14:textId="3804C7A9" w:rsidR="00FB448C" w:rsidRPr="00070293" w:rsidRDefault="00AF3EFD" w:rsidP="008B1A00">
      <w:pPr>
        <w:pStyle w:val="af1"/>
        <w:keepNext/>
        <w:numPr>
          <w:ilvl w:val="1"/>
          <w:numId w:val="5"/>
        </w:numPr>
        <w:spacing w:before="120"/>
        <w:outlineLvl w:val="1"/>
        <w:rPr>
          <w:b/>
        </w:rPr>
      </w:pPr>
      <w:r>
        <w:rPr>
          <w:b/>
        </w:rPr>
        <w:t>H</w:t>
      </w:r>
      <w:r w:rsidR="00FB448C" w:rsidRPr="00070293">
        <w:rPr>
          <w:b/>
        </w:rPr>
        <w:t>igh-resolution UL precoder</w:t>
      </w:r>
    </w:p>
    <w:p w14:paraId="4FAADCA1" w14:textId="0C79E198" w:rsidR="00C95A3C" w:rsidRDefault="0083723A" w:rsidP="00FB448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  <w:lang w:eastAsia="en-US"/>
        </w:rPr>
      </w:pPr>
      <w:r>
        <w:rPr>
          <w:rFonts w:ascii="Times New Roman" w:eastAsia="宋体" w:hAnsi="Times New Roman" w:cs="Times New Roman"/>
          <w:kern w:val="0"/>
          <w:sz w:val="22"/>
        </w:rPr>
        <w:t>To reduce the DCI payload</w:t>
      </w:r>
      <w:r w:rsidR="00FB448C" w:rsidRPr="00FB448C">
        <w:rPr>
          <w:rFonts w:ascii="Times New Roman" w:eastAsia="宋体" w:hAnsi="Times New Roman" w:cs="Times New Roman"/>
          <w:kern w:val="0"/>
          <w:sz w:val="22"/>
        </w:rPr>
        <w:t xml:space="preserve">, </w:t>
      </w:r>
      <w:r w:rsidR="00FB448C" w:rsidRPr="00FB448C">
        <w:rPr>
          <w:rFonts w:ascii="Times New Roman" w:eastAsia="宋体" w:hAnsi="Times New Roman" w:cs="Times New Roman"/>
          <w:kern w:val="0"/>
          <w:sz w:val="22"/>
          <w:lang w:val="en-GB" w:eastAsia="en-US"/>
        </w:rPr>
        <w:t xml:space="preserve">the existing Rel-15 UL 2TX/4TX codebook and Rel-15 DL Type I codebook, as well as the </w:t>
      </w:r>
      <w:r w:rsidR="00804033" w:rsidRPr="00FB448C">
        <w:rPr>
          <w:rFonts w:ascii="Times New Roman" w:eastAsia="宋体" w:hAnsi="Times New Roman" w:cs="Times New Roman"/>
          <w:kern w:val="0"/>
          <w:sz w:val="22"/>
          <w:lang w:val="en-GB" w:eastAsia="en-US"/>
        </w:rPr>
        <w:t>above-mentioned</w:t>
      </w:r>
      <w:r w:rsidR="00FB448C" w:rsidRPr="00FB448C">
        <w:rPr>
          <w:rFonts w:ascii="Times New Roman" w:eastAsia="宋体" w:hAnsi="Times New Roman" w:cs="Times New Roman"/>
          <w:kern w:val="0"/>
          <w:sz w:val="22"/>
          <w:lang w:val="en-GB" w:eastAsia="en-US"/>
        </w:rPr>
        <w:t xml:space="preserve"> UL 8TX codebook have limited number of codewords, </w:t>
      </w:r>
      <w:r>
        <w:rPr>
          <w:rFonts w:ascii="Times New Roman" w:eastAsia="宋体" w:hAnsi="Times New Roman" w:cs="Times New Roman"/>
          <w:kern w:val="0"/>
          <w:sz w:val="22"/>
          <w:lang w:val="en-GB" w:eastAsia="en-US"/>
        </w:rPr>
        <w:t>resulting in a</w:t>
      </w:r>
      <w:r w:rsidR="00FB448C" w:rsidRPr="00FB448C">
        <w:rPr>
          <w:rFonts w:ascii="Times New Roman" w:eastAsia="宋体" w:hAnsi="Times New Roman" w:cs="Times New Roman"/>
          <w:kern w:val="0"/>
          <w:sz w:val="22"/>
          <w:lang w:val="en-GB" w:eastAsia="en-US"/>
        </w:rPr>
        <w:t xml:space="preserve"> low-resolution </w:t>
      </w:r>
      <w:r w:rsidR="00FB448C" w:rsidRPr="00FB448C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precoder. 8TX introduces more spatial degree of freedom compared to 2TX and 4TX, which can improve the UL throughput. To maximize the throughput improvement introduced by 8TX, high-resolution precoder </w:t>
      </w:r>
      <w:r w:rsidR="00950B90">
        <w:rPr>
          <w:rFonts w:ascii="Times New Roman" w:eastAsia="宋体" w:hAnsi="Times New Roman" w:cs="Times New Roman"/>
          <w:kern w:val="0"/>
          <w:sz w:val="22"/>
          <w:lang w:eastAsia="en-US"/>
        </w:rPr>
        <w:t>should</w:t>
      </w:r>
      <w:r w:rsidR="00FB448C" w:rsidRPr="00FB448C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be considered. </w:t>
      </w:r>
    </w:p>
    <w:p w14:paraId="68DEEE91" w14:textId="5DEFFEFB" w:rsidR="00FB448C" w:rsidRPr="00FB448C" w:rsidRDefault="00FB448C" w:rsidP="00FB448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</w:rPr>
      </w:pPr>
      <w:r w:rsidRPr="00FB448C">
        <w:rPr>
          <w:rFonts w:ascii="Times New Roman" w:eastAsia="宋体" w:hAnsi="Times New Roman" w:cs="Times New Roman" w:hint="eastAsia"/>
          <w:kern w:val="0"/>
          <w:sz w:val="22"/>
          <w:lang w:val="en-GB"/>
        </w:rPr>
        <w:t>F</w:t>
      </w:r>
      <w:r w:rsidRPr="00FB448C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igure </w:t>
      </w:r>
      <w:r w:rsidR="00205631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6 </w:t>
      </w:r>
      <w:r w:rsidR="00605CA3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and </w:t>
      </w:r>
      <w:r w:rsidR="00205631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7 </w:t>
      </w:r>
      <w:r w:rsidR="00605CA3">
        <w:rPr>
          <w:rFonts w:ascii="Times New Roman" w:eastAsia="宋体" w:hAnsi="Times New Roman" w:cs="Times New Roman"/>
          <w:kern w:val="0"/>
          <w:sz w:val="22"/>
          <w:lang w:val="en-GB"/>
        </w:rPr>
        <w:t>show</w:t>
      </w:r>
      <w:r w:rsidRPr="00FB448C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 UL system-level simulation results for 8TX UE</w:t>
      </w:r>
      <w:r w:rsidR="00E66697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 with up to 8 layers</w:t>
      </w:r>
      <w:r w:rsidRPr="00FB448C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. </w:t>
      </w:r>
      <w:r w:rsidR="005D4F9D">
        <w:rPr>
          <w:rFonts w:ascii="Times New Roman" w:hAnsi="Times New Roman" w:cs="Times New Roman"/>
          <w:kern w:val="0"/>
          <w:sz w:val="22"/>
        </w:rPr>
        <w:t>T</w:t>
      </w:r>
      <w:r w:rsidR="005D4F9D" w:rsidRPr="00FB448C">
        <w:rPr>
          <w:rFonts w:ascii="Times New Roman" w:hAnsi="Times New Roman" w:cs="Times New Roman"/>
          <w:kern w:val="0"/>
          <w:sz w:val="22"/>
        </w:rPr>
        <w:t xml:space="preserve">he </w:t>
      </w:r>
      <w:r w:rsidR="005D4F9D">
        <w:rPr>
          <w:rFonts w:ascii="Times New Roman" w:hAnsi="Times New Roman" w:cs="Times New Roman"/>
          <w:kern w:val="0"/>
          <w:sz w:val="22"/>
        </w:rPr>
        <w:t xml:space="preserve">detailed </w:t>
      </w:r>
      <w:r w:rsidR="005D4F9D" w:rsidRPr="00FB448C">
        <w:rPr>
          <w:rFonts w:ascii="Times New Roman" w:hAnsi="Times New Roman" w:cs="Times New Roman"/>
          <w:kern w:val="0"/>
          <w:sz w:val="22"/>
        </w:rPr>
        <w:t xml:space="preserve">simulation </w:t>
      </w:r>
      <w:r w:rsidR="005D4F9D">
        <w:rPr>
          <w:rFonts w:ascii="Times New Roman" w:hAnsi="Times New Roman" w:cs="Times New Roman"/>
          <w:kern w:val="0"/>
          <w:sz w:val="22"/>
        </w:rPr>
        <w:t>assumptions</w:t>
      </w:r>
      <w:r w:rsidR="005D4F9D" w:rsidRPr="00FB448C">
        <w:rPr>
          <w:rFonts w:ascii="Times New Roman" w:hAnsi="Times New Roman" w:cs="Times New Roman"/>
          <w:kern w:val="0"/>
          <w:sz w:val="22"/>
        </w:rPr>
        <w:t xml:space="preserve"> can be found in Appendix </w:t>
      </w:r>
      <w:r w:rsidR="00CF607A">
        <w:rPr>
          <w:rFonts w:ascii="Times New Roman" w:hAnsi="Times New Roman" w:cs="Times New Roman"/>
          <w:kern w:val="0"/>
          <w:sz w:val="22"/>
        </w:rPr>
        <w:t>A</w:t>
      </w:r>
      <w:r w:rsidR="005D4F9D">
        <w:rPr>
          <w:rFonts w:ascii="Times New Roman" w:hAnsi="Times New Roman" w:cs="Times New Roman"/>
          <w:kern w:val="0"/>
          <w:sz w:val="22"/>
        </w:rPr>
        <w:t>, where</w:t>
      </w:r>
      <w:r w:rsidR="005D4F9D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 the </w:t>
      </w:r>
      <w:r w:rsidR="005D4F9D">
        <w:rPr>
          <w:rFonts w:ascii="Times New Roman" w:eastAsia="宋体" w:hAnsi="Times New Roman" w:cs="Times New Roman"/>
          <w:kern w:val="0"/>
          <w:sz w:val="22"/>
        </w:rPr>
        <w:t>a</w:t>
      </w:r>
      <w:r w:rsidR="005D4F9D" w:rsidRPr="00FB448C">
        <w:rPr>
          <w:rFonts w:ascii="Times New Roman" w:eastAsia="宋体" w:hAnsi="Times New Roman" w:cs="Times New Roman"/>
          <w:kern w:val="0"/>
          <w:sz w:val="22"/>
        </w:rPr>
        <w:t>nte</w:t>
      </w:r>
      <w:r w:rsidR="005D4F9D">
        <w:rPr>
          <w:rFonts w:ascii="Times New Roman" w:eastAsia="宋体" w:hAnsi="Times New Roman" w:cs="Times New Roman"/>
          <w:kern w:val="0"/>
          <w:sz w:val="22"/>
        </w:rPr>
        <w:t>nna setup and port layout</w:t>
      </w:r>
      <w:r w:rsidR="005D4F9D" w:rsidRPr="00FB448C">
        <w:rPr>
          <w:rFonts w:ascii="Times New Roman" w:eastAsia="宋体" w:hAnsi="Times New Roman" w:cs="Times New Roman"/>
          <w:kern w:val="0"/>
          <w:sz w:val="22"/>
        </w:rPr>
        <w:t xml:space="preserve"> at </w:t>
      </w:r>
      <w:r w:rsidR="005D4F9D">
        <w:rPr>
          <w:rFonts w:ascii="Times New Roman" w:eastAsia="宋体" w:hAnsi="Times New Roman" w:cs="Times New Roman"/>
          <w:kern w:val="0"/>
          <w:sz w:val="22"/>
        </w:rPr>
        <w:t xml:space="preserve">UE is </w:t>
      </w:r>
      <w:r w:rsidR="005D4F9D" w:rsidRPr="00FB448C">
        <w:rPr>
          <w:rFonts w:ascii="Times" w:eastAsia="Malgun Gothic" w:hAnsi="Times" w:cs="Times"/>
          <w:kern w:val="0"/>
          <w:sz w:val="20"/>
          <w:szCs w:val="20"/>
          <w:lang w:val="de-DE" w:eastAsia="ko-KR"/>
        </w:rPr>
        <w:t>(2,2,2,1,1,2,2)</w:t>
      </w:r>
      <w:r w:rsidR="005D4F9D">
        <w:rPr>
          <w:rFonts w:ascii="Times New Roman" w:hAnsi="Times New Roman" w:cs="Times New Roman"/>
          <w:kern w:val="0"/>
          <w:sz w:val="22"/>
        </w:rPr>
        <w:t>.</w:t>
      </w:r>
      <w:r w:rsidR="00E20118">
        <w:rPr>
          <w:rFonts w:ascii="Times New Roman" w:hAnsi="Times New Roman" w:cs="Times New Roman"/>
          <w:kern w:val="0"/>
          <w:sz w:val="22"/>
        </w:rPr>
        <w:t xml:space="preserve"> </w:t>
      </w:r>
      <w:r w:rsidR="00E20118" w:rsidRPr="00FB448C">
        <w:rPr>
          <w:rFonts w:ascii="Times New Roman" w:eastAsia="宋体" w:hAnsi="Times New Roman" w:cs="Times New Roman"/>
          <w:kern w:val="0"/>
          <w:sz w:val="22"/>
        </w:rPr>
        <w:t xml:space="preserve">Network </w:t>
      </w:r>
      <w:r w:rsidR="00E20118">
        <w:rPr>
          <w:rFonts w:ascii="Times New Roman" w:eastAsia="宋体" w:hAnsi="Times New Roman" w:cs="Times New Roman"/>
          <w:kern w:val="0"/>
          <w:sz w:val="22"/>
        </w:rPr>
        <w:t>l</w:t>
      </w:r>
      <w:r w:rsidR="00E20118" w:rsidRPr="00FB448C">
        <w:rPr>
          <w:rFonts w:ascii="Times New Roman" w:eastAsia="宋体" w:hAnsi="Times New Roman" w:cs="Times New Roman"/>
          <w:kern w:val="0"/>
          <w:sz w:val="22"/>
        </w:rPr>
        <w:t>ayout</w:t>
      </w:r>
      <w:r w:rsidR="00E20118">
        <w:rPr>
          <w:rFonts w:ascii="Times New Roman" w:eastAsia="宋体" w:hAnsi="Times New Roman" w:cs="Times New Roman"/>
          <w:kern w:val="0"/>
          <w:sz w:val="22"/>
        </w:rPr>
        <w:t xml:space="preserve"> is </w:t>
      </w:r>
      <w:r w:rsidR="00E20118" w:rsidRPr="00E20118">
        <w:rPr>
          <w:rFonts w:ascii="Times New Roman" w:eastAsia="宋体" w:hAnsi="Times New Roman" w:cs="Times New Roman"/>
          <w:kern w:val="0"/>
          <w:sz w:val="22"/>
        </w:rPr>
        <w:t xml:space="preserve">1*3 cell, </w:t>
      </w:r>
      <w:r w:rsidR="00E20118">
        <w:rPr>
          <w:rFonts w:ascii="Times New Roman" w:eastAsia="宋体" w:hAnsi="Times New Roman" w:cs="Times New Roman"/>
          <w:kern w:val="0"/>
          <w:sz w:val="22"/>
        </w:rPr>
        <w:t>1</w:t>
      </w:r>
      <w:r w:rsidR="00E20118" w:rsidRPr="00E20118">
        <w:rPr>
          <w:rFonts w:ascii="Times New Roman" w:eastAsia="宋体" w:hAnsi="Times New Roman" w:cs="Times New Roman"/>
          <w:kern w:val="0"/>
          <w:sz w:val="22"/>
        </w:rPr>
        <w:t>0 UE p</w:t>
      </w:r>
      <w:r w:rsidR="00CB470A">
        <w:rPr>
          <w:rFonts w:ascii="Times New Roman" w:eastAsia="宋体" w:hAnsi="Times New Roman" w:cs="Times New Roman"/>
          <w:kern w:val="0"/>
          <w:sz w:val="22"/>
        </w:rPr>
        <w:t>er</w:t>
      </w:r>
      <w:r w:rsidR="00E20118" w:rsidRPr="00E20118">
        <w:rPr>
          <w:rFonts w:ascii="Times New Roman" w:eastAsia="宋体" w:hAnsi="Times New Roman" w:cs="Times New Roman"/>
          <w:kern w:val="0"/>
          <w:sz w:val="22"/>
        </w:rPr>
        <w:t xml:space="preserve"> cell</w:t>
      </w:r>
      <w:r w:rsidR="00E20118">
        <w:rPr>
          <w:rFonts w:ascii="Times New Roman" w:eastAsia="宋体" w:hAnsi="Times New Roman" w:cs="Times New Roman"/>
          <w:kern w:val="0"/>
          <w:sz w:val="22"/>
        </w:rPr>
        <w:t xml:space="preserve">. </w:t>
      </w:r>
      <w:r w:rsidR="00DC6B73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Here we consider DL type 1 single-panel codebook with as a basis with </w:t>
      </w:r>
      <m:oMath>
        <m:sSub>
          <m:sSubPr>
            <m:ctrlPr>
              <w:rPr>
                <w:rFonts w:ascii="Cambria Math" w:eastAsia="宋体" w:hAnsi="Cambria Math" w:cs="Times"/>
                <w:kern w:val="0"/>
                <w:sz w:val="22"/>
                <w:lang w:eastAsia="en-US"/>
              </w:rPr>
            </m:ctrlPr>
          </m:sSubPr>
          <m:e>
            <m:r>
              <w:rPr>
                <w:rFonts w:ascii="Cambria Math" w:eastAsia="宋体" w:hAnsi="Cambria Math" w:cs="Times"/>
                <w:kern w:val="0"/>
                <w:sz w:val="22"/>
                <w:lang w:eastAsia="en-US"/>
              </w:rPr>
              <m:t>O</m:t>
            </m:r>
          </m:e>
          <m:sub>
            <m:r>
              <w:rPr>
                <w:rFonts w:ascii="Cambria Math" w:eastAsia="宋体" w:hAnsi="Cambria Math" w:cs="Times"/>
                <w:kern w:val="0"/>
                <w:sz w:val="22"/>
                <w:lang w:eastAsia="en-US"/>
              </w:rPr>
              <m:t>1</m:t>
            </m:r>
          </m:sub>
        </m:sSub>
        <m:r>
          <w:rPr>
            <w:rFonts w:ascii="Cambria Math" w:eastAsia="宋体" w:hAnsi="Cambria Math" w:cs="Times"/>
            <w:kern w:val="0"/>
            <w:sz w:val="22"/>
            <w:lang w:eastAsia="en-US"/>
          </w:rPr>
          <m:t>=4</m:t>
        </m:r>
      </m:oMath>
      <w:r w:rsidR="00DC6B73" w:rsidRPr="00FB448C">
        <w:rPr>
          <w:rFonts w:ascii="Times" w:eastAsia="宋体" w:hAnsi="Times" w:cs="Times" w:hint="eastAsia"/>
          <w:kern w:val="0"/>
          <w:sz w:val="22"/>
          <w:lang w:eastAsia="en-US"/>
        </w:rPr>
        <w:t>，</w:t>
      </w:r>
      <m:oMath>
        <m:sSub>
          <m:sSubPr>
            <m:ctrlPr>
              <w:rPr>
                <w:rFonts w:ascii="Cambria Math" w:eastAsia="宋体" w:hAnsi="Cambria Math" w:cs="Times"/>
                <w:kern w:val="0"/>
                <w:sz w:val="22"/>
                <w:lang w:eastAsia="en-US"/>
              </w:rPr>
            </m:ctrlPr>
          </m:sSubPr>
          <m:e>
            <m:r>
              <w:rPr>
                <w:rFonts w:ascii="Cambria Math" w:eastAsia="宋体" w:hAnsi="Cambria Math" w:cs="Times"/>
                <w:kern w:val="0"/>
                <w:sz w:val="22"/>
                <w:lang w:eastAsia="en-US"/>
              </w:rPr>
              <m:t>O</m:t>
            </m:r>
          </m:e>
          <m:sub>
            <m:r>
              <w:rPr>
                <w:rFonts w:ascii="Cambria Math" w:eastAsia="宋体" w:hAnsi="Cambria Math" w:cs="Times"/>
                <w:kern w:val="0"/>
                <w:sz w:val="22"/>
                <w:lang w:eastAsia="en-US"/>
              </w:rPr>
              <m:t>2</m:t>
            </m:r>
          </m:sub>
        </m:sSub>
        <m:r>
          <w:rPr>
            <w:rFonts w:ascii="Cambria Math" w:eastAsia="宋体" w:hAnsi="Cambria Math" w:cs="Times"/>
            <w:kern w:val="0"/>
            <w:sz w:val="22"/>
            <w:lang w:eastAsia="en-US"/>
          </w:rPr>
          <m:t>=4</m:t>
        </m:r>
      </m:oMath>
      <w:r w:rsidR="00DC6B73">
        <w:rPr>
          <w:rFonts w:ascii="Times" w:eastAsia="宋体" w:hAnsi="Times" w:cs="Times" w:hint="eastAsia"/>
          <w:kern w:val="0"/>
          <w:sz w:val="22"/>
        </w:rPr>
        <w:t xml:space="preserve"> </w:t>
      </w:r>
      <w:r w:rsidR="00DC6B73">
        <w:rPr>
          <w:rFonts w:ascii="Times" w:eastAsia="宋体" w:hAnsi="Times" w:cs="Times"/>
          <w:kern w:val="0"/>
          <w:sz w:val="22"/>
        </w:rPr>
        <w:t xml:space="preserve">and </w:t>
      </w:r>
      <w:proofErr w:type="spellStart"/>
      <w:r w:rsidR="00DC6B73" w:rsidRPr="00FB448C">
        <w:rPr>
          <w:rFonts w:ascii="Times" w:eastAsia="宋体" w:hAnsi="Times" w:cs="Times" w:hint="eastAsia"/>
          <w:kern w:val="0"/>
          <w:sz w:val="22"/>
          <w:lang w:eastAsia="en-US"/>
        </w:rPr>
        <w:t>codebookMode</w:t>
      </w:r>
      <w:proofErr w:type="spellEnd"/>
      <w:r w:rsidR="00DC6B73" w:rsidRPr="00FB448C">
        <w:rPr>
          <w:rFonts w:ascii="Times" w:eastAsia="宋体" w:hAnsi="Times" w:cs="Times" w:hint="eastAsia"/>
          <w:kern w:val="0"/>
          <w:sz w:val="22"/>
          <w:lang w:eastAsia="en-US"/>
        </w:rPr>
        <w:t>=1</w:t>
      </w:r>
      <w:r w:rsidR="00DC6B73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. </w:t>
      </w:r>
      <w:r w:rsidRPr="00FB448C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The </w:t>
      </w:r>
      <w:r w:rsidR="00FC259C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label of </w:t>
      </w:r>
      <w:proofErr w:type="spellStart"/>
      <w:r w:rsidRPr="00FB448C">
        <w:rPr>
          <w:rFonts w:ascii="Times New Roman" w:eastAsia="宋体" w:hAnsi="Times New Roman" w:cs="Times New Roman"/>
          <w:kern w:val="0"/>
          <w:sz w:val="22"/>
          <w:lang w:eastAsia="en-US"/>
        </w:rPr>
        <w:t>EigenVector</w:t>
      </w:r>
      <w:proofErr w:type="spellEnd"/>
      <w:r w:rsidR="00FC259C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</w:t>
      </w:r>
      <w:r w:rsidRPr="00FB448C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denotes that the precoder of each UE is from </w:t>
      </w:r>
      <w:r w:rsidRPr="00FB448C">
        <w:rPr>
          <w:rFonts w:ascii="Times New Roman" w:eastAsia="宋体" w:hAnsi="Times New Roman" w:cs="Times New Roman"/>
          <w:kern w:val="0"/>
          <w:sz w:val="22"/>
        </w:rPr>
        <w:t xml:space="preserve">the eigenvectors of SVD decomposition of </w:t>
      </w:r>
      <w:r w:rsidR="00FC259C">
        <w:rPr>
          <w:rFonts w:ascii="Times New Roman" w:eastAsia="宋体" w:hAnsi="Times New Roman" w:cs="Times New Roman"/>
          <w:kern w:val="0"/>
          <w:sz w:val="22"/>
        </w:rPr>
        <w:t>the channel matrix</w:t>
      </w:r>
      <w:r w:rsidRPr="00FB448C">
        <w:rPr>
          <w:rFonts w:ascii="Times New Roman" w:eastAsia="宋体" w:hAnsi="Times New Roman" w:cs="Times New Roman"/>
          <w:kern w:val="0"/>
          <w:sz w:val="22"/>
        </w:rPr>
        <w:t xml:space="preserve">, which </w:t>
      </w:r>
      <w:r w:rsidR="00FC259C">
        <w:rPr>
          <w:rFonts w:ascii="Times New Roman" w:eastAsia="宋体" w:hAnsi="Times New Roman" w:cs="Times New Roman"/>
          <w:kern w:val="0"/>
          <w:sz w:val="22"/>
        </w:rPr>
        <w:t>represents the upper bound of</w:t>
      </w:r>
      <w:r w:rsidRPr="00FB448C">
        <w:rPr>
          <w:rFonts w:ascii="Times New Roman" w:eastAsia="宋体" w:hAnsi="Times New Roman" w:cs="Times New Roman"/>
          <w:kern w:val="0"/>
          <w:sz w:val="22"/>
        </w:rPr>
        <w:t xml:space="preserve"> high-resolution precoder. It can be observed that </w:t>
      </w:r>
      <w:r w:rsidRPr="00FB448C">
        <w:rPr>
          <w:rFonts w:ascii="Times New Roman" w:eastAsia="宋体" w:hAnsi="Times New Roman" w:cs="Times New Roman"/>
          <w:kern w:val="0"/>
          <w:sz w:val="22"/>
          <w:lang w:eastAsia="en-US"/>
        </w:rPr>
        <w:t>“</w:t>
      </w:r>
      <w:proofErr w:type="spellStart"/>
      <w:r w:rsidRPr="00FB448C">
        <w:rPr>
          <w:rFonts w:ascii="Times New Roman" w:eastAsia="宋体" w:hAnsi="Times New Roman" w:cs="Times New Roman"/>
          <w:kern w:val="0"/>
          <w:sz w:val="22"/>
          <w:lang w:eastAsia="en-US"/>
        </w:rPr>
        <w:t>EigenVector</w:t>
      </w:r>
      <w:proofErr w:type="spellEnd"/>
      <w:r w:rsidRPr="00FB448C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” precoder </w:t>
      </w:r>
      <w:r w:rsidRPr="00FB448C">
        <w:rPr>
          <w:rFonts w:ascii="Times New Roman" w:eastAsia="宋体" w:hAnsi="Times New Roman" w:cs="Times New Roman"/>
          <w:kern w:val="0"/>
          <w:sz w:val="22"/>
        </w:rPr>
        <w:t xml:space="preserve">can obtain 20~33% throughput gain compared with </w:t>
      </w:r>
      <w:r w:rsidR="00DC6B73">
        <w:rPr>
          <w:rFonts w:ascii="Times New Roman" w:eastAsia="宋体" w:hAnsi="Times New Roman" w:cs="Times New Roman"/>
          <w:kern w:val="0"/>
          <w:sz w:val="22"/>
        </w:rPr>
        <w:t>codebooks of</w:t>
      </w:r>
      <w:r w:rsidR="00942167">
        <w:rPr>
          <w:rFonts w:ascii="Times New Roman" w:eastAsia="宋体" w:hAnsi="Times New Roman" w:cs="Times New Roman" w:hint="eastAsia"/>
          <w:kern w:val="0"/>
          <w:sz w:val="22"/>
        </w:rPr>
        <w:t xml:space="preserve"> </w:t>
      </w:r>
      <w:r w:rsidR="00942167">
        <w:rPr>
          <w:rFonts w:ascii="Times New Roman" w:eastAsia="宋体" w:hAnsi="Times New Roman" w:cs="Times New Roman"/>
          <w:kern w:val="0"/>
          <w:sz w:val="22"/>
        </w:rPr>
        <w:t>“</w:t>
      </w:r>
      <w:r w:rsidR="00DC6B73" w:rsidRPr="008800C6">
        <w:rPr>
          <w:rFonts w:ascii="Times New Roman" w:eastAsia="宋体" w:hAnsi="Times New Roman" w:cs="Times New Roman"/>
          <w:kern w:val="0"/>
          <w:sz w:val="22"/>
        </w:rPr>
        <w:t>DL type I”</w:t>
      </w:r>
      <w:r w:rsidRPr="00FB448C">
        <w:rPr>
          <w:rFonts w:ascii="Times New Roman" w:eastAsia="宋体" w:hAnsi="Times New Roman" w:cs="Times New Roman"/>
          <w:kern w:val="0"/>
          <w:sz w:val="22"/>
        </w:rPr>
        <w:t>.</w:t>
      </w:r>
    </w:p>
    <w:p w14:paraId="4B7327F6" w14:textId="3E65717F" w:rsidR="00341A85" w:rsidRDefault="00341A85" w:rsidP="00341A85">
      <w:pPr>
        <w:keepNext/>
        <w:widowControl/>
        <w:autoSpaceDE w:val="0"/>
        <w:autoSpaceDN w:val="0"/>
        <w:adjustRightInd w:val="0"/>
        <w:snapToGrid w:val="0"/>
        <w:spacing w:after="120"/>
        <w:jc w:val="center"/>
      </w:pPr>
    </w:p>
    <w:p w14:paraId="094DFF18" w14:textId="77777777" w:rsidR="008E374B" w:rsidRDefault="008E374B" w:rsidP="008E374B">
      <w:pPr>
        <w:keepNext/>
        <w:widowControl/>
        <w:autoSpaceDE w:val="0"/>
        <w:autoSpaceDN w:val="0"/>
        <w:adjustRightInd w:val="0"/>
        <w:snapToGrid w:val="0"/>
        <w:spacing w:after="120"/>
        <w:jc w:val="center"/>
      </w:pPr>
      <w:r>
        <w:rPr>
          <w:noProof/>
        </w:rPr>
        <w:drawing>
          <wp:inline distT="0" distB="0" distL="0" distR="0" wp14:anchorId="53B50D60" wp14:editId="1DDF6080">
            <wp:extent cx="4699565" cy="1415316"/>
            <wp:effectExtent l="0" t="0" r="635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4558" cy="142886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0C60737" w14:textId="77777777" w:rsidR="008E374B" w:rsidRPr="00364819" w:rsidRDefault="008E374B" w:rsidP="00364819">
      <w:pPr>
        <w:pStyle w:val="af3"/>
        <w:spacing w:after="120"/>
        <w:ind w:firstLineChars="1100" w:firstLine="1980"/>
        <w:rPr>
          <w:i w:val="0"/>
          <w:color w:val="000000" w:themeColor="text1"/>
        </w:rPr>
      </w:pPr>
      <w:r w:rsidRPr="00364819">
        <w:rPr>
          <w:i w:val="0"/>
          <w:color w:val="000000" w:themeColor="text1"/>
        </w:rPr>
        <w:t xml:space="preserve">(a) 64QAM                                        </w:t>
      </w:r>
      <w:proofErr w:type="gramStart"/>
      <w:r w:rsidRPr="00364819">
        <w:rPr>
          <w:i w:val="0"/>
          <w:color w:val="000000" w:themeColor="text1"/>
        </w:rPr>
        <w:t xml:space="preserve">   (</w:t>
      </w:r>
      <w:proofErr w:type="gramEnd"/>
      <w:r w:rsidRPr="00364819">
        <w:rPr>
          <w:i w:val="0"/>
          <w:color w:val="000000" w:themeColor="text1"/>
        </w:rPr>
        <w:t>b) 256QAM</w:t>
      </w:r>
    </w:p>
    <w:p w14:paraId="1BD0E8CD" w14:textId="7056EEEE" w:rsidR="00605CA3" w:rsidRPr="00364819" w:rsidRDefault="00341A85" w:rsidP="00364819">
      <w:pPr>
        <w:pStyle w:val="af3"/>
        <w:spacing w:after="120"/>
        <w:jc w:val="center"/>
        <w:rPr>
          <w:color w:val="000000" w:themeColor="text1"/>
        </w:rPr>
      </w:pPr>
      <w:r w:rsidRPr="00364819">
        <w:rPr>
          <w:i w:val="0"/>
          <w:color w:val="000000" w:themeColor="text1"/>
        </w:rPr>
        <w:t xml:space="preserve">Figure </w:t>
      </w:r>
      <w:r w:rsidR="00205631">
        <w:rPr>
          <w:i w:val="0"/>
          <w:color w:val="000000" w:themeColor="text1"/>
        </w:rPr>
        <w:t>6</w:t>
      </w:r>
      <w:r w:rsidR="00205631" w:rsidRPr="00364819">
        <w:rPr>
          <w:i w:val="0"/>
          <w:color w:val="000000" w:themeColor="text1"/>
        </w:rPr>
        <w:t xml:space="preserve"> </w:t>
      </w:r>
      <w:r w:rsidRPr="00364819">
        <w:rPr>
          <w:i w:val="0"/>
          <w:color w:val="000000" w:themeColor="text1"/>
        </w:rPr>
        <w:t xml:space="preserve">Throughput </w:t>
      </w:r>
      <w:r w:rsidR="00750989">
        <w:rPr>
          <w:i w:val="0"/>
          <w:color w:val="000000" w:themeColor="text1"/>
        </w:rPr>
        <w:t xml:space="preserve">for DL type I </w:t>
      </w:r>
      <w:r w:rsidRPr="00364819">
        <w:rPr>
          <w:i w:val="0"/>
          <w:color w:val="000000" w:themeColor="text1"/>
          <w:lang w:val="en-GB"/>
        </w:rPr>
        <w:t xml:space="preserve">and </w:t>
      </w:r>
      <w:proofErr w:type="spellStart"/>
      <w:r w:rsidRPr="00364819">
        <w:rPr>
          <w:i w:val="0"/>
          <w:color w:val="000000" w:themeColor="text1"/>
        </w:rPr>
        <w:t>EigenVector</w:t>
      </w:r>
      <w:proofErr w:type="spellEnd"/>
      <w:r w:rsidR="00750989">
        <w:rPr>
          <w:i w:val="0"/>
          <w:color w:val="000000" w:themeColor="text1"/>
        </w:rPr>
        <w:t xml:space="preserve"> precoder </w:t>
      </w:r>
      <w:r w:rsidRPr="00364819">
        <w:rPr>
          <w:i w:val="0"/>
          <w:color w:val="000000" w:themeColor="text1"/>
        </w:rPr>
        <w:t>at 32R</w:t>
      </w:r>
    </w:p>
    <w:p w14:paraId="1A96AFDE" w14:textId="3E46C3E7" w:rsidR="002B56A7" w:rsidRDefault="002B56A7" w:rsidP="002B56A7">
      <w:pPr>
        <w:keepNext/>
        <w:jc w:val="center"/>
      </w:pPr>
    </w:p>
    <w:p w14:paraId="76824EF4" w14:textId="77777777" w:rsidR="008E374B" w:rsidRDefault="008E374B" w:rsidP="008E374B">
      <w:pPr>
        <w:keepNext/>
        <w:jc w:val="center"/>
      </w:pPr>
      <w:r>
        <w:rPr>
          <w:noProof/>
        </w:rPr>
        <w:drawing>
          <wp:inline distT="0" distB="0" distL="0" distR="0" wp14:anchorId="00439F30" wp14:editId="1A724DED">
            <wp:extent cx="4730401" cy="1423713"/>
            <wp:effectExtent l="0" t="0" r="0" b="508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9420" cy="143846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5E892CE" w14:textId="77777777" w:rsidR="008E374B" w:rsidRPr="00364819" w:rsidRDefault="008E374B" w:rsidP="00364819">
      <w:pPr>
        <w:pStyle w:val="af3"/>
        <w:spacing w:after="120"/>
        <w:ind w:firstLineChars="1100" w:firstLine="1980"/>
        <w:rPr>
          <w:i w:val="0"/>
          <w:color w:val="000000" w:themeColor="text1"/>
        </w:rPr>
      </w:pPr>
      <w:r w:rsidRPr="00364819">
        <w:rPr>
          <w:i w:val="0"/>
          <w:color w:val="000000" w:themeColor="text1"/>
        </w:rPr>
        <w:t xml:space="preserve">(a) 64QAM                                        </w:t>
      </w:r>
      <w:proofErr w:type="gramStart"/>
      <w:r w:rsidRPr="00364819">
        <w:rPr>
          <w:i w:val="0"/>
          <w:color w:val="000000" w:themeColor="text1"/>
        </w:rPr>
        <w:t xml:space="preserve">   (</w:t>
      </w:r>
      <w:proofErr w:type="gramEnd"/>
      <w:r w:rsidRPr="00364819">
        <w:rPr>
          <w:i w:val="0"/>
          <w:color w:val="000000" w:themeColor="text1"/>
        </w:rPr>
        <w:t>b) 256QAM</w:t>
      </w:r>
    </w:p>
    <w:p w14:paraId="21E5A07B" w14:textId="26498B10" w:rsidR="00605CA3" w:rsidRPr="00364819" w:rsidRDefault="002B56A7" w:rsidP="00364819">
      <w:pPr>
        <w:pStyle w:val="af3"/>
        <w:spacing w:after="120"/>
        <w:jc w:val="center"/>
        <w:rPr>
          <w:color w:val="000000" w:themeColor="text1"/>
        </w:rPr>
      </w:pPr>
      <w:r w:rsidRPr="00364819">
        <w:rPr>
          <w:i w:val="0"/>
          <w:color w:val="000000" w:themeColor="text1"/>
        </w:rPr>
        <w:t xml:space="preserve">Figure </w:t>
      </w:r>
      <w:r w:rsidR="00205631">
        <w:rPr>
          <w:i w:val="0"/>
          <w:color w:val="000000" w:themeColor="text1"/>
        </w:rPr>
        <w:t>7</w:t>
      </w:r>
      <w:r w:rsidR="00205631" w:rsidRPr="00364819">
        <w:rPr>
          <w:i w:val="0"/>
          <w:color w:val="000000" w:themeColor="text1"/>
        </w:rPr>
        <w:t xml:space="preserve"> </w:t>
      </w:r>
      <w:r w:rsidRPr="00364819">
        <w:rPr>
          <w:i w:val="0"/>
          <w:color w:val="000000" w:themeColor="text1"/>
        </w:rPr>
        <w:t xml:space="preserve">Throughput </w:t>
      </w:r>
      <w:r w:rsidR="00750989">
        <w:rPr>
          <w:i w:val="0"/>
          <w:color w:val="000000" w:themeColor="text1"/>
        </w:rPr>
        <w:t xml:space="preserve">for DL type I </w:t>
      </w:r>
      <w:r w:rsidRPr="00364819">
        <w:rPr>
          <w:i w:val="0"/>
          <w:color w:val="000000" w:themeColor="text1"/>
          <w:lang w:val="en-GB"/>
        </w:rPr>
        <w:t xml:space="preserve">and </w:t>
      </w:r>
      <w:proofErr w:type="spellStart"/>
      <w:r w:rsidRPr="00364819">
        <w:rPr>
          <w:i w:val="0"/>
          <w:color w:val="000000" w:themeColor="text1"/>
        </w:rPr>
        <w:t>EigenVector</w:t>
      </w:r>
      <w:proofErr w:type="spellEnd"/>
      <w:r w:rsidR="00750989">
        <w:rPr>
          <w:i w:val="0"/>
          <w:color w:val="000000" w:themeColor="text1"/>
        </w:rPr>
        <w:t xml:space="preserve"> precoder </w:t>
      </w:r>
      <w:r w:rsidRPr="00364819">
        <w:rPr>
          <w:i w:val="0"/>
          <w:color w:val="000000" w:themeColor="text1"/>
        </w:rPr>
        <w:t>at 64R</w:t>
      </w:r>
    </w:p>
    <w:p w14:paraId="1C094BD7" w14:textId="66BA28AF" w:rsidR="00FB448C" w:rsidRPr="00FB448C" w:rsidRDefault="00FB448C" w:rsidP="00FB448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b/>
          <w:i/>
          <w:kern w:val="0"/>
          <w:sz w:val="22"/>
        </w:rPr>
      </w:pPr>
      <w:r w:rsidRPr="00FB448C">
        <w:rPr>
          <w:rFonts w:ascii="Times New Roman" w:eastAsia="宋体" w:hAnsi="Times New Roman" w:cs="Times New Roman" w:hint="eastAsia"/>
          <w:b/>
          <w:i/>
          <w:kern w:val="0"/>
          <w:sz w:val="22"/>
        </w:rPr>
        <w:t>O</w:t>
      </w:r>
      <w:r w:rsidRPr="00FB448C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bservation </w:t>
      </w:r>
      <w:r w:rsidR="00FC698C">
        <w:rPr>
          <w:rFonts w:ascii="Times New Roman" w:eastAsia="宋体" w:hAnsi="Times New Roman" w:cs="Times New Roman"/>
          <w:b/>
          <w:i/>
          <w:kern w:val="0"/>
          <w:sz w:val="22"/>
        </w:rPr>
        <w:t>5</w:t>
      </w:r>
      <w:r w:rsidRPr="00FB448C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: </w:t>
      </w:r>
      <w:r w:rsidRPr="00FB448C">
        <w:rPr>
          <w:rFonts w:ascii="Times New Roman" w:eastAsia="宋体" w:hAnsi="Times New Roman" w:cs="Times New Roman"/>
          <w:b/>
          <w:i/>
          <w:sz w:val="22"/>
          <w:lang w:val="en-GB"/>
        </w:rPr>
        <w:t xml:space="preserve">High-resolution precoder </w:t>
      </w:r>
      <w:r w:rsidR="00AB33D4">
        <w:rPr>
          <w:rFonts w:ascii="Times New Roman" w:eastAsia="宋体" w:hAnsi="Times New Roman" w:cs="Times New Roman"/>
          <w:b/>
          <w:i/>
          <w:sz w:val="22"/>
          <w:lang w:val="en-GB"/>
        </w:rPr>
        <w:t xml:space="preserve">such as eigenvector precoder </w:t>
      </w:r>
      <w:r w:rsidRPr="00FB448C">
        <w:rPr>
          <w:rFonts w:ascii="Times New Roman" w:eastAsia="宋体" w:hAnsi="Times New Roman" w:cs="Times New Roman"/>
          <w:b/>
          <w:i/>
          <w:sz w:val="22"/>
          <w:lang w:val="en-GB"/>
        </w:rPr>
        <w:t xml:space="preserve">can obtain 20~33% throughput gain compared with </w:t>
      </w:r>
      <w:r w:rsidR="00AB33D4">
        <w:rPr>
          <w:rFonts w:ascii="Times New Roman" w:eastAsia="宋体" w:hAnsi="Times New Roman" w:cs="Times New Roman"/>
          <w:b/>
          <w:i/>
          <w:sz w:val="22"/>
          <w:lang w:val="en-GB"/>
        </w:rPr>
        <w:t>that based on DL type I</w:t>
      </w:r>
      <w:r w:rsidRPr="00FB448C">
        <w:rPr>
          <w:rFonts w:ascii="Times New Roman" w:eastAsia="宋体" w:hAnsi="Times New Roman" w:cs="Times New Roman"/>
          <w:b/>
          <w:i/>
          <w:sz w:val="22"/>
          <w:lang w:val="en-GB"/>
        </w:rPr>
        <w:t xml:space="preserve"> for UL 8TX</w:t>
      </w:r>
      <w:r w:rsidRPr="00FB448C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. </w:t>
      </w:r>
    </w:p>
    <w:p w14:paraId="2BAF3D04" w14:textId="77777777" w:rsidR="00FB448C" w:rsidRPr="00070293" w:rsidRDefault="00FB448C" w:rsidP="008B1A00">
      <w:pPr>
        <w:pStyle w:val="af1"/>
        <w:keepNext/>
        <w:numPr>
          <w:ilvl w:val="1"/>
          <w:numId w:val="5"/>
        </w:numPr>
        <w:spacing w:before="120"/>
        <w:outlineLvl w:val="1"/>
        <w:rPr>
          <w:b/>
        </w:rPr>
      </w:pPr>
      <w:r w:rsidRPr="00070293">
        <w:rPr>
          <w:b/>
        </w:rPr>
        <w:t>Beamformed CSI-RS based UL precoder indication</w:t>
      </w:r>
    </w:p>
    <w:p w14:paraId="7CC4937C" w14:textId="77777777" w:rsidR="00FB448C" w:rsidRPr="00FB448C" w:rsidRDefault="00FB448C" w:rsidP="00FB448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  <w:lang w:val="en-GB"/>
        </w:rPr>
      </w:pPr>
      <w:r w:rsidRPr="00FB448C">
        <w:rPr>
          <w:rFonts w:ascii="Times New Roman" w:eastAsia="宋体" w:hAnsi="Times New Roman" w:cs="Times New Roman" w:hint="eastAsia"/>
          <w:kern w:val="0"/>
          <w:sz w:val="22"/>
          <w:lang w:val="en-GB"/>
        </w:rPr>
        <w:t>A</w:t>
      </w:r>
      <w:r w:rsidRPr="00FB448C">
        <w:rPr>
          <w:rFonts w:ascii="Times New Roman" w:eastAsia="宋体" w:hAnsi="Times New Roman" w:cs="Times New Roman"/>
          <w:kern w:val="0"/>
          <w:sz w:val="22"/>
          <w:lang w:val="en-GB"/>
        </w:rPr>
        <w:t>s we have discussed above, the field size of DCI indication field for indicating 8TX codebook is increased by at least twice than legacy, that is at least 12 bits, which is a large overhead.</w:t>
      </w:r>
      <w:r w:rsidRPr="00FB448C">
        <w:rPr>
          <w:rFonts w:ascii="Times New Roman" w:eastAsia="宋体" w:hAnsi="Times New Roman" w:cs="Times New Roman" w:hint="eastAsia"/>
          <w:kern w:val="0"/>
          <w:sz w:val="22"/>
          <w:lang w:val="en-GB"/>
        </w:rPr>
        <w:t xml:space="preserve"> </w:t>
      </w:r>
      <w:r w:rsidRPr="00FB448C">
        <w:rPr>
          <w:rFonts w:ascii="Times New Roman" w:eastAsia="宋体" w:hAnsi="Times New Roman" w:cs="Times New Roman" w:hint="eastAsia"/>
          <w:kern w:val="0"/>
          <w:sz w:val="22"/>
          <w:lang w:val="en-GB" w:eastAsia="en-US"/>
        </w:rPr>
        <w:t xml:space="preserve">In addition, </w:t>
      </w:r>
      <w:r w:rsidRPr="00FB448C">
        <w:rPr>
          <w:rFonts w:ascii="Times New Roman" w:eastAsia="宋体" w:hAnsi="Times New Roman" w:cs="Times New Roman"/>
          <w:kern w:val="0"/>
          <w:sz w:val="22"/>
          <w:lang w:val="en-GB" w:eastAsia="en-US"/>
        </w:rPr>
        <w:t>high-resolution precoder will lead to unacceptable indication overhead with the legacy DCI indication method. Hence, it is essential to consider new UL precoder indication method to resolve the above issue.</w:t>
      </w:r>
    </w:p>
    <w:p w14:paraId="1C5AFA1E" w14:textId="77777777" w:rsidR="00FB448C" w:rsidRPr="00FB448C" w:rsidRDefault="00FB448C" w:rsidP="00FB448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  <w:lang w:val="en-GB"/>
        </w:rPr>
      </w:pPr>
      <w:r w:rsidRPr="00FB448C">
        <w:rPr>
          <w:rFonts w:ascii="Times New Roman" w:eastAsia="宋体" w:hAnsi="Times New Roman" w:cs="Times New Roman"/>
          <w:kern w:val="0"/>
          <w:sz w:val="22"/>
          <w:lang w:val="en-GB" w:eastAsia="en-US"/>
        </w:rPr>
        <w:t xml:space="preserve">Beamformed CSI-RS can resolve the issues of large DCI overhead, where CSI-RS is used to indicate the selected precoder by TRP to UE, instead of traditional DCI. Specifically, TRP transmits a beamformed CSI-RS with precoder </w:t>
      </w:r>
      <w:r w:rsidRPr="00FB448C">
        <w:rPr>
          <w:rFonts w:ascii="Times New Roman" w:eastAsia="宋体" w:hAnsi="Times New Roman" w:cs="Times New Roman"/>
          <w:i/>
          <w:kern w:val="0"/>
          <w:sz w:val="22"/>
          <w:lang w:val="en-GB" w:eastAsia="en-US"/>
        </w:rPr>
        <w:t>W</w:t>
      </w:r>
      <w:r w:rsidRPr="00FB448C">
        <w:rPr>
          <w:rFonts w:ascii="Times New Roman" w:eastAsia="宋体" w:hAnsi="Times New Roman" w:cs="Times New Roman"/>
          <w:i/>
          <w:kern w:val="0"/>
          <w:sz w:val="22"/>
          <w:vertAlign w:val="subscript"/>
          <w:lang w:val="en-GB" w:eastAsia="en-US"/>
        </w:rPr>
        <w:t>DL</w:t>
      </w:r>
      <w:r w:rsidRPr="00FB448C">
        <w:rPr>
          <w:rFonts w:ascii="Times New Roman" w:eastAsia="宋体" w:hAnsi="Times New Roman" w:cs="Times New Roman"/>
          <w:kern w:val="0"/>
          <w:sz w:val="22"/>
          <w:lang w:val="en-GB" w:eastAsia="en-US"/>
        </w:rPr>
        <w:t xml:space="preserve">. Then after the TRP-UE channel </w:t>
      </w:r>
      <w:r w:rsidRPr="00FB448C">
        <w:rPr>
          <w:rFonts w:ascii="Times New Roman" w:eastAsia="宋体" w:hAnsi="Times New Roman" w:cs="Times New Roman"/>
          <w:i/>
          <w:kern w:val="0"/>
          <w:sz w:val="22"/>
          <w:lang w:val="en-GB" w:eastAsia="en-US"/>
        </w:rPr>
        <w:t>H</w:t>
      </w:r>
      <w:r w:rsidRPr="00FB448C">
        <w:rPr>
          <w:rFonts w:ascii="Times New Roman" w:eastAsia="宋体" w:hAnsi="Times New Roman" w:cs="Times New Roman"/>
          <w:kern w:val="0"/>
          <w:sz w:val="22"/>
          <w:lang w:val="en-GB" w:eastAsia="en-US"/>
        </w:rPr>
        <w:t xml:space="preserve">, UE can receive the CSI-RS as a vector </w:t>
      </w:r>
      <w:r w:rsidRPr="00FB448C">
        <w:rPr>
          <w:rFonts w:ascii="Times New Roman" w:eastAsia="宋体" w:hAnsi="Times New Roman" w:cs="Times New Roman"/>
          <w:i/>
          <w:kern w:val="0"/>
          <w:sz w:val="22"/>
          <w:lang w:val="en-GB" w:eastAsia="en-US"/>
        </w:rPr>
        <w:t>P</w:t>
      </w:r>
      <w:r w:rsidRPr="00FB448C">
        <w:rPr>
          <w:rFonts w:ascii="Times New Roman" w:eastAsia="宋体" w:hAnsi="Times New Roman" w:cs="Times New Roman"/>
          <w:i/>
          <w:kern w:val="0"/>
          <w:sz w:val="22"/>
          <w:vertAlign w:val="subscript"/>
          <w:lang w:val="en-GB" w:eastAsia="en-US"/>
        </w:rPr>
        <w:t>UL</w:t>
      </w:r>
      <w:r w:rsidRPr="00FB448C">
        <w:rPr>
          <w:rFonts w:ascii="Times New Roman" w:eastAsia="宋体" w:hAnsi="Times New Roman" w:cs="Times New Roman"/>
          <w:kern w:val="0"/>
          <w:sz w:val="22"/>
          <w:lang w:val="en-GB" w:eastAsia="en-US"/>
        </w:rPr>
        <w:t xml:space="preserve"> with dimension </w:t>
      </w:r>
      <w:r w:rsidRPr="00FB448C">
        <w:rPr>
          <w:rFonts w:ascii="Times New Roman" w:eastAsia="宋体" w:hAnsi="Times New Roman" w:cs="Times New Roman"/>
          <w:i/>
          <w:kern w:val="0"/>
          <w:sz w:val="22"/>
          <w:lang w:val="en-GB" w:eastAsia="en-US"/>
        </w:rPr>
        <w:t>n</w:t>
      </w:r>
      <w:r w:rsidRPr="00FB448C">
        <w:rPr>
          <w:rFonts w:ascii="Times New Roman" w:eastAsia="宋体" w:hAnsi="Times New Roman" w:cs="Times New Roman"/>
          <w:i/>
          <w:kern w:val="0"/>
          <w:sz w:val="22"/>
          <w:vertAlign w:val="subscript"/>
          <w:lang w:val="en-GB" w:eastAsia="en-US"/>
        </w:rPr>
        <w:t>Rx</w:t>
      </w:r>
      <w:r w:rsidRPr="00FB448C">
        <w:rPr>
          <w:rFonts w:ascii="Times New Roman" w:eastAsia="宋体" w:hAnsi="Times New Roman" w:cs="Times New Roman"/>
          <w:kern w:val="0"/>
          <w:sz w:val="22"/>
          <w:lang w:val="en-GB" w:eastAsia="en-US"/>
        </w:rPr>
        <w:t>x</w:t>
      </w:r>
      <w:proofErr w:type="gramStart"/>
      <w:r w:rsidRPr="00FB448C">
        <w:rPr>
          <w:rFonts w:ascii="Times New Roman" w:eastAsia="宋体" w:hAnsi="Times New Roman" w:cs="Times New Roman"/>
          <w:kern w:val="0"/>
          <w:sz w:val="22"/>
          <w:lang w:val="en-GB" w:eastAsia="en-US"/>
        </w:rPr>
        <w:t xml:space="preserve">1 </w:t>
      </w:r>
      <w:r w:rsidRPr="00FB448C">
        <w:rPr>
          <w:rFonts w:ascii="Times New Roman" w:eastAsia="宋体" w:hAnsi="Times New Roman" w:cs="Times New Roman"/>
          <w:kern w:val="0"/>
          <w:sz w:val="22"/>
          <w:lang w:val="en-GB"/>
        </w:rPr>
        <w:t>,</w:t>
      </w:r>
      <w:proofErr w:type="gramEnd"/>
      <w:r w:rsidRPr="00FB448C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 </w:t>
      </w:r>
      <w:r w:rsidRPr="00FB448C">
        <w:rPr>
          <w:rFonts w:ascii="Times New Roman" w:eastAsia="宋体" w:hAnsi="Times New Roman" w:cs="Times New Roman" w:hint="eastAsia"/>
          <w:kern w:val="0"/>
          <w:sz w:val="22"/>
          <w:lang w:val="en-GB"/>
        </w:rPr>
        <w:t>where</w:t>
      </w:r>
      <w:r w:rsidRPr="00FB448C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 </w:t>
      </w:r>
      <w:proofErr w:type="spellStart"/>
      <w:r w:rsidRPr="00FB448C">
        <w:rPr>
          <w:rFonts w:ascii="Times New Roman" w:eastAsia="宋体" w:hAnsi="Times New Roman" w:cs="Times New Roman"/>
          <w:i/>
          <w:kern w:val="0"/>
          <w:sz w:val="22"/>
          <w:lang w:val="en-GB" w:eastAsia="en-US"/>
        </w:rPr>
        <w:t>n</w:t>
      </w:r>
      <w:r w:rsidRPr="00FB448C">
        <w:rPr>
          <w:rFonts w:ascii="Times New Roman" w:eastAsia="宋体" w:hAnsi="Times New Roman" w:cs="Times New Roman"/>
          <w:i/>
          <w:kern w:val="0"/>
          <w:sz w:val="22"/>
          <w:vertAlign w:val="subscript"/>
          <w:lang w:val="en-GB" w:eastAsia="en-US"/>
        </w:rPr>
        <w:t>Rx</w:t>
      </w:r>
      <w:proofErr w:type="spellEnd"/>
      <w:r w:rsidRPr="00FB448C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 is the number of receive antenna ports at UE. Then the received vector can be used as a UL precoder for UE.</w:t>
      </w:r>
    </w:p>
    <w:p w14:paraId="693A08B8" w14:textId="77777777" w:rsidR="00FB448C" w:rsidRPr="00FB448C" w:rsidRDefault="00BD1A7A" w:rsidP="00FB448C">
      <w:pPr>
        <w:widowControl/>
        <w:autoSpaceDE w:val="0"/>
        <w:autoSpaceDN w:val="0"/>
        <w:adjustRightInd w:val="0"/>
        <w:snapToGrid w:val="0"/>
        <w:spacing w:after="120"/>
        <w:jc w:val="center"/>
        <w:rPr>
          <w:rFonts w:ascii="Times New Roman" w:eastAsia="宋体" w:hAnsi="Times New Roman" w:cs="Times New Roman"/>
          <w:kern w:val="0"/>
          <w:sz w:val="22"/>
          <w:lang w:val="en-GB"/>
        </w:rPr>
      </w:pPr>
      <m:oMathPara>
        <m:oMath>
          <m:sSub>
            <m:sSubPr>
              <m:ctrlPr>
                <w:rPr>
                  <w:rFonts w:ascii="Cambria Math" w:eastAsia="Cambria Math" w:hAnsi="Cambria Math" w:cs="Times New Roman"/>
                  <w:i/>
                  <w:kern w:val="0"/>
                  <w:sz w:val="22"/>
                  <w:lang w:val="en-GB"/>
                </w:rPr>
              </m:ctrlPr>
            </m:sSubPr>
            <m:e>
              <m:r>
                <w:rPr>
                  <w:rFonts w:ascii="Cambria Math" w:eastAsia="Cambria Math" w:hAnsi="Cambria Math" w:cs="Times New Roman"/>
                  <w:kern w:val="0"/>
                  <w:sz w:val="22"/>
                  <w:lang w:val="en-GB"/>
                </w:rPr>
                <m:t>P</m:t>
              </m:r>
            </m:e>
            <m:sub>
              <m:r>
                <w:rPr>
                  <w:rFonts w:ascii="Cambria Math" w:eastAsia="Cambria Math" w:hAnsi="Cambria Math" w:cs="Times New Roman"/>
                  <w:kern w:val="0"/>
                  <w:sz w:val="22"/>
                  <w:lang w:val="en-GB"/>
                </w:rPr>
                <m:t>UL</m:t>
              </m:r>
            </m:sub>
          </m:sSub>
          <m:r>
            <w:rPr>
              <w:rFonts w:ascii="Cambria Math" w:eastAsia="Cambria Math" w:hAnsi="Cambria Math" w:cs="Times New Roman"/>
              <w:kern w:val="0"/>
              <w:sz w:val="22"/>
              <w:lang w:val="en-GB"/>
            </w:rPr>
            <m:t>=H</m:t>
          </m:r>
          <m:sSub>
            <m:sSubPr>
              <m:ctrlPr>
                <w:rPr>
                  <w:rFonts w:ascii="Cambria Math" w:eastAsia="Cambria Math" w:hAnsi="Cambria Math" w:cs="Times New Roman"/>
                  <w:i/>
                  <w:kern w:val="0"/>
                  <w:sz w:val="22"/>
                  <w:lang w:val="en-GB"/>
                </w:rPr>
              </m:ctrlPr>
            </m:sSubPr>
            <m:e>
              <m:r>
                <w:rPr>
                  <w:rFonts w:ascii="Cambria Math" w:eastAsia="Cambria Math" w:hAnsi="Cambria Math" w:cs="Times New Roman"/>
                  <w:kern w:val="0"/>
                  <w:sz w:val="22"/>
                  <w:lang w:val="en-GB"/>
                </w:rPr>
                <m:t>W</m:t>
              </m:r>
            </m:e>
            <m:sub>
              <m:r>
                <w:rPr>
                  <w:rFonts w:ascii="Cambria Math" w:eastAsia="Cambria Math" w:hAnsi="Cambria Math" w:cs="Times New Roman"/>
                  <w:kern w:val="0"/>
                  <w:sz w:val="22"/>
                  <w:lang w:val="en-GB"/>
                </w:rPr>
                <m:t>DL</m:t>
              </m:r>
            </m:sub>
          </m:sSub>
        </m:oMath>
      </m:oMathPara>
    </w:p>
    <w:p w14:paraId="726D610B" w14:textId="77777777" w:rsidR="00FB448C" w:rsidRPr="00FB448C" w:rsidRDefault="00FB448C" w:rsidP="00FB448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  <w:lang w:val="en-GB"/>
        </w:rPr>
      </w:pPr>
      <w:r w:rsidRPr="00FB448C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By choosing the precoder </w:t>
      </w:r>
      <w:r w:rsidRPr="00FB448C">
        <w:rPr>
          <w:rFonts w:ascii="Times New Roman" w:eastAsia="宋体" w:hAnsi="Times New Roman" w:cs="Times New Roman"/>
          <w:i/>
          <w:kern w:val="0"/>
          <w:sz w:val="22"/>
          <w:lang w:val="en-GB" w:eastAsia="en-US"/>
        </w:rPr>
        <w:t>W</w:t>
      </w:r>
      <w:r w:rsidRPr="00FB448C">
        <w:rPr>
          <w:rFonts w:ascii="Times New Roman" w:eastAsia="宋体" w:hAnsi="Times New Roman" w:cs="Times New Roman"/>
          <w:i/>
          <w:kern w:val="0"/>
          <w:sz w:val="22"/>
          <w:vertAlign w:val="subscript"/>
          <w:lang w:val="en-GB" w:eastAsia="en-US"/>
        </w:rPr>
        <w:t>DL</w:t>
      </w:r>
      <w:r w:rsidRPr="00FB448C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 of CSI-RS, the selected precoder </w:t>
      </w:r>
      <w:r w:rsidRPr="00FB448C">
        <w:rPr>
          <w:rFonts w:ascii="Times New Roman" w:eastAsia="宋体" w:hAnsi="Times New Roman" w:cs="Times New Roman"/>
          <w:i/>
          <w:kern w:val="0"/>
          <w:sz w:val="22"/>
          <w:lang w:val="en-GB" w:eastAsia="en-US"/>
        </w:rPr>
        <w:t>P</w:t>
      </w:r>
      <w:r w:rsidRPr="00FB448C">
        <w:rPr>
          <w:rFonts w:ascii="Times New Roman" w:eastAsia="宋体" w:hAnsi="Times New Roman" w:cs="Times New Roman"/>
          <w:i/>
          <w:kern w:val="0"/>
          <w:sz w:val="22"/>
          <w:vertAlign w:val="subscript"/>
          <w:lang w:val="en-GB" w:eastAsia="en-US"/>
        </w:rPr>
        <w:t>UL</w:t>
      </w:r>
      <w:r w:rsidRPr="00FB448C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 can be indicated to UE with high precision.</w:t>
      </w:r>
      <w:r w:rsidRPr="00FB448C" w:rsidDel="002D7E49">
        <w:rPr>
          <w:rFonts w:ascii="Times New Roman" w:eastAsia="宋体" w:hAnsi="Times New Roman" w:cs="Times New Roman" w:hint="eastAsia"/>
          <w:kern w:val="0"/>
          <w:sz w:val="22"/>
          <w:lang w:val="en-GB"/>
        </w:rPr>
        <w:t xml:space="preserve"> </w:t>
      </w:r>
      <w:r w:rsidRPr="00FB448C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Because the CSI-RS overhead is not related to the number of codewords, we can design a high-resolution codebook with large codebook size. Even TRP can directly indicate a high-resolution precoder (such as </w:t>
      </w:r>
      <w:r w:rsidRPr="00FB448C">
        <w:rPr>
          <w:rFonts w:ascii="Times New Roman" w:eastAsia="宋体" w:hAnsi="Times New Roman" w:cs="Times New Roman"/>
          <w:kern w:val="0"/>
          <w:sz w:val="22"/>
          <w:lang w:eastAsia="en-US"/>
        </w:rPr>
        <w:t>“</w:t>
      </w:r>
      <w:proofErr w:type="spellStart"/>
      <w:r w:rsidRPr="00FB448C">
        <w:rPr>
          <w:rFonts w:ascii="Times New Roman" w:eastAsia="宋体" w:hAnsi="Times New Roman" w:cs="Times New Roman"/>
          <w:kern w:val="0"/>
          <w:sz w:val="22"/>
          <w:lang w:eastAsia="en-US"/>
        </w:rPr>
        <w:t>EigenVector</w:t>
      </w:r>
      <w:proofErr w:type="spellEnd"/>
      <w:r w:rsidRPr="00FB448C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” </w:t>
      </w:r>
      <w:r w:rsidRPr="00FB448C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precoder) to UE without codebook. Note that the considered beamformed CSI-RS based UL precoder indication requires reciprocity between UL and DL channels, which can be used for TDD networks. </w:t>
      </w:r>
    </w:p>
    <w:p w14:paraId="6930D9E8" w14:textId="63AFF9E8" w:rsidR="00FB448C" w:rsidRPr="00FB448C" w:rsidRDefault="00FB448C" w:rsidP="00FB448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</w:rPr>
      </w:pPr>
      <w:r w:rsidRPr="00FB448C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To indicate the precoder of one layer, the above </w:t>
      </w:r>
      <w:r w:rsidRPr="00FB448C">
        <w:rPr>
          <w:rFonts w:ascii="Times New Roman" w:eastAsia="宋体" w:hAnsi="Times New Roman" w:cs="Times New Roman"/>
          <w:kern w:val="0"/>
          <w:sz w:val="22"/>
          <w:lang w:eastAsia="en-US"/>
        </w:rPr>
        <w:t>beamformed CSI-RS based UL precoder indication requires 1 CSI-RS port. For 8TX UL transmission with up to 8 layers, 8 CSI-RS ports are required</w:t>
      </w:r>
      <w:r w:rsidRPr="00FB448C">
        <w:rPr>
          <w:rFonts w:ascii="Times New Roman" w:eastAsia="宋体" w:hAnsi="Times New Roman" w:cs="Times New Roman"/>
          <w:kern w:val="0"/>
          <w:sz w:val="22"/>
        </w:rPr>
        <w:t>, which occupies 8 resource elements. If we use the 8 resource elements to transmit DCI in PDCCH with QPSK modulation, the number of bits to be transmitted is typically 8*2*0.2=3.2, where 0.2 is a typical value of code</w:t>
      </w:r>
      <w:r w:rsidR="005369CB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Pr="00FB448C">
        <w:rPr>
          <w:rFonts w:ascii="Times New Roman" w:eastAsia="宋体" w:hAnsi="Times New Roman" w:cs="Times New Roman"/>
          <w:kern w:val="0"/>
          <w:sz w:val="22"/>
        </w:rPr>
        <w:t xml:space="preserve">rate in PDCCH. Compared to the DCI indication overhead in the </w:t>
      </w:r>
      <w:r w:rsidR="005369CB" w:rsidRPr="00FB448C">
        <w:rPr>
          <w:rFonts w:ascii="Times New Roman" w:eastAsia="宋体" w:hAnsi="Times New Roman" w:cs="Times New Roman"/>
          <w:kern w:val="0"/>
          <w:sz w:val="22"/>
        </w:rPr>
        <w:t>above-mentioned</w:t>
      </w:r>
      <w:r w:rsidRPr="00FB448C">
        <w:rPr>
          <w:rFonts w:ascii="Times New Roman" w:eastAsia="宋体" w:hAnsi="Times New Roman" w:cs="Times New Roman"/>
          <w:kern w:val="0"/>
          <w:sz w:val="22"/>
        </w:rPr>
        <w:t xml:space="preserve"> UL 8TX codebook, the overhead of </w:t>
      </w:r>
      <w:r w:rsidRPr="00FB448C">
        <w:rPr>
          <w:rFonts w:ascii="Times New Roman" w:eastAsia="宋体" w:hAnsi="Times New Roman" w:cs="Times New Roman"/>
          <w:kern w:val="0"/>
          <w:sz w:val="22"/>
          <w:lang w:eastAsia="en-US"/>
        </w:rPr>
        <w:t>beamformed CSI-RS based UL precoder indication</w:t>
      </w:r>
      <w:r w:rsidRPr="00FB448C">
        <w:rPr>
          <w:rFonts w:ascii="Times New Roman" w:eastAsia="宋体" w:hAnsi="Times New Roman" w:cs="Times New Roman"/>
          <w:kern w:val="0"/>
          <w:sz w:val="22"/>
        </w:rPr>
        <w:t xml:space="preserve"> is greatly reduced. </w:t>
      </w:r>
    </w:p>
    <w:p w14:paraId="12247D50" w14:textId="77777777" w:rsidR="00FB448C" w:rsidRPr="00FB448C" w:rsidRDefault="00FB448C" w:rsidP="00FB448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  <w:lang w:val="en-GB" w:eastAsia="en-US"/>
        </w:rPr>
      </w:pPr>
      <w:r w:rsidRPr="00FB448C">
        <w:rPr>
          <w:rFonts w:ascii="Times New Roman" w:eastAsia="宋体" w:hAnsi="Times New Roman" w:cs="Times New Roman"/>
          <w:kern w:val="0"/>
          <w:sz w:val="22"/>
        </w:rPr>
        <w:lastRenderedPageBreak/>
        <w:t>With the beamformed CSI-RS, the overhead can be reduced and the resolution of indication can be increased. Therefore, we have the following proposal.</w:t>
      </w:r>
    </w:p>
    <w:p w14:paraId="11FA1459" w14:textId="2A6C6F78" w:rsidR="00FB448C" w:rsidRPr="00FB448C" w:rsidRDefault="00FB448C" w:rsidP="00FB448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</w:rPr>
      </w:pPr>
      <w:r w:rsidRPr="00FB448C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Proposal </w:t>
      </w:r>
      <w:r w:rsidR="001073DE">
        <w:rPr>
          <w:rFonts w:ascii="Times New Roman" w:eastAsia="宋体" w:hAnsi="Times New Roman" w:cs="Times New Roman"/>
          <w:b/>
          <w:i/>
          <w:kern w:val="0"/>
          <w:sz w:val="22"/>
        </w:rPr>
        <w:t>12</w:t>
      </w:r>
      <w:r w:rsidRPr="00FB448C">
        <w:rPr>
          <w:rFonts w:ascii="Times New Roman" w:eastAsia="宋体" w:hAnsi="Times New Roman" w:cs="Times New Roman"/>
          <w:b/>
          <w:i/>
          <w:kern w:val="0"/>
          <w:sz w:val="22"/>
        </w:rPr>
        <w:t>: The beamformed CSI-RS should be considered to indicate UL precoders to UE.</w:t>
      </w:r>
    </w:p>
    <w:p w14:paraId="6C304892" w14:textId="77777777" w:rsidR="005868C4" w:rsidRPr="005868C4" w:rsidRDefault="005868C4" w:rsidP="000E75FB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  <w:lang w:eastAsia="en-US"/>
        </w:rPr>
      </w:pPr>
    </w:p>
    <w:p w14:paraId="41EB4EC8" w14:textId="77777777" w:rsidR="00FB448C" w:rsidRPr="00FF3A75" w:rsidRDefault="00FB448C" w:rsidP="008B1A00">
      <w:pPr>
        <w:pStyle w:val="af1"/>
        <w:keepNext/>
        <w:numPr>
          <w:ilvl w:val="0"/>
          <w:numId w:val="5"/>
        </w:numPr>
        <w:tabs>
          <w:tab w:val="num" w:pos="432"/>
        </w:tabs>
        <w:spacing w:before="120"/>
        <w:outlineLvl w:val="0"/>
        <w:rPr>
          <w:b/>
          <w:bCs/>
          <w:sz w:val="28"/>
          <w:szCs w:val="28"/>
        </w:rPr>
      </w:pPr>
      <w:r w:rsidRPr="00FF3A75">
        <w:rPr>
          <w:b/>
          <w:bCs/>
          <w:sz w:val="28"/>
          <w:szCs w:val="28"/>
        </w:rPr>
        <w:t>Conclusions</w:t>
      </w:r>
    </w:p>
    <w:p w14:paraId="7B3A2E30" w14:textId="77777777" w:rsidR="00FB448C" w:rsidRPr="00FB448C" w:rsidRDefault="00FB448C" w:rsidP="00FB448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sz w:val="22"/>
          <w:lang w:val="en-GB"/>
        </w:rPr>
      </w:pPr>
      <w:bookmarkStart w:id="4" w:name="_Ref124589665"/>
      <w:bookmarkStart w:id="5" w:name="_Ref71620620"/>
      <w:bookmarkStart w:id="6" w:name="_Ref124671424"/>
      <w:r w:rsidRPr="00FB448C">
        <w:rPr>
          <w:rFonts w:ascii="Times New Roman" w:eastAsia="宋体" w:hAnsi="Times New Roman" w:cs="Times New Roman"/>
          <w:sz w:val="22"/>
          <w:lang w:val="en-GB"/>
        </w:rPr>
        <w:t>The contribution discusses the SRI, TPMI (including codebook) enhancement for enabling 8TX UL transmission, based on which the following observations and proposals are made.</w:t>
      </w:r>
    </w:p>
    <w:p w14:paraId="1E95C610" w14:textId="77777777" w:rsidR="001073DE" w:rsidRDefault="001073DE" w:rsidP="001073DE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b/>
          <w:i/>
          <w:iCs/>
          <w:kern w:val="0"/>
          <w:sz w:val="22"/>
        </w:rPr>
      </w:pPr>
      <w:r w:rsidRPr="006335B2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Observation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>1</w:t>
      </w:r>
      <w:r w:rsidRPr="006335B2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: For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>partially</w:t>
      </w:r>
      <w:r w:rsidRPr="006335B2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coherent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>8TX precoder with Ng=2</w:t>
      </w:r>
      <w:r w:rsidRPr="006335B2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, the throughput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>loss</w:t>
      </w:r>
      <w:r w:rsidRPr="006335B2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of</w:t>
      </w:r>
      <w:r w:rsidRPr="00B06A23">
        <w:rPr>
          <w:rFonts w:ascii="Times New Roman" w:eastAsia="宋体" w:hAnsi="Times New Roman" w:cs="Times New Roman" w:hint="eastAsia"/>
          <w:b/>
          <w:i/>
          <w:kern w:val="0"/>
          <w:sz w:val="22"/>
        </w:rPr>
        <w:t xml:space="preserve">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two partial layer splitting schemes than full layer splitting scheme are </w:t>
      </w:r>
      <w:r w:rsidRPr="00EA7EE9">
        <w:rPr>
          <w:rFonts w:ascii="Times New Roman" w:eastAsia="宋体" w:hAnsi="Times New Roman" w:cs="Times New Roman"/>
          <w:b/>
          <w:i/>
          <w:kern w:val="0"/>
          <w:sz w:val="22"/>
        </w:rPr>
        <w:t>respectively 5.63% and 7.92%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when </w:t>
      </w:r>
      <w:r w:rsidRPr="00EA7EE9">
        <w:rPr>
          <w:rFonts w:ascii="Times New Roman" w:eastAsia="宋体" w:hAnsi="Times New Roman" w:cs="Times New Roman"/>
          <w:b/>
          <w:i/>
          <w:kern w:val="0"/>
          <w:sz w:val="22"/>
        </w:rPr>
        <w:t>direction gap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between two antenna groups is 60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>.</w:t>
      </w:r>
    </w:p>
    <w:p w14:paraId="5B10B839" w14:textId="77777777" w:rsidR="001073DE" w:rsidRDefault="001073DE" w:rsidP="001073DE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b/>
          <w:i/>
          <w:iCs/>
          <w:kern w:val="0"/>
          <w:sz w:val="22"/>
        </w:rPr>
      </w:pPr>
      <w:r w:rsidRPr="006335B2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Observation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>2</w:t>
      </w:r>
      <w:r w:rsidRPr="006335B2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: For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>partially</w:t>
      </w:r>
      <w:r w:rsidRPr="006335B2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coherent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>8TX precoder with Ng=2</w:t>
      </w:r>
      <w:r w:rsidRPr="006335B2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, the throughput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>loss</w:t>
      </w:r>
      <w:r w:rsidRPr="006335B2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of</w:t>
      </w:r>
      <w:r w:rsidRPr="00B06A23">
        <w:rPr>
          <w:rFonts w:ascii="Times New Roman" w:eastAsia="宋体" w:hAnsi="Times New Roman" w:cs="Times New Roman" w:hint="eastAsia"/>
          <w:b/>
          <w:i/>
          <w:kern w:val="0"/>
          <w:sz w:val="22"/>
        </w:rPr>
        <w:t xml:space="preserve">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removing layer splitting schemes (3,2) and (4,3) is </w:t>
      </w:r>
      <w:r w:rsidRPr="007104C5">
        <w:rPr>
          <w:rFonts w:ascii="Times New Roman" w:eastAsia="宋体" w:hAnsi="Times New Roman" w:cs="Times New Roman"/>
          <w:b/>
          <w:i/>
          <w:kern w:val="0"/>
          <w:sz w:val="22"/>
        </w:rPr>
        <w:t>about 15% throughput loss for 90%-</w:t>
      </w:r>
      <w:proofErr w:type="spellStart"/>
      <w:r w:rsidRPr="007104C5">
        <w:rPr>
          <w:rFonts w:ascii="Times New Roman" w:eastAsia="宋体" w:hAnsi="Times New Roman" w:cs="Times New Roman"/>
          <w:b/>
          <w:i/>
          <w:kern w:val="0"/>
          <w:sz w:val="22"/>
        </w:rPr>
        <w:t>ile</w:t>
      </w:r>
      <w:proofErr w:type="spellEnd"/>
      <w:r w:rsidRPr="007104C5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UE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when </w:t>
      </w:r>
      <w:r w:rsidRPr="00EA7EE9">
        <w:rPr>
          <w:rFonts w:ascii="Times New Roman" w:eastAsia="宋体" w:hAnsi="Times New Roman" w:cs="Times New Roman"/>
          <w:b/>
          <w:i/>
          <w:kern w:val="0"/>
          <w:sz w:val="22"/>
        </w:rPr>
        <w:t>direction gap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between two antenna groups is 60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>.</w:t>
      </w:r>
    </w:p>
    <w:p w14:paraId="2AFD22B4" w14:textId="77777777" w:rsidR="000E5C5D" w:rsidRPr="00114E83" w:rsidRDefault="000E5C5D" w:rsidP="000E5C5D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b/>
          <w:i/>
          <w:iCs/>
          <w:kern w:val="0"/>
          <w:sz w:val="22"/>
        </w:rPr>
      </w:pPr>
      <w:r w:rsidRPr="006335B2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Observation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>3</w:t>
      </w:r>
      <w:r w:rsidRPr="006335B2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: For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>partially</w:t>
      </w:r>
      <w:r w:rsidRPr="006335B2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coherent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8TX </w:t>
      </w:r>
      <w:r w:rsidRPr="006335B2">
        <w:rPr>
          <w:rFonts w:ascii="Times New Roman" w:eastAsia="宋体" w:hAnsi="Times New Roman" w:cs="Times New Roman"/>
          <w:b/>
          <w:i/>
          <w:kern w:val="0"/>
          <w:sz w:val="22"/>
        </w:rPr>
        <w:t>codewords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with Ng=2</w:t>
      </w:r>
      <w:r w:rsidRPr="006335B2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, the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>pruning of layer splitting (3,2) for rank 5 and (4,3) for rank 7 do not reduce indication overhead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>.</w:t>
      </w:r>
    </w:p>
    <w:p w14:paraId="77882D51" w14:textId="06D41889" w:rsidR="00FB448C" w:rsidRPr="00FB448C" w:rsidRDefault="004C255A" w:rsidP="00FB448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b/>
          <w:i/>
          <w:kern w:val="0"/>
          <w:sz w:val="22"/>
        </w:rPr>
      </w:pPr>
      <w:r w:rsidRPr="00FB448C">
        <w:rPr>
          <w:rFonts w:ascii="Times New Roman" w:eastAsia="宋体" w:hAnsi="Times New Roman" w:cs="Times New Roman" w:hint="eastAsia"/>
          <w:b/>
          <w:i/>
          <w:kern w:val="0"/>
          <w:sz w:val="22"/>
        </w:rPr>
        <w:t>O</w:t>
      </w:r>
      <w:r w:rsidRPr="00FB448C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bservation </w:t>
      </w:r>
      <w:r w:rsidR="00FC698C">
        <w:rPr>
          <w:rFonts w:ascii="Times New Roman" w:eastAsia="宋体" w:hAnsi="Times New Roman" w:cs="Times New Roman"/>
          <w:b/>
          <w:i/>
          <w:kern w:val="0"/>
          <w:sz w:val="22"/>
        </w:rPr>
        <w:t>4</w:t>
      </w:r>
      <w:r w:rsidRPr="00FB448C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: To support 8TX CB based UL transmission, the field size of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>TPMI</w:t>
      </w:r>
      <w:r w:rsidRPr="00FB448C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indication field is increased by at least twice than legacy.</w:t>
      </w:r>
      <w:r w:rsidR="00FB448C" w:rsidRPr="00FB448C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</w:t>
      </w:r>
    </w:p>
    <w:p w14:paraId="3E3F7523" w14:textId="11BDE1A4" w:rsidR="00FB448C" w:rsidRDefault="006546B8" w:rsidP="00FB448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b/>
          <w:i/>
          <w:kern w:val="0"/>
          <w:sz w:val="22"/>
        </w:rPr>
      </w:pPr>
      <w:r w:rsidRPr="00FB448C">
        <w:rPr>
          <w:rFonts w:ascii="Times New Roman" w:eastAsia="宋体" w:hAnsi="Times New Roman" w:cs="Times New Roman" w:hint="eastAsia"/>
          <w:b/>
          <w:i/>
          <w:kern w:val="0"/>
          <w:sz w:val="22"/>
        </w:rPr>
        <w:t>O</w:t>
      </w:r>
      <w:r w:rsidRPr="00FB448C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bservation </w:t>
      </w:r>
      <w:r w:rsidR="00FC698C">
        <w:rPr>
          <w:rFonts w:ascii="Times New Roman" w:eastAsia="宋体" w:hAnsi="Times New Roman" w:cs="Times New Roman"/>
          <w:b/>
          <w:i/>
          <w:kern w:val="0"/>
          <w:sz w:val="22"/>
        </w:rPr>
        <w:t>5</w:t>
      </w:r>
      <w:r w:rsidRPr="00FB448C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: </w:t>
      </w:r>
      <w:r w:rsidRPr="00FB448C">
        <w:rPr>
          <w:rFonts w:ascii="Times New Roman" w:eastAsia="宋体" w:hAnsi="Times New Roman" w:cs="Times New Roman"/>
          <w:b/>
          <w:i/>
          <w:sz w:val="22"/>
          <w:lang w:val="en-GB"/>
        </w:rPr>
        <w:t xml:space="preserve">High-resolution precoder </w:t>
      </w:r>
      <w:r>
        <w:rPr>
          <w:rFonts w:ascii="Times New Roman" w:eastAsia="宋体" w:hAnsi="Times New Roman" w:cs="Times New Roman"/>
          <w:b/>
          <w:i/>
          <w:sz w:val="22"/>
          <w:lang w:val="en-GB"/>
        </w:rPr>
        <w:t xml:space="preserve">such as eigenvector precoder </w:t>
      </w:r>
      <w:r w:rsidRPr="00FB448C">
        <w:rPr>
          <w:rFonts w:ascii="Times New Roman" w:eastAsia="宋体" w:hAnsi="Times New Roman" w:cs="Times New Roman"/>
          <w:b/>
          <w:i/>
          <w:sz w:val="22"/>
          <w:lang w:val="en-GB"/>
        </w:rPr>
        <w:t xml:space="preserve">can obtain 20~33% throughput gain compared with </w:t>
      </w:r>
      <w:r>
        <w:rPr>
          <w:rFonts w:ascii="Times New Roman" w:eastAsia="宋体" w:hAnsi="Times New Roman" w:cs="Times New Roman"/>
          <w:b/>
          <w:i/>
          <w:sz w:val="22"/>
          <w:lang w:val="en-GB"/>
        </w:rPr>
        <w:t>that based on DL type I</w:t>
      </w:r>
      <w:r w:rsidRPr="00FB448C">
        <w:rPr>
          <w:rFonts w:ascii="Times New Roman" w:eastAsia="宋体" w:hAnsi="Times New Roman" w:cs="Times New Roman"/>
          <w:b/>
          <w:i/>
          <w:sz w:val="22"/>
          <w:lang w:val="en-GB"/>
        </w:rPr>
        <w:t xml:space="preserve"> for UL 8TX</w:t>
      </w:r>
      <w:r w:rsidRPr="00FB448C">
        <w:rPr>
          <w:rFonts w:ascii="Times New Roman" w:eastAsia="宋体" w:hAnsi="Times New Roman" w:cs="Times New Roman"/>
          <w:b/>
          <w:i/>
          <w:kern w:val="0"/>
          <w:sz w:val="22"/>
        </w:rPr>
        <w:t>.</w:t>
      </w:r>
      <w:r w:rsidR="00FB448C" w:rsidRPr="00FB448C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</w:t>
      </w:r>
    </w:p>
    <w:p w14:paraId="6006711F" w14:textId="77777777" w:rsidR="001721B5" w:rsidRDefault="001721B5" w:rsidP="001721B5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b/>
          <w:i/>
          <w:kern w:val="0"/>
          <w:sz w:val="22"/>
        </w:rPr>
      </w:pPr>
      <w:r>
        <w:rPr>
          <w:rFonts w:ascii="Times New Roman" w:eastAsia="宋体" w:hAnsi="Times New Roman" w:cs="Times New Roman"/>
          <w:b/>
          <w:i/>
          <w:kern w:val="0"/>
          <w:sz w:val="22"/>
        </w:rPr>
        <w:t>Proposal</w:t>
      </w:r>
      <w:r w:rsidRPr="00FB448C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>1</w:t>
      </w:r>
      <w:r w:rsidRPr="00FB448C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: </w:t>
      </w:r>
      <w:r w:rsidRPr="00AF6DF3">
        <w:rPr>
          <w:rFonts w:ascii="Times New Roman" w:eastAsia="宋体" w:hAnsi="Times New Roman" w:cs="Times New Roman"/>
          <w:b/>
          <w:i/>
          <w:kern w:val="0"/>
          <w:sz w:val="22"/>
        </w:rPr>
        <w:t>For SRS configuration required for non-codebook-based UL transmission by an 8TX UE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, </w:t>
      </w:r>
      <w:r w:rsidRPr="00AF6DF3">
        <w:rPr>
          <w:rFonts w:ascii="Times New Roman" w:eastAsia="宋体" w:hAnsi="Times New Roman" w:cs="Times New Roman"/>
          <w:b/>
          <w:i/>
          <w:kern w:val="0"/>
          <w:sz w:val="22"/>
        </w:rPr>
        <w:t>configuration of up to two, or four SRS resource sets is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not supported.</w:t>
      </w:r>
    </w:p>
    <w:p w14:paraId="4EF9B394" w14:textId="77777777" w:rsidR="001721B5" w:rsidRDefault="001721B5" w:rsidP="001721B5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</w:pPr>
      <w:r>
        <w:rPr>
          <w:rFonts w:ascii="Times New Roman" w:eastAsia="宋体" w:hAnsi="Times New Roman" w:cs="Times New Roman"/>
          <w:b/>
          <w:i/>
          <w:kern w:val="0"/>
          <w:sz w:val="22"/>
        </w:rPr>
        <w:t>Proposal 2</w:t>
      </w:r>
      <w:r w:rsidRPr="00FB448C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: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Consider to </w:t>
      </w:r>
      <w:r w:rsidRPr="007D2859"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 xml:space="preserve">use the reserved NDI field </w:t>
      </w:r>
      <w:r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>of the</w:t>
      </w:r>
      <w:r w:rsidRPr="007D2859"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 xml:space="preserve"> disabled transport block </w:t>
      </w:r>
      <w:r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>for</w:t>
      </w:r>
      <w:r w:rsidRPr="007D2859"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 xml:space="preserve"> rank&lt;=4</w:t>
      </w:r>
      <w:r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 xml:space="preserve"> to reduce SRI overhead</w:t>
      </w:r>
      <w:r w:rsidRPr="007D2859"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>.</w:t>
      </w:r>
    </w:p>
    <w:p w14:paraId="5C62D806" w14:textId="7F0C3D71" w:rsidR="001721B5" w:rsidRDefault="001721B5" w:rsidP="001721B5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b/>
          <w:i/>
          <w:kern w:val="0"/>
          <w:sz w:val="22"/>
        </w:rPr>
      </w:pPr>
      <w:r w:rsidRPr="00FB448C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Proposal </w:t>
      </w:r>
      <w:r w:rsidR="001073DE">
        <w:rPr>
          <w:rFonts w:ascii="Times New Roman" w:eastAsia="宋体" w:hAnsi="Times New Roman" w:cs="Times New Roman"/>
          <w:b/>
          <w:i/>
          <w:kern w:val="0"/>
          <w:sz w:val="22"/>
        </w:rPr>
        <w:t>3</w:t>
      </w:r>
      <w:r w:rsidRPr="00FB448C">
        <w:rPr>
          <w:rFonts w:ascii="Times New Roman" w:eastAsia="宋体" w:hAnsi="Times New Roman" w:cs="Times New Roman" w:hint="eastAsia"/>
          <w:b/>
          <w:i/>
          <w:kern w:val="0"/>
          <w:sz w:val="22"/>
        </w:rPr>
        <w:t>：</w:t>
      </w:r>
      <w:r w:rsidRPr="00AE29DA">
        <w:rPr>
          <w:rFonts w:ascii="Times New Roman" w:eastAsia="宋体" w:hAnsi="Times New Roman" w:cs="Times New Roman"/>
          <w:b/>
          <w:i/>
          <w:kern w:val="0"/>
          <w:sz w:val="22"/>
        </w:rPr>
        <w:t>For PUSCH transmission by an 8TX UE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>,</w:t>
      </w:r>
      <w:r w:rsidRPr="00AE29DA">
        <w:rPr>
          <w:rFonts w:ascii="Times New Roman" w:eastAsia="宋体" w:hAnsi="Times New Roman" w:cs="Times New Roman" w:hint="eastAsia"/>
          <w:b/>
          <w:i/>
          <w:kern w:val="0"/>
          <w:sz w:val="22"/>
        </w:rPr>
        <w:t xml:space="preserve"> </w:t>
      </w:r>
      <w:r w:rsidRPr="006F1300">
        <w:rPr>
          <w:rFonts w:ascii="Times New Roman" w:eastAsia="宋体" w:hAnsi="Times New Roman" w:cs="Times New Roman"/>
          <w:b/>
          <w:i/>
          <w:iCs/>
          <w:sz w:val="22"/>
        </w:rPr>
        <w:t xml:space="preserve">support to </w:t>
      </w:r>
      <w:r w:rsidRPr="00AE29DA">
        <w:rPr>
          <w:rFonts w:ascii="Times New Roman" w:eastAsia="宋体" w:hAnsi="Times New Roman" w:cs="Times New Roman"/>
          <w:b/>
          <w:i/>
          <w:iCs/>
          <w:sz w:val="22"/>
        </w:rPr>
        <w:t xml:space="preserve">separately </w:t>
      </w:r>
      <w:r>
        <w:rPr>
          <w:rFonts w:ascii="Times New Roman" w:eastAsia="宋体" w:hAnsi="Times New Roman" w:cs="Times New Roman"/>
          <w:b/>
          <w:i/>
          <w:iCs/>
          <w:sz w:val="22"/>
        </w:rPr>
        <w:t xml:space="preserve">indicate rank and TPMI for </w:t>
      </w:r>
      <w:r w:rsidRPr="006F1300">
        <w:rPr>
          <w:rFonts w:ascii="Times New Roman" w:eastAsia="宋体" w:hAnsi="Times New Roman" w:cs="Times New Roman"/>
          <w:b/>
          <w:i/>
          <w:kern w:val="0"/>
          <w:sz w:val="22"/>
        </w:rPr>
        <w:t>fully coherent precod</w:t>
      </w:r>
      <w:r>
        <w:rPr>
          <w:rFonts w:ascii="Times New Roman" w:eastAsia="宋体" w:hAnsi="Times New Roman" w:cs="Times New Roman" w:hint="eastAsia"/>
          <w:b/>
          <w:i/>
          <w:kern w:val="0"/>
          <w:sz w:val="22"/>
        </w:rPr>
        <w:t>er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>.</w:t>
      </w:r>
    </w:p>
    <w:p w14:paraId="474B2170" w14:textId="77777777" w:rsidR="000E5C5D" w:rsidRPr="005B32D0" w:rsidRDefault="000E5C5D" w:rsidP="000E5C5D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</w:rPr>
      </w:pPr>
      <w:r w:rsidRPr="00FB448C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Proposal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>4</w:t>
      </w:r>
      <w:r w:rsidRPr="00FB448C">
        <w:rPr>
          <w:rFonts w:ascii="Times New Roman" w:eastAsia="宋体" w:hAnsi="Times New Roman" w:cs="Times New Roman" w:hint="eastAsia"/>
          <w:b/>
          <w:i/>
          <w:kern w:val="0"/>
          <w:sz w:val="22"/>
        </w:rPr>
        <w:t>：</w:t>
      </w:r>
      <w:r w:rsidRPr="00AE29DA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For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the indication of rank for </w:t>
      </w:r>
      <w:r w:rsidRPr="006F1300">
        <w:rPr>
          <w:rFonts w:ascii="Times New Roman" w:eastAsia="宋体" w:hAnsi="Times New Roman" w:cs="Times New Roman"/>
          <w:b/>
          <w:i/>
          <w:kern w:val="0"/>
          <w:sz w:val="22"/>
        </w:rPr>
        <w:t>fully coherent precod</w:t>
      </w:r>
      <w:r>
        <w:rPr>
          <w:rFonts w:ascii="Times New Roman" w:eastAsia="宋体" w:hAnsi="Times New Roman" w:cs="Times New Roman" w:hint="eastAsia"/>
          <w:b/>
          <w:i/>
          <w:kern w:val="0"/>
          <w:sz w:val="22"/>
        </w:rPr>
        <w:t>er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>,</w:t>
      </w:r>
      <w:r w:rsidRPr="00AE29DA">
        <w:rPr>
          <w:rFonts w:ascii="Times New Roman" w:eastAsia="宋体" w:hAnsi="Times New Roman" w:cs="Times New Roman" w:hint="eastAsia"/>
          <w:b/>
          <w:i/>
          <w:kern w:val="0"/>
          <w:sz w:val="22"/>
        </w:rPr>
        <w:t xml:space="preserve">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>the #layer</w:t>
      </w:r>
      <w:r w:rsidRPr="006F1300">
        <w:rPr>
          <w:rFonts w:ascii="Times New Roman" w:eastAsia="宋体" w:hAnsi="Times New Roman" w:cs="Times New Roman"/>
          <w:b/>
          <w:i/>
          <w:iCs/>
          <w:sz w:val="22"/>
        </w:rPr>
        <w:t xml:space="preserve"> </w:t>
      </w:r>
      <w:r>
        <w:rPr>
          <w:rFonts w:ascii="Times New Roman" w:eastAsia="宋体" w:hAnsi="Times New Roman" w:cs="Times New Roman"/>
          <w:b/>
          <w:i/>
          <w:iCs/>
          <w:sz w:val="22"/>
        </w:rPr>
        <w:t xml:space="preserve">in {5, 6, 7, 8} is indicated if two TBs are enabled, and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>#layers in {1, 2, 3, 4}</w:t>
      </w:r>
      <w:r>
        <w:rPr>
          <w:rFonts w:ascii="Times New Roman" w:eastAsia="宋体" w:hAnsi="Times New Roman" w:cs="Times New Roman"/>
          <w:b/>
          <w:i/>
          <w:iCs/>
          <w:sz w:val="22"/>
        </w:rPr>
        <w:t xml:space="preserve"> otherwise.</w:t>
      </w:r>
    </w:p>
    <w:p w14:paraId="5F8ADEAF" w14:textId="77777777" w:rsidR="000E5C5D" w:rsidRPr="002E41B0" w:rsidRDefault="000E5C5D" w:rsidP="000E5C5D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hAnsi="Times New Roman" w:cs="Times New Roman"/>
          <w:bCs/>
        </w:rPr>
      </w:pPr>
      <w:r w:rsidRPr="00C01FC0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Proposal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>5</w:t>
      </w:r>
      <w:r w:rsidRPr="00C01FC0">
        <w:rPr>
          <w:rFonts w:ascii="Times New Roman" w:eastAsia="宋体" w:hAnsi="Times New Roman" w:cs="Times New Roman" w:hint="eastAsia"/>
          <w:b/>
          <w:i/>
          <w:kern w:val="0"/>
          <w:sz w:val="22"/>
        </w:rPr>
        <w:t>：</w:t>
      </w:r>
      <w:r w:rsidRPr="00C01FC0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For partially coherent precoder with Ng=2 by an 8TX UE, support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>to confirm the working assumption of lay</w:t>
      </w:r>
      <w:r>
        <w:rPr>
          <w:rFonts w:ascii="Times New Roman" w:eastAsia="宋体" w:hAnsi="Times New Roman" w:cs="Times New Roman" w:hint="eastAsia"/>
          <w:b/>
          <w:i/>
          <w:kern w:val="0"/>
          <w:sz w:val="22"/>
        </w:rPr>
        <w:t>er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splitting for rank 5 and 7</w:t>
      </w:r>
      <w:r w:rsidRPr="00C01FC0">
        <w:rPr>
          <w:rFonts w:ascii="Times New Roman" w:eastAsia="宋体" w:hAnsi="Times New Roman" w:cs="Times New Roman"/>
          <w:b/>
          <w:i/>
          <w:kern w:val="0"/>
          <w:sz w:val="22"/>
        </w:rPr>
        <w:t>.</w:t>
      </w:r>
    </w:p>
    <w:p w14:paraId="4613FDF1" w14:textId="207D88AE" w:rsidR="001721B5" w:rsidRDefault="001721B5" w:rsidP="001721B5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hAnsi="Times New Roman"/>
          <w:bCs/>
        </w:rPr>
      </w:pPr>
      <w:r w:rsidRPr="00FB448C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Proposal </w:t>
      </w:r>
      <w:r w:rsidR="001073DE">
        <w:rPr>
          <w:rFonts w:ascii="Times New Roman" w:eastAsia="宋体" w:hAnsi="Times New Roman" w:cs="Times New Roman"/>
          <w:b/>
          <w:i/>
          <w:kern w:val="0"/>
          <w:sz w:val="22"/>
        </w:rPr>
        <w:t>6</w:t>
      </w:r>
      <w:r w:rsidRPr="00FB448C">
        <w:rPr>
          <w:rFonts w:ascii="Times New Roman" w:eastAsia="宋体" w:hAnsi="Times New Roman" w:cs="Times New Roman" w:hint="eastAsia"/>
          <w:b/>
          <w:i/>
          <w:kern w:val="0"/>
          <w:sz w:val="22"/>
        </w:rPr>
        <w:t>：</w:t>
      </w:r>
      <w:r w:rsidRPr="0055107A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For </w:t>
      </w:r>
      <w:r w:rsidRPr="00AE29DA">
        <w:rPr>
          <w:rFonts w:ascii="Times New Roman" w:eastAsia="宋体" w:hAnsi="Times New Roman" w:cs="Times New Roman"/>
          <w:b/>
          <w:i/>
          <w:kern w:val="0"/>
          <w:sz w:val="22"/>
        </w:rPr>
        <w:t>PUSCH transmission by an 8TX UE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, </w:t>
      </w:r>
      <w:r w:rsidRPr="006F1300">
        <w:rPr>
          <w:rFonts w:ascii="Times New Roman" w:eastAsia="宋体" w:hAnsi="Times New Roman" w:cs="Times New Roman"/>
          <w:b/>
          <w:i/>
          <w:iCs/>
          <w:sz w:val="22"/>
        </w:rPr>
        <w:t xml:space="preserve">support to </w:t>
      </w:r>
      <w:r>
        <w:rPr>
          <w:rFonts w:ascii="Times New Roman" w:eastAsia="宋体" w:hAnsi="Times New Roman" w:cs="Times New Roman"/>
          <w:b/>
          <w:i/>
          <w:iCs/>
          <w:sz w:val="22"/>
        </w:rPr>
        <w:t xml:space="preserve">indicate two </w:t>
      </w:r>
      <w:r w:rsidRPr="00BF2D1F">
        <w:rPr>
          <w:rFonts w:ascii="Times New Roman" w:eastAsia="宋体" w:hAnsi="Times New Roman" w:cs="Times New Roman"/>
          <w:b/>
          <w:i/>
          <w:iCs/>
          <w:sz w:val="22"/>
        </w:rPr>
        <w:t>4TX fully coherent precoder</w:t>
      </w:r>
      <w:r w:rsidR="001073DE">
        <w:rPr>
          <w:rFonts w:ascii="Times New Roman" w:eastAsia="宋体" w:hAnsi="Times New Roman" w:cs="Times New Roman"/>
          <w:b/>
          <w:i/>
          <w:iCs/>
          <w:sz w:val="22"/>
        </w:rPr>
        <w:t>s</w:t>
      </w:r>
      <w:r>
        <w:rPr>
          <w:rFonts w:ascii="Times New Roman" w:eastAsia="宋体" w:hAnsi="Times New Roman" w:cs="Times New Roman"/>
          <w:b/>
          <w:i/>
          <w:iCs/>
          <w:sz w:val="22"/>
        </w:rPr>
        <w:t xml:space="preserve"> for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>partially</w:t>
      </w:r>
      <w:r w:rsidRPr="006F1300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coherent precod</w:t>
      </w:r>
      <w:r>
        <w:rPr>
          <w:rFonts w:ascii="Times New Roman" w:eastAsia="宋体" w:hAnsi="Times New Roman" w:cs="Times New Roman" w:hint="eastAsia"/>
          <w:b/>
          <w:i/>
          <w:kern w:val="0"/>
          <w:sz w:val="22"/>
        </w:rPr>
        <w:t>er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with Ng=2.</w:t>
      </w:r>
    </w:p>
    <w:p w14:paraId="374C99E0" w14:textId="0AF1319D" w:rsidR="001721B5" w:rsidRDefault="001721B5" w:rsidP="001721B5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b/>
          <w:i/>
          <w:kern w:val="0"/>
          <w:sz w:val="22"/>
        </w:rPr>
      </w:pPr>
      <w:r w:rsidRPr="00BF2D1F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Proposal </w:t>
      </w:r>
      <w:r w:rsidR="001073DE">
        <w:rPr>
          <w:rFonts w:ascii="Times New Roman" w:eastAsia="宋体" w:hAnsi="Times New Roman" w:cs="Times New Roman"/>
          <w:b/>
          <w:i/>
          <w:kern w:val="0"/>
          <w:sz w:val="22"/>
        </w:rPr>
        <w:t>7</w:t>
      </w:r>
      <w:r w:rsidRPr="00BF2D1F">
        <w:rPr>
          <w:rFonts w:ascii="Times New Roman" w:eastAsia="宋体" w:hAnsi="Times New Roman" w:cs="Times New Roman"/>
          <w:b/>
          <w:i/>
          <w:kern w:val="0"/>
          <w:sz w:val="22"/>
        </w:rPr>
        <w:t>: Consider to use the reserved NDI field of the disabled transport block for rank&lt;=4 to reduce the indication overhead of UL 8TX partially coherent precoder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</w:t>
      </w:r>
      <w:r w:rsidRPr="00BF2D1F">
        <w:rPr>
          <w:rFonts w:ascii="Times New Roman" w:eastAsia="宋体" w:hAnsi="Times New Roman" w:cs="Times New Roman"/>
          <w:b/>
          <w:i/>
          <w:kern w:val="0"/>
          <w:sz w:val="22"/>
        </w:rPr>
        <w:t>with Ng=2.</w:t>
      </w:r>
    </w:p>
    <w:p w14:paraId="3C257A3C" w14:textId="77777777" w:rsidR="000E5C5D" w:rsidRDefault="000E5C5D" w:rsidP="000E5C5D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b/>
          <w:i/>
          <w:kern w:val="0"/>
          <w:sz w:val="22"/>
        </w:rPr>
      </w:pPr>
      <w:r w:rsidRPr="00C01FC0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Proposal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>8</w:t>
      </w:r>
      <w:r w:rsidRPr="00C01FC0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: For PUSCH transmission by an 8TX UE, </w:t>
      </w:r>
      <w:r w:rsidRPr="00C01FC0">
        <w:rPr>
          <w:rFonts w:ascii="Times New Roman" w:eastAsia="宋体" w:hAnsi="Times New Roman" w:cs="Times New Roman"/>
          <w:b/>
          <w:i/>
          <w:iCs/>
          <w:sz w:val="22"/>
        </w:rPr>
        <w:t xml:space="preserve">support to indicate </w:t>
      </w:r>
      <w:r>
        <w:rPr>
          <w:rFonts w:ascii="Times New Roman" w:eastAsia="宋体" w:hAnsi="Times New Roman" w:cs="Times New Roman"/>
          <w:b/>
          <w:i/>
          <w:iCs/>
          <w:sz w:val="22"/>
        </w:rPr>
        <w:t>up to f</w:t>
      </w:r>
      <w:r w:rsidRPr="00C01FC0">
        <w:rPr>
          <w:rFonts w:ascii="Times New Roman" w:eastAsia="宋体" w:hAnsi="Times New Roman" w:cs="Times New Roman"/>
          <w:b/>
          <w:i/>
          <w:iCs/>
          <w:sz w:val="22"/>
        </w:rPr>
        <w:t>o</w:t>
      </w:r>
      <w:r>
        <w:rPr>
          <w:rFonts w:ascii="Times New Roman" w:eastAsia="宋体" w:hAnsi="Times New Roman" w:cs="Times New Roman"/>
          <w:b/>
          <w:i/>
          <w:iCs/>
          <w:sz w:val="22"/>
        </w:rPr>
        <w:t>ur</w:t>
      </w:r>
      <w:r w:rsidRPr="00C01FC0">
        <w:rPr>
          <w:rFonts w:ascii="Times New Roman" w:eastAsia="宋体" w:hAnsi="Times New Roman" w:cs="Times New Roman"/>
          <w:b/>
          <w:i/>
          <w:iCs/>
          <w:sz w:val="22"/>
        </w:rPr>
        <w:t xml:space="preserve"> </w:t>
      </w:r>
      <w:r>
        <w:rPr>
          <w:rFonts w:ascii="Times New Roman" w:eastAsia="宋体" w:hAnsi="Times New Roman" w:cs="Times New Roman"/>
          <w:b/>
          <w:i/>
          <w:iCs/>
          <w:sz w:val="22"/>
        </w:rPr>
        <w:t>2</w:t>
      </w:r>
      <w:r w:rsidRPr="00C01FC0">
        <w:rPr>
          <w:rFonts w:ascii="Times New Roman" w:eastAsia="宋体" w:hAnsi="Times New Roman" w:cs="Times New Roman"/>
          <w:b/>
          <w:i/>
          <w:iCs/>
          <w:sz w:val="22"/>
        </w:rPr>
        <w:t>TX fully coherent precoder</w:t>
      </w:r>
      <w:r>
        <w:rPr>
          <w:rFonts w:ascii="Times New Roman" w:eastAsia="宋体" w:hAnsi="Times New Roman" w:cs="Times New Roman"/>
          <w:b/>
          <w:i/>
          <w:iCs/>
          <w:sz w:val="22"/>
        </w:rPr>
        <w:t>s</w:t>
      </w:r>
      <w:r w:rsidRPr="00C01FC0">
        <w:rPr>
          <w:rFonts w:ascii="Times New Roman" w:eastAsia="宋体" w:hAnsi="Times New Roman" w:cs="Times New Roman"/>
          <w:b/>
          <w:i/>
          <w:iCs/>
          <w:sz w:val="22"/>
        </w:rPr>
        <w:t xml:space="preserve"> for </w:t>
      </w:r>
      <w:r w:rsidRPr="00C01FC0">
        <w:rPr>
          <w:rFonts w:ascii="Times New Roman" w:eastAsia="宋体" w:hAnsi="Times New Roman" w:cs="Times New Roman"/>
          <w:b/>
          <w:i/>
          <w:kern w:val="0"/>
          <w:sz w:val="22"/>
        </w:rPr>
        <w:t>partially coherent precoder with Ng=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>4.</w:t>
      </w:r>
    </w:p>
    <w:p w14:paraId="3410260A" w14:textId="77777777" w:rsidR="001073DE" w:rsidRDefault="001073DE" w:rsidP="001073DE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b/>
          <w:i/>
          <w:kern w:val="0"/>
          <w:sz w:val="22"/>
        </w:rPr>
      </w:pPr>
      <w:r w:rsidRPr="00C01FC0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Proposal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>9</w:t>
      </w:r>
      <w:r w:rsidRPr="00C01FC0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: For </w:t>
      </w:r>
      <w:r w:rsidRPr="002C5146">
        <w:rPr>
          <w:rFonts w:ascii="Times New Roman" w:eastAsia="宋体" w:hAnsi="Times New Roman" w:cs="Times New Roman"/>
          <w:b/>
          <w:i/>
          <w:kern w:val="0"/>
          <w:sz w:val="22"/>
        </w:rPr>
        <w:t>full power PUSCH transmission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using </w:t>
      </w:r>
      <w:r w:rsidRPr="002C5146">
        <w:rPr>
          <w:rFonts w:ascii="Times New Roman" w:eastAsia="宋体" w:hAnsi="Times New Roman" w:cs="Times New Roman"/>
          <w:b/>
          <w:i/>
          <w:kern w:val="0"/>
          <w:sz w:val="22"/>
        </w:rPr>
        <w:t>fullPowerMode1 by an 8TX UE</w:t>
      </w:r>
      <w:r w:rsidRPr="00C01FC0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, </w:t>
      </w:r>
      <w:r w:rsidRPr="00C01FC0">
        <w:rPr>
          <w:rFonts w:ascii="Times New Roman" w:eastAsia="宋体" w:hAnsi="Times New Roman" w:cs="Times New Roman"/>
          <w:b/>
          <w:i/>
          <w:iCs/>
          <w:sz w:val="22"/>
        </w:rPr>
        <w:t xml:space="preserve">support to </w:t>
      </w:r>
      <w:r w:rsidRPr="002C5146">
        <w:rPr>
          <w:rFonts w:ascii="Times New Roman" w:eastAsia="宋体" w:hAnsi="Times New Roman" w:cs="Times New Roman"/>
          <w:b/>
          <w:i/>
          <w:iCs/>
          <w:sz w:val="22"/>
        </w:rPr>
        <w:t xml:space="preserve">use </w:t>
      </w:r>
      <w:r>
        <w:rPr>
          <w:rFonts w:ascii="Times New Roman" w:eastAsia="宋体" w:hAnsi="Times New Roman" w:cs="Times New Roman"/>
          <w:b/>
          <w:i/>
          <w:iCs/>
          <w:sz w:val="22"/>
        </w:rPr>
        <w:t>fully</w:t>
      </w:r>
      <w:r w:rsidRPr="002C5146">
        <w:rPr>
          <w:rFonts w:ascii="Times New Roman" w:eastAsia="宋体" w:hAnsi="Times New Roman" w:cs="Times New Roman"/>
          <w:b/>
          <w:i/>
          <w:iCs/>
          <w:sz w:val="22"/>
        </w:rPr>
        <w:t xml:space="preserve"> coherent 8TX precoders </w:t>
      </w:r>
      <w:r>
        <w:rPr>
          <w:rFonts w:ascii="Times New Roman" w:eastAsia="宋体" w:hAnsi="Times New Roman" w:cs="Times New Roman"/>
          <w:b/>
          <w:i/>
          <w:iCs/>
          <w:sz w:val="22"/>
        </w:rPr>
        <w:t xml:space="preserve">for rank 1, </w:t>
      </w:r>
      <w:r w:rsidRPr="002C5146">
        <w:rPr>
          <w:rFonts w:ascii="Times New Roman" w:eastAsia="宋体" w:hAnsi="Times New Roman" w:cs="Times New Roman"/>
          <w:b/>
          <w:i/>
          <w:iCs/>
          <w:sz w:val="22"/>
        </w:rPr>
        <w:t>partially coherent 8TX precoders with Ng=2 for rank 2~3, and partially coherent 8TX precoders with Ng=4 for rank 4~7</w:t>
      </w:r>
      <w:r>
        <w:rPr>
          <w:rFonts w:ascii="Times New Roman" w:eastAsia="宋体" w:hAnsi="Times New Roman" w:cs="Times New Roman"/>
          <w:b/>
          <w:i/>
          <w:iCs/>
          <w:sz w:val="22"/>
        </w:rPr>
        <w:t>.</w:t>
      </w:r>
    </w:p>
    <w:p w14:paraId="493D8727" w14:textId="6131C562" w:rsidR="000E5C5D" w:rsidRPr="000E5C5D" w:rsidRDefault="000E5C5D" w:rsidP="001073DE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b/>
          <w:i/>
          <w:kern w:val="0"/>
          <w:sz w:val="22"/>
        </w:rPr>
      </w:pPr>
      <w:r w:rsidRPr="00C01FC0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Proposal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>10</w:t>
      </w:r>
      <w:r w:rsidRPr="00C01FC0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: For </w:t>
      </w:r>
      <w:r w:rsidRPr="002C5146">
        <w:rPr>
          <w:rFonts w:ascii="Times New Roman" w:eastAsia="宋体" w:hAnsi="Times New Roman" w:cs="Times New Roman"/>
          <w:b/>
          <w:i/>
          <w:kern w:val="0"/>
          <w:sz w:val="22"/>
        </w:rPr>
        <w:t>full power PUSCH transmission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using </w:t>
      </w:r>
      <w:r w:rsidRPr="002C5146">
        <w:rPr>
          <w:rFonts w:ascii="Times New Roman" w:eastAsia="宋体" w:hAnsi="Times New Roman" w:cs="Times New Roman"/>
          <w:b/>
          <w:i/>
          <w:kern w:val="0"/>
          <w:sz w:val="22"/>
        </w:rPr>
        <w:t>fullPowerMode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>2</w:t>
      </w:r>
      <w:r w:rsidRPr="002C5146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by an 8TX UE</w:t>
      </w:r>
      <w:r w:rsidRPr="00C01FC0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, </w:t>
      </w:r>
      <w:r w:rsidRPr="00C01FC0">
        <w:rPr>
          <w:rFonts w:ascii="Times New Roman" w:eastAsia="宋体" w:hAnsi="Times New Roman" w:cs="Times New Roman"/>
          <w:b/>
          <w:i/>
          <w:iCs/>
          <w:sz w:val="22"/>
        </w:rPr>
        <w:t xml:space="preserve">support to </w:t>
      </w:r>
      <w:r w:rsidRPr="00584560">
        <w:rPr>
          <w:rFonts w:ascii="Times New Roman" w:eastAsia="宋体" w:hAnsi="Times New Roman" w:cs="Times New Roman"/>
          <w:b/>
          <w:i/>
          <w:iCs/>
          <w:sz w:val="22"/>
        </w:rPr>
        <w:t xml:space="preserve">consider </w:t>
      </w:r>
      <w:r>
        <w:rPr>
          <w:rFonts w:ascii="Times New Roman" w:eastAsia="宋体" w:hAnsi="Times New Roman" w:cs="Times New Roman"/>
          <w:b/>
          <w:i/>
          <w:iCs/>
          <w:sz w:val="22"/>
        </w:rPr>
        <w:t xml:space="preserve">CAP3 and </w:t>
      </w:r>
      <w:r w:rsidRPr="00584560">
        <w:rPr>
          <w:rFonts w:ascii="Times New Roman" w:eastAsia="宋体" w:hAnsi="Times New Roman" w:cs="Times New Roman"/>
          <w:b/>
          <w:i/>
          <w:iCs/>
          <w:sz w:val="22"/>
        </w:rPr>
        <w:t>Example 2a, Example 3a and Example 4a</w:t>
      </w:r>
      <w:r>
        <w:rPr>
          <w:rFonts w:ascii="Times New Roman" w:eastAsia="宋体" w:hAnsi="Times New Roman" w:cs="Times New Roman"/>
          <w:b/>
          <w:i/>
          <w:iCs/>
          <w:sz w:val="22"/>
        </w:rPr>
        <w:t xml:space="preserve"> of CAP2.</w:t>
      </w:r>
    </w:p>
    <w:p w14:paraId="08A55CD0" w14:textId="329E71B4" w:rsidR="00924F9C" w:rsidRDefault="000E5C5D" w:rsidP="001721B5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b/>
          <w:i/>
          <w:iCs/>
          <w:sz w:val="22"/>
        </w:rPr>
      </w:pPr>
      <w:r w:rsidRPr="00C01FC0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Proposal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>11</w:t>
      </w:r>
      <w:r w:rsidRPr="00C01FC0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: For </w:t>
      </w:r>
      <w:r w:rsidRPr="002C5146">
        <w:rPr>
          <w:rFonts w:ascii="Times New Roman" w:eastAsia="宋体" w:hAnsi="Times New Roman" w:cs="Times New Roman"/>
          <w:b/>
          <w:i/>
          <w:kern w:val="0"/>
          <w:sz w:val="22"/>
        </w:rPr>
        <w:t>full power PUSCH transmission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using </w:t>
      </w:r>
      <w:r w:rsidRPr="002C5146">
        <w:rPr>
          <w:rFonts w:ascii="Times New Roman" w:eastAsia="宋体" w:hAnsi="Times New Roman" w:cs="Times New Roman"/>
          <w:b/>
          <w:i/>
          <w:kern w:val="0"/>
          <w:sz w:val="22"/>
        </w:rPr>
        <w:t>fullPowerMode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>2</w:t>
      </w:r>
      <w:r w:rsidRPr="002C5146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by an 8TX UE</w:t>
      </w:r>
      <w:r w:rsidRPr="00C01FC0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, </w:t>
      </w:r>
      <w:r w:rsidRPr="00C01FC0">
        <w:rPr>
          <w:rFonts w:ascii="Times New Roman" w:eastAsia="宋体" w:hAnsi="Times New Roman" w:cs="Times New Roman"/>
          <w:b/>
          <w:i/>
          <w:iCs/>
          <w:sz w:val="22"/>
        </w:rPr>
        <w:t xml:space="preserve">support to </w:t>
      </w:r>
      <w:r>
        <w:rPr>
          <w:rFonts w:ascii="Times New Roman" w:eastAsia="宋体" w:hAnsi="Times New Roman" w:cs="Times New Roman"/>
          <w:b/>
          <w:i/>
          <w:iCs/>
          <w:sz w:val="22"/>
        </w:rPr>
        <w:t xml:space="preserve">configure </w:t>
      </w:r>
      <w:r w:rsidR="003604B4">
        <w:rPr>
          <w:rFonts w:ascii="Times New Roman" w:eastAsia="宋体" w:hAnsi="Times New Roman" w:cs="Times New Roman"/>
          <w:b/>
          <w:i/>
          <w:iCs/>
          <w:sz w:val="22"/>
        </w:rPr>
        <w:t>an</w:t>
      </w:r>
      <w:r>
        <w:rPr>
          <w:rFonts w:ascii="Times New Roman" w:eastAsia="宋体" w:hAnsi="Times New Roman" w:cs="Times New Roman"/>
          <w:b/>
          <w:i/>
          <w:iCs/>
          <w:sz w:val="22"/>
        </w:rPr>
        <w:t xml:space="preserve"> SRS resource set</w:t>
      </w:r>
      <w:r w:rsidRPr="00AB686F">
        <w:rPr>
          <w:rFonts w:ascii="Times New Roman" w:eastAsia="宋体" w:hAnsi="Times New Roman" w:cs="Times New Roman"/>
          <w:b/>
          <w:i/>
          <w:iCs/>
          <w:sz w:val="22"/>
        </w:rPr>
        <w:t xml:space="preserve"> with one or more 1-, 2-, 4-, 6- or 8-port SRS resources</w:t>
      </w:r>
      <w:r>
        <w:rPr>
          <w:rFonts w:ascii="Times New Roman" w:eastAsia="宋体" w:hAnsi="Times New Roman" w:cs="Times New Roman"/>
          <w:b/>
          <w:i/>
          <w:iCs/>
          <w:sz w:val="22"/>
        </w:rPr>
        <w:t>.</w:t>
      </w:r>
    </w:p>
    <w:p w14:paraId="0567D898" w14:textId="2BD43FEE" w:rsidR="001721B5" w:rsidRPr="00FB448C" w:rsidRDefault="001721B5" w:rsidP="001721B5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</w:rPr>
      </w:pPr>
      <w:r w:rsidRPr="00FB448C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Proposal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>12</w:t>
      </w:r>
      <w:r w:rsidRPr="00FB448C">
        <w:rPr>
          <w:rFonts w:ascii="Times New Roman" w:eastAsia="宋体" w:hAnsi="Times New Roman" w:cs="Times New Roman"/>
          <w:b/>
          <w:i/>
          <w:kern w:val="0"/>
          <w:sz w:val="22"/>
        </w:rPr>
        <w:t>: The beamformed CSI-RS should be considered to indicate UL precoders to UE.</w:t>
      </w:r>
    </w:p>
    <w:p w14:paraId="43E8F781" w14:textId="77777777" w:rsidR="00A9368A" w:rsidRPr="00A9368A" w:rsidRDefault="00A9368A" w:rsidP="009167A1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b/>
          <w:i/>
          <w:kern w:val="0"/>
          <w:sz w:val="22"/>
        </w:rPr>
      </w:pPr>
    </w:p>
    <w:p w14:paraId="1539376F" w14:textId="77777777" w:rsidR="00FB448C" w:rsidRPr="00FB448C" w:rsidRDefault="00FB448C" w:rsidP="00FB448C">
      <w:pPr>
        <w:keepNext/>
        <w:widowControl/>
        <w:autoSpaceDE w:val="0"/>
        <w:autoSpaceDN w:val="0"/>
        <w:adjustRightInd w:val="0"/>
        <w:snapToGrid w:val="0"/>
        <w:spacing w:before="120" w:after="120"/>
        <w:ind w:left="432" w:hanging="432"/>
        <w:outlineLvl w:val="0"/>
        <w:rPr>
          <w:rFonts w:ascii="Times New Roman" w:eastAsia="宋体" w:hAnsi="Times New Roman" w:cs="Times New Roman"/>
          <w:b/>
          <w:bCs/>
          <w:kern w:val="0"/>
          <w:sz w:val="28"/>
          <w:szCs w:val="28"/>
          <w:lang w:eastAsia="en-US"/>
        </w:rPr>
      </w:pPr>
      <w:r w:rsidRPr="00FB448C">
        <w:rPr>
          <w:rFonts w:ascii="Times New Roman" w:eastAsia="宋体" w:hAnsi="Times New Roman" w:cs="Times New Roman"/>
          <w:b/>
          <w:bCs/>
          <w:kern w:val="0"/>
          <w:sz w:val="28"/>
          <w:szCs w:val="28"/>
          <w:lang w:eastAsia="en-US"/>
        </w:rPr>
        <w:t>References</w:t>
      </w:r>
    </w:p>
    <w:p w14:paraId="73C98085" w14:textId="0E6436A1" w:rsidR="0075459B" w:rsidRPr="00924F9C" w:rsidRDefault="0075459B" w:rsidP="0075459B">
      <w:pPr>
        <w:pStyle w:val="af1"/>
        <w:numPr>
          <w:ilvl w:val="0"/>
          <w:numId w:val="6"/>
        </w:numPr>
        <w:spacing w:after="60"/>
        <w:rPr>
          <w:sz w:val="20"/>
          <w:szCs w:val="20"/>
        </w:rPr>
      </w:pPr>
      <w:bookmarkStart w:id="7" w:name="_Ref167612671"/>
      <w:bookmarkStart w:id="8" w:name="_Ref167612875"/>
      <w:bookmarkEnd w:id="3"/>
      <w:bookmarkEnd w:id="4"/>
      <w:bookmarkEnd w:id="5"/>
      <w:bookmarkEnd w:id="6"/>
      <w:r w:rsidRPr="00FB396E">
        <w:rPr>
          <w:sz w:val="20"/>
          <w:szCs w:val="20"/>
        </w:rPr>
        <w:t>Chairman’s Notes</w:t>
      </w:r>
      <w:r>
        <w:rPr>
          <w:sz w:val="20"/>
          <w:szCs w:val="20"/>
        </w:rPr>
        <w:t xml:space="preserve"> </w:t>
      </w:r>
      <w:r w:rsidRPr="00FB396E">
        <w:rPr>
          <w:sz w:val="20"/>
          <w:szCs w:val="20"/>
        </w:rPr>
        <w:t>RAN1</w:t>
      </w:r>
      <w:r>
        <w:rPr>
          <w:sz w:val="20"/>
          <w:szCs w:val="20"/>
        </w:rPr>
        <w:t>#113</w:t>
      </w:r>
      <w:r w:rsidRPr="00FB396E">
        <w:rPr>
          <w:sz w:val="20"/>
          <w:szCs w:val="20"/>
        </w:rPr>
        <w:t xml:space="preserve">, </w:t>
      </w:r>
      <w:r>
        <w:rPr>
          <w:sz w:val="20"/>
          <w:szCs w:val="20"/>
        </w:rPr>
        <w:t>May</w:t>
      </w:r>
      <w:r w:rsidRPr="00636D90">
        <w:rPr>
          <w:sz w:val="20"/>
          <w:szCs w:val="20"/>
        </w:rPr>
        <w:t xml:space="preserve"> </w:t>
      </w:r>
      <w:r>
        <w:rPr>
          <w:sz w:val="20"/>
          <w:szCs w:val="20"/>
        </w:rPr>
        <w:t>22nd –May</w:t>
      </w:r>
      <w:r w:rsidRPr="00636D90">
        <w:rPr>
          <w:sz w:val="20"/>
          <w:szCs w:val="20"/>
        </w:rPr>
        <w:t xml:space="preserve"> </w:t>
      </w:r>
      <w:r>
        <w:rPr>
          <w:sz w:val="20"/>
          <w:szCs w:val="20"/>
        </w:rPr>
        <w:t>26th</w:t>
      </w:r>
      <w:r w:rsidRPr="00FB396E">
        <w:rPr>
          <w:sz w:val="20"/>
          <w:szCs w:val="20"/>
        </w:rPr>
        <w:t>, 202</w:t>
      </w:r>
      <w:r>
        <w:rPr>
          <w:sz w:val="20"/>
          <w:szCs w:val="20"/>
        </w:rPr>
        <w:t>3</w:t>
      </w:r>
      <w:r w:rsidRPr="00FB396E">
        <w:rPr>
          <w:sz w:val="20"/>
          <w:szCs w:val="20"/>
        </w:rPr>
        <w:t>.</w:t>
      </w:r>
    </w:p>
    <w:p w14:paraId="369DA1FC" w14:textId="22837B8C" w:rsidR="00636D90" w:rsidRPr="009C1329" w:rsidRDefault="00636D90">
      <w:pPr>
        <w:pStyle w:val="af1"/>
        <w:numPr>
          <w:ilvl w:val="0"/>
          <w:numId w:val="6"/>
        </w:numPr>
        <w:spacing w:after="60"/>
        <w:rPr>
          <w:sz w:val="20"/>
          <w:szCs w:val="20"/>
        </w:rPr>
      </w:pPr>
      <w:r w:rsidRPr="00FB396E">
        <w:rPr>
          <w:sz w:val="20"/>
          <w:szCs w:val="20"/>
        </w:rPr>
        <w:t>Chairman’s Notes</w:t>
      </w:r>
      <w:r>
        <w:rPr>
          <w:sz w:val="20"/>
          <w:szCs w:val="20"/>
        </w:rPr>
        <w:t xml:space="preserve"> </w:t>
      </w:r>
      <w:r w:rsidRPr="00FB396E">
        <w:rPr>
          <w:sz w:val="20"/>
          <w:szCs w:val="20"/>
        </w:rPr>
        <w:t>RAN1</w:t>
      </w:r>
      <w:r>
        <w:rPr>
          <w:sz w:val="20"/>
          <w:szCs w:val="20"/>
        </w:rPr>
        <w:t>#112bis-e</w:t>
      </w:r>
      <w:r w:rsidRPr="00FB396E">
        <w:rPr>
          <w:sz w:val="20"/>
          <w:szCs w:val="20"/>
        </w:rPr>
        <w:t xml:space="preserve">, </w:t>
      </w:r>
      <w:r w:rsidRPr="00636D90">
        <w:rPr>
          <w:sz w:val="20"/>
          <w:szCs w:val="20"/>
        </w:rPr>
        <w:t xml:space="preserve">April </w:t>
      </w:r>
      <w:r>
        <w:rPr>
          <w:sz w:val="20"/>
          <w:szCs w:val="20"/>
        </w:rPr>
        <w:t>1</w:t>
      </w:r>
      <w:r w:rsidRPr="00EE2846">
        <w:rPr>
          <w:sz w:val="20"/>
          <w:szCs w:val="20"/>
        </w:rPr>
        <w:t>7</w:t>
      </w:r>
      <w:r>
        <w:rPr>
          <w:sz w:val="20"/>
          <w:szCs w:val="20"/>
        </w:rPr>
        <w:t>th –</w:t>
      </w:r>
      <w:r w:rsidRPr="00636D90">
        <w:rPr>
          <w:sz w:val="20"/>
          <w:szCs w:val="20"/>
        </w:rPr>
        <w:t xml:space="preserve">April </w:t>
      </w:r>
      <w:r>
        <w:rPr>
          <w:sz w:val="20"/>
          <w:szCs w:val="20"/>
        </w:rPr>
        <w:t>26th</w:t>
      </w:r>
      <w:r w:rsidRPr="00FB396E">
        <w:rPr>
          <w:sz w:val="20"/>
          <w:szCs w:val="20"/>
        </w:rPr>
        <w:t>, 202</w:t>
      </w:r>
      <w:r>
        <w:rPr>
          <w:sz w:val="20"/>
          <w:szCs w:val="20"/>
        </w:rPr>
        <w:t>3</w:t>
      </w:r>
      <w:r w:rsidRPr="00FB396E">
        <w:rPr>
          <w:sz w:val="20"/>
          <w:szCs w:val="20"/>
        </w:rPr>
        <w:t>.</w:t>
      </w:r>
    </w:p>
    <w:p w14:paraId="78CC4FD0" w14:textId="7E9B27FA" w:rsidR="00963F96" w:rsidRDefault="00963F96" w:rsidP="003E62E6">
      <w:pPr>
        <w:pStyle w:val="af1"/>
        <w:numPr>
          <w:ilvl w:val="0"/>
          <w:numId w:val="6"/>
        </w:numPr>
        <w:spacing w:after="60"/>
        <w:rPr>
          <w:sz w:val="20"/>
          <w:szCs w:val="20"/>
        </w:rPr>
      </w:pPr>
      <w:r w:rsidRPr="007D2859">
        <w:rPr>
          <w:sz w:val="20"/>
          <w:szCs w:val="20"/>
        </w:rPr>
        <w:t>Chairman’s Notes RAN1#110bis-e, October 10th – 19th, 2022.</w:t>
      </w:r>
    </w:p>
    <w:p w14:paraId="0937443F" w14:textId="2C545408" w:rsidR="00636D90" w:rsidRPr="009C1329" w:rsidRDefault="00636D90">
      <w:pPr>
        <w:pStyle w:val="af1"/>
        <w:numPr>
          <w:ilvl w:val="0"/>
          <w:numId w:val="6"/>
        </w:numPr>
        <w:spacing w:after="60"/>
        <w:rPr>
          <w:sz w:val="20"/>
          <w:szCs w:val="20"/>
        </w:rPr>
      </w:pPr>
      <w:r w:rsidRPr="00FB396E">
        <w:rPr>
          <w:sz w:val="20"/>
          <w:szCs w:val="20"/>
        </w:rPr>
        <w:t>Chairman’s Notes</w:t>
      </w:r>
      <w:r>
        <w:rPr>
          <w:sz w:val="20"/>
          <w:szCs w:val="20"/>
        </w:rPr>
        <w:t xml:space="preserve"> </w:t>
      </w:r>
      <w:r w:rsidRPr="00FB396E">
        <w:rPr>
          <w:sz w:val="20"/>
          <w:szCs w:val="20"/>
        </w:rPr>
        <w:t>RAN1</w:t>
      </w:r>
      <w:r>
        <w:rPr>
          <w:sz w:val="20"/>
          <w:szCs w:val="20"/>
        </w:rPr>
        <w:t>#112</w:t>
      </w:r>
      <w:r w:rsidRPr="00FB396E">
        <w:rPr>
          <w:sz w:val="20"/>
          <w:szCs w:val="20"/>
        </w:rPr>
        <w:t xml:space="preserve">, </w:t>
      </w:r>
      <w:r w:rsidRPr="00EE2846">
        <w:rPr>
          <w:sz w:val="20"/>
          <w:szCs w:val="20"/>
        </w:rPr>
        <w:t>February 27</w:t>
      </w:r>
      <w:r>
        <w:rPr>
          <w:sz w:val="20"/>
          <w:szCs w:val="20"/>
        </w:rPr>
        <w:t xml:space="preserve">th – </w:t>
      </w:r>
      <w:r w:rsidRPr="00EE2846">
        <w:rPr>
          <w:sz w:val="20"/>
          <w:szCs w:val="20"/>
        </w:rPr>
        <w:t>March 3</w:t>
      </w:r>
      <w:r>
        <w:rPr>
          <w:sz w:val="20"/>
          <w:szCs w:val="20"/>
        </w:rPr>
        <w:t>rd</w:t>
      </w:r>
      <w:r w:rsidRPr="00FB396E">
        <w:rPr>
          <w:sz w:val="20"/>
          <w:szCs w:val="20"/>
        </w:rPr>
        <w:t>, 202</w:t>
      </w:r>
      <w:r>
        <w:rPr>
          <w:sz w:val="20"/>
          <w:szCs w:val="20"/>
        </w:rPr>
        <w:t>3</w:t>
      </w:r>
      <w:r w:rsidRPr="00FB396E">
        <w:rPr>
          <w:sz w:val="20"/>
          <w:szCs w:val="20"/>
        </w:rPr>
        <w:t>.</w:t>
      </w:r>
    </w:p>
    <w:p w14:paraId="2800032B" w14:textId="2159924A" w:rsidR="008F0769" w:rsidRDefault="008F0769" w:rsidP="005C0167">
      <w:pPr>
        <w:pStyle w:val="af1"/>
        <w:numPr>
          <w:ilvl w:val="0"/>
          <w:numId w:val="6"/>
        </w:numPr>
        <w:spacing w:after="60"/>
        <w:rPr>
          <w:sz w:val="20"/>
          <w:szCs w:val="20"/>
        </w:rPr>
      </w:pPr>
      <w:r w:rsidRPr="00FB396E">
        <w:rPr>
          <w:sz w:val="20"/>
          <w:szCs w:val="20"/>
        </w:rPr>
        <w:t>Chairman’s Notes</w:t>
      </w:r>
      <w:r>
        <w:rPr>
          <w:sz w:val="20"/>
          <w:szCs w:val="20"/>
        </w:rPr>
        <w:t xml:space="preserve"> </w:t>
      </w:r>
      <w:r w:rsidRPr="00FB396E">
        <w:rPr>
          <w:sz w:val="20"/>
          <w:szCs w:val="20"/>
        </w:rPr>
        <w:t>RAN1</w:t>
      </w:r>
      <w:r>
        <w:rPr>
          <w:sz w:val="20"/>
          <w:szCs w:val="20"/>
        </w:rPr>
        <w:t>#</w:t>
      </w:r>
      <w:r w:rsidR="005C0167">
        <w:rPr>
          <w:sz w:val="20"/>
          <w:szCs w:val="20"/>
        </w:rPr>
        <w:t>111</w:t>
      </w:r>
      <w:r w:rsidRPr="00FB396E">
        <w:rPr>
          <w:sz w:val="20"/>
          <w:szCs w:val="20"/>
        </w:rPr>
        <w:t xml:space="preserve">, </w:t>
      </w:r>
      <w:r w:rsidR="005C0167" w:rsidRPr="005C0167">
        <w:rPr>
          <w:sz w:val="20"/>
          <w:szCs w:val="20"/>
        </w:rPr>
        <w:t xml:space="preserve">November 14th – 18th </w:t>
      </w:r>
      <w:r w:rsidR="00772EA9" w:rsidRPr="00772EA9">
        <w:rPr>
          <w:sz w:val="20"/>
          <w:szCs w:val="20"/>
        </w:rPr>
        <w:t xml:space="preserve">August </w:t>
      </w:r>
      <w:r w:rsidR="00772EA9">
        <w:rPr>
          <w:sz w:val="20"/>
          <w:szCs w:val="20"/>
        </w:rPr>
        <w:t>22</w:t>
      </w:r>
      <w:r>
        <w:rPr>
          <w:sz w:val="20"/>
          <w:szCs w:val="20"/>
        </w:rPr>
        <w:t xml:space="preserve">th – </w:t>
      </w:r>
      <w:r w:rsidR="00772EA9">
        <w:rPr>
          <w:sz w:val="20"/>
          <w:szCs w:val="20"/>
        </w:rPr>
        <w:t>26</w:t>
      </w:r>
      <w:r w:rsidRPr="00FB396E">
        <w:rPr>
          <w:sz w:val="20"/>
          <w:szCs w:val="20"/>
        </w:rPr>
        <w:t>th, 2022.</w:t>
      </w:r>
    </w:p>
    <w:bookmarkEnd w:id="7"/>
    <w:bookmarkEnd w:id="8"/>
    <w:p w14:paraId="13FF8971" w14:textId="2A243B2F" w:rsidR="000C1D13" w:rsidRPr="00D901DA" w:rsidRDefault="000C1D13" w:rsidP="00D901DA">
      <w:pPr>
        <w:keepNext/>
        <w:widowControl/>
        <w:autoSpaceDE w:val="0"/>
        <w:autoSpaceDN w:val="0"/>
        <w:adjustRightInd w:val="0"/>
        <w:snapToGrid w:val="0"/>
        <w:spacing w:before="120" w:after="120"/>
        <w:outlineLvl w:val="0"/>
        <w:rPr>
          <w:rFonts w:ascii="Times New Roman" w:eastAsia="宋体" w:hAnsi="Times New Roman" w:cs="Times New Roman"/>
          <w:b/>
          <w:bCs/>
          <w:kern w:val="0"/>
          <w:sz w:val="28"/>
          <w:szCs w:val="28"/>
          <w:lang w:eastAsia="en-US"/>
        </w:rPr>
      </w:pPr>
      <w:r w:rsidRPr="00FB448C">
        <w:rPr>
          <w:rFonts w:ascii="Times New Roman" w:eastAsia="宋体" w:hAnsi="Times New Roman" w:cs="Times New Roman"/>
          <w:b/>
          <w:bCs/>
          <w:kern w:val="0"/>
          <w:sz w:val="28"/>
          <w:szCs w:val="28"/>
          <w:lang w:eastAsia="en-US"/>
        </w:rPr>
        <w:t xml:space="preserve">Appendix </w:t>
      </w:r>
      <w:r w:rsidR="001721B5">
        <w:rPr>
          <w:rFonts w:ascii="Times New Roman" w:eastAsia="宋体" w:hAnsi="Times New Roman" w:cs="Times New Roman"/>
          <w:b/>
          <w:bCs/>
          <w:kern w:val="0"/>
          <w:sz w:val="28"/>
          <w:szCs w:val="28"/>
          <w:lang w:eastAsia="en-US"/>
        </w:rPr>
        <w:t>A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0"/>
        <w:gridCol w:w="5149"/>
      </w:tblGrid>
      <w:tr w:rsidR="00FB448C" w:rsidRPr="00FB448C" w14:paraId="5CCA37C5" w14:textId="77777777" w:rsidTr="00F86CFD">
        <w:trPr>
          <w:trHeight w:val="285"/>
        </w:trPr>
        <w:tc>
          <w:tcPr>
            <w:tcW w:w="4060" w:type="dxa"/>
            <w:shd w:val="clear" w:color="000000" w:fill="FFEB9C"/>
            <w:noWrap/>
            <w:vAlign w:val="center"/>
            <w:hideMark/>
          </w:tcPr>
          <w:p w14:paraId="18F7E424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b/>
                <w:bCs/>
                <w:kern w:val="0"/>
                <w:sz w:val="22"/>
              </w:rPr>
              <w:t>Parameter</w:t>
            </w:r>
          </w:p>
        </w:tc>
        <w:tc>
          <w:tcPr>
            <w:tcW w:w="5149" w:type="dxa"/>
            <w:shd w:val="clear" w:color="000000" w:fill="FFEB9C"/>
            <w:noWrap/>
            <w:vAlign w:val="center"/>
            <w:hideMark/>
          </w:tcPr>
          <w:p w14:paraId="78F7FDA2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b/>
                <w:bCs/>
                <w:kern w:val="0"/>
                <w:sz w:val="22"/>
              </w:rPr>
              <w:t>Value</w:t>
            </w:r>
          </w:p>
        </w:tc>
      </w:tr>
      <w:tr w:rsidR="00FB448C" w:rsidRPr="00FB448C" w14:paraId="0F76348B" w14:textId="77777777" w:rsidTr="00F86CFD">
        <w:trPr>
          <w:trHeight w:val="285"/>
        </w:trPr>
        <w:tc>
          <w:tcPr>
            <w:tcW w:w="4060" w:type="dxa"/>
            <w:shd w:val="clear" w:color="000000" w:fill="B8CCE4"/>
            <w:vAlign w:val="center"/>
          </w:tcPr>
          <w:p w14:paraId="54CA6D96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Duplex, Waveform</w:t>
            </w:r>
          </w:p>
        </w:tc>
        <w:tc>
          <w:tcPr>
            <w:tcW w:w="5149" w:type="dxa"/>
            <w:shd w:val="clear" w:color="auto" w:fill="auto"/>
            <w:noWrap/>
            <w:vAlign w:val="center"/>
          </w:tcPr>
          <w:p w14:paraId="74DAF858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TDD, OFDM</w:t>
            </w:r>
          </w:p>
        </w:tc>
      </w:tr>
      <w:tr w:rsidR="00FB448C" w:rsidRPr="00FB448C" w14:paraId="264F593A" w14:textId="77777777" w:rsidTr="00F86CFD">
        <w:trPr>
          <w:trHeight w:val="285"/>
        </w:trPr>
        <w:tc>
          <w:tcPr>
            <w:tcW w:w="4060" w:type="dxa"/>
            <w:shd w:val="clear" w:color="000000" w:fill="B8CCE4"/>
            <w:vAlign w:val="center"/>
            <w:hideMark/>
          </w:tcPr>
          <w:p w14:paraId="44CA739D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Carrier Frequency</w:t>
            </w:r>
          </w:p>
        </w:tc>
        <w:tc>
          <w:tcPr>
            <w:tcW w:w="5149" w:type="dxa"/>
            <w:shd w:val="clear" w:color="auto" w:fill="auto"/>
            <w:noWrap/>
            <w:vAlign w:val="center"/>
            <w:hideMark/>
          </w:tcPr>
          <w:p w14:paraId="25C233F1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3.5G</w:t>
            </w:r>
          </w:p>
        </w:tc>
      </w:tr>
      <w:tr w:rsidR="00FB448C" w:rsidRPr="00FB448C" w14:paraId="29096EFC" w14:textId="77777777" w:rsidTr="00F86CFD">
        <w:trPr>
          <w:trHeight w:val="285"/>
        </w:trPr>
        <w:tc>
          <w:tcPr>
            <w:tcW w:w="4060" w:type="dxa"/>
            <w:shd w:val="clear" w:color="000000" w:fill="B8CCE4"/>
            <w:vAlign w:val="center"/>
          </w:tcPr>
          <w:p w14:paraId="4D1ED425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Channel Model</w:t>
            </w:r>
          </w:p>
        </w:tc>
        <w:tc>
          <w:tcPr>
            <w:tcW w:w="5149" w:type="dxa"/>
            <w:shd w:val="clear" w:color="auto" w:fill="auto"/>
            <w:noWrap/>
            <w:vAlign w:val="center"/>
          </w:tcPr>
          <w:p w14:paraId="32BD739F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According to the TR 38.901</w:t>
            </w:r>
          </w:p>
        </w:tc>
      </w:tr>
      <w:tr w:rsidR="00FB448C" w:rsidRPr="00FB448C" w14:paraId="62075366" w14:textId="77777777" w:rsidTr="00F86CFD">
        <w:trPr>
          <w:trHeight w:val="285"/>
        </w:trPr>
        <w:tc>
          <w:tcPr>
            <w:tcW w:w="4060" w:type="dxa"/>
            <w:shd w:val="clear" w:color="000000" w:fill="B8CCE4"/>
            <w:vAlign w:val="center"/>
            <w:hideMark/>
          </w:tcPr>
          <w:p w14:paraId="69F37350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Scenario</w:t>
            </w:r>
          </w:p>
        </w:tc>
        <w:tc>
          <w:tcPr>
            <w:tcW w:w="5149" w:type="dxa"/>
            <w:shd w:val="clear" w:color="auto" w:fill="auto"/>
            <w:noWrap/>
            <w:vAlign w:val="center"/>
            <w:hideMark/>
          </w:tcPr>
          <w:p w14:paraId="3B9BC5FD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Uma with 500 m ISD</w:t>
            </w:r>
          </w:p>
        </w:tc>
      </w:tr>
      <w:tr w:rsidR="00FB448C" w:rsidRPr="00FB448C" w14:paraId="1C1A9AF5" w14:textId="77777777" w:rsidTr="00F86CFD">
        <w:trPr>
          <w:trHeight w:val="64"/>
        </w:trPr>
        <w:tc>
          <w:tcPr>
            <w:tcW w:w="4060" w:type="dxa"/>
            <w:shd w:val="clear" w:color="000000" w:fill="B8CCE4"/>
            <w:vAlign w:val="center"/>
            <w:hideMark/>
          </w:tcPr>
          <w:p w14:paraId="4E175DC0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Antenna setup and port layouts at TRP</w:t>
            </w:r>
          </w:p>
        </w:tc>
        <w:tc>
          <w:tcPr>
            <w:tcW w:w="5149" w:type="dxa"/>
            <w:shd w:val="clear" w:color="auto" w:fill="auto"/>
            <w:vAlign w:val="center"/>
            <w:hideMark/>
          </w:tcPr>
          <w:p w14:paraId="1C8F9410" w14:textId="7EF12202" w:rsidR="00120C3F" w:rsidRDefault="00FB448C" w:rsidP="00FB448C">
            <w:pPr>
              <w:widowControl/>
              <w:contextualSpacing/>
              <w:jc w:val="center"/>
              <w:rPr>
                <w:rFonts w:ascii="Cambria Math" w:eastAsia="Malgun Gothic" w:hAnsi="Cambria Math" w:cs="Cambria Math"/>
                <w:kern w:val="0"/>
                <w:sz w:val="20"/>
                <w:szCs w:val="20"/>
                <w:lang w:val="de-DE" w:eastAsia="ko-KR"/>
              </w:rPr>
            </w:pP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(</w:t>
            </w:r>
            <w:r w:rsidR="000472A3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12</w:t>
            </w: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,8,2,1,1,4,8) with (</w:t>
            </w:r>
            <w:r w:rsidRPr="00FB448C">
              <w:rPr>
                <w:rFonts w:ascii="Cambria Math" w:eastAsia="Malgun Gothic" w:hAnsi="Cambria Math" w:cs="Cambria Math"/>
                <w:kern w:val="0"/>
                <w:sz w:val="20"/>
                <w:szCs w:val="20"/>
                <w:lang w:val="de-DE" w:eastAsia="ko-KR"/>
              </w:rPr>
              <w:t>𝑑</w:t>
            </w: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H, </w:t>
            </w:r>
            <w:r w:rsidRPr="00FB448C">
              <w:rPr>
                <w:rFonts w:ascii="Cambria Math" w:eastAsia="Malgun Gothic" w:hAnsi="Cambria Math" w:cs="Cambria Math"/>
                <w:kern w:val="0"/>
                <w:sz w:val="20"/>
                <w:szCs w:val="20"/>
                <w:lang w:val="de-DE" w:eastAsia="ko-KR"/>
              </w:rPr>
              <w:t>𝑑</w:t>
            </w: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V) = (0.5, 0.8)</w:t>
            </w:r>
            <w:r w:rsidRPr="00FB448C">
              <w:rPr>
                <w:rFonts w:ascii="Cambria Math" w:eastAsia="Malgun Gothic" w:hAnsi="Cambria Math" w:cs="Cambria Math"/>
                <w:kern w:val="0"/>
                <w:sz w:val="20"/>
                <w:szCs w:val="20"/>
                <w:lang w:val="de-DE" w:eastAsia="ko-KR"/>
              </w:rPr>
              <w:t>𝜆</w:t>
            </w:r>
          </w:p>
          <w:p w14:paraId="196A3FB4" w14:textId="3018D034" w:rsidR="00FB448C" w:rsidRPr="00FB448C" w:rsidRDefault="0038735F" w:rsidP="000472A3">
            <w:pPr>
              <w:widowControl/>
              <w:contextualSpacing/>
              <w:jc w:val="center"/>
              <w:rPr>
                <w:rFonts w:ascii="Times" w:eastAsia="Malgun Gothic" w:hAnsi="Times" w:cs="Times"/>
                <w:kern w:val="0"/>
                <w:sz w:val="20"/>
                <w:szCs w:val="20"/>
                <w:lang w:eastAsia="ko-KR"/>
              </w:rPr>
            </w:pP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(</w:t>
            </w:r>
            <w:r w:rsidR="000472A3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12</w:t>
            </w: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,4,2,1,1,4,4) with (</w:t>
            </w:r>
            <w:r w:rsidRPr="00FB448C">
              <w:rPr>
                <w:rFonts w:ascii="Cambria Math" w:eastAsia="Malgun Gothic" w:hAnsi="Cambria Math" w:cs="Cambria Math"/>
                <w:kern w:val="0"/>
                <w:sz w:val="20"/>
                <w:szCs w:val="20"/>
                <w:lang w:val="de-DE" w:eastAsia="ko-KR"/>
              </w:rPr>
              <w:t>𝑑</w:t>
            </w: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H, </w:t>
            </w:r>
            <w:r w:rsidRPr="00FB448C">
              <w:rPr>
                <w:rFonts w:ascii="Cambria Math" w:eastAsia="Malgun Gothic" w:hAnsi="Cambria Math" w:cs="Cambria Math"/>
                <w:kern w:val="0"/>
                <w:sz w:val="20"/>
                <w:szCs w:val="20"/>
                <w:lang w:val="de-DE" w:eastAsia="ko-KR"/>
              </w:rPr>
              <w:t>𝑑</w:t>
            </w: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V) = (0.5, 0.8)</w:t>
            </w:r>
            <w:r w:rsidRPr="00FB448C">
              <w:rPr>
                <w:rFonts w:ascii="Cambria Math" w:eastAsia="Malgun Gothic" w:hAnsi="Cambria Math" w:cs="Cambria Math"/>
                <w:kern w:val="0"/>
                <w:sz w:val="20"/>
                <w:szCs w:val="20"/>
                <w:lang w:val="de-DE" w:eastAsia="ko-KR"/>
              </w:rPr>
              <w:t>𝜆</w:t>
            </w:r>
          </w:p>
        </w:tc>
      </w:tr>
      <w:tr w:rsidR="00FB448C" w:rsidRPr="00E20118" w14:paraId="072FD8F3" w14:textId="77777777" w:rsidTr="00F86CFD">
        <w:trPr>
          <w:trHeight w:val="64"/>
        </w:trPr>
        <w:tc>
          <w:tcPr>
            <w:tcW w:w="4060" w:type="dxa"/>
            <w:shd w:val="clear" w:color="000000" w:fill="B8CCE4"/>
            <w:vAlign w:val="center"/>
            <w:hideMark/>
          </w:tcPr>
          <w:p w14:paraId="43B7762E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Antenna setup and port layouts at UE</w:t>
            </w:r>
          </w:p>
        </w:tc>
        <w:tc>
          <w:tcPr>
            <w:tcW w:w="5149" w:type="dxa"/>
            <w:shd w:val="clear" w:color="auto" w:fill="auto"/>
            <w:noWrap/>
            <w:vAlign w:val="center"/>
            <w:hideMark/>
          </w:tcPr>
          <w:p w14:paraId="2F5BD9DA" w14:textId="41A24ED6" w:rsidR="008A1244" w:rsidRDefault="00FB448C" w:rsidP="008A1244">
            <w:pPr>
              <w:widowControl/>
              <w:contextualSpacing/>
              <w:jc w:val="center"/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</w:pP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 xml:space="preserve">(2,2,2,1,1,2,2) </w:t>
            </w:r>
            <w:r w:rsidR="000472A3">
              <w:rPr>
                <w:rFonts w:ascii="Cambria Math" w:hAnsi="Cambria Math" w:cs="Cambria Math" w:hint="eastAsia"/>
                <w:kern w:val="0"/>
                <w:sz w:val="20"/>
                <w:szCs w:val="20"/>
                <w:lang w:val="de-DE"/>
              </w:rPr>
              <w:t>,</w:t>
            </w:r>
            <w:r w:rsidR="000472A3">
              <w:rPr>
                <w:rFonts w:ascii="Cambria Math" w:hAnsi="Cambria Math" w:cs="Cambria Math"/>
                <w:kern w:val="0"/>
                <w:sz w:val="20"/>
                <w:szCs w:val="20"/>
                <w:lang w:val="de-DE"/>
              </w:rPr>
              <w:t xml:space="preserve"> </w:t>
            </w:r>
            <w:r w:rsidR="000472A3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(</w:t>
            </w:r>
            <w:r w:rsidR="008A1244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1</w:t>
            </w:r>
            <w:r w:rsidR="000472A3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,2,2,</w:t>
            </w:r>
            <w:r w:rsidR="008A1244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2</w:t>
            </w:r>
            <w:r w:rsidR="000472A3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,1,</w:t>
            </w:r>
            <w:r w:rsidR="008A1244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1</w:t>
            </w:r>
            <w:r w:rsidR="000472A3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,2)</w:t>
            </w:r>
            <w:r w:rsidR="008A1244">
              <w:rPr>
                <w:rFonts w:ascii="Cambria Math" w:hAnsi="Cambria Math" w:cs="Cambria Math" w:hint="eastAsia"/>
                <w:kern w:val="0"/>
                <w:sz w:val="20"/>
                <w:szCs w:val="20"/>
                <w:lang w:val="de-DE"/>
              </w:rPr>
              <w:t xml:space="preserve"> ,</w:t>
            </w:r>
            <w:r w:rsidR="008A1244">
              <w:rPr>
                <w:rFonts w:ascii="Cambria Math" w:hAnsi="Cambria Math" w:cs="Cambria Math"/>
                <w:kern w:val="0"/>
                <w:sz w:val="20"/>
                <w:szCs w:val="20"/>
                <w:lang w:val="de-DE"/>
              </w:rPr>
              <w:t xml:space="preserve"> </w:t>
            </w:r>
            <w:r w:rsidR="008A1244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(</w:t>
            </w:r>
            <w:r w:rsidR="008A1244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1</w:t>
            </w:r>
            <w:r w:rsidR="008A1244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,</w:t>
            </w:r>
            <w:r w:rsidR="008A1244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1</w:t>
            </w:r>
            <w:r w:rsidR="008A1244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,2,</w:t>
            </w:r>
            <w:r w:rsidR="008A1244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2</w:t>
            </w:r>
            <w:r w:rsidR="008A1244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,</w:t>
            </w:r>
            <w:r w:rsidR="008A1244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2</w:t>
            </w:r>
            <w:r w:rsidR="008A1244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,</w:t>
            </w:r>
            <w:r w:rsidR="008A1244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1</w:t>
            </w:r>
            <w:r w:rsidR="008A1244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,</w:t>
            </w:r>
            <w:r w:rsidR="008A1244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1</w:t>
            </w:r>
            <w:r w:rsidR="008A1244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)</w:t>
            </w:r>
          </w:p>
          <w:p w14:paraId="60EBED3D" w14:textId="74DCA6B0" w:rsidR="008A1244" w:rsidRDefault="000472A3" w:rsidP="008A1244">
            <w:pPr>
              <w:widowControl/>
              <w:contextualSpacing/>
              <w:jc w:val="center"/>
              <w:rPr>
                <w:rFonts w:ascii="Cambria Math" w:hAnsi="Cambria Math" w:cs="Cambria Math"/>
                <w:kern w:val="0"/>
                <w:sz w:val="20"/>
                <w:szCs w:val="20"/>
                <w:lang w:val="de-DE"/>
              </w:rPr>
            </w:pP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(</w:t>
            </w:r>
            <w:r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1</w:t>
            </w: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,</w:t>
            </w:r>
            <w:r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4</w:t>
            </w: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,2,1,1,</w:t>
            </w:r>
            <w:r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1</w:t>
            </w: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,</w:t>
            </w:r>
            <w:r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4</w:t>
            </w: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)</w:t>
            </w:r>
            <w:r w:rsidR="008A1244">
              <w:rPr>
                <w:rFonts w:ascii="Cambria Math" w:hAnsi="Cambria Math" w:cs="Cambria Math" w:hint="eastAsia"/>
                <w:kern w:val="0"/>
                <w:sz w:val="20"/>
                <w:szCs w:val="20"/>
                <w:lang w:val="de-DE"/>
              </w:rPr>
              <w:t xml:space="preserve"> ,</w:t>
            </w: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 xml:space="preserve"> </w:t>
            </w:r>
            <w:r w:rsidR="008A1244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(</w:t>
            </w:r>
            <w:r w:rsidR="008A1244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1</w:t>
            </w:r>
            <w:r w:rsidR="008A1244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,</w:t>
            </w:r>
            <w:r w:rsidR="008A1244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2</w:t>
            </w:r>
            <w:r w:rsidR="008A1244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,2,1,</w:t>
            </w:r>
            <w:r w:rsidR="008A1244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2</w:t>
            </w:r>
            <w:r w:rsidR="008A1244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,</w:t>
            </w:r>
            <w:r w:rsidR="008A1244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1</w:t>
            </w:r>
            <w:r w:rsidR="008A1244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,</w:t>
            </w:r>
            <w:r w:rsidR="008A1244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2</w:t>
            </w:r>
            <w:r w:rsidR="008A1244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)</w:t>
            </w:r>
            <w:r w:rsidR="008A1244">
              <w:rPr>
                <w:rFonts w:ascii="Cambria Math" w:hAnsi="Cambria Math" w:cs="Cambria Math" w:hint="eastAsia"/>
                <w:kern w:val="0"/>
                <w:sz w:val="20"/>
                <w:szCs w:val="20"/>
                <w:lang w:val="de-DE"/>
              </w:rPr>
              <w:t xml:space="preserve"> ,</w:t>
            </w:r>
            <w:r w:rsidR="008A1244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 xml:space="preserve"> (</w:t>
            </w:r>
            <w:r w:rsidR="008A1244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1</w:t>
            </w:r>
            <w:r w:rsidR="008A1244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,</w:t>
            </w:r>
            <w:r w:rsidR="008A1244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1</w:t>
            </w:r>
            <w:r w:rsidR="008A1244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,2,1,</w:t>
            </w:r>
            <w:r w:rsidR="008A1244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4</w:t>
            </w:r>
            <w:r w:rsidR="008A1244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,</w:t>
            </w:r>
            <w:r w:rsidR="008A1244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1</w:t>
            </w:r>
            <w:r w:rsidR="008A1244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,</w:t>
            </w:r>
            <w:r w:rsidR="008A1244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1</w:t>
            </w:r>
            <w:r w:rsidR="008A1244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)</w:t>
            </w:r>
            <w:r w:rsidR="008A1244">
              <w:rPr>
                <w:rFonts w:ascii="Cambria Math" w:hAnsi="Cambria Math" w:cs="Cambria Math" w:hint="eastAsia"/>
                <w:kern w:val="0"/>
                <w:sz w:val="20"/>
                <w:szCs w:val="20"/>
                <w:lang w:val="de-DE"/>
              </w:rPr>
              <w:t xml:space="preserve"> </w:t>
            </w:r>
          </w:p>
          <w:p w14:paraId="703D9FFE" w14:textId="2801E14E" w:rsidR="000472A3" w:rsidRPr="000472A3" w:rsidRDefault="000472A3">
            <w:pPr>
              <w:widowControl/>
              <w:contextualSpacing/>
              <w:jc w:val="center"/>
              <w:rPr>
                <w:rFonts w:ascii="Cambria Math" w:eastAsia="Malgun Gothic" w:hAnsi="Cambria Math" w:cs="Cambria Math"/>
                <w:kern w:val="0"/>
                <w:sz w:val="20"/>
                <w:szCs w:val="20"/>
                <w:lang w:val="de-DE" w:eastAsia="ko-KR"/>
              </w:rPr>
            </w:pP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 xml:space="preserve"> (</w:t>
            </w:r>
            <w:r w:rsidRPr="00FB448C">
              <w:rPr>
                <w:rFonts w:ascii="Cambria Math" w:eastAsia="Malgun Gothic" w:hAnsi="Cambria Math" w:cs="Cambria Math"/>
                <w:kern w:val="0"/>
                <w:sz w:val="20"/>
                <w:szCs w:val="20"/>
                <w:lang w:val="de-DE" w:eastAsia="ko-KR"/>
              </w:rPr>
              <w:t>𝑑</w:t>
            </w: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H, </w:t>
            </w:r>
            <w:r w:rsidRPr="00FB448C">
              <w:rPr>
                <w:rFonts w:ascii="Cambria Math" w:eastAsia="Malgun Gothic" w:hAnsi="Cambria Math" w:cs="Cambria Math"/>
                <w:kern w:val="0"/>
                <w:sz w:val="20"/>
                <w:szCs w:val="20"/>
                <w:lang w:val="de-DE" w:eastAsia="ko-KR"/>
              </w:rPr>
              <w:t>𝑑</w:t>
            </w: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V) = (0.5, 0.5)</w:t>
            </w:r>
            <w:r w:rsidRPr="00FB448C">
              <w:rPr>
                <w:rFonts w:ascii="Cambria Math" w:eastAsia="Malgun Gothic" w:hAnsi="Cambria Math" w:cs="Cambria Math"/>
                <w:kern w:val="0"/>
                <w:sz w:val="20"/>
                <w:szCs w:val="20"/>
                <w:lang w:val="de-DE" w:eastAsia="ko-KR"/>
              </w:rPr>
              <w:t>𝜆</w:t>
            </w:r>
            <w:r w:rsidR="00BB52BD">
              <w:rPr>
                <w:rFonts w:ascii="Cambria Math" w:eastAsia="Malgun Gothic" w:hAnsi="Cambria Math" w:cs="Cambria Math"/>
                <w:kern w:val="0"/>
                <w:sz w:val="20"/>
                <w:szCs w:val="20"/>
                <w:lang w:val="de-DE" w:eastAsia="ko-KR"/>
              </w:rPr>
              <w:t xml:space="preserve">  </w:t>
            </w:r>
            <w:r w:rsidR="00BB52BD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(</w:t>
            </w:r>
            <w:r w:rsidR="00BB52BD" w:rsidRPr="00FB448C">
              <w:rPr>
                <w:rFonts w:ascii="Cambria Math" w:eastAsia="Malgun Gothic" w:hAnsi="Cambria Math" w:cs="Cambria Math"/>
                <w:kern w:val="0"/>
                <w:sz w:val="20"/>
                <w:szCs w:val="20"/>
                <w:lang w:val="de-DE" w:eastAsia="ko-KR"/>
              </w:rPr>
              <w:t>𝑑</w:t>
            </w:r>
            <w:r w:rsidR="00BB52BD">
              <w:rPr>
                <w:rFonts w:ascii="Cambria Math" w:eastAsia="Malgun Gothic" w:hAnsi="Cambria Math" w:cs="Cambria Math"/>
                <w:kern w:val="0"/>
                <w:sz w:val="20"/>
                <w:szCs w:val="20"/>
                <w:lang w:val="de-DE" w:eastAsia="ko-KR"/>
              </w:rPr>
              <w:t>G-</w:t>
            </w:r>
            <w:r w:rsidR="00BB52BD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H, </w:t>
            </w:r>
            <w:r w:rsidR="00BB52BD" w:rsidRPr="00FB448C">
              <w:rPr>
                <w:rFonts w:ascii="Cambria Math" w:eastAsia="Malgun Gothic" w:hAnsi="Cambria Math" w:cs="Cambria Math"/>
                <w:kern w:val="0"/>
                <w:sz w:val="20"/>
                <w:szCs w:val="20"/>
                <w:lang w:val="de-DE" w:eastAsia="ko-KR"/>
              </w:rPr>
              <w:t>𝑑</w:t>
            </w:r>
            <w:r w:rsidR="00BB52BD">
              <w:rPr>
                <w:rFonts w:ascii="Cambria Math" w:eastAsia="Malgun Gothic" w:hAnsi="Cambria Math" w:cs="Cambria Math"/>
                <w:kern w:val="0"/>
                <w:sz w:val="20"/>
                <w:szCs w:val="20"/>
                <w:lang w:val="de-DE" w:eastAsia="ko-KR"/>
              </w:rPr>
              <w:t>G-</w:t>
            </w:r>
            <w:r w:rsidR="00BB52BD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V) = (</w:t>
            </w:r>
            <w:r w:rsidR="00E20118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2</w:t>
            </w:r>
            <w:r w:rsidR="00BB52BD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 xml:space="preserve">, </w:t>
            </w:r>
            <w:r w:rsidR="00E20118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2</w:t>
            </w:r>
            <w:r w:rsidR="00BB52BD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)</w:t>
            </w:r>
            <w:r w:rsidR="00BB52BD" w:rsidRPr="00FB448C">
              <w:rPr>
                <w:rFonts w:ascii="Cambria Math" w:eastAsia="Malgun Gothic" w:hAnsi="Cambria Math" w:cs="Cambria Math"/>
                <w:kern w:val="0"/>
                <w:sz w:val="20"/>
                <w:szCs w:val="20"/>
                <w:lang w:val="de-DE" w:eastAsia="ko-KR"/>
              </w:rPr>
              <w:t>𝜆</w:t>
            </w:r>
          </w:p>
        </w:tc>
      </w:tr>
      <w:tr w:rsidR="00FB448C" w:rsidRPr="00FB448C" w14:paraId="4DA48BC9" w14:textId="77777777" w:rsidTr="00F86CFD">
        <w:trPr>
          <w:trHeight w:val="64"/>
        </w:trPr>
        <w:tc>
          <w:tcPr>
            <w:tcW w:w="4060" w:type="dxa"/>
            <w:shd w:val="clear" w:color="000000" w:fill="B8CCE4"/>
            <w:vAlign w:val="center"/>
          </w:tcPr>
          <w:p w14:paraId="51A2978D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TRP antenna height</w:t>
            </w:r>
          </w:p>
        </w:tc>
        <w:tc>
          <w:tcPr>
            <w:tcW w:w="5149" w:type="dxa"/>
            <w:shd w:val="clear" w:color="auto" w:fill="auto"/>
            <w:noWrap/>
            <w:vAlign w:val="center"/>
          </w:tcPr>
          <w:p w14:paraId="659CDBAE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30m</w:t>
            </w:r>
          </w:p>
        </w:tc>
      </w:tr>
      <w:tr w:rsidR="00FB448C" w:rsidRPr="00FB448C" w14:paraId="6A9E9A6F" w14:textId="77777777" w:rsidTr="00F86CFD">
        <w:trPr>
          <w:trHeight w:val="64"/>
        </w:trPr>
        <w:tc>
          <w:tcPr>
            <w:tcW w:w="4060" w:type="dxa"/>
            <w:shd w:val="clear" w:color="000000" w:fill="B8CCE4"/>
            <w:vAlign w:val="center"/>
          </w:tcPr>
          <w:p w14:paraId="3C93753D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TRP receiver noise figure</w:t>
            </w:r>
          </w:p>
        </w:tc>
        <w:tc>
          <w:tcPr>
            <w:tcW w:w="5149" w:type="dxa"/>
            <w:shd w:val="clear" w:color="auto" w:fill="auto"/>
            <w:noWrap/>
            <w:vAlign w:val="center"/>
          </w:tcPr>
          <w:p w14:paraId="00056920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5dB</w:t>
            </w:r>
          </w:p>
        </w:tc>
      </w:tr>
      <w:tr w:rsidR="00FB448C" w:rsidRPr="00FB448C" w14:paraId="2D881E07" w14:textId="77777777" w:rsidTr="00F86CFD">
        <w:trPr>
          <w:trHeight w:val="64"/>
        </w:trPr>
        <w:tc>
          <w:tcPr>
            <w:tcW w:w="4060" w:type="dxa"/>
            <w:shd w:val="clear" w:color="000000" w:fill="B8CCE4"/>
            <w:vAlign w:val="center"/>
          </w:tcPr>
          <w:p w14:paraId="61977BCD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UE Tx power</w:t>
            </w:r>
          </w:p>
        </w:tc>
        <w:tc>
          <w:tcPr>
            <w:tcW w:w="5149" w:type="dxa"/>
            <w:shd w:val="clear" w:color="auto" w:fill="auto"/>
            <w:noWrap/>
            <w:vAlign w:val="center"/>
          </w:tcPr>
          <w:p w14:paraId="0B754942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23 dBm</w:t>
            </w:r>
          </w:p>
        </w:tc>
      </w:tr>
      <w:tr w:rsidR="00FB448C" w:rsidRPr="00FB448C" w14:paraId="38EEFE20" w14:textId="77777777" w:rsidTr="00F86CFD">
        <w:trPr>
          <w:trHeight w:val="64"/>
        </w:trPr>
        <w:tc>
          <w:tcPr>
            <w:tcW w:w="4060" w:type="dxa"/>
            <w:shd w:val="clear" w:color="000000" w:fill="B8CCE4"/>
            <w:vAlign w:val="center"/>
          </w:tcPr>
          <w:p w14:paraId="59F4BD18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UE antenna height</w:t>
            </w:r>
          </w:p>
        </w:tc>
        <w:tc>
          <w:tcPr>
            <w:tcW w:w="5149" w:type="dxa"/>
            <w:shd w:val="clear" w:color="auto" w:fill="auto"/>
            <w:noWrap/>
            <w:vAlign w:val="center"/>
          </w:tcPr>
          <w:p w14:paraId="1D0737A9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 w:hint="eastAsia"/>
                <w:kern w:val="0"/>
                <w:sz w:val="22"/>
              </w:rPr>
              <w:t>3</w:t>
            </w: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m</w:t>
            </w:r>
          </w:p>
        </w:tc>
      </w:tr>
      <w:tr w:rsidR="00FB448C" w:rsidRPr="00FB448C" w14:paraId="0633D2D2" w14:textId="77777777" w:rsidTr="00F86CFD">
        <w:trPr>
          <w:trHeight w:val="64"/>
        </w:trPr>
        <w:tc>
          <w:tcPr>
            <w:tcW w:w="4060" w:type="dxa"/>
            <w:shd w:val="clear" w:color="000000" w:fill="B8CCE4"/>
            <w:vAlign w:val="center"/>
          </w:tcPr>
          <w:p w14:paraId="4397E026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Numerology</w:t>
            </w:r>
          </w:p>
        </w:tc>
        <w:tc>
          <w:tcPr>
            <w:tcW w:w="5149" w:type="dxa"/>
            <w:shd w:val="clear" w:color="auto" w:fill="auto"/>
            <w:noWrap/>
            <w:vAlign w:val="center"/>
          </w:tcPr>
          <w:p w14:paraId="347EF96E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14 OFDM symbol per slot, 30kHz SCS</w:t>
            </w:r>
          </w:p>
        </w:tc>
      </w:tr>
      <w:tr w:rsidR="00FB448C" w:rsidRPr="00FB448C" w14:paraId="0F7CDF4E" w14:textId="77777777" w:rsidTr="00F86CFD">
        <w:trPr>
          <w:trHeight w:val="285"/>
        </w:trPr>
        <w:tc>
          <w:tcPr>
            <w:tcW w:w="4060" w:type="dxa"/>
            <w:shd w:val="clear" w:color="000000" w:fill="B8CCE4"/>
            <w:vAlign w:val="center"/>
            <w:hideMark/>
          </w:tcPr>
          <w:p w14:paraId="0D2B7E4F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Modulation </w:t>
            </w:r>
          </w:p>
        </w:tc>
        <w:tc>
          <w:tcPr>
            <w:tcW w:w="5149" w:type="dxa"/>
            <w:shd w:val="clear" w:color="auto" w:fill="auto"/>
            <w:noWrap/>
            <w:vAlign w:val="center"/>
            <w:hideMark/>
          </w:tcPr>
          <w:p w14:paraId="58996321" w14:textId="1DD7E86B" w:rsidR="00FB448C" w:rsidRPr="00FB448C" w:rsidRDefault="00FB448C" w:rsidP="000472A3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up to 256QAM</w:t>
            </w:r>
          </w:p>
        </w:tc>
      </w:tr>
      <w:tr w:rsidR="00FB448C" w:rsidRPr="00FB448C" w14:paraId="05D5B6CC" w14:textId="77777777" w:rsidTr="00F86CFD">
        <w:trPr>
          <w:trHeight w:val="285"/>
        </w:trPr>
        <w:tc>
          <w:tcPr>
            <w:tcW w:w="4060" w:type="dxa"/>
            <w:shd w:val="clear" w:color="000000" w:fill="B8CCE4"/>
            <w:vAlign w:val="center"/>
            <w:hideMark/>
          </w:tcPr>
          <w:p w14:paraId="448F5F8B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Bandwidth</w:t>
            </w:r>
          </w:p>
        </w:tc>
        <w:tc>
          <w:tcPr>
            <w:tcW w:w="5149" w:type="dxa"/>
            <w:shd w:val="clear" w:color="auto" w:fill="auto"/>
            <w:noWrap/>
            <w:vAlign w:val="center"/>
            <w:hideMark/>
          </w:tcPr>
          <w:p w14:paraId="4B5137C7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20 MHz</w:t>
            </w:r>
          </w:p>
        </w:tc>
      </w:tr>
      <w:tr w:rsidR="00FB448C" w:rsidRPr="00FB448C" w14:paraId="68960351" w14:textId="77777777" w:rsidTr="00F86CFD">
        <w:trPr>
          <w:trHeight w:val="50"/>
        </w:trPr>
        <w:tc>
          <w:tcPr>
            <w:tcW w:w="4060" w:type="dxa"/>
            <w:shd w:val="clear" w:color="000000" w:fill="B8CCE4"/>
            <w:vAlign w:val="center"/>
            <w:hideMark/>
          </w:tcPr>
          <w:p w14:paraId="72D259FE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MIMO scheme</w:t>
            </w:r>
          </w:p>
        </w:tc>
        <w:tc>
          <w:tcPr>
            <w:tcW w:w="5149" w:type="dxa"/>
            <w:shd w:val="clear" w:color="auto" w:fill="auto"/>
            <w:vAlign w:val="center"/>
            <w:hideMark/>
          </w:tcPr>
          <w:p w14:paraId="683F89CA" w14:textId="3215E10A" w:rsidR="00FB448C" w:rsidRPr="00FB448C" w:rsidRDefault="00FB448C" w:rsidP="006F1F8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SU-MIMO </w:t>
            </w:r>
          </w:p>
        </w:tc>
      </w:tr>
      <w:tr w:rsidR="006F1F8F" w:rsidRPr="00FB448C" w14:paraId="5E3336BD" w14:textId="77777777" w:rsidTr="00F86CFD">
        <w:trPr>
          <w:trHeight w:val="50"/>
        </w:trPr>
        <w:tc>
          <w:tcPr>
            <w:tcW w:w="4060" w:type="dxa"/>
            <w:shd w:val="clear" w:color="000000" w:fill="B8CCE4"/>
            <w:vAlign w:val="center"/>
          </w:tcPr>
          <w:p w14:paraId="0B388723" w14:textId="0B7DC742" w:rsidR="006F1F8F" w:rsidRPr="00FB448C" w:rsidRDefault="006F1F8F" w:rsidP="006F1F8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 w:hint="eastAsia"/>
                <w:kern w:val="0"/>
                <w:sz w:val="22"/>
              </w:rPr>
              <w:t>R</w:t>
            </w: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ank</w:t>
            </w:r>
          </w:p>
        </w:tc>
        <w:tc>
          <w:tcPr>
            <w:tcW w:w="5149" w:type="dxa"/>
            <w:shd w:val="clear" w:color="auto" w:fill="auto"/>
            <w:vAlign w:val="center"/>
          </w:tcPr>
          <w:p w14:paraId="12A4FAB9" w14:textId="64B978A8" w:rsidR="006F1F8F" w:rsidRPr="00FB448C" w:rsidRDefault="006F1F8F" w:rsidP="006F1F8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 w:hint="eastAsia"/>
                <w:kern w:val="0"/>
                <w:sz w:val="22"/>
              </w:rPr>
              <w:t>R</w:t>
            </w: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ank adaptation with up to 8 layers</w:t>
            </w:r>
          </w:p>
        </w:tc>
      </w:tr>
      <w:tr w:rsidR="006F1F8F" w:rsidRPr="00FB448C" w14:paraId="1B183CDD" w14:textId="77777777" w:rsidTr="00F86CFD">
        <w:trPr>
          <w:trHeight w:val="285"/>
        </w:trPr>
        <w:tc>
          <w:tcPr>
            <w:tcW w:w="4060" w:type="dxa"/>
            <w:shd w:val="clear" w:color="000000" w:fill="B8CCE4"/>
            <w:vAlign w:val="center"/>
            <w:hideMark/>
          </w:tcPr>
          <w:p w14:paraId="5E0A1AB5" w14:textId="77777777" w:rsidR="006F1F8F" w:rsidRPr="00FB448C" w:rsidRDefault="006F1F8F" w:rsidP="006F1F8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Traffic model</w:t>
            </w:r>
          </w:p>
        </w:tc>
        <w:tc>
          <w:tcPr>
            <w:tcW w:w="5149" w:type="dxa"/>
            <w:shd w:val="clear" w:color="auto" w:fill="auto"/>
            <w:noWrap/>
            <w:vAlign w:val="center"/>
            <w:hideMark/>
          </w:tcPr>
          <w:p w14:paraId="44AF7B41" w14:textId="77777777" w:rsidR="006F1F8F" w:rsidRPr="00FB448C" w:rsidRDefault="006F1F8F" w:rsidP="006F1F8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Full buffer</w:t>
            </w:r>
          </w:p>
        </w:tc>
      </w:tr>
      <w:tr w:rsidR="006F1F8F" w:rsidRPr="00FB448C" w14:paraId="302521EA" w14:textId="77777777" w:rsidTr="00F86CFD">
        <w:trPr>
          <w:trHeight w:val="285"/>
        </w:trPr>
        <w:tc>
          <w:tcPr>
            <w:tcW w:w="4060" w:type="dxa"/>
            <w:shd w:val="clear" w:color="000000" w:fill="B8CCE4"/>
            <w:vAlign w:val="center"/>
            <w:hideMark/>
          </w:tcPr>
          <w:p w14:paraId="0BE3B25F" w14:textId="77777777" w:rsidR="006F1F8F" w:rsidRPr="00FB448C" w:rsidRDefault="006F1F8F" w:rsidP="006F1F8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UE distribution</w:t>
            </w:r>
          </w:p>
        </w:tc>
        <w:tc>
          <w:tcPr>
            <w:tcW w:w="5149" w:type="dxa"/>
            <w:shd w:val="clear" w:color="auto" w:fill="auto"/>
            <w:noWrap/>
            <w:vAlign w:val="center"/>
            <w:hideMark/>
          </w:tcPr>
          <w:p w14:paraId="393E8FF3" w14:textId="77777777" w:rsidR="006F1F8F" w:rsidRPr="00FB448C" w:rsidRDefault="006F1F8F" w:rsidP="006F1F8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100% outdoor (3km/h) </w:t>
            </w:r>
          </w:p>
        </w:tc>
      </w:tr>
      <w:tr w:rsidR="006F1F8F" w:rsidRPr="00FB448C" w14:paraId="0A5415CF" w14:textId="77777777" w:rsidTr="00F86CFD">
        <w:trPr>
          <w:trHeight w:val="285"/>
        </w:trPr>
        <w:tc>
          <w:tcPr>
            <w:tcW w:w="4060" w:type="dxa"/>
            <w:shd w:val="clear" w:color="000000" w:fill="B8CCE4"/>
            <w:vAlign w:val="center"/>
            <w:hideMark/>
          </w:tcPr>
          <w:p w14:paraId="1B92D02C" w14:textId="77777777" w:rsidR="006F1F8F" w:rsidRPr="00FB448C" w:rsidRDefault="006F1F8F" w:rsidP="006F1F8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BS receiver</w:t>
            </w:r>
          </w:p>
        </w:tc>
        <w:tc>
          <w:tcPr>
            <w:tcW w:w="5149" w:type="dxa"/>
            <w:shd w:val="clear" w:color="auto" w:fill="auto"/>
            <w:noWrap/>
            <w:vAlign w:val="center"/>
            <w:hideMark/>
          </w:tcPr>
          <w:p w14:paraId="6A48EA5E" w14:textId="77777777" w:rsidR="006F1F8F" w:rsidRPr="00FB448C" w:rsidRDefault="006F1F8F" w:rsidP="006F1F8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MMSE-IRC</w:t>
            </w:r>
          </w:p>
        </w:tc>
      </w:tr>
      <w:tr w:rsidR="006F1F8F" w:rsidRPr="00FB448C" w14:paraId="16E35E77" w14:textId="77777777" w:rsidTr="00F86CFD">
        <w:trPr>
          <w:trHeight w:val="64"/>
        </w:trPr>
        <w:tc>
          <w:tcPr>
            <w:tcW w:w="4060" w:type="dxa"/>
            <w:shd w:val="clear" w:color="000000" w:fill="B8CCE4"/>
            <w:vAlign w:val="center"/>
            <w:hideMark/>
          </w:tcPr>
          <w:p w14:paraId="56D54AC3" w14:textId="77777777" w:rsidR="006F1F8F" w:rsidRPr="00FB448C" w:rsidRDefault="006F1F8F" w:rsidP="006F1F8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Network Layout</w:t>
            </w:r>
          </w:p>
        </w:tc>
        <w:tc>
          <w:tcPr>
            <w:tcW w:w="5149" w:type="dxa"/>
            <w:shd w:val="clear" w:color="auto" w:fill="auto"/>
            <w:vAlign w:val="center"/>
            <w:hideMark/>
          </w:tcPr>
          <w:p w14:paraId="4FA20D41" w14:textId="3FDFFFC0" w:rsidR="006F1F8F" w:rsidRPr="00FB448C" w:rsidRDefault="006F1F8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1*3 cell, </w:t>
            </w:r>
            <w:r w:rsidR="00AA1029">
              <w:rPr>
                <w:rFonts w:ascii="Times New Roman" w:eastAsia="宋体" w:hAnsi="Times New Roman" w:cs="Times New Roman"/>
                <w:kern w:val="0"/>
                <w:sz w:val="22"/>
              </w:rPr>
              <w:t>30</w:t>
            </w: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 UE </w:t>
            </w:r>
            <w:r w:rsidR="001420BD"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p</w:t>
            </w:r>
            <w:r w:rsidR="001420BD">
              <w:rPr>
                <w:rFonts w:ascii="Times New Roman" w:eastAsia="宋体" w:hAnsi="Times New Roman" w:cs="Times New Roman"/>
                <w:kern w:val="0"/>
                <w:sz w:val="22"/>
              </w:rPr>
              <w:t>er</w:t>
            </w:r>
            <w:r w:rsidR="001420BD"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 </w:t>
            </w: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cell</w:t>
            </w:r>
          </w:p>
        </w:tc>
      </w:tr>
      <w:tr w:rsidR="006F1F8F" w:rsidRPr="00FB448C" w14:paraId="07D303C9" w14:textId="77777777" w:rsidTr="00F86CFD">
        <w:trPr>
          <w:trHeight w:val="64"/>
        </w:trPr>
        <w:tc>
          <w:tcPr>
            <w:tcW w:w="4060" w:type="dxa"/>
            <w:shd w:val="clear" w:color="000000" w:fill="B8CCE4"/>
            <w:vAlign w:val="center"/>
          </w:tcPr>
          <w:p w14:paraId="2BABCBA1" w14:textId="77777777" w:rsidR="006F1F8F" w:rsidRPr="00FB448C" w:rsidRDefault="006F1F8F" w:rsidP="006F1F8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" w:eastAsia="宋体" w:hAnsi="Times" w:cs="Times"/>
                <w:kern w:val="0"/>
                <w:sz w:val="20"/>
                <w:szCs w:val="20"/>
                <w:lang w:eastAsia="en-US"/>
              </w:rPr>
              <w:t>Precoder granularity</w:t>
            </w:r>
          </w:p>
        </w:tc>
        <w:tc>
          <w:tcPr>
            <w:tcW w:w="5149" w:type="dxa"/>
            <w:shd w:val="clear" w:color="auto" w:fill="auto"/>
            <w:vAlign w:val="center"/>
          </w:tcPr>
          <w:p w14:paraId="78AFB581" w14:textId="77777777" w:rsidR="006F1F8F" w:rsidRPr="00FB448C" w:rsidRDefault="006F1F8F" w:rsidP="006F1F8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" w:eastAsia="宋体" w:hAnsi="Times" w:cs="Times"/>
                <w:kern w:val="0"/>
                <w:sz w:val="20"/>
                <w:szCs w:val="20"/>
                <w:lang w:eastAsia="en-US"/>
              </w:rPr>
              <w:t>Wideband</w:t>
            </w:r>
          </w:p>
        </w:tc>
      </w:tr>
      <w:tr w:rsidR="006F1F8F" w:rsidRPr="00FB448C" w14:paraId="2C16EA59" w14:textId="77777777" w:rsidTr="00F86CFD">
        <w:trPr>
          <w:trHeight w:val="64"/>
        </w:trPr>
        <w:tc>
          <w:tcPr>
            <w:tcW w:w="4060" w:type="dxa"/>
            <w:shd w:val="clear" w:color="000000" w:fill="B8CCE4"/>
            <w:vAlign w:val="center"/>
          </w:tcPr>
          <w:p w14:paraId="4544FB7A" w14:textId="77777777" w:rsidR="006F1F8F" w:rsidRPr="00FB448C" w:rsidRDefault="006F1F8F" w:rsidP="006F1F8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" w:eastAsia="宋体" w:hAnsi="Times" w:cs="Times"/>
                <w:kern w:val="0"/>
                <w:sz w:val="20"/>
                <w:szCs w:val="20"/>
              </w:rPr>
            </w:pPr>
            <w:r w:rsidRPr="00FB448C">
              <w:rPr>
                <w:rFonts w:ascii="Times" w:eastAsia="宋体" w:hAnsi="Times" w:cs="Times" w:hint="eastAsia"/>
                <w:kern w:val="0"/>
                <w:sz w:val="20"/>
                <w:szCs w:val="20"/>
              </w:rPr>
              <w:t>S</w:t>
            </w:r>
            <w:r w:rsidRPr="00FB448C">
              <w:rPr>
                <w:rFonts w:ascii="Times" w:eastAsia="宋体" w:hAnsi="Times" w:cs="Times"/>
                <w:kern w:val="0"/>
                <w:sz w:val="20"/>
                <w:szCs w:val="20"/>
              </w:rPr>
              <w:t xml:space="preserve">cheduling </w:t>
            </w:r>
            <w:r w:rsidRPr="00FB448C">
              <w:rPr>
                <w:rFonts w:ascii="Times" w:eastAsia="宋体" w:hAnsi="Times" w:cs="Times"/>
                <w:kern w:val="0"/>
                <w:sz w:val="20"/>
                <w:szCs w:val="20"/>
                <w:lang w:eastAsia="en-US"/>
              </w:rPr>
              <w:t>granularity</w:t>
            </w:r>
          </w:p>
        </w:tc>
        <w:tc>
          <w:tcPr>
            <w:tcW w:w="5149" w:type="dxa"/>
            <w:shd w:val="clear" w:color="auto" w:fill="auto"/>
            <w:vAlign w:val="center"/>
          </w:tcPr>
          <w:p w14:paraId="02705FC6" w14:textId="77777777" w:rsidR="006F1F8F" w:rsidRPr="00FB448C" w:rsidRDefault="006F1F8F" w:rsidP="006F1F8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" w:eastAsia="宋体" w:hAnsi="Times" w:cs="Times"/>
                <w:kern w:val="0"/>
                <w:sz w:val="20"/>
                <w:szCs w:val="20"/>
              </w:rPr>
            </w:pPr>
            <w:r w:rsidRPr="00FB448C">
              <w:rPr>
                <w:rFonts w:ascii="Times" w:eastAsia="宋体" w:hAnsi="Times" w:cs="Times" w:hint="eastAsia"/>
                <w:kern w:val="0"/>
                <w:sz w:val="20"/>
                <w:szCs w:val="20"/>
              </w:rPr>
              <w:t>4</w:t>
            </w:r>
            <w:r w:rsidRPr="00FB448C">
              <w:rPr>
                <w:rFonts w:ascii="Times" w:eastAsia="宋体" w:hAnsi="Times" w:cs="Times"/>
                <w:kern w:val="0"/>
                <w:sz w:val="20"/>
                <w:szCs w:val="20"/>
              </w:rPr>
              <w:t>RB</w:t>
            </w:r>
          </w:p>
        </w:tc>
      </w:tr>
      <w:tr w:rsidR="006F1F8F" w:rsidRPr="00FB448C" w14:paraId="7044956B" w14:textId="77777777" w:rsidTr="00F86CFD">
        <w:trPr>
          <w:trHeight w:val="64"/>
        </w:trPr>
        <w:tc>
          <w:tcPr>
            <w:tcW w:w="4060" w:type="dxa"/>
            <w:shd w:val="clear" w:color="000000" w:fill="B8CCE4"/>
            <w:vAlign w:val="center"/>
          </w:tcPr>
          <w:p w14:paraId="062933C0" w14:textId="77777777" w:rsidR="006F1F8F" w:rsidRPr="00FB448C" w:rsidRDefault="006F1F8F" w:rsidP="006F1F8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" w:eastAsia="宋体" w:hAnsi="Times" w:cs="Times"/>
                <w:kern w:val="0"/>
                <w:sz w:val="20"/>
                <w:szCs w:val="20"/>
                <w:lang w:eastAsia="en-US"/>
              </w:rPr>
            </w:pPr>
            <w:r w:rsidRPr="00FB448C">
              <w:rPr>
                <w:rFonts w:ascii="Times" w:eastAsia="宋体" w:hAnsi="Times" w:cs="Times"/>
                <w:kern w:val="0"/>
                <w:sz w:val="20"/>
                <w:szCs w:val="20"/>
                <w:lang w:eastAsia="en-US"/>
              </w:rPr>
              <w:t>Power control</w:t>
            </w:r>
          </w:p>
        </w:tc>
        <w:tc>
          <w:tcPr>
            <w:tcW w:w="5149" w:type="dxa"/>
            <w:shd w:val="clear" w:color="auto" w:fill="auto"/>
            <w:vAlign w:val="center"/>
          </w:tcPr>
          <w:p w14:paraId="75B307F1" w14:textId="77777777" w:rsidR="006F1F8F" w:rsidRPr="00FB448C" w:rsidRDefault="006F1F8F" w:rsidP="006F1F8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" w:eastAsia="宋体" w:hAnsi="Times" w:cs="Times"/>
                <w:kern w:val="0"/>
                <w:sz w:val="20"/>
                <w:szCs w:val="20"/>
                <w:lang w:eastAsia="en-US"/>
              </w:rPr>
            </w:pPr>
            <w:r w:rsidRPr="00FB448C">
              <w:rPr>
                <w:rFonts w:ascii="Times" w:eastAsia="宋体" w:hAnsi="Times" w:cs="Times"/>
                <w:kern w:val="0"/>
                <w:sz w:val="20"/>
                <w:szCs w:val="20"/>
                <w:lang w:eastAsia="en-US"/>
              </w:rPr>
              <w:t>Open loop; alpha = 0.8</w:t>
            </w:r>
            <w:r w:rsidRPr="00FB448C">
              <w:rPr>
                <w:rFonts w:ascii="Times" w:eastAsia="宋体" w:hAnsi="Times" w:cs="Times" w:hint="eastAsia"/>
                <w:kern w:val="0"/>
                <w:sz w:val="20"/>
                <w:szCs w:val="20"/>
              </w:rPr>
              <w:t>;</w:t>
            </w:r>
            <w:r w:rsidRPr="00FB448C">
              <w:rPr>
                <w:rFonts w:ascii="Times" w:eastAsia="宋体" w:hAnsi="Times" w:cs="Times"/>
                <w:kern w:val="0"/>
                <w:sz w:val="20"/>
                <w:szCs w:val="20"/>
              </w:rPr>
              <w:t xml:space="preserve"> </w:t>
            </w:r>
            <w:r w:rsidRPr="00FB448C">
              <w:rPr>
                <w:rFonts w:ascii="Times" w:eastAsia="宋体" w:hAnsi="Times" w:cs="Times"/>
                <w:kern w:val="0"/>
                <w:sz w:val="20"/>
                <w:szCs w:val="20"/>
                <w:lang w:eastAsia="en-US"/>
              </w:rPr>
              <w:t>P</w:t>
            </w:r>
            <w:r w:rsidRPr="00FB448C">
              <w:rPr>
                <w:rFonts w:ascii="Times" w:eastAsia="宋体" w:hAnsi="Times" w:cs="Times"/>
                <w:kern w:val="0"/>
                <w:sz w:val="20"/>
                <w:szCs w:val="20"/>
                <w:vertAlign w:val="subscript"/>
                <w:lang w:eastAsia="en-US"/>
              </w:rPr>
              <w:t>0</w:t>
            </w:r>
            <w:r w:rsidRPr="00FB448C">
              <w:rPr>
                <w:rFonts w:ascii="Times" w:eastAsia="宋体" w:hAnsi="Times" w:cs="Times"/>
                <w:kern w:val="0"/>
                <w:sz w:val="20"/>
                <w:szCs w:val="20"/>
                <w:lang w:eastAsia="en-US"/>
              </w:rPr>
              <w:t xml:space="preserve"> = -50, -80 dBm</w:t>
            </w:r>
          </w:p>
        </w:tc>
      </w:tr>
    </w:tbl>
    <w:p w14:paraId="68C70827" w14:textId="77777777" w:rsidR="00F86CFD" w:rsidRDefault="00F86CFD"/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0"/>
        <w:gridCol w:w="5149"/>
      </w:tblGrid>
      <w:tr w:rsidR="00560288" w:rsidRPr="00FB448C" w14:paraId="51916EB2" w14:textId="77777777" w:rsidTr="00560288">
        <w:trPr>
          <w:trHeight w:val="285"/>
        </w:trPr>
        <w:tc>
          <w:tcPr>
            <w:tcW w:w="4060" w:type="dxa"/>
            <w:shd w:val="clear" w:color="000000" w:fill="FFEB9C"/>
            <w:noWrap/>
            <w:vAlign w:val="center"/>
            <w:hideMark/>
          </w:tcPr>
          <w:p w14:paraId="1981096F" w14:textId="77777777" w:rsidR="00560288" w:rsidRPr="00FB448C" w:rsidRDefault="00560288" w:rsidP="0056028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b/>
                <w:bCs/>
                <w:kern w:val="0"/>
                <w:sz w:val="22"/>
              </w:rPr>
              <w:t>Parameter</w:t>
            </w:r>
          </w:p>
        </w:tc>
        <w:tc>
          <w:tcPr>
            <w:tcW w:w="5149" w:type="dxa"/>
            <w:shd w:val="clear" w:color="000000" w:fill="FFEB9C"/>
            <w:noWrap/>
            <w:vAlign w:val="center"/>
            <w:hideMark/>
          </w:tcPr>
          <w:p w14:paraId="0653A299" w14:textId="77777777" w:rsidR="00560288" w:rsidRPr="00FB448C" w:rsidRDefault="00560288" w:rsidP="0056028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b/>
                <w:bCs/>
                <w:kern w:val="0"/>
                <w:sz w:val="22"/>
              </w:rPr>
              <w:t>Value</w:t>
            </w:r>
          </w:p>
        </w:tc>
      </w:tr>
      <w:tr w:rsidR="00560288" w:rsidRPr="00FB448C" w14:paraId="1755A971" w14:textId="77777777" w:rsidTr="00560288">
        <w:trPr>
          <w:trHeight w:val="285"/>
        </w:trPr>
        <w:tc>
          <w:tcPr>
            <w:tcW w:w="4060" w:type="dxa"/>
            <w:shd w:val="clear" w:color="000000" w:fill="B8CCE4"/>
            <w:vAlign w:val="center"/>
          </w:tcPr>
          <w:p w14:paraId="53507575" w14:textId="77777777" w:rsidR="00560288" w:rsidRPr="00FB448C" w:rsidRDefault="00560288" w:rsidP="0056028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Duplex, Waveform</w:t>
            </w:r>
          </w:p>
        </w:tc>
        <w:tc>
          <w:tcPr>
            <w:tcW w:w="5149" w:type="dxa"/>
            <w:shd w:val="clear" w:color="auto" w:fill="auto"/>
            <w:noWrap/>
            <w:vAlign w:val="center"/>
          </w:tcPr>
          <w:p w14:paraId="50B6FEB1" w14:textId="77777777" w:rsidR="00560288" w:rsidRPr="00FB448C" w:rsidRDefault="00560288" w:rsidP="0056028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TDD, OFDM</w:t>
            </w:r>
          </w:p>
        </w:tc>
      </w:tr>
      <w:tr w:rsidR="00560288" w:rsidRPr="00FB448C" w14:paraId="656F6339" w14:textId="77777777" w:rsidTr="00560288">
        <w:trPr>
          <w:trHeight w:val="285"/>
        </w:trPr>
        <w:tc>
          <w:tcPr>
            <w:tcW w:w="4060" w:type="dxa"/>
            <w:shd w:val="clear" w:color="000000" w:fill="B8CCE4"/>
            <w:vAlign w:val="center"/>
            <w:hideMark/>
          </w:tcPr>
          <w:p w14:paraId="4C51FF0F" w14:textId="77777777" w:rsidR="00560288" w:rsidRPr="00FB448C" w:rsidRDefault="00560288" w:rsidP="0056028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Carrier Frequency</w:t>
            </w:r>
          </w:p>
        </w:tc>
        <w:tc>
          <w:tcPr>
            <w:tcW w:w="5149" w:type="dxa"/>
            <w:shd w:val="clear" w:color="auto" w:fill="auto"/>
            <w:noWrap/>
            <w:vAlign w:val="center"/>
            <w:hideMark/>
          </w:tcPr>
          <w:p w14:paraId="00B2C655" w14:textId="77777777" w:rsidR="00560288" w:rsidRPr="00FB448C" w:rsidRDefault="00560288" w:rsidP="0056028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3.5G</w:t>
            </w:r>
          </w:p>
        </w:tc>
      </w:tr>
      <w:tr w:rsidR="00560288" w:rsidRPr="00FB448C" w14:paraId="342A54D9" w14:textId="77777777" w:rsidTr="00560288">
        <w:trPr>
          <w:trHeight w:val="285"/>
        </w:trPr>
        <w:tc>
          <w:tcPr>
            <w:tcW w:w="4060" w:type="dxa"/>
            <w:shd w:val="clear" w:color="000000" w:fill="B8CCE4"/>
            <w:vAlign w:val="center"/>
          </w:tcPr>
          <w:p w14:paraId="7D3E7252" w14:textId="77777777" w:rsidR="00560288" w:rsidRPr="00FB448C" w:rsidRDefault="00560288" w:rsidP="0056028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Channel Model</w:t>
            </w:r>
          </w:p>
        </w:tc>
        <w:tc>
          <w:tcPr>
            <w:tcW w:w="5149" w:type="dxa"/>
            <w:shd w:val="clear" w:color="auto" w:fill="auto"/>
            <w:noWrap/>
            <w:vAlign w:val="center"/>
          </w:tcPr>
          <w:p w14:paraId="5FB4BFAE" w14:textId="77777777" w:rsidR="00560288" w:rsidRPr="00FB448C" w:rsidRDefault="00560288" w:rsidP="0056028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According to the TR 38.901</w:t>
            </w:r>
          </w:p>
        </w:tc>
      </w:tr>
      <w:tr w:rsidR="00560288" w:rsidRPr="00FB448C" w14:paraId="535600D5" w14:textId="77777777" w:rsidTr="00560288">
        <w:trPr>
          <w:trHeight w:val="285"/>
        </w:trPr>
        <w:tc>
          <w:tcPr>
            <w:tcW w:w="4060" w:type="dxa"/>
            <w:shd w:val="clear" w:color="000000" w:fill="B8CCE4"/>
            <w:vAlign w:val="center"/>
            <w:hideMark/>
          </w:tcPr>
          <w:p w14:paraId="5705CC1E" w14:textId="77777777" w:rsidR="00560288" w:rsidRPr="00FB448C" w:rsidRDefault="00560288" w:rsidP="0056028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Scenario</w:t>
            </w:r>
          </w:p>
        </w:tc>
        <w:tc>
          <w:tcPr>
            <w:tcW w:w="5149" w:type="dxa"/>
            <w:shd w:val="clear" w:color="auto" w:fill="auto"/>
            <w:noWrap/>
            <w:vAlign w:val="center"/>
            <w:hideMark/>
          </w:tcPr>
          <w:p w14:paraId="14747916" w14:textId="77777777" w:rsidR="00560288" w:rsidRPr="00FB448C" w:rsidRDefault="00560288" w:rsidP="0056028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Uma with 500 m ISD</w:t>
            </w:r>
          </w:p>
        </w:tc>
      </w:tr>
      <w:tr w:rsidR="00560288" w:rsidRPr="00FB448C" w14:paraId="0F87FC8E" w14:textId="77777777" w:rsidTr="00560288">
        <w:trPr>
          <w:trHeight w:val="64"/>
        </w:trPr>
        <w:tc>
          <w:tcPr>
            <w:tcW w:w="4060" w:type="dxa"/>
            <w:shd w:val="clear" w:color="000000" w:fill="B8CCE4"/>
            <w:vAlign w:val="center"/>
            <w:hideMark/>
          </w:tcPr>
          <w:p w14:paraId="256ABBEE" w14:textId="77777777" w:rsidR="00560288" w:rsidRPr="00FB448C" w:rsidRDefault="00560288" w:rsidP="0056028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Antenna setup and port layouts at TRP</w:t>
            </w:r>
          </w:p>
        </w:tc>
        <w:tc>
          <w:tcPr>
            <w:tcW w:w="5149" w:type="dxa"/>
            <w:shd w:val="clear" w:color="auto" w:fill="auto"/>
            <w:vAlign w:val="center"/>
            <w:hideMark/>
          </w:tcPr>
          <w:p w14:paraId="5CF07366" w14:textId="428BCB27" w:rsidR="00560288" w:rsidRPr="00FB448C" w:rsidRDefault="00560288" w:rsidP="00560288">
            <w:pPr>
              <w:widowControl/>
              <w:contextualSpacing/>
              <w:jc w:val="center"/>
              <w:rPr>
                <w:rFonts w:ascii="Times" w:eastAsia="Malgun Gothic" w:hAnsi="Times" w:cs="Times"/>
                <w:kern w:val="0"/>
                <w:sz w:val="20"/>
                <w:szCs w:val="20"/>
                <w:lang w:eastAsia="ko-KR"/>
              </w:rPr>
            </w:pP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 xml:space="preserve"> (</w:t>
            </w:r>
            <w:r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12</w:t>
            </w: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,4,2,1,1,4,4) with (</w:t>
            </w:r>
            <w:r w:rsidRPr="00FB448C">
              <w:rPr>
                <w:rFonts w:ascii="Cambria Math" w:eastAsia="Malgun Gothic" w:hAnsi="Cambria Math" w:cs="Cambria Math"/>
                <w:kern w:val="0"/>
                <w:sz w:val="20"/>
                <w:szCs w:val="20"/>
                <w:lang w:val="de-DE" w:eastAsia="ko-KR"/>
              </w:rPr>
              <w:t>𝑑</w:t>
            </w: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H, </w:t>
            </w:r>
            <w:r w:rsidRPr="00FB448C">
              <w:rPr>
                <w:rFonts w:ascii="Cambria Math" w:eastAsia="Malgun Gothic" w:hAnsi="Cambria Math" w:cs="Cambria Math"/>
                <w:kern w:val="0"/>
                <w:sz w:val="20"/>
                <w:szCs w:val="20"/>
                <w:lang w:val="de-DE" w:eastAsia="ko-KR"/>
              </w:rPr>
              <w:t>𝑑</w:t>
            </w: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V) = (0.5, 0.8)</w:t>
            </w:r>
            <w:r w:rsidRPr="00FB448C">
              <w:rPr>
                <w:rFonts w:ascii="Cambria Math" w:eastAsia="Malgun Gothic" w:hAnsi="Cambria Math" w:cs="Cambria Math"/>
                <w:kern w:val="0"/>
                <w:sz w:val="20"/>
                <w:szCs w:val="20"/>
                <w:lang w:val="de-DE" w:eastAsia="ko-KR"/>
              </w:rPr>
              <w:t>𝜆</w:t>
            </w:r>
          </w:p>
        </w:tc>
      </w:tr>
      <w:tr w:rsidR="00560288" w:rsidRPr="00E20118" w14:paraId="749D917E" w14:textId="77777777" w:rsidTr="00560288">
        <w:trPr>
          <w:trHeight w:val="64"/>
        </w:trPr>
        <w:tc>
          <w:tcPr>
            <w:tcW w:w="4060" w:type="dxa"/>
            <w:shd w:val="clear" w:color="000000" w:fill="B8CCE4"/>
            <w:vAlign w:val="center"/>
            <w:hideMark/>
          </w:tcPr>
          <w:p w14:paraId="6EF087A9" w14:textId="77777777" w:rsidR="00560288" w:rsidRPr="00FB448C" w:rsidRDefault="00560288" w:rsidP="0056028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Antenna setup and port layouts at UE</w:t>
            </w:r>
          </w:p>
        </w:tc>
        <w:tc>
          <w:tcPr>
            <w:tcW w:w="5149" w:type="dxa"/>
            <w:shd w:val="clear" w:color="auto" w:fill="auto"/>
            <w:noWrap/>
            <w:vAlign w:val="center"/>
            <w:hideMark/>
          </w:tcPr>
          <w:p w14:paraId="0B88B7B7" w14:textId="63278E33" w:rsidR="00560288" w:rsidRDefault="00560288" w:rsidP="00560288">
            <w:pPr>
              <w:widowControl/>
              <w:contextualSpacing/>
              <w:jc w:val="center"/>
              <w:rPr>
                <w:rFonts w:ascii="Cambria Math" w:hAnsi="Cambria Math" w:cs="Cambria Math"/>
                <w:kern w:val="0"/>
                <w:sz w:val="20"/>
                <w:szCs w:val="20"/>
                <w:lang w:val="de-DE"/>
              </w:rPr>
            </w:pP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(</w:t>
            </w:r>
            <w:r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1</w:t>
            </w: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,</w:t>
            </w:r>
            <w:r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2</w:t>
            </w: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,2,1,</w:t>
            </w:r>
            <w:r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2</w:t>
            </w: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,</w:t>
            </w:r>
            <w:r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1</w:t>
            </w: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,</w:t>
            </w:r>
            <w:r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2</w:t>
            </w: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)</w:t>
            </w:r>
            <w:r>
              <w:rPr>
                <w:rFonts w:ascii="Cambria Math" w:hAnsi="Cambria Math" w:cs="Cambria Math" w:hint="eastAsia"/>
                <w:kern w:val="0"/>
                <w:sz w:val="20"/>
                <w:szCs w:val="20"/>
                <w:lang w:val="de-DE"/>
              </w:rPr>
              <w:t xml:space="preserve"> </w:t>
            </w:r>
          </w:p>
          <w:p w14:paraId="16FCA047" w14:textId="77777777" w:rsidR="00560288" w:rsidRPr="000472A3" w:rsidRDefault="00560288" w:rsidP="00560288">
            <w:pPr>
              <w:widowControl/>
              <w:contextualSpacing/>
              <w:jc w:val="center"/>
              <w:rPr>
                <w:rFonts w:ascii="Cambria Math" w:eastAsia="Malgun Gothic" w:hAnsi="Cambria Math" w:cs="Cambria Math"/>
                <w:kern w:val="0"/>
                <w:sz w:val="20"/>
                <w:szCs w:val="20"/>
                <w:lang w:val="de-DE" w:eastAsia="ko-KR"/>
              </w:rPr>
            </w:pP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 xml:space="preserve"> (</w:t>
            </w:r>
            <w:r w:rsidRPr="00FB448C">
              <w:rPr>
                <w:rFonts w:ascii="Cambria Math" w:eastAsia="Malgun Gothic" w:hAnsi="Cambria Math" w:cs="Cambria Math"/>
                <w:kern w:val="0"/>
                <w:sz w:val="20"/>
                <w:szCs w:val="20"/>
                <w:lang w:val="de-DE" w:eastAsia="ko-KR"/>
              </w:rPr>
              <w:t>𝑑</w:t>
            </w: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H, </w:t>
            </w:r>
            <w:r w:rsidRPr="00FB448C">
              <w:rPr>
                <w:rFonts w:ascii="Cambria Math" w:eastAsia="Malgun Gothic" w:hAnsi="Cambria Math" w:cs="Cambria Math"/>
                <w:kern w:val="0"/>
                <w:sz w:val="20"/>
                <w:szCs w:val="20"/>
                <w:lang w:val="de-DE" w:eastAsia="ko-KR"/>
              </w:rPr>
              <w:t>𝑑</w:t>
            </w: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V) = (0.5, 0.5)</w:t>
            </w:r>
            <w:r w:rsidRPr="00FB448C">
              <w:rPr>
                <w:rFonts w:ascii="Cambria Math" w:eastAsia="Malgun Gothic" w:hAnsi="Cambria Math" w:cs="Cambria Math"/>
                <w:kern w:val="0"/>
                <w:sz w:val="20"/>
                <w:szCs w:val="20"/>
                <w:lang w:val="de-DE" w:eastAsia="ko-KR"/>
              </w:rPr>
              <w:t>𝜆</w:t>
            </w:r>
            <w:r>
              <w:rPr>
                <w:rFonts w:ascii="Cambria Math" w:eastAsia="Malgun Gothic" w:hAnsi="Cambria Math" w:cs="Cambria Math"/>
                <w:kern w:val="0"/>
                <w:sz w:val="20"/>
                <w:szCs w:val="20"/>
                <w:lang w:val="de-DE" w:eastAsia="ko-KR"/>
              </w:rPr>
              <w:t xml:space="preserve">  </w:t>
            </w: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(</w:t>
            </w:r>
            <w:r w:rsidRPr="00FB448C">
              <w:rPr>
                <w:rFonts w:ascii="Cambria Math" w:eastAsia="Malgun Gothic" w:hAnsi="Cambria Math" w:cs="Cambria Math"/>
                <w:kern w:val="0"/>
                <w:sz w:val="20"/>
                <w:szCs w:val="20"/>
                <w:lang w:val="de-DE" w:eastAsia="ko-KR"/>
              </w:rPr>
              <w:t>𝑑</w:t>
            </w:r>
            <w:r>
              <w:rPr>
                <w:rFonts w:ascii="Cambria Math" w:eastAsia="Malgun Gothic" w:hAnsi="Cambria Math" w:cs="Cambria Math"/>
                <w:kern w:val="0"/>
                <w:sz w:val="20"/>
                <w:szCs w:val="20"/>
                <w:lang w:val="de-DE" w:eastAsia="ko-KR"/>
              </w:rPr>
              <w:t>G-</w:t>
            </w: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H, </w:t>
            </w:r>
            <w:r w:rsidRPr="00FB448C">
              <w:rPr>
                <w:rFonts w:ascii="Cambria Math" w:eastAsia="Malgun Gothic" w:hAnsi="Cambria Math" w:cs="Cambria Math"/>
                <w:kern w:val="0"/>
                <w:sz w:val="20"/>
                <w:szCs w:val="20"/>
                <w:lang w:val="de-DE" w:eastAsia="ko-KR"/>
              </w:rPr>
              <w:t>𝑑</w:t>
            </w:r>
            <w:r>
              <w:rPr>
                <w:rFonts w:ascii="Cambria Math" w:eastAsia="Malgun Gothic" w:hAnsi="Cambria Math" w:cs="Cambria Math"/>
                <w:kern w:val="0"/>
                <w:sz w:val="20"/>
                <w:szCs w:val="20"/>
                <w:lang w:val="de-DE" w:eastAsia="ko-KR"/>
              </w:rPr>
              <w:t>G-</w:t>
            </w: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V) = (</w:t>
            </w:r>
            <w:r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2</w:t>
            </w: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 xml:space="preserve">, </w:t>
            </w:r>
            <w:r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2</w:t>
            </w: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)</w:t>
            </w:r>
            <w:r w:rsidRPr="00FB448C">
              <w:rPr>
                <w:rFonts w:ascii="Cambria Math" w:eastAsia="Malgun Gothic" w:hAnsi="Cambria Math" w:cs="Cambria Math"/>
                <w:kern w:val="0"/>
                <w:sz w:val="20"/>
                <w:szCs w:val="20"/>
                <w:lang w:val="de-DE" w:eastAsia="ko-KR"/>
              </w:rPr>
              <w:t>𝜆</w:t>
            </w:r>
          </w:p>
        </w:tc>
      </w:tr>
      <w:tr w:rsidR="00560288" w:rsidRPr="00FB448C" w14:paraId="2EA31EEB" w14:textId="77777777" w:rsidTr="00560288">
        <w:trPr>
          <w:trHeight w:val="64"/>
        </w:trPr>
        <w:tc>
          <w:tcPr>
            <w:tcW w:w="4060" w:type="dxa"/>
            <w:shd w:val="clear" w:color="000000" w:fill="B8CCE4"/>
            <w:vAlign w:val="center"/>
          </w:tcPr>
          <w:p w14:paraId="5BE37679" w14:textId="77777777" w:rsidR="00560288" w:rsidRPr="00FB448C" w:rsidRDefault="00560288" w:rsidP="0056028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TRP antenna height</w:t>
            </w:r>
          </w:p>
        </w:tc>
        <w:tc>
          <w:tcPr>
            <w:tcW w:w="5149" w:type="dxa"/>
            <w:shd w:val="clear" w:color="auto" w:fill="auto"/>
            <w:noWrap/>
            <w:vAlign w:val="center"/>
          </w:tcPr>
          <w:p w14:paraId="4044E8C8" w14:textId="77777777" w:rsidR="00560288" w:rsidRPr="00FB448C" w:rsidRDefault="00560288" w:rsidP="0056028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30m</w:t>
            </w:r>
          </w:p>
        </w:tc>
      </w:tr>
      <w:tr w:rsidR="00560288" w:rsidRPr="00FB448C" w14:paraId="3953740B" w14:textId="77777777" w:rsidTr="00560288">
        <w:trPr>
          <w:trHeight w:val="64"/>
        </w:trPr>
        <w:tc>
          <w:tcPr>
            <w:tcW w:w="4060" w:type="dxa"/>
            <w:shd w:val="clear" w:color="000000" w:fill="B8CCE4"/>
            <w:vAlign w:val="center"/>
          </w:tcPr>
          <w:p w14:paraId="42E5E42E" w14:textId="77777777" w:rsidR="00560288" w:rsidRPr="00FB448C" w:rsidRDefault="00560288" w:rsidP="0056028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TRP receiver noise figure</w:t>
            </w:r>
          </w:p>
        </w:tc>
        <w:tc>
          <w:tcPr>
            <w:tcW w:w="5149" w:type="dxa"/>
            <w:shd w:val="clear" w:color="auto" w:fill="auto"/>
            <w:noWrap/>
            <w:vAlign w:val="center"/>
          </w:tcPr>
          <w:p w14:paraId="086F8524" w14:textId="77777777" w:rsidR="00560288" w:rsidRPr="00FB448C" w:rsidRDefault="00560288" w:rsidP="0056028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5dB</w:t>
            </w:r>
          </w:p>
        </w:tc>
      </w:tr>
      <w:tr w:rsidR="00560288" w:rsidRPr="00FB448C" w14:paraId="150B17C4" w14:textId="77777777" w:rsidTr="00560288">
        <w:trPr>
          <w:trHeight w:val="64"/>
        </w:trPr>
        <w:tc>
          <w:tcPr>
            <w:tcW w:w="4060" w:type="dxa"/>
            <w:shd w:val="clear" w:color="000000" w:fill="B8CCE4"/>
            <w:vAlign w:val="center"/>
          </w:tcPr>
          <w:p w14:paraId="5197AC27" w14:textId="77777777" w:rsidR="00560288" w:rsidRPr="00FB448C" w:rsidRDefault="00560288" w:rsidP="0056028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UE Tx power</w:t>
            </w:r>
          </w:p>
        </w:tc>
        <w:tc>
          <w:tcPr>
            <w:tcW w:w="5149" w:type="dxa"/>
            <w:shd w:val="clear" w:color="auto" w:fill="auto"/>
            <w:noWrap/>
            <w:vAlign w:val="center"/>
          </w:tcPr>
          <w:p w14:paraId="42B42C0F" w14:textId="77777777" w:rsidR="00560288" w:rsidRPr="00FB448C" w:rsidRDefault="00560288" w:rsidP="0056028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23 dBm</w:t>
            </w:r>
          </w:p>
        </w:tc>
      </w:tr>
      <w:tr w:rsidR="00560288" w:rsidRPr="00FB448C" w14:paraId="58DACCBC" w14:textId="77777777" w:rsidTr="00560288">
        <w:trPr>
          <w:trHeight w:val="64"/>
        </w:trPr>
        <w:tc>
          <w:tcPr>
            <w:tcW w:w="4060" w:type="dxa"/>
            <w:shd w:val="clear" w:color="000000" w:fill="B8CCE4"/>
            <w:vAlign w:val="center"/>
          </w:tcPr>
          <w:p w14:paraId="659B6549" w14:textId="77777777" w:rsidR="00560288" w:rsidRPr="00FB448C" w:rsidRDefault="00560288" w:rsidP="0056028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UE antenna height</w:t>
            </w:r>
          </w:p>
        </w:tc>
        <w:tc>
          <w:tcPr>
            <w:tcW w:w="5149" w:type="dxa"/>
            <w:shd w:val="clear" w:color="auto" w:fill="auto"/>
            <w:noWrap/>
            <w:vAlign w:val="center"/>
          </w:tcPr>
          <w:p w14:paraId="15898C5F" w14:textId="77777777" w:rsidR="00560288" w:rsidRPr="00FB448C" w:rsidRDefault="00560288" w:rsidP="0056028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 w:hint="eastAsia"/>
                <w:kern w:val="0"/>
                <w:sz w:val="22"/>
              </w:rPr>
              <w:t>3</w:t>
            </w: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m</w:t>
            </w:r>
          </w:p>
        </w:tc>
      </w:tr>
      <w:tr w:rsidR="00560288" w:rsidRPr="00FB448C" w14:paraId="20530192" w14:textId="77777777" w:rsidTr="00560288">
        <w:trPr>
          <w:trHeight w:val="64"/>
        </w:trPr>
        <w:tc>
          <w:tcPr>
            <w:tcW w:w="4060" w:type="dxa"/>
            <w:shd w:val="clear" w:color="000000" w:fill="B8CCE4"/>
            <w:vAlign w:val="center"/>
          </w:tcPr>
          <w:p w14:paraId="5CED394A" w14:textId="77777777" w:rsidR="00560288" w:rsidRPr="00FB448C" w:rsidRDefault="00560288" w:rsidP="0056028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Numerology</w:t>
            </w:r>
          </w:p>
        </w:tc>
        <w:tc>
          <w:tcPr>
            <w:tcW w:w="5149" w:type="dxa"/>
            <w:shd w:val="clear" w:color="auto" w:fill="auto"/>
            <w:noWrap/>
            <w:vAlign w:val="center"/>
          </w:tcPr>
          <w:p w14:paraId="13BBA26E" w14:textId="77777777" w:rsidR="00560288" w:rsidRPr="00FB448C" w:rsidRDefault="00560288" w:rsidP="0056028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14 OFDM symbol per slot, 30kHz SCS</w:t>
            </w:r>
          </w:p>
        </w:tc>
      </w:tr>
      <w:tr w:rsidR="00560288" w:rsidRPr="00FB448C" w14:paraId="042F0580" w14:textId="77777777" w:rsidTr="00560288">
        <w:trPr>
          <w:trHeight w:val="285"/>
        </w:trPr>
        <w:tc>
          <w:tcPr>
            <w:tcW w:w="4060" w:type="dxa"/>
            <w:shd w:val="clear" w:color="000000" w:fill="B8CCE4"/>
            <w:vAlign w:val="center"/>
            <w:hideMark/>
          </w:tcPr>
          <w:p w14:paraId="2B700CF1" w14:textId="77777777" w:rsidR="00560288" w:rsidRPr="00FB448C" w:rsidRDefault="00560288" w:rsidP="0056028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Modulation </w:t>
            </w:r>
          </w:p>
        </w:tc>
        <w:tc>
          <w:tcPr>
            <w:tcW w:w="5149" w:type="dxa"/>
            <w:shd w:val="clear" w:color="auto" w:fill="auto"/>
            <w:noWrap/>
            <w:vAlign w:val="center"/>
            <w:hideMark/>
          </w:tcPr>
          <w:p w14:paraId="04AD374C" w14:textId="77777777" w:rsidR="00560288" w:rsidRPr="00FB448C" w:rsidRDefault="00560288" w:rsidP="0056028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up to 256QAM</w:t>
            </w:r>
          </w:p>
        </w:tc>
      </w:tr>
      <w:tr w:rsidR="00560288" w:rsidRPr="00FB448C" w14:paraId="774723F6" w14:textId="77777777" w:rsidTr="00560288">
        <w:trPr>
          <w:trHeight w:val="285"/>
        </w:trPr>
        <w:tc>
          <w:tcPr>
            <w:tcW w:w="4060" w:type="dxa"/>
            <w:shd w:val="clear" w:color="000000" w:fill="B8CCE4"/>
            <w:vAlign w:val="center"/>
            <w:hideMark/>
          </w:tcPr>
          <w:p w14:paraId="1AF2BD65" w14:textId="77777777" w:rsidR="00560288" w:rsidRPr="00FB448C" w:rsidRDefault="00560288" w:rsidP="0056028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Bandwidth</w:t>
            </w:r>
          </w:p>
        </w:tc>
        <w:tc>
          <w:tcPr>
            <w:tcW w:w="5149" w:type="dxa"/>
            <w:shd w:val="clear" w:color="auto" w:fill="auto"/>
            <w:noWrap/>
            <w:vAlign w:val="center"/>
            <w:hideMark/>
          </w:tcPr>
          <w:p w14:paraId="6D588083" w14:textId="77777777" w:rsidR="00560288" w:rsidRPr="00FB448C" w:rsidRDefault="00560288" w:rsidP="0056028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20 MHz</w:t>
            </w:r>
          </w:p>
        </w:tc>
      </w:tr>
      <w:tr w:rsidR="00560288" w:rsidRPr="00FB448C" w14:paraId="7AF07263" w14:textId="77777777" w:rsidTr="00560288">
        <w:trPr>
          <w:trHeight w:val="50"/>
        </w:trPr>
        <w:tc>
          <w:tcPr>
            <w:tcW w:w="4060" w:type="dxa"/>
            <w:shd w:val="clear" w:color="000000" w:fill="B8CCE4"/>
            <w:vAlign w:val="center"/>
            <w:hideMark/>
          </w:tcPr>
          <w:p w14:paraId="7F3B96AA" w14:textId="77777777" w:rsidR="00560288" w:rsidRPr="00FB448C" w:rsidRDefault="00560288" w:rsidP="0056028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lastRenderedPageBreak/>
              <w:t>MIMO scheme</w:t>
            </w:r>
          </w:p>
        </w:tc>
        <w:tc>
          <w:tcPr>
            <w:tcW w:w="5149" w:type="dxa"/>
            <w:shd w:val="clear" w:color="auto" w:fill="auto"/>
            <w:vAlign w:val="center"/>
            <w:hideMark/>
          </w:tcPr>
          <w:p w14:paraId="2C0FF32B" w14:textId="77777777" w:rsidR="00560288" w:rsidRPr="00FB448C" w:rsidRDefault="00560288" w:rsidP="0056028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SU-MIMO </w:t>
            </w:r>
          </w:p>
        </w:tc>
      </w:tr>
      <w:tr w:rsidR="00560288" w:rsidRPr="00FB448C" w14:paraId="6AFDF0EF" w14:textId="77777777" w:rsidTr="00560288">
        <w:trPr>
          <w:trHeight w:val="50"/>
        </w:trPr>
        <w:tc>
          <w:tcPr>
            <w:tcW w:w="4060" w:type="dxa"/>
            <w:shd w:val="clear" w:color="000000" w:fill="B8CCE4"/>
            <w:vAlign w:val="center"/>
          </w:tcPr>
          <w:p w14:paraId="756141E3" w14:textId="77777777" w:rsidR="00560288" w:rsidRPr="00FB448C" w:rsidRDefault="00560288" w:rsidP="0056028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 w:hint="eastAsia"/>
                <w:kern w:val="0"/>
                <w:sz w:val="22"/>
              </w:rPr>
              <w:t>R</w:t>
            </w: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ank</w:t>
            </w:r>
          </w:p>
        </w:tc>
        <w:tc>
          <w:tcPr>
            <w:tcW w:w="5149" w:type="dxa"/>
            <w:shd w:val="clear" w:color="auto" w:fill="auto"/>
            <w:vAlign w:val="center"/>
          </w:tcPr>
          <w:p w14:paraId="2F29A078" w14:textId="77777777" w:rsidR="00560288" w:rsidRPr="00FB448C" w:rsidRDefault="00560288" w:rsidP="0056028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 w:hint="eastAsia"/>
                <w:kern w:val="0"/>
                <w:sz w:val="22"/>
              </w:rPr>
              <w:t>R</w:t>
            </w: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ank adaptation with up to 8 layers</w:t>
            </w:r>
          </w:p>
        </w:tc>
      </w:tr>
      <w:tr w:rsidR="00560288" w:rsidRPr="00FB448C" w14:paraId="0D81B259" w14:textId="77777777" w:rsidTr="00560288">
        <w:trPr>
          <w:trHeight w:val="285"/>
        </w:trPr>
        <w:tc>
          <w:tcPr>
            <w:tcW w:w="4060" w:type="dxa"/>
            <w:shd w:val="clear" w:color="000000" w:fill="B8CCE4"/>
            <w:vAlign w:val="center"/>
            <w:hideMark/>
          </w:tcPr>
          <w:p w14:paraId="2B10FCC2" w14:textId="77777777" w:rsidR="00560288" w:rsidRPr="00FB448C" w:rsidRDefault="00560288" w:rsidP="0056028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Traffic model</w:t>
            </w:r>
          </w:p>
        </w:tc>
        <w:tc>
          <w:tcPr>
            <w:tcW w:w="5149" w:type="dxa"/>
            <w:shd w:val="clear" w:color="auto" w:fill="auto"/>
            <w:noWrap/>
            <w:vAlign w:val="center"/>
            <w:hideMark/>
          </w:tcPr>
          <w:p w14:paraId="45BD62BC" w14:textId="77777777" w:rsidR="00560288" w:rsidRPr="00FB448C" w:rsidRDefault="00560288" w:rsidP="0056028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Full buffer</w:t>
            </w:r>
          </w:p>
        </w:tc>
      </w:tr>
      <w:tr w:rsidR="00560288" w:rsidRPr="00FB448C" w14:paraId="2119D58F" w14:textId="77777777" w:rsidTr="00560288">
        <w:trPr>
          <w:trHeight w:val="285"/>
        </w:trPr>
        <w:tc>
          <w:tcPr>
            <w:tcW w:w="4060" w:type="dxa"/>
            <w:shd w:val="clear" w:color="000000" w:fill="B8CCE4"/>
            <w:vAlign w:val="center"/>
            <w:hideMark/>
          </w:tcPr>
          <w:p w14:paraId="43A3B0F6" w14:textId="77777777" w:rsidR="00560288" w:rsidRPr="00FB448C" w:rsidRDefault="00560288" w:rsidP="0056028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UE distribution</w:t>
            </w:r>
          </w:p>
        </w:tc>
        <w:tc>
          <w:tcPr>
            <w:tcW w:w="5149" w:type="dxa"/>
            <w:shd w:val="clear" w:color="auto" w:fill="auto"/>
            <w:noWrap/>
            <w:vAlign w:val="center"/>
            <w:hideMark/>
          </w:tcPr>
          <w:p w14:paraId="79C8A2C8" w14:textId="77777777" w:rsidR="00560288" w:rsidRPr="00FB448C" w:rsidRDefault="00560288" w:rsidP="0056028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100% outdoor (3km/h) </w:t>
            </w:r>
          </w:p>
        </w:tc>
      </w:tr>
      <w:tr w:rsidR="00560288" w:rsidRPr="00FB448C" w14:paraId="28BFEB3D" w14:textId="77777777" w:rsidTr="00560288">
        <w:trPr>
          <w:trHeight w:val="285"/>
        </w:trPr>
        <w:tc>
          <w:tcPr>
            <w:tcW w:w="4060" w:type="dxa"/>
            <w:shd w:val="clear" w:color="000000" w:fill="B8CCE4"/>
            <w:vAlign w:val="center"/>
            <w:hideMark/>
          </w:tcPr>
          <w:p w14:paraId="77228F03" w14:textId="77777777" w:rsidR="00560288" w:rsidRPr="00FB448C" w:rsidRDefault="00560288" w:rsidP="0056028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BS receiver</w:t>
            </w:r>
          </w:p>
        </w:tc>
        <w:tc>
          <w:tcPr>
            <w:tcW w:w="5149" w:type="dxa"/>
            <w:shd w:val="clear" w:color="auto" w:fill="auto"/>
            <w:noWrap/>
            <w:vAlign w:val="center"/>
            <w:hideMark/>
          </w:tcPr>
          <w:p w14:paraId="03D54B8C" w14:textId="77777777" w:rsidR="00560288" w:rsidRPr="00FB448C" w:rsidRDefault="00560288" w:rsidP="0056028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MMSE-IRC</w:t>
            </w:r>
          </w:p>
        </w:tc>
      </w:tr>
      <w:tr w:rsidR="00560288" w:rsidRPr="00FB448C" w14:paraId="5CE1489A" w14:textId="77777777" w:rsidTr="00560288">
        <w:trPr>
          <w:trHeight w:val="64"/>
        </w:trPr>
        <w:tc>
          <w:tcPr>
            <w:tcW w:w="4060" w:type="dxa"/>
            <w:shd w:val="clear" w:color="000000" w:fill="B8CCE4"/>
            <w:vAlign w:val="center"/>
            <w:hideMark/>
          </w:tcPr>
          <w:p w14:paraId="65B05188" w14:textId="77777777" w:rsidR="00560288" w:rsidRPr="00FB448C" w:rsidRDefault="00560288" w:rsidP="0056028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Network Layout</w:t>
            </w:r>
          </w:p>
        </w:tc>
        <w:tc>
          <w:tcPr>
            <w:tcW w:w="5149" w:type="dxa"/>
            <w:shd w:val="clear" w:color="auto" w:fill="auto"/>
            <w:vAlign w:val="center"/>
            <w:hideMark/>
          </w:tcPr>
          <w:p w14:paraId="3834CE76" w14:textId="77777777" w:rsidR="00560288" w:rsidRPr="00FB448C" w:rsidRDefault="00560288" w:rsidP="0056028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1*3 cell, </w:t>
            </w:r>
            <w:r>
              <w:rPr>
                <w:rFonts w:ascii="Times New Roman" w:eastAsia="宋体" w:hAnsi="Times New Roman" w:cs="Times New Roman"/>
                <w:kern w:val="0"/>
                <w:sz w:val="22"/>
              </w:rPr>
              <w:t>30</w:t>
            </w: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 UE p</w:t>
            </w:r>
            <w:r>
              <w:rPr>
                <w:rFonts w:ascii="Times New Roman" w:eastAsia="宋体" w:hAnsi="Times New Roman" w:cs="Times New Roman"/>
                <w:kern w:val="0"/>
                <w:sz w:val="22"/>
              </w:rPr>
              <w:t>er</w:t>
            </w: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 cell</w:t>
            </w:r>
          </w:p>
        </w:tc>
      </w:tr>
      <w:tr w:rsidR="00560288" w:rsidRPr="00FB448C" w14:paraId="76D01151" w14:textId="77777777" w:rsidTr="00560288">
        <w:trPr>
          <w:trHeight w:val="64"/>
        </w:trPr>
        <w:tc>
          <w:tcPr>
            <w:tcW w:w="4060" w:type="dxa"/>
            <w:shd w:val="clear" w:color="000000" w:fill="B8CCE4"/>
            <w:vAlign w:val="center"/>
          </w:tcPr>
          <w:p w14:paraId="49AB1D94" w14:textId="77777777" w:rsidR="00560288" w:rsidRPr="00FB448C" w:rsidRDefault="00560288" w:rsidP="0056028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" w:eastAsia="宋体" w:hAnsi="Times" w:cs="Times"/>
                <w:kern w:val="0"/>
                <w:sz w:val="20"/>
                <w:szCs w:val="20"/>
                <w:lang w:eastAsia="en-US"/>
              </w:rPr>
              <w:t>Precoder granularity</w:t>
            </w:r>
          </w:p>
        </w:tc>
        <w:tc>
          <w:tcPr>
            <w:tcW w:w="5149" w:type="dxa"/>
            <w:shd w:val="clear" w:color="auto" w:fill="auto"/>
            <w:vAlign w:val="center"/>
          </w:tcPr>
          <w:p w14:paraId="449A843E" w14:textId="77777777" w:rsidR="00560288" w:rsidRPr="00FB448C" w:rsidRDefault="00560288" w:rsidP="0056028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" w:eastAsia="宋体" w:hAnsi="Times" w:cs="Times"/>
                <w:kern w:val="0"/>
                <w:sz w:val="20"/>
                <w:szCs w:val="20"/>
                <w:lang w:eastAsia="en-US"/>
              </w:rPr>
              <w:t>Wideband</w:t>
            </w:r>
          </w:p>
        </w:tc>
      </w:tr>
      <w:tr w:rsidR="00560288" w:rsidRPr="00FB448C" w14:paraId="75E7EA5B" w14:textId="77777777" w:rsidTr="00560288">
        <w:trPr>
          <w:trHeight w:val="64"/>
        </w:trPr>
        <w:tc>
          <w:tcPr>
            <w:tcW w:w="4060" w:type="dxa"/>
            <w:shd w:val="clear" w:color="000000" w:fill="B8CCE4"/>
            <w:vAlign w:val="center"/>
          </w:tcPr>
          <w:p w14:paraId="2735459E" w14:textId="77777777" w:rsidR="00560288" w:rsidRPr="00FB448C" w:rsidRDefault="00560288" w:rsidP="0056028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" w:eastAsia="宋体" w:hAnsi="Times" w:cs="Times"/>
                <w:kern w:val="0"/>
                <w:sz w:val="20"/>
                <w:szCs w:val="20"/>
              </w:rPr>
            </w:pPr>
            <w:r w:rsidRPr="00FB448C">
              <w:rPr>
                <w:rFonts w:ascii="Times" w:eastAsia="宋体" w:hAnsi="Times" w:cs="Times" w:hint="eastAsia"/>
                <w:kern w:val="0"/>
                <w:sz w:val="20"/>
                <w:szCs w:val="20"/>
              </w:rPr>
              <w:t>S</w:t>
            </w:r>
            <w:r w:rsidRPr="00FB448C">
              <w:rPr>
                <w:rFonts w:ascii="Times" w:eastAsia="宋体" w:hAnsi="Times" w:cs="Times"/>
                <w:kern w:val="0"/>
                <w:sz w:val="20"/>
                <w:szCs w:val="20"/>
              </w:rPr>
              <w:t xml:space="preserve">cheduling </w:t>
            </w:r>
            <w:r w:rsidRPr="00FB448C">
              <w:rPr>
                <w:rFonts w:ascii="Times" w:eastAsia="宋体" w:hAnsi="Times" w:cs="Times"/>
                <w:kern w:val="0"/>
                <w:sz w:val="20"/>
                <w:szCs w:val="20"/>
                <w:lang w:eastAsia="en-US"/>
              </w:rPr>
              <w:t>granularity</w:t>
            </w:r>
          </w:p>
        </w:tc>
        <w:tc>
          <w:tcPr>
            <w:tcW w:w="5149" w:type="dxa"/>
            <w:shd w:val="clear" w:color="auto" w:fill="auto"/>
            <w:vAlign w:val="center"/>
          </w:tcPr>
          <w:p w14:paraId="41BC752C" w14:textId="77777777" w:rsidR="00560288" w:rsidRPr="00FB448C" w:rsidRDefault="00560288" w:rsidP="0056028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" w:eastAsia="宋体" w:hAnsi="Times" w:cs="Times"/>
                <w:kern w:val="0"/>
                <w:sz w:val="20"/>
                <w:szCs w:val="20"/>
              </w:rPr>
            </w:pPr>
            <w:r w:rsidRPr="00FB448C">
              <w:rPr>
                <w:rFonts w:ascii="Times" w:eastAsia="宋体" w:hAnsi="Times" w:cs="Times" w:hint="eastAsia"/>
                <w:kern w:val="0"/>
                <w:sz w:val="20"/>
                <w:szCs w:val="20"/>
              </w:rPr>
              <w:t>4</w:t>
            </w:r>
            <w:r w:rsidRPr="00FB448C">
              <w:rPr>
                <w:rFonts w:ascii="Times" w:eastAsia="宋体" w:hAnsi="Times" w:cs="Times"/>
                <w:kern w:val="0"/>
                <w:sz w:val="20"/>
                <w:szCs w:val="20"/>
              </w:rPr>
              <w:t>RB</w:t>
            </w:r>
          </w:p>
        </w:tc>
      </w:tr>
      <w:tr w:rsidR="00560288" w:rsidRPr="00FB448C" w14:paraId="6CA64AAD" w14:textId="77777777" w:rsidTr="00560288">
        <w:trPr>
          <w:trHeight w:val="64"/>
        </w:trPr>
        <w:tc>
          <w:tcPr>
            <w:tcW w:w="4060" w:type="dxa"/>
            <w:shd w:val="clear" w:color="000000" w:fill="B8CCE4"/>
            <w:vAlign w:val="center"/>
          </w:tcPr>
          <w:p w14:paraId="5D1688F0" w14:textId="77777777" w:rsidR="00560288" w:rsidRPr="00FB448C" w:rsidRDefault="00560288" w:rsidP="0056028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" w:eastAsia="宋体" w:hAnsi="Times" w:cs="Times"/>
                <w:kern w:val="0"/>
                <w:sz w:val="20"/>
                <w:szCs w:val="20"/>
                <w:lang w:eastAsia="en-US"/>
              </w:rPr>
            </w:pPr>
            <w:r w:rsidRPr="00FB448C">
              <w:rPr>
                <w:rFonts w:ascii="Times" w:eastAsia="宋体" w:hAnsi="Times" w:cs="Times"/>
                <w:kern w:val="0"/>
                <w:sz w:val="20"/>
                <w:szCs w:val="20"/>
                <w:lang w:eastAsia="en-US"/>
              </w:rPr>
              <w:t>Power control</w:t>
            </w:r>
          </w:p>
        </w:tc>
        <w:tc>
          <w:tcPr>
            <w:tcW w:w="5149" w:type="dxa"/>
            <w:shd w:val="clear" w:color="auto" w:fill="auto"/>
            <w:vAlign w:val="center"/>
          </w:tcPr>
          <w:p w14:paraId="44903DF9" w14:textId="51E95868" w:rsidR="00560288" w:rsidRPr="00FB448C" w:rsidRDefault="00560288" w:rsidP="00B364BE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" w:eastAsia="宋体" w:hAnsi="Times" w:cs="Times"/>
                <w:kern w:val="0"/>
                <w:sz w:val="20"/>
                <w:szCs w:val="20"/>
                <w:lang w:eastAsia="en-US"/>
              </w:rPr>
            </w:pPr>
            <w:r w:rsidRPr="00FB448C">
              <w:rPr>
                <w:rFonts w:ascii="Times" w:eastAsia="宋体" w:hAnsi="Times" w:cs="Times"/>
                <w:kern w:val="0"/>
                <w:sz w:val="20"/>
                <w:szCs w:val="20"/>
                <w:lang w:eastAsia="en-US"/>
              </w:rPr>
              <w:t>Open loop; alpha = 0.8</w:t>
            </w:r>
            <w:r w:rsidRPr="00FB448C">
              <w:rPr>
                <w:rFonts w:ascii="Times" w:eastAsia="宋体" w:hAnsi="Times" w:cs="Times" w:hint="eastAsia"/>
                <w:kern w:val="0"/>
                <w:sz w:val="20"/>
                <w:szCs w:val="20"/>
              </w:rPr>
              <w:t>;</w:t>
            </w:r>
            <w:r w:rsidRPr="00FB448C">
              <w:rPr>
                <w:rFonts w:ascii="Times" w:eastAsia="宋体" w:hAnsi="Times" w:cs="Times"/>
                <w:kern w:val="0"/>
                <w:sz w:val="20"/>
                <w:szCs w:val="20"/>
              </w:rPr>
              <w:t xml:space="preserve"> </w:t>
            </w:r>
            <w:r w:rsidRPr="00FB448C">
              <w:rPr>
                <w:rFonts w:ascii="Times" w:eastAsia="宋体" w:hAnsi="Times" w:cs="Times"/>
                <w:kern w:val="0"/>
                <w:sz w:val="20"/>
                <w:szCs w:val="20"/>
                <w:lang w:eastAsia="en-US"/>
              </w:rPr>
              <w:t>P</w:t>
            </w:r>
            <w:r w:rsidRPr="00FB448C">
              <w:rPr>
                <w:rFonts w:ascii="Times" w:eastAsia="宋体" w:hAnsi="Times" w:cs="Times"/>
                <w:kern w:val="0"/>
                <w:sz w:val="20"/>
                <w:szCs w:val="20"/>
                <w:vertAlign w:val="subscript"/>
                <w:lang w:eastAsia="en-US"/>
              </w:rPr>
              <w:t>0</w:t>
            </w:r>
            <w:r w:rsidRPr="00FB448C">
              <w:rPr>
                <w:rFonts w:ascii="Times" w:eastAsia="宋体" w:hAnsi="Times" w:cs="Times"/>
                <w:kern w:val="0"/>
                <w:sz w:val="20"/>
                <w:szCs w:val="20"/>
                <w:lang w:eastAsia="en-US"/>
              </w:rPr>
              <w:t xml:space="preserve"> = -50 dBm</w:t>
            </w:r>
          </w:p>
        </w:tc>
      </w:tr>
    </w:tbl>
    <w:p w14:paraId="51C65838" w14:textId="77777777" w:rsidR="00977630" w:rsidRPr="00560288" w:rsidRDefault="00977630"/>
    <w:sectPr w:rsidR="00977630" w:rsidRPr="00560288" w:rsidSect="00F86CFD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73A065" w14:textId="77777777" w:rsidR="00BD1A7A" w:rsidRDefault="00BD1A7A" w:rsidP="005C2723">
      <w:r>
        <w:separator/>
      </w:r>
    </w:p>
  </w:endnote>
  <w:endnote w:type="continuationSeparator" w:id="0">
    <w:p w14:paraId="39F26FB0" w14:textId="77777777" w:rsidR="00BD1A7A" w:rsidRDefault="00BD1A7A" w:rsidP="005C2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5DFC57" w14:textId="77777777" w:rsidR="00BD1A7A" w:rsidRDefault="00BD1A7A" w:rsidP="005C2723">
      <w:r>
        <w:separator/>
      </w:r>
    </w:p>
  </w:footnote>
  <w:footnote w:type="continuationSeparator" w:id="0">
    <w:p w14:paraId="393E3E6A" w14:textId="77777777" w:rsidR="00BD1A7A" w:rsidRDefault="00BD1A7A" w:rsidP="005C27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A77A8BF8"/>
    <w:lvl w:ilvl="0">
      <w:start w:val="1"/>
      <w:numFmt w:val="bullet"/>
      <w:pStyle w:val="a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028C5DD0"/>
    <w:multiLevelType w:val="hybridMultilevel"/>
    <w:tmpl w:val="487645BC"/>
    <w:lvl w:ilvl="0" w:tplc="5DA6FC16">
      <w:start w:val="1"/>
      <w:numFmt w:val="decimal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2A92AB4"/>
    <w:multiLevelType w:val="multilevel"/>
    <w:tmpl w:val="DD083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330681B"/>
    <w:multiLevelType w:val="multilevel"/>
    <w:tmpl w:val="033068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FA5913"/>
    <w:multiLevelType w:val="multilevel"/>
    <w:tmpl w:val="06FA5913"/>
    <w:lvl w:ilvl="0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434F3D"/>
    <w:multiLevelType w:val="hybridMultilevel"/>
    <w:tmpl w:val="0B54CF88"/>
    <w:lvl w:ilvl="0" w:tplc="CE02CAF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B6078D"/>
    <w:multiLevelType w:val="hybridMultilevel"/>
    <w:tmpl w:val="B6044CB2"/>
    <w:lvl w:ilvl="0" w:tplc="FFFFFFFF">
      <w:start w:val="1"/>
      <w:numFmt w:val="bullet"/>
      <w:lvlText w:val="•"/>
      <w:lvlJc w:val="left"/>
      <w:pPr>
        <w:ind w:left="1260" w:hanging="420"/>
      </w:p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8" w15:restartNumberingAfterBreak="0">
    <w:nsid w:val="0DD272C5"/>
    <w:multiLevelType w:val="multilevel"/>
    <w:tmpl w:val="0DD272C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A80843"/>
    <w:multiLevelType w:val="hybridMultilevel"/>
    <w:tmpl w:val="C96E3E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170" w:hanging="360"/>
      </w:p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440587"/>
    <w:multiLevelType w:val="multilevel"/>
    <w:tmpl w:val="1944058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8E4AF6"/>
    <w:multiLevelType w:val="hybridMultilevel"/>
    <w:tmpl w:val="D68EAC9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550825"/>
    <w:multiLevelType w:val="multilevel"/>
    <w:tmpl w:val="205508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475745"/>
    <w:multiLevelType w:val="hybridMultilevel"/>
    <w:tmpl w:val="B3A41282"/>
    <w:lvl w:ilvl="0" w:tplc="5EAC73D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E0557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5" w15:restartNumberingAfterBreak="0">
    <w:nsid w:val="356B7B1B"/>
    <w:multiLevelType w:val="multilevel"/>
    <w:tmpl w:val="3C92F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81B1993"/>
    <w:multiLevelType w:val="multilevel"/>
    <w:tmpl w:val="FDB6CAEA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i w:val="0"/>
        <w:iCs w:val="0"/>
      </w:rPr>
    </w:lvl>
    <w:lvl w:ilvl="1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decimal"/>
      <w:lvlText w:val=""/>
      <w:lvlJc w:val="left"/>
      <w:pPr>
        <w:ind w:left="2160" w:hanging="360"/>
      </w:pPr>
      <w:rPr>
        <w:rFonts w:ascii="Wingdings" w:hAnsi="Wingdings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8926C73"/>
    <w:multiLevelType w:val="hybridMultilevel"/>
    <w:tmpl w:val="6A36F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877D64"/>
    <w:multiLevelType w:val="singleLevel"/>
    <w:tmpl w:val="5DC23D28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</w:abstractNum>
  <w:abstractNum w:abstractNumId="19" w15:restartNumberingAfterBreak="0">
    <w:nsid w:val="43123F63"/>
    <w:multiLevelType w:val="multilevel"/>
    <w:tmpl w:val="111A8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31F2CDA"/>
    <w:multiLevelType w:val="multilevel"/>
    <w:tmpl w:val="C12C6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32F2A95"/>
    <w:multiLevelType w:val="hybridMultilevel"/>
    <w:tmpl w:val="98988A7E"/>
    <w:lvl w:ilvl="0" w:tplc="FFFFFFFF">
      <w:start w:val="1"/>
      <w:numFmt w:val="bullet"/>
      <w:lvlText w:val="•"/>
      <w:lvlJc w:val="left"/>
      <w:pPr>
        <w:ind w:left="420" w:hanging="420"/>
      </w:p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8484020"/>
    <w:multiLevelType w:val="multilevel"/>
    <w:tmpl w:val="17789964"/>
    <w:lvl w:ilvl="0">
      <w:start w:val="1"/>
      <w:numFmt w:val="decimal"/>
      <w:lvlText w:val="%1"/>
      <w:lvlJc w:val="left"/>
      <w:pPr>
        <w:ind w:left="432" w:hanging="432"/>
      </w:pPr>
      <w:rPr>
        <w:sz w:val="28"/>
        <w:szCs w:val="28"/>
      </w:rPr>
    </w:lvl>
    <w:lvl w:ilvl="1">
      <w:start w:val="1"/>
      <w:numFmt w:val="decimal"/>
      <w:lvlText w:val="%1.%2"/>
      <w:lvlJc w:val="left"/>
      <w:pPr>
        <w:ind w:left="576" w:hanging="576"/>
      </w:pPr>
      <w:rPr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4F8D092A"/>
    <w:multiLevelType w:val="hybridMultilevel"/>
    <w:tmpl w:val="875A1D46"/>
    <w:lvl w:ilvl="0" w:tplc="76C8547A">
      <w:start w:val="1"/>
      <w:numFmt w:val="bullet"/>
      <w:lvlText w:val="•"/>
      <w:lvlJc w:val="left"/>
      <w:pPr>
        <w:ind w:left="630" w:hanging="42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4" w15:restartNumberingAfterBreak="0">
    <w:nsid w:val="4FE000D3"/>
    <w:multiLevelType w:val="multilevel"/>
    <w:tmpl w:val="4FE000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23453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6" w15:restartNumberingAfterBreak="0">
    <w:nsid w:val="522E758A"/>
    <w:multiLevelType w:val="multilevel"/>
    <w:tmpl w:val="FD5E90F2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718"/>
        </w:tabs>
        <w:ind w:left="718" w:hanging="576"/>
      </w:pPr>
      <w:rPr>
        <w:rFonts w:ascii="Times New Roman" w:hAnsi="Times New Roman" w:hint="default"/>
        <w:b/>
        <w:i w:val="0"/>
        <w:sz w:val="24"/>
        <w:effect w:val="none"/>
        <w:lang w:val="en-AU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897381"/>
    <w:multiLevelType w:val="hybridMultilevel"/>
    <w:tmpl w:val="F02ECD5E"/>
    <w:lvl w:ilvl="0" w:tplc="76C8547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B267A53"/>
    <w:multiLevelType w:val="multilevel"/>
    <w:tmpl w:val="26888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D0D0C1A"/>
    <w:multiLevelType w:val="multilevel"/>
    <w:tmpl w:val="F3E2A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6538670F"/>
    <w:multiLevelType w:val="hybridMultilevel"/>
    <w:tmpl w:val="95A69D70"/>
    <w:lvl w:ilvl="0" w:tplc="76005D08">
      <w:start w:val="17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572C0"/>
    <w:multiLevelType w:val="hybridMultilevel"/>
    <w:tmpl w:val="66FC27AE"/>
    <w:lvl w:ilvl="0" w:tplc="6C3A83E4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5D36AB"/>
    <w:multiLevelType w:val="hybridMultilevel"/>
    <w:tmpl w:val="698A5B74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3" w15:restartNumberingAfterBreak="0">
    <w:nsid w:val="6ED24F94"/>
    <w:multiLevelType w:val="hybridMultilevel"/>
    <w:tmpl w:val="4F84120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20B6458"/>
    <w:multiLevelType w:val="hybridMultilevel"/>
    <w:tmpl w:val="BB44C0F4"/>
    <w:lvl w:ilvl="0" w:tplc="76C8547A">
      <w:start w:val="1"/>
      <w:numFmt w:val="bullet"/>
      <w:lvlText w:val="•"/>
      <w:lvlJc w:val="left"/>
      <w:pPr>
        <w:ind w:left="1050" w:hanging="42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47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0" w:hanging="420"/>
      </w:pPr>
      <w:rPr>
        <w:rFonts w:ascii="Wingdings" w:hAnsi="Wingdings" w:hint="default"/>
      </w:rPr>
    </w:lvl>
  </w:abstractNum>
  <w:abstractNum w:abstractNumId="35" w15:restartNumberingAfterBreak="0">
    <w:nsid w:val="73443A62"/>
    <w:multiLevelType w:val="hybridMultilevel"/>
    <w:tmpl w:val="E47612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850725"/>
    <w:multiLevelType w:val="multilevel"/>
    <w:tmpl w:val="7FD0C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BC87F27"/>
    <w:multiLevelType w:val="multilevel"/>
    <w:tmpl w:val="55EED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4"/>
  </w:num>
  <w:num w:numId="3">
    <w:abstractNumId w:val="26"/>
  </w:num>
  <w:num w:numId="4">
    <w:abstractNumId w:val="0"/>
  </w:num>
  <w:num w:numId="5">
    <w:abstractNumId w:val="22"/>
  </w:num>
  <w:num w:numId="6">
    <w:abstractNumId w:val="1"/>
  </w:num>
  <w:num w:numId="7">
    <w:abstractNumId w:val="5"/>
  </w:num>
  <w:num w:numId="8">
    <w:abstractNumId w:val="30"/>
  </w:num>
  <w:num w:numId="9">
    <w:abstractNumId w:val="8"/>
  </w:num>
  <w:num w:numId="10">
    <w:abstractNumId w:val="9"/>
  </w:num>
  <w:num w:numId="11">
    <w:abstractNumId w:val="1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</w:num>
  <w:num w:numId="14">
    <w:abstractNumId w:val="32"/>
  </w:num>
  <w:num w:numId="15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7"/>
  </w:num>
  <w:num w:numId="17">
    <w:abstractNumId w:val="11"/>
  </w:num>
  <w:num w:numId="18">
    <w:abstractNumId w:val="35"/>
  </w:num>
  <w:num w:numId="19">
    <w:abstractNumId w:val="8"/>
  </w:num>
  <w:num w:numId="20">
    <w:abstractNumId w:val="3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</w:num>
  <w:num w:numId="22">
    <w:abstractNumId w:val="12"/>
  </w:num>
  <w:num w:numId="23">
    <w:abstractNumId w:val="10"/>
  </w:num>
  <w:num w:numId="24">
    <w:abstractNumId w:val="34"/>
  </w:num>
  <w:num w:numId="25">
    <w:abstractNumId w:val="23"/>
  </w:num>
  <w:num w:numId="26">
    <w:abstractNumId w:val="1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</w:num>
  <w:num w:numId="28">
    <w:abstractNumId w:val="24"/>
  </w:num>
  <w:num w:numId="29">
    <w:abstractNumId w:val="6"/>
  </w:num>
  <w:num w:numId="30">
    <w:abstractNumId w:val="14"/>
  </w:num>
  <w:num w:numId="31">
    <w:abstractNumId w:val="3"/>
  </w:num>
  <w:num w:numId="32">
    <w:abstractNumId w:val="28"/>
  </w:num>
  <w:num w:numId="33">
    <w:abstractNumId w:val="29"/>
  </w:num>
  <w:num w:numId="34">
    <w:abstractNumId w:val="17"/>
  </w:num>
  <w:num w:numId="35">
    <w:abstractNumId w:val="31"/>
  </w:num>
  <w:num w:numId="36">
    <w:abstractNumId w:val="13"/>
  </w:num>
  <w:num w:numId="37">
    <w:abstractNumId w:val="21"/>
  </w:num>
  <w:num w:numId="38">
    <w:abstractNumId w:val="7"/>
  </w:num>
  <w:num w:numId="39">
    <w:abstractNumId w:val="33"/>
  </w:num>
  <w:num w:numId="40">
    <w:abstractNumId w:val="25"/>
  </w:num>
  <w:num w:numId="41">
    <w:abstractNumId w:val="36"/>
  </w:num>
  <w:num w:numId="42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00B9"/>
    <w:rsid w:val="0000165B"/>
    <w:rsid w:val="0000218D"/>
    <w:rsid w:val="00004156"/>
    <w:rsid w:val="0000462A"/>
    <w:rsid w:val="00014AF7"/>
    <w:rsid w:val="000201D6"/>
    <w:rsid w:val="00020885"/>
    <w:rsid w:val="00021278"/>
    <w:rsid w:val="00023BEB"/>
    <w:rsid w:val="00023EE1"/>
    <w:rsid w:val="0002471A"/>
    <w:rsid w:val="000262A5"/>
    <w:rsid w:val="000263D6"/>
    <w:rsid w:val="00031BDD"/>
    <w:rsid w:val="00033452"/>
    <w:rsid w:val="00034CAB"/>
    <w:rsid w:val="00040D56"/>
    <w:rsid w:val="0004127B"/>
    <w:rsid w:val="00045657"/>
    <w:rsid w:val="000472A3"/>
    <w:rsid w:val="000477AE"/>
    <w:rsid w:val="0005091E"/>
    <w:rsid w:val="00053DC0"/>
    <w:rsid w:val="00054009"/>
    <w:rsid w:val="000559B2"/>
    <w:rsid w:val="00055E45"/>
    <w:rsid w:val="0005682F"/>
    <w:rsid w:val="00060EB3"/>
    <w:rsid w:val="00062324"/>
    <w:rsid w:val="00062C18"/>
    <w:rsid w:val="0006330B"/>
    <w:rsid w:val="00064697"/>
    <w:rsid w:val="00066AD7"/>
    <w:rsid w:val="0007027B"/>
    <w:rsid w:val="00070293"/>
    <w:rsid w:val="000708F3"/>
    <w:rsid w:val="00071806"/>
    <w:rsid w:val="000724A5"/>
    <w:rsid w:val="0007320E"/>
    <w:rsid w:val="000741A7"/>
    <w:rsid w:val="00074D11"/>
    <w:rsid w:val="00074E3B"/>
    <w:rsid w:val="000779A7"/>
    <w:rsid w:val="000851A7"/>
    <w:rsid w:val="00086782"/>
    <w:rsid w:val="000902B1"/>
    <w:rsid w:val="00091945"/>
    <w:rsid w:val="000932E2"/>
    <w:rsid w:val="000A2518"/>
    <w:rsid w:val="000A3CEE"/>
    <w:rsid w:val="000A5F8F"/>
    <w:rsid w:val="000B074D"/>
    <w:rsid w:val="000B1024"/>
    <w:rsid w:val="000B115C"/>
    <w:rsid w:val="000B2D90"/>
    <w:rsid w:val="000B35BE"/>
    <w:rsid w:val="000C1D13"/>
    <w:rsid w:val="000C2078"/>
    <w:rsid w:val="000C3A3B"/>
    <w:rsid w:val="000C4C76"/>
    <w:rsid w:val="000D3744"/>
    <w:rsid w:val="000D4968"/>
    <w:rsid w:val="000E213C"/>
    <w:rsid w:val="000E23E9"/>
    <w:rsid w:val="000E2758"/>
    <w:rsid w:val="000E4C95"/>
    <w:rsid w:val="000E5C5D"/>
    <w:rsid w:val="000E72A8"/>
    <w:rsid w:val="000E75FB"/>
    <w:rsid w:val="000F0E39"/>
    <w:rsid w:val="000F1C72"/>
    <w:rsid w:val="000F2B0B"/>
    <w:rsid w:val="000F2FE9"/>
    <w:rsid w:val="000F46D3"/>
    <w:rsid w:val="000F50A3"/>
    <w:rsid w:val="000F5280"/>
    <w:rsid w:val="000F651D"/>
    <w:rsid w:val="000F715F"/>
    <w:rsid w:val="000F7D41"/>
    <w:rsid w:val="0010101F"/>
    <w:rsid w:val="001010A7"/>
    <w:rsid w:val="00104816"/>
    <w:rsid w:val="001073DE"/>
    <w:rsid w:val="00110D8D"/>
    <w:rsid w:val="0011130F"/>
    <w:rsid w:val="0011214E"/>
    <w:rsid w:val="00112BE7"/>
    <w:rsid w:val="00112C74"/>
    <w:rsid w:val="00115051"/>
    <w:rsid w:val="001163F0"/>
    <w:rsid w:val="0011753F"/>
    <w:rsid w:val="00117D84"/>
    <w:rsid w:val="00120C3F"/>
    <w:rsid w:val="00122459"/>
    <w:rsid w:val="00123717"/>
    <w:rsid w:val="001242F8"/>
    <w:rsid w:val="001245C9"/>
    <w:rsid w:val="00124E3F"/>
    <w:rsid w:val="00127622"/>
    <w:rsid w:val="00131EE2"/>
    <w:rsid w:val="00132107"/>
    <w:rsid w:val="00133A78"/>
    <w:rsid w:val="00135633"/>
    <w:rsid w:val="00140CFE"/>
    <w:rsid w:val="001420BD"/>
    <w:rsid w:val="0014237F"/>
    <w:rsid w:val="0014349C"/>
    <w:rsid w:val="001451DB"/>
    <w:rsid w:val="00152F72"/>
    <w:rsid w:val="00152F9A"/>
    <w:rsid w:val="00162DBA"/>
    <w:rsid w:val="00163C03"/>
    <w:rsid w:val="00163D81"/>
    <w:rsid w:val="00164257"/>
    <w:rsid w:val="0016530C"/>
    <w:rsid w:val="00165FAC"/>
    <w:rsid w:val="001709E6"/>
    <w:rsid w:val="001721B5"/>
    <w:rsid w:val="001727AD"/>
    <w:rsid w:val="00174620"/>
    <w:rsid w:val="00180EFB"/>
    <w:rsid w:val="00182C66"/>
    <w:rsid w:val="00184DB6"/>
    <w:rsid w:val="00187CE0"/>
    <w:rsid w:val="00192276"/>
    <w:rsid w:val="00194520"/>
    <w:rsid w:val="001976A2"/>
    <w:rsid w:val="001A1191"/>
    <w:rsid w:val="001A42AA"/>
    <w:rsid w:val="001A43B8"/>
    <w:rsid w:val="001A4AFA"/>
    <w:rsid w:val="001A6A43"/>
    <w:rsid w:val="001A6C7B"/>
    <w:rsid w:val="001B122F"/>
    <w:rsid w:val="001B2BDA"/>
    <w:rsid w:val="001B2D81"/>
    <w:rsid w:val="001B4049"/>
    <w:rsid w:val="001B6ECE"/>
    <w:rsid w:val="001C2981"/>
    <w:rsid w:val="001C4A7D"/>
    <w:rsid w:val="001C4AEC"/>
    <w:rsid w:val="001D106F"/>
    <w:rsid w:val="001D1857"/>
    <w:rsid w:val="001D1AAF"/>
    <w:rsid w:val="001D2866"/>
    <w:rsid w:val="001D4153"/>
    <w:rsid w:val="001D4E0F"/>
    <w:rsid w:val="001E346F"/>
    <w:rsid w:val="001E3933"/>
    <w:rsid w:val="001E50BC"/>
    <w:rsid w:val="001E5193"/>
    <w:rsid w:val="001E7D97"/>
    <w:rsid w:val="001F1A9D"/>
    <w:rsid w:val="001F2DB4"/>
    <w:rsid w:val="001F3A53"/>
    <w:rsid w:val="001F69BB"/>
    <w:rsid w:val="001F7F3A"/>
    <w:rsid w:val="00203556"/>
    <w:rsid w:val="00205631"/>
    <w:rsid w:val="002114DC"/>
    <w:rsid w:val="0021287C"/>
    <w:rsid w:val="002141AE"/>
    <w:rsid w:val="00216855"/>
    <w:rsid w:val="00222F92"/>
    <w:rsid w:val="002304B9"/>
    <w:rsid w:val="00232F80"/>
    <w:rsid w:val="00240C9A"/>
    <w:rsid w:val="0024378A"/>
    <w:rsid w:val="00244830"/>
    <w:rsid w:val="00245188"/>
    <w:rsid w:val="00245944"/>
    <w:rsid w:val="00246C12"/>
    <w:rsid w:val="00250C53"/>
    <w:rsid w:val="00257C1B"/>
    <w:rsid w:val="00261E31"/>
    <w:rsid w:val="00264464"/>
    <w:rsid w:val="00264734"/>
    <w:rsid w:val="002665D4"/>
    <w:rsid w:val="00271923"/>
    <w:rsid w:val="00272087"/>
    <w:rsid w:val="0027427E"/>
    <w:rsid w:val="00274AD3"/>
    <w:rsid w:val="002832FB"/>
    <w:rsid w:val="00284DFE"/>
    <w:rsid w:val="00284ED4"/>
    <w:rsid w:val="00285173"/>
    <w:rsid w:val="00286D2B"/>
    <w:rsid w:val="002911D7"/>
    <w:rsid w:val="0029237A"/>
    <w:rsid w:val="002929A4"/>
    <w:rsid w:val="00292F2F"/>
    <w:rsid w:val="00294B0F"/>
    <w:rsid w:val="00295335"/>
    <w:rsid w:val="00297253"/>
    <w:rsid w:val="002A13A6"/>
    <w:rsid w:val="002A1E11"/>
    <w:rsid w:val="002A29E3"/>
    <w:rsid w:val="002A4177"/>
    <w:rsid w:val="002B02F0"/>
    <w:rsid w:val="002B0EA9"/>
    <w:rsid w:val="002B3401"/>
    <w:rsid w:val="002B56A7"/>
    <w:rsid w:val="002B626D"/>
    <w:rsid w:val="002B6437"/>
    <w:rsid w:val="002B7B51"/>
    <w:rsid w:val="002C0CC2"/>
    <w:rsid w:val="002C1E5F"/>
    <w:rsid w:val="002C2BD2"/>
    <w:rsid w:val="002C5146"/>
    <w:rsid w:val="002C5615"/>
    <w:rsid w:val="002C6074"/>
    <w:rsid w:val="002C625D"/>
    <w:rsid w:val="002C6260"/>
    <w:rsid w:val="002C692E"/>
    <w:rsid w:val="002D2B69"/>
    <w:rsid w:val="002D3B7A"/>
    <w:rsid w:val="002D5649"/>
    <w:rsid w:val="002D7E1E"/>
    <w:rsid w:val="002E16C6"/>
    <w:rsid w:val="002E41B0"/>
    <w:rsid w:val="002E4CF1"/>
    <w:rsid w:val="002E6F10"/>
    <w:rsid w:val="002E731F"/>
    <w:rsid w:val="002F099D"/>
    <w:rsid w:val="002F15D6"/>
    <w:rsid w:val="002F41FA"/>
    <w:rsid w:val="002F5482"/>
    <w:rsid w:val="002F5C56"/>
    <w:rsid w:val="002F6D4D"/>
    <w:rsid w:val="003004C5"/>
    <w:rsid w:val="003067CF"/>
    <w:rsid w:val="00306CE0"/>
    <w:rsid w:val="00311871"/>
    <w:rsid w:val="00314FD6"/>
    <w:rsid w:val="00315045"/>
    <w:rsid w:val="00316118"/>
    <w:rsid w:val="00316DF3"/>
    <w:rsid w:val="00320A77"/>
    <w:rsid w:val="003218AA"/>
    <w:rsid w:val="00322E00"/>
    <w:rsid w:val="00323E16"/>
    <w:rsid w:val="003253A8"/>
    <w:rsid w:val="0032716F"/>
    <w:rsid w:val="003279F5"/>
    <w:rsid w:val="00327AAE"/>
    <w:rsid w:val="00327C0C"/>
    <w:rsid w:val="0033017D"/>
    <w:rsid w:val="0033226B"/>
    <w:rsid w:val="00334FF7"/>
    <w:rsid w:val="0033601E"/>
    <w:rsid w:val="00336CDD"/>
    <w:rsid w:val="00340131"/>
    <w:rsid w:val="00340D50"/>
    <w:rsid w:val="00341A85"/>
    <w:rsid w:val="00343389"/>
    <w:rsid w:val="00345881"/>
    <w:rsid w:val="00345AE9"/>
    <w:rsid w:val="0034782A"/>
    <w:rsid w:val="0035632C"/>
    <w:rsid w:val="00356EF2"/>
    <w:rsid w:val="003575EF"/>
    <w:rsid w:val="003604B4"/>
    <w:rsid w:val="003625E9"/>
    <w:rsid w:val="00362C37"/>
    <w:rsid w:val="00364819"/>
    <w:rsid w:val="00364C05"/>
    <w:rsid w:val="00373FA1"/>
    <w:rsid w:val="00374B78"/>
    <w:rsid w:val="003768BC"/>
    <w:rsid w:val="0038053F"/>
    <w:rsid w:val="00381C59"/>
    <w:rsid w:val="00383713"/>
    <w:rsid w:val="00387206"/>
    <w:rsid w:val="0038735F"/>
    <w:rsid w:val="00387A3B"/>
    <w:rsid w:val="00390B4E"/>
    <w:rsid w:val="00392286"/>
    <w:rsid w:val="00392660"/>
    <w:rsid w:val="003955D3"/>
    <w:rsid w:val="00396970"/>
    <w:rsid w:val="00396E20"/>
    <w:rsid w:val="003A2405"/>
    <w:rsid w:val="003A2CDA"/>
    <w:rsid w:val="003A32B6"/>
    <w:rsid w:val="003A631F"/>
    <w:rsid w:val="003A69C9"/>
    <w:rsid w:val="003A742F"/>
    <w:rsid w:val="003B0709"/>
    <w:rsid w:val="003B0D72"/>
    <w:rsid w:val="003B1DB1"/>
    <w:rsid w:val="003B2D69"/>
    <w:rsid w:val="003B2DE4"/>
    <w:rsid w:val="003C1062"/>
    <w:rsid w:val="003C5E46"/>
    <w:rsid w:val="003C5F92"/>
    <w:rsid w:val="003C7BA8"/>
    <w:rsid w:val="003D0FA0"/>
    <w:rsid w:val="003D22AB"/>
    <w:rsid w:val="003D32BF"/>
    <w:rsid w:val="003D4B1F"/>
    <w:rsid w:val="003E0335"/>
    <w:rsid w:val="003E10DD"/>
    <w:rsid w:val="003E279C"/>
    <w:rsid w:val="003E328D"/>
    <w:rsid w:val="003E4D23"/>
    <w:rsid w:val="003E62E6"/>
    <w:rsid w:val="003E6F7B"/>
    <w:rsid w:val="003F1CFB"/>
    <w:rsid w:val="003F2BF1"/>
    <w:rsid w:val="003F579E"/>
    <w:rsid w:val="003F651B"/>
    <w:rsid w:val="00401417"/>
    <w:rsid w:val="004035D9"/>
    <w:rsid w:val="00404D29"/>
    <w:rsid w:val="00405B10"/>
    <w:rsid w:val="0040655A"/>
    <w:rsid w:val="004129C7"/>
    <w:rsid w:val="0041351D"/>
    <w:rsid w:val="00413965"/>
    <w:rsid w:val="00414824"/>
    <w:rsid w:val="004169E8"/>
    <w:rsid w:val="00417B16"/>
    <w:rsid w:val="00420170"/>
    <w:rsid w:val="00420A58"/>
    <w:rsid w:val="00420FE4"/>
    <w:rsid w:val="00421B52"/>
    <w:rsid w:val="00423B3A"/>
    <w:rsid w:val="00424648"/>
    <w:rsid w:val="0042469A"/>
    <w:rsid w:val="0042539E"/>
    <w:rsid w:val="00426FEF"/>
    <w:rsid w:val="00432126"/>
    <w:rsid w:val="00434CEF"/>
    <w:rsid w:val="004362F3"/>
    <w:rsid w:val="00437BDA"/>
    <w:rsid w:val="004448A5"/>
    <w:rsid w:val="00444E49"/>
    <w:rsid w:val="004467DB"/>
    <w:rsid w:val="00451381"/>
    <w:rsid w:val="00454F8F"/>
    <w:rsid w:val="004550CC"/>
    <w:rsid w:val="00455471"/>
    <w:rsid w:val="00455683"/>
    <w:rsid w:val="00455885"/>
    <w:rsid w:val="004570F3"/>
    <w:rsid w:val="00464396"/>
    <w:rsid w:val="00465421"/>
    <w:rsid w:val="004660DC"/>
    <w:rsid w:val="004668FA"/>
    <w:rsid w:val="00466EAC"/>
    <w:rsid w:val="00467152"/>
    <w:rsid w:val="00470432"/>
    <w:rsid w:val="00480200"/>
    <w:rsid w:val="00482DF6"/>
    <w:rsid w:val="004850B7"/>
    <w:rsid w:val="00485228"/>
    <w:rsid w:val="00486B1B"/>
    <w:rsid w:val="00487035"/>
    <w:rsid w:val="00487138"/>
    <w:rsid w:val="00487298"/>
    <w:rsid w:val="004879E1"/>
    <w:rsid w:val="00487EFE"/>
    <w:rsid w:val="00492BF4"/>
    <w:rsid w:val="0049330C"/>
    <w:rsid w:val="00493382"/>
    <w:rsid w:val="00494F9A"/>
    <w:rsid w:val="00495FA6"/>
    <w:rsid w:val="00496D23"/>
    <w:rsid w:val="00497D9A"/>
    <w:rsid w:val="004A1A46"/>
    <w:rsid w:val="004B0A6C"/>
    <w:rsid w:val="004B24F5"/>
    <w:rsid w:val="004B2F24"/>
    <w:rsid w:val="004B4F08"/>
    <w:rsid w:val="004B5D10"/>
    <w:rsid w:val="004B5F75"/>
    <w:rsid w:val="004B7736"/>
    <w:rsid w:val="004C1771"/>
    <w:rsid w:val="004C255A"/>
    <w:rsid w:val="004C2C5D"/>
    <w:rsid w:val="004C32A6"/>
    <w:rsid w:val="004C3EB2"/>
    <w:rsid w:val="004C5D60"/>
    <w:rsid w:val="004C6AB9"/>
    <w:rsid w:val="004C6C43"/>
    <w:rsid w:val="004D3033"/>
    <w:rsid w:val="004D37C8"/>
    <w:rsid w:val="004D3E5C"/>
    <w:rsid w:val="004D4D86"/>
    <w:rsid w:val="004D6D91"/>
    <w:rsid w:val="004D71B4"/>
    <w:rsid w:val="004E09D8"/>
    <w:rsid w:val="004E0C5D"/>
    <w:rsid w:val="004E393E"/>
    <w:rsid w:val="004E623F"/>
    <w:rsid w:val="004E70D2"/>
    <w:rsid w:val="004F05F6"/>
    <w:rsid w:val="004F1A85"/>
    <w:rsid w:val="004F1FF5"/>
    <w:rsid w:val="004F6FA9"/>
    <w:rsid w:val="00501A77"/>
    <w:rsid w:val="00503233"/>
    <w:rsid w:val="00503AB4"/>
    <w:rsid w:val="0050429B"/>
    <w:rsid w:val="005044AB"/>
    <w:rsid w:val="00505AFE"/>
    <w:rsid w:val="00507DBB"/>
    <w:rsid w:val="00510103"/>
    <w:rsid w:val="00512E9F"/>
    <w:rsid w:val="005134CD"/>
    <w:rsid w:val="00515960"/>
    <w:rsid w:val="00522741"/>
    <w:rsid w:val="00524012"/>
    <w:rsid w:val="0052435C"/>
    <w:rsid w:val="00525A9C"/>
    <w:rsid w:val="0052662D"/>
    <w:rsid w:val="00530843"/>
    <w:rsid w:val="00530F36"/>
    <w:rsid w:val="00531FFE"/>
    <w:rsid w:val="00532550"/>
    <w:rsid w:val="005337BD"/>
    <w:rsid w:val="0053464D"/>
    <w:rsid w:val="00535BE0"/>
    <w:rsid w:val="005361B3"/>
    <w:rsid w:val="005369CB"/>
    <w:rsid w:val="00537558"/>
    <w:rsid w:val="005404FB"/>
    <w:rsid w:val="00541F5E"/>
    <w:rsid w:val="00543922"/>
    <w:rsid w:val="005503DF"/>
    <w:rsid w:val="0055107A"/>
    <w:rsid w:val="005530A9"/>
    <w:rsid w:val="005532FF"/>
    <w:rsid w:val="005542A6"/>
    <w:rsid w:val="00556F55"/>
    <w:rsid w:val="00560288"/>
    <w:rsid w:val="00560FA0"/>
    <w:rsid w:val="00565E2D"/>
    <w:rsid w:val="00570587"/>
    <w:rsid w:val="00571D48"/>
    <w:rsid w:val="00573551"/>
    <w:rsid w:val="00573AA9"/>
    <w:rsid w:val="00573B2B"/>
    <w:rsid w:val="0057431E"/>
    <w:rsid w:val="00581E92"/>
    <w:rsid w:val="00582D99"/>
    <w:rsid w:val="00584560"/>
    <w:rsid w:val="005862A0"/>
    <w:rsid w:val="005864FA"/>
    <w:rsid w:val="005868C4"/>
    <w:rsid w:val="00587EE8"/>
    <w:rsid w:val="00591786"/>
    <w:rsid w:val="00591973"/>
    <w:rsid w:val="005923DB"/>
    <w:rsid w:val="00592F0F"/>
    <w:rsid w:val="00594874"/>
    <w:rsid w:val="00595C08"/>
    <w:rsid w:val="00595C3D"/>
    <w:rsid w:val="0059725A"/>
    <w:rsid w:val="005A0A99"/>
    <w:rsid w:val="005A135A"/>
    <w:rsid w:val="005A1D22"/>
    <w:rsid w:val="005A3D70"/>
    <w:rsid w:val="005A4996"/>
    <w:rsid w:val="005A4F44"/>
    <w:rsid w:val="005A50A5"/>
    <w:rsid w:val="005A6554"/>
    <w:rsid w:val="005B0AF4"/>
    <w:rsid w:val="005B145A"/>
    <w:rsid w:val="005B1F92"/>
    <w:rsid w:val="005B32D0"/>
    <w:rsid w:val="005C0025"/>
    <w:rsid w:val="005C0167"/>
    <w:rsid w:val="005C2723"/>
    <w:rsid w:val="005C45AA"/>
    <w:rsid w:val="005C471D"/>
    <w:rsid w:val="005C690B"/>
    <w:rsid w:val="005D0D5A"/>
    <w:rsid w:val="005D4F9D"/>
    <w:rsid w:val="005D58A1"/>
    <w:rsid w:val="005D618F"/>
    <w:rsid w:val="005D6602"/>
    <w:rsid w:val="005D7F28"/>
    <w:rsid w:val="005E0FC6"/>
    <w:rsid w:val="005E1C38"/>
    <w:rsid w:val="005E1F15"/>
    <w:rsid w:val="005E30C8"/>
    <w:rsid w:val="005E4840"/>
    <w:rsid w:val="005E4FA1"/>
    <w:rsid w:val="005E6295"/>
    <w:rsid w:val="005E6F29"/>
    <w:rsid w:val="005E7C70"/>
    <w:rsid w:val="005F2564"/>
    <w:rsid w:val="005F2CAD"/>
    <w:rsid w:val="005F452C"/>
    <w:rsid w:val="005F5274"/>
    <w:rsid w:val="00601E7B"/>
    <w:rsid w:val="0060285F"/>
    <w:rsid w:val="0060417B"/>
    <w:rsid w:val="00605CA3"/>
    <w:rsid w:val="006105D3"/>
    <w:rsid w:val="0061182A"/>
    <w:rsid w:val="00611A78"/>
    <w:rsid w:val="00616EF3"/>
    <w:rsid w:val="006223E5"/>
    <w:rsid w:val="00623ABF"/>
    <w:rsid w:val="00623FE5"/>
    <w:rsid w:val="00625E33"/>
    <w:rsid w:val="00627966"/>
    <w:rsid w:val="00631919"/>
    <w:rsid w:val="00632F1D"/>
    <w:rsid w:val="006335B2"/>
    <w:rsid w:val="00633CB4"/>
    <w:rsid w:val="00636D90"/>
    <w:rsid w:val="0064044F"/>
    <w:rsid w:val="00640B5D"/>
    <w:rsid w:val="006411D4"/>
    <w:rsid w:val="00643D8E"/>
    <w:rsid w:val="00645178"/>
    <w:rsid w:val="006500D7"/>
    <w:rsid w:val="00651429"/>
    <w:rsid w:val="0065160D"/>
    <w:rsid w:val="00652532"/>
    <w:rsid w:val="006546B8"/>
    <w:rsid w:val="00660F63"/>
    <w:rsid w:val="00673088"/>
    <w:rsid w:val="00675624"/>
    <w:rsid w:val="006760C8"/>
    <w:rsid w:val="00681418"/>
    <w:rsid w:val="0068546C"/>
    <w:rsid w:val="00685818"/>
    <w:rsid w:val="00686243"/>
    <w:rsid w:val="006923C1"/>
    <w:rsid w:val="00694F63"/>
    <w:rsid w:val="00695F1B"/>
    <w:rsid w:val="006973EC"/>
    <w:rsid w:val="006A1398"/>
    <w:rsid w:val="006A460D"/>
    <w:rsid w:val="006A468D"/>
    <w:rsid w:val="006A5230"/>
    <w:rsid w:val="006A606E"/>
    <w:rsid w:val="006A6BAA"/>
    <w:rsid w:val="006A6C74"/>
    <w:rsid w:val="006B0813"/>
    <w:rsid w:val="006B0DFD"/>
    <w:rsid w:val="006B2489"/>
    <w:rsid w:val="006B650A"/>
    <w:rsid w:val="006B6F4B"/>
    <w:rsid w:val="006C2A1E"/>
    <w:rsid w:val="006C54ED"/>
    <w:rsid w:val="006C5C9F"/>
    <w:rsid w:val="006D1F79"/>
    <w:rsid w:val="006D2042"/>
    <w:rsid w:val="006D271D"/>
    <w:rsid w:val="006D5F4E"/>
    <w:rsid w:val="006D7F97"/>
    <w:rsid w:val="006E223E"/>
    <w:rsid w:val="006E369D"/>
    <w:rsid w:val="006E3994"/>
    <w:rsid w:val="006E4A3A"/>
    <w:rsid w:val="006E53E4"/>
    <w:rsid w:val="006E7798"/>
    <w:rsid w:val="006F0020"/>
    <w:rsid w:val="006F1300"/>
    <w:rsid w:val="006F1F8F"/>
    <w:rsid w:val="006F3BC7"/>
    <w:rsid w:val="00701D0A"/>
    <w:rsid w:val="00705688"/>
    <w:rsid w:val="007104C5"/>
    <w:rsid w:val="007111A5"/>
    <w:rsid w:val="00711407"/>
    <w:rsid w:val="00713875"/>
    <w:rsid w:val="007141E8"/>
    <w:rsid w:val="007147F0"/>
    <w:rsid w:val="00715E89"/>
    <w:rsid w:val="00720A67"/>
    <w:rsid w:val="007226DD"/>
    <w:rsid w:val="00722BE3"/>
    <w:rsid w:val="007239EA"/>
    <w:rsid w:val="007271E7"/>
    <w:rsid w:val="00727F73"/>
    <w:rsid w:val="0073026E"/>
    <w:rsid w:val="0073279C"/>
    <w:rsid w:val="00735A14"/>
    <w:rsid w:val="00736822"/>
    <w:rsid w:val="007427BE"/>
    <w:rsid w:val="00744798"/>
    <w:rsid w:val="00744BD9"/>
    <w:rsid w:val="00750989"/>
    <w:rsid w:val="0075459B"/>
    <w:rsid w:val="00755E93"/>
    <w:rsid w:val="00761A47"/>
    <w:rsid w:val="00761B8A"/>
    <w:rsid w:val="00762775"/>
    <w:rsid w:val="0076619B"/>
    <w:rsid w:val="00772EA9"/>
    <w:rsid w:val="007736F3"/>
    <w:rsid w:val="00773CA8"/>
    <w:rsid w:val="00774D03"/>
    <w:rsid w:val="00776483"/>
    <w:rsid w:val="007765F0"/>
    <w:rsid w:val="00783C7D"/>
    <w:rsid w:val="0078627D"/>
    <w:rsid w:val="00790D1C"/>
    <w:rsid w:val="0079204A"/>
    <w:rsid w:val="00792A3D"/>
    <w:rsid w:val="00793110"/>
    <w:rsid w:val="007962C6"/>
    <w:rsid w:val="007A0B40"/>
    <w:rsid w:val="007A2410"/>
    <w:rsid w:val="007A28DA"/>
    <w:rsid w:val="007A41A7"/>
    <w:rsid w:val="007A5393"/>
    <w:rsid w:val="007A5F56"/>
    <w:rsid w:val="007A6C2F"/>
    <w:rsid w:val="007B1A2A"/>
    <w:rsid w:val="007B23EE"/>
    <w:rsid w:val="007B54F0"/>
    <w:rsid w:val="007B6BC2"/>
    <w:rsid w:val="007B7B4C"/>
    <w:rsid w:val="007C12D4"/>
    <w:rsid w:val="007C3709"/>
    <w:rsid w:val="007C3741"/>
    <w:rsid w:val="007C3943"/>
    <w:rsid w:val="007C3A6E"/>
    <w:rsid w:val="007C683C"/>
    <w:rsid w:val="007C7269"/>
    <w:rsid w:val="007D0A69"/>
    <w:rsid w:val="007D2078"/>
    <w:rsid w:val="007D2859"/>
    <w:rsid w:val="007D357D"/>
    <w:rsid w:val="007D688A"/>
    <w:rsid w:val="007E12D4"/>
    <w:rsid w:val="007E63D8"/>
    <w:rsid w:val="007E6EE5"/>
    <w:rsid w:val="007E7330"/>
    <w:rsid w:val="007F0D1D"/>
    <w:rsid w:val="007F21C9"/>
    <w:rsid w:val="007F2BCA"/>
    <w:rsid w:val="007F438B"/>
    <w:rsid w:val="007F474D"/>
    <w:rsid w:val="007F492F"/>
    <w:rsid w:val="00800023"/>
    <w:rsid w:val="00804033"/>
    <w:rsid w:val="00804256"/>
    <w:rsid w:val="00807402"/>
    <w:rsid w:val="00807D3E"/>
    <w:rsid w:val="008120E3"/>
    <w:rsid w:val="00813270"/>
    <w:rsid w:val="00813EE1"/>
    <w:rsid w:val="008153B4"/>
    <w:rsid w:val="00815A6B"/>
    <w:rsid w:val="00815B34"/>
    <w:rsid w:val="00815D0C"/>
    <w:rsid w:val="00816324"/>
    <w:rsid w:val="00820C28"/>
    <w:rsid w:val="008236A8"/>
    <w:rsid w:val="0082650F"/>
    <w:rsid w:val="00826D95"/>
    <w:rsid w:val="0083066C"/>
    <w:rsid w:val="00830E48"/>
    <w:rsid w:val="00831247"/>
    <w:rsid w:val="00833FAE"/>
    <w:rsid w:val="00834ADC"/>
    <w:rsid w:val="0083723A"/>
    <w:rsid w:val="00837D2C"/>
    <w:rsid w:val="00841612"/>
    <w:rsid w:val="00846A41"/>
    <w:rsid w:val="00853262"/>
    <w:rsid w:val="00853345"/>
    <w:rsid w:val="008539EE"/>
    <w:rsid w:val="00856671"/>
    <w:rsid w:val="00863091"/>
    <w:rsid w:val="00865801"/>
    <w:rsid w:val="0087110B"/>
    <w:rsid w:val="00873D4C"/>
    <w:rsid w:val="00876573"/>
    <w:rsid w:val="008800C6"/>
    <w:rsid w:val="008857FE"/>
    <w:rsid w:val="008865FA"/>
    <w:rsid w:val="008879EB"/>
    <w:rsid w:val="00890503"/>
    <w:rsid w:val="008908A1"/>
    <w:rsid w:val="008912DB"/>
    <w:rsid w:val="00891469"/>
    <w:rsid w:val="00891F4C"/>
    <w:rsid w:val="008935AA"/>
    <w:rsid w:val="00893AEA"/>
    <w:rsid w:val="00896063"/>
    <w:rsid w:val="008A1244"/>
    <w:rsid w:val="008A14B3"/>
    <w:rsid w:val="008A180C"/>
    <w:rsid w:val="008A2EBB"/>
    <w:rsid w:val="008A3BC2"/>
    <w:rsid w:val="008A4B28"/>
    <w:rsid w:val="008A4FA3"/>
    <w:rsid w:val="008A5E65"/>
    <w:rsid w:val="008A5EE1"/>
    <w:rsid w:val="008B0F7D"/>
    <w:rsid w:val="008B1A00"/>
    <w:rsid w:val="008B3350"/>
    <w:rsid w:val="008B5258"/>
    <w:rsid w:val="008C0518"/>
    <w:rsid w:val="008C3872"/>
    <w:rsid w:val="008C3995"/>
    <w:rsid w:val="008C5CB7"/>
    <w:rsid w:val="008D1078"/>
    <w:rsid w:val="008D2FFB"/>
    <w:rsid w:val="008D3C0E"/>
    <w:rsid w:val="008D6A22"/>
    <w:rsid w:val="008D6FF7"/>
    <w:rsid w:val="008E374B"/>
    <w:rsid w:val="008E6794"/>
    <w:rsid w:val="008E679B"/>
    <w:rsid w:val="008F0107"/>
    <w:rsid w:val="008F0769"/>
    <w:rsid w:val="008F21A2"/>
    <w:rsid w:val="008F5C84"/>
    <w:rsid w:val="008F667E"/>
    <w:rsid w:val="008F6C49"/>
    <w:rsid w:val="00901E17"/>
    <w:rsid w:val="00901FAD"/>
    <w:rsid w:val="0090216A"/>
    <w:rsid w:val="00903563"/>
    <w:rsid w:val="0090361E"/>
    <w:rsid w:val="00905824"/>
    <w:rsid w:val="00905C1C"/>
    <w:rsid w:val="0091244D"/>
    <w:rsid w:val="00914B7D"/>
    <w:rsid w:val="00915C66"/>
    <w:rsid w:val="009167A1"/>
    <w:rsid w:val="009209FA"/>
    <w:rsid w:val="009217C4"/>
    <w:rsid w:val="00922ED2"/>
    <w:rsid w:val="00924F9C"/>
    <w:rsid w:val="009253BC"/>
    <w:rsid w:val="00926E30"/>
    <w:rsid w:val="00930132"/>
    <w:rsid w:val="00930C4A"/>
    <w:rsid w:val="00932E96"/>
    <w:rsid w:val="00936000"/>
    <w:rsid w:val="009370A1"/>
    <w:rsid w:val="0094115F"/>
    <w:rsid w:val="009412D5"/>
    <w:rsid w:val="009416A6"/>
    <w:rsid w:val="00942167"/>
    <w:rsid w:val="00942AD1"/>
    <w:rsid w:val="00942FD6"/>
    <w:rsid w:val="00945831"/>
    <w:rsid w:val="009472AE"/>
    <w:rsid w:val="0095010E"/>
    <w:rsid w:val="009503C0"/>
    <w:rsid w:val="00950B90"/>
    <w:rsid w:val="00951628"/>
    <w:rsid w:val="009528A8"/>
    <w:rsid w:val="00953403"/>
    <w:rsid w:val="00953F16"/>
    <w:rsid w:val="00955C50"/>
    <w:rsid w:val="00960B02"/>
    <w:rsid w:val="009625C6"/>
    <w:rsid w:val="009627B0"/>
    <w:rsid w:val="00963F96"/>
    <w:rsid w:val="00966D43"/>
    <w:rsid w:val="00973040"/>
    <w:rsid w:val="009774C4"/>
    <w:rsid w:val="00977630"/>
    <w:rsid w:val="009804CB"/>
    <w:rsid w:val="00983317"/>
    <w:rsid w:val="009854BE"/>
    <w:rsid w:val="0098635D"/>
    <w:rsid w:val="00986F66"/>
    <w:rsid w:val="009871D4"/>
    <w:rsid w:val="009920F3"/>
    <w:rsid w:val="00992271"/>
    <w:rsid w:val="0099308B"/>
    <w:rsid w:val="0099460B"/>
    <w:rsid w:val="009957AC"/>
    <w:rsid w:val="00996089"/>
    <w:rsid w:val="00997D2F"/>
    <w:rsid w:val="009A14A1"/>
    <w:rsid w:val="009A36A3"/>
    <w:rsid w:val="009A45BC"/>
    <w:rsid w:val="009A5AF5"/>
    <w:rsid w:val="009A73FB"/>
    <w:rsid w:val="009A761F"/>
    <w:rsid w:val="009B07F5"/>
    <w:rsid w:val="009B18FC"/>
    <w:rsid w:val="009B2B73"/>
    <w:rsid w:val="009B3537"/>
    <w:rsid w:val="009B57FA"/>
    <w:rsid w:val="009B5DAD"/>
    <w:rsid w:val="009B6310"/>
    <w:rsid w:val="009B63E0"/>
    <w:rsid w:val="009C1329"/>
    <w:rsid w:val="009C462D"/>
    <w:rsid w:val="009D0D11"/>
    <w:rsid w:val="009D2CB4"/>
    <w:rsid w:val="009D3933"/>
    <w:rsid w:val="009D760A"/>
    <w:rsid w:val="009E01BA"/>
    <w:rsid w:val="009E774D"/>
    <w:rsid w:val="009F0B1A"/>
    <w:rsid w:val="009F19E8"/>
    <w:rsid w:val="009F4838"/>
    <w:rsid w:val="009F50FA"/>
    <w:rsid w:val="009F6B39"/>
    <w:rsid w:val="009F7081"/>
    <w:rsid w:val="00A0146D"/>
    <w:rsid w:val="00A0397F"/>
    <w:rsid w:val="00A06191"/>
    <w:rsid w:val="00A07C46"/>
    <w:rsid w:val="00A101EC"/>
    <w:rsid w:val="00A10B91"/>
    <w:rsid w:val="00A10C85"/>
    <w:rsid w:val="00A10E5B"/>
    <w:rsid w:val="00A11510"/>
    <w:rsid w:val="00A11D23"/>
    <w:rsid w:val="00A12BE2"/>
    <w:rsid w:val="00A135C1"/>
    <w:rsid w:val="00A1371F"/>
    <w:rsid w:val="00A14F9C"/>
    <w:rsid w:val="00A15726"/>
    <w:rsid w:val="00A17DB4"/>
    <w:rsid w:val="00A2424D"/>
    <w:rsid w:val="00A311FB"/>
    <w:rsid w:val="00A31489"/>
    <w:rsid w:val="00A34018"/>
    <w:rsid w:val="00A357DA"/>
    <w:rsid w:val="00A36053"/>
    <w:rsid w:val="00A432A8"/>
    <w:rsid w:val="00A44C59"/>
    <w:rsid w:val="00A45166"/>
    <w:rsid w:val="00A45B01"/>
    <w:rsid w:val="00A46836"/>
    <w:rsid w:val="00A53F03"/>
    <w:rsid w:val="00A547BB"/>
    <w:rsid w:val="00A54861"/>
    <w:rsid w:val="00A56022"/>
    <w:rsid w:val="00A56FE3"/>
    <w:rsid w:val="00A576FD"/>
    <w:rsid w:val="00A624EF"/>
    <w:rsid w:val="00A655AC"/>
    <w:rsid w:val="00A65694"/>
    <w:rsid w:val="00A65879"/>
    <w:rsid w:val="00A65886"/>
    <w:rsid w:val="00A65A8C"/>
    <w:rsid w:val="00A72568"/>
    <w:rsid w:val="00A72AE9"/>
    <w:rsid w:val="00A74063"/>
    <w:rsid w:val="00A74F1D"/>
    <w:rsid w:val="00A8007C"/>
    <w:rsid w:val="00A80DE5"/>
    <w:rsid w:val="00A813C6"/>
    <w:rsid w:val="00A81532"/>
    <w:rsid w:val="00A82D57"/>
    <w:rsid w:val="00A8377E"/>
    <w:rsid w:val="00A841D6"/>
    <w:rsid w:val="00A84C8D"/>
    <w:rsid w:val="00A84DEF"/>
    <w:rsid w:val="00A8538C"/>
    <w:rsid w:val="00A87F2B"/>
    <w:rsid w:val="00A93441"/>
    <w:rsid w:val="00A9368A"/>
    <w:rsid w:val="00A93C2A"/>
    <w:rsid w:val="00A9474F"/>
    <w:rsid w:val="00A95F92"/>
    <w:rsid w:val="00A96ACD"/>
    <w:rsid w:val="00AA1029"/>
    <w:rsid w:val="00AA3555"/>
    <w:rsid w:val="00AA563C"/>
    <w:rsid w:val="00AB0232"/>
    <w:rsid w:val="00AB0BD8"/>
    <w:rsid w:val="00AB10C2"/>
    <w:rsid w:val="00AB2865"/>
    <w:rsid w:val="00AB2E9A"/>
    <w:rsid w:val="00AB33D4"/>
    <w:rsid w:val="00AB45B8"/>
    <w:rsid w:val="00AB6769"/>
    <w:rsid w:val="00AB686F"/>
    <w:rsid w:val="00AB7FA8"/>
    <w:rsid w:val="00AC025B"/>
    <w:rsid w:val="00AC0CB5"/>
    <w:rsid w:val="00AC50B2"/>
    <w:rsid w:val="00AC58DE"/>
    <w:rsid w:val="00AC685E"/>
    <w:rsid w:val="00AC6E33"/>
    <w:rsid w:val="00AD07BC"/>
    <w:rsid w:val="00AD0C8F"/>
    <w:rsid w:val="00AD1AC7"/>
    <w:rsid w:val="00AD6AA1"/>
    <w:rsid w:val="00AE0AED"/>
    <w:rsid w:val="00AE0B27"/>
    <w:rsid w:val="00AE1BB6"/>
    <w:rsid w:val="00AE29DA"/>
    <w:rsid w:val="00AE3DC6"/>
    <w:rsid w:val="00AE585F"/>
    <w:rsid w:val="00AF0356"/>
    <w:rsid w:val="00AF135C"/>
    <w:rsid w:val="00AF34C6"/>
    <w:rsid w:val="00AF3830"/>
    <w:rsid w:val="00AF3EFD"/>
    <w:rsid w:val="00AF6DF3"/>
    <w:rsid w:val="00B01B11"/>
    <w:rsid w:val="00B037EC"/>
    <w:rsid w:val="00B0382C"/>
    <w:rsid w:val="00B04616"/>
    <w:rsid w:val="00B04B83"/>
    <w:rsid w:val="00B04F65"/>
    <w:rsid w:val="00B0627E"/>
    <w:rsid w:val="00B06A23"/>
    <w:rsid w:val="00B07B4D"/>
    <w:rsid w:val="00B12198"/>
    <w:rsid w:val="00B1227F"/>
    <w:rsid w:val="00B13E43"/>
    <w:rsid w:val="00B16854"/>
    <w:rsid w:val="00B17150"/>
    <w:rsid w:val="00B1788E"/>
    <w:rsid w:val="00B20CC0"/>
    <w:rsid w:val="00B22A6D"/>
    <w:rsid w:val="00B24C6C"/>
    <w:rsid w:val="00B26B8B"/>
    <w:rsid w:val="00B26FED"/>
    <w:rsid w:val="00B2780F"/>
    <w:rsid w:val="00B27B69"/>
    <w:rsid w:val="00B30A21"/>
    <w:rsid w:val="00B364BE"/>
    <w:rsid w:val="00B37837"/>
    <w:rsid w:val="00B37D8E"/>
    <w:rsid w:val="00B40DB5"/>
    <w:rsid w:val="00B40F32"/>
    <w:rsid w:val="00B42165"/>
    <w:rsid w:val="00B42F15"/>
    <w:rsid w:val="00B441AC"/>
    <w:rsid w:val="00B444D2"/>
    <w:rsid w:val="00B519FC"/>
    <w:rsid w:val="00B55508"/>
    <w:rsid w:val="00B5643C"/>
    <w:rsid w:val="00B577BE"/>
    <w:rsid w:val="00B61822"/>
    <w:rsid w:val="00B63F5B"/>
    <w:rsid w:val="00B64B23"/>
    <w:rsid w:val="00B64FA8"/>
    <w:rsid w:val="00B656A3"/>
    <w:rsid w:val="00B65A15"/>
    <w:rsid w:val="00B65CA0"/>
    <w:rsid w:val="00B72842"/>
    <w:rsid w:val="00B7354C"/>
    <w:rsid w:val="00B75C4B"/>
    <w:rsid w:val="00B76003"/>
    <w:rsid w:val="00B76460"/>
    <w:rsid w:val="00B76BEA"/>
    <w:rsid w:val="00B76C72"/>
    <w:rsid w:val="00B76D54"/>
    <w:rsid w:val="00B7760F"/>
    <w:rsid w:val="00B77B67"/>
    <w:rsid w:val="00B80458"/>
    <w:rsid w:val="00B813D8"/>
    <w:rsid w:val="00B851BD"/>
    <w:rsid w:val="00B868CD"/>
    <w:rsid w:val="00B904C5"/>
    <w:rsid w:val="00B905F4"/>
    <w:rsid w:val="00B90C80"/>
    <w:rsid w:val="00B915E1"/>
    <w:rsid w:val="00B93300"/>
    <w:rsid w:val="00B94259"/>
    <w:rsid w:val="00B96369"/>
    <w:rsid w:val="00B96B1F"/>
    <w:rsid w:val="00B970A5"/>
    <w:rsid w:val="00BA0591"/>
    <w:rsid w:val="00BA40F7"/>
    <w:rsid w:val="00BA68C3"/>
    <w:rsid w:val="00BB0D5B"/>
    <w:rsid w:val="00BB14A4"/>
    <w:rsid w:val="00BB2A68"/>
    <w:rsid w:val="00BB466A"/>
    <w:rsid w:val="00BB52BD"/>
    <w:rsid w:val="00BB5641"/>
    <w:rsid w:val="00BB69D3"/>
    <w:rsid w:val="00BB6E05"/>
    <w:rsid w:val="00BB7B78"/>
    <w:rsid w:val="00BC1807"/>
    <w:rsid w:val="00BC3899"/>
    <w:rsid w:val="00BC3AB0"/>
    <w:rsid w:val="00BC3EF1"/>
    <w:rsid w:val="00BC6866"/>
    <w:rsid w:val="00BC6F49"/>
    <w:rsid w:val="00BD1A7A"/>
    <w:rsid w:val="00BD1CB1"/>
    <w:rsid w:val="00BD1D60"/>
    <w:rsid w:val="00BE050C"/>
    <w:rsid w:val="00BE08D8"/>
    <w:rsid w:val="00BE27FA"/>
    <w:rsid w:val="00BE3174"/>
    <w:rsid w:val="00BE45F8"/>
    <w:rsid w:val="00BE506A"/>
    <w:rsid w:val="00BF02C0"/>
    <w:rsid w:val="00BF093A"/>
    <w:rsid w:val="00BF2D1F"/>
    <w:rsid w:val="00C009C1"/>
    <w:rsid w:val="00C01FC0"/>
    <w:rsid w:val="00C060AD"/>
    <w:rsid w:val="00C06B7D"/>
    <w:rsid w:val="00C113B6"/>
    <w:rsid w:val="00C11D6C"/>
    <w:rsid w:val="00C135D2"/>
    <w:rsid w:val="00C13671"/>
    <w:rsid w:val="00C1376F"/>
    <w:rsid w:val="00C22302"/>
    <w:rsid w:val="00C23C8E"/>
    <w:rsid w:val="00C250A4"/>
    <w:rsid w:val="00C25CC3"/>
    <w:rsid w:val="00C25DDC"/>
    <w:rsid w:val="00C26378"/>
    <w:rsid w:val="00C273DE"/>
    <w:rsid w:val="00C314F5"/>
    <w:rsid w:val="00C36178"/>
    <w:rsid w:val="00C374D8"/>
    <w:rsid w:val="00C41180"/>
    <w:rsid w:val="00C42E99"/>
    <w:rsid w:val="00C46707"/>
    <w:rsid w:val="00C54B28"/>
    <w:rsid w:val="00C5626A"/>
    <w:rsid w:val="00C567D3"/>
    <w:rsid w:val="00C57D7E"/>
    <w:rsid w:val="00C6154F"/>
    <w:rsid w:val="00C65D6A"/>
    <w:rsid w:val="00C67AF3"/>
    <w:rsid w:val="00C67B70"/>
    <w:rsid w:val="00C70283"/>
    <w:rsid w:val="00C70D4B"/>
    <w:rsid w:val="00C73086"/>
    <w:rsid w:val="00C73EF7"/>
    <w:rsid w:val="00C74CCE"/>
    <w:rsid w:val="00C75C3B"/>
    <w:rsid w:val="00C774DF"/>
    <w:rsid w:val="00C80544"/>
    <w:rsid w:val="00C828DB"/>
    <w:rsid w:val="00C82D1A"/>
    <w:rsid w:val="00C865FB"/>
    <w:rsid w:val="00C868B0"/>
    <w:rsid w:val="00C86FBE"/>
    <w:rsid w:val="00C87A91"/>
    <w:rsid w:val="00C904B7"/>
    <w:rsid w:val="00C90865"/>
    <w:rsid w:val="00C91A01"/>
    <w:rsid w:val="00C959F9"/>
    <w:rsid w:val="00C95A3C"/>
    <w:rsid w:val="00C97B4F"/>
    <w:rsid w:val="00CA63EF"/>
    <w:rsid w:val="00CA65A5"/>
    <w:rsid w:val="00CA78B3"/>
    <w:rsid w:val="00CB07EF"/>
    <w:rsid w:val="00CB272E"/>
    <w:rsid w:val="00CB470A"/>
    <w:rsid w:val="00CB5E98"/>
    <w:rsid w:val="00CB6D62"/>
    <w:rsid w:val="00CB7D43"/>
    <w:rsid w:val="00CC1DF9"/>
    <w:rsid w:val="00CC2323"/>
    <w:rsid w:val="00CC46DF"/>
    <w:rsid w:val="00CC5F64"/>
    <w:rsid w:val="00CC7776"/>
    <w:rsid w:val="00CD0E4A"/>
    <w:rsid w:val="00CD17CF"/>
    <w:rsid w:val="00CD44C3"/>
    <w:rsid w:val="00CD683B"/>
    <w:rsid w:val="00CD7E18"/>
    <w:rsid w:val="00CE0316"/>
    <w:rsid w:val="00CE1525"/>
    <w:rsid w:val="00CE154B"/>
    <w:rsid w:val="00CE333D"/>
    <w:rsid w:val="00CE46D3"/>
    <w:rsid w:val="00CF607A"/>
    <w:rsid w:val="00CF6530"/>
    <w:rsid w:val="00D01D57"/>
    <w:rsid w:val="00D04A47"/>
    <w:rsid w:val="00D0592A"/>
    <w:rsid w:val="00D05D33"/>
    <w:rsid w:val="00D05EE7"/>
    <w:rsid w:val="00D11332"/>
    <w:rsid w:val="00D121C7"/>
    <w:rsid w:val="00D13564"/>
    <w:rsid w:val="00D14B97"/>
    <w:rsid w:val="00D17825"/>
    <w:rsid w:val="00D17DB5"/>
    <w:rsid w:val="00D20319"/>
    <w:rsid w:val="00D23887"/>
    <w:rsid w:val="00D24CC2"/>
    <w:rsid w:val="00D3148D"/>
    <w:rsid w:val="00D31B37"/>
    <w:rsid w:val="00D332A7"/>
    <w:rsid w:val="00D33981"/>
    <w:rsid w:val="00D34741"/>
    <w:rsid w:val="00D35D95"/>
    <w:rsid w:val="00D377A6"/>
    <w:rsid w:val="00D378FE"/>
    <w:rsid w:val="00D461D7"/>
    <w:rsid w:val="00D46FD3"/>
    <w:rsid w:val="00D51E50"/>
    <w:rsid w:val="00D55EA5"/>
    <w:rsid w:val="00D563B8"/>
    <w:rsid w:val="00D579A3"/>
    <w:rsid w:val="00D6070D"/>
    <w:rsid w:val="00D61207"/>
    <w:rsid w:val="00D63BAD"/>
    <w:rsid w:val="00D63FC3"/>
    <w:rsid w:val="00D64E37"/>
    <w:rsid w:val="00D6662A"/>
    <w:rsid w:val="00D66CC9"/>
    <w:rsid w:val="00D70923"/>
    <w:rsid w:val="00D70E4D"/>
    <w:rsid w:val="00D722C8"/>
    <w:rsid w:val="00D7256F"/>
    <w:rsid w:val="00D73681"/>
    <w:rsid w:val="00D771AC"/>
    <w:rsid w:val="00D842E7"/>
    <w:rsid w:val="00D901DA"/>
    <w:rsid w:val="00D9040E"/>
    <w:rsid w:val="00D920FB"/>
    <w:rsid w:val="00D95D99"/>
    <w:rsid w:val="00DA37DE"/>
    <w:rsid w:val="00DA4FEB"/>
    <w:rsid w:val="00DA619F"/>
    <w:rsid w:val="00DB4E67"/>
    <w:rsid w:val="00DB50C2"/>
    <w:rsid w:val="00DB6FEA"/>
    <w:rsid w:val="00DB7EC7"/>
    <w:rsid w:val="00DC19A0"/>
    <w:rsid w:val="00DC6590"/>
    <w:rsid w:val="00DC6B73"/>
    <w:rsid w:val="00DD11FC"/>
    <w:rsid w:val="00DD1FA0"/>
    <w:rsid w:val="00DD2466"/>
    <w:rsid w:val="00DD2B0D"/>
    <w:rsid w:val="00DD4E23"/>
    <w:rsid w:val="00DD6069"/>
    <w:rsid w:val="00DD6E6C"/>
    <w:rsid w:val="00DD6EAE"/>
    <w:rsid w:val="00DD7100"/>
    <w:rsid w:val="00DE00AD"/>
    <w:rsid w:val="00DE0D79"/>
    <w:rsid w:val="00DE24A5"/>
    <w:rsid w:val="00DE3941"/>
    <w:rsid w:val="00DE6422"/>
    <w:rsid w:val="00DE6673"/>
    <w:rsid w:val="00DE7935"/>
    <w:rsid w:val="00DF5A4A"/>
    <w:rsid w:val="00DF6C6E"/>
    <w:rsid w:val="00E01BC5"/>
    <w:rsid w:val="00E01DB7"/>
    <w:rsid w:val="00E02456"/>
    <w:rsid w:val="00E02DE7"/>
    <w:rsid w:val="00E04F72"/>
    <w:rsid w:val="00E066D3"/>
    <w:rsid w:val="00E06E86"/>
    <w:rsid w:val="00E07073"/>
    <w:rsid w:val="00E0772E"/>
    <w:rsid w:val="00E148F3"/>
    <w:rsid w:val="00E15339"/>
    <w:rsid w:val="00E15680"/>
    <w:rsid w:val="00E161DF"/>
    <w:rsid w:val="00E1626E"/>
    <w:rsid w:val="00E17DEF"/>
    <w:rsid w:val="00E20118"/>
    <w:rsid w:val="00E24434"/>
    <w:rsid w:val="00E24B07"/>
    <w:rsid w:val="00E2519E"/>
    <w:rsid w:val="00E25298"/>
    <w:rsid w:val="00E25441"/>
    <w:rsid w:val="00E26A4C"/>
    <w:rsid w:val="00E31AF7"/>
    <w:rsid w:val="00E32C4F"/>
    <w:rsid w:val="00E32E24"/>
    <w:rsid w:val="00E34EED"/>
    <w:rsid w:val="00E34FB5"/>
    <w:rsid w:val="00E40678"/>
    <w:rsid w:val="00E42510"/>
    <w:rsid w:val="00E4336A"/>
    <w:rsid w:val="00E43D0F"/>
    <w:rsid w:val="00E45831"/>
    <w:rsid w:val="00E45910"/>
    <w:rsid w:val="00E46AD0"/>
    <w:rsid w:val="00E500B9"/>
    <w:rsid w:val="00E51F62"/>
    <w:rsid w:val="00E52A31"/>
    <w:rsid w:val="00E57270"/>
    <w:rsid w:val="00E63CF9"/>
    <w:rsid w:val="00E64196"/>
    <w:rsid w:val="00E64369"/>
    <w:rsid w:val="00E66697"/>
    <w:rsid w:val="00E66703"/>
    <w:rsid w:val="00E670AD"/>
    <w:rsid w:val="00E670B4"/>
    <w:rsid w:val="00E701E0"/>
    <w:rsid w:val="00E70DC6"/>
    <w:rsid w:val="00E74723"/>
    <w:rsid w:val="00E751DD"/>
    <w:rsid w:val="00E76BB8"/>
    <w:rsid w:val="00E76CC5"/>
    <w:rsid w:val="00E8386A"/>
    <w:rsid w:val="00E85525"/>
    <w:rsid w:val="00E87A18"/>
    <w:rsid w:val="00E87FF3"/>
    <w:rsid w:val="00E949D0"/>
    <w:rsid w:val="00E949EB"/>
    <w:rsid w:val="00E9519D"/>
    <w:rsid w:val="00E97CD6"/>
    <w:rsid w:val="00EA6BF8"/>
    <w:rsid w:val="00EA7EE9"/>
    <w:rsid w:val="00EB08E3"/>
    <w:rsid w:val="00EB60C9"/>
    <w:rsid w:val="00EB6A6A"/>
    <w:rsid w:val="00EC0B3D"/>
    <w:rsid w:val="00EC4F2F"/>
    <w:rsid w:val="00ED1AEC"/>
    <w:rsid w:val="00ED7326"/>
    <w:rsid w:val="00ED7DD4"/>
    <w:rsid w:val="00EE1AF4"/>
    <w:rsid w:val="00EE2846"/>
    <w:rsid w:val="00EE2951"/>
    <w:rsid w:val="00EE423B"/>
    <w:rsid w:val="00EE63C3"/>
    <w:rsid w:val="00EF019D"/>
    <w:rsid w:val="00EF086A"/>
    <w:rsid w:val="00EF146C"/>
    <w:rsid w:val="00EF6821"/>
    <w:rsid w:val="00F03AE5"/>
    <w:rsid w:val="00F065FD"/>
    <w:rsid w:val="00F07201"/>
    <w:rsid w:val="00F13399"/>
    <w:rsid w:val="00F1359B"/>
    <w:rsid w:val="00F14F76"/>
    <w:rsid w:val="00F15088"/>
    <w:rsid w:val="00F15C60"/>
    <w:rsid w:val="00F243FE"/>
    <w:rsid w:val="00F255B5"/>
    <w:rsid w:val="00F304E4"/>
    <w:rsid w:val="00F316A9"/>
    <w:rsid w:val="00F31FCF"/>
    <w:rsid w:val="00F32E3C"/>
    <w:rsid w:val="00F33886"/>
    <w:rsid w:val="00F34101"/>
    <w:rsid w:val="00F36620"/>
    <w:rsid w:val="00F37A29"/>
    <w:rsid w:val="00F44316"/>
    <w:rsid w:val="00F46717"/>
    <w:rsid w:val="00F46AB8"/>
    <w:rsid w:val="00F46C24"/>
    <w:rsid w:val="00F51B4E"/>
    <w:rsid w:val="00F5308F"/>
    <w:rsid w:val="00F53F99"/>
    <w:rsid w:val="00F546FF"/>
    <w:rsid w:val="00F57AF7"/>
    <w:rsid w:val="00F632DB"/>
    <w:rsid w:val="00F665D2"/>
    <w:rsid w:val="00F6661A"/>
    <w:rsid w:val="00F668FA"/>
    <w:rsid w:val="00F66BCC"/>
    <w:rsid w:val="00F675DB"/>
    <w:rsid w:val="00F67C19"/>
    <w:rsid w:val="00F7272A"/>
    <w:rsid w:val="00F760CE"/>
    <w:rsid w:val="00F83882"/>
    <w:rsid w:val="00F857ED"/>
    <w:rsid w:val="00F8618F"/>
    <w:rsid w:val="00F86CFD"/>
    <w:rsid w:val="00F90047"/>
    <w:rsid w:val="00F91981"/>
    <w:rsid w:val="00F91F1C"/>
    <w:rsid w:val="00F94ECC"/>
    <w:rsid w:val="00F959C8"/>
    <w:rsid w:val="00F95A3A"/>
    <w:rsid w:val="00FA21A3"/>
    <w:rsid w:val="00FA27A5"/>
    <w:rsid w:val="00FA3192"/>
    <w:rsid w:val="00FA3A58"/>
    <w:rsid w:val="00FB0146"/>
    <w:rsid w:val="00FB396E"/>
    <w:rsid w:val="00FB448C"/>
    <w:rsid w:val="00FC133B"/>
    <w:rsid w:val="00FC259C"/>
    <w:rsid w:val="00FC38B0"/>
    <w:rsid w:val="00FC3BB3"/>
    <w:rsid w:val="00FC698C"/>
    <w:rsid w:val="00FC7DD8"/>
    <w:rsid w:val="00FD16B4"/>
    <w:rsid w:val="00FD3368"/>
    <w:rsid w:val="00FD4BB5"/>
    <w:rsid w:val="00FD71E5"/>
    <w:rsid w:val="00FD787F"/>
    <w:rsid w:val="00FD7F62"/>
    <w:rsid w:val="00FE1763"/>
    <w:rsid w:val="00FE2E78"/>
    <w:rsid w:val="00FF1F7C"/>
    <w:rsid w:val="00FF3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13C536"/>
  <w15:chartTrackingRefBased/>
  <w15:docId w15:val="{0BA2AC90-D695-43D6-9D48-4EF52A873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FD787F"/>
    <w:pPr>
      <w:widowControl w:val="0"/>
      <w:jc w:val="both"/>
    </w:pPr>
  </w:style>
  <w:style w:type="paragraph" w:styleId="1">
    <w:name w:val="heading 1"/>
    <w:basedOn w:val="a0"/>
    <w:next w:val="a0"/>
    <w:link w:val="10"/>
    <w:qFormat/>
    <w:rsid w:val="00FB448C"/>
    <w:pPr>
      <w:keepNext/>
      <w:widowControl/>
      <w:numPr>
        <w:numId w:val="3"/>
      </w:numPr>
      <w:autoSpaceDE w:val="0"/>
      <w:autoSpaceDN w:val="0"/>
      <w:adjustRightInd w:val="0"/>
      <w:snapToGrid w:val="0"/>
      <w:spacing w:before="120" w:after="120"/>
      <w:outlineLvl w:val="0"/>
    </w:pPr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paragraph" w:styleId="2">
    <w:name w:val="heading 2"/>
    <w:aliases w:val="H2,h2"/>
    <w:basedOn w:val="a0"/>
    <w:next w:val="a0"/>
    <w:link w:val="20"/>
    <w:qFormat/>
    <w:rsid w:val="00FB448C"/>
    <w:pPr>
      <w:keepNext/>
      <w:widowControl/>
      <w:numPr>
        <w:ilvl w:val="1"/>
        <w:numId w:val="3"/>
      </w:numPr>
      <w:autoSpaceDE w:val="0"/>
      <w:autoSpaceDN w:val="0"/>
      <w:adjustRightInd w:val="0"/>
      <w:snapToGrid w:val="0"/>
      <w:spacing w:before="120" w:after="120"/>
      <w:outlineLvl w:val="1"/>
    </w:pPr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paragraph" w:styleId="3">
    <w:name w:val="heading 3"/>
    <w:aliases w:val="H3,h3"/>
    <w:basedOn w:val="a0"/>
    <w:next w:val="a0"/>
    <w:link w:val="30"/>
    <w:qFormat/>
    <w:rsid w:val="00FB448C"/>
    <w:pPr>
      <w:keepNext/>
      <w:widowControl/>
      <w:numPr>
        <w:ilvl w:val="2"/>
        <w:numId w:val="3"/>
      </w:numPr>
      <w:autoSpaceDE w:val="0"/>
      <w:autoSpaceDN w:val="0"/>
      <w:adjustRightInd w:val="0"/>
      <w:snapToGrid w:val="0"/>
      <w:spacing w:before="120" w:after="120"/>
      <w:outlineLvl w:val="2"/>
    </w:pPr>
    <w:rPr>
      <w:rFonts w:ascii="Times New Roman" w:eastAsia="宋体" w:hAnsi="Times New Roman" w:cs="Times New Roman"/>
      <w:b/>
      <w:kern w:val="0"/>
      <w:sz w:val="22"/>
      <w:lang w:eastAsia="en-US"/>
    </w:rPr>
  </w:style>
  <w:style w:type="paragraph" w:styleId="4">
    <w:name w:val="heading 4"/>
    <w:aliases w:val="h4"/>
    <w:basedOn w:val="a0"/>
    <w:next w:val="a0"/>
    <w:link w:val="40"/>
    <w:qFormat/>
    <w:rsid w:val="00FB448C"/>
    <w:pPr>
      <w:keepNext/>
      <w:widowControl/>
      <w:numPr>
        <w:ilvl w:val="3"/>
        <w:numId w:val="3"/>
      </w:numPr>
      <w:autoSpaceDE w:val="0"/>
      <w:autoSpaceDN w:val="0"/>
      <w:adjustRightInd w:val="0"/>
      <w:snapToGrid w:val="0"/>
      <w:spacing w:before="120" w:after="120"/>
      <w:outlineLvl w:val="3"/>
    </w:pPr>
    <w:rPr>
      <w:rFonts w:ascii="Times New Roman" w:eastAsia="宋体" w:hAnsi="Times New Roman" w:cs="Times New Roman"/>
      <w:b/>
      <w:bCs/>
      <w:kern w:val="0"/>
      <w:sz w:val="22"/>
      <w:szCs w:val="28"/>
      <w:lang w:eastAsia="en-US"/>
    </w:rPr>
  </w:style>
  <w:style w:type="paragraph" w:styleId="5">
    <w:name w:val="heading 5"/>
    <w:aliases w:val="h5"/>
    <w:basedOn w:val="a0"/>
    <w:next w:val="a0"/>
    <w:link w:val="50"/>
    <w:qFormat/>
    <w:rsid w:val="00FB448C"/>
    <w:pPr>
      <w:keepNext/>
      <w:widowControl/>
      <w:numPr>
        <w:ilvl w:val="4"/>
        <w:numId w:val="3"/>
      </w:numPr>
      <w:autoSpaceDE w:val="0"/>
      <w:autoSpaceDN w:val="0"/>
      <w:adjustRightInd w:val="0"/>
      <w:snapToGrid w:val="0"/>
      <w:spacing w:before="120" w:after="120"/>
      <w:outlineLvl w:val="4"/>
    </w:pPr>
    <w:rPr>
      <w:rFonts w:ascii="Times New Roman" w:eastAsia="宋体" w:hAnsi="Times New Roman" w:cs="Times New Roman"/>
      <w:b/>
      <w:bCs/>
      <w:i/>
      <w:iCs/>
      <w:kern w:val="0"/>
      <w:sz w:val="22"/>
      <w:szCs w:val="26"/>
      <w:lang w:eastAsia="en-US"/>
    </w:rPr>
  </w:style>
  <w:style w:type="paragraph" w:styleId="6">
    <w:name w:val="heading 6"/>
    <w:aliases w:val="h6"/>
    <w:basedOn w:val="a0"/>
    <w:next w:val="a0"/>
    <w:link w:val="60"/>
    <w:qFormat/>
    <w:rsid w:val="00FB448C"/>
    <w:pPr>
      <w:widowControl/>
      <w:numPr>
        <w:ilvl w:val="5"/>
        <w:numId w:val="3"/>
      </w:numPr>
      <w:autoSpaceDE w:val="0"/>
      <w:autoSpaceDN w:val="0"/>
      <w:adjustRightInd w:val="0"/>
      <w:snapToGrid w:val="0"/>
      <w:spacing w:before="240" w:after="60"/>
      <w:outlineLvl w:val="5"/>
    </w:pPr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paragraph" w:styleId="7">
    <w:name w:val="heading 7"/>
    <w:basedOn w:val="a0"/>
    <w:next w:val="a0"/>
    <w:link w:val="70"/>
    <w:qFormat/>
    <w:rsid w:val="00FB448C"/>
    <w:pPr>
      <w:widowControl/>
      <w:numPr>
        <w:ilvl w:val="6"/>
        <w:numId w:val="3"/>
      </w:numPr>
      <w:autoSpaceDE w:val="0"/>
      <w:autoSpaceDN w:val="0"/>
      <w:adjustRightInd w:val="0"/>
      <w:snapToGrid w:val="0"/>
      <w:spacing w:before="240" w:after="60"/>
      <w:outlineLvl w:val="6"/>
    </w:pPr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paragraph" w:styleId="8">
    <w:name w:val="heading 8"/>
    <w:basedOn w:val="a0"/>
    <w:next w:val="a0"/>
    <w:link w:val="80"/>
    <w:qFormat/>
    <w:rsid w:val="00FB448C"/>
    <w:pPr>
      <w:widowControl/>
      <w:numPr>
        <w:ilvl w:val="7"/>
        <w:numId w:val="3"/>
      </w:numPr>
      <w:autoSpaceDE w:val="0"/>
      <w:autoSpaceDN w:val="0"/>
      <w:adjustRightInd w:val="0"/>
      <w:snapToGrid w:val="0"/>
      <w:spacing w:before="240" w:after="60"/>
      <w:outlineLvl w:val="7"/>
    </w:pPr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paragraph" w:styleId="9">
    <w:name w:val="heading 9"/>
    <w:aliases w:val="Figure Heading,FH"/>
    <w:basedOn w:val="a0"/>
    <w:next w:val="a0"/>
    <w:link w:val="90"/>
    <w:qFormat/>
    <w:rsid w:val="00FB448C"/>
    <w:pPr>
      <w:widowControl/>
      <w:numPr>
        <w:ilvl w:val="8"/>
        <w:numId w:val="3"/>
      </w:numPr>
      <w:autoSpaceDE w:val="0"/>
      <w:autoSpaceDN w:val="0"/>
      <w:adjustRightInd w:val="0"/>
      <w:snapToGrid w:val="0"/>
      <w:spacing w:before="240" w:after="60"/>
      <w:outlineLvl w:val="8"/>
    </w:pPr>
    <w:rPr>
      <w:rFonts w:ascii="Arial" w:eastAsia="宋体" w:hAnsi="Arial" w:cs="Arial"/>
      <w:kern w:val="0"/>
      <w:sz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5C27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1"/>
    <w:link w:val="a4"/>
    <w:uiPriority w:val="99"/>
    <w:rsid w:val="005C2723"/>
    <w:rPr>
      <w:sz w:val="18"/>
      <w:szCs w:val="18"/>
    </w:rPr>
  </w:style>
  <w:style w:type="paragraph" w:styleId="a6">
    <w:name w:val="footer"/>
    <w:basedOn w:val="a0"/>
    <w:link w:val="a7"/>
    <w:uiPriority w:val="99"/>
    <w:unhideWhenUsed/>
    <w:rsid w:val="005C27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1"/>
    <w:link w:val="a6"/>
    <w:uiPriority w:val="99"/>
    <w:rsid w:val="005C2723"/>
    <w:rPr>
      <w:sz w:val="18"/>
      <w:szCs w:val="18"/>
    </w:rPr>
  </w:style>
  <w:style w:type="character" w:customStyle="1" w:styleId="10">
    <w:name w:val="标题 1 字符"/>
    <w:basedOn w:val="a1"/>
    <w:link w:val="1"/>
    <w:rsid w:val="00FB448C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0">
    <w:name w:val="标题 2 字符"/>
    <w:aliases w:val="H2 字符,h2 字符"/>
    <w:basedOn w:val="a1"/>
    <w:link w:val="2"/>
    <w:rsid w:val="00FB448C"/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character" w:customStyle="1" w:styleId="30">
    <w:name w:val="标题 3 字符"/>
    <w:aliases w:val="H3 字符,h3 字符"/>
    <w:basedOn w:val="a1"/>
    <w:link w:val="3"/>
    <w:rsid w:val="00FB448C"/>
    <w:rPr>
      <w:rFonts w:ascii="Times New Roman" w:eastAsia="宋体" w:hAnsi="Times New Roman" w:cs="Times New Roman"/>
      <w:b/>
      <w:kern w:val="0"/>
      <w:sz w:val="22"/>
      <w:lang w:eastAsia="en-US"/>
    </w:rPr>
  </w:style>
  <w:style w:type="character" w:customStyle="1" w:styleId="40">
    <w:name w:val="标题 4 字符"/>
    <w:aliases w:val="h4 字符"/>
    <w:basedOn w:val="a1"/>
    <w:link w:val="4"/>
    <w:rsid w:val="00FB448C"/>
    <w:rPr>
      <w:rFonts w:ascii="Times New Roman" w:eastAsia="宋体" w:hAnsi="Times New Roman" w:cs="Times New Roman"/>
      <w:b/>
      <w:bCs/>
      <w:kern w:val="0"/>
      <w:sz w:val="22"/>
      <w:szCs w:val="28"/>
      <w:lang w:eastAsia="en-US"/>
    </w:rPr>
  </w:style>
  <w:style w:type="character" w:customStyle="1" w:styleId="50">
    <w:name w:val="标题 5 字符"/>
    <w:aliases w:val="h5 字符"/>
    <w:basedOn w:val="a1"/>
    <w:link w:val="5"/>
    <w:rsid w:val="00FB448C"/>
    <w:rPr>
      <w:rFonts w:ascii="Times New Roman" w:eastAsia="宋体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60">
    <w:name w:val="标题 6 字符"/>
    <w:aliases w:val="h6 字符"/>
    <w:basedOn w:val="a1"/>
    <w:link w:val="6"/>
    <w:rsid w:val="00FB448C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0">
    <w:name w:val="标题 7 字符"/>
    <w:basedOn w:val="a1"/>
    <w:link w:val="7"/>
    <w:rsid w:val="00FB448C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0">
    <w:name w:val="标题 8 字符"/>
    <w:basedOn w:val="a1"/>
    <w:link w:val="8"/>
    <w:rsid w:val="00FB448C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0">
    <w:name w:val="标题 9 字符"/>
    <w:aliases w:val="Figure Heading 字符,FH 字符"/>
    <w:basedOn w:val="a1"/>
    <w:link w:val="9"/>
    <w:rsid w:val="00FB448C"/>
    <w:rPr>
      <w:rFonts w:ascii="Arial" w:eastAsia="宋体" w:hAnsi="Arial" w:cs="Arial"/>
      <w:kern w:val="0"/>
      <w:sz w:val="22"/>
      <w:lang w:eastAsia="en-US"/>
    </w:rPr>
  </w:style>
  <w:style w:type="numbering" w:customStyle="1" w:styleId="11">
    <w:name w:val="无列表1"/>
    <w:next w:val="a3"/>
    <w:uiPriority w:val="99"/>
    <w:semiHidden/>
    <w:unhideWhenUsed/>
    <w:rsid w:val="00FB448C"/>
  </w:style>
  <w:style w:type="paragraph" w:customStyle="1" w:styleId="References">
    <w:name w:val="References"/>
    <w:basedOn w:val="a0"/>
    <w:rsid w:val="00FB448C"/>
    <w:pPr>
      <w:widowControl/>
      <w:numPr>
        <w:numId w:val="1"/>
      </w:numPr>
      <w:autoSpaceDE w:val="0"/>
      <w:autoSpaceDN w:val="0"/>
      <w:snapToGrid w:val="0"/>
      <w:spacing w:after="60"/>
    </w:pPr>
    <w:rPr>
      <w:rFonts w:ascii="Times New Roman" w:eastAsia="宋体" w:hAnsi="Times New Roman" w:cs="Times New Roman"/>
      <w:kern w:val="0"/>
      <w:sz w:val="20"/>
      <w:szCs w:val="16"/>
      <w:lang w:eastAsia="en-US"/>
    </w:rPr>
  </w:style>
  <w:style w:type="paragraph" w:customStyle="1" w:styleId="RAN1bullet1">
    <w:name w:val="RAN1 bullet1"/>
    <w:basedOn w:val="a0"/>
    <w:link w:val="RAN1bullet1Char"/>
    <w:qFormat/>
    <w:rsid w:val="00FB448C"/>
    <w:pPr>
      <w:widowControl/>
      <w:numPr>
        <w:numId w:val="2"/>
      </w:numPr>
      <w:jc w:val="left"/>
    </w:pPr>
    <w:rPr>
      <w:rFonts w:ascii="Times" w:eastAsia="Batang" w:hAnsi="Times" w:cs="Times New Roman"/>
      <w:kern w:val="0"/>
      <w:sz w:val="20"/>
      <w:szCs w:val="24"/>
      <w:lang w:val="en-GB" w:eastAsia="en-US"/>
    </w:rPr>
  </w:style>
  <w:style w:type="character" w:customStyle="1" w:styleId="RAN1bullet1Char">
    <w:name w:val="RAN1 bullet1 Char"/>
    <w:link w:val="RAN1bullet1"/>
    <w:rsid w:val="00FB448C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character" w:styleId="a8">
    <w:name w:val="Placeholder Text"/>
    <w:basedOn w:val="a1"/>
    <w:uiPriority w:val="99"/>
    <w:semiHidden/>
    <w:rsid w:val="00FB448C"/>
    <w:rPr>
      <w:color w:val="808080"/>
    </w:rPr>
  </w:style>
  <w:style w:type="paragraph" w:styleId="a9">
    <w:name w:val="Balloon Text"/>
    <w:basedOn w:val="a0"/>
    <w:link w:val="aa"/>
    <w:uiPriority w:val="99"/>
    <w:semiHidden/>
    <w:unhideWhenUsed/>
    <w:rsid w:val="00FB448C"/>
    <w:pPr>
      <w:widowControl/>
      <w:autoSpaceDE w:val="0"/>
      <w:autoSpaceDN w:val="0"/>
      <w:adjustRightInd w:val="0"/>
      <w:snapToGrid w:val="0"/>
    </w:pPr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character" w:customStyle="1" w:styleId="aa">
    <w:name w:val="批注框文本 字符"/>
    <w:basedOn w:val="a1"/>
    <w:link w:val="a9"/>
    <w:uiPriority w:val="99"/>
    <w:semiHidden/>
    <w:rsid w:val="00FB448C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customStyle="1" w:styleId="TAL">
    <w:name w:val="TAL"/>
    <w:basedOn w:val="a0"/>
    <w:rsid w:val="00FB448C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styleId="ab">
    <w:name w:val="annotation reference"/>
    <w:basedOn w:val="a1"/>
    <w:unhideWhenUsed/>
    <w:qFormat/>
    <w:rsid w:val="00FB448C"/>
    <w:rPr>
      <w:sz w:val="16"/>
      <w:szCs w:val="16"/>
    </w:rPr>
  </w:style>
  <w:style w:type="paragraph" w:styleId="ac">
    <w:name w:val="annotation text"/>
    <w:basedOn w:val="a0"/>
    <w:link w:val="ad"/>
    <w:unhideWhenUsed/>
    <w:qFormat/>
    <w:rsid w:val="00FB448C"/>
    <w:pPr>
      <w:widowControl/>
      <w:autoSpaceDE w:val="0"/>
      <w:autoSpaceDN w:val="0"/>
      <w:adjustRightInd w:val="0"/>
      <w:snapToGrid w:val="0"/>
      <w:spacing w:after="120"/>
    </w:pPr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ad">
    <w:name w:val="批注文字 字符"/>
    <w:basedOn w:val="a1"/>
    <w:link w:val="ac"/>
    <w:qFormat/>
    <w:rsid w:val="00FB448C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B448C"/>
    <w:rPr>
      <w:b/>
      <w:bCs/>
    </w:rPr>
  </w:style>
  <w:style w:type="character" w:customStyle="1" w:styleId="af">
    <w:name w:val="批注主题 字符"/>
    <w:basedOn w:val="ad"/>
    <w:link w:val="ae"/>
    <w:uiPriority w:val="99"/>
    <w:semiHidden/>
    <w:rsid w:val="00FB448C"/>
    <w:rPr>
      <w:rFonts w:ascii="Times New Roman" w:eastAsia="宋体" w:hAnsi="Times New Roman" w:cs="Times New Roman"/>
      <w:b/>
      <w:bCs/>
      <w:kern w:val="0"/>
      <w:sz w:val="20"/>
      <w:szCs w:val="20"/>
      <w:lang w:eastAsia="en-US"/>
    </w:rPr>
  </w:style>
  <w:style w:type="table" w:styleId="af0">
    <w:name w:val="Table Grid"/>
    <w:aliases w:val="TableGrid"/>
    <w:basedOn w:val="a2"/>
    <w:uiPriority w:val="39"/>
    <w:qFormat/>
    <w:rsid w:val="00FB44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-11">
    <w:name w:val="网格表 4 - 着色 11"/>
    <w:basedOn w:val="a2"/>
    <w:uiPriority w:val="49"/>
    <w:rsid w:val="00FB448C"/>
    <w:rPr>
      <w:kern w:val="0"/>
      <w:sz w:val="22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af1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numbere,목록 단락"/>
    <w:basedOn w:val="a0"/>
    <w:link w:val="af2"/>
    <w:uiPriority w:val="34"/>
    <w:qFormat/>
    <w:rsid w:val="00FB448C"/>
    <w:pPr>
      <w:widowControl/>
      <w:autoSpaceDE w:val="0"/>
      <w:autoSpaceDN w:val="0"/>
      <w:adjustRightInd w:val="0"/>
      <w:snapToGrid w:val="0"/>
      <w:spacing w:after="120"/>
      <w:ind w:left="720"/>
      <w:contextualSpacing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af3">
    <w:name w:val="caption"/>
    <w:basedOn w:val="a0"/>
    <w:next w:val="a0"/>
    <w:uiPriority w:val="35"/>
    <w:unhideWhenUsed/>
    <w:qFormat/>
    <w:rsid w:val="00FB448C"/>
    <w:pPr>
      <w:widowControl/>
      <w:autoSpaceDE w:val="0"/>
      <w:autoSpaceDN w:val="0"/>
      <w:adjustRightInd w:val="0"/>
      <w:snapToGrid w:val="0"/>
      <w:spacing w:after="200"/>
    </w:pPr>
    <w:rPr>
      <w:rFonts w:ascii="Times New Roman" w:eastAsia="宋体" w:hAnsi="Times New Roman" w:cs="Times New Roman"/>
      <w:i/>
      <w:iCs/>
      <w:color w:val="44546A" w:themeColor="text2"/>
      <w:kern w:val="0"/>
      <w:sz w:val="18"/>
      <w:szCs w:val="18"/>
      <w:lang w:eastAsia="en-US"/>
    </w:rPr>
  </w:style>
  <w:style w:type="paragraph" w:styleId="af4">
    <w:name w:val="Revision"/>
    <w:hidden/>
    <w:uiPriority w:val="99"/>
    <w:semiHidden/>
    <w:rsid w:val="00FB448C"/>
    <w:rPr>
      <w:rFonts w:ascii="Times New Roman" w:eastAsia="宋体" w:hAnsi="Times New Roman" w:cs="Times New Roman"/>
      <w:kern w:val="0"/>
      <w:sz w:val="22"/>
      <w:lang w:eastAsia="en-US"/>
    </w:rPr>
  </w:style>
  <w:style w:type="character" w:styleId="af5">
    <w:name w:val="Hyperlink"/>
    <w:basedOn w:val="a1"/>
    <w:uiPriority w:val="99"/>
    <w:unhideWhenUsed/>
    <w:rsid w:val="00FB448C"/>
    <w:rPr>
      <w:color w:val="0563C1" w:themeColor="hyperlink"/>
      <w:u w:val="single"/>
    </w:rPr>
  </w:style>
  <w:style w:type="character" w:customStyle="1" w:styleId="Char">
    <w:name w:val="列出段落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uiPriority w:val="34"/>
    <w:qFormat/>
    <w:locked/>
    <w:rsid w:val="00FB448C"/>
    <w:rPr>
      <w:rFonts w:ascii="Times New Roman" w:eastAsia="宋体" w:hAnsi="Times New Roman" w:cs="Times New Roman"/>
      <w:sz w:val="20"/>
      <w:szCs w:val="20"/>
      <w:lang w:val="en-GB" w:eastAsia="ja-JP"/>
    </w:rPr>
  </w:style>
  <w:style w:type="paragraph" w:styleId="a">
    <w:name w:val="List Bullet"/>
    <w:basedOn w:val="a0"/>
    <w:uiPriority w:val="99"/>
    <w:unhideWhenUsed/>
    <w:rsid w:val="00FB448C"/>
    <w:pPr>
      <w:widowControl/>
      <w:numPr>
        <w:numId w:val="4"/>
      </w:numPr>
      <w:autoSpaceDE w:val="0"/>
      <w:autoSpaceDN w:val="0"/>
      <w:adjustRightInd w:val="0"/>
      <w:snapToGrid w:val="0"/>
      <w:spacing w:after="120"/>
      <w:contextualSpacing/>
    </w:pPr>
    <w:rPr>
      <w:rFonts w:ascii="Times New Roman" w:eastAsia="宋体" w:hAnsi="Times New Roman" w:cs="Times New Roman"/>
      <w:kern w:val="0"/>
      <w:sz w:val="22"/>
      <w:lang w:eastAsia="en-US"/>
    </w:rPr>
  </w:style>
  <w:style w:type="character" w:customStyle="1" w:styleId="apple-converted-space">
    <w:name w:val="apple-converted-space"/>
    <w:qFormat/>
    <w:rsid w:val="00FB448C"/>
  </w:style>
  <w:style w:type="paragraph" w:customStyle="1" w:styleId="mc-p">
    <w:name w:val="mc-p___"/>
    <w:basedOn w:val="a0"/>
    <w:uiPriority w:val="99"/>
    <w:qFormat/>
    <w:rsid w:val="00FB448C"/>
    <w:pPr>
      <w:widowControl/>
      <w:spacing w:before="100" w:beforeAutospacing="1" w:after="100" w:afterAutospacing="1"/>
      <w:jc w:val="left"/>
    </w:pPr>
    <w:rPr>
      <w:rFonts w:ascii="Calibri" w:eastAsia="Malgun Gothic" w:hAnsi="Calibri" w:cs="Calibri"/>
      <w:kern w:val="0"/>
      <w:sz w:val="22"/>
      <w:lang w:eastAsia="ko-KR"/>
    </w:rPr>
  </w:style>
  <w:style w:type="paragraph" w:styleId="af6">
    <w:name w:val="Body Text"/>
    <w:aliases w:val="bt"/>
    <w:basedOn w:val="a0"/>
    <w:link w:val="12"/>
    <w:rsid w:val="005A50A5"/>
    <w:pPr>
      <w:widowControl/>
      <w:spacing w:after="120"/>
    </w:pPr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character" w:customStyle="1" w:styleId="Char0">
    <w:name w:val="正文文本 Char"/>
    <w:basedOn w:val="a1"/>
    <w:rsid w:val="005A50A5"/>
  </w:style>
  <w:style w:type="character" w:customStyle="1" w:styleId="12">
    <w:name w:val="正文文本 字符1"/>
    <w:aliases w:val="bt 字符1"/>
    <w:link w:val="af6"/>
    <w:rsid w:val="005A50A5"/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table" w:customStyle="1" w:styleId="13">
    <w:name w:val="网格型1"/>
    <w:basedOn w:val="a2"/>
    <w:next w:val="af0"/>
    <w:uiPriority w:val="39"/>
    <w:qFormat/>
    <w:rsid w:val="006E53E4"/>
    <w:rPr>
      <w:rFonts w:ascii="Calibri" w:eastAsia="Calibri" w:hAnsi="Calibri" w:cs="Times New Roman"/>
      <w:kern w:val="0"/>
      <w:sz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7">
    <w:name w:val="正文文本 字符"/>
    <w:aliases w:val="bt 字符"/>
    <w:rsid w:val="00040D56"/>
    <w:rPr>
      <w:rFonts w:ascii="Times" w:eastAsia="Batang" w:hAnsi="Times"/>
      <w:szCs w:val="24"/>
      <w:lang w:val="en-GB" w:eastAsia="x-none"/>
    </w:rPr>
  </w:style>
  <w:style w:type="paragraph" w:customStyle="1" w:styleId="B1">
    <w:name w:val="B1"/>
    <w:basedOn w:val="a0"/>
    <w:link w:val="B1Zchn"/>
    <w:qFormat/>
    <w:rsid w:val="00CC1DF9"/>
    <w:pPr>
      <w:widowControl/>
      <w:spacing w:after="180"/>
      <w:ind w:left="568" w:hanging="284"/>
      <w:jc w:val="left"/>
    </w:pPr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CC1DF9"/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  <w:style w:type="paragraph" w:styleId="HTML">
    <w:name w:val="HTML Preformatted"/>
    <w:basedOn w:val="a0"/>
    <w:link w:val="HTML0"/>
    <w:uiPriority w:val="99"/>
    <w:semiHidden/>
    <w:unhideWhenUsed/>
    <w:rsid w:val="00595C08"/>
    <w:rPr>
      <w:rFonts w:ascii="Courier New" w:hAnsi="Courier New" w:cs="Courier New"/>
      <w:sz w:val="20"/>
      <w:szCs w:val="20"/>
    </w:rPr>
  </w:style>
  <w:style w:type="character" w:customStyle="1" w:styleId="HTML0">
    <w:name w:val="HTML 预设格式 字符"/>
    <w:basedOn w:val="a1"/>
    <w:link w:val="HTML"/>
    <w:uiPriority w:val="99"/>
    <w:semiHidden/>
    <w:rsid w:val="00595C08"/>
    <w:rPr>
      <w:rFonts w:ascii="Courier New" w:hAnsi="Courier New" w:cs="Courier New"/>
      <w:sz w:val="20"/>
      <w:szCs w:val="20"/>
    </w:rPr>
  </w:style>
  <w:style w:type="paragraph" w:customStyle="1" w:styleId="EQ">
    <w:name w:val="EQ"/>
    <w:basedOn w:val="a0"/>
    <w:next w:val="a0"/>
    <w:uiPriority w:val="99"/>
    <w:qFormat/>
    <w:rsid w:val="00334FF7"/>
    <w:pPr>
      <w:keepLines/>
      <w:widowControl/>
      <w:tabs>
        <w:tab w:val="center" w:pos="4536"/>
        <w:tab w:val="right" w:pos="9072"/>
      </w:tabs>
      <w:spacing w:after="180"/>
      <w:jc w:val="left"/>
    </w:pPr>
    <w:rPr>
      <w:rFonts w:ascii="Times New Roman" w:hAnsi="Times New Roman" w:cs="Times New Roman"/>
      <w:noProof/>
      <w:kern w:val="0"/>
      <w:sz w:val="20"/>
      <w:szCs w:val="20"/>
      <w:lang w:val="en-GB" w:eastAsia="en-US"/>
    </w:rPr>
  </w:style>
  <w:style w:type="table" w:customStyle="1" w:styleId="21">
    <w:name w:val="网格型2"/>
    <w:basedOn w:val="a2"/>
    <w:next w:val="af0"/>
    <w:uiPriority w:val="39"/>
    <w:qFormat/>
    <w:rsid w:val="0033226B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Emphasis"/>
    <w:uiPriority w:val="20"/>
    <w:qFormat/>
    <w:rsid w:val="00EC0B3D"/>
    <w:rPr>
      <w:i/>
      <w:iCs/>
    </w:rPr>
  </w:style>
  <w:style w:type="character" w:styleId="af9">
    <w:name w:val="Strong"/>
    <w:uiPriority w:val="22"/>
    <w:qFormat/>
    <w:rsid w:val="00EC0B3D"/>
    <w:rPr>
      <w:b/>
      <w:bCs/>
    </w:rPr>
  </w:style>
  <w:style w:type="character" w:customStyle="1" w:styleId="af2">
    <w:name w:val="列表段落 字符"/>
    <w:aliases w:val="- Bullets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,목록단락 字符"/>
    <w:link w:val="af1"/>
    <w:uiPriority w:val="34"/>
    <w:qFormat/>
    <w:locked/>
    <w:rsid w:val="008A4B28"/>
    <w:rPr>
      <w:rFonts w:ascii="Times New Roman" w:eastAsia="宋体" w:hAnsi="Times New Roman" w:cs="Times New Roman"/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839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0311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75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78892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9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636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78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3.png"/><Relationship Id="rId18" Type="http://schemas.openxmlformats.org/officeDocument/2006/relationships/image" Target="media/image7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17" Type="http://schemas.openxmlformats.org/officeDocument/2006/relationships/package" Target="embeddings/Microsoft_Visio_Drawing111.vsdx"/><Relationship Id="rId2" Type="http://schemas.openxmlformats.org/officeDocument/2006/relationships/numbering" Target="numbering.xml"/><Relationship Id="rId16" Type="http://schemas.openxmlformats.org/officeDocument/2006/relationships/image" Target="media/image6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image" Target="media/image2.wmf"/><Relationship Id="rId19" Type="http://schemas.openxmlformats.org/officeDocument/2006/relationships/image" Target="media/image8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5B909C-7856-4047-B01B-A01543B00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4955</TotalTime>
  <Pages>15</Pages>
  <Words>5636</Words>
  <Characters>29478</Characters>
  <Application>Microsoft Office Word</Application>
  <DocSecurity>0</DocSecurity>
  <Lines>526</Lines>
  <Paragraphs>300</Paragraphs>
  <ScaleCrop>false</ScaleCrop>
  <Company>Huawei Technologies Co.,Ltd.</Company>
  <LinksUpToDate>false</LinksUpToDate>
  <CharactersWithSpaces>34814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xujun (I)</dc:creator>
  <cp:keywords/>
  <dc:description/>
  <cp:lastModifiedBy>Huawei</cp:lastModifiedBy>
  <cp:revision>425</cp:revision>
  <dcterms:created xsi:type="dcterms:W3CDTF">2023-02-17T11:48:00Z</dcterms:created>
  <dcterms:modified xsi:type="dcterms:W3CDTF">2023-08-11T17:03:00Z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(3)Zf6VQaUpK/KocLEXsMHMO5jfYCE1Ff6+1juRZpydZkHorEiSeFBZbWQn2DWngICCYAdDqXSe
QtF75H+HkaI+ffJ8WK3CFQJnFZS6uXRUyotkoe6vrRaU6bC3c9PGEoDx7xj9DRyTRjKSOTCb
JHtwqVrKI60+9GdZQH5ZznfQE0i1QP5EpGOCnn/8X7SCVDszwkbGgWOSz9xPpWQJKgBflypp
Wrfu59fF6+GJS5PSsC</vt:lpwstr>
  </property>
  <property fmtid="{D5CDD505-2E9C-101B-9397-08002B2CF9AE}" pid="3" name="_2015_ms_pID_7253431">
    <vt:lpwstr>/JW5Wq9ZIFMbz2DqtAAFerD3vPI1jcmEF7Irm1C+3/TnWRvnDEFHoZ
NuILOCtjnlHC1w6gptxQludDZpnmRKf6LmhTX6qsXt9XgM+NSG4uBTu3h7xMDkKP4UHpoHnU
Stw3hmx2+xSXo0jX+GL76gyyjLroEsbdCK1XXXeDdxA3/uW7x/ZNMRydB66erZiE4clAclyG
Q+6WRWzAtxsIONnPWfeyg3One6VtlyshbegO</vt:lpwstr>
  </property>
  <property fmtid="{D5CDD505-2E9C-101B-9397-08002B2CF9AE}" pid="4" name="_2015_ms_pID_7253432">
    <vt:lpwstr>BQ==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1689753793</vt:lpwstr>
  </property>
</Properties>
</file>