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27EF92C5"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8E3C18">
        <w:rPr>
          <w:b/>
          <w:kern w:val="2"/>
          <w:lang w:val="en-GB"/>
        </w:rPr>
        <w:t>3</w:t>
      </w:r>
      <w:r w:rsidRPr="00E918D5">
        <w:rPr>
          <w:b/>
          <w:kern w:val="2"/>
          <w:lang w:val="en-GB"/>
        </w:rPr>
        <w:tab/>
      </w:r>
      <w:r w:rsidR="00894D3F" w:rsidRPr="00894D3F">
        <w:rPr>
          <w:b/>
          <w:kern w:val="2"/>
          <w:lang w:val="en-GB"/>
        </w:rPr>
        <w:t>R1-230</w:t>
      </w:r>
      <w:r w:rsidR="005F77EE" w:rsidRPr="005F77EE">
        <w:rPr>
          <w:b/>
          <w:kern w:val="2"/>
          <w:lang w:val="en-GB" w:eastAsia="zh-CN"/>
        </w:rPr>
        <w:t>5940</w:t>
      </w:r>
    </w:p>
    <w:p w14:paraId="5D02F618" w14:textId="335C0A25" w:rsidR="00FE0325" w:rsidRPr="00DA66E2" w:rsidRDefault="002056FA" w:rsidP="00B2187D">
      <w:pPr>
        <w:tabs>
          <w:tab w:val="right" w:pos="9216"/>
        </w:tabs>
        <w:spacing w:afterLines="50" w:after="156"/>
        <w:jc w:val="left"/>
        <w:rPr>
          <w:b/>
          <w:kern w:val="2"/>
          <w:lang w:val="en-GB"/>
        </w:rPr>
      </w:pPr>
      <w:r w:rsidRPr="002056FA">
        <w:rPr>
          <w:b/>
          <w:kern w:val="2"/>
          <w:lang w:eastAsia="zh-CN"/>
        </w:rPr>
        <w:t>Incheon, K</w:t>
      </w:r>
      <w:r>
        <w:rPr>
          <w:rFonts w:hint="eastAsia"/>
          <w:b/>
          <w:kern w:val="2"/>
          <w:lang w:eastAsia="zh-CN"/>
        </w:rPr>
        <w:t>orea</w:t>
      </w:r>
      <w:r w:rsidR="00DA66E2">
        <w:rPr>
          <w:rFonts w:hint="eastAsia"/>
          <w:b/>
          <w:kern w:val="2"/>
          <w:lang w:eastAsia="zh-CN"/>
        </w:rPr>
        <w:t>,</w:t>
      </w:r>
      <w:r w:rsidR="00DA66E2">
        <w:rPr>
          <w:b/>
          <w:kern w:val="2"/>
          <w:lang w:eastAsia="zh-CN"/>
        </w:rPr>
        <w:t xml:space="preserve"> </w:t>
      </w:r>
      <w:r>
        <w:rPr>
          <w:rFonts w:hint="eastAsia"/>
          <w:b/>
          <w:kern w:val="2"/>
          <w:lang w:eastAsia="zh-CN"/>
        </w:rPr>
        <w:t>May</w:t>
      </w:r>
      <w:r>
        <w:rPr>
          <w:b/>
          <w:kern w:val="2"/>
          <w:lang w:eastAsia="zh-CN"/>
        </w:rPr>
        <w:t xml:space="preserve"> </w:t>
      </w:r>
      <w:r w:rsidR="00C87316">
        <w:rPr>
          <w:b/>
          <w:kern w:val="2"/>
          <w:lang w:eastAsia="zh-CN"/>
        </w:rPr>
        <w:t xml:space="preserve">22 </w:t>
      </w:r>
      <w:r w:rsidR="00DA66E2" w:rsidRPr="00E918D5">
        <w:rPr>
          <w:b/>
          <w:kern w:val="2"/>
        </w:rPr>
        <w:t>–</w:t>
      </w:r>
      <w:r>
        <w:rPr>
          <w:b/>
          <w:kern w:val="2"/>
          <w:lang w:eastAsia="zh-CN"/>
        </w:rPr>
        <w:t xml:space="preserve"> 26</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1E0FE4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29AF">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4D346931"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4567B6">
        <w:rPr>
          <w:b/>
          <w:kern w:val="2"/>
          <w:lang w:val="en-GB"/>
        </w:rPr>
        <w:t>Discussion on</w:t>
      </w:r>
      <w:r w:rsidR="004567B6" w:rsidDel="004567B6">
        <w:rPr>
          <w:b/>
          <w:kern w:val="2"/>
          <w:lang w:val="en-GB"/>
        </w:rPr>
        <w:t xml:space="preserve"> </w:t>
      </w:r>
      <w:r w:rsidR="00A72B6D" w:rsidRPr="00F829AF">
        <w:rPr>
          <w:b/>
          <w:kern w:val="2"/>
          <w:lang w:val="en-GB"/>
        </w:rPr>
        <w:t xml:space="preserve">RS </w:t>
      </w:r>
      <w:r w:rsidR="0034089C">
        <w:rPr>
          <w:b/>
          <w:kern w:val="2"/>
          <w:lang w:val="en-GB"/>
        </w:rPr>
        <w:t xml:space="preserve">LS on </w:t>
      </w:r>
      <w:bookmarkStart w:id="0" w:name="_GoBack"/>
      <w:bookmarkEnd w:id="0"/>
      <w:r w:rsidR="00A72B6D" w:rsidRPr="00F829AF">
        <w:rPr>
          <w:b/>
          <w:kern w:val="2"/>
          <w:lang w:val="en-GB"/>
        </w:rPr>
        <w:t>supported for group-based reporting</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067820" w14:textId="1C7B8CDA" w:rsidR="00877AE8" w:rsidRDefault="00877AE8" w:rsidP="00BE7463">
      <w:pPr>
        <w:spacing w:beforeLines="50" w:before="156" w:after="0"/>
        <w:rPr>
          <w:kern w:val="2"/>
          <w:lang w:eastAsia="zh-CN"/>
        </w:rPr>
      </w:pPr>
    </w:p>
    <w:p w14:paraId="5DF1708A" w14:textId="5187E3D3" w:rsidR="006D4964" w:rsidRPr="00E918D5" w:rsidRDefault="00877AE8" w:rsidP="006D4964">
      <w:pPr>
        <w:pStyle w:val="1"/>
        <w:rPr>
          <w:rFonts w:eastAsiaTheme="minorEastAsia"/>
          <w:lang w:val="en-GB" w:eastAsia="zh-CN"/>
        </w:rPr>
      </w:pPr>
      <w:r>
        <w:rPr>
          <w:rFonts w:eastAsiaTheme="minorEastAsia"/>
          <w:lang w:val="en-GB" w:eastAsia="zh-CN"/>
        </w:rPr>
        <w:t>Discussion</w:t>
      </w:r>
    </w:p>
    <w:tbl>
      <w:tblPr>
        <w:tblStyle w:val="a3"/>
        <w:tblW w:w="0" w:type="auto"/>
        <w:tblLook w:val="04A0" w:firstRow="1" w:lastRow="0" w:firstColumn="1" w:lastColumn="0" w:noHBand="0" w:noVBand="1"/>
      </w:tblPr>
      <w:tblGrid>
        <w:gridCol w:w="9016"/>
      </w:tblGrid>
      <w:tr w:rsidR="00877AE8" w14:paraId="2FFABD16" w14:textId="77777777" w:rsidTr="00877AE8">
        <w:tc>
          <w:tcPr>
            <w:tcW w:w="9016" w:type="dxa"/>
          </w:tcPr>
          <w:p w14:paraId="66BC69B7" w14:textId="77777777" w:rsidR="00877AE8" w:rsidRDefault="00877AE8" w:rsidP="00877AE8">
            <w:pPr>
              <w:rPr>
                <w:rFonts w:eastAsia="DotumChe"/>
                <w:b/>
                <w:sz w:val="21"/>
                <w:szCs w:val="21"/>
              </w:rPr>
            </w:pPr>
            <w:r>
              <w:rPr>
                <w:b/>
                <w:sz w:val="21"/>
                <w:szCs w:val="21"/>
              </w:rPr>
              <w:t>1. Overall Description:</w:t>
            </w:r>
          </w:p>
          <w:p w14:paraId="6530895D" w14:textId="77777777" w:rsidR="00877AE8" w:rsidRDefault="00877AE8" w:rsidP="00877AE8">
            <w:pPr>
              <w:rPr>
                <w:bCs/>
                <w:sz w:val="21"/>
                <w:szCs w:val="21"/>
              </w:rPr>
            </w:pPr>
            <w:r>
              <w:rPr>
                <w:bCs/>
                <w:sz w:val="21"/>
                <w:szCs w:val="21"/>
              </w:rPr>
              <w:t xml:space="preserve">RAN4 is discussing requirements for </w:t>
            </w:r>
            <w:r>
              <w:rPr>
                <w:bCs/>
                <w:i/>
                <w:iCs/>
                <w:sz w:val="21"/>
                <w:szCs w:val="21"/>
              </w:rPr>
              <w:t>Rel-17 group-based L1-RSRP measurement and report</w:t>
            </w:r>
            <w:r>
              <w:rPr>
                <w:bCs/>
                <w:sz w:val="21"/>
                <w:szCs w:val="21"/>
              </w:rPr>
              <w:t xml:space="preserve"> (</w:t>
            </w:r>
            <w:r>
              <w:rPr>
                <w:i/>
                <w:iCs/>
              </w:rPr>
              <w:t>mTRP-GroupBasedL1-RSRP-r17</w:t>
            </w:r>
            <w:r>
              <w:rPr>
                <w:bCs/>
                <w:sz w:val="21"/>
                <w:szCs w:val="21"/>
              </w:rPr>
              <w:t xml:space="preserve">) as part of </w:t>
            </w:r>
            <w:r>
              <w:rPr>
                <w:b/>
                <w:sz w:val="21"/>
                <w:szCs w:val="21"/>
              </w:rPr>
              <w:t>Requirement for NR FR2 multi-Rx chain DL reception</w:t>
            </w:r>
            <w:r>
              <w:rPr>
                <w:bCs/>
                <w:sz w:val="21"/>
                <w:szCs w:val="21"/>
              </w:rPr>
              <w:t xml:space="preserve"> WI. RAN4 would like to ask RAN1 to clarify the following questions on RAN1 specification on RS supported for group-based beam reporting. </w:t>
            </w:r>
          </w:p>
          <w:p w14:paraId="1212A69B" w14:textId="77777777" w:rsidR="00877AE8" w:rsidRDefault="00877AE8" w:rsidP="00877AE8">
            <w:pPr>
              <w:rPr>
                <w:bCs/>
                <w:sz w:val="21"/>
                <w:szCs w:val="21"/>
              </w:rPr>
            </w:pPr>
            <w:r>
              <w:rPr>
                <w:b/>
                <w:sz w:val="21"/>
                <w:szCs w:val="21"/>
              </w:rPr>
              <w:t>Question 1:</w:t>
            </w:r>
            <w:r>
              <w:rPr>
                <w:bCs/>
                <w:sz w:val="21"/>
                <w:szCs w:val="21"/>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708E3869" w14:textId="77777777" w:rsidR="00877AE8" w:rsidRDefault="00877AE8" w:rsidP="00877AE8">
            <w:pPr>
              <w:rPr>
                <w:bCs/>
                <w:sz w:val="21"/>
                <w:szCs w:val="21"/>
              </w:rPr>
            </w:pPr>
            <w:r>
              <w:rPr>
                <w:b/>
                <w:sz w:val="21"/>
                <w:szCs w:val="21"/>
              </w:rPr>
              <w:t>Question 2:</w:t>
            </w:r>
            <w:r>
              <w:rPr>
                <w:bCs/>
                <w:sz w:val="21"/>
                <w:szCs w:val="21"/>
              </w:rPr>
              <w:t xml:space="preserve"> When CSI-RS resources are configured as resource set for Rel-17 group-based L1-RSRP measurement and report, can the CSI-RS resource with repetition ON be configured for Rel-17 group-based L1-RSRP report?</w:t>
            </w:r>
          </w:p>
          <w:p w14:paraId="3216CE72" w14:textId="5D3B45AF" w:rsidR="00877AE8" w:rsidRPr="00877AE8" w:rsidRDefault="00877AE8" w:rsidP="00877AE8">
            <w:pPr>
              <w:rPr>
                <w:bCs/>
                <w:sz w:val="21"/>
                <w:szCs w:val="21"/>
              </w:rPr>
            </w:pPr>
            <w:r>
              <w:rPr>
                <w:b/>
                <w:sz w:val="21"/>
                <w:szCs w:val="21"/>
              </w:rPr>
              <w:t>Question 3:</w:t>
            </w:r>
            <w:r>
              <w:rPr>
                <w:bCs/>
                <w:sz w:val="21"/>
                <w:szCs w:val="21"/>
              </w:rPr>
              <w:t xml:space="preserve"> Does RAN1 specification define UE reporting </w:t>
            </w:r>
            <w:proofErr w:type="spellStart"/>
            <w:r>
              <w:rPr>
                <w:bCs/>
                <w:sz w:val="21"/>
                <w:szCs w:val="21"/>
              </w:rPr>
              <w:t>behaviour</w:t>
            </w:r>
            <w:proofErr w:type="spellEnd"/>
            <w:r>
              <w:rPr>
                <w:bCs/>
                <w:sz w:val="21"/>
                <w:szCs w:val="21"/>
              </w:rPr>
              <w:t xml:space="preserve"> for the case when NW configures UE with Rel-17 group-based L1-RSRP measurement and report, and UE did not find any pair of beams for report (e.g., the measured L1-RSRP of at least one of the beams of any beam pair is lower than a certain value, e.g., -140dBm)?</w:t>
            </w:r>
          </w:p>
        </w:tc>
      </w:tr>
    </w:tbl>
    <w:p w14:paraId="119D516B" w14:textId="2CDD0AF3" w:rsidR="00023D52" w:rsidRDefault="00877AE8" w:rsidP="00023D52">
      <w:pPr>
        <w:spacing w:beforeLines="50" w:before="156"/>
        <w:rPr>
          <w:kern w:val="2"/>
          <w:lang w:eastAsia="zh-CN"/>
        </w:rPr>
      </w:pPr>
      <w:r w:rsidRPr="00E918D5">
        <w:rPr>
          <w:kern w:val="2"/>
          <w:lang w:eastAsia="zh-CN"/>
        </w:rPr>
        <w:t>In th</w:t>
      </w:r>
      <w:r>
        <w:rPr>
          <w:kern w:val="2"/>
          <w:lang w:eastAsia="zh-CN"/>
        </w:rPr>
        <w:t xml:space="preserve">e last meeting, one LS </w:t>
      </w:r>
      <w:r w:rsidR="00C84292">
        <w:rPr>
          <w:kern w:val="2"/>
          <w:lang w:eastAsia="zh-CN"/>
        </w:rPr>
        <w:t xml:space="preserve">[1] </w:t>
      </w:r>
      <w:r>
        <w:rPr>
          <w:kern w:val="2"/>
          <w:lang w:eastAsia="zh-CN"/>
        </w:rPr>
        <w:t>was sent from RAN4 to RAN1 for clarification of three questions.</w:t>
      </w:r>
      <w:r w:rsidR="007257CD">
        <w:rPr>
          <w:kern w:val="2"/>
          <w:lang w:eastAsia="zh-CN"/>
        </w:rPr>
        <w:t xml:space="preserve"> In this paper, we provide our view</w:t>
      </w:r>
      <w:r w:rsidR="00D877B0">
        <w:rPr>
          <w:kern w:val="2"/>
          <w:lang w:eastAsia="zh-CN"/>
        </w:rPr>
        <w:t>s</w:t>
      </w:r>
      <w:r w:rsidR="007257CD">
        <w:rPr>
          <w:kern w:val="2"/>
          <w:lang w:eastAsia="zh-CN"/>
        </w:rPr>
        <w:t xml:space="preserve"> on these questions.</w:t>
      </w:r>
    </w:p>
    <w:p w14:paraId="3E4D0C51" w14:textId="77777777" w:rsidR="001B46A1" w:rsidRPr="001B46A1" w:rsidRDefault="001B46A1" w:rsidP="00023D52">
      <w:pPr>
        <w:spacing w:beforeLines="50" w:before="156"/>
        <w:rPr>
          <w:b/>
          <w:kern w:val="2"/>
          <w:lang w:eastAsia="zh-CN"/>
        </w:rPr>
      </w:pPr>
      <w:r w:rsidRPr="001B46A1">
        <w:rPr>
          <w:rFonts w:hint="eastAsia"/>
          <w:b/>
          <w:kern w:val="2"/>
          <w:lang w:eastAsia="zh-CN"/>
        </w:rPr>
        <w:t>F</w:t>
      </w:r>
      <w:r w:rsidRPr="001B46A1">
        <w:rPr>
          <w:b/>
          <w:kern w:val="2"/>
          <w:lang w:eastAsia="zh-CN"/>
        </w:rPr>
        <w:t xml:space="preserve">or </w:t>
      </w:r>
      <w:r w:rsidRPr="001B46A1">
        <w:rPr>
          <w:rFonts w:hint="eastAsia"/>
          <w:b/>
          <w:kern w:val="2"/>
          <w:lang w:eastAsia="zh-CN"/>
        </w:rPr>
        <w:t>Question</w:t>
      </w:r>
      <w:r w:rsidRPr="001B46A1">
        <w:rPr>
          <w:b/>
          <w:kern w:val="2"/>
          <w:lang w:eastAsia="zh-CN"/>
        </w:rPr>
        <w:t xml:space="preserve"> 1</w:t>
      </w:r>
      <w:r w:rsidRPr="001B46A1">
        <w:rPr>
          <w:rFonts w:hint="eastAsia"/>
          <w:b/>
          <w:kern w:val="2"/>
          <w:lang w:eastAsia="zh-CN"/>
        </w:rPr>
        <w:t>：</w:t>
      </w:r>
    </w:p>
    <w:p w14:paraId="78BDD8EE" w14:textId="1B334C17" w:rsidR="00192F4F" w:rsidRPr="001B46A1" w:rsidRDefault="001B46A1" w:rsidP="00023D52">
      <w:pPr>
        <w:spacing w:beforeLines="50" w:before="156"/>
        <w:rPr>
          <w:kern w:val="2"/>
          <w:lang w:eastAsia="zh-CN"/>
        </w:rPr>
      </w:pPr>
      <w:r>
        <w:rPr>
          <w:rFonts w:hint="eastAsia"/>
          <w:kern w:val="2"/>
          <w:lang w:eastAsia="zh-CN"/>
        </w:rPr>
        <w:t>In</w:t>
      </w:r>
      <w:r>
        <w:rPr>
          <w:kern w:val="2"/>
          <w:lang w:eastAsia="zh-CN"/>
        </w:rPr>
        <w:t xml:space="preserve"> </w:t>
      </w:r>
      <w:r>
        <w:rPr>
          <w:rFonts w:hint="eastAsia"/>
          <w:kern w:val="2"/>
          <w:lang w:eastAsia="zh-CN"/>
        </w:rPr>
        <w:t>Rel-</w:t>
      </w:r>
      <w:r>
        <w:rPr>
          <w:kern w:val="2"/>
          <w:lang w:eastAsia="zh-CN"/>
        </w:rPr>
        <w:t xml:space="preserve">17 </w:t>
      </w:r>
      <w:r>
        <w:rPr>
          <w:bCs/>
          <w:sz w:val="21"/>
          <w:szCs w:val="21"/>
        </w:rPr>
        <w:t xml:space="preserve">group-based L1-RSRP reporting, the </w:t>
      </w:r>
      <w:proofErr w:type="spellStart"/>
      <w:r w:rsidR="00192F4F" w:rsidRPr="005A07D5">
        <w:rPr>
          <w:i/>
          <w:kern w:val="2"/>
          <w:lang w:eastAsia="zh-CN"/>
        </w:rPr>
        <w:t>reportQuantity</w:t>
      </w:r>
      <w:proofErr w:type="spellEnd"/>
      <w:r w:rsidR="00A1643C">
        <w:rPr>
          <w:kern w:val="2"/>
          <w:lang w:eastAsia="zh-CN"/>
        </w:rPr>
        <w:t xml:space="preserve"> </w:t>
      </w:r>
      <w:r w:rsidR="00485446">
        <w:rPr>
          <w:kern w:val="2"/>
          <w:lang w:eastAsia="zh-CN"/>
        </w:rPr>
        <w:t xml:space="preserve">parameter </w:t>
      </w:r>
      <w:r w:rsidR="00192F4F">
        <w:rPr>
          <w:kern w:val="2"/>
          <w:lang w:eastAsia="zh-CN"/>
        </w:rPr>
        <w:t xml:space="preserve">can be only configured to </w:t>
      </w:r>
      <w:r>
        <w:rPr>
          <w:kern w:val="2"/>
          <w:lang w:eastAsia="zh-CN"/>
        </w:rPr>
        <w:t xml:space="preserve">either </w:t>
      </w:r>
      <w:r w:rsidR="00192F4F">
        <w:rPr>
          <w:kern w:val="2"/>
          <w:lang w:eastAsia="zh-CN"/>
        </w:rPr>
        <w:t>‘cri-RSRP’ or ‘</w:t>
      </w:r>
      <w:proofErr w:type="spellStart"/>
      <w:r w:rsidR="00192F4F">
        <w:rPr>
          <w:kern w:val="2"/>
          <w:lang w:eastAsia="zh-CN"/>
        </w:rPr>
        <w:t>ssb</w:t>
      </w:r>
      <w:proofErr w:type="spellEnd"/>
      <w:r w:rsidR="00192F4F">
        <w:rPr>
          <w:kern w:val="2"/>
          <w:lang w:eastAsia="zh-CN"/>
        </w:rPr>
        <w:t>-Index-RSRP’</w:t>
      </w:r>
      <w:r>
        <w:rPr>
          <w:kern w:val="2"/>
          <w:lang w:eastAsia="zh-CN"/>
        </w:rPr>
        <w:t>. Hence,</w:t>
      </w:r>
      <w:r w:rsidR="00192F4F">
        <w:rPr>
          <w:kern w:val="2"/>
          <w:lang w:eastAsia="zh-CN"/>
        </w:rPr>
        <w:t xml:space="preserve"> configuring both SSB and CSI-RS for </w:t>
      </w:r>
      <w:r w:rsidR="00192F4F">
        <w:rPr>
          <w:bCs/>
          <w:sz w:val="21"/>
          <w:szCs w:val="21"/>
        </w:rPr>
        <w:t xml:space="preserve">Rel-17 group-based L1-RSRP reporting </w:t>
      </w:r>
      <w:r>
        <w:rPr>
          <w:bCs/>
          <w:sz w:val="21"/>
          <w:szCs w:val="21"/>
        </w:rPr>
        <w:t>is not</w:t>
      </w:r>
      <w:r w:rsidR="00192F4F">
        <w:rPr>
          <w:bCs/>
          <w:sz w:val="21"/>
          <w:szCs w:val="21"/>
        </w:rPr>
        <w:t xml:space="preserve"> allowed. Otherwise, if a </w:t>
      </w:r>
      <w:r w:rsidR="000F78DC">
        <w:rPr>
          <w:bCs/>
          <w:sz w:val="21"/>
          <w:szCs w:val="21"/>
        </w:rPr>
        <w:t xml:space="preserve">reported </w:t>
      </w:r>
      <w:r w:rsidR="00192F4F">
        <w:rPr>
          <w:bCs/>
          <w:sz w:val="21"/>
          <w:szCs w:val="21"/>
        </w:rPr>
        <w:t xml:space="preserve">resource </w:t>
      </w:r>
      <w:r w:rsidR="007B2DC3">
        <w:rPr>
          <w:bCs/>
          <w:sz w:val="21"/>
          <w:szCs w:val="21"/>
        </w:rPr>
        <w:t>group</w:t>
      </w:r>
      <w:r w:rsidR="00192F4F">
        <w:rPr>
          <w:bCs/>
          <w:sz w:val="21"/>
          <w:szCs w:val="21"/>
        </w:rPr>
        <w:t xml:space="preserve"> contain</w:t>
      </w:r>
      <w:r w:rsidR="007B2DC3">
        <w:rPr>
          <w:bCs/>
          <w:sz w:val="21"/>
          <w:szCs w:val="21"/>
        </w:rPr>
        <w:t>s</w:t>
      </w:r>
      <w:r w:rsidR="00192F4F">
        <w:rPr>
          <w:bCs/>
          <w:sz w:val="21"/>
          <w:szCs w:val="21"/>
        </w:rPr>
        <w:t xml:space="preserve"> a CRI and a</w:t>
      </w:r>
      <w:r w:rsidR="00AF4AA3">
        <w:rPr>
          <w:bCs/>
          <w:sz w:val="21"/>
          <w:szCs w:val="21"/>
        </w:rPr>
        <w:t>n</w:t>
      </w:r>
      <w:r w:rsidR="00192F4F">
        <w:rPr>
          <w:bCs/>
          <w:sz w:val="21"/>
          <w:szCs w:val="21"/>
        </w:rPr>
        <w:t xml:space="preserve"> SSB-index, it is </w:t>
      </w:r>
      <w:r w:rsidR="00485446">
        <w:rPr>
          <w:bCs/>
          <w:sz w:val="21"/>
          <w:szCs w:val="21"/>
        </w:rPr>
        <w:t xml:space="preserve">contradictory with the configured </w:t>
      </w:r>
      <w:proofErr w:type="spellStart"/>
      <w:r w:rsidR="00485446" w:rsidRPr="005A07D5">
        <w:rPr>
          <w:bCs/>
          <w:i/>
          <w:sz w:val="21"/>
          <w:szCs w:val="21"/>
        </w:rPr>
        <w:t>reportQuantity</w:t>
      </w:r>
      <w:proofErr w:type="spellEnd"/>
      <w:r w:rsidR="00485446">
        <w:rPr>
          <w:bCs/>
          <w:sz w:val="21"/>
          <w:szCs w:val="21"/>
        </w:rPr>
        <w:t xml:space="preserve"> parameter</w:t>
      </w:r>
      <w:r w:rsidR="00192F4F">
        <w:rPr>
          <w:bCs/>
          <w:sz w:val="21"/>
          <w:szCs w:val="21"/>
        </w:rPr>
        <w:t>.</w:t>
      </w:r>
    </w:p>
    <w:p w14:paraId="423379D5" w14:textId="315C02AD" w:rsidR="009D6DE9" w:rsidRDefault="009D6DE9" w:rsidP="00023D52">
      <w:pPr>
        <w:spacing w:beforeLines="50" w:before="156"/>
        <w:rPr>
          <w:b/>
          <w:bCs/>
          <w:sz w:val="21"/>
          <w:szCs w:val="21"/>
          <w:lang w:eastAsia="zh-CN"/>
        </w:rPr>
      </w:pPr>
      <w:bookmarkStart w:id="1" w:name="OLE_LINK1"/>
      <w:r w:rsidRPr="009D6DE9">
        <w:rPr>
          <w:rFonts w:hint="eastAsia"/>
          <w:b/>
          <w:bCs/>
          <w:sz w:val="21"/>
          <w:szCs w:val="21"/>
          <w:lang w:eastAsia="zh-CN"/>
        </w:rPr>
        <w:t>P</w:t>
      </w:r>
      <w:r w:rsidRPr="009D6DE9">
        <w:rPr>
          <w:b/>
          <w:bCs/>
          <w:sz w:val="21"/>
          <w:szCs w:val="21"/>
          <w:lang w:eastAsia="zh-CN"/>
        </w:rPr>
        <w:t>roposal 1: The two resource sets configured for Rel-17 group-based L1-RSRP measurement and report cannot contain a mix of SSB and CSI-RS.</w:t>
      </w:r>
    </w:p>
    <w:bookmarkEnd w:id="1"/>
    <w:p w14:paraId="31DF6843" w14:textId="77777777" w:rsidR="00A10C90" w:rsidRDefault="00A10C90" w:rsidP="00023D52">
      <w:pPr>
        <w:spacing w:beforeLines="50" w:before="156"/>
        <w:rPr>
          <w:b/>
          <w:bCs/>
          <w:sz w:val="21"/>
          <w:szCs w:val="21"/>
          <w:lang w:eastAsia="zh-CN"/>
        </w:rPr>
      </w:pPr>
    </w:p>
    <w:tbl>
      <w:tblPr>
        <w:tblStyle w:val="a3"/>
        <w:tblW w:w="0" w:type="auto"/>
        <w:tblLook w:val="04A0" w:firstRow="1" w:lastRow="0" w:firstColumn="1" w:lastColumn="0" w:noHBand="0" w:noVBand="1"/>
      </w:tblPr>
      <w:tblGrid>
        <w:gridCol w:w="9016"/>
      </w:tblGrid>
      <w:tr w:rsidR="00A10C90" w14:paraId="2F4845EF" w14:textId="77777777" w:rsidTr="00A10C90">
        <w:tc>
          <w:tcPr>
            <w:tcW w:w="9016" w:type="dxa"/>
          </w:tcPr>
          <w:p w14:paraId="02AFB838" w14:textId="77777777" w:rsidR="00A10C90" w:rsidRPr="00665F4E" w:rsidRDefault="00A10C90" w:rsidP="00A10C90">
            <w:pPr>
              <w:wordWrap w:val="0"/>
              <w:rPr>
                <w:rFonts w:eastAsia="Malgun Gothic" w:cs="Times"/>
                <w:b/>
                <w:bCs/>
              </w:rPr>
            </w:pPr>
            <w:r w:rsidRPr="00665F4E">
              <w:rPr>
                <w:rFonts w:cs="Times"/>
                <w:b/>
                <w:bCs/>
                <w:highlight w:val="green"/>
              </w:rPr>
              <w:t>Agreement</w:t>
            </w:r>
          </w:p>
          <w:p w14:paraId="2A3B0061" w14:textId="77777777" w:rsidR="00A10C90" w:rsidRDefault="00A10C90" w:rsidP="00A10C90">
            <w:pPr>
              <w:spacing w:line="240" w:lineRule="atLeast"/>
            </w:pPr>
            <w:r>
              <w:t>When the higher layer parameter groupBasedBeamReporting-r17 in CSI -</w:t>
            </w:r>
            <w:proofErr w:type="spellStart"/>
            <w:r>
              <w:t>ReportConfig</w:t>
            </w:r>
            <w:proofErr w:type="spellEnd"/>
            <w:r>
              <w:t xml:space="preserve"> is configured, the UE can be configured with the same or different value(s) of repetition in different CSI Resource Sets.</w:t>
            </w:r>
          </w:p>
          <w:p w14:paraId="348A6062" w14:textId="77777777" w:rsidR="00A10C90" w:rsidRPr="00A10C90" w:rsidRDefault="00A10C90" w:rsidP="00A10C90">
            <w:pPr>
              <w:widowControl/>
              <w:numPr>
                <w:ilvl w:val="0"/>
                <w:numId w:val="24"/>
              </w:numPr>
              <w:autoSpaceDE/>
              <w:autoSpaceDN/>
              <w:adjustRightInd/>
              <w:snapToGrid/>
              <w:spacing w:after="0"/>
              <w:rPr>
                <w:rStyle w:val="af3"/>
                <w:rFonts w:cs="Times"/>
                <w:color w:val="000000" w:themeColor="text1"/>
                <w:u w:val="none"/>
              </w:rPr>
            </w:pPr>
            <w:r w:rsidRPr="00A10C90">
              <w:rPr>
                <w:rStyle w:val="af3"/>
                <w:rFonts w:cs="Times"/>
                <w:color w:val="000000" w:themeColor="text1"/>
                <w:u w:val="none"/>
              </w:rPr>
              <w:t>FFS: UE reports CRI regardless of whether repetition is set to ‘on’ or not</w:t>
            </w:r>
          </w:p>
          <w:p w14:paraId="766F84D8" w14:textId="278B983C" w:rsidR="00A10C90" w:rsidRPr="00A10C90" w:rsidRDefault="00A10C90" w:rsidP="00A10C90">
            <w:pPr>
              <w:widowControl/>
              <w:numPr>
                <w:ilvl w:val="0"/>
                <w:numId w:val="24"/>
              </w:numPr>
              <w:autoSpaceDE/>
              <w:autoSpaceDN/>
              <w:adjustRightInd/>
              <w:snapToGrid/>
              <w:spacing w:after="0"/>
              <w:rPr>
                <w:rFonts w:cs="Times"/>
                <w:color w:val="0000FF"/>
                <w:u w:val="single"/>
              </w:rPr>
            </w:pPr>
            <w:r w:rsidRPr="00A10C90">
              <w:rPr>
                <w:rStyle w:val="af3"/>
                <w:rFonts w:cs="Times"/>
                <w:color w:val="000000" w:themeColor="text1"/>
                <w:u w:val="none"/>
              </w:rPr>
              <w:t>Whether/how to capture the above is up to editor. </w:t>
            </w:r>
          </w:p>
        </w:tc>
      </w:tr>
    </w:tbl>
    <w:p w14:paraId="3D828EFA" w14:textId="77777777" w:rsidR="001B46A1" w:rsidRDefault="001B46A1" w:rsidP="00023D52">
      <w:pPr>
        <w:spacing w:beforeLines="50" w:before="156"/>
        <w:rPr>
          <w:b/>
          <w:kern w:val="2"/>
          <w:lang w:eastAsia="zh-CN"/>
        </w:rPr>
      </w:pPr>
    </w:p>
    <w:p w14:paraId="2AEC5054" w14:textId="54B3E72F" w:rsidR="001B46A1" w:rsidRDefault="007B2DC3" w:rsidP="00023D52">
      <w:pPr>
        <w:spacing w:beforeLines="50" w:before="156"/>
        <w:rPr>
          <w:kern w:val="2"/>
          <w:lang w:eastAsia="zh-CN"/>
        </w:rPr>
      </w:pPr>
      <w:r w:rsidRPr="001B46A1">
        <w:rPr>
          <w:rFonts w:hint="eastAsia"/>
          <w:b/>
          <w:kern w:val="2"/>
          <w:lang w:eastAsia="zh-CN"/>
        </w:rPr>
        <w:lastRenderedPageBreak/>
        <w:t>F</w:t>
      </w:r>
      <w:r w:rsidRPr="001B46A1">
        <w:rPr>
          <w:b/>
          <w:kern w:val="2"/>
          <w:lang w:eastAsia="zh-CN"/>
        </w:rPr>
        <w:t xml:space="preserve">or </w:t>
      </w:r>
      <w:r w:rsidRPr="007B2DC3">
        <w:rPr>
          <w:b/>
          <w:kern w:val="2"/>
          <w:lang w:eastAsia="zh-CN"/>
        </w:rPr>
        <w:t>Question 2</w:t>
      </w:r>
      <w:r w:rsidR="001B46A1">
        <w:rPr>
          <w:b/>
          <w:kern w:val="2"/>
          <w:lang w:eastAsia="zh-CN"/>
        </w:rPr>
        <w:t>:</w:t>
      </w:r>
    </w:p>
    <w:p w14:paraId="5F02FD54" w14:textId="2F76126E" w:rsidR="007B2DC3" w:rsidRDefault="001B46A1" w:rsidP="00023D52">
      <w:pPr>
        <w:spacing w:beforeLines="50" w:before="156"/>
        <w:rPr>
          <w:kern w:val="2"/>
          <w:lang w:eastAsia="zh-CN"/>
        </w:rPr>
      </w:pPr>
      <w:r>
        <w:rPr>
          <w:kern w:val="2"/>
          <w:lang w:eastAsia="zh-CN"/>
        </w:rPr>
        <w:t>A</w:t>
      </w:r>
      <w:r w:rsidR="00A10C90">
        <w:rPr>
          <w:kern w:val="2"/>
          <w:lang w:eastAsia="zh-CN"/>
        </w:rPr>
        <w:t>s agreed in RAN1 #108 meeting [2], a resource set configured</w:t>
      </w:r>
      <w:r w:rsidR="00A10C90" w:rsidRPr="00A10C90">
        <w:rPr>
          <w:kern w:val="2"/>
          <w:lang w:eastAsia="zh-CN"/>
        </w:rPr>
        <w:t xml:space="preserve"> for Rel-17 group-based L1-RSRP </w:t>
      </w:r>
      <w:r w:rsidR="00A10C90">
        <w:rPr>
          <w:kern w:val="2"/>
          <w:lang w:eastAsia="zh-CN"/>
        </w:rPr>
        <w:t>reporting can be configured with repetition</w:t>
      </w:r>
      <w:r>
        <w:rPr>
          <w:kern w:val="2"/>
          <w:lang w:eastAsia="zh-CN"/>
        </w:rPr>
        <w:t xml:space="preserve"> = </w:t>
      </w:r>
      <w:r w:rsidR="00A10C90">
        <w:rPr>
          <w:kern w:val="2"/>
          <w:lang w:eastAsia="zh-CN"/>
        </w:rPr>
        <w:t xml:space="preserve">‘on’. The two resource sets can be even configured with different value, i.e., one resource set </w:t>
      </w:r>
      <w:r w:rsidR="00271BFE">
        <w:rPr>
          <w:kern w:val="2"/>
          <w:lang w:eastAsia="zh-CN"/>
        </w:rPr>
        <w:t xml:space="preserve">configured </w:t>
      </w:r>
      <w:r w:rsidR="00A10C90">
        <w:rPr>
          <w:kern w:val="2"/>
          <w:lang w:eastAsia="zh-CN"/>
        </w:rPr>
        <w:t>with repetition</w:t>
      </w:r>
      <w:r>
        <w:rPr>
          <w:kern w:val="2"/>
          <w:lang w:eastAsia="zh-CN"/>
        </w:rPr>
        <w:t xml:space="preserve"> = </w:t>
      </w:r>
      <w:r w:rsidR="00A10C90">
        <w:rPr>
          <w:kern w:val="2"/>
          <w:lang w:eastAsia="zh-CN"/>
        </w:rPr>
        <w:t xml:space="preserve">‘on’ and the other resource set </w:t>
      </w:r>
      <w:r w:rsidR="00271BFE">
        <w:rPr>
          <w:kern w:val="2"/>
          <w:lang w:eastAsia="zh-CN"/>
        </w:rPr>
        <w:t xml:space="preserve">configured </w:t>
      </w:r>
      <w:r w:rsidR="00A10C90">
        <w:rPr>
          <w:kern w:val="2"/>
          <w:lang w:eastAsia="zh-CN"/>
        </w:rPr>
        <w:t>with repetition</w:t>
      </w:r>
      <w:r>
        <w:rPr>
          <w:kern w:val="2"/>
          <w:lang w:eastAsia="zh-CN"/>
        </w:rPr>
        <w:t xml:space="preserve"> = </w:t>
      </w:r>
      <w:r w:rsidR="00A10C90">
        <w:rPr>
          <w:kern w:val="2"/>
          <w:lang w:eastAsia="zh-CN"/>
        </w:rPr>
        <w:t>‘off’.</w:t>
      </w:r>
    </w:p>
    <w:p w14:paraId="38BFF470" w14:textId="30B3A95C" w:rsidR="00E1203A" w:rsidRPr="00E1203A" w:rsidRDefault="00E1203A" w:rsidP="00E1203A">
      <w:pPr>
        <w:rPr>
          <w:b/>
          <w:bCs/>
          <w:sz w:val="21"/>
          <w:szCs w:val="21"/>
        </w:rPr>
      </w:pPr>
      <w:r w:rsidRPr="00E1203A">
        <w:rPr>
          <w:rFonts w:hint="eastAsia"/>
          <w:b/>
          <w:kern w:val="2"/>
          <w:lang w:eastAsia="zh-CN"/>
        </w:rPr>
        <w:t>P</w:t>
      </w:r>
      <w:r w:rsidRPr="00E1203A">
        <w:rPr>
          <w:b/>
          <w:kern w:val="2"/>
          <w:lang w:eastAsia="zh-CN"/>
        </w:rPr>
        <w:t xml:space="preserve">roposal 2: </w:t>
      </w:r>
      <w:r w:rsidRPr="00E1203A">
        <w:rPr>
          <w:b/>
          <w:bCs/>
          <w:sz w:val="21"/>
          <w:szCs w:val="21"/>
        </w:rPr>
        <w:t xml:space="preserve">When CSI-RS resources are configured as resource set for Rel-17 group-based L1-RSRP measurement and report, the CSI-RS resource can be configured with repetition </w:t>
      </w:r>
      <w:r w:rsidR="001B46A1">
        <w:rPr>
          <w:b/>
          <w:bCs/>
          <w:sz w:val="21"/>
          <w:szCs w:val="21"/>
        </w:rPr>
        <w:t xml:space="preserve">= </w:t>
      </w:r>
      <w:r w:rsidRPr="00E1203A">
        <w:rPr>
          <w:b/>
          <w:bCs/>
          <w:sz w:val="21"/>
          <w:szCs w:val="21"/>
        </w:rPr>
        <w:t>‘</w:t>
      </w:r>
      <w:r w:rsidR="001B46A1">
        <w:rPr>
          <w:b/>
          <w:bCs/>
          <w:sz w:val="21"/>
          <w:szCs w:val="21"/>
        </w:rPr>
        <w:t>on</w:t>
      </w:r>
      <w:r w:rsidRPr="00E1203A">
        <w:rPr>
          <w:b/>
          <w:bCs/>
          <w:sz w:val="21"/>
          <w:szCs w:val="21"/>
        </w:rPr>
        <w:t>’.</w:t>
      </w:r>
    </w:p>
    <w:p w14:paraId="32138587" w14:textId="2B0ECE32" w:rsidR="00E1203A" w:rsidRPr="00E1203A" w:rsidRDefault="00E1203A" w:rsidP="00023D52">
      <w:pPr>
        <w:spacing w:beforeLines="50" w:before="156"/>
        <w:rPr>
          <w:kern w:val="2"/>
          <w:lang w:eastAsia="zh-CN"/>
        </w:rPr>
      </w:pPr>
    </w:p>
    <w:p w14:paraId="12E20515" w14:textId="7F985465" w:rsidR="008E49AD" w:rsidRPr="008E49AD" w:rsidRDefault="00373CAA" w:rsidP="00192F4F">
      <w:pPr>
        <w:spacing w:beforeLines="50" w:before="156"/>
        <w:rPr>
          <w:b/>
          <w:kern w:val="2"/>
          <w:lang w:eastAsia="zh-CN"/>
        </w:rPr>
      </w:pPr>
      <w:r w:rsidRPr="008E49AD">
        <w:rPr>
          <w:rFonts w:hint="eastAsia"/>
          <w:b/>
          <w:kern w:val="2"/>
          <w:lang w:eastAsia="zh-CN"/>
        </w:rPr>
        <w:t>F</w:t>
      </w:r>
      <w:r w:rsidRPr="008E49AD">
        <w:rPr>
          <w:b/>
          <w:kern w:val="2"/>
          <w:lang w:eastAsia="zh-CN"/>
        </w:rPr>
        <w:t>or Question 3</w:t>
      </w:r>
      <w:r w:rsidR="008E49AD" w:rsidRPr="008E49AD">
        <w:rPr>
          <w:b/>
          <w:kern w:val="2"/>
          <w:lang w:eastAsia="zh-CN"/>
        </w:rPr>
        <w:t>:</w:t>
      </w:r>
    </w:p>
    <w:p w14:paraId="2D42F9EF" w14:textId="41D49196" w:rsidR="00192F4F" w:rsidRPr="007257CD" w:rsidRDefault="00373CAA" w:rsidP="00192F4F">
      <w:pPr>
        <w:spacing w:beforeLines="50" w:before="156"/>
        <w:rPr>
          <w:kern w:val="2"/>
          <w:lang w:eastAsia="zh-CN"/>
        </w:rPr>
      </w:pPr>
      <w:r>
        <w:rPr>
          <w:kern w:val="2"/>
          <w:lang w:eastAsia="zh-CN"/>
        </w:rPr>
        <w:t>we don’t think RAN1 has defined the UE reporting behavior in the case mentioned in the question. UE reporting behavior is UE implementation.</w:t>
      </w:r>
    </w:p>
    <w:p w14:paraId="79E1777F" w14:textId="30D32069" w:rsidR="00877AE8" w:rsidRPr="00373CAA" w:rsidRDefault="00373CAA" w:rsidP="00373CAA">
      <w:pPr>
        <w:rPr>
          <w:b/>
          <w:kern w:val="2"/>
          <w:lang w:eastAsia="zh-CN"/>
        </w:rPr>
      </w:pPr>
      <w:r w:rsidRPr="00E1203A">
        <w:rPr>
          <w:rFonts w:hint="eastAsia"/>
          <w:b/>
          <w:kern w:val="2"/>
          <w:lang w:eastAsia="zh-CN"/>
        </w:rPr>
        <w:t>P</w:t>
      </w:r>
      <w:r w:rsidRPr="00E1203A">
        <w:rPr>
          <w:b/>
          <w:kern w:val="2"/>
          <w:lang w:eastAsia="zh-CN"/>
        </w:rPr>
        <w:t xml:space="preserve">roposal </w:t>
      </w:r>
      <w:r>
        <w:rPr>
          <w:b/>
          <w:kern w:val="2"/>
          <w:lang w:eastAsia="zh-CN"/>
        </w:rPr>
        <w:t>3</w:t>
      </w:r>
      <w:r w:rsidRPr="00E1203A">
        <w:rPr>
          <w:b/>
          <w:kern w:val="2"/>
          <w:lang w:eastAsia="zh-CN"/>
        </w:rPr>
        <w:t xml:space="preserve">: </w:t>
      </w:r>
      <w:r w:rsidRPr="00373CAA">
        <w:rPr>
          <w:b/>
          <w:kern w:val="2"/>
          <w:lang w:eastAsia="zh-CN"/>
        </w:rPr>
        <w:t xml:space="preserve">RAN1 </w:t>
      </w:r>
      <w:r>
        <w:rPr>
          <w:b/>
          <w:kern w:val="2"/>
          <w:lang w:eastAsia="zh-CN"/>
        </w:rPr>
        <w:t>has not</w:t>
      </w:r>
      <w:r w:rsidRPr="00373CAA">
        <w:rPr>
          <w:b/>
          <w:kern w:val="2"/>
          <w:lang w:eastAsia="zh-CN"/>
        </w:rPr>
        <w:t xml:space="preserve"> defined the UE reporting behavior in the case mentioned in </w:t>
      </w:r>
      <w:r>
        <w:rPr>
          <w:b/>
          <w:kern w:val="2"/>
          <w:lang w:eastAsia="zh-CN"/>
        </w:rPr>
        <w:t>Q</w:t>
      </w:r>
      <w:r w:rsidRPr="00373CAA">
        <w:rPr>
          <w:b/>
          <w:kern w:val="2"/>
          <w:lang w:eastAsia="zh-CN"/>
        </w:rPr>
        <w:t>uestion</w:t>
      </w:r>
      <w:r>
        <w:rPr>
          <w:b/>
          <w:kern w:val="2"/>
          <w:lang w:eastAsia="zh-CN"/>
        </w:rPr>
        <w:t xml:space="preserve"> 3</w:t>
      </w:r>
      <w:r w:rsidRPr="00373CAA">
        <w:rPr>
          <w:b/>
          <w:kern w:val="2"/>
          <w:lang w:eastAsia="zh-CN"/>
        </w:rPr>
        <w:t>.</w:t>
      </w:r>
    </w:p>
    <w:p w14:paraId="2632F956" w14:textId="0C9430F6" w:rsidR="00877AE8" w:rsidRDefault="00877AE8" w:rsidP="00023D52">
      <w:pPr>
        <w:spacing w:beforeLines="50" w:before="156"/>
        <w:rPr>
          <w:color w:val="000000" w:themeColor="text1"/>
          <w:sz w:val="18"/>
          <w:szCs w:val="18"/>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0F321457" w14:textId="56C395D6" w:rsidR="008D28D1" w:rsidRDefault="008D28D1" w:rsidP="008A52FD">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1] </w:t>
      </w:r>
      <w:r w:rsidR="007D48CE" w:rsidRPr="007D48CE">
        <w:rPr>
          <w:rFonts w:eastAsiaTheme="minorEastAsia"/>
          <w:lang w:val="en-GB" w:eastAsia="zh-CN"/>
        </w:rPr>
        <w:t>R1-2304311</w:t>
      </w:r>
      <w:r w:rsidR="007D48CE">
        <w:rPr>
          <w:rFonts w:eastAsiaTheme="minorEastAsia"/>
          <w:lang w:val="en-GB" w:eastAsia="zh-CN"/>
        </w:rPr>
        <w:t xml:space="preserve">, </w:t>
      </w:r>
      <w:r w:rsidR="007D48CE" w:rsidRPr="007D48CE">
        <w:rPr>
          <w:rFonts w:eastAsiaTheme="minorEastAsia"/>
          <w:lang w:val="en-GB" w:eastAsia="zh-CN"/>
        </w:rPr>
        <w:t>LS on RS supported for group-based reporting</w:t>
      </w:r>
      <w:r w:rsidRPr="007D48CE">
        <w:rPr>
          <w:rFonts w:eastAsiaTheme="minorEastAsia"/>
          <w:lang w:val="en-GB" w:eastAsia="zh-CN"/>
        </w:rPr>
        <w:t>, April 17</w:t>
      </w:r>
      <w:r w:rsidR="00D20BB1" w:rsidRPr="007D48CE">
        <w:rPr>
          <w:rFonts w:eastAsiaTheme="minorEastAsia"/>
          <w:lang w:val="en-GB" w:eastAsia="zh-CN"/>
        </w:rPr>
        <w:t>-</w:t>
      </w:r>
      <w:r w:rsidRPr="007D48CE">
        <w:rPr>
          <w:rFonts w:eastAsiaTheme="minorEastAsia"/>
          <w:lang w:val="en-GB" w:eastAsia="zh-CN"/>
        </w:rPr>
        <w:t>2</w:t>
      </w:r>
      <w:r>
        <w:rPr>
          <w:kern w:val="2"/>
          <w:lang w:val="en-GB"/>
        </w:rPr>
        <w:t>6,</w:t>
      </w:r>
      <w:r w:rsidRPr="00ED68AF">
        <w:rPr>
          <w:kern w:val="2"/>
          <w:lang w:val="en-GB"/>
        </w:rPr>
        <w:t xml:space="preserve"> 202</w:t>
      </w:r>
      <w:r>
        <w:rPr>
          <w:kern w:val="2"/>
          <w:lang w:val="en-GB"/>
        </w:rPr>
        <w:t>3</w:t>
      </w:r>
      <w:r>
        <w:rPr>
          <w:rFonts w:hint="eastAsia"/>
          <w:kern w:val="2"/>
          <w:lang w:val="en-GB" w:eastAsia="zh-CN"/>
        </w:rPr>
        <w:t>.</w:t>
      </w:r>
    </w:p>
    <w:p w14:paraId="2D41FCBF" w14:textId="1A4A5156" w:rsidR="00F8326B" w:rsidRDefault="00F8326B" w:rsidP="00F8326B">
      <w:pPr>
        <w:rPr>
          <w:rFonts w:eastAsiaTheme="minorEastAsia"/>
          <w:lang w:val="en-GB" w:eastAsia="zh-CN"/>
        </w:rPr>
      </w:pPr>
      <w:r>
        <w:rPr>
          <w:rFonts w:eastAsiaTheme="minorEastAsia" w:hint="eastAsia"/>
          <w:lang w:val="en-GB" w:eastAsia="zh-CN"/>
        </w:rPr>
        <w:t>[</w:t>
      </w:r>
      <w:r>
        <w:rPr>
          <w:rFonts w:eastAsiaTheme="minorEastAsia"/>
          <w:lang w:val="en-GB" w:eastAsia="zh-CN"/>
        </w:rPr>
        <w:t>2] RAN1 #108-e</w:t>
      </w:r>
      <w:r w:rsidRPr="008D28D1">
        <w:rPr>
          <w:rFonts w:eastAsiaTheme="minorEastAsia"/>
          <w:lang w:val="en-GB" w:eastAsia="zh-CN"/>
        </w:rPr>
        <w:t xml:space="preserve"> </w:t>
      </w:r>
      <w:r>
        <w:rPr>
          <w:rFonts w:eastAsiaTheme="minorEastAsia"/>
          <w:lang w:val="en-GB" w:eastAsia="zh-CN"/>
        </w:rPr>
        <w:t xml:space="preserve">minutes, </w:t>
      </w:r>
      <w:r w:rsidRPr="004636C3">
        <w:rPr>
          <w:kern w:val="2"/>
          <w:lang w:val="en-GB"/>
        </w:rPr>
        <w:t>Chairman,</w:t>
      </w:r>
      <w:r>
        <w:rPr>
          <w:kern w:val="2"/>
          <w:lang w:val="en-GB"/>
        </w:rPr>
        <w:t xml:space="preserve"> February 21 - March 4,</w:t>
      </w:r>
      <w:r w:rsidRPr="00ED68AF">
        <w:rPr>
          <w:kern w:val="2"/>
          <w:lang w:val="en-GB"/>
        </w:rPr>
        <w:t xml:space="preserve"> 202</w:t>
      </w:r>
      <w:r>
        <w:rPr>
          <w:kern w:val="2"/>
          <w:lang w:val="en-GB"/>
        </w:rPr>
        <w:t>2</w:t>
      </w:r>
      <w:r>
        <w:rPr>
          <w:rFonts w:hint="eastAsia"/>
          <w:kern w:val="2"/>
          <w:lang w:val="en-GB" w:eastAsia="zh-CN"/>
        </w:rPr>
        <w:t>.</w:t>
      </w:r>
    </w:p>
    <w:p w14:paraId="632796E9" w14:textId="301F2297" w:rsidR="00F76462" w:rsidRPr="00F8326B" w:rsidRDefault="00F76462" w:rsidP="008A52FD">
      <w:pPr>
        <w:rPr>
          <w:kern w:val="2"/>
          <w:lang w:val="en-GB"/>
        </w:rPr>
      </w:pPr>
    </w:p>
    <w:sectPr w:rsidR="00F76462" w:rsidRPr="00F8326B"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D85C" w14:textId="77777777" w:rsidR="00526324" w:rsidRDefault="00526324" w:rsidP="00475236">
      <w:pPr>
        <w:spacing w:after="0"/>
      </w:pPr>
      <w:r>
        <w:separator/>
      </w:r>
    </w:p>
  </w:endnote>
  <w:endnote w:type="continuationSeparator" w:id="0">
    <w:p w14:paraId="45572DA8" w14:textId="77777777" w:rsidR="00526324" w:rsidRDefault="00526324"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Che">
    <w:altName w:val="Arial Unicode MS"/>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B7DAF" w14:textId="77777777" w:rsidR="00526324" w:rsidRDefault="00526324" w:rsidP="00475236">
      <w:pPr>
        <w:spacing w:after="0"/>
      </w:pPr>
      <w:r>
        <w:separator/>
      </w:r>
    </w:p>
  </w:footnote>
  <w:footnote w:type="continuationSeparator" w:id="0">
    <w:p w14:paraId="6EEE1409" w14:textId="77777777" w:rsidR="00526324" w:rsidRDefault="00526324"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hybridMultilevel"/>
    <w:tmpl w:val="88C2F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2"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2440A7B"/>
    <w:multiLevelType w:val="hybridMultilevel"/>
    <w:tmpl w:val="7720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1"/>
  </w:num>
  <w:num w:numId="5">
    <w:abstractNumId w:val="11"/>
  </w:num>
  <w:num w:numId="6">
    <w:abstractNumId w:val="14"/>
  </w:num>
  <w:num w:numId="7">
    <w:abstractNumId w:val="13"/>
  </w:num>
  <w:num w:numId="8">
    <w:abstractNumId w:val="22"/>
  </w:num>
  <w:num w:numId="9">
    <w:abstractNumId w:val="2"/>
  </w:num>
  <w:num w:numId="10">
    <w:abstractNumId w:val="10"/>
  </w:num>
  <w:num w:numId="11">
    <w:abstractNumId w:val="4"/>
  </w:num>
  <w:num w:numId="12">
    <w:abstractNumId w:val="21"/>
  </w:num>
  <w:num w:numId="13">
    <w:abstractNumId w:val="8"/>
  </w:num>
  <w:num w:numId="14">
    <w:abstractNumId w:val="15"/>
  </w:num>
  <w:num w:numId="15">
    <w:abstractNumId w:val="7"/>
  </w:num>
  <w:num w:numId="16">
    <w:abstractNumId w:val="17"/>
  </w:num>
  <w:num w:numId="17">
    <w:abstractNumId w:val="16"/>
  </w:num>
  <w:num w:numId="18">
    <w:abstractNumId w:val="3"/>
  </w:num>
  <w:num w:numId="19">
    <w:abstractNumId w:val="20"/>
  </w:num>
  <w:num w:numId="20">
    <w:abstractNumId w:val="9"/>
  </w:num>
  <w:num w:numId="21">
    <w:abstractNumId w:val="6"/>
  </w:num>
  <w:num w:numId="22">
    <w:abstractNumId w:val="19"/>
  </w:num>
  <w:num w:numId="23">
    <w:abstractNumId w:val="18"/>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F3B"/>
    <w:rsid w:val="000062B9"/>
    <w:rsid w:val="0000687C"/>
    <w:rsid w:val="00006A33"/>
    <w:rsid w:val="00006A8E"/>
    <w:rsid w:val="00006BF0"/>
    <w:rsid w:val="000108CC"/>
    <w:rsid w:val="00011C68"/>
    <w:rsid w:val="00012878"/>
    <w:rsid w:val="0001412E"/>
    <w:rsid w:val="00014159"/>
    <w:rsid w:val="00014402"/>
    <w:rsid w:val="000147BC"/>
    <w:rsid w:val="00014C7A"/>
    <w:rsid w:val="000159B0"/>
    <w:rsid w:val="00016A35"/>
    <w:rsid w:val="000170B3"/>
    <w:rsid w:val="0001744E"/>
    <w:rsid w:val="000204A1"/>
    <w:rsid w:val="00021326"/>
    <w:rsid w:val="000219AA"/>
    <w:rsid w:val="00022809"/>
    <w:rsid w:val="00023BF4"/>
    <w:rsid w:val="00023D52"/>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49BB"/>
    <w:rsid w:val="00046F7B"/>
    <w:rsid w:val="00047EDD"/>
    <w:rsid w:val="00050080"/>
    <w:rsid w:val="00051331"/>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317D"/>
    <w:rsid w:val="0006350B"/>
    <w:rsid w:val="00066E10"/>
    <w:rsid w:val="000714C2"/>
    <w:rsid w:val="00074268"/>
    <w:rsid w:val="0007535C"/>
    <w:rsid w:val="00076B17"/>
    <w:rsid w:val="0007791E"/>
    <w:rsid w:val="000805EA"/>
    <w:rsid w:val="00080D5A"/>
    <w:rsid w:val="0008102A"/>
    <w:rsid w:val="00081D7A"/>
    <w:rsid w:val="00081F0B"/>
    <w:rsid w:val="0008227D"/>
    <w:rsid w:val="00082E3D"/>
    <w:rsid w:val="00083E4D"/>
    <w:rsid w:val="00085141"/>
    <w:rsid w:val="00085A54"/>
    <w:rsid w:val="0008647F"/>
    <w:rsid w:val="00087562"/>
    <w:rsid w:val="00090953"/>
    <w:rsid w:val="000918B0"/>
    <w:rsid w:val="00091B76"/>
    <w:rsid w:val="00092CC2"/>
    <w:rsid w:val="00093AD9"/>
    <w:rsid w:val="0009427F"/>
    <w:rsid w:val="00094715"/>
    <w:rsid w:val="00094FEB"/>
    <w:rsid w:val="0009564E"/>
    <w:rsid w:val="00095C26"/>
    <w:rsid w:val="00096193"/>
    <w:rsid w:val="00096B94"/>
    <w:rsid w:val="00096E0B"/>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424"/>
    <w:rsid w:val="000D0001"/>
    <w:rsid w:val="000D0EE4"/>
    <w:rsid w:val="000D17CA"/>
    <w:rsid w:val="000D2960"/>
    <w:rsid w:val="000D2EEF"/>
    <w:rsid w:val="000D31B6"/>
    <w:rsid w:val="000D561E"/>
    <w:rsid w:val="000D5F41"/>
    <w:rsid w:val="000D6C06"/>
    <w:rsid w:val="000D73F3"/>
    <w:rsid w:val="000D7ADE"/>
    <w:rsid w:val="000E325D"/>
    <w:rsid w:val="000E3AB8"/>
    <w:rsid w:val="000E4BB6"/>
    <w:rsid w:val="000E5F0F"/>
    <w:rsid w:val="000F1572"/>
    <w:rsid w:val="000F3A64"/>
    <w:rsid w:val="000F4666"/>
    <w:rsid w:val="000F65B2"/>
    <w:rsid w:val="000F667E"/>
    <w:rsid w:val="000F78DC"/>
    <w:rsid w:val="000F7DFE"/>
    <w:rsid w:val="00101F32"/>
    <w:rsid w:val="00101F44"/>
    <w:rsid w:val="00102312"/>
    <w:rsid w:val="0010263A"/>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31443"/>
    <w:rsid w:val="00132486"/>
    <w:rsid w:val="00132D0E"/>
    <w:rsid w:val="001334DE"/>
    <w:rsid w:val="00133B95"/>
    <w:rsid w:val="001347E4"/>
    <w:rsid w:val="00134B3A"/>
    <w:rsid w:val="00135002"/>
    <w:rsid w:val="00135585"/>
    <w:rsid w:val="00135736"/>
    <w:rsid w:val="00136E35"/>
    <w:rsid w:val="00140267"/>
    <w:rsid w:val="00140B4E"/>
    <w:rsid w:val="00142935"/>
    <w:rsid w:val="00142960"/>
    <w:rsid w:val="00143049"/>
    <w:rsid w:val="00143D91"/>
    <w:rsid w:val="00144924"/>
    <w:rsid w:val="00145E2C"/>
    <w:rsid w:val="001472A3"/>
    <w:rsid w:val="001477DA"/>
    <w:rsid w:val="001508AC"/>
    <w:rsid w:val="00151853"/>
    <w:rsid w:val="00151983"/>
    <w:rsid w:val="00152502"/>
    <w:rsid w:val="001528A8"/>
    <w:rsid w:val="00153D5B"/>
    <w:rsid w:val="0015480C"/>
    <w:rsid w:val="00154A03"/>
    <w:rsid w:val="001551A8"/>
    <w:rsid w:val="00155769"/>
    <w:rsid w:val="0015602F"/>
    <w:rsid w:val="00156D02"/>
    <w:rsid w:val="00156D8E"/>
    <w:rsid w:val="0015711A"/>
    <w:rsid w:val="00157DDF"/>
    <w:rsid w:val="001618E4"/>
    <w:rsid w:val="0016394B"/>
    <w:rsid w:val="001657F5"/>
    <w:rsid w:val="001664A3"/>
    <w:rsid w:val="00167292"/>
    <w:rsid w:val="001674A4"/>
    <w:rsid w:val="00167575"/>
    <w:rsid w:val="0017136D"/>
    <w:rsid w:val="0017195A"/>
    <w:rsid w:val="00171C9C"/>
    <w:rsid w:val="001720D6"/>
    <w:rsid w:val="00173A31"/>
    <w:rsid w:val="00173C90"/>
    <w:rsid w:val="00173DF5"/>
    <w:rsid w:val="00174378"/>
    <w:rsid w:val="00177ADE"/>
    <w:rsid w:val="0018053E"/>
    <w:rsid w:val="00180C9C"/>
    <w:rsid w:val="00180EF4"/>
    <w:rsid w:val="00181B09"/>
    <w:rsid w:val="00182615"/>
    <w:rsid w:val="00182C3B"/>
    <w:rsid w:val="001856BB"/>
    <w:rsid w:val="00186449"/>
    <w:rsid w:val="00187925"/>
    <w:rsid w:val="001909AA"/>
    <w:rsid w:val="00190BD7"/>
    <w:rsid w:val="00190DE9"/>
    <w:rsid w:val="001910BE"/>
    <w:rsid w:val="001919BF"/>
    <w:rsid w:val="001921A7"/>
    <w:rsid w:val="001925D5"/>
    <w:rsid w:val="00192F4F"/>
    <w:rsid w:val="00193235"/>
    <w:rsid w:val="00193B76"/>
    <w:rsid w:val="00194763"/>
    <w:rsid w:val="00194876"/>
    <w:rsid w:val="00194F72"/>
    <w:rsid w:val="00195010"/>
    <w:rsid w:val="00195BE7"/>
    <w:rsid w:val="001972D3"/>
    <w:rsid w:val="001A0C48"/>
    <w:rsid w:val="001A1193"/>
    <w:rsid w:val="001A2A77"/>
    <w:rsid w:val="001A31CD"/>
    <w:rsid w:val="001A3401"/>
    <w:rsid w:val="001A3D3F"/>
    <w:rsid w:val="001A3E94"/>
    <w:rsid w:val="001A4E1F"/>
    <w:rsid w:val="001A555F"/>
    <w:rsid w:val="001A5B9A"/>
    <w:rsid w:val="001A6852"/>
    <w:rsid w:val="001A72B4"/>
    <w:rsid w:val="001A7E21"/>
    <w:rsid w:val="001B10E4"/>
    <w:rsid w:val="001B2D2E"/>
    <w:rsid w:val="001B41EF"/>
    <w:rsid w:val="001B4473"/>
    <w:rsid w:val="001B46A1"/>
    <w:rsid w:val="001B5274"/>
    <w:rsid w:val="001B5F7C"/>
    <w:rsid w:val="001B64E7"/>
    <w:rsid w:val="001B7069"/>
    <w:rsid w:val="001B706B"/>
    <w:rsid w:val="001B7D37"/>
    <w:rsid w:val="001C0089"/>
    <w:rsid w:val="001C0590"/>
    <w:rsid w:val="001C0BD5"/>
    <w:rsid w:val="001C143B"/>
    <w:rsid w:val="001C1510"/>
    <w:rsid w:val="001C19F0"/>
    <w:rsid w:val="001C1A61"/>
    <w:rsid w:val="001C1BDB"/>
    <w:rsid w:val="001C28CE"/>
    <w:rsid w:val="001C3292"/>
    <w:rsid w:val="001C501C"/>
    <w:rsid w:val="001C557C"/>
    <w:rsid w:val="001C562D"/>
    <w:rsid w:val="001C5645"/>
    <w:rsid w:val="001C6391"/>
    <w:rsid w:val="001C7325"/>
    <w:rsid w:val="001C7451"/>
    <w:rsid w:val="001C7F9F"/>
    <w:rsid w:val="001D00BE"/>
    <w:rsid w:val="001D04F0"/>
    <w:rsid w:val="001D09ED"/>
    <w:rsid w:val="001D14BD"/>
    <w:rsid w:val="001D255B"/>
    <w:rsid w:val="001D2785"/>
    <w:rsid w:val="001D3E44"/>
    <w:rsid w:val="001D5655"/>
    <w:rsid w:val="001D6A50"/>
    <w:rsid w:val="001D6D0C"/>
    <w:rsid w:val="001D6D98"/>
    <w:rsid w:val="001D721A"/>
    <w:rsid w:val="001D7D41"/>
    <w:rsid w:val="001E0171"/>
    <w:rsid w:val="001E08EB"/>
    <w:rsid w:val="001E114D"/>
    <w:rsid w:val="001E195A"/>
    <w:rsid w:val="001E2431"/>
    <w:rsid w:val="001E3D45"/>
    <w:rsid w:val="001E5150"/>
    <w:rsid w:val="001E5DAD"/>
    <w:rsid w:val="001E6786"/>
    <w:rsid w:val="001E6B2D"/>
    <w:rsid w:val="001F0590"/>
    <w:rsid w:val="001F0741"/>
    <w:rsid w:val="001F09C0"/>
    <w:rsid w:val="001F2FFC"/>
    <w:rsid w:val="001F3D13"/>
    <w:rsid w:val="001F4080"/>
    <w:rsid w:val="001F6FBF"/>
    <w:rsid w:val="0020128F"/>
    <w:rsid w:val="0020207C"/>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73FD"/>
    <w:rsid w:val="00222409"/>
    <w:rsid w:val="002234E9"/>
    <w:rsid w:val="00223D47"/>
    <w:rsid w:val="002247B0"/>
    <w:rsid w:val="00224D1E"/>
    <w:rsid w:val="002251A1"/>
    <w:rsid w:val="00227755"/>
    <w:rsid w:val="00227C1A"/>
    <w:rsid w:val="00227F39"/>
    <w:rsid w:val="002312A6"/>
    <w:rsid w:val="002317E0"/>
    <w:rsid w:val="002317E7"/>
    <w:rsid w:val="00231DCC"/>
    <w:rsid w:val="002351A6"/>
    <w:rsid w:val="00235829"/>
    <w:rsid w:val="0023679F"/>
    <w:rsid w:val="0023688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8DA"/>
    <w:rsid w:val="0026796D"/>
    <w:rsid w:val="00270A51"/>
    <w:rsid w:val="0027189B"/>
    <w:rsid w:val="00271BFE"/>
    <w:rsid w:val="00272276"/>
    <w:rsid w:val="002735C8"/>
    <w:rsid w:val="002735EA"/>
    <w:rsid w:val="002738BC"/>
    <w:rsid w:val="002748FB"/>
    <w:rsid w:val="0027717C"/>
    <w:rsid w:val="00280538"/>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E2"/>
    <w:rsid w:val="002926D5"/>
    <w:rsid w:val="00295A02"/>
    <w:rsid w:val="00295A8F"/>
    <w:rsid w:val="00295D2B"/>
    <w:rsid w:val="00296044"/>
    <w:rsid w:val="00296FB5"/>
    <w:rsid w:val="002A01E4"/>
    <w:rsid w:val="002A11B5"/>
    <w:rsid w:val="002A2144"/>
    <w:rsid w:val="002A2674"/>
    <w:rsid w:val="002A2A68"/>
    <w:rsid w:val="002A3199"/>
    <w:rsid w:val="002A3DDF"/>
    <w:rsid w:val="002A4822"/>
    <w:rsid w:val="002A49C1"/>
    <w:rsid w:val="002A52DB"/>
    <w:rsid w:val="002A58A4"/>
    <w:rsid w:val="002A7FD7"/>
    <w:rsid w:val="002B0D79"/>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193A"/>
    <w:rsid w:val="002E288C"/>
    <w:rsid w:val="002E292D"/>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0EA8"/>
    <w:rsid w:val="00301147"/>
    <w:rsid w:val="00301592"/>
    <w:rsid w:val="00301740"/>
    <w:rsid w:val="00301B8D"/>
    <w:rsid w:val="00301BA9"/>
    <w:rsid w:val="00303700"/>
    <w:rsid w:val="003048C8"/>
    <w:rsid w:val="00304C30"/>
    <w:rsid w:val="003056F8"/>
    <w:rsid w:val="003058DF"/>
    <w:rsid w:val="00306765"/>
    <w:rsid w:val="00306793"/>
    <w:rsid w:val="00306D2C"/>
    <w:rsid w:val="00307149"/>
    <w:rsid w:val="00310619"/>
    <w:rsid w:val="0031198D"/>
    <w:rsid w:val="00311F2A"/>
    <w:rsid w:val="00312607"/>
    <w:rsid w:val="0031279F"/>
    <w:rsid w:val="003150E8"/>
    <w:rsid w:val="00317216"/>
    <w:rsid w:val="00317C43"/>
    <w:rsid w:val="003206A4"/>
    <w:rsid w:val="0032283C"/>
    <w:rsid w:val="00322954"/>
    <w:rsid w:val="003244EF"/>
    <w:rsid w:val="0032450E"/>
    <w:rsid w:val="00326076"/>
    <w:rsid w:val="00326E2E"/>
    <w:rsid w:val="0032743E"/>
    <w:rsid w:val="00327768"/>
    <w:rsid w:val="003304A8"/>
    <w:rsid w:val="003311B4"/>
    <w:rsid w:val="00333023"/>
    <w:rsid w:val="0033332E"/>
    <w:rsid w:val="00333F68"/>
    <w:rsid w:val="00335745"/>
    <w:rsid w:val="00335BA0"/>
    <w:rsid w:val="00335E8A"/>
    <w:rsid w:val="00336293"/>
    <w:rsid w:val="00336AA3"/>
    <w:rsid w:val="00337240"/>
    <w:rsid w:val="0034089C"/>
    <w:rsid w:val="00340EDB"/>
    <w:rsid w:val="00342F20"/>
    <w:rsid w:val="00344547"/>
    <w:rsid w:val="00344A4B"/>
    <w:rsid w:val="00347D8F"/>
    <w:rsid w:val="00351E63"/>
    <w:rsid w:val="0035202A"/>
    <w:rsid w:val="0035476F"/>
    <w:rsid w:val="00355989"/>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736F"/>
    <w:rsid w:val="00367A80"/>
    <w:rsid w:val="00370CB2"/>
    <w:rsid w:val="00370E0E"/>
    <w:rsid w:val="00372687"/>
    <w:rsid w:val="003730E9"/>
    <w:rsid w:val="003732DA"/>
    <w:rsid w:val="00373AE6"/>
    <w:rsid w:val="00373CAA"/>
    <w:rsid w:val="00374638"/>
    <w:rsid w:val="00374864"/>
    <w:rsid w:val="003760F3"/>
    <w:rsid w:val="00376DA2"/>
    <w:rsid w:val="00377123"/>
    <w:rsid w:val="00377679"/>
    <w:rsid w:val="003803BB"/>
    <w:rsid w:val="00380657"/>
    <w:rsid w:val="00381FCA"/>
    <w:rsid w:val="003828F1"/>
    <w:rsid w:val="00382FCF"/>
    <w:rsid w:val="00384B9F"/>
    <w:rsid w:val="003858FD"/>
    <w:rsid w:val="00386235"/>
    <w:rsid w:val="003863B5"/>
    <w:rsid w:val="00386C4A"/>
    <w:rsid w:val="003876DA"/>
    <w:rsid w:val="003879F8"/>
    <w:rsid w:val="00387C86"/>
    <w:rsid w:val="00390B25"/>
    <w:rsid w:val="00393F5B"/>
    <w:rsid w:val="00396DD5"/>
    <w:rsid w:val="00396E95"/>
    <w:rsid w:val="00397056"/>
    <w:rsid w:val="00397642"/>
    <w:rsid w:val="003A04DE"/>
    <w:rsid w:val="003A0A49"/>
    <w:rsid w:val="003A0B9F"/>
    <w:rsid w:val="003A0DBD"/>
    <w:rsid w:val="003A14BF"/>
    <w:rsid w:val="003A19A6"/>
    <w:rsid w:val="003A246A"/>
    <w:rsid w:val="003A2D00"/>
    <w:rsid w:val="003A367A"/>
    <w:rsid w:val="003A3A05"/>
    <w:rsid w:val="003A5ABD"/>
    <w:rsid w:val="003A7E81"/>
    <w:rsid w:val="003B00CF"/>
    <w:rsid w:val="003B0887"/>
    <w:rsid w:val="003B0E9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4225"/>
    <w:rsid w:val="003C6B03"/>
    <w:rsid w:val="003D0838"/>
    <w:rsid w:val="003D28C5"/>
    <w:rsid w:val="003D29EF"/>
    <w:rsid w:val="003D2BFB"/>
    <w:rsid w:val="003D34F1"/>
    <w:rsid w:val="003D4A1E"/>
    <w:rsid w:val="003D4DED"/>
    <w:rsid w:val="003D5EC7"/>
    <w:rsid w:val="003D6739"/>
    <w:rsid w:val="003E1037"/>
    <w:rsid w:val="003E225B"/>
    <w:rsid w:val="003E3A24"/>
    <w:rsid w:val="003E439B"/>
    <w:rsid w:val="003E5C34"/>
    <w:rsid w:val="003E644A"/>
    <w:rsid w:val="003E6F4C"/>
    <w:rsid w:val="003E70E1"/>
    <w:rsid w:val="003E798E"/>
    <w:rsid w:val="003F0226"/>
    <w:rsid w:val="003F0A16"/>
    <w:rsid w:val="003F16C9"/>
    <w:rsid w:val="003F1839"/>
    <w:rsid w:val="003F2754"/>
    <w:rsid w:val="003F36A8"/>
    <w:rsid w:val="003F4C6C"/>
    <w:rsid w:val="003F52CE"/>
    <w:rsid w:val="003F7916"/>
    <w:rsid w:val="004001B9"/>
    <w:rsid w:val="00400AA7"/>
    <w:rsid w:val="00400ACC"/>
    <w:rsid w:val="004016CA"/>
    <w:rsid w:val="00402F8A"/>
    <w:rsid w:val="0040579E"/>
    <w:rsid w:val="00405C49"/>
    <w:rsid w:val="004063E0"/>
    <w:rsid w:val="0040660B"/>
    <w:rsid w:val="004070EB"/>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2B39"/>
    <w:rsid w:val="00423507"/>
    <w:rsid w:val="00423A5C"/>
    <w:rsid w:val="0042412A"/>
    <w:rsid w:val="00424781"/>
    <w:rsid w:val="0042556C"/>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47F3D"/>
    <w:rsid w:val="00450C58"/>
    <w:rsid w:val="00451344"/>
    <w:rsid w:val="00452533"/>
    <w:rsid w:val="00453CE8"/>
    <w:rsid w:val="00453DB9"/>
    <w:rsid w:val="00455260"/>
    <w:rsid w:val="004567B6"/>
    <w:rsid w:val="00457061"/>
    <w:rsid w:val="004600F0"/>
    <w:rsid w:val="00460250"/>
    <w:rsid w:val="0046144A"/>
    <w:rsid w:val="0046196F"/>
    <w:rsid w:val="00465649"/>
    <w:rsid w:val="00465CAA"/>
    <w:rsid w:val="00465F22"/>
    <w:rsid w:val="00467293"/>
    <w:rsid w:val="00467D17"/>
    <w:rsid w:val="004708DF"/>
    <w:rsid w:val="00470A0F"/>
    <w:rsid w:val="0047435C"/>
    <w:rsid w:val="004749D2"/>
    <w:rsid w:val="00474B0D"/>
    <w:rsid w:val="00475081"/>
    <w:rsid w:val="00475236"/>
    <w:rsid w:val="00475F6E"/>
    <w:rsid w:val="004765B9"/>
    <w:rsid w:val="00476869"/>
    <w:rsid w:val="00477F04"/>
    <w:rsid w:val="0048133C"/>
    <w:rsid w:val="00482004"/>
    <w:rsid w:val="004828B7"/>
    <w:rsid w:val="004837FE"/>
    <w:rsid w:val="0048510A"/>
    <w:rsid w:val="00485446"/>
    <w:rsid w:val="00486474"/>
    <w:rsid w:val="00486A9D"/>
    <w:rsid w:val="0048719B"/>
    <w:rsid w:val="004878B4"/>
    <w:rsid w:val="00487989"/>
    <w:rsid w:val="00487E64"/>
    <w:rsid w:val="00487F8E"/>
    <w:rsid w:val="004907DC"/>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48F7"/>
    <w:rsid w:val="004A6541"/>
    <w:rsid w:val="004A74DD"/>
    <w:rsid w:val="004A757A"/>
    <w:rsid w:val="004A7A00"/>
    <w:rsid w:val="004B1DC5"/>
    <w:rsid w:val="004B2A01"/>
    <w:rsid w:val="004B31C5"/>
    <w:rsid w:val="004B486D"/>
    <w:rsid w:val="004B499D"/>
    <w:rsid w:val="004B4C67"/>
    <w:rsid w:val="004B5D47"/>
    <w:rsid w:val="004B6A2B"/>
    <w:rsid w:val="004B74B0"/>
    <w:rsid w:val="004B7A81"/>
    <w:rsid w:val="004B7EAC"/>
    <w:rsid w:val="004C02A9"/>
    <w:rsid w:val="004C1336"/>
    <w:rsid w:val="004C2C1B"/>
    <w:rsid w:val="004C31FD"/>
    <w:rsid w:val="004C34B8"/>
    <w:rsid w:val="004C3B47"/>
    <w:rsid w:val="004C41DD"/>
    <w:rsid w:val="004C5BDA"/>
    <w:rsid w:val="004C776D"/>
    <w:rsid w:val="004C77DB"/>
    <w:rsid w:val="004C795B"/>
    <w:rsid w:val="004D0FA7"/>
    <w:rsid w:val="004D12D2"/>
    <w:rsid w:val="004D20F2"/>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15DC"/>
    <w:rsid w:val="004F296A"/>
    <w:rsid w:val="004F45FF"/>
    <w:rsid w:val="004F5814"/>
    <w:rsid w:val="004F5993"/>
    <w:rsid w:val="004F61FF"/>
    <w:rsid w:val="004F64ED"/>
    <w:rsid w:val="004F6A3F"/>
    <w:rsid w:val="004F6DFA"/>
    <w:rsid w:val="005005B4"/>
    <w:rsid w:val="00500BCA"/>
    <w:rsid w:val="00501A96"/>
    <w:rsid w:val="00501F40"/>
    <w:rsid w:val="005026DD"/>
    <w:rsid w:val="00503442"/>
    <w:rsid w:val="00504620"/>
    <w:rsid w:val="00505137"/>
    <w:rsid w:val="00505841"/>
    <w:rsid w:val="00505F78"/>
    <w:rsid w:val="005065FA"/>
    <w:rsid w:val="00506E3C"/>
    <w:rsid w:val="00510A0B"/>
    <w:rsid w:val="00511DDB"/>
    <w:rsid w:val="00512365"/>
    <w:rsid w:val="005124B0"/>
    <w:rsid w:val="00512DE2"/>
    <w:rsid w:val="00513660"/>
    <w:rsid w:val="00513A99"/>
    <w:rsid w:val="00514A87"/>
    <w:rsid w:val="00515A50"/>
    <w:rsid w:val="00515CEF"/>
    <w:rsid w:val="00516288"/>
    <w:rsid w:val="005167CC"/>
    <w:rsid w:val="00516940"/>
    <w:rsid w:val="00516968"/>
    <w:rsid w:val="00516CD2"/>
    <w:rsid w:val="00516ED1"/>
    <w:rsid w:val="00517189"/>
    <w:rsid w:val="00523062"/>
    <w:rsid w:val="0052375B"/>
    <w:rsid w:val="0052478D"/>
    <w:rsid w:val="0052497E"/>
    <w:rsid w:val="00526246"/>
    <w:rsid w:val="00526324"/>
    <w:rsid w:val="00527C2C"/>
    <w:rsid w:val="00530150"/>
    <w:rsid w:val="00530588"/>
    <w:rsid w:val="00530ACF"/>
    <w:rsid w:val="005314A6"/>
    <w:rsid w:val="005316C5"/>
    <w:rsid w:val="00531BAC"/>
    <w:rsid w:val="005322C2"/>
    <w:rsid w:val="00532A38"/>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40E6"/>
    <w:rsid w:val="005454AF"/>
    <w:rsid w:val="00545D30"/>
    <w:rsid w:val="00547E35"/>
    <w:rsid w:val="00550961"/>
    <w:rsid w:val="005516C3"/>
    <w:rsid w:val="00551819"/>
    <w:rsid w:val="00551E74"/>
    <w:rsid w:val="00551FFF"/>
    <w:rsid w:val="00555605"/>
    <w:rsid w:val="00555C9F"/>
    <w:rsid w:val="00555F11"/>
    <w:rsid w:val="00555FC6"/>
    <w:rsid w:val="00556015"/>
    <w:rsid w:val="00556347"/>
    <w:rsid w:val="00556462"/>
    <w:rsid w:val="00557C92"/>
    <w:rsid w:val="00560234"/>
    <w:rsid w:val="00560F21"/>
    <w:rsid w:val="00560F5C"/>
    <w:rsid w:val="005610EA"/>
    <w:rsid w:val="00561E40"/>
    <w:rsid w:val="00562EE4"/>
    <w:rsid w:val="00563537"/>
    <w:rsid w:val="00563F13"/>
    <w:rsid w:val="0056469E"/>
    <w:rsid w:val="00565518"/>
    <w:rsid w:val="00566DE7"/>
    <w:rsid w:val="00567883"/>
    <w:rsid w:val="00571D51"/>
    <w:rsid w:val="00572C30"/>
    <w:rsid w:val="00572E55"/>
    <w:rsid w:val="00573272"/>
    <w:rsid w:val="005734BF"/>
    <w:rsid w:val="00574412"/>
    <w:rsid w:val="0057458C"/>
    <w:rsid w:val="00574829"/>
    <w:rsid w:val="00574EE9"/>
    <w:rsid w:val="0057503B"/>
    <w:rsid w:val="00575287"/>
    <w:rsid w:val="005756CA"/>
    <w:rsid w:val="00576F6E"/>
    <w:rsid w:val="0057729A"/>
    <w:rsid w:val="005773CD"/>
    <w:rsid w:val="0057751A"/>
    <w:rsid w:val="00580808"/>
    <w:rsid w:val="00580B41"/>
    <w:rsid w:val="00581009"/>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73EE"/>
    <w:rsid w:val="005A0084"/>
    <w:rsid w:val="005A07D5"/>
    <w:rsid w:val="005A098A"/>
    <w:rsid w:val="005A0EA7"/>
    <w:rsid w:val="005A15C8"/>
    <w:rsid w:val="005A3552"/>
    <w:rsid w:val="005A387A"/>
    <w:rsid w:val="005A424D"/>
    <w:rsid w:val="005A438A"/>
    <w:rsid w:val="005A4FCC"/>
    <w:rsid w:val="005A546F"/>
    <w:rsid w:val="005A5DFC"/>
    <w:rsid w:val="005A5F07"/>
    <w:rsid w:val="005A6003"/>
    <w:rsid w:val="005A6CA3"/>
    <w:rsid w:val="005A6F61"/>
    <w:rsid w:val="005B02DD"/>
    <w:rsid w:val="005B0E07"/>
    <w:rsid w:val="005B1138"/>
    <w:rsid w:val="005B1462"/>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CC9"/>
    <w:rsid w:val="005E2F5E"/>
    <w:rsid w:val="005E2F6B"/>
    <w:rsid w:val="005E3BBD"/>
    <w:rsid w:val="005E47F7"/>
    <w:rsid w:val="005E4F2B"/>
    <w:rsid w:val="005E5D3B"/>
    <w:rsid w:val="005E5E1D"/>
    <w:rsid w:val="005E7504"/>
    <w:rsid w:val="005E7FE6"/>
    <w:rsid w:val="005F00F8"/>
    <w:rsid w:val="005F0A4B"/>
    <w:rsid w:val="005F1468"/>
    <w:rsid w:val="005F1ECE"/>
    <w:rsid w:val="005F34DF"/>
    <w:rsid w:val="005F3D2D"/>
    <w:rsid w:val="005F4164"/>
    <w:rsid w:val="005F5C35"/>
    <w:rsid w:val="005F5E6A"/>
    <w:rsid w:val="005F6714"/>
    <w:rsid w:val="005F6ACF"/>
    <w:rsid w:val="005F6FB0"/>
    <w:rsid w:val="005F7659"/>
    <w:rsid w:val="005F77EE"/>
    <w:rsid w:val="00600A23"/>
    <w:rsid w:val="00601370"/>
    <w:rsid w:val="00601A77"/>
    <w:rsid w:val="00602292"/>
    <w:rsid w:val="0060397E"/>
    <w:rsid w:val="00605036"/>
    <w:rsid w:val="00605041"/>
    <w:rsid w:val="0060527A"/>
    <w:rsid w:val="00605836"/>
    <w:rsid w:val="0060600C"/>
    <w:rsid w:val="00606716"/>
    <w:rsid w:val="00606EA9"/>
    <w:rsid w:val="00607F1D"/>
    <w:rsid w:val="00610141"/>
    <w:rsid w:val="0061073B"/>
    <w:rsid w:val="00610862"/>
    <w:rsid w:val="0061160B"/>
    <w:rsid w:val="006120EE"/>
    <w:rsid w:val="006133C4"/>
    <w:rsid w:val="00615B09"/>
    <w:rsid w:val="00616743"/>
    <w:rsid w:val="00616CF5"/>
    <w:rsid w:val="00617391"/>
    <w:rsid w:val="006210FD"/>
    <w:rsid w:val="00621FCA"/>
    <w:rsid w:val="0062209D"/>
    <w:rsid w:val="006224B1"/>
    <w:rsid w:val="00624784"/>
    <w:rsid w:val="00625A49"/>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419"/>
    <w:rsid w:val="0064066E"/>
    <w:rsid w:val="00641907"/>
    <w:rsid w:val="0064203F"/>
    <w:rsid w:val="006429B8"/>
    <w:rsid w:val="00642AC0"/>
    <w:rsid w:val="00642F8B"/>
    <w:rsid w:val="00643774"/>
    <w:rsid w:val="0064493D"/>
    <w:rsid w:val="00644E45"/>
    <w:rsid w:val="006461BE"/>
    <w:rsid w:val="00646CF9"/>
    <w:rsid w:val="006475A9"/>
    <w:rsid w:val="006501FC"/>
    <w:rsid w:val="006502FD"/>
    <w:rsid w:val="00650B2A"/>
    <w:rsid w:val="0065346B"/>
    <w:rsid w:val="006534C0"/>
    <w:rsid w:val="00653E86"/>
    <w:rsid w:val="00654131"/>
    <w:rsid w:val="0065502A"/>
    <w:rsid w:val="006552D5"/>
    <w:rsid w:val="00656319"/>
    <w:rsid w:val="00656476"/>
    <w:rsid w:val="006564BE"/>
    <w:rsid w:val="00656D51"/>
    <w:rsid w:val="0066217A"/>
    <w:rsid w:val="00662ADF"/>
    <w:rsid w:val="00663517"/>
    <w:rsid w:val="006645C4"/>
    <w:rsid w:val="00664A47"/>
    <w:rsid w:val="0066505F"/>
    <w:rsid w:val="006656D8"/>
    <w:rsid w:val="0066674F"/>
    <w:rsid w:val="00666E7D"/>
    <w:rsid w:val="00667693"/>
    <w:rsid w:val="006678D3"/>
    <w:rsid w:val="00667E4C"/>
    <w:rsid w:val="00670613"/>
    <w:rsid w:val="0067062F"/>
    <w:rsid w:val="00670861"/>
    <w:rsid w:val="00670E6B"/>
    <w:rsid w:val="00671178"/>
    <w:rsid w:val="006711C2"/>
    <w:rsid w:val="00671E44"/>
    <w:rsid w:val="00672B1A"/>
    <w:rsid w:val="006732E1"/>
    <w:rsid w:val="00673477"/>
    <w:rsid w:val="006735CE"/>
    <w:rsid w:val="00675B2B"/>
    <w:rsid w:val="0067601E"/>
    <w:rsid w:val="00677BDB"/>
    <w:rsid w:val="00680FFD"/>
    <w:rsid w:val="0068236A"/>
    <w:rsid w:val="00682726"/>
    <w:rsid w:val="00683FD2"/>
    <w:rsid w:val="006850D1"/>
    <w:rsid w:val="0068562A"/>
    <w:rsid w:val="006858D9"/>
    <w:rsid w:val="006858EA"/>
    <w:rsid w:val="0068680C"/>
    <w:rsid w:val="0069071A"/>
    <w:rsid w:val="00691728"/>
    <w:rsid w:val="00691D75"/>
    <w:rsid w:val="00692B55"/>
    <w:rsid w:val="00692C1E"/>
    <w:rsid w:val="00692D0A"/>
    <w:rsid w:val="00692DAF"/>
    <w:rsid w:val="006951CD"/>
    <w:rsid w:val="00695B16"/>
    <w:rsid w:val="0069640B"/>
    <w:rsid w:val="006A0751"/>
    <w:rsid w:val="006A098E"/>
    <w:rsid w:val="006A0AE9"/>
    <w:rsid w:val="006A0F8C"/>
    <w:rsid w:val="006A120A"/>
    <w:rsid w:val="006A1A1B"/>
    <w:rsid w:val="006A1F98"/>
    <w:rsid w:val="006A22B8"/>
    <w:rsid w:val="006A2379"/>
    <w:rsid w:val="006A2E43"/>
    <w:rsid w:val="006A377A"/>
    <w:rsid w:val="006A4402"/>
    <w:rsid w:val="006A54CB"/>
    <w:rsid w:val="006A6AF9"/>
    <w:rsid w:val="006A6E58"/>
    <w:rsid w:val="006B0502"/>
    <w:rsid w:val="006B0660"/>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465"/>
    <w:rsid w:val="006C1496"/>
    <w:rsid w:val="006C184A"/>
    <w:rsid w:val="006C2367"/>
    <w:rsid w:val="006C3465"/>
    <w:rsid w:val="006C3984"/>
    <w:rsid w:val="006C3BAA"/>
    <w:rsid w:val="006C4F23"/>
    <w:rsid w:val="006C738E"/>
    <w:rsid w:val="006C7924"/>
    <w:rsid w:val="006D03AD"/>
    <w:rsid w:val="006D0BA7"/>
    <w:rsid w:val="006D0C34"/>
    <w:rsid w:val="006D14D0"/>
    <w:rsid w:val="006D17EB"/>
    <w:rsid w:val="006D484F"/>
    <w:rsid w:val="006D4964"/>
    <w:rsid w:val="006D586F"/>
    <w:rsid w:val="006D6604"/>
    <w:rsid w:val="006D7280"/>
    <w:rsid w:val="006E0210"/>
    <w:rsid w:val="006E0284"/>
    <w:rsid w:val="006E0FBF"/>
    <w:rsid w:val="006E11D0"/>
    <w:rsid w:val="006E2748"/>
    <w:rsid w:val="006E3285"/>
    <w:rsid w:val="006E3639"/>
    <w:rsid w:val="006E3E77"/>
    <w:rsid w:val="006E40C2"/>
    <w:rsid w:val="006E4982"/>
    <w:rsid w:val="006E4D42"/>
    <w:rsid w:val="006E615D"/>
    <w:rsid w:val="006E6C5D"/>
    <w:rsid w:val="006E716F"/>
    <w:rsid w:val="006E75D0"/>
    <w:rsid w:val="006E7817"/>
    <w:rsid w:val="006E79F8"/>
    <w:rsid w:val="006F002B"/>
    <w:rsid w:val="006F0E40"/>
    <w:rsid w:val="006F1476"/>
    <w:rsid w:val="006F153D"/>
    <w:rsid w:val="006F20B8"/>
    <w:rsid w:val="006F2108"/>
    <w:rsid w:val="006F2FA6"/>
    <w:rsid w:val="006F62A0"/>
    <w:rsid w:val="006F63A0"/>
    <w:rsid w:val="006F68F0"/>
    <w:rsid w:val="006F6D6D"/>
    <w:rsid w:val="006F7AE7"/>
    <w:rsid w:val="006F7E79"/>
    <w:rsid w:val="007029BA"/>
    <w:rsid w:val="00703E15"/>
    <w:rsid w:val="00704297"/>
    <w:rsid w:val="00704940"/>
    <w:rsid w:val="007070DA"/>
    <w:rsid w:val="007110C2"/>
    <w:rsid w:val="007113C1"/>
    <w:rsid w:val="00712A97"/>
    <w:rsid w:val="00715400"/>
    <w:rsid w:val="00715DDD"/>
    <w:rsid w:val="00715EC3"/>
    <w:rsid w:val="007165C2"/>
    <w:rsid w:val="00717C73"/>
    <w:rsid w:val="007204F2"/>
    <w:rsid w:val="00721BF3"/>
    <w:rsid w:val="007231B2"/>
    <w:rsid w:val="007232E9"/>
    <w:rsid w:val="007237E4"/>
    <w:rsid w:val="00724292"/>
    <w:rsid w:val="00724A23"/>
    <w:rsid w:val="00725068"/>
    <w:rsid w:val="007257CD"/>
    <w:rsid w:val="0072746C"/>
    <w:rsid w:val="00730DCB"/>
    <w:rsid w:val="00731B54"/>
    <w:rsid w:val="00732206"/>
    <w:rsid w:val="00732649"/>
    <w:rsid w:val="007328AF"/>
    <w:rsid w:val="00732FDA"/>
    <w:rsid w:val="0073366A"/>
    <w:rsid w:val="00733ECA"/>
    <w:rsid w:val="007364B1"/>
    <w:rsid w:val="0074009A"/>
    <w:rsid w:val="00742843"/>
    <w:rsid w:val="00743863"/>
    <w:rsid w:val="007442DE"/>
    <w:rsid w:val="00744E40"/>
    <w:rsid w:val="0074580D"/>
    <w:rsid w:val="00746C3C"/>
    <w:rsid w:val="00746DC9"/>
    <w:rsid w:val="00747C73"/>
    <w:rsid w:val="007502EA"/>
    <w:rsid w:val="00750457"/>
    <w:rsid w:val="00750E02"/>
    <w:rsid w:val="00750EF4"/>
    <w:rsid w:val="007519AD"/>
    <w:rsid w:val="00752363"/>
    <w:rsid w:val="00752443"/>
    <w:rsid w:val="0075330C"/>
    <w:rsid w:val="0075343A"/>
    <w:rsid w:val="00754752"/>
    <w:rsid w:val="00757190"/>
    <w:rsid w:val="007605C9"/>
    <w:rsid w:val="00760DE0"/>
    <w:rsid w:val="007621D0"/>
    <w:rsid w:val="00762FA6"/>
    <w:rsid w:val="007634AE"/>
    <w:rsid w:val="0076396A"/>
    <w:rsid w:val="00764FB8"/>
    <w:rsid w:val="00766DD9"/>
    <w:rsid w:val="0076724D"/>
    <w:rsid w:val="00767829"/>
    <w:rsid w:val="00767F78"/>
    <w:rsid w:val="00771023"/>
    <w:rsid w:val="007726F9"/>
    <w:rsid w:val="00772B08"/>
    <w:rsid w:val="007733E5"/>
    <w:rsid w:val="00773BD3"/>
    <w:rsid w:val="00773C15"/>
    <w:rsid w:val="00773C58"/>
    <w:rsid w:val="00774505"/>
    <w:rsid w:val="00775322"/>
    <w:rsid w:val="00775E98"/>
    <w:rsid w:val="00776F65"/>
    <w:rsid w:val="007813AA"/>
    <w:rsid w:val="007813EF"/>
    <w:rsid w:val="00783ABA"/>
    <w:rsid w:val="00783B11"/>
    <w:rsid w:val="007843BB"/>
    <w:rsid w:val="00784948"/>
    <w:rsid w:val="00785237"/>
    <w:rsid w:val="007862B0"/>
    <w:rsid w:val="007869AE"/>
    <w:rsid w:val="00786B60"/>
    <w:rsid w:val="00790B65"/>
    <w:rsid w:val="00791242"/>
    <w:rsid w:val="00791A05"/>
    <w:rsid w:val="00791E5C"/>
    <w:rsid w:val="00791E92"/>
    <w:rsid w:val="00792542"/>
    <w:rsid w:val="00792F63"/>
    <w:rsid w:val="007933A4"/>
    <w:rsid w:val="00793D4B"/>
    <w:rsid w:val="00795F43"/>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B01D8"/>
    <w:rsid w:val="007B1FAE"/>
    <w:rsid w:val="007B2368"/>
    <w:rsid w:val="007B2415"/>
    <w:rsid w:val="007B2C13"/>
    <w:rsid w:val="007B2DC3"/>
    <w:rsid w:val="007B3BD8"/>
    <w:rsid w:val="007B48FC"/>
    <w:rsid w:val="007B4D34"/>
    <w:rsid w:val="007B5079"/>
    <w:rsid w:val="007B5386"/>
    <w:rsid w:val="007B5A6E"/>
    <w:rsid w:val="007B6A0A"/>
    <w:rsid w:val="007B75D1"/>
    <w:rsid w:val="007C0107"/>
    <w:rsid w:val="007C0C85"/>
    <w:rsid w:val="007C14C7"/>
    <w:rsid w:val="007C1F33"/>
    <w:rsid w:val="007C26BA"/>
    <w:rsid w:val="007C27FA"/>
    <w:rsid w:val="007C3F97"/>
    <w:rsid w:val="007C5BCE"/>
    <w:rsid w:val="007C5F6C"/>
    <w:rsid w:val="007C61F7"/>
    <w:rsid w:val="007C6A5D"/>
    <w:rsid w:val="007D0077"/>
    <w:rsid w:val="007D1085"/>
    <w:rsid w:val="007D1836"/>
    <w:rsid w:val="007D29C5"/>
    <w:rsid w:val="007D2EC8"/>
    <w:rsid w:val="007D453B"/>
    <w:rsid w:val="007D48CE"/>
    <w:rsid w:val="007D6870"/>
    <w:rsid w:val="007D69C6"/>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77F3"/>
    <w:rsid w:val="007F7B22"/>
    <w:rsid w:val="007F7C14"/>
    <w:rsid w:val="008011B2"/>
    <w:rsid w:val="00801F11"/>
    <w:rsid w:val="00807976"/>
    <w:rsid w:val="0081265A"/>
    <w:rsid w:val="00812721"/>
    <w:rsid w:val="00813634"/>
    <w:rsid w:val="0081450B"/>
    <w:rsid w:val="00814CA3"/>
    <w:rsid w:val="00814E2D"/>
    <w:rsid w:val="0081605E"/>
    <w:rsid w:val="008167D4"/>
    <w:rsid w:val="00817665"/>
    <w:rsid w:val="0082010A"/>
    <w:rsid w:val="00820449"/>
    <w:rsid w:val="008206F3"/>
    <w:rsid w:val="00820EE5"/>
    <w:rsid w:val="0082155D"/>
    <w:rsid w:val="008222B8"/>
    <w:rsid w:val="008225B0"/>
    <w:rsid w:val="008248EC"/>
    <w:rsid w:val="00824C9C"/>
    <w:rsid w:val="00825020"/>
    <w:rsid w:val="00825F36"/>
    <w:rsid w:val="00826507"/>
    <w:rsid w:val="008265CD"/>
    <w:rsid w:val="00827213"/>
    <w:rsid w:val="008278CC"/>
    <w:rsid w:val="00827CC8"/>
    <w:rsid w:val="008300E8"/>
    <w:rsid w:val="008309E0"/>
    <w:rsid w:val="00833F06"/>
    <w:rsid w:val="00834B82"/>
    <w:rsid w:val="0083560A"/>
    <w:rsid w:val="00836224"/>
    <w:rsid w:val="00840BDD"/>
    <w:rsid w:val="008410ED"/>
    <w:rsid w:val="00841386"/>
    <w:rsid w:val="00841500"/>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D1"/>
    <w:rsid w:val="00851444"/>
    <w:rsid w:val="008537EA"/>
    <w:rsid w:val="008556DE"/>
    <w:rsid w:val="00855B36"/>
    <w:rsid w:val="008560A6"/>
    <w:rsid w:val="00856947"/>
    <w:rsid w:val="00856DFC"/>
    <w:rsid w:val="00856F75"/>
    <w:rsid w:val="008612D2"/>
    <w:rsid w:val="00861BA8"/>
    <w:rsid w:val="00862680"/>
    <w:rsid w:val="00862828"/>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791"/>
    <w:rsid w:val="0087570D"/>
    <w:rsid w:val="008766AE"/>
    <w:rsid w:val="008776A8"/>
    <w:rsid w:val="00877999"/>
    <w:rsid w:val="00877AE8"/>
    <w:rsid w:val="00880677"/>
    <w:rsid w:val="00882655"/>
    <w:rsid w:val="00882D62"/>
    <w:rsid w:val="008831CE"/>
    <w:rsid w:val="008845AA"/>
    <w:rsid w:val="00884C40"/>
    <w:rsid w:val="00884D59"/>
    <w:rsid w:val="0088522F"/>
    <w:rsid w:val="00885284"/>
    <w:rsid w:val="0088674B"/>
    <w:rsid w:val="008874C6"/>
    <w:rsid w:val="00887B57"/>
    <w:rsid w:val="0089045C"/>
    <w:rsid w:val="008905C7"/>
    <w:rsid w:val="00890BF5"/>
    <w:rsid w:val="00890E83"/>
    <w:rsid w:val="00890EB0"/>
    <w:rsid w:val="00892AA7"/>
    <w:rsid w:val="008932C9"/>
    <w:rsid w:val="008934A3"/>
    <w:rsid w:val="008947A1"/>
    <w:rsid w:val="00894D3F"/>
    <w:rsid w:val="00895E44"/>
    <w:rsid w:val="00895E4B"/>
    <w:rsid w:val="008965AB"/>
    <w:rsid w:val="00896751"/>
    <w:rsid w:val="00897B64"/>
    <w:rsid w:val="008A06AD"/>
    <w:rsid w:val="008A0A5F"/>
    <w:rsid w:val="008A1206"/>
    <w:rsid w:val="008A1717"/>
    <w:rsid w:val="008A1D41"/>
    <w:rsid w:val="008A1E2F"/>
    <w:rsid w:val="008A2556"/>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755C"/>
    <w:rsid w:val="008C1BC7"/>
    <w:rsid w:val="008C3A8A"/>
    <w:rsid w:val="008C3B98"/>
    <w:rsid w:val="008C3D5F"/>
    <w:rsid w:val="008C3FF9"/>
    <w:rsid w:val="008C428B"/>
    <w:rsid w:val="008C4542"/>
    <w:rsid w:val="008C654B"/>
    <w:rsid w:val="008C67D5"/>
    <w:rsid w:val="008C7E1F"/>
    <w:rsid w:val="008D1236"/>
    <w:rsid w:val="008D1283"/>
    <w:rsid w:val="008D12D4"/>
    <w:rsid w:val="008D1374"/>
    <w:rsid w:val="008D28D1"/>
    <w:rsid w:val="008D3F81"/>
    <w:rsid w:val="008D492B"/>
    <w:rsid w:val="008D4B8E"/>
    <w:rsid w:val="008D5706"/>
    <w:rsid w:val="008D5CC9"/>
    <w:rsid w:val="008D6862"/>
    <w:rsid w:val="008D6DA0"/>
    <w:rsid w:val="008D7C10"/>
    <w:rsid w:val="008E0643"/>
    <w:rsid w:val="008E0B56"/>
    <w:rsid w:val="008E0BEF"/>
    <w:rsid w:val="008E191D"/>
    <w:rsid w:val="008E2B90"/>
    <w:rsid w:val="008E2F6E"/>
    <w:rsid w:val="008E3086"/>
    <w:rsid w:val="008E3C18"/>
    <w:rsid w:val="008E49AD"/>
    <w:rsid w:val="008E53DE"/>
    <w:rsid w:val="008E54BC"/>
    <w:rsid w:val="008E5CEA"/>
    <w:rsid w:val="008E6112"/>
    <w:rsid w:val="008E7133"/>
    <w:rsid w:val="008F029E"/>
    <w:rsid w:val="008F0D92"/>
    <w:rsid w:val="008F1B5E"/>
    <w:rsid w:val="008F2AC7"/>
    <w:rsid w:val="008F2CEA"/>
    <w:rsid w:val="008F3596"/>
    <w:rsid w:val="008F3720"/>
    <w:rsid w:val="008F37D2"/>
    <w:rsid w:val="008F4E9B"/>
    <w:rsid w:val="008F4F4C"/>
    <w:rsid w:val="008F54EA"/>
    <w:rsid w:val="008F596E"/>
    <w:rsid w:val="008F5C8F"/>
    <w:rsid w:val="008F5FAF"/>
    <w:rsid w:val="008F7674"/>
    <w:rsid w:val="008F7F5B"/>
    <w:rsid w:val="009004E1"/>
    <w:rsid w:val="00902536"/>
    <w:rsid w:val="009026EF"/>
    <w:rsid w:val="009034D3"/>
    <w:rsid w:val="00903F1F"/>
    <w:rsid w:val="00904335"/>
    <w:rsid w:val="00904666"/>
    <w:rsid w:val="00904B41"/>
    <w:rsid w:val="00904BF7"/>
    <w:rsid w:val="009057C2"/>
    <w:rsid w:val="009060B7"/>
    <w:rsid w:val="009061BB"/>
    <w:rsid w:val="00906255"/>
    <w:rsid w:val="009062F2"/>
    <w:rsid w:val="00907DEF"/>
    <w:rsid w:val="00910127"/>
    <w:rsid w:val="009107B6"/>
    <w:rsid w:val="00910CED"/>
    <w:rsid w:val="00913B33"/>
    <w:rsid w:val="00913BBF"/>
    <w:rsid w:val="009141B7"/>
    <w:rsid w:val="009146F2"/>
    <w:rsid w:val="0091692F"/>
    <w:rsid w:val="009200CA"/>
    <w:rsid w:val="009201EE"/>
    <w:rsid w:val="00920ECA"/>
    <w:rsid w:val="00921765"/>
    <w:rsid w:val="009217FC"/>
    <w:rsid w:val="00922E38"/>
    <w:rsid w:val="00924E46"/>
    <w:rsid w:val="009262CE"/>
    <w:rsid w:val="00926CA1"/>
    <w:rsid w:val="00930E34"/>
    <w:rsid w:val="009319B3"/>
    <w:rsid w:val="00932087"/>
    <w:rsid w:val="00932158"/>
    <w:rsid w:val="00932E53"/>
    <w:rsid w:val="00932F2F"/>
    <w:rsid w:val="00933B44"/>
    <w:rsid w:val="00935057"/>
    <w:rsid w:val="0093566D"/>
    <w:rsid w:val="00936241"/>
    <w:rsid w:val="00936EA7"/>
    <w:rsid w:val="00937284"/>
    <w:rsid w:val="00941CDF"/>
    <w:rsid w:val="00942B62"/>
    <w:rsid w:val="00942CD9"/>
    <w:rsid w:val="00943339"/>
    <w:rsid w:val="00944E6B"/>
    <w:rsid w:val="00945B43"/>
    <w:rsid w:val="00947AFE"/>
    <w:rsid w:val="00947F19"/>
    <w:rsid w:val="0095141C"/>
    <w:rsid w:val="009521C5"/>
    <w:rsid w:val="009523B8"/>
    <w:rsid w:val="00953265"/>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6305"/>
    <w:rsid w:val="00966863"/>
    <w:rsid w:val="0097131D"/>
    <w:rsid w:val="00971370"/>
    <w:rsid w:val="009714AC"/>
    <w:rsid w:val="00972035"/>
    <w:rsid w:val="009730CB"/>
    <w:rsid w:val="00973783"/>
    <w:rsid w:val="0097500E"/>
    <w:rsid w:val="009752D4"/>
    <w:rsid w:val="009759DA"/>
    <w:rsid w:val="009769AD"/>
    <w:rsid w:val="00977CFB"/>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8E2"/>
    <w:rsid w:val="00986DDC"/>
    <w:rsid w:val="00987220"/>
    <w:rsid w:val="00987DF2"/>
    <w:rsid w:val="00990129"/>
    <w:rsid w:val="0099021D"/>
    <w:rsid w:val="00990925"/>
    <w:rsid w:val="00990BBB"/>
    <w:rsid w:val="0099307A"/>
    <w:rsid w:val="009937AF"/>
    <w:rsid w:val="009957B9"/>
    <w:rsid w:val="0099598D"/>
    <w:rsid w:val="009965B4"/>
    <w:rsid w:val="0099686A"/>
    <w:rsid w:val="009979CB"/>
    <w:rsid w:val="00997A43"/>
    <w:rsid w:val="009A0023"/>
    <w:rsid w:val="009A0D82"/>
    <w:rsid w:val="009A19F9"/>
    <w:rsid w:val="009A521C"/>
    <w:rsid w:val="009A5518"/>
    <w:rsid w:val="009A64EB"/>
    <w:rsid w:val="009A7A8E"/>
    <w:rsid w:val="009B0D96"/>
    <w:rsid w:val="009B157B"/>
    <w:rsid w:val="009B2C61"/>
    <w:rsid w:val="009B30DD"/>
    <w:rsid w:val="009B389C"/>
    <w:rsid w:val="009B4168"/>
    <w:rsid w:val="009B4514"/>
    <w:rsid w:val="009B4C46"/>
    <w:rsid w:val="009B4C78"/>
    <w:rsid w:val="009B57F5"/>
    <w:rsid w:val="009C0D94"/>
    <w:rsid w:val="009C1303"/>
    <w:rsid w:val="009C19B6"/>
    <w:rsid w:val="009C1A75"/>
    <w:rsid w:val="009C2D1B"/>
    <w:rsid w:val="009C525D"/>
    <w:rsid w:val="009C5C37"/>
    <w:rsid w:val="009C6677"/>
    <w:rsid w:val="009C66E4"/>
    <w:rsid w:val="009C727E"/>
    <w:rsid w:val="009D04E5"/>
    <w:rsid w:val="009D2210"/>
    <w:rsid w:val="009D305F"/>
    <w:rsid w:val="009D3DC0"/>
    <w:rsid w:val="009D3DE8"/>
    <w:rsid w:val="009D4D10"/>
    <w:rsid w:val="009D54F6"/>
    <w:rsid w:val="009D56C4"/>
    <w:rsid w:val="009D6069"/>
    <w:rsid w:val="009D6687"/>
    <w:rsid w:val="009D6AFB"/>
    <w:rsid w:val="009D6DE9"/>
    <w:rsid w:val="009D7F12"/>
    <w:rsid w:val="009E0250"/>
    <w:rsid w:val="009E0D0D"/>
    <w:rsid w:val="009E0EA0"/>
    <w:rsid w:val="009E1343"/>
    <w:rsid w:val="009E1A9A"/>
    <w:rsid w:val="009E3B02"/>
    <w:rsid w:val="009E436E"/>
    <w:rsid w:val="009E47D3"/>
    <w:rsid w:val="009E5CF7"/>
    <w:rsid w:val="009E6B77"/>
    <w:rsid w:val="009F0409"/>
    <w:rsid w:val="009F0F73"/>
    <w:rsid w:val="009F1869"/>
    <w:rsid w:val="009F1F9B"/>
    <w:rsid w:val="009F34DE"/>
    <w:rsid w:val="009F593E"/>
    <w:rsid w:val="009F601F"/>
    <w:rsid w:val="009F6403"/>
    <w:rsid w:val="009F6C32"/>
    <w:rsid w:val="009F797F"/>
    <w:rsid w:val="00A002B7"/>
    <w:rsid w:val="00A00629"/>
    <w:rsid w:val="00A0111F"/>
    <w:rsid w:val="00A01150"/>
    <w:rsid w:val="00A01B30"/>
    <w:rsid w:val="00A01E49"/>
    <w:rsid w:val="00A02C26"/>
    <w:rsid w:val="00A032B2"/>
    <w:rsid w:val="00A0451B"/>
    <w:rsid w:val="00A05301"/>
    <w:rsid w:val="00A06274"/>
    <w:rsid w:val="00A10C90"/>
    <w:rsid w:val="00A10DB7"/>
    <w:rsid w:val="00A113B3"/>
    <w:rsid w:val="00A11CFC"/>
    <w:rsid w:val="00A1241A"/>
    <w:rsid w:val="00A13359"/>
    <w:rsid w:val="00A13E93"/>
    <w:rsid w:val="00A14323"/>
    <w:rsid w:val="00A14F8C"/>
    <w:rsid w:val="00A15BC8"/>
    <w:rsid w:val="00A15C85"/>
    <w:rsid w:val="00A1643C"/>
    <w:rsid w:val="00A16C64"/>
    <w:rsid w:val="00A207E0"/>
    <w:rsid w:val="00A20C72"/>
    <w:rsid w:val="00A223EF"/>
    <w:rsid w:val="00A234D6"/>
    <w:rsid w:val="00A23B3B"/>
    <w:rsid w:val="00A23B6E"/>
    <w:rsid w:val="00A23CA5"/>
    <w:rsid w:val="00A23CB4"/>
    <w:rsid w:val="00A23D7E"/>
    <w:rsid w:val="00A24782"/>
    <w:rsid w:val="00A24C8F"/>
    <w:rsid w:val="00A253F1"/>
    <w:rsid w:val="00A25BFD"/>
    <w:rsid w:val="00A25D7F"/>
    <w:rsid w:val="00A25E1D"/>
    <w:rsid w:val="00A279CA"/>
    <w:rsid w:val="00A309EF"/>
    <w:rsid w:val="00A31A19"/>
    <w:rsid w:val="00A32074"/>
    <w:rsid w:val="00A32E07"/>
    <w:rsid w:val="00A332B2"/>
    <w:rsid w:val="00A34E61"/>
    <w:rsid w:val="00A3523A"/>
    <w:rsid w:val="00A355A6"/>
    <w:rsid w:val="00A35C91"/>
    <w:rsid w:val="00A367AE"/>
    <w:rsid w:val="00A37153"/>
    <w:rsid w:val="00A37157"/>
    <w:rsid w:val="00A37EE8"/>
    <w:rsid w:val="00A40AB3"/>
    <w:rsid w:val="00A42897"/>
    <w:rsid w:val="00A428AE"/>
    <w:rsid w:val="00A44E50"/>
    <w:rsid w:val="00A451FB"/>
    <w:rsid w:val="00A452BE"/>
    <w:rsid w:val="00A45B7D"/>
    <w:rsid w:val="00A461D2"/>
    <w:rsid w:val="00A462A1"/>
    <w:rsid w:val="00A46A36"/>
    <w:rsid w:val="00A46EF1"/>
    <w:rsid w:val="00A47A47"/>
    <w:rsid w:val="00A5080A"/>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532"/>
    <w:rsid w:val="00A649C4"/>
    <w:rsid w:val="00A65D46"/>
    <w:rsid w:val="00A65DE6"/>
    <w:rsid w:val="00A66D1B"/>
    <w:rsid w:val="00A70366"/>
    <w:rsid w:val="00A70B58"/>
    <w:rsid w:val="00A71957"/>
    <w:rsid w:val="00A72B6D"/>
    <w:rsid w:val="00A730BA"/>
    <w:rsid w:val="00A73EE4"/>
    <w:rsid w:val="00A73F9D"/>
    <w:rsid w:val="00A758AA"/>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92A89"/>
    <w:rsid w:val="00A9358B"/>
    <w:rsid w:val="00A93B5F"/>
    <w:rsid w:val="00A94FDB"/>
    <w:rsid w:val="00A96F39"/>
    <w:rsid w:val="00AA02AA"/>
    <w:rsid w:val="00AA06A8"/>
    <w:rsid w:val="00AA137E"/>
    <w:rsid w:val="00AA147B"/>
    <w:rsid w:val="00AA3107"/>
    <w:rsid w:val="00AA39B7"/>
    <w:rsid w:val="00AA3F7E"/>
    <w:rsid w:val="00AA4406"/>
    <w:rsid w:val="00AA4A1E"/>
    <w:rsid w:val="00AA632B"/>
    <w:rsid w:val="00AA641E"/>
    <w:rsid w:val="00AA6B16"/>
    <w:rsid w:val="00AA6CF5"/>
    <w:rsid w:val="00AA7DFF"/>
    <w:rsid w:val="00AB0517"/>
    <w:rsid w:val="00AB2860"/>
    <w:rsid w:val="00AB2C87"/>
    <w:rsid w:val="00AB339E"/>
    <w:rsid w:val="00AB3BB1"/>
    <w:rsid w:val="00AB441E"/>
    <w:rsid w:val="00AB5833"/>
    <w:rsid w:val="00AB63AE"/>
    <w:rsid w:val="00AB693C"/>
    <w:rsid w:val="00AB6BC8"/>
    <w:rsid w:val="00AB7579"/>
    <w:rsid w:val="00AB7D6F"/>
    <w:rsid w:val="00AC0543"/>
    <w:rsid w:val="00AC1581"/>
    <w:rsid w:val="00AC2068"/>
    <w:rsid w:val="00AC25FC"/>
    <w:rsid w:val="00AC2959"/>
    <w:rsid w:val="00AC510A"/>
    <w:rsid w:val="00AC6443"/>
    <w:rsid w:val="00AC6906"/>
    <w:rsid w:val="00AC758B"/>
    <w:rsid w:val="00AD074C"/>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F0ABC"/>
    <w:rsid w:val="00AF203D"/>
    <w:rsid w:val="00AF2092"/>
    <w:rsid w:val="00AF2227"/>
    <w:rsid w:val="00AF2613"/>
    <w:rsid w:val="00AF2AEE"/>
    <w:rsid w:val="00AF2B44"/>
    <w:rsid w:val="00AF2CA4"/>
    <w:rsid w:val="00AF3072"/>
    <w:rsid w:val="00AF340E"/>
    <w:rsid w:val="00AF3665"/>
    <w:rsid w:val="00AF3868"/>
    <w:rsid w:val="00AF4936"/>
    <w:rsid w:val="00AF4AA3"/>
    <w:rsid w:val="00AF4B33"/>
    <w:rsid w:val="00AF4FA3"/>
    <w:rsid w:val="00AF6267"/>
    <w:rsid w:val="00AF67C9"/>
    <w:rsid w:val="00B01281"/>
    <w:rsid w:val="00B0139D"/>
    <w:rsid w:val="00B016F3"/>
    <w:rsid w:val="00B019F8"/>
    <w:rsid w:val="00B02957"/>
    <w:rsid w:val="00B02DDC"/>
    <w:rsid w:val="00B035F7"/>
    <w:rsid w:val="00B03A43"/>
    <w:rsid w:val="00B05331"/>
    <w:rsid w:val="00B05D2F"/>
    <w:rsid w:val="00B06809"/>
    <w:rsid w:val="00B07402"/>
    <w:rsid w:val="00B074F4"/>
    <w:rsid w:val="00B10C34"/>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7D"/>
    <w:rsid w:val="00B21E4C"/>
    <w:rsid w:val="00B222F4"/>
    <w:rsid w:val="00B22338"/>
    <w:rsid w:val="00B24756"/>
    <w:rsid w:val="00B2498B"/>
    <w:rsid w:val="00B25664"/>
    <w:rsid w:val="00B25832"/>
    <w:rsid w:val="00B26AB7"/>
    <w:rsid w:val="00B30D84"/>
    <w:rsid w:val="00B311C1"/>
    <w:rsid w:val="00B31FA3"/>
    <w:rsid w:val="00B32227"/>
    <w:rsid w:val="00B33E3D"/>
    <w:rsid w:val="00B349C0"/>
    <w:rsid w:val="00B35230"/>
    <w:rsid w:val="00B35397"/>
    <w:rsid w:val="00B357D0"/>
    <w:rsid w:val="00B3658B"/>
    <w:rsid w:val="00B37B59"/>
    <w:rsid w:val="00B37C86"/>
    <w:rsid w:val="00B40334"/>
    <w:rsid w:val="00B42596"/>
    <w:rsid w:val="00B429AA"/>
    <w:rsid w:val="00B43414"/>
    <w:rsid w:val="00B44451"/>
    <w:rsid w:val="00B45A2F"/>
    <w:rsid w:val="00B466CA"/>
    <w:rsid w:val="00B475C7"/>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BD1"/>
    <w:rsid w:val="00B651D9"/>
    <w:rsid w:val="00B657EE"/>
    <w:rsid w:val="00B66C27"/>
    <w:rsid w:val="00B66E72"/>
    <w:rsid w:val="00B67231"/>
    <w:rsid w:val="00B67F6D"/>
    <w:rsid w:val="00B70015"/>
    <w:rsid w:val="00B70288"/>
    <w:rsid w:val="00B70E8D"/>
    <w:rsid w:val="00B72CA1"/>
    <w:rsid w:val="00B72D3B"/>
    <w:rsid w:val="00B73429"/>
    <w:rsid w:val="00B73565"/>
    <w:rsid w:val="00B74109"/>
    <w:rsid w:val="00B74C4A"/>
    <w:rsid w:val="00B75628"/>
    <w:rsid w:val="00B761A7"/>
    <w:rsid w:val="00B802BB"/>
    <w:rsid w:val="00B80F32"/>
    <w:rsid w:val="00B8159B"/>
    <w:rsid w:val="00B81CF1"/>
    <w:rsid w:val="00B82A10"/>
    <w:rsid w:val="00B837CF"/>
    <w:rsid w:val="00B85146"/>
    <w:rsid w:val="00B85715"/>
    <w:rsid w:val="00B85C51"/>
    <w:rsid w:val="00B86D9A"/>
    <w:rsid w:val="00B9064B"/>
    <w:rsid w:val="00B915EB"/>
    <w:rsid w:val="00B91D44"/>
    <w:rsid w:val="00B92ECF"/>
    <w:rsid w:val="00B94EF5"/>
    <w:rsid w:val="00B951FA"/>
    <w:rsid w:val="00B96276"/>
    <w:rsid w:val="00B97F6F"/>
    <w:rsid w:val="00BA02C5"/>
    <w:rsid w:val="00BA08B8"/>
    <w:rsid w:val="00BA0B0F"/>
    <w:rsid w:val="00BA0FBF"/>
    <w:rsid w:val="00BA20F5"/>
    <w:rsid w:val="00BA4491"/>
    <w:rsid w:val="00BA6ACD"/>
    <w:rsid w:val="00BB0666"/>
    <w:rsid w:val="00BB066E"/>
    <w:rsid w:val="00BB0F4E"/>
    <w:rsid w:val="00BB0F71"/>
    <w:rsid w:val="00BB1A41"/>
    <w:rsid w:val="00BB1BC1"/>
    <w:rsid w:val="00BB2794"/>
    <w:rsid w:val="00BB2F69"/>
    <w:rsid w:val="00BB3DED"/>
    <w:rsid w:val="00BB4028"/>
    <w:rsid w:val="00BB41A2"/>
    <w:rsid w:val="00BB5048"/>
    <w:rsid w:val="00BB5896"/>
    <w:rsid w:val="00BB6064"/>
    <w:rsid w:val="00BB6743"/>
    <w:rsid w:val="00BB78F1"/>
    <w:rsid w:val="00BC00C1"/>
    <w:rsid w:val="00BC0305"/>
    <w:rsid w:val="00BC0735"/>
    <w:rsid w:val="00BC193A"/>
    <w:rsid w:val="00BC462A"/>
    <w:rsid w:val="00BC585D"/>
    <w:rsid w:val="00BC6470"/>
    <w:rsid w:val="00BC6BCD"/>
    <w:rsid w:val="00BC7198"/>
    <w:rsid w:val="00BC7C0F"/>
    <w:rsid w:val="00BD1234"/>
    <w:rsid w:val="00BD12EE"/>
    <w:rsid w:val="00BD14D5"/>
    <w:rsid w:val="00BD1E63"/>
    <w:rsid w:val="00BD2255"/>
    <w:rsid w:val="00BD2956"/>
    <w:rsid w:val="00BD32CF"/>
    <w:rsid w:val="00BD5066"/>
    <w:rsid w:val="00BD5EA8"/>
    <w:rsid w:val="00BD6AA3"/>
    <w:rsid w:val="00BD7CB4"/>
    <w:rsid w:val="00BE0160"/>
    <w:rsid w:val="00BE1617"/>
    <w:rsid w:val="00BE19F5"/>
    <w:rsid w:val="00BE39BE"/>
    <w:rsid w:val="00BE43E4"/>
    <w:rsid w:val="00BE4767"/>
    <w:rsid w:val="00BE47AC"/>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553A"/>
    <w:rsid w:val="00C16445"/>
    <w:rsid w:val="00C16F96"/>
    <w:rsid w:val="00C17440"/>
    <w:rsid w:val="00C1790A"/>
    <w:rsid w:val="00C17ADA"/>
    <w:rsid w:val="00C17F7C"/>
    <w:rsid w:val="00C202DB"/>
    <w:rsid w:val="00C205B6"/>
    <w:rsid w:val="00C2066E"/>
    <w:rsid w:val="00C21623"/>
    <w:rsid w:val="00C25738"/>
    <w:rsid w:val="00C25C2E"/>
    <w:rsid w:val="00C307AB"/>
    <w:rsid w:val="00C34016"/>
    <w:rsid w:val="00C3553B"/>
    <w:rsid w:val="00C36599"/>
    <w:rsid w:val="00C37B5A"/>
    <w:rsid w:val="00C40239"/>
    <w:rsid w:val="00C402C9"/>
    <w:rsid w:val="00C405FE"/>
    <w:rsid w:val="00C414E1"/>
    <w:rsid w:val="00C4171C"/>
    <w:rsid w:val="00C41B8C"/>
    <w:rsid w:val="00C41D92"/>
    <w:rsid w:val="00C43634"/>
    <w:rsid w:val="00C43BD5"/>
    <w:rsid w:val="00C43D5F"/>
    <w:rsid w:val="00C44654"/>
    <w:rsid w:val="00C4536C"/>
    <w:rsid w:val="00C46B2C"/>
    <w:rsid w:val="00C47682"/>
    <w:rsid w:val="00C50839"/>
    <w:rsid w:val="00C51226"/>
    <w:rsid w:val="00C51558"/>
    <w:rsid w:val="00C517C9"/>
    <w:rsid w:val="00C51F28"/>
    <w:rsid w:val="00C52260"/>
    <w:rsid w:val="00C5226F"/>
    <w:rsid w:val="00C5337A"/>
    <w:rsid w:val="00C5423C"/>
    <w:rsid w:val="00C542DF"/>
    <w:rsid w:val="00C548A4"/>
    <w:rsid w:val="00C551F4"/>
    <w:rsid w:val="00C55365"/>
    <w:rsid w:val="00C575DB"/>
    <w:rsid w:val="00C57C11"/>
    <w:rsid w:val="00C6092D"/>
    <w:rsid w:val="00C60A91"/>
    <w:rsid w:val="00C612BC"/>
    <w:rsid w:val="00C632BA"/>
    <w:rsid w:val="00C643DD"/>
    <w:rsid w:val="00C6583D"/>
    <w:rsid w:val="00C660C2"/>
    <w:rsid w:val="00C6672B"/>
    <w:rsid w:val="00C66F7A"/>
    <w:rsid w:val="00C67C37"/>
    <w:rsid w:val="00C67DED"/>
    <w:rsid w:val="00C70A38"/>
    <w:rsid w:val="00C70B15"/>
    <w:rsid w:val="00C71E38"/>
    <w:rsid w:val="00C7222C"/>
    <w:rsid w:val="00C73DC9"/>
    <w:rsid w:val="00C74145"/>
    <w:rsid w:val="00C74C7D"/>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4292"/>
    <w:rsid w:val="00C844DB"/>
    <w:rsid w:val="00C860B7"/>
    <w:rsid w:val="00C86455"/>
    <w:rsid w:val="00C86FF7"/>
    <w:rsid w:val="00C87316"/>
    <w:rsid w:val="00C87CEE"/>
    <w:rsid w:val="00C908FC"/>
    <w:rsid w:val="00C9200F"/>
    <w:rsid w:val="00C92EC4"/>
    <w:rsid w:val="00C93947"/>
    <w:rsid w:val="00C94C78"/>
    <w:rsid w:val="00C95579"/>
    <w:rsid w:val="00C9596C"/>
    <w:rsid w:val="00C95C30"/>
    <w:rsid w:val="00C95FA8"/>
    <w:rsid w:val="00C97C9D"/>
    <w:rsid w:val="00CA024B"/>
    <w:rsid w:val="00CA062A"/>
    <w:rsid w:val="00CA18DE"/>
    <w:rsid w:val="00CA2248"/>
    <w:rsid w:val="00CA3953"/>
    <w:rsid w:val="00CA3FBA"/>
    <w:rsid w:val="00CA4C5D"/>
    <w:rsid w:val="00CA4FF2"/>
    <w:rsid w:val="00CA611D"/>
    <w:rsid w:val="00CA682A"/>
    <w:rsid w:val="00CA6B3B"/>
    <w:rsid w:val="00CA6B84"/>
    <w:rsid w:val="00CA707B"/>
    <w:rsid w:val="00CB5B52"/>
    <w:rsid w:val="00CB6B50"/>
    <w:rsid w:val="00CB6B99"/>
    <w:rsid w:val="00CB7E9B"/>
    <w:rsid w:val="00CB7FFB"/>
    <w:rsid w:val="00CC186B"/>
    <w:rsid w:val="00CC295E"/>
    <w:rsid w:val="00CC2BE6"/>
    <w:rsid w:val="00CC2CEE"/>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15B7"/>
    <w:rsid w:val="00CE3BC1"/>
    <w:rsid w:val="00CE4183"/>
    <w:rsid w:val="00CE5E48"/>
    <w:rsid w:val="00CE78E5"/>
    <w:rsid w:val="00CF0895"/>
    <w:rsid w:val="00CF2EDA"/>
    <w:rsid w:val="00CF3310"/>
    <w:rsid w:val="00CF3621"/>
    <w:rsid w:val="00CF3774"/>
    <w:rsid w:val="00CF39FE"/>
    <w:rsid w:val="00CF48E4"/>
    <w:rsid w:val="00CF4A42"/>
    <w:rsid w:val="00CF4D71"/>
    <w:rsid w:val="00CF4FFA"/>
    <w:rsid w:val="00CF5D2B"/>
    <w:rsid w:val="00D00AEA"/>
    <w:rsid w:val="00D00B06"/>
    <w:rsid w:val="00D01157"/>
    <w:rsid w:val="00D01417"/>
    <w:rsid w:val="00D014DD"/>
    <w:rsid w:val="00D017A4"/>
    <w:rsid w:val="00D02900"/>
    <w:rsid w:val="00D02F6A"/>
    <w:rsid w:val="00D03B46"/>
    <w:rsid w:val="00D03B85"/>
    <w:rsid w:val="00D04566"/>
    <w:rsid w:val="00D04C27"/>
    <w:rsid w:val="00D058AE"/>
    <w:rsid w:val="00D05FA2"/>
    <w:rsid w:val="00D0666D"/>
    <w:rsid w:val="00D0794E"/>
    <w:rsid w:val="00D07C61"/>
    <w:rsid w:val="00D10363"/>
    <w:rsid w:val="00D13F6B"/>
    <w:rsid w:val="00D1453E"/>
    <w:rsid w:val="00D14BB1"/>
    <w:rsid w:val="00D14BDF"/>
    <w:rsid w:val="00D14E17"/>
    <w:rsid w:val="00D14E51"/>
    <w:rsid w:val="00D17F1C"/>
    <w:rsid w:val="00D207EB"/>
    <w:rsid w:val="00D20A80"/>
    <w:rsid w:val="00D20BB1"/>
    <w:rsid w:val="00D21100"/>
    <w:rsid w:val="00D21464"/>
    <w:rsid w:val="00D21D68"/>
    <w:rsid w:val="00D22353"/>
    <w:rsid w:val="00D2269C"/>
    <w:rsid w:val="00D227C2"/>
    <w:rsid w:val="00D22BDA"/>
    <w:rsid w:val="00D23064"/>
    <w:rsid w:val="00D248F6"/>
    <w:rsid w:val="00D26726"/>
    <w:rsid w:val="00D26CA8"/>
    <w:rsid w:val="00D26F27"/>
    <w:rsid w:val="00D27711"/>
    <w:rsid w:val="00D3138B"/>
    <w:rsid w:val="00D31EE9"/>
    <w:rsid w:val="00D32C2D"/>
    <w:rsid w:val="00D32F22"/>
    <w:rsid w:val="00D33001"/>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3A8D"/>
    <w:rsid w:val="00D53DD1"/>
    <w:rsid w:val="00D548E6"/>
    <w:rsid w:val="00D54B66"/>
    <w:rsid w:val="00D558FD"/>
    <w:rsid w:val="00D571E1"/>
    <w:rsid w:val="00D578FD"/>
    <w:rsid w:val="00D579D2"/>
    <w:rsid w:val="00D603C4"/>
    <w:rsid w:val="00D60C01"/>
    <w:rsid w:val="00D60F6A"/>
    <w:rsid w:val="00D61508"/>
    <w:rsid w:val="00D65158"/>
    <w:rsid w:val="00D654AA"/>
    <w:rsid w:val="00D654D0"/>
    <w:rsid w:val="00D65579"/>
    <w:rsid w:val="00D66B92"/>
    <w:rsid w:val="00D67149"/>
    <w:rsid w:val="00D70245"/>
    <w:rsid w:val="00D70E43"/>
    <w:rsid w:val="00D715CA"/>
    <w:rsid w:val="00D730E3"/>
    <w:rsid w:val="00D733AD"/>
    <w:rsid w:val="00D74996"/>
    <w:rsid w:val="00D7517F"/>
    <w:rsid w:val="00D75337"/>
    <w:rsid w:val="00D75479"/>
    <w:rsid w:val="00D762C0"/>
    <w:rsid w:val="00D76BA1"/>
    <w:rsid w:val="00D773BF"/>
    <w:rsid w:val="00D77AD5"/>
    <w:rsid w:val="00D80C4C"/>
    <w:rsid w:val="00D81F50"/>
    <w:rsid w:val="00D82BEA"/>
    <w:rsid w:val="00D82C0F"/>
    <w:rsid w:val="00D832E4"/>
    <w:rsid w:val="00D85072"/>
    <w:rsid w:val="00D8537D"/>
    <w:rsid w:val="00D86883"/>
    <w:rsid w:val="00D86B96"/>
    <w:rsid w:val="00D86EC5"/>
    <w:rsid w:val="00D877B0"/>
    <w:rsid w:val="00D9063D"/>
    <w:rsid w:val="00D90863"/>
    <w:rsid w:val="00D90B46"/>
    <w:rsid w:val="00D90DB2"/>
    <w:rsid w:val="00D91035"/>
    <w:rsid w:val="00D9204E"/>
    <w:rsid w:val="00D9241A"/>
    <w:rsid w:val="00D92A6F"/>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66E2"/>
    <w:rsid w:val="00DA6D8D"/>
    <w:rsid w:val="00DA71E9"/>
    <w:rsid w:val="00DB1DB7"/>
    <w:rsid w:val="00DB250A"/>
    <w:rsid w:val="00DB2C57"/>
    <w:rsid w:val="00DB6077"/>
    <w:rsid w:val="00DB62A6"/>
    <w:rsid w:val="00DC0CF9"/>
    <w:rsid w:val="00DC171A"/>
    <w:rsid w:val="00DC17B8"/>
    <w:rsid w:val="00DC24B6"/>
    <w:rsid w:val="00DC289C"/>
    <w:rsid w:val="00DC3754"/>
    <w:rsid w:val="00DC4C27"/>
    <w:rsid w:val="00DC50D0"/>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4311"/>
    <w:rsid w:val="00DD595D"/>
    <w:rsid w:val="00DD5B67"/>
    <w:rsid w:val="00DD5F55"/>
    <w:rsid w:val="00DD610B"/>
    <w:rsid w:val="00DD6E62"/>
    <w:rsid w:val="00DD7ADD"/>
    <w:rsid w:val="00DE031A"/>
    <w:rsid w:val="00DE08DA"/>
    <w:rsid w:val="00DE0E3D"/>
    <w:rsid w:val="00DE1D04"/>
    <w:rsid w:val="00DE1F4F"/>
    <w:rsid w:val="00DE3412"/>
    <w:rsid w:val="00DE4D99"/>
    <w:rsid w:val="00DE688B"/>
    <w:rsid w:val="00DF1F18"/>
    <w:rsid w:val="00DF35AC"/>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203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4D0F"/>
    <w:rsid w:val="00E34D2C"/>
    <w:rsid w:val="00E35BA7"/>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8CB"/>
    <w:rsid w:val="00E45B4E"/>
    <w:rsid w:val="00E46FA2"/>
    <w:rsid w:val="00E471C7"/>
    <w:rsid w:val="00E50B31"/>
    <w:rsid w:val="00E5163A"/>
    <w:rsid w:val="00E52174"/>
    <w:rsid w:val="00E53397"/>
    <w:rsid w:val="00E54DF3"/>
    <w:rsid w:val="00E55039"/>
    <w:rsid w:val="00E55159"/>
    <w:rsid w:val="00E5546B"/>
    <w:rsid w:val="00E559EE"/>
    <w:rsid w:val="00E55FC0"/>
    <w:rsid w:val="00E56010"/>
    <w:rsid w:val="00E56238"/>
    <w:rsid w:val="00E56750"/>
    <w:rsid w:val="00E60C39"/>
    <w:rsid w:val="00E6231B"/>
    <w:rsid w:val="00E62FA1"/>
    <w:rsid w:val="00E63433"/>
    <w:rsid w:val="00E63F0E"/>
    <w:rsid w:val="00E652DB"/>
    <w:rsid w:val="00E65309"/>
    <w:rsid w:val="00E655E6"/>
    <w:rsid w:val="00E6596E"/>
    <w:rsid w:val="00E663EA"/>
    <w:rsid w:val="00E66C23"/>
    <w:rsid w:val="00E66D87"/>
    <w:rsid w:val="00E7012C"/>
    <w:rsid w:val="00E70CE4"/>
    <w:rsid w:val="00E726BA"/>
    <w:rsid w:val="00E737AF"/>
    <w:rsid w:val="00E73968"/>
    <w:rsid w:val="00E74A86"/>
    <w:rsid w:val="00E75D4F"/>
    <w:rsid w:val="00E75DD7"/>
    <w:rsid w:val="00E76505"/>
    <w:rsid w:val="00E771A2"/>
    <w:rsid w:val="00E805F4"/>
    <w:rsid w:val="00E80CBC"/>
    <w:rsid w:val="00E810D8"/>
    <w:rsid w:val="00E82CDB"/>
    <w:rsid w:val="00E8363E"/>
    <w:rsid w:val="00E83F52"/>
    <w:rsid w:val="00E85287"/>
    <w:rsid w:val="00E8559E"/>
    <w:rsid w:val="00E85FD0"/>
    <w:rsid w:val="00E85FF9"/>
    <w:rsid w:val="00E918D5"/>
    <w:rsid w:val="00E92967"/>
    <w:rsid w:val="00E950E9"/>
    <w:rsid w:val="00E9543D"/>
    <w:rsid w:val="00E96463"/>
    <w:rsid w:val="00E97148"/>
    <w:rsid w:val="00E97822"/>
    <w:rsid w:val="00EA0372"/>
    <w:rsid w:val="00EA0AD1"/>
    <w:rsid w:val="00EA1999"/>
    <w:rsid w:val="00EA1A1A"/>
    <w:rsid w:val="00EA1A65"/>
    <w:rsid w:val="00EA1DC3"/>
    <w:rsid w:val="00EA2429"/>
    <w:rsid w:val="00EA2AD7"/>
    <w:rsid w:val="00EA3782"/>
    <w:rsid w:val="00EA3A08"/>
    <w:rsid w:val="00EA3D03"/>
    <w:rsid w:val="00EA4092"/>
    <w:rsid w:val="00EA42B3"/>
    <w:rsid w:val="00EA5728"/>
    <w:rsid w:val="00EA6ABD"/>
    <w:rsid w:val="00EA768A"/>
    <w:rsid w:val="00EA7812"/>
    <w:rsid w:val="00EB0212"/>
    <w:rsid w:val="00EB0216"/>
    <w:rsid w:val="00EB107B"/>
    <w:rsid w:val="00EB2C60"/>
    <w:rsid w:val="00EB3A64"/>
    <w:rsid w:val="00EB3A6D"/>
    <w:rsid w:val="00EB5A08"/>
    <w:rsid w:val="00EB620E"/>
    <w:rsid w:val="00EB6348"/>
    <w:rsid w:val="00EB64C8"/>
    <w:rsid w:val="00EB68F9"/>
    <w:rsid w:val="00EB7C5B"/>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3C49"/>
    <w:rsid w:val="00ED4262"/>
    <w:rsid w:val="00ED4F4A"/>
    <w:rsid w:val="00ED6D23"/>
    <w:rsid w:val="00ED72A0"/>
    <w:rsid w:val="00EE07F0"/>
    <w:rsid w:val="00EE0A55"/>
    <w:rsid w:val="00EE0D73"/>
    <w:rsid w:val="00EE14F2"/>
    <w:rsid w:val="00EE181C"/>
    <w:rsid w:val="00EE2594"/>
    <w:rsid w:val="00EE28C2"/>
    <w:rsid w:val="00EE3271"/>
    <w:rsid w:val="00EE3890"/>
    <w:rsid w:val="00EE3D44"/>
    <w:rsid w:val="00EE42D2"/>
    <w:rsid w:val="00EE456A"/>
    <w:rsid w:val="00EE4644"/>
    <w:rsid w:val="00EE5207"/>
    <w:rsid w:val="00EE5254"/>
    <w:rsid w:val="00EE5E64"/>
    <w:rsid w:val="00EE70E8"/>
    <w:rsid w:val="00EE7799"/>
    <w:rsid w:val="00EF06F7"/>
    <w:rsid w:val="00EF11F0"/>
    <w:rsid w:val="00EF2209"/>
    <w:rsid w:val="00EF2B56"/>
    <w:rsid w:val="00EF2DBC"/>
    <w:rsid w:val="00EF2E94"/>
    <w:rsid w:val="00EF3D81"/>
    <w:rsid w:val="00EF419C"/>
    <w:rsid w:val="00EF5102"/>
    <w:rsid w:val="00EF643F"/>
    <w:rsid w:val="00EF6EB9"/>
    <w:rsid w:val="00F0256F"/>
    <w:rsid w:val="00F02615"/>
    <w:rsid w:val="00F02B65"/>
    <w:rsid w:val="00F034F1"/>
    <w:rsid w:val="00F0360C"/>
    <w:rsid w:val="00F03F09"/>
    <w:rsid w:val="00F05429"/>
    <w:rsid w:val="00F0586A"/>
    <w:rsid w:val="00F05EA0"/>
    <w:rsid w:val="00F11038"/>
    <w:rsid w:val="00F121A0"/>
    <w:rsid w:val="00F13B00"/>
    <w:rsid w:val="00F1467D"/>
    <w:rsid w:val="00F14BE5"/>
    <w:rsid w:val="00F16F52"/>
    <w:rsid w:val="00F201D6"/>
    <w:rsid w:val="00F2078E"/>
    <w:rsid w:val="00F2439A"/>
    <w:rsid w:val="00F2569B"/>
    <w:rsid w:val="00F268B2"/>
    <w:rsid w:val="00F27FD7"/>
    <w:rsid w:val="00F30076"/>
    <w:rsid w:val="00F30750"/>
    <w:rsid w:val="00F30AD3"/>
    <w:rsid w:val="00F30DFA"/>
    <w:rsid w:val="00F3184E"/>
    <w:rsid w:val="00F31A23"/>
    <w:rsid w:val="00F32B3D"/>
    <w:rsid w:val="00F35148"/>
    <w:rsid w:val="00F37871"/>
    <w:rsid w:val="00F37917"/>
    <w:rsid w:val="00F37D36"/>
    <w:rsid w:val="00F37F1B"/>
    <w:rsid w:val="00F4219B"/>
    <w:rsid w:val="00F42D3C"/>
    <w:rsid w:val="00F432E7"/>
    <w:rsid w:val="00F43E4C"/>
    <w:rsid w:val="00F45302"/>
    <w:rsid w:val="00F455B2"/>
    <w:rsid w:val="00F458A5"/>
    <w:rsid w:val="00F45D6A"/>
    <w:rsid w:val="00F470D1"/>
    <w:rsid w:val="00F4745A"/>
    <w:rsid w:val="00F47980"/>
    <w:rsid w:val="00F50098"/>
    <w:rsid w:val="00F506C7"/>
    <w:rsid w:val="00F50E91"/>
    <w:rsid w:val="00F51345"/>
    <w:rsid w:val="00F51911"/>
    <w:rsid w:val="00F51BDD"/>
    <w:rsid w:val="00F533EA"/>
    <w:rsid w:val="00F549BB"/>
    <w:rsid w:val="00F54DEF"/>
    <w:rsid w:val="00F558E4"/>
    <w:rsid w:val="00F55D6F"/>
    <w:rsid w:val="00F55D92"/>
    <w:rsid w:val="00F56E66"/>
    <w:rsid w:val="00F57268"/>
    <w:rsid w:val="00F60005"/>
    <w:rsid w:val="00F6050F"/>
    <w:rsid w:val="00F60BB1"/>
    <w:rsid w:val="00F623AD"/>
    <w:rsid w:val="00F62EEA"/>
    <w:rsid w:val="00F6341B"/>
    <w:rsid w:val="00F645C4"/>
    <w:rsid w:val="00F64EE8"/>
    <w:rsid w:val="00F656F3"/>
    <w:rsid w:val="00F6625A"/>
    <w:rsid w:val="00F66F0C"/>
    <w:rsid w:val="00F6742D"/>
    <w:rsid w:val="00F679A0"/>
    <w:rsid w:val="00F7022C"/>
    <w:rsid w:val="00F702C7"/>
    <w:rsid w:val="00F70D3E"/>
    <w:rsid w:val="00F71659"/>
    <w:rsid w:val="00F7188A"/>
    <w:rsid w:val="00F71C57"/>
    <w:rsid w:val="00F742F2"/>
    <w:rsid w:val="00F7579F"/>
    <w:rsid w:val="00F76462"/>
    <w:rsid w:val="00F7686C"/>
    <w:rsid w:val="00F77010"/>
    <w:rsid w:val="00F7703F"/>
    <w:rsid w:val="00F80F6E"/>
    <w:rsid w:val="00F829AF"/>
    <w:rsid w:val="00F8326B"/>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9762B"/>
    <w:rsid w:val="00FA0518"/>
    <w:rsid w:val="00FA0C77"/>
    <w:rsid w:val="00FA2B45"/>
    <w:rsid w:val="00FA3D0B"/>
    <w:rsid w:val="00FA47B9"/>
    <w:rsid w:val="00FA5CC3"/>
    <w:rsid w:val="00FB0212"/>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0F1"/>
    <w:rsid w:val="00FC5D6A"/>
    <w:rsid w:val="00FC6238"/>
    <w:rsid w:val="00FC6F6E"/>
    <w:rsid w:val="00FD1178"/>
    <w:rsid w:val="00FD16DC"/>
    <w:rsid w:val="00FD1DA2"/>
    <w:rsid w:val="00FD1E1A"/>
    <w:rsid w:val="00FD1ECF"/>
    <w:rsid w:val="00FD2A7D"/>
    <w:rsid w:val="00FD3AC1"/>
    <w:rsid w:val="00FD3DE0"/>
    <w:rsid w:val="00FD4774"/>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5F14"/>
    <w:rsid w:val="00FE714A"/>
    <w:rsid w:val="00FF00F6"/>
    <w:rsid w:val="00FF05F4"/>
    <w:rsid w:val="00FF1138"/>
    <w:rsid w:val="00FF11B8"/>
    <w:rsid w:val="00FF11CE"/>
    <w:rsid w:val="00FF169D"/>
    <w:rsid w:val="00FF1CEA"/>
    <w:rsid w:val="00FF3E92"/>
    <w:rsid w:val="00FF4A51"/>
    <w:rsid w:val="00FF5140"/>
    <w:rsid w:val="00FF58AA"/>
    <w:rsid w:val="00FF5E4D"/>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351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353885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65883793">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64D5-BDF9-41D1-AD17-CC86A1DB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8613</TotalTime>
  <Pages>2</Pages>
  <Words>571</Words>
  <Characters>2958</Characters>
  <Application>Microsoft Office Word</Application>
  <DocSecurity>0</DocSecurity>
  <Lines>70</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141</cp:revision>
  <dcterms:created xsi:type="dcterms:W3CDTF">2023-04-07T02:20:00Z</dcterms:created>
  <dcterms:modified xsi:type="dcterms:W3CDTF">2023-05-15T09:58:00Z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(3)FYSV2lRz1+XbigiTxoezDY1hwrYRE02vOOtWfVhMVwQRiC1zCYDPURig4DzM/uATa3UH6VPm
FNiM/bKFLf1jb7WEVLi1Ux9B75s4QsEZHd5kLC0JwKG8dWz22+JHHtzKKBOX52wBKpL2Ax2R
8HDa6UlgEgfbPsnTwemrx9Am3F9qEydvhMl0pDumt/pOguhb/LmC3RqdCUYBhrLj5DVaCHr3
SW8X3Izk9ZugnUaqCg</vt:lpwstr>
  </property>
  <property fmtid="{D5CDD505-2E9C-101B-9397-08002B2CF9AE}" pid="3" name="_2015_ms_pID_7253431">
    <vt:lpwstr>RDPui9U4+slB4IC4CgsaEEOufp5kBYMJy57cOMqbbllcOM+JxlP8dL
MnENOXkN1Jm4r2BePhAsH2h95kuKKSP8z3smZPeYbZKFnmdbT5ui6xWbDvAe3qvDk3qaTFTq
m4+MeoBtJJ6jZ+IQk5RsP/dCA3GpFBN+QBeHHZnnoq+XlQCUBcj79mHRLkFT1jDsWYKVuz/f
jcsJWHO3r5j8WwRCk60hfKe6V7/JI/3CsPh/</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1684139506</vt:lpwstr>
  </property>
</Properties>
</file>