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1EF" w:rsidRDefault="00060D12">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rsidR="006231EF" w:rsidRDefault="00060D12">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rsidR="006231EF" w:rsidRDefault="00060D1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6231EF" w:rsidRDefault="00060D1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rsidR="006231EF" w:rsidRDefault="00060D1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6231EF" w:rsidRDefault="00060D1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6231EF" w:rsidRDefault="006231EF">
      <w:pPr>
        <w:rPr>
          <w:lang w:val="en-US"/>
        </w:rPr>
      </w:pPr>
    </w:p>
    <w:p w:rsidR="006231EF" w:rsidRDefault="00060D12">
      <w:pPr>
        <w:pStyle w:val="1"/>
        <w:ind w:left="1134" w:hanging="1134"/>
        <w:rPr>
          <w:lang w:val="en-US"/>
        </w:rPr>
      </w:pPr>
      <w:bookmarkStart w:id="1" w:name="foreword"/>
      <w:bookmarkStart w:id="2" w:name="scope"/>
      <w:bookmarkEnd w:id="1"/>
      <w:bookmarkEnd w:id="2"/>
      <w:r>
        <w:rPr>
          <w:lang w:val="en-US"/>
        </w:rPr>
        <w:t>1</w:t>
      </w:r>
      <w:r>
        <w:rPr>
          <w:lang w:val="en-US"/>
        </w:rPr>
        <w:tab/>
        <w:t>Introduction</w:t>
      </w:r>
    </w:p>
    <w:p w:rsidR="006231EF" w:rsidRDefault="00060D1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rsidR="006231EF" w:rsidRDefault="00060D12">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6231EF">
        <w:tc>
          <w:tcPr>
            <w:tcW w:w="9606" w:type="dxa"/>
          </w:tcPr>
          <w:p w:rsidR="006231EF" w:rsidRDefault="00060D12">
            <w:pPr>
              <w:ind w:right="-99"/>
              <w:rPr>
                <w:b/>
                <w:bCs/>
                <w:lang w:eastAsia="ja-JP"/>
              </w:rPr>
            </w:pPr>
            <w:r>
              <w:rPr>
                <w:b/>
                <w:bCs/>
                <w:lang w:eastAsia="ja-JP"/>
              </w:rPr>
              <w:t>Complexity/cost reduction</w:t>
            </w:r>
          </w:p>
          <w:p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rsidR="006231EF" w:rsidRDefault="00060D12">
            <w:pPr>
              <w:pStyle w:val="B2"/>
              <w:ind w:left="0" w:firstLine="0"/>
              <w:rPr>
                <w:lang w:val="en-US" w:eastAsia="ja-JP"/>
              </w:rPr>
            </w:pPr>
            <w:r>
              <w:rPr>
                <w:lang w:val="en-US" w:eastAsia="ja-JP"/>
              </w:rPr>
              <w:t>Notes:</w:t>
            </w:r>
          </w:p>
          <w:p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6231EF" w:rsidRDefault="00060D12">
            <w:pPr>
              <w:pStyle w:val="B1"/>
              <w:ind w:left="0" w:firstLine="0"/>
              <w:rPr>
                <w:lang w:val="en-US" w:eastAsia="ja-JP"/>
              </w:rPr>
            </w:pPr>
            <w:r>
              <w:rPr>
                <w:lang w:val="en-US" w:eastAsia="ja-JP"/>
              </w:rPr>
              <w:lastRenderedPageBreak/>
              <w:t>Check in RAN#99 regarding:</w:t>
            </w:r>
          </w:p>
          <w:p w:rsidR="006231EF" w:rsidRDefault="00060D1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6231EF" w:rsidRDefault="00060D1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6231EF">
        <w:tc>
          <w:tcPr>
            <w:tcW w:w="9629" w:type="dxa"/>
          </w:tcPr>
          <w:p w:rsidR="006231EF" w:rsidRDefault="00060D12">
            <w:pPr>
              <w:jc w:val="left"/>
              <w:rPr>
                <w:b/>
                <w:bCs/>
              </w:rPr>
            </w:pPr>
            <w:r>
              <w:rPr>
                <w:b/>
                <w:bCs/>
              </w:rPr>
              <w:t>Rel-18 eRedCap UE capable of 20MHz + PR1 and Rel-18 eRedCap UE capable of BW3/PR3 + PR1 are designed/targeted to same peak data rate, i.e., 10Mbps</w:t>
            </w:r>
          </w:p>
          <w:p w:rsidR="006231EF" w:rsidRDefault="00060D12">
            <w:pPr>
              <w:ind w:left="567" w:hanging="567"/>
              <w:jc w:val="left"/>
            </w:pPr>
            <w:r>
              <w:t>Note 1: Peak data rate of “Rel-18 eRedCap: UE capable of 20MHz + PR1” and “Rel-18 eRedCap: UE capable of BW3/PR3 + PR1” is same including unicast and broadcast respectively.</w:t>
            </w:r>
          </w:p>
          <w:p w:rsidR="006231EF" w:rsidRDefault="00060D12">
            <w:pPr>
              <w:ind w:left="567" w:hanging="567"/>
              <w:jc w:val="left"/>
            </w:pPr>
            <w:r>
              <w:t>Note 2: PRB processing capability of “Rel-18 eRedCap: UE capable of 20MHz + PR1” is not limited to “25 PRBs for 15 kHz SCS and 12 PRBs for 30 kHz SCS” and it corresponds to PRB size corresponding to 20 MHz.</w:t>
            </w:r>
          </w:p>
          <w:p w:rsidR="006231EF" w:rsidRDefault="00060D1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rsidR="006231EF" w:rsidRDefault="00060D12">
            <w:pPr>
              <w:spacing w:after="0"/>
              <w:ind w:left="567" w:hanging="567"/>
              <w:jc w:val="left"/>
            </w:pPr>
            <w:r>
              <w:t>Note 4: The initial access procedure of Rel-18 eRedCap UE capable of 20MHz + PR1 is realized by following:</w:t>
            </w:r>
          </w:p>
          <w:p w:rsidR="006231EF" w:rsidRDefault="00060D1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rsidR="006231EF" w:rsidRDefault="00060D12">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rsidR="006231EF" w:rsidRDefault="00060D1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rsidR="006231EF" w:rsidRDefault="006231EF">
            <w:pPr>
              <w:spacing w:after="0" w:line="240" w:lineRule="auto"/>
              <w:jc w:val="left"/>
              <w:rPr>
                <w:rFonts w:ascii="Times" w:hAnsi="Times"/>
                <w:szCs w:val="24"/>
                <w:highlight w:val="cyan"/>
                <w:lang w:val="en-US" w:eastAsia="zh-CN"/>
              </w:rPr>
            </w:pPr>
          </w:p>
        </w:tc>
      </w:tr>
    </w:tbl>
    <w:p w:rsidR="006231EF" w:rsidRDefault="00060D1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FL10</w:t>
      </w:r>
      <w:r>
        <w:rPr>
          <w:lang w:val="en-US"/>
        </w:rPr>
        <w:t>.</w:t>
      </w:r>
    </w:p>
    <w:p w:rsidR="006231EF" w:rsidRDefault="00060D12">
      <w:pPr>
        <w:rPr>
          <w:lang w:val="en-US"/>
        </w:rPr>
      </w:pPr>
      <w:r>
        <w:rPr>
          <w:lang w:val="en-US"/>
        </w:rPr>
        <w:t>Follow the naming convention in this example:</w:t>
      </w:r>
    </w:p>
    <w:p w:rsidR="006231EF" w:rsidRDefault="00060D12">
      <w:pPr>
        <w:pStyle w:val="aff"/>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rsidR="006231EF" w:rsidRDefault="00060D12">
      <w:pPr>
        <w:pStyle w:val="aff"/>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rsidR="006231EF" w:rsidRDefault="00060D12">
      <w:pPr>
        <w:pStyle w:val="aff"/>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rsidR="006231EF" w:rsidRDefault="00060D12">
      <w:pPr>
        <w:pStyle w:val="aff"/>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rsidR="006231EF" w:rsidRDefault="00060D1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6231EF" w:rsidRDefault="00060D12">
      <w:pPr>
        <w:pStyle w:val="aff"/>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rsidR="006231EF" w:rsidRDefault="00060D12">
      <w:pPr>
        <w:pStyle w:val="aff"/>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rsidR="006231EF" w:rsidRDefault="00060D12">
      <w:pPr>
        <w:pStyle w:val="aff"/>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6231EF" w:rsidRDefault="00060D12">
      <w:pPr>
        <w:pStyle w:val="aff"/>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rsidR="006231EF" w:rsidRDefault="00060D12">
      <w:pPr>
        <w:pStyle w:val="aff"/>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6231EF" w:rsidRDefault="00060D12">
      <w:pPr>
        <w:pStyle w:val="aff"/>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6231EF" w:rsidRDefault="00060D1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rsidR="006231EF" w:rsidRDefault="00060D1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6231EF" w:rsidRDefault="00060D12">
      <w:pPr>
        <w:rPr>
          <w:lang w:val="en-US"/>
        </w:rPr>
      </w:pPr>
      <w:r>
        <w:rPr>
          <w:rFonts w:ascii="Times" w:hAnsi="Times"/>
          <w:b/>
          <w:szCs w:val="24"/>
          <w:lang w:val="en-US"/>
        </w:rPr>
        <w:t>FL10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6231EF">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31EF" w:rsidRDefault="00060D1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31EF" w:rsidRDefault="00060D1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31EF" w:rsidRDefault="00060D12">
            <w:pPr>
              <w:spacing w:after="0"/>
              <w:jc w:val="center"/>
              <w:rPr>
                <w:b/>
                <w:bCs/>
                <w:lang w:val="en-US"/>
              </w:rPr>
            </w:pPr>
            <w:r>
              <w:rPr>
                <w:b/>
                <w:bCs/>
                <w:lang w:val="en-US"/>
              </w:rPr>
              <w:t>Email address(es)</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Yu Mincho"/>
                <w:lang w:val="en-US" w:eastAsia="ja-JP"/>
              </w:rPr>
            </w:pPr>
            <w:r>
              <w:rPr>
                <w:rFonts w:eastAsia="Yu Mincho"/>
                <w:lang w:val="en-US" w:eastAsia="ja-JP"/>
              </w:rPr>
              <w:t>mayuko.okano.ca@nttdocomo.com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Theme="minorEastAsia"/>
                <w:lang w:val="en-US" w:eastAsia="zh-CN"/>
              </w:rPr>
              <w:t>karol.schober@nordicsemi.no</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zhangjiazhen@chinamobile.com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martin.beale@sony.com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Malgun Gothic" w:hint="eastAsia"/>
                <w:lang w:val="en-US" w:eastAsia="ko-KR"/>
              </w:rPr>
              <w:t>Seungjin.ahn@lge.com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Theme="minorEastAsia" w:hint="eastAsia"/>
                <w:lang w:val="en-US" w:eastAsia="zh-CN"/>
              </w:rPr>
              <w:t>feiyongqiang@catt.cn</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t>vipul.desai@futurewei.com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lang w:val="en-US"/>
              </w:rPr>
              <w:t>sandeep.narayanan.kadan.veedu@ericsson.com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宋体"/>
                <w:lang w:val="en-US" w:eastAsia="zh-TW"/>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宋体"/>
                <w:lang w:val="en-US" w:eastAsia="zh-CN"/>
              </w:rPr>
            </w:pPr>
            <w:r>
              <w:rPr>
                <w:rFonts w:eastAsia="宋体" w:hint="eastAsia"/>
                <w:lang w:val="en-US" w:eastAsia="zh-CN"/>
              </w:rPr>
              <w:t>hu.youjun1@zte.com.cn</w:t>
            </w:r>
          </w:p>
        </w:tc>
      </w:tr>
      <w:tr w:rsidR="006231EF">
        <w:tc>
          <w:tcPr>
            <w:tcW w:w="2518" w:type="dxa"/>
          </w:tcPr>
          <w:p w:rsidR="006231EF" w:rsidRDefault="00060D12">
            <w:pPr>
              <w:spacing w:after="0"/>
              <w:jc w:val="center"/>
              <w:rPr>
                <w:rFonts w:eastAsiaTheme="minorEastAsia"/>
                <w:lang w:val="en-US" w:eastAsia="zh-CN"/>
              </w:rPr>
            </w:pPr>
            <w:r>
              <w:rPr>
                <w:rFonts w:eastAsia="PMingLiU"/>
                <w:lang w:eastAsia="zh-TW"/>
              </w:rPr>
              <w:t>Nokia, NSB</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Rapeepat Ratasuk</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rapeepat.ratasuk@nokia.com</w:t>
            </w:r>
          </w:p>
        </w:tc>
      </w:tr>
      <w:tr w:rsidR="006231EF">
        <w:tc>
          <w:tcPr>
            <w:tcW w:w="2518" w:type="dxa"/>
          </w:tcPr>
          <w:p w:rsidR="006231EF" w:rsidRDefault="00060D12">
            <w:pPr>
              <w:spacing w:after="0"/>
              <w:jc w:val="center"/>
              <w:rPr>
                <w:rFonts w:eastAsia="PMingLiU"/>
                <w:lang w:eastAsia="zh-TW"/>
              </w:rPr>
            </w:pPr>
            <w:r>
              <w:rPr>
                <w:rFonts w:eastAsia="PMingLiU"/>
                <w:lang w:eastAsia="zh-TW"/>
              </w:rPr>
              <w:t>Qualcomm</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Yongjun Kwak</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yongkwak@qti.qualcomm.com</w:t>
            </w:r>
          </w:p>
        </w:tc>
      </w:tr>
      <w:tr w:rsidR="006231EF">
        <w:tc>
          <w:tcPr>
            <w:tcW w:w="2518" w:type="dxa"/>
          </w:tcPr>
          <w:p w:rsidR="006231EF" w:rsidRDefault="00060D1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rsidR="006231EF" w:rsidRDefault="00060D12">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rsidR="006231EF" w:rsidRDefault="00060D12">
            <w:pPr>
              <w:spacing w:after="0"/>
              <w:jc w:val="center"/>
              <w:rPr>
                <w:rFonts w:eastAsia="PMingLiU"/>
                <w:lang w:val="en-US" w:eastAsia="zh-TW"/>
              </w:rPr>
            </w:pPr>
            <w:r>
              <w:rPr>
                <w:rFonts w:eastAsia="PMingLiU"/>
                <w:lang w:val="en-US" w:eastAsia="zh-TW"/>
              </w:rPr>
              <w:t>cw.tsai@mediatek.com</w:t>
            </w:r>
          </w:p>
        </w:tc>
      </w:tr>
      <w:tr w:rsidR="006231EF">
        <w:tc>
          <w:tcPr>
            <w:tcW w:w="2518" w:type="dxa"/>
          </w:tcPr>
          <w:p w:rsidR="006231EF" w:rsidRDefault="00060D1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Xiaojun Ma</w:t>
            </w:r>
          </w:p>
        </w:tc>
        <w:tc>
          <w:tcPr>
            <w:tcW w:w="4139" w:type="dxa"/>
          </w:tcPr>
          <w:p w:rsidR="006231EF" w:rsidRDefault="00060D12">
            <w:pPr>
              <w:spacing w:after="0"/>
              <w:jc w:val="center"/>
              <w:rPr>
                <w:rFonts w:eastAsia="PMingLiU"/>
                <w:lang w:val="en-US" w:eastAsia="zh-TW"/>
              </w:rPr>
            </w:pPr>
            <w:r>
              <w:rPr>
                <w:rFonts w:eastAsia="PMingLiU"/>
                <w:lang w:val="en-US" w:eastAsia="zh-TW"/>
              </w:rPr>
              <w:t>xiaojun.ma@cn.sharp-world.com</w:t>
            </w:r>
          </w:p>
        </w:tc>
      </w:tr>
      <w:tr w:rsidR="006231EF">
        <w:tc>
          <w:tcPr>
            <w:tcW w:w="2518" w:type="dxa"/>
          </w:tcPr>
          <w:p w:rsidR="006231EF" w:rsidRDefault="00060D12">
            <w:pPr>
              <w:spacing w:after="0"/>
              <w:jc w:val="center"/>
              <w:rPr>
                <w:rFonts w:eastAsiaTheme="minorEastAsia"/>
                <w:lang w:eastAsia="zh-CN"/>
              </w:rPr>
            </w:pPr>
            <w:r>
              <w:rPr>
                <w:rFonts w:eastAsiaTheme="minorEastAsia"/>
                <w:lang w:eastAsia="zh-CN"/>
              </w:rPr>
              <w:t>Spreadtrum</w:t>
            </w:r>
          </w:p>
        </w:tc>
        <w:tc>
          <w:tcPr>
            <w:tcW w:w="2977" w:type="dxa"/>
          </w:tcPr>
          <w:p w:rsidR="006231EF" w:rsidRDefault="00060D1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Sicong.zhao@unisoc.com</w:t>
            </w:r>
          </w:p>
        </w:tc>
      </w:tr>
      <w:tr w:rsidR="006231EF">
        <w:tc>
          <w:tcPr>
            <w:tcW w:w="2518" w:type="dxa"/>
          </w:tcPr>
          <w:p w:rsidR="006231EF" w:rsidRDefault="00060D1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rsidR="006231EF" w:rsidRDefault="00060D1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rsidR="006231EF" w:rsidRDefault="00060D12">
            <w:pPr>
              <w:spacing w:after="0"/>
              <w:jc w:val="center"/>
              <w:rPr>
                <w:rFonts w:eastAsiaTheme="minorEastAsia"/>
                <w:lang w:val="en-US" w:eastAsia="zh-CN"/>
              </w:rPr>
            </w:pPr>
            <w:r>
              <w:rPr>
                <w:rFonts w:eastAsia="Yu Mincho"/>
                <w:lang w:val="en-US" w:eastAsia="ja-JP"/>
              </w:rPr>
              <w:t>maki.shotaro@jp.panasonic.com</w:t>
            </w:r>
          </w:p>
        </w:tc>
      </w:tr>
      <w:tr w:rsidR="006231EF">
        <w:tc>
          <w:tcPr>
            <w:tcW w:w="2518" w:type="dxa"/>
          </w:tcPr>
          <w:p w:rsidR="006231EF" w:rsidRDefault="00060D12">
            <w:pPr>
              <w:spacing w:after="0"/>
              <w:jc w:val="center"/>
              <w:rPr>
                <w:rFonts w:eastAsia="Yu Mincho"/>
                <w:lang w:eastAsia="ja-JP"/>
              </w:rPr>
            </w:pPr>
            <w:r>
              <w:rPr>
                <w:rFonts w:eastAsia="Yu Mincho"/>
                <w:lang w:eastAsia="ja-JP"/>
              </w:rPr>
              <w:t>Sierra Wireless</w:t>
            </w:r>
          </w:p>
        </w:tc>
        <w:tc>
          <w:tcPr>
            <w:tcW w:w="2977" w:type="dxa"/>
          </w:tcPr>
          <w:p w:rsidR="006231EF" w:rsidRDefault="00060D12">
            <w:pPr>
              <w:spacing w:after="0"/>
              <w:jc w:val="center"/>
              <w:rPr>
                <w:rFonts w:eastAsia="Yu Mincho"/>
                <w:lang w:val="en-US" w:eastAsia="ja-JP"/>
              </w:rPr>
            </w:pPr>
            <w:r>
              <w:rPr>
                <w:rFonts w:eastAsia="Yu Mincho"/>
                <w:lang w:val="en-US" w:eastAsia="ja-JP"/>
              </w:rPr>
              <w:t>Serkan Dost</w:t>
            </w:r>
          </w:p>
        </w:tc>
        <w:tc>
          <w:tcPr>
            <w:tcW w:w="4139" w:type="dxa"/>
          </w:tcPr>
          <w:p w:rsidR="006231EF" w:rsidRDefault="00060D12">
            <w:pPr>
              <w:spacing w:after="0"/>
              <w:jc w:val="center"/>
              <w:rPr>
                <w:rFonts w:eastAsia="Yu Mincho"/>
                <w:lang w:val="en-US" w:eastAsia="ja-JP"/>
              </w:rPr>
            </w:pPr>
            <w:r>
              <w:rPr>
                <w:rFonts w:eastAsia="Yu Mincho"/>
                <w:lang w:val="en-US" w:eastAsia="ja-JP"/>
              </w:rPr>
              <w:t>sdost@sierrawireless.com</w:t>
            </w:r>
          </w:p>
        </w:tc>
      </w:tr>
      <w:tr w:rsidR="006231EF">
        <w:tc>
          <w:tcPr>
            <w:tcW w:w="2518" w:type="dxa"/>
          </w:tcPr>
          <w:p w:rsidR="006231EF" w:rsidRDefault="00060D12">
            <w:pPr>
              <w:spacing w:after="0"/>
              <w:jc w:val="center"/>
              <w:rPr>
                <w:rFonts w:eastAsia="Yu Mincho"/>
                <w:lang w:eastAsia="ja-JP"/>
              </w:rPr>
            </w:pPr>
            <w:r>
              <w:rPr>
                <w:rFonts w:eastAsia="PMingLiU"/>
                <w:lang w:eastAsia="zh-TW"/>
              </w:rPr>
              <w:t>NEC</w:t>
            </w:r>
          </w:p>
        </w:tc>
        <w:tc>
          <w:tcPr>
            <w:tcW w:w="2977" w:type="dxa"/>
          </w:tcPr>
          <w:p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231EF">
        <w:tc>
          <w:tcPr>
            <w:tcW w:w="2518" w:type="dxa"/>
          </w:tcPr>
          <w:p w:rsidR="006231EF" w:rsidRDefault="00060D12">
            <w:pPr>
              <w:spacing w:after="0"/>
              <w:jc w:val="center"/>
              <w:rPr>
                <w:rFonts w:eastAsia="PMingLiU"/>
                <w:lang w:eastAsia="zh-TW"/>
              </w:rPr>
            </w:pPr>
            <w:r>
              <w:rPr>
                <w:rFonts w:eastAsia="PMingLiU"/>
                <w:lang w:eastAsia="zh-TW"/>
              </w:rPr>
              <w:t>OPPO</w:t>
            </w:r>
          </w:p>
        </w:tc>
        <w:tc>
          <w:tcPr>
            <w:tcW w:w="2977" w:type="dxa"/>
          </w:tcPr>
          <w:p w:rsidR="006231EF" w:rsidRDefault="00060D12">
            <w:pPr>
              <w:spacing w:after="0"/>
              <w:jc w:val="center"/>
              <w:rPr>
                <w:rFonts w:eastAsia="Yu Mincho"/>
                <w:lang w:val="en-US" w:eastAsia="ja-JP"/>
              </w:rPr>
            </w:pPr>
            <w:r>
              <w:rPr>
                <w:rFonts w:eastAsia="Yu Mincho"/>
                <w:lang w:val="en-US" w:eastAsia="ja-JP"/>
              </w:rPr>
              <w:t>Zhisong Zuo</w:t>
            </w:r>
          </w:p>
        </w:tc>
        <w:tc>
          <w:tcPr>
            <w:tcW w:w="4139" w:type="dxa"/>
          </w:tcPr>
          <w:p w:rsidR="006231EF" w:rsidRDefault="00060D12">
            <w:pPr>
              <w:spacing w:after="0"/>
              <w:jc w:val="center"/>
              <w:rPr>
                <w:rFonts w:eastAsia="Yu Mincho"/>
                <w:lang w:val="en-US" w:eastAsia="ja-JP"/>
              </w:rPr>
            </w:pPr>
            <w:r>
              <w:rPr>
                <w:rFonts w:eastAsia="Yu Mincho"/>
                <w:lang w:val="en-US" w:eastAsia="ja-JP"/>
              </w:rPr>
              <w:t>zuozhisong@oppo.com</w:t>
            </w:r>
          </w:p>
        </w:tc>
      </w:tr>
      <w:tr w:rsidR="006231EF">
        <w:tc>
          <w:tcPr>
            <w:tcW w:w="2518" w:type="dxa"/>
          </w:tcPr>
          <w:p w:rsidR="006231EF" w:rsidRDefault="00060D1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rsidR="006231EF" w:rsidRDefault="00060D12">
            <w:pPr>
              <w:spacing w:after="0"/>
              <w:jc w:val="center"/>
              <w:rPr>
                <w:rFonts w:eastAsia="Yu Mincho"/>
                <w:lang w:val="en-US" w:eastAsia="ja-JP"/>
              </w:rPr>
            </w:pPr>
            <w:r>
              <w:rPr>
                <w:rFonts w:eastAsia="Yu Mincho"/>
                <w:lang w:val="en-US" w:eastAsia="ja-JP"/>
              </w:rPr>
              <w:t>takahiro.furuyama.j6k@jp.denso.com</w:t>
            </w:r>
          </w:p>
        </w:tc>
      </w:tr>
      <w:tr w:rsidR="006231EF">
        <w:tc>
          <w:tcPr>
            <w:tcW w:w="2518" w:type="dxa"/>
          </w:tcPr>
          <w:p w:rsidR="006231EF" w:rsidRDefault="00060D12">
            <w:pPr>
              <w:spacing w:after="0"/>
              <w:jc w:val="center"/>
              <w:rPr>
                <w:rFonts w:eastAsia="Yu Mincho"/>
                <w:lang w:eastAsia="ja-JP"/>
              </w:rPr>
            </w:pPr>
            <w:r>
              <w:rPr>
                <w:rFonts w:eastAsiaTheme="minorEastAsia" w:hint="eastAsia"/>
                <w:lang w:eastAsia="zh-CN"/>
              </w:rPr>
              <w:t>Xiaomi</w:t>
            </w:r>
          </w:p>
        </w:tc>
        <w:tc>
          <w:tcPr>
            <w:tcW w:w="2977" w:type="dxa"/>
          </w:tcPr>
          <w:p w:rsidR="006231EF" w:rsidRDefault="00060D12">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rsidR="006231EF" w:rsidRDefault="00060D1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6231EF">
        <w:tc>
          <w:tcPr>
            <w:tcW w:w="2518" w:type="dxa"/>
          </w:tcPr>
          <w:p w:rsidR="006231EF" w:rsidRDefault="00060D12">
            <w:pPr>
              <w:spacing w:after="0"/>
              <w:jc w:val="center"/>
              <w:rPr>
                <w:rFonts w:eastAsiaTheme="minorEastAsia"/>
                <w:lang w:eastAsia="zh-CN"/>
              </w:rPr>
            </w:pPr>
            <w:r>
              <w:rPr>
                <w:rFonts w:eastAsiaTheme="minorEastAsia"/>
                <w:lang w:eastAsia="zh-CN"/>
              </w:rPr>
              <w:t>Lenovo</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Yuantao Zhang</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zhangyt18@lenovo.com</w:t>
            </w:r>
          </w:p>
        </w:tc>
      </w:tr>
      <w:tr w:rsidR="006231EF">
        <w:tc>
          <w:tcPr>
            <w:tcW w:w="2518" w:type="dxa"/>
          </w:tcPr>
          <w:p w:rsidR="006231EF" w:rsidRDefault="00060D12">
            <w:pPr>
              <w:spacing w:after="0"/>
              <w:jc w:val="center"/>
              <w:rPr>
                <w:rFonts w:eastAsiaTheme="minorEastAsia"/>
                <w:lang w:eastAsia="zh-CN"/>
              </w:rPr>
            </w:pPr>
            <w:r>
              <w:rPr>
                <w:rFonts w:eastAsiaTheme="minorEastAsia"/>
                <w:lang w:eastAsia="zh-CN"/>
              </w:rPr>
              <w:t>Huawei, HiSilicon</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Frank Long</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frank.longyi@huawei.com</w:t>
            </w:r>
          </w:p>
        </w:tc>
      </w:tr>
      <w:tr w:rsidR="006231EF">
        <w:tc>
          <w:tcPr>
            <w:tcW w:w="2518" w:type="dxa"/>
          </w:tcPr>
          <w:p w:rsidR="006231EF" w:rsidRDefault="00060D12">
            <w:pPr>
              <w:spacing w:after="0"/>
              <w:jc w:val="center"/>
              <w:rPr>
                <w:rFonts w:eastAsiaTheme="minorEastAsia"/>
                <w:lang w:val="en-US" w:eastAsia="zh-CN"/>
              </w:rPr>
            </w:pPr>
            <w:r>
              <w:rPr>
                <w:rFonts w:eastAsiaTheme="minorEastAsia" w:hint="eastAsia"/>
                <w:lang w:val="en-US" w:eastAsia="zh-CN"/>
              </w:rPr>
              <w:t>Transsion</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Sha Wang</w:t>
            </w:r>
          </w:p>
        </w:tc>
        <w:tc>
          <w:tcPr>
            <w:tcW w:w="4139" w:type="dxa"/>
          </w:tcPr>
          <w:p w:rsidR="006231EF" w:rsidRDefault="00060D12">
            <w:pPr>
              <w:spacing w:after="0"/>
              <w:jc w:val="center"/>
              <w:rPr>
                <w:rFonts w:eastAsiaTheme="minorEastAsia"/>
                <w:lang w:val="en-US" w:eastAsia="zh-CN"/>
              </w:rPr>
            </w:pPr>
            <w:r>
              <w:rPr>
                <w:rFonts w:eastAsiaTheme="minorEastAsia" w:hint="eastAsia"/>
                <w:lang w:val="en-US" w:eastAsia="zh-CN"/>
              </w:rPr>
              <w:t>sha.wang@transsion.com</w:t>
            </w:r>
          </w:p>
        </w:tc>
      </w:tr>
      <w:tr w:rsidR="006231EF">
        <w:tc>
          <w:tcPr>
            <w:tcW w:w="2518" w:type="dxa"/>
          </w:tcPr>
          <w:p w:rsidR="006231EF" w:rsidRDefault="00060D12">
            <w:pPr>
              <w:spacing w:after="0"/>
              <w:jc w:val="center"/>
              <w:rPr>
                <w:rFonts w:eastAsiaTheme="minorEastAsia"/>
                <w:lang w:val="en-US" w:eastAsia="zh-CN"/>
              </w:rPr>
            </w:pPr>
            <w:r>
              <w:rPr>
                <w:rFonts w:eastAsiaTheme="minorEastAsia"/>
                <w:lang w:val="en-US" w:eastAsia="zh-CN"/>
              </w:rPr>
              <w:t>Intel</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Yingyang Li</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yingyang.li@intel.com</w:t>
            </w:r>
          </w:p>
        </w:tc>
      </w:tr>
    </w:tbl>
    <w:p w:rsidR="006231EF" w:rsidRDefault="006231EF">
      <w:pPr>
        <w:rPr>
          <w:szCs w:val="22"/>
          <w:highlight w:val="magenta"/>
          <w:lang w:val="en-US"/>
        </w:rPr>
      </w:pPr>
    </w:p>
    <w:p w:rsidR="006231EF" w:rsidRDefault="00060D12">
      <w:pPr>
        <w:pStyle w:val="1"/>
        <w:ind w:left="1134" w:hanging="1134"/>
        <w:rPr>
          <w:lang w:val="en-US"/>
        </w:rPr>
      </w:pPr>
      <w:bookmarkStart w:id="3" w:name="_Toc101519362"/>
      <w:r>
        <w:rPr>
          <w:lang w:val="en-US"/>
        </w:rPr>
        <w:t>2</w:t>
      </w:r>
      <w:r>
        <w:rPr>
          <w:lang w:val="en-US"/>
        </w:rPr>
        <w:tab/>
      </w:r>
      <w:bookmarkEnd w:id="3"/>
      <w:r>
        <w:rPr>
          <w:lang w:val="en-US"/>
        </w:rPr>
        <w:t>UE BB bandwidth reduction</w:t>
      </w: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6231EF" w:rsidRDefault="00060D12">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6231EF" w:rsidRDefault="00060D12">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rsidR="006231EF" w:rsidRDefault="006231EF">
            <w:pPr>
              <w:spacing w:after="0" w:line="240" w:lineRule="auto"/>
              <w:jc w:val="left"/>
              <w:rPr>
                <w:rFonts w:ascii="Times" w:hAnsi="Times"/>
                <w:szCs w:val="24"/>
                <w:lang w:val="en-US"/>
              </w:rPr>
            </w:pPr>
          </w:p>
          <w:p w:rsidR="006231EF" w:rsidRDefault="006231EF">
            <w:pPr>
              <w:tabs>
                <w:tab w:val="left" w:pos="720"/>
              </w:tabs>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6231EF" w:rsidRDefault="00060D12">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rsidR="006231EF" w:rsidRDefault="006231EF">
            <w:pPr>
              <w:spacing w:after="0" w:line="240" w:lineRule="auto"/>
              <w:jc w:val="left"/>
              <w:rPr>
                <w:rFonts w:ascii="Times" w:eastAsia="Microsoft YaHei UI" w:hAnsi="Times"/>
                <w:szCs w:val="22"/>
                <w:lang w:val="en-US" w:eastAsia="zh-CN"/>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lang w:val="en-US"/>
              </w:rPr>
              <w:t>Conclusion:</w:t>
            </w:r>
          </w:p>
          <w:p w:rsidR="006231EF" w:rsidRDefault="00060D1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rsidR="006231EF" w:rsidRDefault="006231EF">
            <w:pPr>
              <w:tabs>
                <w:tab w:val="left" w:pos="720"/>
              </w:tabs>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rPr>
            </w:pPr>
            <w:r>
              <w:rPr>
                <w:rFonts w:ascii="Times" w:hAnsi="Times"/>
                <w:b/>
                <w:bCs/>
                <w:szCs w:val="24"/>
                <w:u w:val="single"/>
              </w:rPr>
              <w:t>Unicast PDSCH bandwidth</w:t>
            </w:r>
          </w:p>
          <w:p w:rsidR="006231EF" w:rsidRDefault="006231EF">
            <w:pPr>
              <w:spacing w:after="0" w:line="240" w:lineRule="auto"/>
              <w:jc w:val="left"/>
              <w:rPr>
                <w:rFonts w:ascii="Times" w:hAnsi="Times"/>
                <w:szCs w:val="24"/>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6231EF" w:rsidRDefault="006231EF">
            <w:pPr>
              <w:tabs>
                <w:tab w:val="left" w:pos="720"/>
              </w:tabs>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6231EF" w:rsidRDefault="006231EF">
            <w:pPr>
              <w:tabs>
                <w:tab w:val="left" w:pos="720"/>
              </w:tabs>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6231EF" w:rsidRDefault="00060D12">
            <w:pPr>
              <w:spacing w:after="0" w:line="240" w:lineRule="auto"/>
              <w:jc w:val="left"/>
              <w:rPr>
                <w:rFonts w:ascii="Times" w:hAnsi="Times"/>
                <w:szCs w:val="24"/>
                <w:lang w:val="en-US"/>
              </w:rPr>
            </w:pPr>
            <w:r>
              <w:rPr>
                <w:rFonts w:ascii="Times" w:hAnsi="Times"/>
                <w:szCs w:val="24"/>
                <w:lang w:val="en-US"/>
              </w:rPr>
              <w:t> </w:t>
            </w:r>
          </w:p>
          <w:p w:rsidR="006231EF" w:rsidRDefault="00060D12">
            <w:pPr>
              <w:spacing w:after="0" w:line="240" w:lineRule="auto"/>
              <w:jc w:val="left"/>
              <w:rPr>
                <w:rFonts w:ascii="Times" w:hAnsi="Times"/>
                <w:szCs w:val="24"/>
                <w:lang w:val="en-US"/>
              </w:rPr>
            </w:pPr>
            <w:r>
              <w:rPr>
                <w:rFonts w:ascii="Times" w:hAnsi="Times"/>
                <w:szCs w:val="24"/>
                <w:lang w:val="en-US"/>
              </w:rPr>
              <w:t>Conclusion:</w:t>
            </w:r>
          </w:p>
          <w:p w:rsidR="006231EF" w:rsidRDefault="00060D12">
            <w:pPr>
              <w:spacing w:after="0" w:line="240" w:lineRule="auto"/>
              <w:jc w:val="left"/>
              <w:rPr>
                <w:szCs w:val="22"/>
                <w:lang w:val="en-US"/>
              </w:rPr>
            </w:pPr>
            <w:r>
              <w:rPr>
                <w:szCs w:val="22"/>
                <w:lang w:val="en-US"/>
              </w:rPr>
              <w:t>For UE BB complexity reduction, broadcast of separate SIB1/OSI (PDSCH) to Rel-18 RedCap UEs is not supported.</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rsidR="006231EF" w:rsidRDefault="006231EF">
            <w:pPr>
              <w:spacing w:after="0" w:line="240" w:lineRule="auto"/>
              <w:jc w:val="left"/>
              <w:rPr>
                <w:rFonts w:ascii="Times" w:eastAsia="Microsoft YaHei UI" w:hAnsi="Times"/>
                <w:szCs w:val="22"/>
                <w:lang w:val="en-US" w:eastAsia="zh-CN"/>
              </w:rPr>
            </w:pPr>
          </w:p>
          <w:p w:rsidR="006231EF" w:rsidRDefault="006231EF">
            <w:pPr>
              <w:spacing w:after="0" w:line="240" w:lineRule="auto"/>
              <w:jc w:val="left"/>
              <w:rPr>
                <w:rFonts w:ascii="Times" w:eastAsia="Microsoft YaHei UI" w:hAnsi="Times"/>
                <w:szCs w:val="22"/>
                <w:lang w:val="en-US" w:eastAsia="zh-CN"/>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6231EF" w:rsidRDefault="00060D1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rsidR="006231EF" w:rsidRDefault="00060D1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6231EF" w:rsidRDefault="00060D1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6231EF" w:rsidRDefault="00060D12">
            <w:pPr>
              <w:numPr>
                <w:ilvl w:val="2"/>
                <w:numId w:val="15"/>
              </w:numPr>
              <w:spacing w:after="0" w:line="240" w:lineRule="auto"/>
              <w:jc w:val="left"/>
              <w:rPr>
                <w:lang w:val="en-US"/>
              </w:rPr>
            </w:pPr>
            <w:r>
              <w:rPr>
                <w:rFonts w:ascii="Times" w:eastAsia="MS PGothic" w:hAnsi="Times"/>
                <w:szCs w:val="24"/>
                <w:lang w:val="en-US" w:eastAsia="ja-JP"/>
              </w:rPr>
              <w:t>FFS: value(s) of X</w:t>
            </w:r>
          </w:p>
          <w:p w:rsidR="006231EF" w:rsidRDefault="00060D1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6231EF" w:rsidRDefault="00060D1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6231EF" w:rsidRDefault="00060D1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rsidR="006231EF" w:rsidRDefault="00060D12">
            <w:pPr>
              <w:numPr>
                <w:ilvl w:val="0"/>
                <w:numId w:val="15"/>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rsidR="006231EF" w:rsidRDefault="006231EF">
            <w:pPr>
              <w:tabs>
                <w:tab w:val="left" w:pos="720"/>
              </w:tabs>
              <w:spacing w:after="0" w:line="240" w:lineRule="auto"/>
              <w:jc w:val="left"/>
              <w:rPr>
                <w:rFonts w:ascii="Times" w:hAnsi="Times"/>
                <w:szCs w:val="24"/>
                <w:lang w:val="en-US"/>
              </w:rPr>
            </w:pPr>
          </w:p>
          <w:p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6231EF" w:rsidRDefault="006231EF">
            <w:pPr>
              <w:spacing w:after="0" w:line="240" w:lineRule="auto"/>
              <w:jc w:val="left"/>
              <w:rPr>
                <w:rFonts w:ascii="Times" w:hAnsi="Times"/>
                <w:szCs w:val="24"/>
                <w:lang w:val="en-US"/>
              </w:rPr>
            </w:pPr>
          </w:p>
        </w:tc>
      </w:tr>
    </w:tbl>
    <w:p w:rsidR="006231EF" w:rsidRDefault="006231EF">
      <w:pPr>
        <w:rPr>
          <w:lang w:val="en-US"/>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rsidR="006231EF" w:rsidRDefault="00060D12">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6231EF" w:rsidRDefault="00060D12">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6231EF" w:rsidRDefault="006231EF">
            <w:pPr>
              <w:spacing w:after="0" w:line="240" w:lineRule="auto"/>
              <w:jc w:val="left"/>
              <w:rPr>
                <w:rFonts w:ascii="Times" w:hAnsi="Times"/>
                <w:szCs w:val="24"/>
                <w:lang w:val="en-US"/>
              </w:rPr>
            </w:pPr>
          </w:p>
        </w:tc>
      </w:tr>
    </w:tbl>
    <w:p w:rsidR="006231EF" w:rsidRDefault="00060D1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rsidR="006231EF" w:rsidRDefault="00060D12">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6231EF">
            <w:pPr>
              <w:tabs>
                <w:tab w:val="left" w:pos="551"/>
              </w:tabs>
              <w:jc w:val="left"/>
              <w:rPr>
                <w:rFonts w:eastAsia="Yu Mincho"/>
                <w:lang w:val="en-US" w:eastAsia="ja-JP"/>
              </w:rPr>
            </w:pPr>
          </w:p>
        </w:tc>
        <w:tc>
          <w:tcPr>
            <w:tcW w:w="6780" w:type="dxa"/>
          </w:tcPr>
          <w:p w:rsidR="006231EF" w:rsidRDefault="00060D12">
            <w:pPr>
              <w:jc w:val="left"/>
              <w:rPr>
                <w:rFonts w:eastAsia="Yu Mincho"/>
                <w:lang w:val="en-US" w:eastAsia="ja-JP"/>
              </w:rPr>
            </w:pPr>
            <w:r>
              <w:rPr>
                <w:rFonts w:eastAsia="Yu Mincho"/>
                <w:lang w:val="en-US" w:eastAsia="ja-JP"/>
              </w:rPr>
              <w:t>We don’t see the strong need to revise the agreement.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372" w:type="dxa"/>
          </w:tcPr>
          <w:p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6780" w:type="dxa"/>
          </w:tcPr>
          <w:p w:rsidR="006231EF" w:rsidRDefault="00060D1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6231EF">
        <w:tc>
          <w:tcPr>
            <w:tcW w:w="1479" w:type="dxa"/>
          </w:tcPr>
          <w:p w:rsidR="006231EF" w:rsidRDefault="00060D12">
            <w:pPr>
              <w:jc w:val="left"/>
              <w:rPr>
                <w:rFonts w:eastAsiaTheme="minorEastAsia"/>
                <w:lang w:eastAsia="zh-CN"/>
              </w:rPr>
            </w:pPr>
            <w:r>
              <w:rPr>
                <w:rFonts w:eastAsiaTheme="minorEastAsia"/>
                <w:lang w:eastAsia="zh-CN"/>
              </w:rP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Fine with current agreement</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Not necessary.</w:t>
            </w:r>
          </w:p>
        </w:tc>
      </w:tr>
      <w:tr w:rsidR="006231EF">
        <w:tc>
          <w:tcPr>
            <w:tcW w:w="1479" w:type="dxa"/>
          </w:tcPr>
          <w:p w:rsidR="006231EF" w:rsidRDefault="00060D12">
            <w:pPr>
              <w:jc w:val="left"/>
              <w:rPr>
                <w:rFonts w:eastAsiaTheme="minorEastAsia"/>
                <w:lang w:eastAsia="zh-CN"/>
              </w:rPr>
            </w:pPr>
            <w:r>
              <w:rPr>
                <w:rFonts w:eastAsiaTheme="minorEastAsia"/>
                <w:lang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We don’t see the need to revise the agreement.</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No strong motivation to change it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rsidR="006231EF" w:rsidRDefault="006231EF"/>
    <w:p w:rsidR="006231EF" w:rsidRDefault="00060D1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rsidR="006231EF" w:rsidRDefault="00060D1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are open for SCS 60kHz</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 (preferred)</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OPPO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Yu Mincho"/>
                <w:lang w:val="en-US" w:eastAsia="ja-JP"/>
              </w:rPr>
              <w:t>We are open to support 60 kHz SCS.</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Huawei, HiSilicon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6231EF" w:rsidRDefault="00060D12">
            <w:pPr>
              <w:jc w:val="left"/>
              <w:rPr>
                <w:rFonts w:eastAsia="Yu Mincho"/>
                <w:lang w:val="en-US" w:eastAsia="ja-JP"/>
              </w:rPr>
            </w:pPr>
            <w:r>
              <w:rPr>
                <w:rFonts w:eastAsia="Yu Mincho"/>
                <w:lang w:val="en-US" w:eastAsia="ja-JP"/>
              </w:rPr>
              <w:t>“Both 15 kHz SCS and 30 kHz SCS are supported.” is only in the scope of WID</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FL8</w:t>
            </w:r>
          </w:p>
        </w:tc>
        <w:tc>
          <w:tcPr>
            <w:tcW w:w="8152" w:type="dxa"/>
            <w:gridSpan w:val="2"/>
          </w:tcPr>
          <w:p w:rsidR="006231EF" w:rsidRDefault="00060D1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rsidR="006231EF" w:rsidRDefault="006231EF"/>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rsidR="006231EF" w:rsidRDefault="00060D12">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6231EF" w:rsidRDefault="00060D1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rsidR="006231EF" w:rsidRDefault="00060D1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6231EF" w:rsidRDefault="00060D1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6231EF" w:rsidRDefault="00060D12">
            <w:pPr>
              <w:numPr>
                <w:ilvl w:val="2"/>
                <w:numId w:val="15"/>
              </w:numPr>
              <w:spacing w:after="0" w:line="240" w:lineRule="auto"/>
              <w:jc w:val="left"/>
              <w:rPr>
                <w:lang w:val="en-US"/>
              </w:rPr>
            </w:pPr>
            <w:r>
              <w:rPr>
                <w:rFonts w:ascii="Times" w:eastAsia="MS PGothic" w:hAnsi="Times"/>
                <w:szCs w:val="24"/>
                <w:lang w:val="en-US" w:eastAsia="ja-JP"/>
              </w:rPr>
              <w:t>FFS: value(s) of X</w:t>
            </w:r>
          </w:p>
          <w:p w:rsidR="006231EF" w:rsidRDefault="00060D1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6231EF" w:rsidRDefault="00060D1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6231EF" w:rsidRDefault="00060D1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rsidR="006231EF" w:rsidRDefault="00060D12">
            <w:pPr>
              <w:numPr>
                <w:ilvl w:val="0"/>
                <w:numId w:val="15"/>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6231EF" w:rsidRDefault="006231EF">
            <w:pPr>
              <w:spacing w:after="0" w:line="240" w:lineRule="auto"/>
              <w:jc w:val="left"/>
              <w:rPr>
                <w:rFonts w:ascii="Times" w:eastAsia="MS PGothic" w:hAnsi="Times"/>
                <w:szCs w:val="24"/>
                <w:lang w:val="en-US" w:eastAsia="ja-JP"/>
              </w:rPr>
            </w:pPr>
          </w:p>
        </w:tc>
      </w:tr>
    </w:tbl>
    <w:p w:rsidR="006231EF" w:rsidRDefault="00060D12">
      <w:pPr>
        <w:rPr>
          <w:rFonts w:eastAsia="Microsoft YaHei UI"/>
          <w:lang w:val="en-US" w:eastAsia="zh-CN"/>
        </w:rPr>
      </w:pPr>
      <w:r>
        <w:rPr>
          <w:rFonts w:eastAsia="Microsoft YaHei UI"/>
          <w:lang w:val="en-US" w:eastAsia="zh-CN"/>
        </w:rPr>
        <w:br/>
        <w:t>The contributions express the following preferences regarding the value for X:</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rsidR="006231EF" w:rsidRDefault="00060D12">
      <w:pPr>
        <w:rPr>
          <w:bCs/>
          <w:szCs w:val="22"/>
          <w:lang w:val="en-US"/>
        </w:rPr>
      </w:pPr>
      <w:r>
        <w:rPr>
          <w:bCs/>
          <w:szCs w:val="22"/>
          <w:lang w:val="en-US"/>
        </w:rPr>
        <w:t>Other proposals expressed in the contributions:</w:t>
      </w:r>
    </w:p>
    <w:p w:rsidR="006231EF" w:rsidRDefault="00060D12">
      <w:pPr>
        <w:pStyle w:val="aff"/>
        <w:numPr>
          <w:ilvl w:val="0"/>
          <w:numId w:val="19"/>
        </w:numPr>
        <w:jc w:val="left"/>
        <w:rPr>
          <w:bCs/>
          <w:sz w:val="20"/>
          <w:szCs w:val="20"/>
          <w:lang w:val="en-US"/>
        </w:rPr>
      </w:pPr>
      <w:r>
        <w:rPr>
          <w:bCs/>
          <w:sz w:val="20"/>
          <w:szCs w:val="20"/>
          <w:lang w:val="en-US"/>
        </w:rPr>
        <w:t>Contribution [11] proposes to adopt the timing relaxation also for PR1-only UEs.</w:t>
      </w:r>
    </w:p>
    <w:p w:rsidR="006231EF" w:rsidRDefault="00060D12">
      <w:pPr>
        <w:pStyle w:val="aff"/>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rsidR="006231EF" w:rsidRDefault="00060D12">
      <w:pPr>
        <w:pStyle w:val="aff"/>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rsidR="006231EF" w:rsidRDefault="00060D12">
      <w:pPr>
        <w:pStyle w:val="aff"/>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rsidR="006231EF" w:rsidRDefault="00060D12">
      <w:pPr>
        <w:pStyle w:val="aff"/>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rsidR="006231EF" w:rsidRDefault="00060D12">
      <w:pPr>
        <w:jc w:val="left"/>
        <w:rPr>
          <w:bCs/>
          <w:lang w:val="en-US"/>
        </w:rPr>
      </w:pPr>
      <w:r>
        <w:rPr>
          <w:bCs/>
          <w:lang w:val="en-US"/>
        </w:rPr>
        <w:t>Companies are invited to reply to the following questions.</w:t>
      </w:r>
    </w:p>
    <w:p w:rsidR="006231EF" w:rsidRDefault="00060D1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rsidR="006231EF" w:rsidRDefault="00060D12">
      <w:pPr>
        <w:pStyle w:val="aff"/>
        <w:numPr>
          <w:ilvl w:val="0"/>
          <w:numId w:val="20"/>
        </w:numPr>
        <w:jc w:val="left"/>
        <w:rPr>
          <w:b/>
          <w:bCs/>
          <w:sz w:val="20"/>
          <w:szCs w:val="22"/>
          <w:lang w:val="en-US"/>
        </w:rPr>
      </w:pPr>
      <w:r>
        <w:rPr>
          <w:b/>
          <w:bCs/>
          <w:sz w:val="20"/>
          <w:szCs w:val="22"/>
          <w:lang w:val="en-US"/>
        </w:rPr>
        <w:t>Option 1: X = 0.5/0.25</w:t>
      </w:r>
    </w:p>
    <w:p w:rsidR="006231EF" w:rsidRDefault="00060D12">
      <w:pPr>
        <w:pStyle w:val="aff"/>
        <w:numPr>
          <w:ilvl w:val="0"/>
          <w:numId w:val="20"/>
        </w:numPr>
        <w:jc w:val="left"/>
        <w:rPr>
          <w:b/>
          <w:bCs/>
          <w:sz w:val="20"/>
          <w:szCs w:val="22"/>
          <w:lang w:val="en-US"/>
        </w:rPr>
      </w:pPr>
      <w:r>
        <w:rPr>
          <w:b/>
          <w:bCs/>
          <w:sz w:val="20"/>
          <w:szCs w:val="22"/>
          <w:lang w:val="en-US"/>
        </w:rPr>
        <w:t>Option 2: Either X = 0.5/0.25 or X=1/0.5, with a preference for X=0.5/0.25</w:t>
      </w:r>
    </w:p>
    <w:p w:rsidR="006231EF" w:rsidRDefault="00060D12">
      <w:pPr>
        <w:pStyle w:val="aff"/>
        <w:numPr>
          <w:ilvl w:val="0"/>
          <w:numId w:val="20"/>
        </w:numPr>
        <w:jc w:val="left"/>
        <w:rPr>
          <w:b/>
          <w:bCs/>
          <w:sz w:val="20"/>
          <w:szCs w:val="22"/>
          <w:lang w:val="en-US"/>
        </w:rPr>
      </w:pPr>
      <w:r>
        <w:rPr>
          <w:b/>
          <w:bCs/>
          <w:sz w:val="20"/>
          <w:szCs w:val="22"/>
          <w:lang w:val="en-US"/>
        </w:rPr>
        <w:lastRenderedPageBreak/>
        <w:t>Option 3: Either X = 0.5/0.25 or X=1/0.5, with no preference between them</w:t>
      </w:r>
    </w:p>
    <w:p w:rsidR="006231EF" w:rsidRDefault="00060D12">
      <w:pPr>
        <w:pStyle w:val="aff"/>
        <w:numPr>
          <w:ilvl w:val="0"/>
          <w:numId w:val="20"/>
        </w:numPr>
        <w:jc w:val="left"/>
        <w:rPr>
          <w:b/>
          <w:bCs/>
          <w:sz w:val="20"/>
          <w:szCs w:val="22"/>
          <w:lang w:val="en-US"/>
        </w:rPr>
      </w:pPr>
      <w:r>
        <w:rPr>
          <w:b/>
          <w:bCs/>
          <w:sz w:val="20"/>
          <w:szCs w:val="22"/>
          <w:lang w:val="en-US"/>
        </w:rPr>
        <w:t>Option 4: Either X = 0.5/0.25 or X=1/0.5, with a preference for X=1/0.5</w:t>
      </w:r>
    </w:p>
    <w:p w:rsidR="006231EF" w:rsidRDefault="00060D12">
      <w:pPr>
        <w:pStyle w:val="aff"/>
        <w:numPr>
          <w:ilvl w:val="0"/>
          <w:numId w:val="20"/>
        </w:numPr>
        <w:jc w:val="left"/>
        <w:rPr>
          <w:b/>
          <w:bCs/>
          <w:sz w:val="20"/>
          <w:szCs w:val="22"/>
          <w:lang w:val="en-US"/>
        </w:rPr>
      </w:pPr>
      <w:r>
        <w:rPr>
          <w:b/>
          <w:bCs/>
          <w:sz w:val="20"/>
          <w:szCs w:val="22"/>
          <w:lang w:val="en-US"/>
        </w:rPr>
        <w:t>Option 5: X = 1/0.5</w:t>
      </w:r>
    </w:p>
    <w:p w:rsidR="006231EF" w:rsidRDefault="00060D12">
      <w:pPr>
        <w:pStyle w:val="aff"/>
        <w:numPr>
          <w:ilvl w:val="0"/>
          <w:numId w:val="20"/>
        </w:numPr>
        <w:jc w:val="left"/>
        <w:rPr>
          <w:b/>
          <w:bCs/>
          <w:sz w:val="20"/>
          <w:szCs w:val="22"/>
          <w:lang w:val="en-US"/>
        </w:rPr>
      </w:pPr>
      <w:r>
        <w:rPr>
          <w:b/>
          <w:bCs/>
          <w:sz w:val="20"/>
          <w:szCs w:val="22"/>
          <w:lang w:val="en-US"/>
        </w:rPr>
        <w:t>Option 6: Either X = 1/0.5 or X=2/1, with a preference for X=1/0.5</w:t>
      </w:r>
    </w:p>
    <w:p w:rsidR="006231EF" w:rsidRDefault="00060D12">
      <w:pPr>
        <w:pStyle w:val="aff"/>
        <w:numPr>
          <w:ilvl w:val="0"/>
          <w:numId w:val="20"/>
        </w:numPr>
        <w:jc w:val="left"/>
        <w:rPr>
          <w:b/>
          <w:bCs/>
          <w:sz w:val="20"/>
          <w:szCs w:val="22"/>
          <w:lang w:val="en-US"/>
        </w:rPr>
      </w:pPr>
      <w:r>
        <w:rPr>
          <w:b/>
          <w:bCs/>
          <w:sz w:val="20"/>
          <w:szCs w:val="22"/>
          <w:lang w:val="en-US"/>
        </w:rPr>
        <w:t>Option 7: Either X = 1/0.5 or X=2/1, with no preference between them</w:t>
      </w:r>
    </w:p>
    <w:p w:rsidR="006231EF" w:rsidRDefault="00060D12">
      <w:pPr>
        <w:pStyle w:val="aff"/>
        <w:numPr>
          <w:ilvl w:val="0"/>
          <w:numId w:val="20"/>
        </w:numPr>
        <w:jc w:val="left"/>
        <w:rPr>
          <w:b/>
          <w:bCs/>
          <w:sz w:val="20"/>
          <w:szCs w:val="22"/>
          <w:lang w:val="en-US"/>
        </w:rPr>
      </w:pPr>
      <w:r>
        <w:rPr>
          <w:b/>
          <w:bCs/>
          <w:sz w:val="20"/>
          <w:szCs w:val="22"/>
          <w:lang w:val="en-US"/>
        </w:rPr>
        <w:t>Option 8: Either X = 1/0.5 or X=2/1, with a preference for X=2/1</w:t>
      </w:r>
    </w:p>
    <w:p w:rsidR="006231EF" w:rsidRDefault="00060D12">
      <w:pPr>
        <w:pStyle w:val="aff"/>
        <w:numPr>
          <w:ilvl w:val="0"/>
          <w:numId w:val="20"/>
        </w:numPr>
        <w:jc w:val="left"/>
        <w:rPr>
          <w:b/>
          <w:bCs/>
          <w:sz w:val="20"/>
          <w:szCs w:val="22"/>
          <w:lang w:val="en-US"/>
        </w:rPr>
      </w:pPr>
      <w:r>
        <w:rPr>
          <w:b/>
          <w:bCs/>
          <w:sz w:val="20"/>
          <w:szCs w:val="22"/>
          <w:lang w:val="en-US"/>
        </w:rPr>
        <w:t>Option 9: X = 2/1</w:t>
      </w:r>
    </w:p>
    <w:p w:rsidR="006231EF" w:rsidRDefault="00060D12">
      <w:pPr>
        <w:pStyle w:val="aff"/>
        <w:numPr>
          <w:ilvl w:val="0"/>
          <w:numId w:val="20"/>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Option (1-10)</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1</w:t>
            </w:r>
          </w:p>
        </w:tc>
        <w:tc>
          <w:tcPr>
            <w:tcW w:w="6780" w:type="dxa"/>
          </w:tcPr>
          <w:p w:rsidR="006231EF" w:rsidRDefault="00060D1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5</w:t>
            </w:r>
          </w:p>
        </w:tc>
        <w:tc>
          <w:tcPr>
            <w:tcW w:w="6780" w:type="dxa"/>
          </w:tcPr>
          <w:p w:rsidR="006231EF" w:rsidRDefault="00060D12">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8</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9</w:t>
            </w:r>
          </w:p>
        </w:tc>
        <w:tc>
          <w:tcPr>
            <w:tcW w:w="6780" w:type="dxa"/>
          </w:tcPr>
          <w:p w:rsidR="006231EF" w:rsidRDefault="00060D1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1</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6231EF">
        <w:tc>
          <w:tcPr>
            <w:tcW w:w="1479" w:type="dxa"/>
          </w:tcPr>
          <w:p w:rsidR="006231EF" w:rsidRDefault="00060D12">
            <w:pPr>
              <w:jc w:val="left"/>
              <w:rPr>
                <w:rFonts w:eastAsiaTheme="minorEastAsia"/>
                <w:lang w:eastAsia="zh-CN"/>
              </w:rPr>
            </w:pPr>
            <w: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6231EF">
        <w:tc>
          <w:tcPr>
            <w:tcW w:w="1479" w:type="dxa"/>
          </w:tcPr>
          <w:p w:rsidR="006231EF" w:rsidRDefault="00060D12">
            <w:pPr>
              <w:jc w:val="left"/>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9 or 8</w:t>
            </w:r>
          </w:p>
        </w:tc>
        <w:tc>
          <w:tcPr>
            <w:tcW w:w="6780" w:type="dxa"/>
          </w:tcPr>
          <w:p w:rsidR="006231EF" w:rsidRDefault="00060D12">
            <w:pPr>
              <w:jc w:val="left"/>
            </w:pPr>
            <w:r>
              <w:rPr>
                <w:rFonts w:eastAsiaTheme="minorEastAsia"/>
                <w:lang w:val="en-US" w:eastAsia="zh-CN"/>
              </w:rPr>
              <w:t xml:space="preserve">We prefer to leave more freedom for implementation. X=2/1 is preferred, but we are fine with X=1/0.5 if majority supports it. </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rsidR="006231EF" w:rsidRDefault="00060D1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A slight preference on X=1/0.5.</w:t>
            </w:r>
          </w:p>
          <w:p w:rsidR="006231EF" w:rsidRDefault="00060D1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6231EF">
        <w:tc>
          <w:tcPr>
            <w:tcW w:w="1479" w:type="dxa"/>
          </w:tcPr>
          <w:p w:rsidR="006231EF" w:rsidRDefault="00060D12">
            <w:pPr>
              <w:jc w:val="left"/>
              <w:rPr>
                <w:rFonts w:eastAsiaTheme="minorEastAsia"/>
                <w:lang w:eastAsia="zh-CN"/>
              </w:rPr>
            </w:pPr>
            <w:r>
              <w:rPr>
                <w:rFonts w:eastAsiaTheme="minorEastAsia"/>
                <w:lang w:eastAsia="zh-CN"/>
              </w:rPr>
              <w:lastRenderedPageBreak/>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Based on our analysis in </w:t>
            </w:r>
            <w:hyperlink r:id="rId14" w:history="1">
              <w:r>
                <w:rPr>
                  <w:rStyle w:val="afb"/>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rsidR="006231EF" w:rsidRDefault="00060D1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rsidR="006231EF" w:rsidRDefault="00060D12">
      <w:pPr>
        <w:jc w:val="left"/>
        <w:rPr>
          <w:rFonts w:eastAsiaTheme="minorEastAsia"/>
          <w:lang w:val="en-US" w:eastAsia="zh-CN"/>
        </w:rPr>
      </w:pPr>
      <w:r>
        <w:rPr>
          <w:rFonts w:eastAsiaTheme="minorEastAsia"/>
          <w:lang w:val="en-US" w:eastAsia="zh-CN"/>
        </w:rPr>
        <w:br/>
        <w:t>Among the responses received so far to Question 2.2-1a,</w:t>
      </w:r>
    </w:p>
    <w:p w:rsidR="006231EF" w:rsidRDefault="00060D12">
      <w:pPr>
        <w:pStyle w:val="aff"/>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rsidR="006231EF" w:rsidRDefault="00060D12">
      <w:pPr>
        <w:pStyle w:val="aff"/>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rsidR="006231EF" w:rsidRDefault="00060D12">
      <w:pPr>
        <w:pStyle w:val="aff"/>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rsidR="006231EF" w:rsidRDefault="00060D1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rsidR="006231EF" w:rsidRDefault="00060D12">
      <w:pPr>
        <w:pStyle w:val="aff"/>
        <w:numPr>
          <w:ilvl w:val="0"/>
          <w:numId w:val="22"/>
        </w:numPr>
        <w:jc w:val="left"/>
        <w:rPr>
          <w:rFonts w:eastAsia="Calibri"/>
          <w:b/>
          <w:bCs/>
          <w:sz w:val="20"/>
          <w:szCs w:val="20"/>
          <w:lang w:val="en-US"/>
        </w:rPr>
      </w:pPr>
      <w:r>
        <w:rPr>
          <w:rFonts w:eastAsia="Calibri"/>
          <w:b/>
          <w:bCs/>
          <w:sz w:val="20"/>
          <w:szCs w:val="20"/>
          <w:lang w:val="en-US"/>
        </w:rPr>
        <w:t>For the “FFS: value(s) of X”</w:t>
      </w:r>
    </w:p>
    <w:p w:rsidR="006231EF" w:rsidRDefault="00060D12">
      <w:pPr>
        <w:pStyle w:val="aff"/>
        <w:numPr>
          <w:ilvl w:val="1"/>
          <w:numId w:val="22"/>
        </w:numPr>
        <w:jc w:val="left"/>
        <w:rPr>
          <w:rFonts w:eastAsia="Calibri"/>
          <w:b/>
          <w:bCs/>
          <w:sz w:val="20"/>
          <w:szCs w:val="20"/>
          <w:lang w:val="en-US"/>
        </w:rPr>
      </w:pPr>
      <w:r>
        <w:rPr>
          <w:rFonts w:eastAsia="Calibri"/>
          <w:b/>
          <w:bCs/>
          <w:sz w:val="20"/>
          <w:szCs w:val="20"/>
          <w:lang w:val="en-US"/>
        </w:rPr>
        <w:t>X = [0.5/0.25 or 1/0.5] ms for 15/30kHz SCS</w:t>
      </w:r>
    </w:p>
    <w:p w:rsidR="006231EF" w:rsidRDefault="00060D12">
      <w:pPr>
        <w:pStyle w:val="aff"/>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Lenovo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rsidR="006231EF" w:rsidRDefault="00060D1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rsidR="006231EF" w:rsidRDefault="00060D12">
            <w:pPr>
              <w:pStyle w:val="aff"/>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rsidR="006231EF" w:rsidRDefault="00060D12">
            <w:pPr>
              <w:pStyle w:val="aff"/>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6231EF" w:rsidRDefault="00060D12">
            <w:pPr>
              <w:pStyle w:val="aff"/>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6231EF" w:rsidRDefault="00060D12">
            <w:pPr>
              <w:pStyle w:val="aff"/>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Option (1-4)</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rsidR="006231EF" w:rsidRDefault="00060D1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rsidR="006231EF" w:rsidRDefault="00060D1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rsidR="006231EF" w:rsidRDefault="00060D12">
            <w:pPr>
              <w:pStyle w:val="aff"/>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6231EF" w:rsidRDefault="00060D12">
            <w:pPr>
              <w:pStyle w:val="aff"/>
              <w:numPr>
                <w:ilvl w:val="0"/>
                <w:numId w:val="23"/>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6231EF" w:rsidRDefault="00060D12">
            <w:pPr>
              <w:pStyle w:val="aff"/>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6231EF" w:rsidRDefault="00060D1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rsidR="006231EF" w:rsidRDefault="00060D12">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rsidR="006231EF" w:rsidRDefault="00060D1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rsidR="006231EF" w:rsidRDefault="00060D12">
            <w:pPr>
              <w:rPr>
                <w:rFonts w:eastAsia="宋体"/>
                <w:lang w:val="en-US" w:eastAsia="zh-CN"/>
              </w:rPr>
            </w:pPr>
            <w:r>
              <w:rPr>
                <w:lang w:eastAsia="zh-CN"/>
              </w:rPr>
              <w:t>Sorry for missing the feedback in the last round</w:t>
            </w:r>
          </w:p>
          <w:p w:rsidR="006231EF" w:rsidRDefault="00060D12">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rsidR="006231EF" w:rsidRDefault="00060D12">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rsidR="006231EF" w:rsidRDefault="00060D12">
            <w:pPr>
              <w:pStyle w:val="aff"/>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rsidR="006231EF" w:rsidRDefault="00060D12">
            <w:pPr>
              <w:pStyle w:val="aff"/>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rsidR="006231EF" w:rsidRDefault="00060D12">
            <w:pPr>
              <w:pStyle w:val="aff"/>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6231EF" w:rsidRDefault="00060D12">
            <w:pPr>
              <w:pStyle w:val="aff"/>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rsidR="006231EF" w:rsidRDefault="00060D12">
            <w:pPr>
              <w:pStyle w:val="aff"/>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rsidR="006231EF" w:rsidRDefault="00060D12">
            <w:pPr>
              <w:pStyle w:val="aff"/>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rsidR="006231EF" w:rsidRDefault="00060D12">
            <w:pPr>
              <w:pStyle w:val="aff"/>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6231EF" w:rsidRDefault="00060D12">
            <w:pPr>
              <w:pStyle w:val="aff"/>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w:t>
            </w:r>
            <w:r>
              <w:rPr>
                <w:rFonts w:ascii="Times New Roman" w:hAnsi="Times New Roman" w:cs="Times New Roman"/>
                <w:b/>
                <w:bCs/>
                <w:color w:val="FF0000"/>
                <w:sz w:val="20"/>
                <w:lang w:val="en-US" w:eastAsia="zh-CN"/>
              </w:rPr>
              <w:lastRenderedPageBreak/>
              <w:t>for Rel-18 eRedCap UEs (as discussed in the previous questions) would apply to BW3/PR3+PR1 UEs only or also to PR1-only UEs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are fine to accept Option 2 as a compromise. </w:t>
            </w:r>
          </w:p>
          <w:p w:rsidR="006231EF" w:rsidRDefault="00060D1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rsidR="006231EF" w:rsidRDefault="00060D12">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rsidR="006231EF" w:rsidRDefault="00060D1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rsidR="006231EF" w:rsidRDefault="00060D12">
            <w:pPr>
              <w:pStyle w:val="aff"/>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rsidR="006231EF" w:rsidRDefault="00060D12">
            <w:pPr>
              <w:pStyle w:val="aff"/>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rsidR="006231EF" w:rsidRDefault="00060D12">
            <w:pPr>
              <w:pStyle w:val="aff"/>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rsidR="006231EF" w:rsidRDefault="00060D12">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ZTE, Sanechips</w:t>
            </w:r>
          </w:p>
        </w:tc>
        <w:tc>
          <w:tcPr>
            <w:tcW w:w="1372" w:type="dxa"/>
          </w:tcPr>
          <w:p w:rsidR="006231EF" w:rsidRDefault="006231EF">
            <w:pPr>
              <w:tabs>
                <w:tab w:val="left" w:pos="551"/>
              </w:tabs>
              <w:jc w:val="left"/>
              <w:rPr>
                <w:rFonts w:eastAsiaTheme="minorEastAsia"/>
                <w:lang w:val="en-US" w:eastAsia="ja-JP"/>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rsidR="006231EF" w:rsidRDefault="00060D12">
            <w:pPr>
              <w:numPr>
                <w:ilvl w:val="0"/>
                <w:numId w:val="25"/>
              </w:numPr>
              <w:ind w:left="840"/>
              <w:rPr>
                <w:lang w:val="en-US" w:eastAsia="zh-CN"/>
              </w:rPr>
            </w:pPr>
            <w:r>
              <w:rPr>
                <w:lang w:val="en-US" w:eastAsia="zh-CN"/>
              </w:rPr>
              <w:t>When the scheduling of RAR PDSCH is larger than the maximum number of unicast PRBs that the UE can process per slot,</w:t>
            </w:r>
          </w:p>
          <w:p w:rsidR="006231EF" w:rsidRDefault="00060D1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宋体" w:hint="eastAsia"/>
                <w:lang w:val="en-US" w:eastAsia="zh-CN"/>
              </w:rPr>
              <w:t xml:space="preserve"> </w:t>
            </w:r>
            <w:r>
              <w:rPr>
                <w:rFonts w:eastAsia="MS PGothic"/>
                <w:lang w:val="en-US" w:eastAsia="ja-JP"/>
              </w:rPr>
              <w:t>FFS: value(s) of X</w:t>
            </w:r>
          </w:p>
          <w:p w:rsidR="006231EF" w:rsidRDefault="00060D1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rsidR="006231EF" w:rsidRDefault="00060D12">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 xml:space="preserve">(replaced by </w:t>
            </w:r>
            <w:r>
              <w:rPr>
                <w:rFonts w:eastAsia="PMingLiU"/>
                <w:color w:val="FF0000"/>
                <w:lang w:val="en-US" w:eastAsia="zh-TW"/>
              </w:rPr>
              <w:lastRenderedPageBreak/>
              <w:t>MediaTek3)</w:t>
            </w:r>
          </w:p>
        </w:tc>
        <w:tc>
          <w:tcPr>
            <w:tcW w:w="1372" w:type="dxa"/>
          </w:tcPr>
          <w:p w:rsidR="006231EF" w:rsidRDefault="00060D12">
            <w:pPr>
              <w:tabs>
                <w:tab w:val="left" w:pos="551"/>
              </w:tabs>
              <w:jc w:val="left"/>
              <w:rPr>
                <w:rFonts w:eastAsiaTheme="minorEastAsia"/>
                <w:lang w:val="en-US" w:eastAsia="zh-CN"/>
              </w:rPr>
            </w:pPr>
            <w:r>
              <w:rPr>
                <w:rFonts w:eastAsia="PMingLiU" w:hint="eastAsia"/>
                <w:lang w:val="en-US" w:eastAsia="zh-TW"/>
              </w:rPr>
              <w:lastRenderedPageBreak/>
              <w:t>O</w:t>
            </w:r>
            <w:r>
              <w:rPr>
                <w:rFonts w:eastAsia="PMingLiU"/>
                <w:lang w:val="en-US" w:eastAsia="zh-TW"/>
              </w:rPr>
              <w:t>ption 3 or 2</w:t>
            </w:r>
          </w:p>
        </w:tc>
        <w:tc>
          <w:tcPr>
            <w:tcW w:w="6780" w:type="dxa"/>
          </w:tcPr>
          <w:p w:rsidR="006231EF" w:rsidRDefault="00060D1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6231EF">
        <w:tc>
          <w:tcPr>
            <w:tcW w:w="1479" w:type="dxa"/>
          </w:tcPr>
          <w:p w:rsidR="006231EF" w:rsidRDefault="00060D12">
            <w:pPr>
              <w:jc w:val="left"/>
              <w:rPr>
                <w:rFonts w:eastAsiaTheme="minorEastAsia"/>
                <w:lang w:eastAsia="zh-CN"/>
              </w:rPr>
            </w:pPr>
            <w:r>
              <w:rPr>
                <w:rFonts w:eastAsiaTheme="minorEastAsia"/>
                <w:lang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rsidR="006231EF" w:rsidRDefault="00060D1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6231EF">
        <w:tc>
          <w:tcPr>
            <w:tcW w:w="1479" w:type="dxa"/>
          </w:tcPr>
          <w:p w:rsidR="006231EF" w:rsidRDefault="00060D12">
            <w:pPr>
              <w:jc w:val="left"/>
              <w:rPr>
                <w:rFonts w:eastAsiaTheme="minorEastAsia"/>
                <w:lang w:eastAsia="zh-CN"/>
              </w:rPr>
            </w:pPr>
            <w:r>
              <w:rPr>
                <w:rFonts w:eastAsiaTheme="minorEastAsia"/>
                <w:lang w:eastAsia="zh-CN"/>
              </w:rPr>
              <w:t>FUTUREWEI</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6231EF">
        <w:tc>
          <w:tcPr>
            <w:tcW w:w="1479" w:type="dxa"/>
          </w:tcPr>
          <w:p w:rsidR="006231EF" w:rsidRDefault="00060D12">
            <w:pPr>
              <w:jc w:val="left"/>
              <w:rPr>
                <w:rFonts w:eastAsiaTheme="minorEastAsia"/>
                <w:lang w:eastAsia="zh-CN"/>
              </w:rPr>
            </w:pPr>
            <w:r>
              <w:rPr>
                <w:rFonts w:eastAsiaTheme="minorEastAsia"/>
                <w:lang w:eastAsia="zh-CN"/>
              </w:rPr>
              <w:t>Sierra Wireless</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eastAsia="zh-CN"/>
              </w:rPr>
            </w:pPr>
            <w:r>
              <w:rPr>
                <w:rFonts w:eastAsiaTheme="minorEastAsia"/>
                <w:lang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rsidR="006231EF" w:rsidRDefault="00060D12">
            <w:pPr>
              <w:jc w:val="left"/>
              <w:rPr>
                <w:rFonts w:eastAsiaTheme="minorEastAsia"/>
                <w:lang w:val="en-US" w:eastAsia="zh-CN"/>
              </w:rPr>
            </w:pPr>
            <w:r>
              <w:rPr>
                <w:rFonts w:eastAsiaTheme="minorEastAsia"/>
                <w:lang w:val="en-US" w:eastAsia="zh-CN"/>
              </w:rPr>
              <w:t>We are also OK with Option 1.</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372"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rsidR="006231EF" w:rsidRDefault="00060D1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rsidR="006231EF" w:rsidRDefault="00060D1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rsidR="006231EF" w:rsidRDefault="00060D12">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6231EF">
        <w:tc>
          <w:tcPr>
            <w:tcW w:w="1479" w:type="dxa"/>
          </w:tcPr>
          <w:p w:rsidR="006231EF" w:rsidRDefault="00060D12">
            <w:pPr>
              <w:jc w:val="left"/>
              <w:rPr>
                <w:rFonts w:eastAsia="Malgun Gothic"/>
                <w:lang w:eastAsia="ko-KR"/>
              </w:rPr>
            </w:pPr>
            <w:r>
              <w:rPr>
                <w:rFonts w:eastAsia="Malgun Gothic"/>
                <w:lang w:eastAsia="ko-KR"/>
              </w:rPr>
              <w:t>OPPO</w:t>
            </w:r>
          </w:p>
        </w:tc>
        <w:tc>
          <w:tcPr>
            <w:tcW w:w="1372" w:type="dxa"/>
          </w:tcPr>
          <w:p w:rsidR="006231EF" w:rsidRDefault="00060D12">
            <w:pPr>
              <w:tabs>
                <w:tab w:val="left" w:pos="551"/>
              </w:tabs>
              <w:jc w:val="left"/>
              <w:rPr>
                <w:rFonts w:eastAsia="Malgun Gothic"/>
                <w:lang w:val="en-US" w:eastAsia="ko-KR"/>
              </w:rPr>
            </w:pPr>
            <w:r>
              <w:rPr>
                <w:rFonts w:eastAsia="Malgun Gothic"/>
                <w:lang w:val="en-US" w:eastAsia="ko-KR"/>
              </w:rPr>
              <w:t>Option 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This X is smaller than we preferred. This is considering the too much restriction </w:t>
            </w:r>
            <w:r>
              <w:rPr>
                <w:rFonts w:eastAsiaTheme="minorEastAsia"/>
                <w:lang w:val="en-US" w:eastAsia="zh-CN"/>
              </w:rPr>
              <w:lastRenderedPageBreak/>
              <w:t>by large value, e.g. potentially less useful default TDRA entries.</w:t>
            </w:r>
          </w:p>
        </w:tc>
      </w:tr>
      <w:tr w:rsidR="006231EF">
        <w:tc>
          <w:tcPr>
            <w:tcW w:w="1479" w:type="dxa"/>
          </w:tcPr>
          <w:p w:rsidR="006231EF" w:rsidRDefault="00060D12">
            <w:pPr>
              <w:jc w:val="left"/>
              <w:rPr>
                <w:rFonts w:eastAsia="Malgun Gothic"/>
                <w:lang w:eastAsia="ko-KR"/>
              </w:rPr>
            </w:pPr>
            <w:r>
              <w:rPr>
                <w:rFonts w:eastAsia="Yu Mincho" w:hint="eastAsia"/>
                <w:lang w:eastAsia="ja-JP"/>
              </w:rPr>
              <w:lastRenderedPageBreak/>
              <w:t>D</w:t>
            </w:r>
            <w:r>
              <w:rPr>
                <w:rFonts w:eastAsia="Yu Mincho"/>
                <w:lang w:eastAsia="ja-JP"/>
              </w:rPr>
              <w:t>ENSO</w:t>
            </w:r>
          </w:p>
        </w:tc>
        <w:tc>
          <w:tcPr>
            <w:tcW w:w="1372" w:type="dxa"/>
          </w:tcPr>
          <w:p w:rsidR="006231EF" w:rsidRDefault="00060D12">
            <w:pPr>
              <w:tabs>
                <w:tab w:val="left" w:pos="551"/>
              </w:tabs>
              <w:jc w:val="left"/>
              <w:rPr>
                <w:rFonts w:eastAsia="Malgun Gothic"/>
                <w:lang w:val="en-US" w:eastAsia="ko-KR"/>
              </w:rPr>
            </w:pPr>
            <w:r>
              <w:rPr>
                <w:rFonts w:eastAsia="Malgun Gothic"/>
                <w:lang w:val="en-US" w:eastAsia="ko-KR"/>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6231EF">
        <w:tc>
          <w:tcPr>
            <w:tcW w:w="1479" w:type="dxa"/>
          </w:tcPr>
          <w:p w:rsidR="006231EF" w:rsidRDefault="00060D12">
            <w:pPr>
              <w:jc w:val="left"/>
              <w:rPr>
                <w:rFonts w:eastAsia="Yu Mincho"/>
                <w:lang w:eastAsia="ja-JP"/>
              </w:rPr>
            </w:pPr>
            <w:r>
              <w:rPr>
                <w:rFonts w:eastAsiaTheme="minorEastAsia" w:hint="eastAsia"/>
                <w:lang w:val="en-US" w:eastAsia="zh-CN"/>
              </w:rPr>
              <w:t>Xiaomi</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6231EF">
        <w:tc>
          <w:tcPr>
            <w:tcW w:w="1479" w:type="dxa"/>
          </w:tcPr>
          <w:p w:rsidR="006231EF" w:rsidRDefault="00060D12">
            <w:pPr>
              <w:jc w:val="left"/>
              <w:rPr>
                <w:rFonts w:eastAsiaTheme="minorEastAsia"/>
                <w:lang w:val="en-US" w:eastAsia="zh-CN"/>
              </w:rPr>
            </w:pPr>
            <w:r>
              <w:rPr>
                <w:rFonts w:eastAsia="Yu Mincho"/>
                <w:lang w:eastAsia="ja-JP"/>
              </w:rPr>
              <w:t>SONY</w:t>
            </w:r>
          </w:p>
        </w:tc>
        <w:tc>
          <w:tcPr>
            <w:tcW w:w="1372" w:type="dxa"/>
          </w:tcPr>
          <w:p w:rsidR="006231EF" w:rsidRDefault="00060D12">
            <w:pPr>
              <w:tabs>
                <w:tab w:val="left" w:pos="551"/>
              </w:tabs>
              <w:jc w:val="left"/>
              <w:rPr>
                <w:rFonts w:eastAsiaTheme="minorEastAsia"/>
                <w:lang w:val="en-US" w:eastAsia="zh-CN"/>
              </w:rPr>
            </w:pPr>
            <w:r>
              <w:rPr>
                <w:rFonts w:eastAsia="Malgun Gothic"/>
                <w:lang w:val="en-US" w:eastAsia="ko-KR"/>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rsidR="006231EF" w:rsidRDefault="00060D1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6231EF">
        <w:tc>
          <w:tcPr>
            <w:tcW w:w="1479" w:type="dxa"/>
          </w:tcPr>
          <w:p w:rsidR="006231EF" w:rsidRDefault="00060D1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rsidR="006231EF" w:rsidRDefault="00060D12">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rsidR="006231EF" w:rsidRDefault="00060D12">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rsidR="006231EF" w:rsidRDefault="00060D12">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6231EF">
        <w:tc>
          <w:tcPr>
            <w:tcW w:w="1479" w:type="dxa"/>
          </w:tcPr>
          <w:p w:rsidR="006231EF" w:rsidRDefault="00060D12">
            <w:pPr>
              <w:jc w:val="left"/>
              <w:rPr>
                <w:rFonts w:eastAsia="Yu Mincho"/>
                <w:lang w:val="en-US" w:eastAsia="ja-JP"/>
              </w:rPr>
            </w:pPr>
            <w:r>
              <w:rPr>
                <w:rFonts w:eastAsia="Yu Mincho"/>
                <w:lang w:val="en-US" w:eastAsia="ja-JP"/>
              </w:rPr>
              <w:t>Lenovo</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Option 2</w:t>
            </w:r>
          </w:p>
        </w:tc>
        <w:tc>
          <w:tcPr>
            <w:tcW w:w="6780" w:type="dxa"/>
          </w:tcPr>
          <w:p w:rsidR="006231EF" w:rsidRDefault="00060D12">
            <w:pPr>
              <w:jc w:val="left"/>
              <w:rPr>
                <w:rFonts w:eastAsia="Yu Mincho"/>
                <w:lang w:val="en-US" w:eastAsia="ja-JP"/>
              </w:rPr>
            </w:pPr>
            <w:r>
              <w:rPr>
                <w:rFonts w:eastAsia="Yu Mincho"/>
                <w:lang w:val="en-US" w:eastAsia="ja-JP"/>
              </w:rPr>
              <w:t>We are also fine with option 3.</w:t>
            </w: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372" w:type="dxa"/>
          </w:tcPr>
          <w:p w:rsidR="006231EF" w:rsidRDefault="006231EF">
            <w:pPr>
              <w:tabs>
                <w:tab w:val="left" w:pos="551"/>
              </w:tabs>
              <w:jc w:val="left"/>
              <w:rPr>
                <w:rFonts w:eastAsia="Yu Mincho"/>
                <w:lang w:val="en-US" w:eastAsia="ja-JP"/>
              </w:rPr>
            </w:pPr>
          </w:p>
        </w:tc>
        <w:tc>
          <w:tcPr>
            <w:tcW w:w="6780" w:type="dxa"/>
          </w:tcPr>
          <w:p w:rsidR="006231EF" w:rsidRDefault="00060D1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rsidR="006231EF" w:rsidRDefault="00060D12">
            <w:pPr>
              <w:pStyle w:val="aff"/>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rsidR="006231EF" w:rsidRDefault="00060D12">
            <w:pPr>
              <w:pStyle w:val="aff"/>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rsidR="006231EF" w:rsidRDefault="00060D12">
            <w:pPr>
              <w:pStyle w:val="aff"/>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rsidR="006231EF" w:rsidRDefault="00060D12">
            <w:pPr>
              <w:pStyle w:val="aff"/>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X = 0.5/0.25 ms for 15/30 kHz SCS</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rsidR="006231EF" w:rsidRDefault="00060D12">
            <w:pPr>
              <w:pStyle w:val="aff"/>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6231EF">
        <w:tc>
          <w:tcPr>
            <w:tcW w:w="1479" w:type="dxa"/>
          </w:tcPr>
          <w:p w:rsidR="006231EF" w:rsidRDefault="00060D1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rsidR="006231EF" w:rsidRDefault="00060D1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rsidR="006231EF" w:rsidRDefault="00060D1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rsidR="006231EF" w:rsidRDefault="00060D1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6231EF">
        <w:tc>
          <w:tcPr>
            <w:tcW w:w="1479" w:type="dxa"/>
          </w:tcPr>
          <w:p w:rsidR="006231EF" w:rsidRDefault="00060D12">
            <w:pPr>
              <w:jc w:val="left"/>
              <w:rPr>
                <w:rFonts w:eastAsia="PMingLiU"/>
                <w:lang w:val="en-US" w:eastAsia="zh-TW"/>
              </w:rPr>
            </w:pPr>
            <w:r>
              <w:rPr>
                <w:rFonts w:eastAsia="PMingLiU"/>
                <w:lang w:val="en-US" w:eastAsia="zh-TW"/>
              </w:rPr>
              <w:t>Nordic</w:t>
            </w:r>
          </w:p>
        </w:tc>
        <w:tc>
          <w:tcPr>
            <w:tcW w:w="1372" w:type="dxa"/>
          </w:tcPr>
          <w:p w:rsidR="006231EF" w:rsidRDefault="00060D12">
            <w:pPr>
              <w:tabs>
                <w:tab w:val="left" w:pos="551"/>
              </w:tabs>
              <w:jc w:val="left"/>
              <w:rPr>
                <w:rFonts w:eastAsia="PMingLiU"/>
                <w:lang w:val="en-US" w:eastAsia="zh-TW"/>
              </w:rPr>
            </w:pPr>
            <w:r>
              <w:rPr>
                <w:rFonts w:eastAsia="PMingLiU"/>
                <w:lang w:val="en-US" w:eastAsia="zh-TW"/>
              </w:rPr>
              <w:t>Option 2</w:t>
            </w:r>
          </w:p>
        </w:tc>
        <w:tc>
          <w:tcPr>
            <w:tcW w:w="6780" w:type="dxa"/>
          </w:tcPr>
          <w:p w:rsidR="006231EF" w:rsidRDefault="00060D12">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rsidR="006231EF" w:rsidRDefault="00060D12">
            <w:pPr>
              <w:jc w:val="left"/>
              <w:rPr>
                <w:rFonts w:eastAsia="PMingLiU"/>
                <w:lang w:val="en-US" w:eastAsia="zh-TW"/>
              </w:rPr>
            </w:pPr>
            <w:r>
              <w:rPr>
                <w:rFonts w:eastAsia="PMingLiU"/>
                <w:lang w:val="en-US" w:eastAsia="zh-TW"/>
              </w:rPr>
              <w:t>But doing so, eRedCap UE cannot share initial access with legacy UEs.</w:t>
            </w:r>
          </w:p>
          <w:p w:rsidR="006231EF" w:rsidRDefault="00060D12">
            <w:pPr>
              <w:jc w:val="left"/>
              <w:rPr>
                <w:rFonts w:eastAsia="PMingLiU"/>
                <w:lang w:val="en-US" w:eastAsia="zh-TW"/>
              </w:rPr>
            </w:pPr>
            <w:r>
              <w:rPr>
                <w:rFonts w:eastAsia="PMingLiU"/>
                <w:lang w:val="en-US" w:eastAsia="zh-TW"/>
              </w:rPr>
              <w:t>Dropping “j+1” entries is an option, as well.</w:t>
            </w:r>
          </w:p>
          <w:p w:rsidR="006231EF" w:rsidRDefault="00060D12">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rsidR="006231EF" w:rsidRDefault="00060D1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rsidR="006231EF" w:rsidRDefault="00060D12">
      <w:pPr>
        <w:pStyle w:val="aff"/>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rsidR="006231EF" w:rsidRDefault="00060D12">
      <w:pPr>
        <w:pStyle w:val="aff"/>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rsidR="006231EF" w:rsidRDefault="00060D12">
      <w:pPr>
        <w:pStyle w:val="aff"/>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rsidR="006231EF" w:rsidRDefault="00060D12">
      <w:pPr>
        <w:pStyle w:val="aff"/>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rsidR="006231EF" w:rsidRDefault="00060D12">
      <w:pPr>
        <w:jc w:val="left"/>
        <w:rPr>
          <w:b/>
          <w:bCs/>
          <w:szCs w:val="16"/>
        </w:rPr>
      </w:pPr>
      <w:r>
        <w:rPr>
          <w:b/>
          <w:szCs w:val="14"/>
          <w:highlight w:val="yellow"/>
        </w:rPr>
        <w:t>FL4/FL5 High Priority Proposal 2.2-1d</w:t>
      </w:r>
      <w:r>
        <w:rPr>
          <w:b/>
          <w:bCs/>
          <w:szCs w:val="14"/>
        </w:rPr>
        <w:t>:</w:t>
      </w:r>
    </w:p>
    <w:p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rsidR="006231EF" w:rsidRDefault="00060D12">
      <w:pPr>
        <w:pStyle w:val="aff"/>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6231EF" w:rsidRDefault="00060D12">
      <w:pPr>
        <w:pStyle w:val="aff"/>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rsidR="006231EF" w:rsidRDefault="00060D12">
      <w:pPr>
        <w:pStyle w:val="aff"/>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OK</w:t>
            </w:r>
          </w:p>
        </w:tc>
        <w:tc>
          <w:tcPr>
            <w:tcW w:w="6688" w:type="dxa"/>
          </w:tcPr>
          <w:p w:rsidR="006231EF" w:rsidRDefault="00060D1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rsidR="006231EF" w:rsidRDefault="00060D12">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w:t>
            </w:r>
            <w:r>
              <w:lastRenderedPageBreak/>
              <w:t xml:space="preserve">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rsidR="006231EF" w:rsidRDefault="00060D1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rsidR="006231EF" w:rsidRDefault="00060D12">
            <w:r>
              <w:t>We share CMCC’s views on flexibility should be based on usefulness and necessity. During SI, Msg2 size was assumed to be 72 bits and Msg3 size is 56bits, it is sufficient to use 25/11 PRBs for 15/30 kHz SCS.</w:t>
            </w:r>
          </w:p>
          <w:p w:rsidR="006231EF" w:rsidRDefault="00060D12">
            <w:r>
              <w:t>If the package proposal to be agreed, we suggest following change:</w:t>
            </w:r>
          </w:p>
          <w:p w:rsidR="006231EF" w:rsidRDefault="00060D1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rsidR="006231EF" w:rsidRDefault="00060D12">
            <w:pPr>
              <w:pStyle w:val="aff"/>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6231EF" w:rsidRDefault="00060D12">
            <w:pPr>
              <w:pStyle w:val="aff"/>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rsidR="006231EF" w:rsidRDefault="00060D12">
            <w:pPr>
              <w:pStyle w:val="aff"/>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rsidR="006231EF" w:rsidRDefault="00060D12">
            <w:pPr>
              <w:pStyle w:val="aff"/>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rsidR="006231EF" w:rsidRDefault="00060D1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rsidR="006231EF" w:rsidRDefault="00060D12">
            <w:pPr>
              <w:pStyle w:val="aff"/>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6231EF" w:rsidRDefault="00060D12">
            <w:pPr>
              <w:pStyle w:val="aff"/>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rsidR="006231EF" w:rsidRDefault="00060D12">
            <w:pPr>
              <w:pStyle w:val="aff"/>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6231EF" w:rsidRDefault="00060D12">
            <w:pPr>
              <w:pStyle w:val="aff"/>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Panasonic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rsidR="006231EF" w:rsidRDefault="00060D1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rsidR="006231EF" w:rsidRDefault="00060D1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rsidR="006231EF" w:rsidRDefault="00060D12">
            <w:pPr>
              <w:jc w:val="left"/>
              <w:rPr>
                <w:rFonts w:eastAsia="Yu Mincho"/>
                <w:lang w:val="en-US" w:eastAsia="ja-JP"/>
              </w:rPr>
            </w:pPr>
            <w:r>
              <w:rPr>
                <w:rFonts w:eastAsia="Yu Mincho"/>
                <w:lang w:val="en-US" w:eastAsia="ja-JP"/>
              </w:rPr>
              <w:t xml:space="preserve">The restriction that "the early indication in Msg1 specific to Rel-18 eRedCap can be configured ONLY when the early indication in Msg1 specific to Rel-17 </w:t>
            </w:r>
            <w:r>
              <w:rPr>
                <w:rFonts w:eastAsia="Yu Mincho"/>
                <w:lang w:val="en-US" w:eastAsia="ja-JP"/>
              </w:rPr>
              <w:lastRenderedPageBreak/>
              <w:t>is NOT configured" can result in the same amount of Msg 1 resource usage compared with the case of Rel-17 RedCap has early indication. In order to clarify the proposal related to RAN plenary decision, we propose to revise the last bullet as following.</w:t>
            </w:r>
          </w:p>
          <w:p w:rsidR="006231EF" w:rsidRDefault="00060D12">
            <w:pPr>
              <w:pStyle w:val="aff"/>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6231EF">
        <w:tc>
          <w:tcPr>
            <w:tcW w:w="1479" w:type="dxa"/>
          </w:tcPr>
          <w:p w:rsidR="006231EF" w:rsidRDefault="00060D12">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rsidR="006231EF" w:rsidRDefault="00060D12">
            <w:pPr>
              <w:tabs>
                <w:tab w:val="left" w:pos="551"/>
              </w:tabs>
              <w:jc w:val="left"/>
              <w:rPr>
                <w:rFonts w:eastAsia="Yu Mincho"/>
                <w:lang w:val="en-US" w:eastAsia="ja-JP"/>
              </w:rPr>
            </w:pPr>
            <w:r>
              <w:rPr>
                <w:rFonts w:eastAsia="Malgun Gothic" w:hint="eastAsia"/>
                <w:lang w:val="en-US" w:eastAsia="ko-KR"/>
              </w:rPr>
              <w:t>Y</w:t>
            </w:r>
          </w:p>
        </w:tc>
        <w:tc>
          <w:tcPr>
            <w:tcW w:w="6688" w:type="dxa"/>
          </w:tcPr>
          <w:p w:rsidR="006231EF" w:rsidRDefault="00060D12">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6231EF">
        <w:tc>
          <w:tcPr>
            <w:tcW w:w="1479" w:type="dxa"/>
          </w:tcPr>
          <w:p w:rsidR="006231EF" w:rsidRDefault="00060D12">
            <w:pPr>
              <w:jc w:val="left"/>
              <w:rPr>
                <w:rFonts w:eastAsia="Malgun Gothic"/>
                <w:lang w:val="en-US" w:eastAsia="ko-KR"/>
              </w:rPr>
            </w:pPr>
            <w:r>
              <w:rPr>
                <w:rFonts w:eastAsiaTheme="minor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688" w:type="dxa"/>
          </w:tcPr>
          <w:p w:rsidR="006231EF" w:rsidRDefault="00060D1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rsidR="006231EF" w:rsidRDefault="00060D1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rsidR="006231EF" w:rsidRDefault="00060D12">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rsidR="006231EF" w:rsidRDefault="00060D12">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rsidR="006231EF" w:rsidRDefault="00060D12">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rsidR="006231EF" w:rsidRDefault="00060D1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t>
            </w:r>
            <w:r>
              <w:rPr>
                <w:rFonts w:eastAsia="宋体" w:hint="eastAsia"/>
                <w:color w:val="000000"/>
                <w:szCs w:val="22"/>
                <w:lang w:val="en-US" w:eastAsia="zh-CN"/>
              </w:rPr>
              <w:lastRenderedPageBreak/>
              <w:t xml:space="preserve">with </w:t>
            </w:r>
            <w:r>
              <w:rPr>
                <w:rFonts w:eastAsia="MS PGothic"/>
                <w:color w:val="000000"/>
                <w:szCs w:val="22"/>
                <w:lang w:val="en-US"/>
              </w:rPr>
              <w:t>X = 1/0.5 ms</w:t>
            </w:r>
            <w:r>
              <w:rPr>
                <w:rFonts w:eastAsia="宋体"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rsidR="006231EF" w:rsidRDefault="00060D1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rsidR="006231EF" w:rsidRDefault="00060D12">
            <w:pPr>
              <w:jc w:val="left"/>
              <w:rPr>
                <w:rFonts w:eastAsia="宋体"/>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rsidR="006231EF" w:rsidRDefault="00060D1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rsidR="006231EF" w:rsidRDefault="00060D1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rsidR="006231EF" w:rsidRDefault="00060D1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OK for this.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rsidR="006231EF" w:rsidRDefault="00060D12">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rsidR="006231EF" w:rsidRDefault="00060D1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rsidR="006231EF" w:rsidRDefault="00060D1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rsidR="006231EF" w:rsidRDefault="00060D1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8"/>
              <w:tblW w:w="0" w:type="auto"/>
              <w:tblLayout w:type="fixed"/>
              <w:tblLook w:val="04A0" w:firstRow="1" w:lastRow="0" w:firstColumn="1" w:lastColumn="0" w:noHBand="0" w:noVBand="1"/>
            </w:tblPr>
            <w:tblGrid>
              <w:gridCol w:w="6472"/>
            </w:tblGrid>
            <w:tr w:rsidR="006231EF">
              <w:trPr>
                <w:trHeight w:val="23"/>
              </w:trPr>
              <w:tc>
                <w:tcPr>
                  <w:tcW w:w="6472" w:type="dxa"/>
                </w:tcPr>
                <w:p w:rsidR="006231EF" w:rsidRDefault="00060D1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rsidR="006231EF" w:rsidRDefault="006231EF">
            <w:pPr>
              <w:jc w:val="left"/>
              <w:rPr>
                <w:rFonts w:eastAsiaTheme="minorEastAsia"/>
                <w:lang w:val="en-US" w:eastAsia="zh-CN"/>
              </w:rPr>
            </w:pPr>
          </w:p>
          <w:p w:rsidR="006231EF" w:rsidRDefault="00060D12">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X value</w:t>
            </w:r>
          </w:p>
          <w:p w:rsidR="006231EF" w:rsidRDefault="00060D12">
            <w:pPr>
              <w:jc w:val="left"/>
              <w:rPr>
                <w:rFonts w:eastAsiaTheme="minorEastAsia"/>
                <w:lang w:val="en-US" w:eastAsia="zh-CN"/>
              </w:rPr>
            </w:pPr>
            <w:r>
              <w:rPr>
                <w:rFonts w:eastAsiaTheme="minorEastAsia" w:hint="eastAsia"/>
                <w:lang w:val="en-US" w:eastAsia="zh-CN"/>
              </w:rPr>
              <w:t xml:space="preserve">We are fine with X=1/0.5 and 0.5/0.25. </w:t>
            </w:r>
          </w:p>
          <w:p w:rsidR="006231EF" w:rsidRDefault="00060D12">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could keep X=0 or X=0.5/0.25 and restrict TBS similarly as applicable to SIBs.</w:t>
            </w:r>
          </w:p>
          <w:p w:rsidR="006231EF" w:rsidRDefault="00060D1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rsidR="006231EF" w:rsidRDefault="00060D1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rsidR="006231EF" w:rsidRDefault="00060D12">
      <w:pPr>
        <w:rPr>
          <w:b/>
          <w:bCs/>
          <w:szCs w:val="14"/>
        </w:rPr>
      </w:pPr>
      <w:r>
        <w:rPr>
          <w:b/>
          <w:bCs/>
          <w:szCs w:val="14"/>
          <w:highlight w:val="yellow"/>
        </w:rPr>
        <w:t>FL6 High Priority Proposal 2.2-1e</w:t>
      </w:r>
      <w:r>
        <w:rPr>
          <w:b/>
          <w:bCs/>
          <w:szCs w:val="14"/>
        </w:rPr>
        <w:t>:</w:t>
      </w:r>
    </w:p>
    <w:p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6231EF" w:rsidRDefault="00060D12">
      <w:pPr>
        <w:pStyle w:val="aff"/>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rsidR="006231EF" w:rsidRDefault="00060D12">
      <w:pPr>
        <w:pStyle w:val="aff"/>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rsidR="006231EF" w:rsidRDefault="00060D12">
      <w:pPr>
        <w:pStyle w:val="aff"/>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rsidR="006231EF" w:rsidRDefault="00060D12">
      <w:pPr>
        <w:pStyle w:val="aff"/>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rsidR="006231EF" w:rsidRDefault="00060D12">
      <w:pPr>
        <w:pStyle w:val="aff"/>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lastRenderedPageBreak/>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rsidR="006231EF" w:rsidRDefault="00060D1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rsidR="006231EF" w:rsidRDefault="00060D12">
            <w:pPr>
              <w:jc w:val="left"/>
              <w:rPr>
                <w:rFonts w:eastAsia="Yu Mincho"/>
                <w:lang w:val="en-US" w:eastAsia="ja-JP"/>
              </w:rPr>
            </w:pPr>
            <w:r>
              <w:rPr>
                <w:rFonts w:eastAsia="Yu Mincho"/>
                <w:lang w:val="en-US" w:eastAsia="ja-JP"/>
              </w:rPr>
              <w:t>Minor editorial suggestion (in the sub-bullets, add “early” before “indication” (4 times)</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rsidR="006231EF" w:rsidRDefault="00060D1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rsidR="006231EF" w:rsidRDefault="00060D12">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rsidR="006231EF" w:rsidRDefault="00060D1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6231EF">
        <w:tc>
          <w:tcPr>
            <w:tcW w:w="1479" w:type="dxa"/>
          </w:tcPr>
          <w:p w:rsidR="006231EF" w:rsidRDefault="00060D12">
            <w:pPr>
              <w:jc w:val="left"/>
              <w:rPr>
                <w:rFonts w:eastAsia="Yu Mincho"/>
                <w:lang w:eastAsia="ja-JP"/>
              </w:rPr>
            </w:pPr>
            <w:r>
              <w:rPr>
                <w:rFonts w:eastAsiaTheme="minorEastAsia"/>
                <w:lang w:val="en-US" w:eastAsia="zh-CN"/>
              </w:rPr>
              <w:t>Qualcomm</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rsidR="006231EF" w:rsidRDefault="00060D1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Panasonic</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Just a minor update on the first sub-sub-bullet:</w:t>
            </w:r>
          </w:p>
          <w:p w:rsidR="006231EF" w:rsidRDefault="00060D12">
            <w:pPr>
              <w:ind w:leftChars="200" w:left="420"/>
              <w:jc w:val="left"/>
              <w:rPr>
                <w:rFonts w:eastAsiaTheme="minorEastAsia"/>
                <w:lang w:val="en-US" w:eastAsia="zh-CN"/>
              </w:rPr>
            </w:pPr>
            <w:r>
              <w:rPr>
                <w:rFonts w:eastAsia="Calibri"/>
                <w:b/>
                <w:bCs/>
                <w:color w:val="FF0000"/>
                <w:lang w:val="en-US"/>
              </w:rPr>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6231EF">
        <w:tc>
          <w:tcPr>
            <w:tcW w:w="1479" w:type="dxa"/>
          </w:tcPr>
          <w:p w:rsidR="006231EF" w:rsidRDefault="00060D12">
            <w:pPr>
              <w:jc w:val="left"/>
              <w:rPr>
                <w:rFonts w:eastAsia="Yu Mincho"/>
                <w:lang w:val="en-US" w:eastAsia="ja-JP"/>
              </w:rPr>
            </w:pPr>
            <w:r>
              <w:rPr>
                <w:rFonts w:eastAsia="Yu Mincho"/>
                <w:lang w:val="en-US" w:eastAsia="ja-JP"/>
              </w:rPr>
              <w:t>vivo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About X value, we can accept as compromise.</w:t>
            </w:r>
          </w:p>
          <w:p w:rsidR="006231EF" w:rsidRDefault="00060D12">
            <w:pPr>
              <w:jc w:val="left"/>
              <w:rPr>
                <w:rFonts w:eastAsiaTheme="minorEastAsia"/>
                <w:lang w:val="en-US" w:eastAsia="zh-CN"/>
              </w:rPr>
            </w:pPr>
            <w:r>
              <w:rPr>
                <w:rFonts w:eastAsiaTheme="minorEastAsia"/>
                <w:lang w:val="en-US" w:eastAsia="zh-CN"/>
              </w:rPr>
              <w:t xml:space="preserve">About early indication specific for Rel-18 RedCap UE, the second main bullet, </w:t>
            </w:r>
            <w:r>
              <w:rPr>
                <w:rFonts w:eastAsiaTheme="minorEastAsia"/>
                <w:lang w:val="en-US" w:eastAsia="zh-CN"/>
              </w:rPr>
              <w:lastRenderedPageBreak/>
              <w:t xml:space="preserve">we do not support it. </w:t>
            </w:r>
          </w:p>
          <w:p w:rsidR="006231EF" w:rsidRDefault="00060D1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rsidR="006231EF" w:rsidRDefault="00060D12">
            <w:pPr>
              <w:jc w:val="left"/>
              <w:rPr>
                <w:rFonts w:eastAsiaTheme="minorEastAsia"/>
                <w:lang w:val="en-US" w:eastAsia="zh-CN"/>
              </w:rPr>
            </w:pPr>
            <w:r>
              <w:rPr>
                <w:rFonts w:eastAsiaTheme="minorEastAsia"/>
                <w:lang w:val="en-US" w:eastAsia="zh-CN"/>
              </w:rPr>
              <w:t xml:space="preserve">About following: </w:t>
            </w:r>
          </w:p>
          <w:p w:rsidR="006231EF" w:rsidRDefault="00060D12">
            <w:pPr>
              <w:pStyle w:val="aff"/>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rsidR="006231EF" w:rsidRDefault="00060D1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rsidR="006231EF" w:rsidRDefault="00060D1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rsidR="006231EF" w:rsidRDefault="00060D12">
            <w:pPr>
              <w:pStyle w:val="aff"/>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rsidR="006231EF" w:rsidRDefault="00060D12">
            <w:pPr>
              <w:pStyle w:val="aff"/>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rsidR="006231EF" w:rsidRDefault="00060D12">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rsidR="006231EF" w:rsidRDefault="00060D12">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lastRenderedPageBreak/>
              <w:t>CATT</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rsidR="006231EF" w:rsidRDefault="00060D12">
            <w:pPr>
              <w:pStyle w:val="aff"/>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rsidR="006231EF" w:rsidRDefault="00060D1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rsidR="006231EF" w:rsidRDefault="00060D12">
            <w:pPr>
              <w:jc w:val="left"/>
              <w:rPr>
                <w:rFonts w:eastAsiaTheme="minorEastAsia"/>
                <w:lang w:val="en-US" w:eastAsia="zh-CN"/>
              </w:rPr>
            </w:pPr>
            <w:r>
              <w:rPr>
                <w:rFonts w:eastAsiaTheme="minorEastAsia"/>
                <w:lang w:val="en-US" w:eastAsia="zh-CN"/>
              </w:rPr>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MediaTek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can accept X=1/0.5ms as a compromise. </w:t>
            </w:r>
          </w:p>
          <w:p w:rsidR="006231EF" w:rsidRDefault="00060D12">
            <w:pPr>
              <w:jc w:val="left"/>
              <w:rPr>
                <w:rFonts w:eastAsiaTheme="minorEastAsia"/>
                <w:lang w:val="en-US" w:eastAsia="zh-CN"/>
              </w:rPr>
            </w:pPr>
            <w:r>
              <w:rPr>
                <w:rFonts w:eastAsiaTheme="minorEastAsia"/>
                <w:lang w:val="en-US" w:eastAsia="zh-CN"/>
              </w:rPr>
              <w:lastRenderedPageBreak/>
              <w:t xml:space="preserve">As a separate early indication via Msg1, we share a similar view with vivo. Msg2 and Msg3 are typically small. As to SDT, we raised the case when companies tried to limit Msg3 BW to 5MHz, but no companies seemed care. We wonder what has changed. </w:t>
            </w:r>
          </w:p>
          <w:p w:rsidR="006231EF" w:rsidRDefault="00060D12">
            <w:pPr>
              <w:jc w:val="left"/>
              <w:rPr>
                <w:rFonts w:eastAsiaTheme="minorEastAsia"/>
                <w:lang w:val="en-US" w:eastAsia="zh-CN"/>
              </w:rPr>
            </w:pPr>
            <w:r>
              <w:rPr>
                <w:rFonts w:eastAsiaTheme="minorEastAsia"/>
                <w:lang w:val="en-US" w:eastAsia="zh-CN"/>
              </w:rPr>
              <w:t>We support vivo’s proposal with minor changes.</w:t>
            </w:r>
          </w:p>
          <w:p w:rsidR="006231EF" w:rsidRDefault="00060D12">
            <w:pPr>
              <w:tabs>
                <w:tab w:val="left" w:pos="720"/>
              </w:tabs>
              <w:spacing w:after="0" w:line="240" w:lineRule="auto"/>
              <w:jc w:val="left"/>
              <w:rPr>
                <w:b/>
                <w:bCs/>
                <w:color w:val="000000"/>
                <w:lang w:val="en-US"/>
              </w:rPr>
            </w:pPr>
            <w:r>
              <w:rPr>
                <w:b/>
                <w:bCs/>
                <w:color w:val="000000"/>
                <w:lang w:val="en-US"/>
              </w:rPr>
              <w:t>Agree the following as a way-forward package:</w:t>
            </w:r>
          </w:p>
          <w:p w:rsidR="006231EF" w:rsidRDefault="00060D12">
            <w:pPr>
              <w:pStyle w:val="aff"/>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rsidR="006231EF" w:rsidRDefault="00060D12">
            <w:pPr>
              <w:pStyle w:val="aff"/>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rsidR="006231EF" w:rsidRDefault="00060D12">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rsidR="006231EF" w:rsidRDefault="00060D12">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6231EF">
        <w:tc>
          <w:tcPr>
            <w:tcW w:w="1479" w:type="dxa"/>
          </w:tcPr>
          <w:p w:rsidR="006231EF" w:rsidRDefault="00060D12">
            <w:pPr>
              <w:jc w:val="left"/>
              <w:rPr>
                <w:rFonts w:eastAsia="Yu Mincho"/>
                <w:lang w:eastAsia="ja-JP"/>
              </w:rPr>
            </w:pPr>
            <w:r>
              <w:rPr>
                <w:lang w:eastAsia="zh-CN"/>
              </w:rPr>
              <w:lastRenderedPageBreak/>
              <w:t>Spreadtrum</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rsidR="006231EF" w:rsidRDefault="00060D1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rsidR="006231EF" w:rsidRDefault="00060D12">
            <w:pPr>
              <w:jc w:val="left"/>
              <w:rPr>
                <w:lang w:eastAsia="zh-CN"/>
              </w:rPr>
            </w:pPr>
            <w:r>
              <w:rPr>
                <w:lang w:eastAsia="zh-CN"/>
              </w:rPr>
              <w:t>Our suggestion is (modification parts are marked in blue) as follows:</w:t>
            </w:r>
          </w:p>
          <w:p w:rsidR="006231EF" w:rsidRDefault="00060D12">
            <w:pPr>
              <w:jc w:val="left"/>
            </w:pPr>
            <w:r>
              <w:rPr>
                <w:b/>
                <w:bCs/>
                <w:color w:val="000000"/>
              </w:rPr>
              <w:t xml:space="preserve">Agree the following as a </w:t>
            </w:r>
            <w:r>
              <w:rPr>
                <w:b/>
                <w:bCs/>
                <w:color w:val="FF0000"/>
              </w:rPr>
              <w:t>working assumption</w:t>
            </w:r>
            <w:r>
              <w:rPr>
                <w:b/>
                <w:bCs/>
                <w:color w:val="000000"/>
              </w:rPr>
              <w:t>:</w:t>
            </w:r>
          </w:p>
          <w:p w:rsidR="006231EF" w:rsidRDefault="00060D12">
            <w:pPr>
              <w:pStyle w:val="aff"/>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f"/>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rsidR="006231EF" w:rsidRDefault="00060D12">
            <w:pPr>
              <w:pStyle w:val="aff"/>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rsidR="006231EF" w:rsidRDefault="00060D12">
            <w:pPr>
              <w:pStyle w:val="aff"/>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rsidR="006231EF" w:rsidRDefault="00060D12">
            <w:pPr>
              <w:pStyle w:val="aff"/>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rsidR="006231EF" w:rsidRDefault="00060D12">
            <w:pPr>
              <w:pStyle w:val="aff"/>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rsidR="006231EF" w:rsidRDefault="00060D12">
            <w:pPr>
              <w:pStyle w:val="aff"/>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rsidR="006231EF" w:rsidRDefault="006231EF">
            <w:pPr>
              <w:spacing w:after="0"/>
              <w:jc w:val="left"/>
              <w:rPr>
                <w:b/>
                <w:bCs/>
                <w:color w:val="FF0000"/>
                <w:highlight w:val="cyan"/>
                <w:lang w:val="en-US"/>
              </w:rPr>
            </w:pPr>
          </w:p>
        </w:tc>
      </w:tr>
      <w:tr w:rsidR="006231EF">
        <w:tc>
          <w:tcPr>
            <w:tcW w:w="1479" w:type="dxa"/>
          </w:tcPr>
          <w:p w:rsidR="006231EF" w:rsidRDefault="00060D12">
            <w:pPr>
              <w:jc w:val="left"/>
              <w:rPr>
                <w:rFonts w:eastAsia="宋体"/>
                <w:lang w:val="en-US" w:eastAsia="zh-CN"/>
              </w:rPr>
            </w:pPr>
            <w:r>
              <w:rPr>
                <w:rFonts w:eastAsia="宋体"/>
                <w:lang w:val="en-US" w:eastAsia="zh-CN"/>
              </w:rPr>
              <w:t>CMCC</w:t>
            </w:r>
          </w:p>
        </w:tc>
        <w:tc>
          <w:tcPr>
            <w:tcW w:w="1464" w:type="dxa"/>
          </w:tcPr>
          <w:p w:rsidR="006231EF" w:rsidRDefault="006231EF">
            <w:pPr>
              <w:tabs>
                <w:tab w:val="left" w:pos="551"/>
              </w:tabs>
              <w:jc w:val="left"/>
              <w:rPr>
                <w:rFonts w:eastAsia="Yu Mincho"/>
                <w:lang w:val="en-US" w:eastAsia="zh-CN"/>
              </w:rPr>
            </w:pPr>
          </w:p>
        </w:tc>
        <w:tc>
          <w:tcPr>
            <w:tcW w:w="6688" w:type="dxa"/>
          </w:tcPr>
          <w:p w:rsidR="006231EF" w:rsidRDefault="00060D12">
            <w:pPr>
              <w:jc w:val="left"/>
              <w:rPr>
                <w:rFonts w:eastAsia="宋体"/>
                <w:lang w:val="en-US" w:eastAsia="zh-CN"/>
              </w:rPr>
            </w:pPr>
            <w:r>
              <w:rPr>
                <w:rFonts w:eastAsia="宋体"/>
                <w:lang w:val="en-US" w:eastAsia="zh-CN"/>
              </w:rPr>
              <w:t xml:space="preserve">We can accept </w:t>
            </w:r>
            <w:r>
              <w:rPr>
                <w:rFonts w:eastAsia="MS PGothic"/>
                <w:lang w:val="en-US"/>
              </w:rPr>
              <w:t>X = 1/0.5 ms for 15/30 kHz SCS</w:t>
            </w:r>
            <w:r>
              <w:rPr>
                <w:rFonts w:eastAsia="宋体"/>
                <w:lang w:val="en-US" w:eastAsia="zh-CN"/>
              </w:rPr>
              <w:t>.</w:t>
            </w:r>
          </w:p>
          <w:p w:rsidR="006231EF" w:rsidRDefault="00060D12">
            <w:pPr>
              <w:jc w:val="left"/>
              <w:rPr>
                <w:rFonts w:eastAsia="宋体"/>
                <w:lang w:val="en-US" w:eastAsia="zh-CN"/>
              </w:rPr>
            </w:pPr>
            <w:r>
              <w:rPr>
                <w:rFonts w:eastAsia="宋体"/>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w:t>
            </w:r>
            <w:r>
              <w:rPr>
                <w:rFonts w:eastAsia="宋体"/>
                <w:lang w:val="en-US" w:eastAsia="zh-CN"/>
              </w:rPr>
              <w:lastRenderedPageBreak/>
              <w:t xml:space="preserve">timeline of legacy UEs with the result of increasing access latency of R18 eRedCap UEs. Thus, there seems no strong motivation to introduce EI in Msg1 for R18 eRedCap UEs. </w:t>
            </w:r>
          </w:p>
          <w:p w:rsidR="006231EF" w:rsidRDefault="00060D12">
            <w:pPr>
              <w:jc w:val="left"/>
              <w:rPr>
                <w:rFonts w:eastAsia="宋体"/>
                <w:lang w:val="sv-SE" w:eastAsia="zh-CN"/>
              </w:rPr>
            </w:pPr>
            <w:r>
              <w:rPr>
                <w:rFonts w:eastAsia="宋体"/>
                <w:lang w:val="en-US" w:eastAsia="zh-CN"/>
              </w:rPr>
              <w:t>We have discussed whether new TDRA table is needed in prior round, but it is not covered by the proposal, we prefer to express default PUSCH TDRA table is reused clear in the proposal. Vivo’s version is fine to us.</w:t>
            </w:r>
          </w:p>
        </w:tc>
      </w:tr>
      <w:tr w:rsidR="006231EF">
        <w:tc>
          <w:tcPr>
            <w:tcW w:w="1479" w:type="dxa"/>
          </w:tcPr>
          <w:p w:rsidR="006231EF" w:rsidRDefault="00060D12">
            <w:pPr>
              <w:jc w:val="left"/>
              <w:rPr>
                <w:rFonts w:eastAsia="宋体"/>
                <w:lang w:val="en-US" w:eastAsia="zh-CN"/>
              </w:rPr>
            </w:pPr>
            <w:r>
              <w:rPr>
                <w:rFonts w:eastAsia="Yu Mincho"/>
                <w:lang w:val="en-US" w:eastAsia="ja-JP"/>
              </w:rPr>
              <w:lastRenderedPageBreak/>
              <w:t>NEC</w:t>
            </w:r>
          </w:p>
        </w:tc>
        <w:tc>
          <w:tcPr>
            <w:tcW w:w="1464" w:type="dxa"/>
          </w:tcPr>
          <w:p w:rsidR="006231EF" w:rsidRDefault="00060D12">
            <w:pPr>
              <w:tabs>
                <w:tab w:val="left" w:pos="551"/>
              </w:tabs>
              <w:jc w:val="left"/>
              <w:rPr>
                <w:rFonts w:eastAsia="Yu Mincho"/>
                <w:lang w:val="en-US" w:eastAsia="zh-CN"/>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rsidR="006231EF" w:rsidRDefault="00060D12">
            <w:pPr>
              <w:jc w:val="left"/>
              <w:rPr>
                <w:rFonts w:eastAsia="宋体"/>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6231EF">
        <w:tc>
          <w:tcPr>
            <w:tcW w:w="1479" w:type="dxa"/>
          </w:tcPr>
          <w:p w:rsidR="006231EF" w:rsidRDefault="00060D12">
            <w:pPr>
              <w:jc w:val="left"/>
              <w:rPr>
                <w:rFonts w:eastAsia="Yu Mincho"/>
                <w:lang w:eastAsia="ja-JP"/>
              </w:rPr>
            </w:pPr>
            <w:r>
              <w:rPr>
                <w:rFonts w:eastAsia="Yu Mincho"/>
                <w:lang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still think the 0.5/0.25 ms would be sufficient. And this also avoid TDRA table problem</w:t>
            </w:r>
          </w:p>
          <w:p w:rsidR="006231EF" w:rsidRDefault="00060D12">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6231EF">
        <w:tc>
          <w:tcPr>
            <w:tcW w:w="1479" w:type="dxa"/>
          </w:tcPr>
          <w:p w:rsidR="006231EF" w:rsidRDefault="00060D12">
            <w:pPr>
              <w:jc w:val="left"/>
              <w:rPr>
                <w:rFonts w:eastAsia="宋体"/>
                <w:lang w:val="en-US" w:eastAsia="zh-CN"/>
              </w:rPr>
            </w:pPr>
            <w:r>
              <w:rPr>
                <w:rFonts w:eastAsia="宋体"/>
                <w:lang w:val="en-US" w:eastAsia="zh-CN"/>
              </w:rPr>
              <w:t>ZTE, Sanechips</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宋体"/>
                <w:lang w:val="en-US" w:eastAsia="zh-CN"/>
              </w:rPr>
            </w:pPr>
            <w:r>
              <w:rPr>
                <w:rFonts w:eastAsia="宋体"/>
                <w:lang w:val="en-US" w:eastAsia="zh-CN"/>
              </w:rPr>
              <w:t>I guess the situation now becomes worse. We would suggest to discuss X value, msg1 early indication separately.</w:t>
            </w:r>
          </w:p>
          <w:p w:rsidR="006231EF" w:rsidRDefault="00060D12">
            <w:pPr>
              <w:jc w:val="left"/>
              <w:rPr>
                <w:rFonts w:eastAsia="宋体"/>
                <w:lang w:val="en-US" w:eastAsia="zh-CN"/>
              </w:rPr>
            </w:pPr>
            <w:r>
              <w:rPr>
                <w:rFonts w:eastAsia="宋体"/>
                <w:lang w:val="en-US" w:eastAsia="zh-CN"/>
              </w:rPr>
              <w:t>Without msg1 early indication, I’d like to summary the drawbacks as following:</w:t>
            </w:r>
          </w:p>
          <w:p w:rsidR="006231EF" w:rsidRDefault="00060D12">
            <w:pPr>
              <w:numPr>
                <w:ilvl w:val="0"/>
                <w:numId w:val="30"/>
              </w:numPr>
              <w:jc w:val="left"/>
              <w:rPr>
                <w:rFonts w:eastAsia="宋体"/>
                <w:lang w:val="en-US" w:eastAsia="zh-CN"/>
              </w:rPr>
            </w:pPr>
            <w:r>
              <w:rPr>
                <w:rFonts w:eastAsia="宋体"/>
                <w:lang w:val="en-US" w:eastAsia="zh-CN"/>
              </w:rPr>
              <w:t>D</w:t>
            </w:r>
            <w:r>
              <w:rPr>
                <w:rFonts w:eastAsia="Calibri"/>
                <w:lang w:val="en-US" w:eastAsia="ja-JP"/>
              </w:rPr>
              <w:t>ifferent bandwidths for RAR PDSCH, i.e., larger than 5 MHz for Rel-17 RedCap UEs and equal to or smaller than 5 MHz for Rel-18 eRedCap UEs</w:t>
            </w:r>
            <w:r>
              <w:rPr>
                <w:rFonts w:eastAsia="宋体"/>
                <w:lang w:val="en-US" w:eastAsia="zh-CN"/>
              </w:rPr>
              <w:t xml:space="preserve"> is impossible. NW </w:t>
            </w:r>
            <w:r>
              <w:rPr>
                <w:rFonts w:eastAsia="Yu Mincho"/>
                <w:lang w:val="en-US" w:eastAsia="ja-JP"/>
              </w:rPr>
              <w:t>is not allowed to schedule each UE type with Msg2 and Msg3 properly</w:t>
            </w:r>
            <w:r>
              <w:rPr>
                <w:rFonts w:eastAsia="宋体"/>
                <w:lang w:val="en-US" w:eastAsia="zh-CN"/>
              </w:rPr>
              <w:t>.</w:t>
            </w:r>
          </w:p>
          <w:p w:rsidR="006231EF" w:rsidRDefault="00060D12">
            <w:pPr>
              <w:numPr>
                <w:ilvl w:val="0"/>
                <w:numId w:val="30"/>
              </w:numPr>
              <w:jc w:val="left"/>
              <w:rPr>
                <w:rFonts w:eastAsia="宋体"/>
                <w:lang w:val="en-US" w:eastAsia="zh-CN"/>
              </w:rPr>
            </w:pPr>
            <w:r>
              <w:rPr>
                <w:rFonts w:eastAsia="宋体"/>
                <w:lang w:val="en-US" w:eastAsia="zh-CN"/>
              </w:rPr>
              <w:t>The RAR scheduling may exceed 5MHz, and the time duration between RAR and msg3 may be not enough. Otherwise, the RAR scheduling for Rel-17 RedCap UE would be impacted.</w:t>
            </w:r>
          </w:p>
          <w:p w:rsidR="006231EF" w:rsidRDefault="00060D12">
            <w:pPr>
              <w:numPr>
                <w:ilvl w:val="0"/>
                <w:numId w:val="30"/>
              </w:numPr>
              <w:jc w:val="left"/>
              <w:rPr>
                <w:rFonts w:eastAsia="宋体"/>
                <w:lang w:val="en-US" w:eastAsia="zh-CN"/>
              </w:rPr>
            </w:pPr>
            <w:r>
              <w:rPr>
                <w:rFonts w:eastAsia="宋体"/>
                <w:lang w:val="en-US" w:eastAsia="zh-CN"/>
              </w:rPr>
              <w:t>The msg3 based on SDT has the risk to schedule a TBS larger than UE’s maximum capability. Otherwise, the msg3 scheduling for Rel-17 RedCap UE would be impacted.</w:t>
            </w:r>
          </w:p>
          <w:p w:rsidR="006231EF" w:rsidRDefault="00060D12">
            <w:pPr>
              <w:numPr>
                <w:ilvl w:val="0"/>
                <w:numId w:val="30"/>
              </w:numPr>
              <w:jc w:val="left"/>
              <w:rPr>
                <w:rFonts w:eastAsia="宋体"/>
                <w:lang w:val="en-US" w:eastAsia="zh-CN"/>
              </w:rPr>
            </w:pPr>
            <w:r>
              <w:rPr>
                <w:rFonts w:eastAsia="宋体"/>
                <w:lang w:val="en-US" w:eastAsia="zh-CN"/>
              </w:rPr>
              <w:t xml:space="preserve">The RAR processing timeline relaxing is meaningless, since the gNB does not aware of the Rel-18 RedCap UE. </w:t>
            </w:r>
          </w:p>
          <w:p w:rsidR="006231EF" w:rsidRDefault="00060D12">
            <w:pPr>
              <w:jc w:val="left"/>
              <w:rPr>
                <w:rFonts w:eastAsia="宋体"/>
                <w:lang w:val="en-US" w:eastAsia="zh-CN"/>
              </w:rPr>
            </w:pPr>
            <w:r>
              <w:rPr>
                <w:rFonts w:eastAsia="宋体"/>
                <w:lang w:val="en-US" w:eastAsia="zh-CN"/>
              </w:rPr>
              <w:t>As for the partitioning issue with msg1 early indication, which is actually up to the NW configuration. We also hope more pros and cons can be summarized for reference.</w:t>
            </w:r>
          </w:p>
          <w:p w:rsidR="006231EF" w:rsidRDefault="00060D12">
            <w:pPr>
              <w:jc w:val="left"/>
              <w:rPr>
                <w:rFonts w:eastAsia="宋体"/>
                <w:lang w:val="en-US" w:eastAsia="zh-CN"/>
              </w:rPr>
            </w:pPr>
            <w:r>
              <w:rPr>
                <w:rFonts w:eastAsia="宋体"/>
                <w:lang w:val="en-US" w:eastAsia="zh-CN"/>
              </w:rPr>
              <w:t>Additionally, if there is no Rel-17 RedCap UE early indication, it is nature that there is no separate initial BWP for Rel-17 RedCap UE. Then the following subbullet implies an additional separate initial BWP for Rel-18 RedCap UE is supported.</w:t>
            </w:r>
          </w:p>
          <w:p w:rsidR="006231EF" w:rsidRDefault="00060D12">
            <w:pPr>
              <w:pStyle w:val="aff"/>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rsidR="006231EF" w:rsidRDefault="00060D12">
            <w:pPr>
              <w:jc w:val="left"/>
              <w:rPr>
                <w:rFonts w:eastAsia="宋体"/>
                <w:lang w:val="en-US" w:eastAsia="zh-CN"/>
              </w:rPr>
            </w:pPr>
            <w:r>
              <w:rPr>
                <w:rFonts w:eastAsia="宋体"/>
                <w:lang w:val="en-US" w:eastAsia="zh-CN"/>
              </w:rPr>
              <w:t xml:space="preserve">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w:t>
            </w:r>
            <w:r>
              <w:rPr>
                <w:rFonts w:eastAsia="宋体"/>
                <w:lang w:val="en-US" w:eastAsia="zh-CN"/>
              </w:rPr>
              <w:lastRenderedPageBreak/>
              <w:t>Therefore, we do not think this subbullet is valid currently. We should directly discuss whether Msg1 indication for Rel-18 eRedCap UEs is supported or not.</w:t>
            </w:r>
          </w:p>
          <w:p w:rsidR="006231EF" w:rsidRDefault="00060D12">
            <w:pPr>
              <w:jc w:val="left"/>
              <w:rPr>
                <w:rFonts w:eastAsia="宋体"/>
                <w:lang w:val="en-US" w:eastAsia="zh-CN"/>
              </w:rPr>
            </w:pPr>
            <w:r>
              <w:rPr>
                <w:rFonts w:eastAsia="宋体"/>
                <w:lang w:val="en-US" w:eastAsia="zh-CN"/>
              </w:rPr>
              <w:t>Therefore, we suggest the following:</w:t>
            </w:r>
          </w:p>
          <w:p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6231EF" w:rsidRDefault="00060D12">
            <w:pPr>
              <w:pStyle w:val="aff"/>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rsidR="006231EF" w:rsidRDefault="006231EF">
            <w:pPr>
              <w:pStyle w:val="aff"/>
              <w:tabs>
                <w:tab w:val="left" w:pos="720"/>
              </w:tabs>
              <w:spacing w:after="0" w:line="240" w:lineRule="auto"/>
              <w:ind w:left="0"/>
              <w:jc w:val="left"/>
              <w:rPr>
                <w:rFonts w:ascii="Times New Roman" w:eastAsia="MS PGothic" w:hAnsi="Times New Roman" w:cs="Times New Roman"/>
                <w:b/>
                <w:bCs/>
                <w:color w:val="000000"/>
                <w:sz w:val="20"/>
                <w:szCs w:val="20"/>
                <w:lang w:val="en-US"/>
              </w:rPr>
            </w:pPr>
          </w:p>
          <w:p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6231EF" w:rsidRDefault="00060D12">
            <w:pPr>
              <w:pStyle w:val="aff"/>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rsidR="006231EF" w:rsidRDefault="00060D12">
            <w:pPr>
              <w:pStyle w:val="aff"/>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rsidR="006231EF" w:rsidRDefault="00060D12">
            <w:pPr>
              <w:pStyle w:val="aff"/>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rsidR="006231EF" w:rsidRDefault="00060D12">
            <w:pPr>
              <w:pStyle w:val="aff"/>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6231EF">
        <w:tc>
          <w:tcPr>
            <w:tcW w:w="1479" w:type="dxa"/>
          </w:tcPr>
          <w:p w:rsidR="006231EF" w:rsidRDefault="00060D12">
            <w:pPr>
              <w:jc w:val="left"/>
              <w:rPr>
                <w:rFonts w:eastAsia="宋体"/>
                <w:lang w:val="en-US" w:eastAsia="zh-CN"/>
              </w:rPr>
            </w:pPr>
            <w:r>
              <w:rPr>
                <w:rFonts w:eastAsia="宋体"/>
                <w:lang w:val="en-US" w:eastAsia="zh-CN"/>
              </w:rPr>
              <w:lastRenderedPageBreak/>
              <w:t>Samsung</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MS PGothic"/>
                <w:lang w:val="en-US"/>
              </w:rPr>
            </w:pPr>
            <w:r>
              <w:rPr>
                <w:rFonts w:eastAsia="宋体"/>
                <w:lang w:val="en-US" w:eastAsia="zh-CN"/>
              </w:rPr>
              <w:t xml:space="preserve">We can accept </w:t>
            </w:r>
            <w:r>
              <w:rPr>
                <w:rFonts w:eastAsia="MS PGothic"/>
                <w:lang w:val="en-US"/>
              </w:rPr>
              <w:t>X = 1/0.5 ms for 15/30 kHz SCS.</w:t>
            </w:r>
          </w:p>
          <w:p w:rsidR="006231EF" w:rsidRDefault="00060D1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6231EF">
        <w:tc>
          <w:tcPr>
            <w:tcW w:w="1479" w:type="dxa"/>
          </w:tcPr>
          <w:p w:rsidR="006231EF" w:rsidRDefault="00060D12">
            <w:pPr>
              <w:jc w:val="left"/>
              <w:rPr>
                <w:rFonts w:eastAsia="Yu Mincho"/>
                <w:lang w:eastAsia="ja-JP"/>
              </w:rPr>
            </w:pPr>
            <w:r>
              <w:rPr>
                <w:rFonts w:eastAsia="Yu Mincho"/>
                <w:lang w:eastAsia="ja-JP"/>
              </w:rPr>
              <w:t>Intel</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rsidR="006231EF" w:rsidRDefault="00060D12">
            <w:pPr>
              <w:jc w:val="left"/>
              <w:rPr>
                <w:rFonts w:eastAsia="MS PGothic"/>
                <w:lang w:val="en-US"/>
              </w:rPr>
            </w:pPr>
            <w:r>
              <w:rPr>
                <w:rFonts w:eastAsia="MS PGothic"/>
                <w:lang w:val="en-US"/>
              </w:rPr>
              <w:t>For the first two sub-bullets of second bullet, it is better to clarify if some all of following 4 cases are considered</w:t>
            </w:r>
          </w:p>
          <w:p w:rsidR="006231EF" w:rsidRDefault="00060D12">
            <w:pPr>
              <w:pStyle w:val="aff"/>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rsidR="006231EF" w:rsidRDefault="00060D12">
            <w:pPr>
              <w:pStyle w:val="aff"/>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rsidR="006231EF" w:rsidRDefault="00060D12">
            <w:pPr>
              <w:pStyle w:val="aff"/>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rsidR="006231EF" w:rsidRDefault="00060D12">
            <w:pPr>
              <w:pStyle w:val="aff"/>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rsidR="006231EF" w:rsidRDefault="00060D12">
            <w:pPr>
              <w:pStyle w:val="aff"/>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6231EF">
        <w:tc>
          <w:tcPr>
            <w:tcW w:w="1479" w:type="dxa"/>
          </w:tcPr>
          <w:p w:rsidR="006231EF" w:rsidRDefault="00060D12">
            <w:pPr>
              <w:jc w:val="left"/>
              <w:rPr>
                <w:rFonts w:eastAsia="Yu Mincho"/>
                <w:lang w:eastAsia="ja-JP"/>
              </w:rPr>
            </w:pPr>
            <w:r>
              <w:rPr>
                <w:rFonts w:eastAsia="Yu Mincho"/>
                <w:lang w:eastAsia="ja-JP"/>
              </w:rPr>
              <w:t>Nokia, NSB</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We are OK with 1/0.5ms.</w:t>
            </w:r>
          </w:p>
          <w:p w:rsidR="006231EF" w:rsidRDefault="00060D12">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6231EF">
        <w:tc>
          <w:tcPr>
            <w:tcW w:w="1479" w:type="dxa"/>
          </w:tcPr>
          <w:p w:rsidR="006231EF" w:rsidRDefault="00060D12">
            <w:pPr>
              <w:jc w:val="left"/>
              <w:rPr>
                <w:rFonts w:eastAsia="Yu Mincho"/>
                <w:lang w:eastAsia="ja-JP"/>
              </w:rPr>
            </w:pPr>
            <w:r>
              <w:rPr>
                <w:rFonts w:eastAsia="Yu Mincho"/>
                <w:lang w:eastAsia="ja-JP"/>
              </w:rPr>
              <w:lastRenderedPageBreak/>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OK for progress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rsidR="006231EF" w:rsidRDefault="00060D12">
      <w:pPr>
        <w:rPr>
          <w:bCs/>
          <w:szCs w:val="22"/>
          <w:lang w:val="en-US"/>
        </w:rPr>
      </w:pPr>
      <w:r>
        <w:rPr>
          <w:bCs/>
          <w:szCs w:val="22"/>
          <w:lang w:val="en-US"/>
        </w:rPr>
        <w:br/>
        <w:t>Based on the responses to Proposal 2.2-1e, perhaps the following updated package can be considered.</w:t>
      </w:r>
    </w:p>
    <w:p w:rsidR="006231EF" w:rsidRDefault="00060D12">
      <w:pPr>
        <w:rPr>
          <w:b/>
          <w:bCs/>
          <w:szCs w:val="14"/>
        </w:rPr>
      </w:pPr>
      <w:r>
        <w:rPr>
          <w:b/>
          <w:bCs/>
          <w:szCs w:val="14"/>
          <w:highlight w:val="yellow"/>
        </w:rPr>
        <w:t>FL7 High Priority Proposal 2.2-1f</w:t>
      </w:r>
      <w:r>
        <w:rPr>
          <w:b/>
          <w:bCs/>
          <w:szCs w:val="14"/>
        </w:rPr>
        <w:t>:</w:t>
      </w:r>
    </w:p>
    <w:p w:rsidR="006231EF" w:rsidRDefault="00060D12">
      <w:pPr>
        <w:jc w:val="left"/>
        <w:rPr>
          <w:b/>
          <w:bCs/>
          <w:lang w:val="en-US"/>
        </w:rPr>
      </w:pPr>
      <w:r>
        <w:rPr>
          <w:b/>
          <w:bCs/>
          <w:lang w:val="en-US"/>
        </w:rPr>
        <w:t>Down-select between the following options in RAN1#113:</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rsidR="006231EF" w:rsidRDefault="00060D1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rsidR="006231EF" w:rsidRDefault="00060D12">
      <w:pPr>
        <w:rPr>
          <w:b/>
          <w:bCs/>
        </w:rPr>
      </w:pPr>
      <w:r>
        <w:rPr>
          <w:b/>
          <w:bCs/>
          <w:highlight w:val="yellow"/>
        </w:rPr>
        <w:t>FL8 High Priority Proposal 2.2-1g</w:t>
      </w:r>
      <w:r>
        <w:rPr>
          <w:b/>
          <w:bCs/>
        </w:rPr>
        <w:t>:</w:t>
      </w:r>
    </w:p>
    <w:p w:rsidR="006231EF" w:rsidRDefault="00060D12">
      <w:pPr>
        <w:jc w:val="left"/>
        <w:rPr>
          <w:b/>
          <w:bCs/>
          <w:lang w:val="en-US"/>
        </w:rPr>
      </w:pPr>
      <w:r>
        <w:rPr>
          <w:b/>
          <w:bCs/>
          <w:lang w:val="en-US"/>
        </w:rPr>
        <w:t>Down-select between the following options in RAN1#112bis-e or RAN1#113:</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6231EF" w:rsidRDefault="00060D12">
      <w:pPr>
        <w:pStyle w:val="aff"/>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6231EF" w:rsidRDefault="00060D12">
      <w:pPr>
        <w:pStyle w:val="aff"/>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8"/>
        <w:tblW w:w="9634" w:type="dxa"/>
        <w:tblLayout w:type="fixed"/>
        <w:tblLook w:val="04A0" w:firstRow="1" w:lastRow="0" w:firstColumn="1" w:lastColumn="0" w:noHBand="0" w:noVBand="1"/>
      </w:tblPr>
      <w:tblGrid>
        <w:gridCol w:w="1479"/>
        <w:gridCol w:w="643"/>
        <w:gridCol w:w="1134"/>
        <w:gridCol w:w="1134"/>
        <w:gridCol w:w="5244"/>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643" w:type="dxa"/>
            <w:shd w:val="clear" w:color="auto" w:fill="D9D9D9" w:themeFill="background1" w:themeFillShade="D9"/>
          </w:tcPr>
          <w:p w:rsidR="006231EF" w:rsidRDefault="00060D12">
            <w:pPr>
              <w:jc w:val="left"/>
              <w:rPr>
                <w:b/>
                <w:bCs/>
                <w:lang w:val="en-US"/>
              </w:rPr>
            </w:pPr>
            <w:r>
              <w:rPr>
                <w:b/>
                <w:bCs/>
                <w:lang w:val="en-US"/>
              </w:rPr>
              <w:t>Y/N</w:t>
            </w:r>
          </w:p>
        </w:tc>
        <w:tc>
          <w:tcPr>
            <w:tcW w:w="1134" w:type="dxa"/>
            <w:shd w:val="clear" w:color="auto" w:fill="D9D9D9" w:themeFill="background1" w:themeFillShade="D9"/>
          </w:tcPr>
          <w:p w:rsidR="006231EF" w:rsidRDefault="00060D12">
            <w:pPr>
              <w:jc w:val="left"/>
              <w:rPr>
                <w:b/>
                <w:bCs/>
                <w:lang w:val="en-US"/>
              </w:rPr>
            </w:pPr>
            <w:r>
              <w:rPr>
                <w:b/>
                <w:bCs/>
                <w:lang w:val="en-US"/>
              </w:rPr>
              <w:t>Most preferred option (1/2/3)</w:t>
            </w:r>
          </w:p>
        </w:tc>
        <w:tc>
          <w:tcPr>
            <w:tcW w:w="1134" w:type="dxa"/>
            <w:shd w:val="clear" w:color="auto" w:fill="D9D9D9" w:themeFill="background1" w:themeFillShade="D9"/>
          </w:tcPr>
          <w:p w:rsidR="006231EF" w:rsidRDefault="00060D12">
            <w:pPr>
              <w:jc w:val="left"/>
              <w:rPr>
                <w:b/>
                <w:bCs/>
                <w:lang w:val="en-US"/>
              </w:rPr>
            </w:pPr>
            <w:r>
              <w:rPr>
                <w:b/>
                <w:bCs/>
                <w:lang w:val="en-US"/>
              </w:rPr>
              <w:t>Least preferred option (1/2/3)</w:t>
            </w:r>
          </w:p>
        </w:tc>
        <w:tc>
          <w:tcPr>
            <w:tcW w:w="5244"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FUTUREWEI</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6231EF">
            <w:pPr>
              <w:jc w:val="left"/>
              <w:rPr>
                <w:rFonts w:eastAsia="Yu Mincho"/>
                <w:lang w:val="en-US" w:eastAsia="ja-JP"/>
              </w:rPr>
            </w:pPr>
          </w:p>
        </w:tc>
        <w:tc>
          <w:tcPr>
            <w:tcW w:w="5244" w:type="dxa"/>
          </w:tcPr>
          <w:p w:rsidR="006231EF" w:rsidRDefault="00060D1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rsidR="006231EF" w:rsidRDefault="006231EF">
            <w:pPr>
              <w:tabs>
                <w:tab w:val="left" w:pos="551"/>
              </w:tabs>
              <w:jc w:val="left"/>
              <w:rPr>
                <w:rFonts w:eastAsiaTheme="minorEastAsia"/>
                <w:lang w:val="en-US" w:eastAsia="zh-CN"/>
              </w:rPr>
            </w:pPr>
          </w:p>
        </w:tc>
        <w:tc>
          <w:tcPr>
            <w:tcW w:w="1134" w:type="dxa"/>
          </w:tcPr>
          <w:p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rsidR="006231EF" w:rsidRDefault="006231EF">
            <w:pPr>
              <w:jc w:val="left"/>
              <w:rPr>
                <w:rFonts w:eastAsia="Yu Mincho"/>
                <w:lang w:val="en-US" w:eastAsia="ja-JP"/>
              </w:rPr>
            </w:pPr>
          </w:p>
        </w:tc>
        <w:tc>
          <w:tcPr>
            <w:tcW w:w="5244" w:type="dxa"/>
          </w:tcPr>
          <w:p w:rsidR="006231EF" w:rsidRDefault="00060D1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rsidR="006231EF" w:rsidRDefault="00060D1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6231EF">
        <w:tc>
          <w:tcPr>
            <w:tcW w:w="1479" w:type="dxa"/>
          </w:tcPr>
          <w:p w:rsidR="006231EF" w:rsidRDefault="00060D1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rsidR="006231EF" w:rsidRDefault="00060D12">
            <w:pPr>
              <w:tabs>
                <w:tab w:val="left" w:pos="551"/>
              </w:tabs>
              <w:jc w:val="left"/>
              <w:rPr>
                <w:rFonts w:eastAsia="Malgun Gothic"/>
                <w:lang w:val="en-US" w:eastAsia="ko-KR"/>
              </w:rPr>
            </w:pPr>
            <w:r>
              <w:rPr>
                <w:rFonts w:eastAsia="Yu Mincho"/>
                <w:lang w:val="en-US" w:eastAsia="ja-JP"/>
              </w:rPr>
              <w:t>Y</w:t>
            </w:r>
          </w:p>
        </w:tc>
        <w:tc>
          <w:tcPr>
            <w:tcW w:w="113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rsidR="006231EF" w:rsidRDefault="006231EF">
            <w:pPr>
              <w:tabs>
                <w:tab w:val="left" w:pos="551"/>
              </w:tabs>
              <w:jc w:val="left"/>
              <w:rPr>
                <w:rFonts w:eastAsia="Malgun Gothic"/>
                <w:lang w:val="en-US" w:eastAsia="ko-KR"/>
              </w:rPr>
            </w:pPr>
          </w:p>
        </w:tc>
        <w:tc>
          <w:tcPr>
            <w:tcW w:w="1134" w:type="dxa"/>
          </w:tcPr>
          <w:p w:rsidR="006231EF" w:rsidRDefault="00060D12">
            <w:pPr>
              <w:jc w:val="left"/>
              <w:rPr>
                <w:rFonts w:eastAsia="Malgun Gothic"/>
                <w:lang w:val="en-US" w:eastAsia="ko-KR"/>
              </w:rPr>
            </w:pPr>
            <w:r>
              <w:rPr>
                <w:rFonts w:eastAsia="Yu Mincho"/>
                <w:lang w:val="en-US" w:eastAsia="ja-JP"/>
              </w:rPr>
              <w:t>Option 3</w:t>
            </w:r>
          </w:p>
        </w:tc>
        <w:tc>
          <w:tcPr>
            <w:tcW w:w="5244" w:type="dxa"/>
          </w:tcPr>
          <w:p w:rsidR="006231EF" w:rsidRDefault="00060D12">
            <w:pPr>
              <w:spacing w:after="0"/>
              <w:jc w:val="left"/>
              <w:rPr>
                <w:rFonts w:eastAsiaTheme="minorEastAsia"/>
                <w:lang w:val="en-US" w:eastAsia="zh-CN"/>
              </w:rPr>
            </w:pPr>
            <w:r>
              <w:rPr>
                <w:rFonts w:eastAsiaTheme="minorEastAsia"/>
                <w:lang w:val="en-US" w:eastAsia="zh-CN"/>
              </w:rPr>
              <w:t>For option 3, following case is not covered</w:t>
            </w:r>
          </w:p>
          <w:p w:rsidR="006231EF" w:rsidRDefault="00060D12">
            <w:pPr>
              <w:pStyle w:val="aff"/>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rsidR="006231EF" w:rsidRDefault="00060D1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rsidR="006231EF" w:rsidRDefault="006231EF">
            <w:pPr>
              <w:tabs>
                <w:tab w:val="left" w:pos="551"/>
              </w:tabs>
              <w:jc w:val="left"/>
              <w:rPr>
                <w:rFonts w:eastAsiaTheme="minorEastAsia"/>
                <w:lang w:val="en-US" w:eastAsia="zh-CN"/>
              </w:rPr>
            </w:pP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 without note</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rsidR="006231EF" w:rsidRDefault="00060D1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6231EF">
        <w:tc>
          <w:tcPr>
            <w:tcW w:w="1479" w:type="dxa"/>
          </w:tcPr>
          <w:p w:rsidR="006231EF" w:rsidRDefault="00060D1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The FL proposal for down-selection is fine to us.</w:t>
            </w:r>
          </w:p>
          <w:p w:rsidR="006231EF" w:rsidRDefault="00060D12">
            <w:pPr>
              <w:jc w:val="left"/>
              <w:rPr>
                <w:rFonts w:eastAsia="Yu Mincho"/>
                <w:lang w:val="en-US" w:eastAsia="ja-JP"/>
              </w:rPr>
            </w:pPr>
            <w:r>
              <w:rPr>
                <w:rFonts w:eastAsia="Yu Mincho"/>
                <w:lang w:val="en-US" w:eastAsia="ja-JP"/>
              </w:rPr>
              <w:t xml:space="preserve">For Option 1, we now understand that all the TDRA entries are valid for X=0.5/0.25 ms case. </w:t>
            </w:r>
          </w:p>
          <w:p w:rsidR="006231EF" w:rsidRDefault="00060D1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rsidR="006231EF" w:rsidRDefault="00060D12">
            <w:pPr>
              <w:pStyle w:val="aff"/>
              <w:numPr>
                <w:ilvl w:val="0"/>
                <w:numId w:val="24"/>
              </w:numPr>
              <w:jc w:val="left"/>
              <w:rPr>
                <w:rFonts w:eastAsia="Yu Mincho"/>
                <w:lang w:val="en-US"/>
              </w:rPr>
            </w:pPr>
            <w:r>
              <w:rPr>
                <w:rFonts w:eastAsia="Yu Mincho"/>
                <w:sz w:val="20"/>
                <w:szCs w:val="21"/>
                <w:lang w:val="en-US"/>
              </w:rPr>
              <w:t>When a Rel-17 separate initial UL BWP or RO is not configured, all the non-eRedCap UEs in the cell would be influenced.</w:t>
            </w:r>
          </w:p>
          <w:p w:rsidR="006231EF" w:rsidRDefault="00060D12">
            <w:pPr>
              <w:pStyle w:val="aff"/>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rsidR="006231EF" w:rsidRDefault="00060D1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w:t>
            </w:r>
            <w:r>
              <w:rPr>
                <w:rFonts w:eastAsia="Yu Mincho"/>
                <w:lang w:val="en-US" w:eastAsia="ja-JP"/>
              </w:rPr>
              <w:lastRenderedPageBreak/>
              <w:t xml:space="preserve">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rsidR="006231EF" w:rsidRDefault="00060D12">
            <w:pPr>
              <w:ind w:leftChars="200" w:left="42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6231EF">
        <w:tc>
          <w:tcPr>
            <w:tcW w:w="1479" w:type="dxa"/>
          </w:tcPr>
          <w:p w:rsidR="006231EF" w:rsidRDefault="00060D12">
            <w:pPr>
              <w:jc w:val="left"/>
              <w:rPr>
                <w:rFonts w:eastAsia="Yu Mincho"/>
                <w:lang w:eastAsia="ja-JP"/>
              </w:rPr>
            </w:pPr>
            <w:r>
              <w:rPr>
                <w:rFonts w:eastAsia="BatangChe"/>
                <w:lang w:val="en-US" w:eastAsia="ko-KR"/>
              </w:rPr>
              <w:lastRenderedPageBreak/>
              <w:t>LG</w:t>
            </w:r>
          </w:p>
        </w:tc>
        <w:tc>
          <w:tcPr>
            <w:tcW w:w="643" w:type="dxa"/>
          </w:tcPr>
          <w:p w:rsidR="006231EF" w:rsidRDefault="00060D12">
            <w:pPr>
              <w:tabs>
                <w:tab w:val="left" w:pos="551"/>
              </w:tabs>
              <w:jc w:val="left"/>
              <w:rPr>
                <w:rFonts w:eastAsia="Yu Mincho"/>
                <w:lang w:val="en-US" w:eastAsia="ja-JP"/>
              </w:rPr>
            </w:pPr>
            <w:r>
              <w:rPr>
                <w:rFonts w:eastAsia="Malgun Gothic" w:hint="eastAsia"/>
                <w:lang w:val="en-US" w:eastAsia="ko-KR"/>
              </w:rPr>
              <w:t>N</w:t>
            </w:r>
          </w:p>
        </w:tc>
        <w:tc>
          <w:tcPr>
            <w:tcW w:w="1134" w:type="dxa"/>
          </w:tcPr>
          <w:p w:rsidR="006231EF" w:rsidRDefault="006231EF">
            <w:pPr>
              <w:tabs>
                <w:tab w:val="left" w:pos="551"/>
              </w:tabs>
              <w:jc w:val="left"/>
              <w:rPr>
                <w:rFonts w:eastAsia="Yu Mincho"/>
                <w:lang w:val="en-US" w:eastAsia="ja-JP"/>
              </w:rPr>
            </w:pPr>
          </w:p>
        </w:tc>
        <w:tc>
          <w:tcPr>
            <w:tcW w:w="1134" w:type="dxa"/>
          </w:tcPr>
          <w:p w:rsidR="006231EF" w:rsidRDefault="006231EF">
            <w:pPr>
              <w:jc w:val="left"/>
              <w:rPr>
                <w:rFonts w:eastAsia="Yu Mincho"/>
                <w:lang w:val="en-US" w:eastAsia="ja-JP"/>
              </w:rPr>
            </w:pPr>
          </w:p>
        </w:tc>
        <w:tc>
          <w:tcPr>
            <w:tcW w:w="5244" w:type="dxa"/>
          </w:tcPr>
          <w:p w:rsidR="006231EF" w:rsidRDefault="00060D1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rsidR="006231EF" w:rsidRDefault="00060D1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643" w:type="dxa"/>
          </w:tcPr>
          <w:p w:rsidR="006231EF" w:rsidRDefault="00060D12">
            <w:pPr>
              <w:tabs>
                <w:tab w:val="left" w:pos="551"/>
              </w:tabs>
              <w:jc w:val="left"/>
              <w:rPr>
                <w:rFonts w:eastAsia="宋体"/>
                <w:lang w:val="en-US" w:eastAsia="ko-KR"/>
              </w:rPr>
            </w:pPr>
            <w:r>
              <w:rPr>
                <w:rFonts w:eastAsia="宋体" w:hint="eastAsia"/>
                <w:lang w:val="en-US" w:eastAsia="zh-CN"/>
              </w:rPr>
              <w:t>Y</w:t>
            </w:r>
          </w:p>
        </w:tc>
        <w:tc>
          <w:tcPr>
            <w:tcW w:w="1134" w:type="dxa"/>
          </w:tcPr>
          <w:p w:rsidR="006231EF" w:rsidRDefault="00060D1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1</w:t>
            </w:r>
          </w:p>
        </w:tc>
        <w:tc>
          <w:tcPr>
            <w:tcW w:w="1134" w:type="dxa"/>
          </w:tcPr>
          <w:p w:rsidR="006231EF" w:rsidRDefault="00060D12">
            <w:pPr>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3</w:t>
            </w:r>
          </w:p>
        </w:tc>
        <w:tc>
          <w:tcPr>
            <w:tcW w:w="5244" w:type="dxa"/>
          </w:tcPr>
          <w:p w:rsidR="006231EF" w:rsidRDefault="00060D1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宋体"/>
                <w:lang w:val="en-US" w:eastAsia="zh-CN"/>
              </w:rPr>
              <w:t xml:space="preserve">hen Msg1 indication for R17 RedCap UEs is not configured, R17 RedCap UEs share iBWP&lt;=20MHz with legacy UEs. </w:t>
            </w:r>
            <w:r>
              <w:rPr>
                <w:rFonts w:eastAsia="宋体" w:hint="eastAsia"/>
                <w:lang w:val="en-US" w:eastAsia="zh-CN"/>
              </w:rPr>
              <w:t xml:space="preserve">As agreed by RAN2, there is no need to configure separate iBWP for </w:t>
            </w:r>
            <w:r>
              <w:rPr>
                <w:rFonts w:eastAsia="宋体"/>
                <w:lang w:val="en-US" w:eastAsia="zh-CN"/>
              </w:rPr>
              <w:t>R18 eRedCap UEs</w:t>
            </w:r>
            <w:r>
              <w:rPr>
                <w:rFonts w:eastAsia="宋体" w:hint="eastAsia"/>
                <w:lang w:val="en-US" w:eastAsia="zh-CN"/>
              </w:rPr>
              <w:t xml:space="preserve">, so </w:t>
            </w:r>
            <w:r>
              <w:rPr>
                <w:rFonts w:eastAsia="宋体"/>
                <w:lang w:val="en-US" w:eastAsia="zh-CN"/>
              </w:rPr>
              <w:t>R18 eRedCap UEs</w:t>
            </w:r>
            <w:r>
              <w:rPr>
                <w:rFonts w:eastAsia="宋体" w:hint="eastAsia"/>
                <w:lang w:val="en-US" w:eastAsia="zh-CN"/>
              </w:rPr>
              <w:t xml:space="preserve"> also </w:t>
            </w:r>
            <w:r>
              <w:rPr>
                <w:rFonts w:eastAsia="宋体"/>
                <w:lang w:val="en-US" w:eastAsia="zh-CN"/>
              </w:rPr>
              <w:t>share iBWP&lt;=20MHz with legacy UEs</w:t>
            </w:r>
            <w:r>
              <w:rPr>
                <w:rFonts w:eastAsia="宋体" w:hint="eastAsia"/>
                <w:lang w:val="en-US" w:eastAsia="zh-CN"/>
              </w:rPr>
              <w:t xml:space="preserve">. In this case, </w:t>
            </w:r>
            <w:r>
              <w:rPr>
                <w:rFonts w:eastAsia="宋体"/>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宋体" w:hint="eastAsia"/>
                <w:lang w:val="en-US" w:eastAsia="zh-CN"/>
              </w:rPr>
              <w:t xml:space="preserve">possibly </w:t>
            </w:r>
            <w:r>
              <w:rPr>
                <w:rFonts w:eastAsia="宋体"/>
                <w:lang w:val="en-US" w:eastAsia="zh-CN"/>
              </w:rPr>
              <w:t xml:space="preserve">increasing access latency of R18 eRedCap UEs. There seems no strong motivation to introduce EI in Msg1 for R18 eRedCap UEs. </w:t>
            </w:r>
          </w:p>
        </w:tc>
      </w:tr>
      <w:tr w:rsidR="006231EF">
        <w:tc>
          <w:tcPr>
            <w:tcW w:w="1479" w:type="dxa"/>
          </w:tcPr>
          <w:p w:rsidR="006231EF" w:rsidRDefault="00060D12">
            <w:pPr>
              <w:jc w:val="left"/>
              <w:rPr>
                <w:rFonts w:eastAsia="BatangChe"/>
                <w:lang w:val="en-US" w:eastAsia="ko-KR"/>
              </w:rPr>
            </w:pPr>
            <w:r>
              <w:rPr>
                <w:rFonts w:eastAsia="Yu Mincho" w:hint="eastAsia"/>
                <w:lang w:val="en-US" w:eastAsia="ja-JP"/>
              </w:rPr>
              <w:t>CATT</w:t>
            </w:r>
          </w:p>
        </w:tc>
        <w:tc>
          <w:tcPr>
            <w:tcW w:w="643"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1134" w:type="dxa"/>
          </w:tcPr>
          <w:p w:rsidR="006231EF" w:rsidRDefault="00060D1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rsidR="006231EF" w:rsidRDefault="00060D12">
            <w:pPr>
              <w:jc w:val="left"/>
              <w:rPr>
                <w:rFonts w:eastAsia="Yu Mincho"/>
                <w:lang w:val="en-US" w:eastAsia="ja-JP"/>
              </w:rPr>
            </w:pPr>
            <w:r>
              <w:rPr>
                <w:rFonts w:eastAsiaTheme="minorEastAsia" w:hint="eastAsia"/>
                <w:lang w:val="en-US" w:eastAsia="zh-CN"/>
              </w:rPr>
              <w:t>Option 3</w:t>
            </w:r>
          </w:p>
        </w:tc>
        <w:tc>
          <w:tcPr>
            <w:tcW w:w="5244" w:type="dxa"/>
          </w:tcPr>
          <w:p w:rsidR="006231EF" w:rsidRDefault="00060D12">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rsidR="006231EF" w:rsidRDefault="00060D1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is about Reduced Capability UE, with clear targeting low-middle requirement use cases. </w:t>
            </w:r>
          </w:p>
          <w:p w:rsidR="006231EF" w:rsidRDefault="00060D1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6231EF">
        <w:tc>
          <w:tcPr>
            <w:tcW w:w="1479" w:type="dxa"/>
          </w:tcPr>
          <w:p w:rsidR="006231EF" w:rsidRDefault="00060D12">
            <w:pPr>
              <w:jc w:val="left"/>
              <w:rPr>
                <w:rFonts w:eastAsia="Yu Mincho"/>
                <w:lang w:eastAsia="ja-JP"/>
              </w:rPr>
            </w:pPr>
            <w:r>
              <w:rPr>
                <w:rFonts w:eastAsia="Yu Mincho"/>
                <w:lang w:eastAsia="ja-JP"/>
              </w:rPr>
              <w:t>Spreadtrum</w:t>
            </w:r>
          </w:p>
        </w:tc>
        <w:tc>
          <w:tcPr>
            <w:tcW w:w="643" w:type="dxa"/>
          </w:tcPr>
          <w:p w:rsidR="006231EF" w:rsidRDefault="00060D12">
            <w:pPr>
              <w:jc w:val="left"/>
              <w:rPr>
                <w:rFonts w:eastAsiaTheme="minorEastAsia"/>
                <w:lang w:val="en-US" w:eastAsia="zh-CN"/>
              </w:rPr>
            </w:pPr>
            <w:r>
              <w:rPr>
                <w:rFonts w:eastAsiaTheme="minorEastAsia"/>
                <w:lang w:val="en-US" w:eastAsia="zh-CN"/>
              </w:rPr>
              <w:t>Y</w:t>
            </w:r>
          </w:p>
        </w:tc>
        <w:tc>
          <w:tcPr>
            <w:tcW w:w="1134" w:type="dxa"/>
          </w:tcPr>
          <w:p w:rsidR="006231EF" w:rsidRDefault="00060D12">
            <w:pPr>
              <w:jc w:val="left"/>
              <w:rPr>
                <w:rFonts w:eastAsiaTheme="minorEastAsia"/>
                <w:lang w:val="en-US" w:eastAsia="zh-CN"/>
              </w:rPr>
            </w:pPr>
            <w:r>
              <w:rPr>
                <w:rFonts w:eastAsiaTheme="minorEastAsia"/>
                <w:lang w:val="en-US" w:eastAsia="zh-CN"/>
              </w:rPr>
              <w:t>Option 3</w:t>
            </w:r>
          </w:p>
        </w:tc>
        <w:tc>
          <w:tcPr>
            <w:tcW w:w="1134" w:type="dxa"/>
          </w:tcPr>
          <w:p w:rsidR="006231EF" w:rsidRDefault="00060D12">
            <w:pPr>
              <w:jc w:val="left"/>
              <w:rPr>
                <w:rFonts w:eastAsiaTheme="minorEastAsia"/>
                <w:lang w:val="en-US" w:eastAsia="zh-CN"/>
              </w:rPr>
            </w:pPr>
            <w:r>
              <w:rPr>
                <w:rFonts w:eastAsiaTheme="minorEastAsia"/>
                <w:lang w:val="en-US" w:eastAsia="zh-CN"/>
              </w:rPr>
              <w:t>Option 1</w:t>
            </w:r>
          </w:p>
        </w:tc>
        <w:tc>
          <w:tcPr>
            <w:tcW w:w="5244" w:type="dxa"/>
          </w:tcPr>
          <w:p w:rsidR="006231EF" w:rsidRDefault="00060D12">
            <w:pPr>
              <w:rPr>
                <w:rFonts w:eastAsia="宋体"/>
                <w:lang w:val="en-US" w:eastAsia="zh-CN"/>
              </w:rPr>
            </w:pPr>
            <w:r>
              <w:t>For Option1, we cannot accept X=0.5/0.25ms</w:t>
            </w:r>
            <w:r>
              <w:rPr>
                <w:lang w:eastAsia="zh-CN"/>
              </w:rPr>
              <w:t>. As we commented in the previous round, we have strong concern on such a tight timing for 5MHz BB capability.</w:t>
            </w:r>
          </w:p>
          <w:p w:rsidR="006231EF" w:rsidRDefault="00060D12">
            <w:pPr>
              <w:jc w:val="left"/>
              <w:rPr>
                <w:rFonts w:eastAsiaTheme="minorEastAsia"/>
                <w:lang w:val="en-US" w:eastAsia="zh-CN"/>
              </w:rPr>
            </w:pPr>
            <w:r>
              <w:rPr>
                <w:lang w:eastAsia="zh-CN"/>
              </w:rPr>
              <w:t xml:space="preserve">For option2, we see the necessity on Msg1 based early indication. As the early indication is configurable, the issue on </w:t>
            </w:r>
            <w:r>
              <w:rPr>
                <w:lang w:eastAsia="zh-CN"/>
              </w:rPr>
              <w:lastRenderedPageBreak/>
              <w:t>the PRACH partitioning is not serious.</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Intel</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1</w:t>
            </w:r>
          </w:p>
        </w:tc>
        <w:tc>
          <w:tcPr>
            <w:tcW w:w="5244" w:type="dxa"/>
          </w:tcPr>
          <w:p w:rsidR="006231EF" w:rsidRDefault="00060D12">
            <w:pPr>
              <w:jc w:val="left"/>
              <w:rPr>
                <w:rFonts w:eastAsia="Yu Mincho"/>
                <w:lang w:val="en-US" w:eastAsia="ja-JP"/>
              </w:rPr>
            </w:pPr>
            <w:r>
              <w:rPr>
                <w:rFonts w:eastAsia="Yu Mincho"/>
                <w:lang w:val="en-US" w:eastAsia="ja-JP"/>
              </w:rPr>
              <w:t>There are multiple arguments to support a lower or higher X values. X=1/0.5 ms could be a good compromise.</w:t>
            </w:r>
          </w:p>
          <w:p w:rsidR="006231EF" w:rsidRDefault="00060D1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rsidR="006231EF" w:rsidRDefault="00060D12">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6231EF">
        <w:tc>
          <w:tcPr>
            <w:tcW w:w="1479" w:type="dxa"/>
          </w:tcPr>
          <w:p w:rsidR="006231EF" w:rsidRDefault="00060D12">
            <w:pPr>
              <w:jc w:val="left"/>
              <w:rPr>
                <w:rFonts w:eastAsia="Yu Mincho"/>
                <w:lang w:eastAsia="ja-JP"/>
              </w:rPr>
            </w:pPr>
            <w:r>
              <w:rPr>
                <w:rFonts w:eastAsia="Yu Mincho"/>
                <w:lang w:eastAsia="ja-JP"/>
              </w:rPr>
              <w:t>Samsung</w:t>
            </w:r>
          </w:p>
        </w:tc>
        <w:tc>
          <w:tcPr>
            <w:tcW w:w="643"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rsidR="006231EF" w:rsidRDefault="006231EF">
            <w:pPr>
              <w:jc w:val="left"/>
              <w:rPr>
                <w:rFonts w:eastAsia="Yu Mincho"/>
                <w:lang w:val="en-US" w:eastAsia="ja-JP"/>
              </w:rPr>
            </w:pPr>
          </w:p>
        </w:tc>
        <w:tc>
          <w:tcPr>
            <w:tcW w:w="5244" w:type="dxa"/>
          </w:tcPr>
          <w:p w:rsidR="006231EF" w:rsidRDefault="00060D1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rsidR="006231EF" w:rsidRDefault="00060D12">
            <w:pPr>
              <w:jc w:val="left"/>
              <w:rPr>
                <w:rFonts w:eastAsiaTheme="minorEastAsia"/>
                <w:lang w:val="en-US" w:eastAsia="zh-CN"/>
              </w:rPr>
            </w:pPr>
            <w:r>
              <w:rPr>
                <w:rFonts w:eastAsiaTheme="minorEastAsia"/>
                <w:lang w:val="en-US" w:eastAsia="zh-CN"/>
              </w:rPr>
              <w:t>Early indication in Msg1 should be supported.</w:t>
            </w:r>
          </w:p>
        </w:tc>
      </w:tr>
      <w:tr w:rsidR="006231EF">
        <w:tc>
          <w:tcPr>
            <w:tcW w:w="1479" w:type="dxa"/>
          </w:tcPr>
          <w:p w:rsidR="006231EF" w:rsidRDefault="00060D12">
            <w:pPr>
              <w:jc w:val="left"/>
              <w:rPr>
                <w:rFonts w:eastAsia="Yu Mincho"/>
                <w:lang w:eastAsia="ja-JP"/>
              </w:rPr>
            </w:pPr>
            <w:r>
              <w:rPr>
                <w:rFonts w:eastAsiaTheme="minorEastAsia"/>
                <w:lang w:eastAsia="zh-CN"/>
              </w:rPr>
              <w:t>Xiaomi3</w:t>
            </w:r>
          </w:p>
        </w:tc>
        <w:tc>
          <w:tcPr>
            <w:tcW w:w="643" w:type="dxa"/>
          </w:tcPr>
          <w:p w:rsidR="006231EF" w:rsidRDefault="006231EF">
            <w:pPr>
              <w:tabs>
                <w:tab w:val="left" w:pos="551"/>
              </w:tabs>
              <w:jc w:val="left"/>
              <w:rPr>
                <w:rFonts w:eastAsiaTheme="minorEastAsia"/>
                <w:lang w:val="en-US" w:eastAsia="zh-CN"/>
              </w:rPr>
            </w:pPr>
          </w:p>
        </w:tc>
        <w:tc>
          <w:tcPr>
            <w:tcW w:w="1134" w:type="dxa"/>
          </w:tcPr>
          <w:p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rsidR="006231EF" w:rsidRDefault="00060D12">
            <w:pPr>
              <w:jc w:val="left"/>
              <w:rPr>
                <w:rFonts w:eastAsia="Yu Mincho"/>
                <w:lang w:val="en-US" w:eastAsia="ja-JP"/>
              </w:rPr>
            </w:pPr>
            <w:r>
              <w:rPr>
                <w:rFonts w:eastAsiaTheme="minorEastAsia"/>
                <w:lang w:val="en-US" w:eastAsia="zh-CN"/>
              </w:rPr>
              <w:t>Not support Option 1</w:t>
            </w:r>
          </w:p>
        </w:tc>
        <w:tc>
          <w:tcPr>
            <w:tcW w:w="5244" w:type="dxa"/>
          </w:tcPr>
          <w:p w:rsidR="006231EF" w:rsidRDefault="00060D12">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rsidR="006231EF" w:rsidRDefault="00060D12">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rsidR="006231EF" w:rsidRDefault="00060D12">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rsidR="006231EF" w:rsidRDefault="00060D1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6231EF">
        <w:tc>
          <w:tcPr>
            <w:tcW w:w="1479" w:type="dxa"/>
          </w:tcPr>
          <w:p w:rsidR="006231EF" w:rsidRDefault="00060D1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rsidR="006231EF" w:rsidRDefault="006231EF">
            <w:pPr>
              <w:tabs>
                <w:tab w:val="left" w:pos="551"/>
              </w:tabs>
              <w:jc w:val="left"/>
              <w:rPr>
                <w:rFonts w:eastAsiaTheme="minorEastAsia"/>
                <w:lang w:val="en-US" w:eastAsia="zh-CN"/>
              </w:rPr>
            </w:pPr>
          </w:p>
        </w:tc>
        <w:tc>
          <w:tcPr>
            <w:tcW w:w="1134" w:type="dxa"/>
          </w:tcPr>
          <w:p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rsidR="006231EF" w:rsidRDefault="00060D12">
            <w:pPr>
              <w:jc w:val="left"/>
              <w:rPr>
                <w:rFonts w:eastAsiaTheme="minorEastAsia"/>
                <w:lang w:val="en-US" w:eastAsia="zh-CN"/>
              </w:rPr>
            </w:pPr>
            <w:r>
              <w:rPr>
                <w:rFonts w:eastAsia="Yu Mincho"/>
                <w:lang w:val="en-US" w:eastAsia="ja-JP"/>
              </w:rPr>
              <w:t>Option 1</w:t>
            </w:r>
          </w:p>
        </w:tc>
        <w:tc>
          <w:tcPr>
            <w:tcW w:w="5244" w:type="dxa"/>
          </w:tcPr>
          <w:p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rsidR="006231EF" w:rsidRDefault="00060D1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ZTE, Sanechips</w:t>
            </w:r>
          </w:p>
        </w:tc>
        <w:tc>
          <w:tcPr>
            <w:tcW w:w="643"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1134" w:type="dxa"/>
          </w:tcPr>
          <w:p w:rsidR="006231EF" w:rsidRDefault="00060D12">
            <w:pPr>
              <w:tabs>
                <w:tab w:val="left" w:pos="551"/>
              </w:tabs>
              <w:jc w:val="left"/>
              <w:rPr>
                <w:rFonts w:eastAsia="宋体"/>
                <w:lang w:val="en-US" w:eastAsia="ja-JP"/>
              </w:rPr>
            </w:pPr>
            <w:r>
              <w:rPr>
                <w:rFonts w:eastAsia="宋体"/>
                <w:lang w:val="en-US" w:eastAsia="zh-CN"/>
              </w:rPr>
              <w:t xml:space="preserve">Option </w:t>
            </w:r>
            <w:r>
              <w:rPr>
                <w:rFonts w:eastAsia="宋体" w:hint="eastAsia"/>
                <w:lang w:val="en-US" w:eastAsia="zh-CN"/>
              </w:rPr>
              <w:t>3</w:t>
            </w:r>
          </w:p>
        </w:tc>
        <w:tc>
          <w:tcPr>
            <w:tcW w:w="1134" w:type="dxa"/>
          </w:tcPr>
          <w:p w:rsidR="006231EF" w:rsidRDefault="006231EF">
            <w:pPr>
              <w:jc w:val="left"/>
              <w:rPr>
                <w:rFonts w:eastAsia="Malgun Gothic"/>
                <w:lang w:val="en-US" w:eastAsia="ja-JP"/>
              </w:rPr>
            </w:pPr>
          </w:p>
        </w:tc>
        <w:tc>
          <w:tcPr>
            <w:tcW w:w="5244" w:type="dxa"/>
          </w:tcPr>
          <w:p w:rsidR="006231EF" w:rsidRDefault="00060D12">
            <w:pPr>
              <w:jc w:val="left"/>
              <w:rPr>
                <w:rFonts w:eastAsia="宋体"/>
                <w:lang w:val="en-US" w:eastAsia="zh-CN"/>
              </w:rPr>
            </w:pPr>
            <w:r>
              <w:rPr>
                <w:rFonts w:eastAsia="宋体" w:hint="eastAsia"/>
                <w:lang w:val="en-US" w:eastAsia="zh-CN"/>
              </w:rPr>
              <w:t>Without msg 1 early indication, it is meaningless to define X.</w:t>
            </w:r>
          </w:p>
        </w:tc>
      </w:tr>
      <w:tr w:rsidR="006231EF">
        <w:tc>
          <w:tcPr>
            <w:tcW w:w="1479" w:type="dxa"/>
          </w:tcPr>
          <w:p w:rsidR="006231EF" w:rsidRDefault="00060D12">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643" w:type="dxa"/>
          </w:tcPr>
          <w:p w:rsidR="006231EF" w:rsidRDefault="006231EF">
            <w:pPr>
              <w:tabs>
                <w:tab w:val="left" w:pos="551"/>
              </w:tabs>
              <w:jc w:val="left"/>
              <w:rPr>
                <w:rFonts w:eastAsia="宋体"/>
                <w:lang w:val="en-US" w:eastAsia="zh-CN"/>
              </w:rPr>
            </w:pPr>
          </w:p>
        </w:tc>
        <w:tc>
          <w:tcPr>
            <w:tcW w:w="1134" w:type="dxa"/>
          </w:tcPr>
          <w:p w:rsidR="006231EF" w:rsidRDefault="00060D12">
            <w:pPr>
              <w:tabs>
                <w:tab w:val="left" w:pos="551"/>
              </w:tabs>
              <w:jc w:val="left"/>
              <w:rPr>
                <w:rFonts w:eastAsia="宋体"/>
                <w:lang w:val="en-US" w:eastAsia="zh-CN"/>
              </w:rPr>
            </w:pPr>
            <w:r>
              <w:rPr>
                <w:rFonts w:eastAsia="Yu Mincho" w:hint="eastAsia"/>
                <w:lang w:val="en-US" w:eastAsia="ja-JP"/>
              </w:rPr>
              <w:t>O</w:t>
            </w:r>
            <w:r>
              <w:rPr>
                <w:rFonts w:eastAsia="Yu Mincho"/>
                <w:lang w:val="en-US" w:eastAsia="ja-JP"/>
              </w:rPr>
              <w:t>ption 3</w:t>
            </w:r>
          </w:p>
        </w:tc>
        <w:tc>
          <w:tcPr>
            <w:tcW w:w="1134" w:type="dxa"/>
          </w:tcPr>
          <w:p w:rsidR="006231EF" w:rsidRDefault="006231EF">
            <w:pPr>
              <w:jc w:val="left"/>
              <w:rPr>
                <w:rFonts w:eastAsia="Malgun Gothic"/>
                <w:lang w:val="en-US" w:eastAsia="ja-JP"/>
              </w:rPr>
            </w:pPr>
          </w:p>
        </w:tc>
        <w:tc>
          <w:tcPr>
            <w:tcW w:w="5244" w:type="dxa"/>
          </w:tcPr>
          <w:p w:rsidR="006231EF" w:rsidRDefault="00060D12">
            <w:pPr>
              <w:jc w:val="left"/>
              <w:rPr>
                <w:rFonts w:eastAsia="宋体"/>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643" w:type="dxa"/>
          </w:tcPr>
          <w:p w:rsidR="006231EF" w:rsidRDefault="006231EF">
            <w:pPr>
              <w:tabs>
                <w:tab w:val="left" w:pos="551"/>
              </w:tabs>
              <w:jc w:val="left"/>
              <w:rPr>
                <w:rFonts w:eastAsia="Yu Mincho"/>
                <w:lang w:val="en-US" w:eastAsia="ja-JP"/>
              </w:rPr>
            </w:pP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We are OK with 1/0.5ms.</w:t>
            </w:r>
          </w:p>
          <w:p w:rsidR="006231EF" w:rsidRDefault="00060D12">
            <w:pPr>
              <w:jc w:val="left"/>
              <w:rPr>
                <w:rFonts w:eastAsia="Yu Mincho"/>
                <w:lang w:val="en-US" w:eastAsia="ja-JP"/>
              </w:rPr>
            </w:pPr>
            <w:r>
              <w:rPr>
                <w:rFonts w:eastAsia="Yu Mincho"/>
                <w:lang w:val="en-US" w:eastAsia="ja-JP"/>
              </w:rPr>
              <w:lastRenderedPageBreak/>
              <w:t>Our preference is Option 3. We are also OK with Option 2. We don’t prefer Option 2 as we think there would be impact to network scheduling flexibility.</w:t>
            </w:r>
          </w:p>
          <w:p w:rsidR="006231EF" w:rsidRDefault="00060D1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SONY</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1</w:t>
            </w:r>
          </w:p>
        </w:tc>
        <w:tc>
          <w:tcPr>
            <w:tcW w:w="5244" w:type="dxa"/>
          </w:tcPr>
          <w:p w:rsidR="006231EF" w:rsidRDefault="00060D12">
            <w:pPr>
              <w:jc w:val="left"/>
              <w:rPr>
                <w:rFonts w:eastAsia="Yu Mincho"/>
                <w:lang w:val="en-US" w:eastAsia="ja-JP"/>
              </w:rPr>
            </w:pPr>
            <w:r>
              <w:rPr>
                <w:rFonts w:eastAsia="Yu Mincho"/>
                <w:lang w:val="en-US" w:eastAsia="ja-JP"/>
              </w:rPr>
              <w:t>We are OK with 1/0.5ms.</w:t>
            </w:r>
          </w:p>
          <w:p w:rsidR="006231EF" w:rsidRDefault="00060D1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rsidR="006231EF" w:rsidRDefault="00060D12">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6231EF">
        <w:tc>
          <w:tcPr>
            <w:tcW w:w="1479" w:type="dxa"/>
          </w:tcPr>
          <w:p w:rsidR="006231EF" w:rsidRDefault="00060D12">
            <w:pPr>
              <w:jc w:val="left"/>
              <w:rPr>
                <w:rFonts w:eastAsia="Yu Mincho"/>
                <w:lang w:eastAsia="ja-JP"/>
              </w:rPr>
            </w:pPr>
            <w:r>
              <w:rPr>
                <w:rFonts w:eastAsia="Yu Mincho"/>
                <w:lang w:val="en-US" w:eastAsia="ja-JP"/>
              </w:rPr>
              <w:t xml:space="preserve">Nordic </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643" w:type="dxa"/>
          </w:tcPr>
          <w:p w:rsidR="006231EF" w:rsidRDefault="00060D12">
            <w:pPr>
              <w:tabs>
                <w:tab w:val="left" w:pos="551"/>
              </w:tabs>
              <w:jc w:val="left"/>
              <w:rPr>
                <w:rFonts w:eastAsia="Yu Mincho"/>
                <w:lang w:val="en-US" w:eastAsia="ja-JP"/>
              </w:rPr>
            </w:pPr>
            <w:r>
              <w:rPr>
                <w:rFonts w:eastAsiaTheme="minorEastAsia"/>
                <w:lang w:val="en-US" w:eastAsia="zh-CN"/>
              </w:rPr>
              <w:t>Y</w:t>
            </w:r>
          </w:p>
        </w:tc>
        <w:tc>
          <w:tcPr>
            <w:tcW w:w="1134" w:type="dxa"/>
          </w:tcPr>
          <w:p w:rsidR="006231EF" w:rsidRDefault="00060D12">
            <w:pPr>
              <w:tabs>
                <w:tab w:val="left" w:pos="551"/>
              </w:tabs>
              <w:jc w:val="left"/>
              <w:rPr>
                <w:rFonts w:eastAsia="Yu Mincho"/>
                <w:lang w:val="en-US" w:eastAsia="ja-JP"/>
              </w:rPr>
            </w:pPr>
            <w:r>
              <w:rPr>
                <w:rFonts w:eastAsiaTheme="minorEastAsia"/>
                <w:lang w:val="en-US" w:eastAsia="zh-CN"/>
              </w:rPr>
              <w:t>Option 1</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rsidR="006231EF" w:rsidRDefault="00060D12">
            <w:pPr>
              <w:jc w:val="left"/>
              <w:rPr>
                <w:rFonts w:eastAsiaTheme="minorEastAsia"/>
                <w:lang w:val="en-US" w:eastAsia="zh-CN"/>
              </w:rPr>
            </w:pPr>
            <w:r>
              <w:rPr>
                <w:rFonts w:eastAsiaTheme="minorEastAsia"/>
                <w:lang w:val="en-US" w:eastAsia="zh-CN"/>
              </w:rPr>
              <w:t>Among 3 options, we still prefer option 1 because:</w:t>
            </w:r>
          </w:p>
          <w:p w:rsidR="006231EF" w:rsidRDefault="00060D12">
            <w:pPr>
              <w:pStyle w:val="aff"/>
              <w:numPr>
                <w:ilvl w:val="0"/>
                <w:numId w:val="24"/>
              </w:numPr>
              <w:jc w:val="left"/>
              <w:rPr>
                <w:rStyle w:val="afb"/>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ms for 15/30 kHz SCS is sufficient based on our analysis as given in </w:t>
            </w:r>
            <w:hyperlink r:id="rId15" w:history="1">
              <w:r>
                <w:rPr>
                  <w:rStyle w:val="afb"/>
                  <w:rFonts w:ascii="Times New Roman" w:hAnsi="Times New Roman" w:cs="Times New Roman"/>
                  <w:color w:val="0000FF"/>
                  <w:sz w:val="20"/>
                  <w:szCs w:val="20"/>
                  <w:lang w:val="en-US"/>
                </w:rPr>
                <w:t>R1-2303898</w:t>
              </w:r>
            </w:hyperlink>
          </w:p>
          <w:p w:rsidR="006231EF" w:rsidRDefault="00060D12">
            <w:pPr>
              <w:pStyle w:val="aff"/>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Huawei, HiSilicon</w:t>
            </w:r>
          </w:p>
        </w:tc>
        <w:tc>
          <w:tcPr>
            <w:tcW w:w="643"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1134" w:type="dxa"/>
          </w:tcPr>
          <w:p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6231EF">
            <w:pPr>
              <w:jc w:val="left"/>
              <w:rPr>
                <w:rFonts w:eastAsiaTheme="minorEastAsia"/>
                <w:lang w:val="en-US" w:eastAsia="zh-CN"/>
              </w:rPr>
            </w:pPr>
          </w:p>
        </w:tc>
      </w:tr>
    </w:tbl>
    <w:p w:rsidR="006231EF" w:rsidRDefault="00060D1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af8"/>
        <w:tblW w:w="9634" w:type="dxa"/>
        <w:tblLook w:val="04A0" w:firstRow="1" w:lastRow="0" w:firstColumn="1" w:lastColumn="0" w:noHBand="0" w:noVBand="1"/>
      </w:tblPr>
      <w:tblGrid>
        <w:gridCol w:w="1271"/>
        <w:gridCol w:w="2055"/>
        <w:gridCol w:w="2056"/>
        <w:gridCol w:w="4252"/>
      </w:tblGrid>
      <w:tr w:rsidR="006231EF">
        <w:tc>
          <w:tcPr>
            <w:tcW w:w="1271" w:type="dxa"/>
            <w:shd w:val="clear" w:color="auto" w:fill="D9D9D9" w:themeFill="background1" w:themeFillShade="D9"/>
          </w:tcPr>
          <w:p w:rsidR="006231EF" w:rsidRDefault="00060D12">
            <w:pPr>
              <w:tabs>
                <w:tab w:val="left" w:pos="1530"/>
              </w:tabs>
              <w:rPr>
                <w:b/>
                <w:szCs w:val="22"/>
                <w:lang w:val="en-US"/>
              </w:rPr>
            </w:pPr>
            <w:r>
              <w:rPr>
                <w:b/>
                <w:szCs w:val="22"/>
                <w:lang w:val="en-US"/>
              </w:rPr>
              <w:t>Option</w:t>
            </w:r>
          </w:p>
        </w:tc>
        <w:tc>
          <w:tcPr>
            <w:tcW w:w="2055" w:type="dxa"/>
            <w:shd w:val="clear" w:color="auto" w:fill="D9D9D9" w:themeFill="background1" w:themeFillShade="D9"/>
          </w:tcPr>
          <w:p w:rsidR="006231EF" w:rsidRDefault="00060D1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rsidR="006231EF" w:rsidRDefault="00060D1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rsidR="006231EF" w:rsidRDefault="00060D12">
            <w:pPr>
              <w:tabs>
                <w:tab w:val="left" w:pos="1530"/>
              </w:tabs>
              <w:rPr>
                <w:b/>
                <w:szCs w:val="22"/>
                <w:lang w:val="en-US"/>
              </w:rPr>
            </w:pPr>
            <w:r>
              <w:rPr>
                <w:b/>
                <w:szCs w:val="22"/>
                <w:lang w:val="en-US"/>
              </w:rPr>
              <w:t>‘Most preferred’ minus ‘Least preferred’</w:t>
            </w:r>
          </w:p>
        </w:tc>
      </w:tr>
      <w:tr w:rsidR="006231EF">
        <w:tc>
          <w:tcPr>
            <w:tcW w:w="1271" w:type="dxa"/>
          </w:tcPr>
          <w:p w:rsidR="006231EF" w:rsidRDefault="00060D12">
            <w:pPr>
              <w:tabs>
                <w:tab w:val="left" w:pos="1530"/>
              </w:tabs>
              <w:rPr>
                <w:bCs/>
                <w:szCs w:val="22"/>
                <w:lang w:val="en-US"/>
              </w:rPr>
            </w:pPr>
            <w:r>
              <w:rPr>
                <w:bCs/>
                <w:szCs w:val="22"/>
                <w:lang w:val="en-US"/>
              </w:rPr>
              <w:t>Option 1</w:t>
            </w:r>
          </w:p>
        </w:tc>
        <w:tc>
          <w:tcPr>
            <w:tcW w:w="2055" w:type="dxa"/>
          </w:tcPr>
          <w:p w:rsidR="006231EF" w:rsidRDefault="00060D12">
            <w:pPr>
              <w:tabs>
                <w:tab w:val="left" w:pos="1530"/>
              </w:tabs>
              <w:rPr>
                <w:bCs/>
                <w:szCs w:val="22"/>
                <w:lang w:val="en-US"/>
              </w:rPr>
            </w:pPr>
            <w:r>
              <w:rPr>
                <w:bCs/>
                <w:szCs w:val="22"/>
                <w:lang w:val="en-US"/>
              </w:rPr>
              <w:t>4 responses</w:t>
            </w:r>
          </w:p>
        </w:tc>
        <w:tc>
          <w:tcPr>
            <w:tcW w:w="2056" w:type="dxa"/>
          </w:tcPr>
          <w:p w:rsidR="006231EF" w:rsidRDefault="00060D12">
            <w:pPr>
              <w:tabs>
                <w:tab w:val="left" w:pos="1530"/>
              </w:tabs>
              <w:rPr>
                <w:bCs/>
                <w:szCs w:val="22"/>
                <w:lang w:val="en-US"/>
              </w:rPr>
            </w:pPr>
            <w:r>
              <w:rPr>
                <w:bCs/>
                <w:szCs w:val="22"/>
                <w:lang w:val="en-US"/>
              </w:rPr>
              <w:t>5 responses</w:t>
            </w:r>
          </w:p>
        </w:tc>
        <w:tc>
          <w:tcPr>
            <w:tcW w:w="4252" w:type="dxa"/>
          </w:tcPr>
          <w:p w:rsidR="006231EF" w:rsidRDefault="00060D12">
            <w:pPr>
              <w:tabs>
                <w:tab w:val="left" w:pos="1530"/>
              </w:tabs>
              <w:rPr>
                <w:bCs/>
                <w:szCs w:val="22"/>
                <w:lang w:val="en-US"/>
              </w:rPr>
            </w:pPr>
            <w:r>
              <w:rPr>
                <w:bCs/>
                <w:szCs w:val="22"/>
                <w:lang w:val="en-US"/>
              </w:rPr>
              <w:t>4 – 5 = -1</w:t>
            </w:r>
          </w:p>
        </w:tc>
      </w:tr>
      <w:tr w:rsidR="006231EF">
        <w:tc>
          <w:tcPr>
            <w:tcW w:w="1271" w:type="dxa"/>
          </w:tcPr>
          <w:p w:rsidR="006231EF" w:rsidRDefault="00060D12">
            <w:pPr>
              <w:tabs>
                <w:tab w:val="left" w:pos="1530"/>
              </w:tabs>
              <w:rPr>
                <w:bCs/>
                <w:szCs w:val="22"/>
                <w:lang w:val="en-US"/>
              </w:rPr>
            </w:pPr>
            <w:r>
              <w:rPr>
                <w:bCs/>
                <w:szCs w:val="22"/>
                <w:lang w:val="en-US"/>
              </w:rPr>
              <w:t>Option 2</w:t>
            </w:r>
          </w:p>
        </w:tc>
        <w:tc>
          <w:tcPr>
            <w:tcW w:w="2055" w:type="dxa"/>
          </w:tcPr>
          <w:p w:rsidR="006231EF" w:rsidRDefault="00060D12">
            <w:pPr>
              <w:tabs>
                <w:tab w:val="left" w:pos="1530"/>
              </w:tabs>
              <w:rPr>
                <w:bCs/>
                <w:szCs w:val="22"/>
                <w:lang w:val="en-US"/>
              </w:rPr>
            </w:pPr>
            <w:r>
              <w:rPr>
                <w:bCs/>
                <w:szCs w:val="22"/>
                <w:lang w:val="en-US"/>
              </w:rPr>
              <w:t>1 response</w:t>
            </w:r>
          </w:p>
        </w:tc>
        <w:tc>
          <w:tcPr>
            <w:tcW w:w="2056" w:type="dxa"/>
          </w:tcPr>
          <w:p w:rsidR="006231EF" w:rsidRDefault="00060D12">
            <w:pPr>
              <w:tabs>
                <w:tab w:val="left" w:pos="1530"/>
              </w:tabs>
              <w:rPr>
                <w:bCs/>
                <w:szCs w:val="22"/>
                <w:lang w:val="en-US"/>
              </w:rPr>
            </w:pPr>
            <w:r>
              <w:rPr>
                <w:bCs/>
                <w:szCs w:val="22"/>
                <w:lang w:val="en-US"/>
              </w:rPr>
              <w:t>7 responses</w:t>
            </w:r>
          </w:p>
        </w:tc>
        <w:tc>
          <w:tcPr>
            <w:tcW w:w="4252" w:type="dxa"/>
          </w:tcPr>
          <w:p w:rsidR="006231EF" w:rsidRDefault="00060D12">
            <w:pPr>
              <w:tabs>
                <w:tab w:val="left" w:pos="1530"/>
              </w:tabs>
              <w:rPr>
                <w:bCs/>
                <w:szCs w:val="22"/>
                <w:lang w:val="en-US"/>
              </w:rPr>
            </w:pPr>
            <w:r>
              <w:rPr>
                <w:bCs/>
                <w:szCs w:val="22"/>
                <w:lang w:val="en-US"/>
              </w:rPr>
              <w:t>1 – 7 = -6</w:t>
            </w:r>
          </w:p>
        </w:tc>
      </w:tr>
      <w:tr w:rsidR="006231EF">
        <w:tc>
          <w:tcPr>
            <w:tcW w:w="1271" w:type="dxa"/>
          </w:tcPr>
          <w:p w:rsidR="006231EF" w:rsidRDefault="00060D12">
            <w:pPr>
              <w:tabs>
                <w:tab w:val="left" w:pos="1530"/>
              </w:tabs>
              <w:rPr>
                <w:bCs/>
                <w:szCs w:val="22"/>
                <w:lang w:val="en-US"/>
              </w:rPr>
            </w:pPr>
            <w:r>
              <w:rPr>
                <w:bCs/>
                <w:szCs w:val="22"/>
                <w:lang w:val="en-US"/>
              </w:rPr>
              <w:t>Option 3</w:t>
            </w:r>
          </w:p>
        </w:tc>
        <w:tc>
          <w:tcPr>
            <w:tcW w:w="2055" w:type="dxa"/>
          </w:tcPr>
          <w:p w:rsidR="006231EF" w:rsidRDefault="00060D12">
            <w:pPr>
              <w:tabs>
                <w:tab w:val="left" w:pos="1530"/>
              </w:tabs>
              <w:rPr>
                <w:bCs/>
                <w:szCs w:val="22"/>
                <w:lang w:val="en-US"/>
              </w:rPr>
            </w:pPr>
            <w:r>
              <w:rPr>
                <w:bCs/>
                <w:szCs w:val="22"/>
                <w:lang w:val="en-US"/>
              </w:rPr>
              <w:t>15 responses</w:t>
            </w:r>
          </w:p>
        </w:tc>
        <w:tc>
          <w:tcPr>
            <w:tcW w:w="2056" w:type="dxa"/>
          </w:tcPr>
          <w:p w:rsidR="006231EF" w:rsidRDefault="00060D12">
            <w:pPr>
              <w:tabs>
                <w:tab w:val="left" w:pos="1530"/>
              </w:tabs>
              <w:rPr>
                <w:bCs/>
                <w:szCs w:val="22"/>
                <w:lang w:val="en-US"/>
              </w:rPr>
            </w:pPr>
            <w:r>
              <w:rPr>
                <w:bCs/>
                <w:szCs w:val="22"/>
                <w:lang w:val="en-US"/>
              </w:rPr>
              <w:t>3 responses</w:t>
            </w:r>
          </w:p>
        </w:tc>
        <w:tc>
          <w:tcPr>
            <w:tcW w:w="4252" w:type="dxa"/>
          </w:tcPr>
          <w:p w:rsidR="006231EF" w:rsidRDefault="00060D12">
            <w:pPr>
              <w:tabs>
                <w:tab w:val="left" w:pos="1530"/>
              </w:tabs>
              <w:rPr>
                <w:bCs/>
                <w:szCs w:val="22"/>
                <w:lang w:val="en-US"/>
              </w:rPr>
            </w:pPr>
            <w:r>
              <w:rPr>
                <w:bCs/>
                <w:szCs w:val="22"/>
                <w:lang w:val="en-US"/>
              </w:rPr>
              <w:t>15 – 3 = +12</w:t>
            </w:r>
          </w:p>
        </w:tc>
      </w:tr>
    </w:tbl>
    <w:p w:rsidR="006231EF" w:rsidRDefault="00060D12">
      <w:pPr>
        <w:tabs>
          <w:tab w:val="left" w:pos="1530"/>
        </w:tabs>
        <w:rPr>
          <w:bCs/>
          <w:szCs w:val="22"/>
          <w:lang w:val="en-US"/>
        </w:rPr>
      </w:pPr>
      <w:r>
        <w:rPr>
          <w:bCs/>
          <w:szCs w:val="22"/>
          <w:lang w:val="en-US"/>
        </w:rPr>
        <w:br/>
        <w:t>Based on the responses to Proposal 2.2-1g, companies are invited to comment on the following new Questions 2.2-1-1a and 2.2-1-2a. (The responses to these new questions will be considered in a potential updated version of Proposal 2.2-1g in the next round of this discussion.)</w:t>
      </w:r>
    </w:p>
    <w:p w:rsidR="006231EF" w:rsidRDefault="00060D12">
      <w:pPr>
        <w:tabs>
          <w:tab w:val="left" w:pos="1530"/>
        </w:tabs>
        <w:rPr>
          <w:b/>
          <w:bCs/>
        </w:rPr>
      </w:pPr>
      <w:r>
        <w:rPr>
          <w:b/>
          <w:bCs/>
          <w:highlight w:val="yellow"/>
        </w:rPr>
        <w:t>FL9 High Priority Question 2.2-1-1a</w:t>
      </w:r>
      <w:r>
        <w:rPr>
          <w:b/>
          <w:bCs/>
        </w:rPr>
        <w:t>:</w:t>
      </w:r>
    </w:p>
    <w:p w:rsidR="006231EF" w:rsidRDefault="00060D1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Huawei, </w:t>
            </w:r>
            <w:r>
              <w:rPr>
                <w:rFonts w:eastAsia="Yu Mincho"/>
                <w:lang w:val="en-US" w:eastAsia="ja-JP"/>
              </w:rPr>
              <w:lastRenderedPageBreak/>
              <w:t>HiSilicon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lastRenderedPageBreak/>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Sharp</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PMingLiU"/>
                <w:lang w:val="en-US" w:eastAsia="zh-TW"/>
              </w:rPr>
              <w:t>MediaTek</w:t>
            </w:r>
          </w:p>
        </w:tc>
        <w:tc>
          <w:tcPr>
            <w:tcW w:w="1372" w:type="dxa"/>
          </w:tcPr>
          <w:p w:rsidR="006231EF" w:rsidRDefault="00060D12">
            <w:pPr>
              <w:tabs>
                <w:tab w:val="left" w:pos="551"/>
              </w:tabs>
              <w:jc w:val="left"/>
              <w:rPr>
                <w:rFonts w:eastAsiaTheme="minorEastAsia"/>
                <w:lang w:val="en-US" w:eastAsia="zh-CN"/>
              </w:rPr>
            </w:pPr>
            <w:r>
              <w:rPr>
                <w:rFonts w:eastAsia="PMingLiU" w:hint="eastAsia"/>
                <w:lang w:val="en-US" w:eastAsia="zh-TW"/>
              </w:rPr>
              <w:t>N</w:t>
            </w:r>
          </w:p>
        </w:tc>
        <w:tc>
          <w:tcPr>
            <w:tcW w:w="6780" w:type="dxa"/>
          </w:tcPr>
          <w:p w:rsidR="006231EF" w:rsidRDefault="00060D1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TypeA PDSCH entries are still applicable. </w:t>
            </w:r>
          </w:p>
          <w:p w:rsidR="006231EF" w:rsidRDefault="00060D1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PMingLiU"/>
                <w:lang w:val="en-US" w:eastAsia="zh-TW"/>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ZTE, Sanechips</w:t>
            </w:r>
          </w:p>
        </w:tc>
        <w:tc>
          <w:tcPr>
            <w:tcW w:w="1372"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780" w:type="dxa"/>
          </w:tcPr>
          <w:p w:rsidR="006231EF" w:rsidRDefault="00060D12">
            <w:pPr>
              <w:jc w:val="left"/>
              <w:rPr>
                <w:rFonts w:eastAsia="宋体"/>
                <w:lang w:val="en-US" w:eastAsia="zh-TW"/>
              </w:rPr>
            </w:pPr>
            <w:r>
              <w:rPr>
                <w:rFonts w:eastAsia="宋体" w:hint="eastAsia"/>
                <w:lang w:val="en-US" w:eastAsia="zh-CN"/>
              </w:rPr>
              <w:t xml:space="preserve">Once X is defined, Msg1 early indication is needed, regardless of the number of applicable </w:t>
            </w:r>
            <w:r>
              <w:rPr>
                <w:rFonts w:eastAsia="PMingLiU"/>
                <w:lang w:val="en-US" w:eastAsia="zh-TW"/>
              </w:rPr>
              <w:t>TypeA PDSCH entries</w:t>
            </w:r>
            <w:r>
              <w:rPr>
                <w:rFonts w:eastAsia="宋体" w:hint="eastAsia"/>
                <w:lang w:val="en-US" w:eastAsia="zh-CN"/>
              </w:rPr>
              <w:t xml:space="preserve">. Without msg1 early indication, we do not see the necessity to define processing timeline relaxing X, since the gNB does not aware of the existence of Rel-18 RedCap UE. </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BatangChe"/>
                <w:lang w:val="en-US" w:eastAsia="ko-KR"/>
              </w:rPr>
              <w:t>Y</w:t>
            </w:r>
          </w:p>
        </w:tc>
        <w:tc>
          <w:tcPr>
            <w:tcW w:w="6780" w:type="dxa"/>
          </w:tcPr>
          <w:p w:rsidR="006231EF" w:rsidRDefault="00060D1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372" w:type="dxa"/>
          </w:tcPr>
          <w:p w:rsidR="006231EF" w:rsidRDefault="006231EF">
            <w:pPr>
              <w:tabs>
                <w:tab w:val="left" w:pos="551"/>
              </w:tabs>
              <w:jc w:val="left"/>
              <w:rPr>
                <w:rFonts w:eastAsia="Yu Mincho"/>
                <w:lang w:val="en-US" w:eastAsia="ko-KR"/>
              </w:rPr>
            </w:pPr>
          </w:p>
        </w:tc>
        <w:tc>
          <w:tcPr>
            <w:tcW w:w="6780" w:type="dxa"/>
          </w:tcPr>
          <w:p w:rsidR="006231EF" w:rsidRDefault="00060D12">
            <w:pPr>
              <w:jc w:val="left"/>
              <w:rPr>
                <w:rFonts w:eastAsia="宋体"/>
                <w:lang w:val="en-US" w:eastAsia="zh-CN"/>
              </w:rPr>
            </w:pPr>
            <w:r>
              <w:rPr>
                <w:rFonts w:eastAsia="宋体" w:hint="eastAsia"/>
                <w:lang w:val="en-US" w:eastAsia="zh-CN"/>
              </w:rPr>
              <w:t xml:space="preserve">Out most preference is still not to configure EI in Msg1 for R18 RedCap when EI in Msg1 is not configured for R17 RedCap. </w:t>
            </w:r>
          </w:p>
          <w:p w:rsidR="006231EF" w:rsidRDefault="00060D12">
            <w:pPr>
              <w:jc w:val="left"/>
              <w:rPr>
                <w:rFonts w:eastAsia="宋体"/>
                <w:lang w:val="en-US" w:eastAsia="zh-CN"/>
              </w:rPr>
            </w:pPr>
            <w:r>
              <w:rPr>
                <w:rFonts w:eastAsia="宋体"/>
                <w:lang w:val="en-US" w:eastAsia="zh-CN"/>
              </w:rPr>
              <w:t xml:space="preserve">According to RAN2's conclusion, </w:t>
            </w:r>
            <w:r>
              <w:rPr>
                <w:rFonts w:eastAsia="宋体" w:hint="eastAsia"/>
                <w:lang w:val="en-US" w:eastAsia="zh-CN"/>
              </w:rPr>
              <w:t>separate</w:t>
            </w:r>
            <w:r>
              <w:rPr>
                <w:rFonts w:eastAsia="宋体"/>
                <w:lang w:val="en-US" w:eastAsia="zh-CN"/>
              </w:rPr>
              <w:t xml:space="preserve"> initial BWP for R18 </w:t>
            </w:r>
            <w:r>
              <w:rPr>
                <w:rFonts w:eastAsia="宋体" w:hint="eastAsia"/>
                <w:lang w:val="en-US" w:eastAsia="zh-CN"/>
              </w:rPr>
              <w:t xml:space="preserve">RedCap </w:t>
            </w:r>
            <w:r>
              <w:rPr>
                <w:rFonts w:eastAsia="宋体"/>
                <w:lang w:val="en-US" w:eastAsia="zh-CN"/>
              </w:rPr>
              <w:t xml:space="preserve">is not supported, so </w:t>
            </w:r>
            <w:r>
              <w:rPr>
                <w:rFonts w:eastAsia="宋体" w:hint="eastAsia"/>
                <w:lang w:val="en-US" w:eastAsia="zh-CN"/>
              </w:rPr>
              <w:t>with EI in Msg1, R18 RedCap UEs</w:t>
            </w:r>
            <w:r>
              <w:rPr>
                <w:rFonts w:eastAsia="宋体"/>
                <w:lang w:val="en-US" w:eastAsia="zh-CN"/>
              </w:rPr>
              <w:t xml:space="preserve"> can only be distinguished by RO or pre</w:t>
            </w:r>
            <w:r>
              <w:rPr>
                <w:rFonts w:eastAsia="宋体" w:hint="eastAsia"/>
                <w:lang w:val="en-US" w:eastAsia="zh-CN"/>
              </w:rPr>
              <w:t>amble</w:t>
            </w:r>
            <w:r>
              <w:rPr>
                <w:rFonts w:eastAsia="宋体"/>
                <w:lang w:val="en-US" w:eastAsia="zh-CN"/>
              </w:rPr>
              <w:t>.</w:t>
            </w:r>
            <w:r>
              <w:rPr>
                <w:rFonts w:eastAsia="宋体" w:hint="eastAsia"/>
                <w:lang w:val="en-US" w:eastAsia="zh-CN"/>
              </w:rPr>
              <w:t xml:space="preserve"> </w:t>
            </w:r>
            <w:r>
              <w:rPr>
                <w:rFonts w:eastAsia="宋体"/>
                <w:lang w:val="en-US" w:eastAsia="zh-CN"/>
              </w:rPr>
              <w:t xml:space="preserve">The segmentation of RO results in </w:t>
            </w:r>
            <w:r>
              <w:rPr>
                <w:rFonts w:eastAsia="宋体" w:hint="eastAsia"/>
                <w:lang w:val="en-US" w:eastAsia="zh-CN"/>
              </w:rPr>
              <w:t>reduced</w:t>
            </w:r>
            <w:r>
              <w:rPr>
                <w:rFonts w:eastAsia="宋体"/>
                <w:lang w:val="en-US" w:eastAsia="zh-CN"/>
              </w:rPr>
              <w:t xml:space="preserve"> PRACH resources</w:t>
            </w:r>
            <w:r>
              <w:rPr>
                <w:rFonts w:eastAsia="宋体" w:hint="eastAsia"/>
                <w:lang w:val="en-US" w:eastAsia="zh-CN"/>
              </w:rPr>
              <w:t xml:space="preserve"> for</w:t>
            </w:r>
            <w:r>
              <w:rPr>
                <w:rFonts w:eastAsia="宋体"/>
                <w:lang w:val="en-US" w:eastAsia="zh-CN"/>
              </w:rPr>
              <w:t xml:space="preserve"> both </w:t>
            </w:r>
            <w:r>
              <w:rPr>
                <w:rFonts w:eastAsia="宋体" w:hint="eastAsia"/>
                <w:lang w:val="en-US" w:eastAsia="zh-CN"/>
              </w:rPr>
              <w:t>legacy</w:t>
            </w:r>
            <w:r>
              <w:rPr>
                <w:rFonts w:eastAsia="宋体"/>
                <w:lang w:val="en-US" w:eastAsia="zh-CN"/>
              </w:rPr>
              <w:t xml:space="preserve"> and R18</w:t>
            </w:r>
            <w:r>
              <w:rPr>
                <w:rFonts w:eastAsia="宋体" w:hint="eastAsia"/>
                <w:lang w:val="en-US" w:eastAsia="zh-CN"/>
              </w:rPr>
              <w:t xml:space="preserve"> RedCap UEs, which</w:t>
            </w:r>
            <w:r>
              <w:rPr>
                <w:rFonts w:eastAsia="宋体"/>
                <w:lang w:val="en-US" w:eastAsia="zh-CN"/>
              </w:rPr>
              <w:t xml:space="preserve"> cause</w:t>
            </w:r>
            <w:r>
              <w:rPr>
                <w:rFonts w:eastAsia="宋体" w:hint="eastAsia"/>
                <w:lang w:val="en-US" w:eastAsia="zh-CN"/>
              </w:rPr>
              <w:t xml:space="preserve"> that</w:t>
            </w:r>
            <w:r>
              <w:rPr>
                <w:rFonts w:eastAsia="宋体"/>
                <w:lang w:val="en-US" w:eastAsia="zh-CN"/>
              </w:rPr>
              <w:t>:</w:t>
            </w:r>
          </w:p>
          <w:p w:rsidR="006231EF" w:rsidRDefault="00060D12">
            <w:pPr>
              <w:numPr>
                <w:ilvl w:val="0"/>
                <w:numId w:val="34"/>
              </w:numPr>
              <w:jc w:val="left"/>
              <w:rPr>
                <w:rFonts w:eastAsia="宋体"/>
                <w:lang w:val="en-US" w:eastAsia="zh-CN"/>
              </w:rPr>
            </w:pPr>
            <w:r>
              <w:rPr>
                <w:rFonts w:eastAsia="宋体" w:hint="eastAsia"/>
                <w:lang w:val="en-US" w:eastAsia="zh-CN"/>
              </w:rPr>
              <w:t>No matt</w:t>
            </w:r>
            <w:r>
              <w:rPr>
                <w:rFonts w:eastAsia="宋体"/>
                <w:lang w:val="en-US" w:eastAsia="zh-CN"/>
              </w:rPr>
              <w:t xml:space="preserve">er for </w:t>
            </w:r>
            <w:r>
              <w:rPr>
                <w:rFonts w:eastAsia="宋体" w:hint="eastAsia"/>
                <w:lang w:val="en-US" w:eastAsia="zh-CN"/>
              </w:rPr>
              <w:t>legacy</w:t>
            </w:r>
            <w:r>
              <w:rPr>
                <w:rFonts w:eastAsia="宋体"/>
                <w:lang w:val="en-US" w:eastAsia="zh-CN"/>
              </w:rPr>
              <w:t xml:space="preserve"> or R18 </w:t>
            </w:r>
            <w:r>
              <w:rPr>
                <w:rFonts w:eastAsia="宋体" w:hint="eastAsia"/>
                <w:lang w:val="en-US" w:eastAsia="zh-CN"/>
              </w:rPr>
              <w:t xml:space="preserve">RedCap </w:t>
            </w:r>
            <w:r>
              <w:rPr>
                <w:rFonts w:eastAsia="宋体"/>
                <w:lang w:val="en-US" w:eastAsia="zh-CN"/>
              </w:rPr>
              <w:t xml:space="preserve">UE, the possibility of RACH </w:t>
            </w:r>
            <w:r>
              <w:rPr>
                <w:rFonts w:eastAsia="宋体" w:hint="eastAsia"/>
                <w:lang w:val="en-US" w:eastAsia="zh-CN"/>
              </w:rPr>
              <w:t xml:space="preserve">contention </w:t>
            </w:r>
            <w:r>
              <w:rPr>
                <w:rFonts w:eastAsia="宋体"/>
                <w:lang w:val="en-US" w:eastAsia="zh-CN"/>
              </w:rPr>
              <w:t xml:space="preserve">increases, the </w:t>
            </w:r>
            <w:r>
              <w:rPr>
                <w:rFonts w:eastAsia="宋体" w:hint="eastAsia"/>
                <w:lang w:val="en-US" w:eastAsia="zh-CN"/>
              </w:rPr>
              <w:t xml:space="preserve">size of RAR increases, </w:t>
            </w:r>
            <w:r>
              <w:rPr>
                <w:rFonts w:eastAsia="宋体"/>
                <w:lang w:val="en-US" w:eastAsia="zh-CN"/>
              </w:rPr>
              <w:t xml:space="preserve">coverage of RAR may decrease. For R18 </w:t>
            </w:r>
            <w:r>
              <w:rPr>
                <w:rFonts w:eastAsia="宋体" w:hint="eastAsia"/>
                <w:lang w:val="en-US" w:eastAsia="zh-CN"/>
              </w:rPr>
              <w:t xml:space="preserve">RedCap </w:t>
            </w:r>
            <w:r>
              <w:rPr>
                <w:rFonts w:eastAsia="宋体"/>
                <w:lang w:val="en-US" w:eastAsia="zh-CN"/>
              </w:rPr>
              <w:t>UE</w:t>
            </w:r>
            <w:r>
              <w:rPr>
                <w:rFonts w:eastAsia="宋体" w:hint="eastAsia"/>
                <w:lang w:val="en-US" w:eastAsia="zh-CN"/>
              </w:rPr>
              <w:t xml:space="preserve"> without EI in Msg1</w:t>
            </w:r>
            <w:r>
              <w:rPr>
                <w:rFonts w:eastAsia="宋体"/>
                <w:lang w:val="en-US" w:eastAsia="zh-CN"/>
              </w:rPr>
              <w:t xml:space="preserve">, </w:t>
            </w:r>
            <w:r>
              <w:rPr>
                <w:rFonts w:eastAsia="宋体" w:hint="eastAsia"/>
                <w:lang w:val="en-US" w:eastAsia="zh-CN"/>
              </w:rPr>
              <w:t xml:space="preserve">RAR size is probably less than 5MHz so that </w:t>
            </w:r>
            <w:r>
              <w:rPr>
                <w:rFonts w:eastAsia="宋体"/>
                <w:lang w:val="en-US" w:eastAsia="zh-CN"/>
              </w:rPr>
              <w:t xml:space="preserve">it is not necessary to consider X-value </w:t>
            </w:r>
            <w:r>
              <w:rPr>
                <w:rFonts w:eastAsia="宋体" w:hint="eastAsia"/>
                <w:lang w:val="en-US" w:eastAsia="zh-CN"/>
              </w:rPr>
              <w:t>when scheduling Msg3. But now with EI in Msg1,</w:t>
            </w:r>
            <w:r>
              <w:rPr>
                <w:rFonts w:eastAsia="宋体"/>
                <w:lang w:val="en-US" w:eastAsia="zh-CN"/>
              </w:rPr>
              <w:t xml:space="preserve"> the segmentation of RACH </w:t>
            </w:r>
            <w:r>
              <w:rPr>
                <w:rFonts w:eastAsia="宋体" w:hint="eastAsia"/>
                <w:lang w:val="en-US" w:eastAsia="zh-CN"/>
              </w:rPr>
              <w:t xml:space="preserve">resources </w:t>
            </w:r>
            <w:r>
              <w:rPr>
                <w:rFonts w:eastAsia="宋体"/>
                <w:lang w:val="en-US" w:eastAsia="zh-CN"/>
              </w:rPr>
              <w:t xml:space="preserve">increases the </w:t>
            </w:r>
            <w:r>
              <w:rPr>
                <w:rFonts w:eastAsia="宋体" w:hint="eastAsia"/>
                <w:lang w:val="en-US" w:eastAsia="zh-CN"/>
              </w:rPr>
              <w:t>contention</w:t>
            </w:r>
            <w:r>
              <w:rPr>
                <w:rFonts w:eastAsia="宋体"/>
                <w:lang w:val="en-US" w:eastAsia="zh-CN"/>
              </w:rPr>
              <w:t xml:space="preserve"> </w:t>
            </w:r>
            <w:r>
              <w:rPr>
                <w:rFonts w:eastAsia="宋体" w:hint="eastAsia"/>
                <w:lang w:val="en-US" w:eastAsia="zh-CN"/>
              </w:rPr>
              <w:t>for RACH resources</w:t>
            </w:r>
            <w:r>
              <w:rPr>
                <w:rFonts w:eastAsia="宋体"/>
                <w:lang w:val="en-US" w:eastAsia="zh-CN"/>
              </w:rPr>
              <w:t xml:space="preserve">, </w:t>
            </w:r>
            <w:r>
              <w:rPr>
                <w:rFonts w:eastAsia="宋体" w:hint="eastAsia"/>
                <w:lang w:val="en-US" w:eastAsia="zh-CN"/>
              </w:rPr>
              <w:t xml:space="preserve">RAR size may be larger than 5MHz, </w:t>
            </w:r>
            <w:r>
              <w:rPr>
                <w:rFonts w:eastAsia="宋体"/>
                <w:lang w:val="en-US" w:eastAsia="zh-CN"/>
              </w:rPr>
              <w:t xml:space="preserve">resulting in more cases </w:t>
            </w:r>
            <w:r>
              <w:rPr>
                <w:rFonts w:eastAsia="宋体" w:hint="eastAsia"/>
                <w:lang w:val="en-US" w:eastAsia="zh-CN"/>
              </w:rPr>
              <w:t>to consider</w:t>
            </w:r>
            <w:r>
              <w:rPr>
                <w:rFonts w:eastAsia="宋体"/>
                <w:lang w:val="en-US" w:eastAsia="zh-CN"/>
              </w:rPr>
              <w:t xml:space="preserve"> X-value</w:t>
            </w:r>
            <w:r>
              <w:rPr>
                <w:rFonts w:eastAsia="宋体" w:hint="eastAsia"/>
                <w:lang w:val="en-US" w:eastAsia="zh-CN"/>
              </w:rPr>
              <w:t xml:space="preserve"> when scheduling Msg3</w:t>
            </w:r>
            <w:r>
              <w:rPr>
                <w:rFonts w:eastAsia="宋体"/>
                <w:lang w:val="en-US" w:eastAsia="zh-CN"/>
              </w:rPr>
              <w:t>.</w:t>
            </w:r>
          </w:p>
          <w:p w:rsidR="006231EF" w:rsidRDefault="00060D12">
            <w:pPr>
              <w:numPr>
                <w:ilvl w:val="0"/>
                <w:numId w:val="34"/>
              </w:numPr>
              <w:jc w:val="left"/>
              <w:rPr>
                <w:rFonts w:eastAsia="宋体"/>
                <w:lang w:val="en-US" w:eastAsia="zh-CN"/>
              </w:rPr>
            </w:pPr>
            <w:r>
              <w:rPr>
                <w:rFonts w:eastAsia="宋体"/>
                <w:lang w:val="en-US" w:eastAsia="zh-CN"/>
              </w:rPr>
              <w:t xml:space="preserve">In addition, the </w:t>
            </w:r>
            <w:r>
              <w:rPr>
                <w:rFonts w:eastAsia="宋体" w:hint="eastAsia"/>
                <w:lang w:val="en-US" w:eastAsia="zh-CN"/>
              </w:rPr>
              <w:t xml:space="preserve">increasing </w:t>
            </w:r>
            <w:r>
              <w:rPr>
                <w:rFonts w:eastAsia="宋体"/>
                <w:lang w:val="en-US" w:eastAsia="zh-CN"/>
              </w:rPr>
              <w:t xml:space="preserve">probability of RACH </w:t>
            </w:r>
            <w:r>
              <w:rPr>
                <w:rFonts w:eastAsia="宋体" w:hint="eastAsia"/>
                <w:lang w:val="en-US" w:eastAsia="zh-CN"/>
              </w:rPr>
              <w:t>collision</w:t>
            </w:r>
            <w:r>
              <w:rPr>
                <w:rFonts w:eastAsia="宋体"/>
                <w:lang w:val="en-US" w:eastAsia="zh-CN"/>
              </w:rPr>
              <w:t xml:space="preserve"> also affect</w:t>
            </w:r>
            <w:r>
              <w:rPr>
                <w:rFonts w:eastAsia="宋体" w:hint="eastAsia"/>
                <w:lang w:val="en-US" w:eastAsia="zh-CN"/>
              </w:rPr>
              <w:t>s</w:t>
            </w:r>
            <w:r>
              <w:rPr>
                <w:rFonts w:eastAsia="宋体"/>
                <w:lang w:val="en-US" w:eastAsia="zh-CN"/>
              </w:rPr>
              <w:t xml:space="preserve"> the access performance of </w:t>
            </w:r>
            <w:r>
              <w:rPr>
                <w:rFonts w:eastAsia="宋体" w:hint="eastAsia"/>
                <w:lang w:val="en-US" w:eastAsia="zh-CN"/>
              </w:rPr>
              <w:t>legacy</w:t>
            </w:r>
            <w:r>
              <w:rPr>
                <w:rFonts w:eastAsia="宋体"/>
                <w:lang w:val="en-US" w:eastAsia="zh-CN"/>
              </w:rPr>
              <w:t xml:space="preserve"> and R18</w:t>
            </w:r>
            <w:r>
              <w:rPr>
                <w:rFonts w:eastAsia="宋体" w:hint="eastAsia"/>
                <w:lang w:val="en-US" w:eastAsia="zh-CN"/>
              </w:rPr>
              <w:t xml:space="preserve"> RedCap UEs</w:t>
            </w:r>
            <w:r>
              <w:rPr>
                <w:rFonts w:eastAsia="宋体"/>
                <w:lang w:val="en-US" w:eastAsia="zh-CN"/>
              </w:rPr>
              <w:t>.</w:t>
            </w:r>
          </w:p>
          <w:p w:rsidR="006231EF" w:rsidRDefault="00060D12">
            <w:pPr>
              <w:jc w:val="left"/>
              <w:rPr>
                <w:rFonts w:eastAsia="宋体"/>
                <w:lang w:val="en-US" w:eastAsia="zh-CN"/>
              </w:rPr>
            </w:pPr>
            <w:r>
              <w:rPr>
                <w:rFonts w:eastAsia="宋体" w:hint="eastAsia"/>
                <w:lang w:val="en-US" w:eastAsia="zh-CN"/>
              </w:rPr>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rsidR="006231EF" w:rsidRDefault="00060D12">
            <w:pPr>
              <w:jc w:val="left"/>
              <w:rPr>
                <w:rFonts w:eastAsia="宋体"/>
                <w:lang w:val="en-US" w:eastAsia="zh-CN"/>
              </w:rPr>
            </w:pPr>
            <w:r>
              <w:rPr>
                <w:rFonts w:eastAsia="宋体" w:hint="eastAsia"/>
                <w:lang w:val="en-US" w:eastAsia="zh-CN"/>
              </w:rPr>
              <w:t>Thus, we do not support EI in Msg1 for R18 RedCap when EI in Msg1 is not configured for R17 RedCap.</w:t>
            </w:r>
          </w:p>
          <w:p w:rsidR="006231EF" w:rsidRDefault="00060D12">
            <w:pPr>
              <w:jc w:val="left"/>
              <w:rPr>
                <w:rFonts w:eastAsia="宋体"/>
                <w:lang w:val="en-US" w:eastAsia="zh-CN"/>
              </w:rPr>
            </w:pPr>
            <w:r>
              <w:rPr>
                <w:rFonts w:eastAsia="宋体" w:hint="eastAsia"/>
                <w:lang w:val="en-US" w:eastAsia="zh-CN"/>
              </w:rPr>
              <w:t>To make progress, if EI in Msg1 for R18 RedCap has to be accepted, we propose following option4 as a compromise.</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6231EF" w:rsidRDefault="00060D12">
            <w:pPr>
              <w:pStyle w:val="aff"/>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lastRenderedPageBreak/>
              <w:t>CATT</w:t>
            </w:r>
          </w:p>
        </w:tc>
        <w:tc>
          <w:tcPr>
            <w:tcW w:w="1372" w:type="dxa"/>
          </w:tcPr>
          <w:p w:rsidR="006231EF" w:rsidRDefault="00060D12">
            <w:pPr>
              <w:tabs>
                <w:tab w:val="left" w:pos="551"/>
              </w:tabs>
              <w:jc w:val="left"/>
              <w:rPr>
                <w:rFonts w:eastAsia="BatangChe"/>
                <w:lang w:val="en-US" w:eastAsia="ko-KR"/>
              </w:rPr>
            </w:pPr>
            <w:r>
              <w:rPr>
                <w:rFonts w:eastAsiaTheme="minorEastAsia" w:hint="eastAsia"/>
                <w:lang w:val="en-US" w:eastAsia="zh-CN"/>
              </w:rPr>
              <w:t>N</w:t>
            </w:r>
          </w:p>
        </w:tc>
        <w:tc>
          <w:tcPr>
            <w:tcW w:w="6780" w:type="dxa"/>
          </w:tcPr>
          <w:p w:rsidR="006231EF" w:rsidRDefault="00060D12">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PMingLiU"/>
                <w:lang w:val="en-US" w:eastAsia="zh-TW"/>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We are fine to remove Option 2. This should help with the down-selection.</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 xml:space="preserve">Removing option 2 means we are going back to </w:t>
            </w:r>
            <w:r>
              <w:rPr>
                <w:b/>
                <w:bCs/>
                <w:szCs w:val="14"/>
                <w:highlight w:val="yellow"/>
              </w:rPr>
              <w:t>Proposal 2.2-1f</w:t>
            </w:r>
            <w:r>
              <w:rPr>
                <w:szCs w:val="14"/>
              </w:rPr>
              <w:t>, which may not be agreed. We prefer to keep it or add option 4 as CMCC suggested and continue discussion for down-selection next meeting.</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Sierra Wireless</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230556" w:rsidTr="00230556">
        <w:tc>
          <w:tcPr>
            <w:tcW w:w="1479" w:type="dxa"/>
          </w:tcPr>
          <w:p w:rsidR="00230556" w:rsidRDefault="00230556" w:rsidP="00DF4533">
            <w:pPr>
              <w:jc w:val="left"/>
              <w:rPr>
                <w:rFonts w:eastAsia="Yu Mincho"/>
                <w:lang w:val="en-US" w:eastAsia="ja-JP"/>
              </w:rPr>
            </w:pPr>
            <w:r>
              <w:rPr>
                <w:rFonts w:eastAsia="Yu Mincho"/>
                <w:lang w:val="en-US" w:eastAsia="ja-JP"/>
              </w:rPr>
              <w:t>OPPO</w:t>
            </w:r>
          </w:p>
        </w:tc>
        <w:tc>
          <w:tcPr>
            <w:tcW w:w="1372" w:type="dxa"/>
          </w:tcPr>
          <w:p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rsidR="00230556" w:rsidRDefault="00230556" w:rsidP="00DF4533">
            <w:pPr>
              <w:jc w:val="left"/>
              <w:rPr>
                <w:rFonts w:eastAsia="Yu Mincho"/>
                <w:lang w:val="en-US" w:eastAsia="ja-JP"/>
              </w:rPr>
            </w:pPr>
            <w:r>
              <w:rPr>
                <w:rFonts w:eastAsia="Yu Mincho"/>
                <w:lang w:val="en-US" w:eastAsia="ja-JP"/>
              </w:rPr>
              <w:t>Also OK to even down-select in this meeting.</w:t>
            </w:r>
          </w:p>
        </w:tc>
      </w:tr>
    </w:tbl>
    <w:p w:rsidR="006231EF" w:rsidRDefault="006231EF">
      <w:pPr>
        <w:tabs>
          <w:tab w:val="left" w:pos="1530"/>
        </w:tabs>
        <w:rPr>
          <w:bCs/>
          <w:szCs w:val="22"/>
          <w:lang w:val="en-US"/>
        </w:rPr>
      </w:pPr>
    </w:p>
    <w:p w:rsidR="006231EF" w:rsidRDefault="00060D12">
      <w:pPr>
        <w:tabs>
          <w:tab w:val="left" w:pos="1530"/>
        </w:tabs>
        <w:rPr>
          <w:b/>
          <w:bCs/>
        </w:rPr>
      </w:pPr>
      <w:r>
        <w:rPr>
          <w:b/>
          <w:bCs/>
          <w:highlight w:val="yellow"/>
        </w:rPr>
        <w:t>FL9 High Priority Question 2.2-1-2a</w:t>
      </w:r>
      <w:r>
        <w:rPr>
          <w:b/>
          <w:bCs/>
        </w:rPr>
        <w:t>:</w:t>
      </w:r>
    </w:p>
    <w:p w:rsidR="006231EF" w:rsidRDefault="00060D12">
      <w:pPr>
        <w:tabs>
          <w:tab w:val="left" w:pos="1530"/>
        </w:tabs>
        <w:rPr>
          <w:b/>
          <w:lang w:val="en-US"/>
        </w:rPr>
      </w:pPr>
      <w:r>
        <w:rPr>
          <w:b/>
          <w:lang w:val="en-US"/>
        </w:rPr>
        <w:t>Proposal 2.2-1g has a note stating that legacy default TDRA table and Δ are reused. Please express your preference among the following options:</w:t>
      </w:r>
    </w:p>
    <w:p w:rsidR="006231EF" w:rsidRDefault="00060D12">
      <w:pPr>
        <w:pStyle w:val="aff"/>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rsidR="006231EF" w:rsidRDefault="00060D12">
      <w:pPr>
        <w:pStyle w:val="aff"/>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rsidR="006231EF" w:rsidRDefault="00060D12">
      <w:pPr>
        <w:pStyle w:val="aff"/>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Option (A/B/C)</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A</w:t>
            </w:r>
          </w:p>
        </w:tc>
        <w:tc>
          <w:tcPr>
            <w:tcW w:w="6780" w:type="dxa"/>
          </w:tcPr>
          <w:p w:rsidR="006231EF" w:rsidRDefault="00060D12">
            <w:pPr>
              <w:jc w:val="left"/>
              <w:rPr>
                <w:rFonts w:eastAsia="Yu Mincho"/>
                <w:lang w:val="en-US" w:eastAsia="ja-JP"/>
              </w:rPr>
            </w:pPr>
            <w:r>
              <w:rPr>
                <w:rFonts w:eastAsia="Yu Mincho"/>
                <w:lang w:val="en-US" w:eastAsia="ja-JP"/>
              </w:rPr>
              <w:t>We prefer to keep the note but can live with keeping it as FFS if necessary for progress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6231EF">
        <w:tc>
          <w:tcPr>
            <w:tcW w:w="1479" w:type="dxa"/>
          </w:tcPr>
          <w:p w:rsidR="006231EF" w:rsidRDefault="00060D1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rsidR="006231EF" w:rsidRDefault="00060D12">
            <w:pPr>
              <w:jc w:val="left"/>
              <w:rPr>
                <w:rFonts w:eastAsia="Yu Mincho"/>
                <w:lang w:val="en-US" w:eastAsia="ja-JP"/>
              </w:rPr>
            </w:pPr>
            <w:r>
              <w:rPr>
                <w:rFonts w:eastAsia="Yu Mincho"/>
                <w:lang w:val="en-US" w:eastAsia="ja-JP"/>
              </w:rPr>
              <w:t xml:space="preserve">It has not been discussed well how much Msg3 TDRA is affected by X=0.5/0.25 or 1/0.5ms, and hence it is premature to decide TDRA enhancement is not </w:t>
            </w:r>
            <w:r>
              <w:rPr>
                <w:rFonts w:eastAsia="Yu Mincho"/>
                <w:lang w:val="en-US" w:eastAsia="ja-JP"/>
              </w:rPr>
              <w:lastRenderedPageBreak/>
              <w:t>necessary. We are fine to keep it as FFS.</w:t>
            </w:r>
          </w:p>
        </w:tc>
      </w:tr>
      <w:tr w:rsidR="006231EF">
        <w:tc>
          <w:tcPr>
            <w:tcW w:w="1479" w:type="dxa"/>
          </w:tcPr>
          <w:p w:rsidR="006231EF" w:rsidRDefault="00060D12">
            <w:pPr>
              <w:jc w:val="left"/>
              <w:rPr>
                <w:rFonts w:eastAsia="Yu Mincho"/>
                <w:lang w:val="en-US" w:eastAsia="ja-JP"/>
              </w:rPr>
            </w:pPr>
            <w:r>
              <w:rPr>
                <w:rFonts w:eastAsiaTheme="minorEastAsia" w:hint="eastAsia"/>
                <w:lang w:eastAsia="zh-CN"/>
              </w:rPr>
              <w:lastRenderedPageBreak/>
              <w:t>Xia</w:t>
            </w:r>
            <w:r>
              <w:rPr>
                <w:rFonts w:eastAsiaTheme="minorEastAsia"/>
                <w:lang w:eastAsia="zh-CN"/>
              </w:rPr>
              <w:t>omi4</w:t>
            </w:r>
          </w:p>
        </w:tc>
        <w:tc>
          <w:tcPr>
            <w:tcW w:w="1372" w:type="dxa"/>
          </w:tcPr>
          <w:p w:rsidR="006231EF" w:rsidRDefault="00060D1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rsidR="006231EF" w:rsidRDefault="00060D1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6231EF" w:rsidRDefault="00060D12">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6231EF" w:rsidRDefault="00060D12">
            <w:pPr>
              <w:jc w:val="left"/>
              <w:rPr>
                <w:rFonts w:eastAsiaTheme="minorEastAsia"/>
                <w:lang w:val="en-US" w:eastAsia="zh-CN"/>
              </w:rPr>
            </w:pPr>
            <w:r>
              <w:t>We prefer to reuse the legacy default TDRA table and Δ. But we can also live with keeping it as FFS.</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pPr>
            <w:r>
              <w:rPr>
                <w:rFonts w:hint="eastAsia"/>
              </w:rPr>
              <w:t>M</w:t>
            </w:r>
            <w:r>
              <w:t xml:space="preserve">ost PDSCH TypeA are still applicable even with X=1.0/0.5ms. We think Option A is fine and optimization is needed. But, we are also OK with FFS for this meeting to make progress.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6231EF" w:rsidRDefault="006231EF">
            <w:pPr>
              <w:jc w:val="left"/>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6231EF" w:rsidRDefault="006231EF">
            <w:pPr>
              <w:jc w:val="left"/>
            </w:pPr>
          </w:p>
        </w:tc>
      </w:tr>
      <w:tr w:rsidR="006231EF">
        <w:tc>
          <w:tcPr>
            <w:tcW w:w="1479" w:type="dxa"/>
          </w:tcPr>
          <w:p w:rsidR="006231EF" w:rsidRDefault="00060D12">
            <w:pPr>
              <w:jc w:val="left"/>
              <w:rPr>
                <w:rFonts w:eastAsiaTheme="minorEastAsia"/>
                <w:lang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rsidR="006231EF" w:rsidRDefault="00060D12">
            <w:pPr>
              <w:jc w:val="left"/>
            </w:pPr>
            <w:r>
              <w:rPr>
                <w:rFonts w:eastAsia="Malgun Gothic"/>
                <w:lang w:val="en-US" w:eastAsia="ko-KR"/>
              </w:rPr>
              <w:t>B</w:t>
            </w:r>
            <w:r>
              <w:rPr>
                <w:rFonts w:eastAsia="Malgun Gothic" w:hint="eastAsia"/>
                <w:lang w:val="en-US" w:eastAsia="ko-KR"/>
              </w:rPr>
              <w:t>ut,</w:t>
            </w:r>
            <w:r>
              <w:rPr>
                <w:rFonts w:eastAsia="Malgun Gothic"/>
                <w:lang w:val="en-US" w:eastAsia="ko-KR"/>
              </w:rPr>
              <w:t xml:space="preserve"> we also can live with Option C for companies to have more time to check.</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372" w:type="dxa"/>
          </w:tcPr>
          <w:p w:rsidR="006231EF" w:rsidRDefault="00060D12">
            <w:pPr>
              <w:tabs>
                <w:tab w:val="left" w:pos="551"/>
              </w:tabs>
              <w:jc w:val="left"/>
              <w:rPr>
                <w:rFonts w:eastAsia="宋体"/>
                <w:lang w:val="en-US" w:eastAsia="ko-KR"/>
              </w:rPr>
            </w:pPr>
            <w:r>
              <w:rPr>
                <w:rFonts w:eastAsia="宋体" w:hint="eastAsia"/>
                <w:lang w:val="en-US" w:eastAsia="zh-CN"/>
              </w:rPr>
              <w:t>A</w:t>
            </w:r>
          </w:p>
        </w:tc>
        <w:tc>
          <w:tcPr>
            <w:tcW w:w="6780"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A (?)</w:t>
            </w:r>
          </w:p>
        </w:tc>
        <w:tc>
          <w:tcPr>
            <w:tcW w:w="6780" w:type="dxa"/>
          </w:tcPr>
          <w:p w:rsidR="006231EF" w:rsidRDefault="00060D12">
            <w:pPr>
              <w:jc w:val="left"/>
              <w:rPr>
                <w:rFonts w:eastAsiaTheme="minorEastAsia"/>
                <w:lang w:eastAsia="zh-CN"/>
              </w:rPr>
            </w:pPr>
            <w:r>
              <w:rPr>
                <w:rFonts w:eastAsiaTheme="minorEastAsia" w:hint="eastAsia"/>
                <w:lang w:eastAsia="zh-CN"/>
              </w:rPr>
              <w:t xml:space="preserve">We prefer no new default TDRA table so far. </w:t>
            </w:r>
          </w:p>
          <w:p w:rsidR="006231EF" w:rsidRDefault="00060D12">
            <w:pPr>
              <w:jc w:val="left"/>
              <w:rPr>
                <w:rFonts w:eastAsiaTheme="minorEastAsia"/>
                <w:lang w:eastAsia="zh-CN"/>
              </w:rPr>
            </w:pPr>
            <w:r>
              <w:rPr>
                <w:rFonts w:eastAsiaTheme="minorEastAsia" w:hint="eastAsia"/>
                <w:lang w:eastAsia="zh-CN"/>
              </w:rPr>
              <w:t xml:space="preserve">However, </w:t>
            </w:r>
            <w:r>
              <w:rPr>
                <w:rFonts w:eastAsiaTheme="minorEastAsia" w:hint="eastAsia"/>
                <w:b/>
                <w:lang w:eastAsia="zh-CN"/>
              </w:rPr>
              <w:t xml:space="preserve">on a question </w:t>
            </w:r>
            <w:r>
              <w:rPr>
                <w:rFonts w:eastAsiaTheme="minorEastAsia"/>
                <w:b/>
                <w:lang w:eastAsia="zh-CN"/>
              </w:rPr>
              <w:t>‘</w:t>
            </w:r>
            <w:r>
              <w:rPr>
                <w:rFonts w:eastAsiaTheme="minorEastAsia" w:hint="eastAsia"/>
                <w:b/>
                <w:lang w:eastAsia="zh-CN"/>
              </w:rPr>
              <w:t>how many entries are still usable for a specific X and a specific SCS by default TDRA table</w:t>
            </w:r>
            <w:r>
              <w:rPr>
                <w:rFonts w:eastAsiaTheme="minorEastAsia"/>
                <w:b/>
                <w:lang w:eastAsia="zh-CN"/>
              </w:rPr>
              <w:t>’</w:t>
            </w:r>
            <w:r>
              <w:rPr>
                <w:rFonts w:eastAsiaTheme="minorEastAsia" w:hint="eastAsia"/>
                <w:b/>
                <w:lang w:eastAsia="zh-CN"/>
              </w:rPr>
              <w:t xml:space="preserve">, we at least observe </w:t>
            </w:r>
            <w:r>
              <w:rPr>
                <w:rFonts w:eastAsiaTheme="minorEastAsia" w:hint="eastAsia"/>
                <w:b/>
                <w:color w:val="FF0000"/>
                <w:lang w:eastAsia="zh-CN"/>
              </w:rPr>
              <w:t xml:space="preserve">2 or 3 </w:t>
            </w:r>
            <w:r>
              <w:rPr>
                <w:rFonts w:eastAsiaTheme="minorEastAsia" w:hint="eastAsia"/>
                <w:b/>
                <w:lang w:eastAsia="zh-CN"/>
              </w:rPr>
              <w:t xml:space="preserve">different understanding </w:t>
            </w:r>
            <w:r>
              <w:rPr>
                <w:rFonts w:eastAsiaTheme="minorEastAsia" w:hint="eastAsia"/>
                <w:lang w:eastAsia="zh-CN"/>
              </w:rPr>
              <w:t xml:space="preserve">(E.g. [10][13][30]). </w:t>
            </w:r>
          </w:p>
          <w:p w:rsidR="006231EF" w:rsidRDefault="00060D12">
            <w:pPr>
              <w:jc w:val="left"/>
              <w:rPr>
                <w:rFonts w:eastAsia="Malgun Gothic"/>
                <w:lang w:val="en-US" w:eastAsia="ko-KR"/>
              </w:rPr>
            </w:pPr>
            <w:r>
              <w:rPr>
                <w:rFonts w:eastAsiaTheme="minorEastAsia" w:hint="eastAsia"/>
                <w:b/>
                <w:lang w:eastAsia="zh-CN"/>
              </w:rPr>
              <w:t xml:space="preserve">It is a risk if we make this decision based on different </w:t>
            </w:r>
            <w:r>
              <w:rPr>
                <w:rFonts w:eastAsiaTheme="minorEastAsia"/>
                <w:b/>
                <w:lang w:eastAsia="zh-CN"/>
              </w:rPr>
              <w:t>understanding</w:t>
            </w:r>
            <w:r>
              <w:rPr>
                <w:rFonts w:eastAsiaTheme="minorEastAsia" w:hint="eastAsia"/>
                <w:b/>
                <w:lang w:eastAsia="zh-CN"/>
              </w:rPr>
              <w:t xml:space="preserve"> on the </w:t>
            </w:r>
            <w:r>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6231EF">
        <w:tc>
          <w:tcPr>
            <w:tcW w:w="1479" w:type="dxa"/>
          </w:tcPr>
          <w:p w:rsidR="006231EF" w:rsidRDefault="00060D12">
            <w:pPr>
              <w:jc w:val="left"/>
              <w:rPr>
                <w:rFonts w:eastAsiaTheme="minorEastAsia"/>
                <w:lang w:eastAsia="zh-CN"/>
              </w:rPr>
            </w:pPr>
            <w:r>
              <w:rPr>
                <w:rFonts w:eastAsiaTheme="minorEastAsia"/>
                <w:lang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A</w:t>
            </w:r>
          </w:p>
        </w:tc>
        <w:tc>
          <w:tcPr>
            <w:tcW w:w="6780" w:type="dxa"/>
          </w:tcPr>
          <w:p w:rsidR="006231EF" w:rsidRDefault="006231EF">
            <w:pPr>
              <w:jc w:val="left"/>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Option C</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C</w:t>
            </w:r>
          </w:p>
        </w:tc>
        <w:tc>
          <w:tcPr>
            <w:tcW w:w="6780" w:type="dxa"/>
          </w:tcPr>
          <w:p w:rsidR="006231EF" w:rsidRDefault="00060D12">
            <w:pPr>
              <w:jc w:val="left"/>
              <w:rPr>
                <w:rFonts w:eastAsia="Yu Mincho"/>
                <w:lang w:val="en-US" w:eastAsia="ja-JP"/>
              </w:rPr>
            </w:pPr>
            <w:r>
              <w:rPr>
                <w:rFonts w:eastAsia="Yu Mincho"/>
                <w:lang w:val="en-US" w:eastAsia="ja-JP"/>
              </w:rPr>
              <w:t>We think it’s better to keep the note as FFS so companies can study further and that we don’t drop this from the discussion.</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C</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A</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eastAsia="ja-JP"/>
              </w:rPr>
              <w:t>Qualcomm</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A</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eastAsia="ja-JP"/>
              </w:rPr>
            </w:pPr>
            <w:r>
              <w:rPr>
                <w:rFonts w:eastAsia="Yu Mincho"/>
                <w:lang w:eastAsia="ja-JP"/>
              </w:rPr>
              <w:t>SONY</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C</w:t>
            </w:r>
          </w:p>
        </w:tc>
        <w:tc>
          <w:tcPr>
            <w:tcW w:w="6780" w:type="dxa"/>
          </w:tcPr>
          <w:p w:rsidR="006231EF" w:rsidRDefault="00060D12">
            <w:pPr>
              <w:jc w:val="left"/>
              <w:rPr>
                <w:rFonts w:eastAsia="Yu Mincho"/>
                <w:lang w:val="en-US" w:eastAsia="ja-JP"/>
              </w:rPr>
            </w:pPr>
            <w:r>
              <w:rPr>
                <w:rFonts w:eastAsia="Yu Mincho"/>
                <w:lang w:val="en-US" w:eastAsia="ja-JP"/>
              </w:rPr>
              <w:t>While we feel that the legacy TDRA table can be reused (option A), we are OK if this remains FFS for the moment (option C).</w:t>
            </w:r>
          </w:p>
        </w:tc>
      </w:tr>
      <w:tr w:rsidR="00230556" w:rsidTr="00230556">
        <w:tc>
          <w:tcPr>
            <w:tcW w:w="1479" w:type="dxa"/>
          </w:tcPr>
          <w:p w:rsidR="00230556" w:rsidRPr="004657BA" w:rsidRDefault="00230556" w:rsidP="00DF4533">
            <w:pPr>
              <w:jc w:val="left"/>
              <w:rPr>
                <w:rFonts w:eastAsia="Yu Mincho"/>
                <w:lang w:eastAsia="ja-JP"/>
              </w:rPr>
            </w:pPr>
            <w:r>
              <w:rPr>
                <w:rFonts w:eastAsia="Yu Mincho"/>
                <w:lang w:eastAsia="ja-JP"/>
              </w:rPr>
              <w:t>OPPO</w:t>
            </w:r>
          </w:p>
        </w:tc>
        <w:tc>
          <w:tcPr>
            <w:tcW w:w="1372" w:type="dxa"/>
          </w:tcPr>
          <w:p w:rsidR="00230556" w:rsidRDefault="00230556" w:rsidP="00DF4533">
            <w:pPr>
              <w:tabs>
                <w:tab w:val="left" w:pos="551"/>
              </w:tabs>
              <w:jc w:val="left"/>
              <w:rPr>
                <w:rFonts w:eastAsia="Yu Mincho"/>
                <w:lang w:val="en-US" w:eastAsia="ja-JP"/>
              </w:rPr>
            </w:pPr>
            <w:r>
              <w:rPr>
                <w:rFonts w:eastAsia="Yu Mincho"/>
                <w:lang w:val="en-US" w:eastAsia="ja-JP"/>
              </w:rPr>
              <w:t>A</w:t>
            </w:r>
          </w:p>
        </w:tc>
        <w:tc>
          <w:tcPr>
            <w:tcW w:w="6780" w:type="dxa"/>
          </w:tcPr>
          <w:p w:rsidR="00230556" w:rsidRDefault="00230556" w:rsidP="00DF4533">
            <w:pPr>
              <w:jc w:val="left"/>
              <w:rPr>
                <w:rFonts w:eastAsia="Yu Mincho"/>
                <w:lang w:val="en-US" w:eastAsia="ja-JP"/>
              </w:rPr>
            </w:pPr>
            <w:r>
              <w:rPr>
                <w:rFonts w:eastAsia="Yu Mincho"/>
                <w:lang w:val="en-US" w:eastAsia="ja-JP"/>
              </w:rPr>
              <w:t>Also, we should aware the time for introducing new set of TDRA table is a bit late. This is not even identified as an issue in the beginning.</w:t>
            </w:r>
          </w:p>
        </w:tc>
      </w:tr>
    </w:tbl>
    <w:p w:rsidR="006231EF" w:rsidRDefault="00060D12">
      <w:pPr>
        <w:tabs>
          <w:tab w:val="left" w:pos="1530"/>
        </w:tabs>
        <w:rPr>
          <w:bCs/>
          <w:szCs w:val="22"/>
          <w:lang w:val="en-US"/>
        </w:rPr>
      </w:pPr>
      <w:r>
        <w:rPr>
          <w:bCs/>
          <w:szCs w:val="22"/>
          <w:lang w:val="en-US"/>
        </w:rPr>
        <w:br/>
        <w:t>Among the responses to Question 2.2-1-1a, 81% prefer to eliminate Option 2 already in this meeting (meaning that the down-selection in the next meeting will be between Option 1 and Option 3), while 14% prefer to keep Option 2, and one response expresses that when the Rel-17 Msg1 indication is configured, it should be used by Rel-18 eRedCap UEs.</w:t>
      </w:r>
    </w:p>
    <w:p w:rsidR="006231EF" w:rsidRDefault="00060D12">
      <w:pPr>
        <w:tabs>
          <w:tab w:val="left" w:pos="1530"/>
        </w:tabs>
        <w:rPr>
          <w:bCs/>
          <w:szCs w:val="22"/>
          <w:lang w:val="en-US"/>
        </w:rPr>
      </w:pPr>
      <w:r>
        <w:rPr>
          <w:bCs/>
          <w:szCs w:val="22"/>
          <w:lang w:val="en-US"/>
        </w:rPr>
        <w:lastRenderedPageBreak/>
        <w:t>Among the responses to Question 2.2-1-2a, a slight majority prefer Option A (i.e., keeping the note), and about half prefer or are fine with Option C (i.e., making the note an FFS), while Option B (i.e., removing the note) is less popular.</w:t>
      </w:r>
    </w:p>
    <w:p w:rsidR="006231EF" w:rsidRDefault="00060D12">
      <w:pPr>
        <w:tabs>
          <w:tab w:val="left" w:pos="1530"/>
        </w:tabs>
        <w:rPr>
          <w:bCs/>
          <w:szCs w:val="22"/>
          <w:lang w:val="en-US"/>
        </w:rPr>
      </w:pPr>
      <w:r>
        <w:rPr>
          <w:bCs/>
          <w:szCs w:val="22"/>
          <w:lang w:val="en-US"/>
        </w:rPr>
        <w:t>Based on the responses to Questions 2.2-1-1a and 2.2-1-2a, the following updated package proposal can be considered, where the only updates compared to Proposal 2.2-1g are indicated</w:t>
      </w:r>
      <w:r>
        <w:rPr>
          <w:bCs/>
          <w:color w:val="7030A0"/>
          <w:szCs w:val="22"/>
          <w:lang w:val="en-US"/>
        </w:rPr>
        <w:t xml:space="preserve"> </w:t>
      </w:r>
      <w:r>
        <w:rPr>
          <w:b/>
          <w:color w:val="7030A0"/>
          <w:szCs w:val="22"/>
          <w:u w:val="single"/>
          <w:lang w:val="en-US"/>
        </w:rPr>
        <w:t>in purple</w:t>
      </w:r>
      <w:r>
        <w:rPr>
          <w:bCs/>
          <w:szCs w:val="22"/>
          <w:lang w:val="en-US"/>
        </w:rPr>
        <w:t>.</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2.2-1h</w:t>
      </w:r>
      <w:r>
        <w:rPr>
          <w:rFonts w:ascii="Times New Roman" w:hAnsi="Times New Roman"/>
          <w:b/>
          <w:bCs/>
          <w:sz w:val="20"/>
        </w:rPr>
        <w:t>:</w:t>
      </w:r>
    </w:p>
    <w:p w:rsidR="006231EF" w:rsidRDefault="00060D12">
      <w:pPr>
        <w:jc w:val="left"/>
        <w:rPr>
          <w:b/>
          <w:bCs/>
          <w:lang w:val="en-US"/>
        </w:rPr>
      </w:pPr>
      <w:r>
        <w:rPr>
          <w:b/>
          <w:bCs/>
          <w:lang w:val="en-US"/>
        </w:rPr>
        <w:t>Down-select between the following options in RAN1#112bis-e or RAN1#113:</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6231EF" w:rsidRDefault="00060D12">
      <w:pPr>
        <w:pStyle w:val="aff"/>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6231EF" w:rsidRDefault="00060D12">
      <w:pPr>
        <w:pStyle w:val="aff"/>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For progress. Hopefully we can see some flexibility in company views next time so we can move forward. We currently feel Option 3 is the best on the table (X long enough to account for more company implementation, keep the ability to use Msg 1 EI in the hands of the network operator if they so desire).</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宋体"/>
                <w:lang w:val="en-US" w:eastAsia="zh-CN"/>
              </w:rPr>
            </w:pPr>
            <w:r>
              <w:rPr>
                <w:rFonts w:eastAsia="宋体" w:hint="eastAsia"/>
                <w:lang w:val="en-US" w:eastAsia="zh-CN"/>
              </w:rPr>
              <w:t>Support to remain option2, also propose to add Option4 as we commented in 9</w:t>
            </w:r>
            <w:r>
              <w:rPr>
                <w:rFonts w:eastAsia="宋体" w:hint="eastAsia"/>
                <w:vertAlign w:val="superscript"/>
                <w:lang w:val="en-US" w:eastAsia="zh-CN"/>
              </w:rPr>
              <w:t>th</w:t>
            </w:r>
            <w:r>
              <w:rPr>
                <w:rFonts w:eastAsia="宋体" w:hint="eastAsia"/>
                <w:lang w:val="en-US" w:eastAsia="zh-CN"/>
              </w:rPr>
              <w:t xml:space="preserve"> round for down-selection in next meeting.</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lang w:val="en-US"/>
              </w:rPr>
            </w:pPr>
            <w:r>
              <w:rPr>
                <w:rFonts w:ascii="Times New Roman" w:eastAsiaTheme="minorEastAsia" w:hAnsi="Times New Roman" w:cs="Times New Roman"/>
                <w:b/>
                <w:bCs/>
                <w:sz w:val="20"/>
                <w:szCs w:val="20"/>
                <w:lang w:val="en-US" w:eastAsia="zh-CN"/>
              </w:rPr>
              <w:t>When Msg1 indication for Rel-17 RedCap UEs is configured, it is used by Rel-18 eRedCap UEs (with or without UE BB bandwidth reduction).</w:t>
            </w:r>
          </w:p>
        </w:tc>
      </w:tr>
      <w:tr w:rsidR="006231EF">
        <w:tc>
          <w:tcPr>
            <w:tcW w:w="1479" w:type="dxa"/>
          </w:tcPr>
          <w:p w:rsidR="006231EF" w:rsidRDefault="00060D12">
            <w:pPr>
              <w:jc w:val="left"/>
              <w:rPr>
                <w:rFonts w:eastAsia="宋体"/>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We can live with including option 2 while we prefer to remove it.</w:t>
            </w:r>
          </w:p>
          <w:p w:rsidR="006231EF" w:rsidRDefault="00060D12">
            <w:pPr>
              <w:jc w:val="left"/>
              <w:rPr>
                <w:rFonts w:eastAsia="宋体"/>
                <w:lang w:val="en-US" w:eastAsia="zh-CN"/>
              </w:rPr>
            </w:pPr>
            <w:r>
              <w:rPr>
                <w:rFonts w:eastAsia="Yu Mincho"/>
                <w:lang w:val="en-US" w:eastAsia="ja-JP"/>
              </w:rPr>
              <w:t xml:space="preserve">However, for the note of default TDRA table and </w:t>
            </w:r>
            <w:r>
              <w:rPr>
                <w:rFonts w:eastAsiaTheme="minorEastAsia"/>
                <w:b/>
                <w:bCs/>
                <w:lang w:val="en-US" w:eastAsia="zh-CN"/>
              </w:rPr>
              <w:t>Δ</w:t>
            </w:r>
            <w:r>
              <w:rPr>
                <w:rFonts w:eastAsia="Yu Mincho"/>
                <w:lang w:val="en-US" w:eastAsia="ja-JP"/>
              </w:rPr>
              <w:t>, we can not accept as it is as commented before and prefer to add “FFS” on the note at least for option 3.</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060D12">
        <w:tc>
          <w:tcPr>
            <w:tcW w:w="1479" w:type="dxa"/>
          </w:tcPr>
          <w:p w:rsidR="00060D12" w:rsidRPr="00060D12"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60D12"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60D12" w:rsidRDefault="00060D12">
            <w:pPr>
              <w:jc w:val="left"/>
              <w:rPr>
                <w:rFonts w:eastAsia="Yu Mincho"/>
                <w:lang w:val="en-US" w:eastAsia="ja-JP"/>
              </w:rPr>
            </w:pPr>
          </w:p>
        </w:tc>
      </w:tr>
      <w:tr w:rsidR="00103134">
        <w:tc>
          <w:tcPr>
            <w:tcW w:w="1479" w:type="dxa"/>
          </w:tcPr>
          <w:p w:rsidR="00103134" w:rsidRDefault="00103134">
            <w:pPr>
              <w:jc w:val="left"/>
              <w:rPr>
                <w:rFonts w:eastAsiaTheme="minorEastAsia"/>
                <w:lang w:val="en-US" w:eastAsia="zh-CN"/>
              </w:rPr>
            </w:pPr>
            <w:r>
              <w:rPr>
                <w:rFonts w:eastAsiaTheme="minorEastAsia" w:hint="eastAsia"/>
                <w:lang w:val="en-US" w:eastAsia="zh-CN"/>
              </w:rPr>
              <w:t>Spreadtrum</w:t>
            </w:r>
          </w:p>
        </w:tc>
        <w:tc>
          <w:tcPr>
            <w:tcW w:w="1372" w:type="dxa"/>
          </w:tcPr>
          <w:p w:rsidR="00103134" w:rsidRDefault="001031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03134" w:rsidRDefault="00103134">
            <w:pPr>
              <w:jc w:val="left"/>
              <w:rPr>
                <w:rFonts w:eastAsia="Yu Mincho"/>
                <w:lang w:val="en-US" w:eastAsia="ja-JP"/>
              </w:rPr>
            </w:pPr>
          </w:p>
        </w:tc>
      </w:tr>
      <w:tr w:rsidR="00230556" w:rsidTr="00230556">
        <w:tc>
          <w:tcPr>
            <w:tcW w:w="1479" w:type="dxa"/>
          </w:tcPr>
          <w:p w:rsidR="00230556" w:rsidRPr="004657BA" w:rsidRDefault="00230556" w:rsidP="00DF4533">
            <w:pPr>
              <w:jc w:val="left"/>
              <w:rPr>
                <w:rFonts w:eastAsia="Yu Mincho"/>
                <w:lang w:eastAsia="ja-JP"/>
              </w:rPr>
            </w:pPr>
            <w:r>
              <w:rPr>
                <w:rFonts w:eastAsia="Yu Mincho"/>
                <w:lang w:eastAsia="ja-JP"/>
              </w:rPr>
              <w:t>OPPO</w:t>
            </w:r>
          </w:p>
        </w:tc>
        <w:tc>
          <w:tcPr>
            <w:tcW w:w="1372" w:type="dxa"/>
          </w:tcPr>
          <w:p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rsidR="00230556" w:rsidRDefault="00230556" w:rsidP="00DF4533">
            <w:pPr>
              <w:jc w:val="left"/>
              <w:rPr>
                <w:rFonts w:eastAsia="Yu Mincho"/>
                <w:lang w:val="en-US" w:eastAsia="ja-JP"/>
              </w:rPr>
            </w:pPr>
          </w:p>
        </w:tc>
      </w:tr>
      <w:tr w:rsidR="00B64704" w:rsidTr="00230556">
        <w:tc>
          <w:tcPr>
            <w:tcW w:w="1479" w:type="dxa"/>
          </w:tcPr>
          <w:p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372" w:type="dxa"/>
          </w:tcPr>
          <w:p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64704" w:rsidRDefault="00B64704" w:rsidP="00587260">
            <w:pPr>
              <w:jc w:val="left"/>
              <w:rPr>
                <w:rFonts w:eastAsiaTheme="minorEastAsia"/>
                <w:lang w:val="en-US" w:eastAsia="zh-CN"/>
              </w:rPr>
            </w:pPr>
            <w:r>
              <w:rPr>
                <w:rFonts w:eastAsiaTheme="minorEastAsia" w:hint="eastAsia"/>
                <w:lang w:val="en-US" w:eastAsia="zh-CN"/>
              </w:rPr>
              <w:t>Also see no harm to add Option 4 suggested by CMCC.</w:t>
            </w:r>
          </w:p>
          <w:p w:rsidR="00B64704" w:rsidRPr="00D95B82" w:rsidRDefault="00B64704" w:rsidP="00587260">
            <w:pPr>
              <w:jc w:val="left"/>
              <w:rPr>
                <w:rFonts w:eastAsiaTheme="minorEastAsia"/>
                <w:lang w:val="en-US" w:eastAsia="zh-CN"/>
              </w:rPr>
            </w:pPr>
            <w:r>
              <w:rPr>
                <w:rFonts w:eastAsiaTheme="minorEastAsia" w:hint="eastAsia"/>
                <w:lang w:val="en-US" w:eastAsia="zh-CN"/>
              </w:rPr>
              <w:t xml:space="preserve">Minor suggestion to main bullet: </w:t>
            </w:r>
            <w:r w:rsidRPr="00D95B82">
              <w:rPr>
                <w:b/>
                <w:bCs/>
                <w:strike/>
                <w:highlight w:val="yellow"/>
                <w:lang w:val="en-US"/>
              </w:rPr>
              <w:t>in RAN1#112bis-e or RAN1#113</w:t>
            </w:r>
            <w:r>
              <w:rPr>
                <w:rFonts w:eastAsiaTheme="minorEastAsia" w:hint="eastAsia"/>
                <w:b/>
                <w:bCs/>
                <w:strike/>
                <w:lang w:val="en-US" w:eastAsia="zh-CN"/>
              </w:rPr>
              <w:t>.</w:t>
            </w:r>
            <w:r>
              <w:rPr>
                <w:rFonts w:eastAsiaTheme="minorEastAsia" w:hint="eastAsia"/>
                <w:bCs/>
                <w:lang w:val="en-US" w:eastAsia="zh-CN"/>
              </w:rPr>
              <w:t xml:space="preserve"> It is unlikely to make decision in RAN1#112bis-e.</w:t>
            </w:r>
          </w:p>
        </w:tc>
      </w:tr>
      <w:tr w:rsidR="00970B97" w:rsidTr="00230556">
        <w:tc>
          <w:tcPr>
            <w:tcW w:w="1479" w:type="dxa"/>
          </w:tcPr>
          <w:p w:rsidR="00970B97" w:rsidRDefault="00970B97" w:rsidP="00970B97">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970B97" w:rsidRDefault="00970B97" w:rsidP="00970B97">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rsidR="00970B97" w:rsidRDefault="00970B97" w:rsidP="00970B9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recommend to update the sub-bullet of option 3 as follows:</w:t>
            </w:r>
          </w:p>
          <w:p w:rsidR="00970B97" w:rsidRDefault="00970B97" w:rsidP="00970B97">
            <w:pPr>
              <w:pStyle w:val="aff"/>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w:t>
            </w:r>
            <w:r w:rsidRPr="00D77D02">
              <w:rPr>
                <w:rFonts w:ascii="Times New Roman" w:eastAsia="Calibri" w:hAnsi="Times New Roman" w:cs="Times New Roman"/>
                <w:b/>
                <w:bCs/>
                <w:color w:val="FF0000"/>
                <w:sz w:val="20"/>
                <w:szCs w:val="20"/>
                <w:lang w:val="en-US"/>
              </w:rPr>
              <w:t xml:space="preserve">dedicated </w:t>
            </w:r>
            <w:r>
              <w:rPr>
                <w:rFonts w:ascii="Times New Roman" w:eastAsia="Calibri" w:hAnsi="Times New Roman" w:cs="Times New Roman"/>
                <w:b/>
                <w:bCs/>
                <w:sz w:val="20"/>
                <w:szCs w:val="20"/>
                <w:lang w:val="en-US"/>
              </w:rPr>
              <w:t>for Rel-18 eRedCap UEs is configured, it is used by Rel-18 eRedCap UEs (with or without UE BB bandwidth reduction).</w:t>
            </w:r>
          </w:p>
          <w:p w:rsidR="00970B97" w:rsidRPr="00D77D02" w:rsidRDefault="00970B97" w:rsidP="00970B97">
            <w:pPr>
              <w:jc w:val="left"/>
              <w:rPr>
                <w:rFonts w:eastAsiaTheme="minorEastAsia" w:hint="eastAsia"/>
                <w:lang w:val="en-US" w:eastAsia="zh-CN"/>
              </w:rPr>
            </w:pPr>
          </w:p>
        </w:tc>
      </w:tr>
    </w:tbl>
    <w:p w:rsidR="006231EF" w:rsidRPr="00230556" w:rsidRDefault="006231EF">
      <w:pPr>
        <w:tabs>
          <w:tab w:val="left" w:pos="1530"/>
        </w:tabs>
        <w:rPr>
          <w:b/>
          <w:lang w:val="en-US"/>
        </w:rPr>
      </w:pPr>
    </w:p>
    <w:p w:rsidR="006231EF" w:rsidRDefault="00060D12">
      <w:pPr>
        <w:rPr>
          <w:b/>
          <w:bCs/>
        </w:rPr>
      </w:pPr>
      <w:r>
        <w:rPr>
          <w:b/>
          <w:bCs/>
          <w:highlight w:val="cyan"/>
        </w:rPr>
        <w:t>FL1/FL8 Medium Priority Question 2.2-2a</w:t>
      </w:r>
      <w:r>
        <w:rPr>
          <w:b/>
          <w:bCs/>
        </w:rPr>
        <w:t>:</w:t>
      </w:r>
    </w:p>
    <w:p w:rsidR="006231EF" w:rsidRDefault="00060D1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8155"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8155" w:type="dxa"/>
          </w:tcPr>
          <w:p w:rsidR="006231EF" w:rsidRDefault="00060D12">
            <w:pPr>
              <w:jc w:val="left"/>
              <w:rPr>
                <w:rFonts w:eastAsiaTheme="minorEastAsia"/>
                <w:lang w:val="en-US" w:eastAsia="zh-CN"/>
              </w:rPr>
            </w:pPr>
            <w:r>
              <w:rPr>
                <w:rFonts w:eastAsiaTheme="minorEastAsia"/>
                <w:lang w:val="en-US" w:eastAsia="zh-CN"/>
              </w:rPr>
              <w:t>The following cases can be considered:</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8155" w:type="dxa"/>
          </w:tcPr>
          <w:p w:rsidR="006231EF" w:rsidRDefault="00060D12">
            <w:pPr>
              <w:spacing w:line="240" w:lineRule="auto"/>
              <w:jc w:val="left"/>
              <w:rPr>
                <w:rFonts w:eastAsia="Times New Roman"/>
              </w:rPr>
            </w:pPr>
            <w:r>
              <w:rPr>
                <w:rFonts w:eastAsia="Times New Roman"/>
              </w:rPr>
              <w:t>Same value of X is also applied to the following cases:</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rsidR="006231EF" w:rsidRDefault="00060D12">
            <w:pPr>
              <w:pStyle w:val="aff"/>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successRAR or fallbackRAR. The X value can be the same with the time relaxation for </w:t>
            </w:r>
            <w:r>
              <w:rPr>
                <w:rFonts w:eastAsia="Malgun Gothic"/>
                <w:lang w:val="en-US" w:eastAsia="ko-KR"/>
              </w:rPr>
              <w:lastRenderedPageBreak/>
              <w:t>decoding Messageb2 to be scheduled over 5MHz BW PRBs</w:t>
            </w:r>
          </w:p>
          <w:p w:rsidR="006231EF" w:rsidRDefault="00060D1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At least the following case should be discussed:</w:t>
            </w:r>
          </w:p>
          <w:p w:rsidR="006231EF" w:rsidRDefault="00060D12">
            <w:pPr>
              <w:jc w:val="left"/>
              <w:rPr>
                <w:lang w:eastAsia="zh-CN"/>
              </w:rPr>
            </w:pPr>
            <w:r>
              <w:rPr>
                <w:lang w:eastAsia="zh-CN"/>
              </w:rPr>
              <w:t xml:space="preserve">Similar as RAR and Msg3, the timeline between RAR reception and PRACH retransmission specified in TS38.213 Clause8.2 needs to be relaxed. </w:t>
            </w:r>
          </w:p>
          <w:p w:rsidR="006231EF" w:rsidRDefault="00060D12">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rsidR="006231EF" w:rsidRDefault="00060D12">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Theme="minorEastAsia"/>
                <w:lang w:eastAsia="zh-CN"/>
              </w:rPr>
              <w:t>Support to apply the Same value of X for the following cases proposed by QC:</w:t>
            </w:r>
          </w:p>
          <w:p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Theme="minorEastAsia"/>
                <w:lang w:eastAsia="zh-CN"/>
              </w:rPr>
              <w:t xml:space="preserve">For 4-step RACH, we share views from multiple companies, </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rsidR="006231EF" w:rsidRDefault="00060D12">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rsidR="006231EF" w:rsidRDefault="00060D1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spacing w:line="240" w:lineRule="auto"/>
              <w:jc w:val="left"/>
              <w:rPr>
                <w:rFonts w:eastAsia="Times New Roman"/>
              </w:rPr>
            </w:pPr>
            <w:r>
              <w:rPr>
                <w:rFonts w:eastAsiaTheme="minorEastAsia" w:hint="eastAsia"/>
                <w:lang w:val="en-US" w:eastAsia="zh-CN"/>
              </w:rPr>
              <w:t xml:space="preserve">For 4-step RACH, </w:t>
            </w:r>
            <w:r>
              <w:rPr>
                <w:rFonts w:eastAsia="宋体" w:hint="eastAsia"/>
                <w:lang w:val="en-US" w:eastAsia="zh-CN"/>
              </w:rPr>
              <w:t xml:space="preserve">the </w:t>
            </w:r>
            <w:r>
              <w:rPr>
                <w:rFonts w:eastAsia="Times New Roman"/>
              </w:rPr>
              <w:t>value of X is also applied to the following cases:</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rsidR="006231EF" w:rsidRDefault="00060D1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rsidR="006231EF" w:rsidRDefault="00060D12">
            <w:pPr>
              <w:ind w:leftChars="100" w:left="21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6231EF" w:rsidRDefault="00060D12">
            <w:pPr>
              <w:pStyle w:val="aff"/>
              <w:numPr>
                <w:ilvl w:val="2"/>
                <w:numId w:val="37"/>
              </w:numPr>
              <w:ind w:leftChars="100" w:left="57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rsidR="006231EF" w:rsidRDefault="00060D12">
            <w:pPr>
              <w:numPr>
                <w:ilvl w:val="3"/>
                <w:numId w:val="38"/>
              </w:numPr>
              <w:ind w:leftChars="100" w:left="57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rsidR="006231EF" w:rsidRDefault="00060D12">
            <w:pPr>
              <w:jc w:val="left"/>
              <w:rPr>
                <w:rFonts w:eastAsia="宋体"/>
                <w:lang w:val="en-US" w:eastAsia="zh-CN"/>
              </w:rPr>
            </w:pPr>
            <w:r>
              <w:rPr>
                <w:rFonts w:eastAsiaTheme="minorEastAsia" w:hint="eastAsia"/>
                <w:lang w:val="en-US" w:eastAsia="zh-CN"/>
              </w:rPr>
              <w:lastRenderedPageBreak/>
              <w:t xml:space="preserve">If the maximum MsgB bandwidth is restricted to 25 PRBs, </w:t>
            </w:r>
            <w:r>
              <w:rPr>
                <w:rFonts w:eastAsia="宋体" w:hint="eastAsia"/>
                <w:lang w:val="en-US" w:eastAsia="zh-CN"/>
              </w:rPr>
              <w:t xml:space="preserve">the </w:t>
            </w:r>
            <w:r>
              <w:rPr>
                <w:rFonts w:eastAsia="Times New Roman"/>
              </w:rPr>
              <w:t>value of X</w:t>
            </w:r>
            <w:r>
              <w:rPr>
                <w:rFonts w:eastAsia="宋体"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宋体" w:hint="eastAsia"/>
                <w:lang w:val="en-US" w:eastAsia="zh-CN"/>
              </w:rPr>
              <w:t xml:space="preserve"> should add the </w:t>
            </w:r>
            <w:r>
              <w:rPr>
                <w:rFonts w:eastAsia="Times New Roman"/>
              </w:rPr>
              <w:t>value of X</w:t>
            </w:r>
            <w:r>
              <w:rPr>
                <w:rFonts w:eastAsia="宋体" w:hint="eastAsia"/>
                <w:lang w:val="en-US" w:eastAsia="zh-CN"/>
              </w:rPr>
              <w:t>.</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spacing w:line="240" w:lineRule="auto"/>
              <w:jc w:val="left"/>
              <w:rPr>
                <w:rFonts w:eastAsia="Yu Mincho"/>
                <w:lang w:eastAsia="ja-JP"/>
              </w:rPr>
            </w:pPr>
            <w:r>
              <w:rPr>
                <w:rFonts w:eastAsia="Yu Mincho"/>
                <w:lang w:eastAsia="ja-JP"/>
              </w:rPr>
              <w:t>We share similar views on Qualcomm.</w:t>
            </w:r>
          </w:p>
        </w:tc>
      </w:tr>
    </w:tbl>
    <w:p w:rsidR="006231EF" w:rsidRDefault="00060D12">
      <w:pPr>
        <w:rPr>
          <w:bCs/>
          <w:szCs w:val="22"/>
          <w:lang w:val="en-US"/>
        </w:rPr>
      </w:pPr>
      <w:r>
        <w:rPr>
          <w:bCs/>
          <w:szCs w:val="22"/>
          <w:lang w:val="en-US"/>
        </w:rPr>
        <w:br/>
        <w:t>Based on the received responses to Question 2.2-2a, perhaps the following proposal can be considered.</w:t>
      </w:r>
    </w:p>
    <w:p w:rsidR="006231EF" w:rsidRDefault="00060D12">
      <w:pPr>
        <w:jc w:val="left"/>
        <w:rPr>
          <w:b/>
          <w:bCs/>
        </w:rPr>
      </w:pPr>
      <w:r>
        <w:rPr>
          <w:b/>
          <w:bCs/>
          <w:highlight w:val="cyan"/>
        </w:rPr>
        <w:t>FL9 Medium Priority Proposal 2.2-2b</w:t>
      </w:r>
      <w:r>
        <w:rPr>
          <w:b/>
          <w:bCs/>
        </w:rPr>
        <w:t>:</w:t>
      </w:r>
    </w:p>
    <w:p w:rsidR="006231EF" w:rsidRDefault="00060D12">
      <w:pPr>
        <w:jc w:val="left"/>
        <w:rPr>
          <w:rFonts w:eastAsia="Times New Roman"/>
          <w:b/>
          <w:bCs/>
          <w:lang w:val="en-US"/>
        </w:rPr>
      </w:pPr>
      <w:r>
        <w:rPr>
          <w:rFonts w:eastAsia="Times New Roman"/>
          <w:b/>
          <w:bCs/>
          <w:lang w:val="en-US"/>
        </w:rPr>
        <w:t>The potential timeline relaxations for the following cases are FFS until RAN1#113:</w:t>
      </w:r>
    </w:p>
    <w:p w:rsidR="006231EF" w:rsidRDefault="00060D12">
      <w:pPr>
        <w:pStyle w:val="aff"/>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rsidR="006231EF" w:rsidRDefault="00060D12">
      <w:pPr>
        <w:pStyle w:val="aff"/>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rsidR="006231EF" w:rsidRDefault="00060D1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ZTE, Sanechips</w:t>
            </w:r>
          </w:p>
        </w:tc>
        <w:tc>
          <w:tcPr>
            <w:tcW w:w="1372" w:type="dxa"/>
          </w:tcPr>
          <w:p w:rsidR="006231EF" w:rsidRDefault="00060D12">
            <w:pPr>
              <w:tabs>
                <w:tab w:val="left" w:pos="551"/>
              </w:tabs>
              <w:jc w:val="left"/>
              <w:rPr>
                <w:rFonts w:eastAsia="宋体"/>
                <w:lang w:val="en-US" w:eastAsia="zh-CN"/>
              </w:rPr>
            </w:pPr>
            <w:r>
              <w:rPr>
                <w:rFonts w:eastAsia="宋体" w:hint="eastAsia"/>
                <w:lang w:val="en-US" w:eastAsia="zh-CN"/>
              </w:rPr>
              <w:t>N for 2step RACH</w:t>
            </w:r>
          </w:p>
          <w:p w:rsidR="006231EF" w:rsidRDefault="00060D12">
            <w:pPr>
              <w:tabs>
                <w:tab w:val="left" w:pos="551"/>
              </w:tabs>
              <w:jc w:val="left"/>
              <w:rPr>
                <w:rFonts w:eastAsia="宋体"/>
                <w:lang w:val="en-US" w:eastAsia="zh-CN"/>
              </w:rPr>
            </w:pPr>
            <w:r>
              <w:rPr>
                <w:rFonts w:eastAsia="宋体" w:hint="eastAsia"/>
                <w:lang w:val="en-US" w:eastAsia="zh-CN"/>
              </w:rPr>
              <w:t>Y for 4 step RACH</w:t>
            </w:r>
          </w:p>
        </w:tc>
        <w:tc>
          <w:tcPr>
            <w:tcW w:w="6780" w:type="dxa"/>
          </w:tcPr>
          <w:p w:rsidR="006231EF" w:rsidRDefault="00060D12">
            <w:pPr>
              <w:jc w:val="left"/>
              <w:rPr>
                <w:rFonts w:eastAsia="宋体"/>
                <w:lang w:val="en-US" w:eastAsia="ja-JP"/>
              </w:rPr>
            </w:pPr>
            <w:r>
              <w:rPr>
                <w:rFonts w:eastAsia="宋体" w:hint="eastAsia"/>
                <w:lang w:val="en-US" w:eastAsia="zh-CN"/>
              </w:rPr>
              <w:t>For 2-step RACH, the timeline relaxation should wait for the conclusion of MsgB bandwidth.</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6231EF" w:rsidRDefault="00060D12">
            <w:pPr>
              <w:jc w:val="left"/>
              <w:rPr>
                <w:rFonts w:eastAsia="Yu Mincho"/>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6231EF">
        <w:tc>
          <w:tcPr>
            <w:tcW w:w="1479" w:type="dxa"/>
          </w:tcPr>
          <w:p w:rsidR="006231EF" w:rsidRDefault="00060D12">
            <w:pPr>
              <w:jc w:val="left"/>
              <w:rPr>
                <w:rFonts w:eastAsia="宋体"/>
                <w:lang w:val="en-US" w:eastAsia="zh-CN"/>
              </w:rPr>
            </w:pPr>
            <w:r>
              <w:rPr>
                <w:rFonts w:eastAsia="宋体" w:hint="eastAsia"/>
                <w:lang w:val="en-US" w:eastAsia="zh-CN"/>
              </w:rPr>
              <w:t>CMCC</w:t>
            </w:r>
          </w:p>
        </w:tc>
        <w:tc>
          <w:tcPr>
            <w:tcW w:w="1372"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780"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bl>
    <w:p w:rsidR="006231EF" w:rsidRDefault="00060D12">
      <w:pPr>
        <w:rPr>
          <w:bCs/>
          <w:szCs w:val="22"/>
          <w:lang w:val="en-US"/>
        </w:rPr>
      </w:pPr>
      <w:r>
        <w:rPr>
          <w:bCs/>
          <w:szCs w:val="22"/>
          <w:lang w:val="en-US"/>
        </w:rPr>
        <w:br/>
        <w:t>Based on the received responses to Proposal 2.2-2b, perhaps the following updated proposal can be considered.</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FL10 Medium Priority Proposal 2.2-2c</w:t>
      </w:r>
      <w:r>
        <w:rPr>
          <w:rFonts w:ascii="Times New Roman" w:hAnsi="Times New Roman"/>
          <w:b/>
          <w:bCs/>
          <w:sz w:val="20"/>
        </w:rPr>
        <w:t>:</w:t>
      </w:r>
    </w:p>
    <w:p w:rsidR="006231EF" w:rsidRDefault="00060D12">
      <w:pPr>
        <w:jc w:val="left"/>
        <w:rPr>
          <w:rFonts w:eastAsia="Times New Roman"/>
          <w:b/>
          <w:bCs/>
          <w:lang w:val="en-US"/>
        </w:rPr>
      </w:pPr>
      <w:r>
        <w:rPr>
          <w:rFonts w:eastAsia="Times New Roman"/>
          <w:b/>
          <w:bCs/>
          <w:lang w:val="en-US"/>
        </w:rPr>
        <w:t>The potential timeline relaxations for the following cases are FFS</w:t>
      </w:r>
      <w:r>
        <w:rPr>
          <w:rFonts w:eastAsia="Times New Roman"/>
          <w:b/>
          <w:bCs/>
          <w:strike/>
          <w:color w:val="FF0000"/>
          <w:lang w:val="en-US"/>
        </w:rPr>
        <w:t xml:space="preserve"> until RAN1#113</w:t>
      </w:r>
      <w:r>
        <w:rPr>
          <w:rFonts w:eastAsia="Times New Roman"/>
          <w:b/>
          <w:bCs/>
          <w:lang w:val="en-US"/>
        </w:rPr>
        <w:t>:</w:t>
      </w:r>
    </w:p>
    <w:p w:rsidR="006231EF" w:rsidRDefault="00060D12">
      <w:pPr>
        <w:pStyle w:val="aff"/>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rsidR="006231EF" w:rsidRDefault="00060D12">
      <w:pPr>
        <w:pStyle w:val="aff"/>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372"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060D12" w:rsidTr="00060D12">
        <w:tc>
          <w:tcPr>
            <w:tcW w:w="1479" w:type="dxa"/>
          </w:tcPr>
          <w:p w:rsidR="00060D12" w:rsidRPr="007C5FE8"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60D12" w:rsidRPr="007C5FE8" w:rsidRDefault="00060D12" w:rsidP="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60D12" w:rsidRDefault="00060D12" w:rsidP="00060D12">
            <w:pPr>
              <w:jc w:val="left"/>
              <w:rPr>
                <w:rFonts w:eastAsia="Yu Mincho"/>
                <w:lang w:val="en-US" w:eastAsia="ja-JP"/>
              </w:rPr>
            </w:pPr>
          </w:p>
        </w:tc>
      </w:tr>
      <w:tr w:rsidR="00103134" w:rsidTr="00060D12">
        <w:tc>
          <w:tcPr>
            <w:tcW w:w="1479" w:type="dxa"/>
          </w:tcPr>
          <w:p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372" w:type="dxa"/>
          </w:tcPr>
          <w:p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03134" w:rsidRDefault="00103134" w:rsidP="00103134">
            <w:pPr>
              <w:jc w:val="left"/>
              <w:rPr>
                <w:rFonts w:eastAsia="Yu Mincho"/>
                <w:lang w:val="en-US" w:eastAsia="ja-JP"/>
              </w:rPr>
            </w:pPr>
          </w:p>
        </w:tc>
      </w:tr>
      <w:tr w:rsidR="00230556" w:rsidTr="00230556">
        <w:tc>
          <w:tcPr>
            <w:tcW w:w="1479" w:type="dxa"/>
          </w:tcPr>
          <w:p w:rsidR="00230556" w:rsidRDefault="00230556" w:rsidP="00DF4533">
            <w:pPr>
              <w:jc w:val="left"/>
              <w:rPr>
                <w:rFonts w:eastAsia="Yu Mincho"/>
                <w:lang w:val="en-US" w:eastAsia="ja-JP"/>
              </w:rPr>
            </w:pPr>
            <w:r>
              <w:rPr>
                <w:rFonts w:eastAsia="Yu Mincho"/>
                <w:lang w:val="en-US" w:eastAsia="ja-JP"/>
              </w:rPr>
              <w:t>OPPO</w:t>
            </w:r>
          </w:p>
        </w:tc>
        <w:tc>
          <w:tcPr>
            <w:tcW w:w="1372" w:type="dxa"/>
          </w:tcPr>
          <w:p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rsidR="00230556" w:rsidRDefault="00230556" w:rsidP="00DF4533">
            <w:pPr>
              <w:jc w:val="left"/>
              <w:rPr>
                <w:rFonts w:eastAsia="Yu Mincho"/>
                <w:lang w:val="en-US" w:eastAsia="ja-JP"/>
              </w:rPr>
            </w:pPr>
            <w:r>
              <w:rPr>
                <w:rFonts w:eastAsia="Yu Mincho"/>
                <w:lang w:val="en-US" w:eastAsia="ja-JP"/>
              </w:rPr>
              <w:t>OK for studying it.</w:t>
            </w:r>
          </w:p>
        </w:tc>
      </w:tr>
      <w:tr w:rsidR="00B64704" w:rsidTr="00230556">
        <w:tc>
          <w:tcPr>
            <w:tcW w:w="1479" w:type="dxa"/>
          </w:tcPr>
          <w:p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372" w:type="dxa"/>
          </w:tcPr>
          <w:p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64704" w:rsidRDefault="00B64704" w:rsidP="00587260">
            <w:pPr>
              <w:jc w:val="left"/>
              <w:rPr>
                <w:rFonts w:eastAsia="Yu Mincho"/>
                <w:lang w:val="en-US" w:eastAsia="ja-JP"/>
              </w:rPr>
            </w:pPr>
          </w:p>
        </w:tc>
      </w:tr>
      <w:tr w:rsidR="00970B97" w:rsidTr="00230556">
        <w:tc>
          <w:tcPr>
            <w:tcW w:w="1479" w:type="dxa"/>
          </w:tcPr>
          <w:p w:rsidR="00970B97" w:rsidRDefault="00970B97" w:rsidP="00970B97">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970B97" w:rsidRDefault="00970B97" w:rsidP="00970B97">
            <w:pPr>
              <w:tabs>
                <w:tab w:val="left" w:pos="551"/>
              </w:tabs>
              <w:jc w:val="left"/>
              <w:rPr>
                <w:rFonts w:eastAsiaTheme="minorEastAsia" w:hint="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general</w:t>
            </w:r>
          </w:p>
        </w:tc>
        <w:tc>
          <w:tcPr>
            <w:tcW w:w="6780" w:type="dxa"/>
          </w:tcPr>
          <w:p w:rsidR="00970B97" w:rsidRDefault="00970B97" w:rsidP="00970B97">
            <w:pPr>
              <w:jc w:val="left"/>
              <w:rPr>
                <w:rFonts w:eastAsia="Yu Mincho"/>
                <w:lang w:val="en-US" w:eastAsia="ja-JP"/>
              </w:rPr>
            </w:pPr>
            <w:r>
              <w:rPr>
                <w:rFonts w:eastAsia="宋体" w:hint="eastAsia"/>
                <w:lang w:val="en-US" w:eastAsia="zh-CN"/>
              </w:rPr>
              <w:t>For 2-step RACH, the timeline relaxation should wait for the conclusion of MsgB bandwidth.</w:t>
            </w:r>
            <w:r>
              <w:rPr>
                <w:rFonts w:eastAsia="宋体"/>
                <w:lang w:val="en-US" w:eastAsia="zh-CN"/>
              </w:rPr>
              <w:t xml:space="preserve"> But we can accept the proposal for progress.</w:t>
            </w:r>
          </w:p>
        </w:tc>
      </w:tr>
    </w:tbl>
    <w:p w:rsidR="006231EF" w:rsidRDefault="006231EF">
      <w:pPr>
        <w:rPr>
          <w:bCs/>
          <w:szCs w:val="22"/>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rsidR="006231EF" w:rsidRDefault="00060D1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lastRenderedPageBreak/>
              <w:t>Support additional separate early indication(s) [RAN1, RAN2]</w:t>
            </w:r>
          </w:p>
        </w:tc>
      </w:tr>
    </w:tbl>
    <w:p w:rsidR="006231EF" w:rsidRDefault="00060D12">
      <w:pPr>
        <w:spacing w:after="160"/>
        <w:rPr>
          <w:rFonts w:eastAsia="Calibri"/>
          <w:lang w:val="en-US" w:eastAsia="ja-JP"/>
        </w:rPr>
      </w:pPr>
      <w:r>
        <w:rPr>
          <w:rFonts w:eastAsia="Calibri"/>
          <w:lang w:val="en-US" w:eastAsia="ja-JP"/>
        </w:rPr>
        <w:lastRenderedPageBreak/>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6231EF">
        <w:tc>
          <w:tcPr>
            <w:tcW w:w="9629" w:type="dxa"/>
          </w:tcPr>
          <w:p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rsidR="006231EF" w:rsidRDefault="006231EF">
            <w:pPr>
              <w:tabs>
                <w:tab w:val="left" w:pos="1622"/>
              </w:tabs>
              <w:spacing w:after="0"/>
              <w:jc w:val="left"/>
              <w:rPr>
                <w:rFonts w:ascii="Arial" w:eastAsia="MS Mincho" w:hAnsi="Arial" w:cs="Arial"/>
                <w:szCs w:val="24"/>
                <w:lang w:eastAsia="ja-JP"/>
              </w:rPr>
            </w:pPr>
          </w:p>
        </w:tc>
      </w:tr>
    </w:tbl>
    <w:p w:rsidR="006231EF" w:rsidRDefault="00060D1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rsidR="006231EF" w:rsidRDefault="00060D12">
      <w:pPr>
        <w:pStyle w:val="aff"/>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rsidR="006231EF" w:rsidRDefault="00060D12">
      <w:pPr>
        <w:pStyle w:val="aff"/>
        <w:numPr>
          <w:ilvl w:val="0"/>
          <w:numId w:val="40"/>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rsidR="006231EF" w:rsidRDefault="00060D12">
      <w:pPr>
        <w:pStyle w:val="aff"/>
        <w:numPr>
          <w:ilvl w:val="0"/>
          <w:numId w:val="40"/>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rsidR="006231EF" w:rsidRDefault="00060D12">
      <w:pPr>
        <w:pStyle w:val="aff"/>
        <w:numPr>
          <w:ilvl w:val="0"/>
          <w:numId w:val="40"/>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rsidR="006231EF" w:rsidRDefault="00060D12">
      <w:pPr>
        <w:pStyle w:val="aff"/>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rsidR="006231EF" w:rsidRDefault="00060D12">
      <w:pPr>
        <w:spacing w:after="160"/>
        <w:rPr>
          <w:rFonts w:eastAsia="Calibri"/>
          <w:lang w:val="en-US"/>
        </w:rPr>
      </w:pPr>
      <w:r>
        <w:rPr>
          <w:rFonts w:eastAsia="Calibri"/>
          <w:lang w:val="en-US"/>
        </w:rPr>
        <w:t>Other proposals expressed in the contributions:</w:t>
      </w:r>
    </w:p>
    <w:p w:rsidR="006231EF" w:rsidRDefault="00060D12">
      <w:pPr>
        <w:pStyle w:val="aff"/>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rsidR="006231EF" w:rsidRDefault="00060D12">
      <w:pPr>
        <w:pStyle w:val="aff"/>
        <w:numPr>
          <w:ilvl w:val="0"/>
          <w:numId w:val="41"/>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rsidR="006231EF" w:rsidRDefault="00060D12">
      <w:pPr>
        <w:jc w:val="left"/>
        <w:rPr>
          <w:bCs/>
          <w:lang w:val="en-US"/>
        </w:rPr>
      </w:pPr>
      <w:r>
        <w:rPr>
          <w:bCs/>
          <w:lang w:val="en-US"/>
        </w:rPr>
        <w:t>Based on the above, the following proposal can be considered.</w:t>
      </w:r>
    </w:p>
    <w:p w:rsidR="006231EF" w:rsidRDefault="00060D1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rsidR="006231EF" w:rsidRDefault="00060D1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rsidR="006231EF" w:rsidRDefault="00060D1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w:t>
            </w:r>
            <w:r>
              <w:rPr>
                <w:rFonts w:eastAsiaTheme="minorEastAsia"/>
                <w:lang w:val="en-US" w:eastAsia="zh-CN"/>
              </w:rPr>
              <w:lastRenderedPageBreak/>
              <w:t xml:space="preserve">20MHz + PR1, the additional early indication would not bring any benefits and even results in such RedCap UE performance loss. So, introducing additional MSG1 based early indication is not only non-necessary, but also have drawbacks.  </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lastRenderedPageBreak/>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rsidR="006231EF" w:rsidRDefault="00060D1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rsidR="006231EF" w:rsidRDefault="00060D1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rsidR="006231EF" w:rsidRDefault="00060D1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372" w:type="dxa"/>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780" w:type="dxa"/>
          </w:tcPr>
          <w:p w:rsidR="006231EF" w:rsidRDefault="00060D1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The gNB scheduling can address BW restrictions/TDRA for Msg2 and/or Msg3.</w:t>
            </w:r>
          </w:p>
          <w:p w:rsidR="006231EF" w:rsidRDefault="00060D1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6231EF">
        <w:tc>
          <w:tcPr>
            <w:tcW w:w="1479" w:type="dxa"/>
          </w:tcPr>
          <w:p w:rsidR="006231EF" w:rsidRDefault="00060D12">
            <w:pPr>
              <w:jc w:val="left"/>
              <w:rPr>
                <w:rFonts w:eastAsiaTheme="minorEastAsia"/>
                <w:lang w:eastAsia="zh-CN"/>
              </w:rPr>
            </w:pPr>
            <w:r>
              <w:t>FUTUREWEI</w:t>
            </w:r>
          </w:p>
        </w:tc>
        <w:tc>
          <w:tcPr>
            <w:tcW w:w="1372" w:type="dxa"/>
          </w:tcPr>
          <w:p w:rsidR="006231EF" w:rsidRDefault="00060D12">
            <w:pPr>
              <w:tabs>
                <w:tab w:val="left" w:pos="551"/>
              </w:tabs>
              <w:jc w:val="left"/>
              <w:rPr>
                <w:rFonts w:eastAsiaTheme="minorEastAsia"/>
                <w:lang w:val="en-US" w:eastAsia="zh-CN"/>
              </w:rPr>
            </w:pPr>
            <w:r>
              <w:t>Y</w:t>
            </w:r>
          </w:p>
        </w:tc>
        <w:tc>
          <w:tcPr>
            <w:tcW w:w="6780" w:type="dxa"/>
          </w:tcPr>
          <w:p w:rsidR="006231EF" w:rsidRDefault="00060D12">
            <w:pPr>
              <w:jc w:val="left"/>
              <w:rPr>
                <w:rFonts w:eastAsiaTheme="minorEastAsia"/>
                <w:lang w:val="en-US" w:eastAsia="zh-CN"/>
              </w:rPr>
            </w:pPr>
            <w:r>
              <w:t>No good reason to rob the network of the flexibility to use this when it wants to.</w:t>
            </w:r>
          </w:p>
        </w:tc>
      </w:tr>
      <w:tr w:rsidR="006231EF">
        <w:tc>
          <w:tcPr>
            <w:tcW w:w="1479" w:type="dxa"/>
          </w:tcPr>
          <w:p w:rsidR="006231EF" w:rsidRDefault="00060D12">
            <w:pPr>
              <w:jc w:val="left"/>
            </w:pPr>
            <w:r>
              <w:rPr>
                <w:rFonts w:eastAsiaTheme="minorEastAsia"/>
                <w:lang w:val="en-US" w:eastAsia="zh-CN"/>
              </w:rPr>
              <w:t>Intel</w:t>
            </w:r>
          </w:p>
        </w:tc>
        <w:tc>
          <w:tcPr>
            <w:tcW w:w="1372" w:type="dxa"/>
          </w:tcPr>
          <w:p w:rsidR="006231EF" w:rsidRDefault="00060D12">
            <w:pPr>
              <w:tabs>
                <w:tab w:val="left" w:pos="551"/>
              </w:tabs>
              <w:jc w:val="left"/>
            </w:pPr>
            <w:r>
              <w:rPr>
                <w:rFonts w:eastAsiaTheme="minorEastAsia"/>
                <w:lang w:val="en-US" w:eastAsia="zh-CN"/>
              </w:rPr>
              <w:t>Y</w:t>
            </w:r>
          </w:p>
        </w:tc>
        <w:tc>
          <w:tcPr>
            <w:tcW w:w="6780" w:type="dxa"/>
          </w:tcPr>
          <w:p w:rsidR="006231EF" w:rsidRDefault="00060D12">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afb"/>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rsidR="006231EF" w:rsidRDefault="00060D12">
            <w:pPr>
              <w:numPr>
                <w:ilvl w:val="0"/>
                <w:numId w:val="42"/>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rsidR="006231EF" w:rsidRDefault="00060D12">
            <w:pPr>
              <w:numPr>
                <w:ilvl w:val="0"/>
                <w:numId w:val="42"/>
              </w:numPr>
              <w:spacing w:after="0"/>
              <w:rPr>
                <w:rFonts w:eastAsia="Calibri"/>
                <w:lang w:val="en-US" w:eastAsia="ja-JP"/>
              </w:rPr>
            </w:pPr>
            <w:r>
              <w:rPr>
                <w:rFonts w:eastAsia="Calibri"/>
                <w:lang w:val="en-US" w:eastAsia="ja-JP"/>
              </w:rPr>
              <w:t xml:space="preserve">If it is desired to use different bandwidths for RAR PDSCH, i.e., larger </w:t>
            </w:r>
            <w:r>
              <w:rPr>
                <w:rFonts w:eastAsia="Calibri"/>
                <w:lang w:val="en-US" w:eastAsia="ja-JP"/>
              </w:rPr>
              <w:lastRenderedPageBreak/>
              <w:t>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rsidR="006231EF" w:rsidRDefault="00060D12">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rsidR="006231EF" w:rsidRDefault="006231EF">
            <w:pPr>
              <w:spacing w:after="0"/>
              <w:rPr>
                <w:rFonts w:eastAsia="Calibri"/>
                <w:lang w:val="en-US" w:eastAsia="ja-JP"/>
              </w:rPr>
            </w:pPr>
          </w:p>
          <w:p w:rsidR="006231EF" w:rsidRDefault="00060D12">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numPr>
                <w:ilvl w:val="0"/>
                <w:numId w:val="43"/>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rsidR="006231EF" w:rsidRDefault="00060D12">
            <w:pPr>
              <w:numPr>
                <w:ilvl w:val="0"/>
                <w:numId w:val="43"/>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rsidR="006231EF" w:rsidRDefault="00060D12">
            <w:pPr>
              <w:numPr>
                <w:ilvl w:val="0"/>
                <w:numId w:val="43"/>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6231EF">
        <w:tc>
          <w:tcPr>
            <w:tcW w:w="1479" w:type="dxa"/>
          </w:tcPr>
          <w:p w:rsidR="006231EF" w:rsidRDefault="00060D12">
            <w:pPr>
              <w:jc w:val="left"/>
              <w:rPr>
                <w:rFonts w:eastAsiaTheme="minorEastAsia"/>
                <w:lang w:eastAsia="zh-CN"/>
              </w:rPr>
            </w:pPr>
            <w:r>
              <w:rPr>
                <w:rFonts w:eastAsiaTheme="minorEastAsia"/>
                <w:lang w:eastAsia="zh-CN"/>
              </w:rPr>
              <w:t>Nokia, NSB</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No strong view but we are OK to have separate Msg1 early indication.</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Calibri"/>
                <w:szCs w:val="22"/>
                <w:lang w:val="en-US" w:eastAsia="ja-JP"/>
              </w:rPr>
              <w:t>Y</w:t>
            </w:r>
          </w:p>
        </w:tc>
        <w:tc>
          <w:tcPr>
            <w:tcW w:w="6780" w:type="dxa"/>
          </w:tcPr>
          <w:p w:rsidR="006231EF" w:rsidRDefault="00060D1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rsidR="006231EF" w:rsidRDefault="00060D1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rsidR="006231EF" w:rsidRDefault="00060D1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rsidR="006231EF" w:rsidRDefault="00060D12">
      <w:pPr>
        <w:pStyle w:val="aff"/>
        <w:numPr>
          <w:ilvl w:val="0"/>
          <w:numId w:val="22"/>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Lenovo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rsidR="006231EF" w:rsidRDefault="006231EF">
      <w:pPr>
        <w:rPr>
          <w:rFonts w:eastAsia="Microsoft YaHei UI"/>
          <w:lang w:eastAsia="zh-CN"/>
        </w:rPr>
      </w:pPr>
    </w:p>
    <w:p w:rsidR="006231EF" w:rsidRDefault="00060D12">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Use LCID in PUSCH part is enough</w:t>
            </w:r>
          </w:p>
        </w:tc>
      </w:tr>
      <w:tr w:rsidR="006231EF">
        <w:tc>
          <w:tcPr>
            <w:tcW w:w="1479" w:type="dxa"/>
          </w:tcPr>
          <w:p w:rsidR="006231EF" w:rsidRDefault="00060D12">
            <w:pPr>
              <w:jc w:val="left"/>
              <w:rPr>
                <w:rFonts w:eastAsiaTheme="minorEastAsia"/>
                <w:lang w:val="en-US" w:eastAsia="zh-CN"/>
              </w:rPr>
            </w:pPr>
            <w:r>
              <w:rPr>
                <w:rStyle w:val="ui-provider"/>
              </w:rPr>
              <w:lastRenderedPageBreak/>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6231EF" w:rsidRDefault="006231EF">
            <w:pPr>
              <w:jc w:val="left"/>
              <w:rPr>
                <w:rFonts w:eastAsia="Malgun Gothic"/>
                <w:lang w:val="en-US" w:eastAsia="ko-KR"/>
              </w:rPr>
            </w:pPr>
          </w:p>
        </w:tc>
      </w:tr>
    </w:tbl>
    <w:p w:rsidR="006231EF" w:rsidRDefault="006231EF">
      <w:pPr>
        <w:rPr>
          <w:rFonts w:eastAsia="Microsoft YaHei UI"/>
          <w:lang w:eastAsia="zh-CN"/>
        </w:rPr>
      </w:pPr>
    </w:p>
    <w:p w:rsidR="006231EF" w:rsidRDefault="00060D12">
      <w:pPr>
        <w:rPr>
          <w:b/>
          <w:bCs/>
          <w:szCs w:val="16"/>
        </w:rPr>
      </w:pPr>
      <w:r>
        <w:rPr>
          <w:b/>
          <w:szCs w:val="14"/>
          <w:highlight w:val="cyan"/>
        </w:rPr>
        <w:t xml:space="preserve">FL1/FL4/FL5 Medium </w:t>
      </w:r>
      <w:r>
        <w:rPr>
          <w:b/>
          <w:bCs/>
          <w:szCs w:val="14"/>
          <w:highlight w:val="cyan"/>
        </w:rPr>
        <w:t>Priority Question 2.3-3a</w:t>
      </w:r>
      <w:r>
        <w:rPr>
          <w:b/>
          <w:bCs/>
          <w:szCs w:val="14"/>
        </w:rPr>
        <w:t>:</w:t>
      </w:r>
    </w:p>
    <w:p w:rsidR="006231EF" w:rsidRDefault="00060D12">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8155"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rsidR="006231EF" w:rsidRDefault="00060D12">
            <w:pPr>
              <w:jc w:val="left"/>
              <w:rPr>
                <w:rFonts w:eastAsiaTheme="minorEastAsia"/>
                <w:lang w:val="en-US" w:eastAsia="zh-CN"/>
              </w:rPr>
            </w:pPr>
            <w:r>
              <w:rPr>
                <w:lang w:val="en-US"/>
              </w:rPr>
              <w:t>BW3/PR3+PR1 + PR1 share the initial access, based on RAN guidance. So answer is Yes.</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afb"/>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rsidR="006231EF" w:rsidRDefault="00060D12">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rsidR="006231EF" w:rsidRDefault="00060D12">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rsidR="006231EF" w:rsidRDefault="00060D12">
            <w:pPr>
              <w:pStyle w:val="aff"/>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rsidR="006231EF" w:rsidRDefault="00060D12">
            <w:pPr>
              <w:pStyle w:val="aff"/>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rsidR="006231EF" w:rsidRDefault="00060D12">
            <w:pPr>
              <w:jc w:val="left"/>
              <w:rPr>
                <w:rFonts w:eastAsiaTheme="minorEastAsia"/>
                <w:lang w:val="en-US" w:eastAsia="zh-CN"/>
              </w:rPr>
            </w:pPr>
            <w:r>
              <w:t>The discussion and decision about the above proposal can potentially also be left up to RAN2.</w:t>
            </w:r>
          </w:p>
        </w:tc>
      </w:tr>
      <w:tr w:rsidR="006231EF">
        <w:tc>
          <w:tcPr>
            <w:tcW w:w="1479" w:type="dxa"/>
          </w:tcPr>
          <w:p w:rsidR="006231EF" w:rsidRDefault="00060D12">
            <w:pPr>
              <w:jc w:val="left"/>
              <w:rPr>
                <w:rFonts w:eastAsiaTheme="minorEastAsia"/>
                <w:lang w:val="en-US" w:eastAsia="zh-CN"/>
              </w:rPr>
            </w:pPr>
            <w:r>
              <w:rPr>
                <w:rFonts w:eastAsiaTheme="minorEastAsia"/>
                <w:lang w:eastAsia="zh-CN"/>
              </w:rPr>
              <w:t>Qualcomm</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w:t>
            </w:r>
            <w:r>
              <w:rPr>
                <w:rFonts w:eastAsiaTheme="minorEastAsia"/>
                <w:lang w:val="en-US" w:eastAsia="zh-CN"/>
              </w:rPr>
              <w:lastRenderedPageBreak/>
              <w:t xml:space="preserve">indication(s) is only listed under UE BB bandwidth reduction in the WID. We may also need to discuss benefits and drawbacks from both NW and UE perspectives.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lastRenderedPageBreak/>
              <w:t>CATT2</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6231EF">
              <w:tc>
                <w:tcPr>
                  <w:tcW w:w="7924" w:type="dxa"/>
                </w:tcPr>
                <w:p w:rsidR="006231EF" w:rsidRDefault="00060D12">
                  <w:pPr>
                    <w:spacing w:after="120"/>
                  </w:pPr>
                  <w:r>
                    <w:t>Note 4: The initial access procedure of Rel-18 eRedCap UE capable of 20MHz + PR1 is realized by following:</w:t>
                  </w:r>
                </w:p>
                <w:p w:rsidR="006231EF" w:rsidRDefault="00060D12">
                  <w:pPr>
                    <w:pStyle w:val="aff"/>
                    <w:numPr>
                      <w:ilvl w:val="0"/>
                      <w:numId w:val="45"/>
                    </w:numPr>
                    <w:jc w:val="left"/>
                    <w:rPr>
                      <w:rFonts w:eastAsiaTheme="minorEastAsia"/>
                      <w:lang w:val="en-US" w:eastAsia="zh-CN"/>
                    </w:rPr>
                  </w:pPr>
                  <w:r>
                    <w:rPr>
                      <w:sz w:val="20"/>
                      <w:lang w:val="en-US"/>
                    </w:rPr>
                    <w:t>Same as Rel-18 eRedCap UE capable of BW3/PR3 + PR1</w:t>
                  </w:r>
                </w:p>
              </w:tc>
            </w:tr>
          </w:tbl>
          <w:p w:rsidR="006231EF" w:rsidRDefault="00060D1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6231EF">
        <w:tc>
          <w:tcPr>
            <w:tcW w:w="1479" w:type="dxa"/>
          </w:tcPr>
          <w:p w:rsidR="006231EF" w:rsidRDefault="00060D12">
            <w:pPr>
              <w:jc w:val="left"/>
              <w:rPr>
                <w:rFonts w:eastAsiaTheme="minorEastAsia"/>
                <w:lang w:eastAsia="zh-CN"/>
              </w:rPr>
            </w:pPr>
            <w:r>
              <w:rPr>
                <w:rFonts w:eastAsiaTheme="minorEastAsia"/>
                <w:lang w:eastAsia="zh-CN"/>
              </w:rPr>
              <w:t>Vivo</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rsidR="006231EF" w:rsidRDefault="00060D1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rsidR="006231EF" w:rsidRDefault="00060D12">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rsidR="006231EF" w:rsidRDefault="00060D12">
            <w:pPr>
              <w:jc w:val="left"/>
              <w:rPr>
                <w:rFonts w:eastAsiaTheme="minorEastAsia"/>
                <w:lang w:val="en-US" w:eastAsia="zh-CN"/>
              </w:rPr>
            </w:pPr>
            <w:r>
              <w:rPr>
                <w:i/>
                <w:iCs/>
              </w:rPr>
              <w:t>Same as Rel-18 eRedCap UE capable of BW3/PR3 + PR1</w:t>
            </w:r>
          </w:p>
        </w:tc>
      </w:tr>
      <w:tr w:rsidR="006231EF">
        <w:tc>
          <w:tcPr>
            <w:tcW w:w="1479" w:type="dxa"/>
          </w:tcPr>
          <w:p w:rsidR="006231EF" w:rsidRDefault="00060D12">
            <w:pPr>
              <w:jc w:val="left"/>
              <w:rPr>
                <w:rFonts w:eastAsiaTheme="minorEastAsia"/>
                <w:lang w:eastAsia="zh-CN"/>
              </w:rPr>
            </w:pPr>
            <w:r>
              <w:rPr>
                <w:rFonts w:eastAsiaTheme="minorEastAsia"/>
                <w:lang w:eastAsia="zh-CN"/>
              </w:rPr>
              <w:t>Sierra Wireless</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rsidR="006231EF" w:rsidRDefault="00060D12">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rsidR="006231EF" w:rsidRDefault="00060D12">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宋体"/>
                <w:lang w:val="en-US" w:eastAsia="ja-JP"/>
              </w:rPr>
            </w:pPr>
            <w:r>
              <w:rPr>
                <w:rFonts w:eastAsia="宋体"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宋体"/>
                <w:lang w:val="en-US" w:eastAsia="ja-JP"/>
              </w:rPr>
            </w:pPr>
            <w:r>
              <w:rPr>
                <w:rFonts w:eastAsia="宋体"/>
                <w:lang w:val="en-US" w:eastAsia="zh-CN"/>
              </w:rPr>
              <w:t xml:space="preserve">The difference between PR1 and BW3/PR3+PR1 is that PR1-only UEs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UEs. Further, the separate initial early indication for Rel-18 eRedCap UEs may only apply to BW3/PR3+PR1 UEs.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rsidR="006231EF" w:rsidRDefault="00060D12">
            <w:pPr>
              <w:jc w:val="left"/>
              <w:rPr>
                <w:rFonts w:eastAsia="Yu Mincho"/>
                <w:lang w:val="en-US" w:eastAsia="ja-JP"/>
              </w:rPr>
            </w:pPr>
            <w:r>
              <w:rPr>
                <w:lang w:val="en-US"/>
              </w:rPr>
              <w:lastRenderedPageBreak/>
              <w:t>This question can be discussed together with proposal Proposal 2.2-1d.</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Yu Mincho" w:hint="eastAsia"/>
                <w:lang w:eastAsia="ja-JP"/>
              </w:rPr>
              <w:lastRenderedPageBreak/>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rsidR="006231EF" w:rsidRDefault="00060D12">
            <w:pPr>
              <w:jc w:val="left"/>
              <w:rPr>
                <w:rFonts w:eastAsia="Malgun Gothic"/>
                <w:lang w:val="en-US" w:eastAsia="ko-KR"/>
              </w:rPr>
            </w:pPr>
            <w:r>
              <w:rPr>
                <w:rFonts w:eastAsia="Malgun Gothic"/>
                <w:lang w:val="en-US" w:eastAsia="ko-KR"/>
              </w:rPr>
              <w:t xml:space="preserve">It can be considered to choose one out of 4 options below for PR1+20MHz </w:t>
            </w:r>
          </w:p>
          <w:p w:rsidR="006231EF" w:rsidRDefault="00060D12">
            <w:pPr>
              <w:pStyle w:val="aff"/>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rsidR="006231EF" w:rsidRDefault="00060D12">
            <w:pPr>
              <w:pStyle w:val="aff"/>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rsidR="006231EF" w:rsidRDefault="00060D12">
            <w:pPr>
              <w:pStyle w:val="aff"/>
              <w:numPr>
                <w:ilvl w:val="0"/>
                <w:numId w:val="46"/>
              </w:numPr>
              <w:jc w:val="left"/>
              <w:rPr>
                <w:rFonts w:eastAsia="Yu Mincho"/>
                <w:lang w:val="en-US"/>
              </w:rPr>
            </w:pPr>
            <w:r>
              <w:rPr>
                <w:rFonts w:eastAsia="Malgun Gothic"/>
                <w:sz w:val="20"/>
                <w:szCs w:val="20"/>
                <w:lang w:val="en-US" w:eastAsia="ko-KR"/>
              </w:rPr>
              <w:t>Option 3: network-configurable in any situation</w:t>
            </w:r>
          </w:p>
          <w:p w:rsidR="006231EF" w:rsidRDefault="00060D12">
            <w:pPr>
              <w:pStyle w:val="aff"/>
              <w:numPr>
                <w:ilvl w:val="0"/>
                <w:numId w:val="46"/>
              </w:numPr>
              <w:jc w:val="left"/>
              <w:rPr>
                <w:rFonts w:eastAsia="Yu Mincho"/>
                <w:lang w:val="en-US"/>
              </w:rPr>
            </w:pPr>
            <w:r>
              <w:rPr>
                <w:rFonts w:eastAsia="Malgun Gothic"/>
                <w:sz w:val="20"/>
                <w:szCs w:val="20"/>
                <w:lang w:val="en-US" w:eastAsia="ko-KR"/>
              </w:rPr>
              <w:t>Option 4: other</w:t>
            </w:r>
          </w:p>
        </w:tc>
      </w:tr>
      <w:tr w:rsidR="006231EF">
        <w:tc>
          <w:tcPr>
            <w:tcW w:w="1479" w:type="dxa"/>
          </w:tcPr>
          <w:p w:rsidR="006231EF" w:rsidRDefault="00060D12">
            <w:pPr>
              <w:jc w:val="left"/>
              <w:rPr>
                <w:rFonts w:eastAsia="Yu Mincho"/>
                <w:lang w:eastAsia="ja-JP"/>
              </w:rPr>
            </w:pPr>
            <w:r>
              <w:rPr>
                <w:rFonts w:eastAsia="Yu Mincho"/>
                <w:lang w:eastAsia="ja-JP"/>
              </w:rPr>
              <w:t>OPPO</w:t>
            </w:r>
          </w:p>
        </w:tc>
        <w:tc>
          <w:tcPr>
            <w:tcW w:w="8155" w:type="dxa"/>
          </w:tcPr>
          <w:p w:rsidR="006231EF" w:rsidRDefault="00060D1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8155" w:type="dxa"/>
          </w:tcPr>
          <w:p w:rsidR="006231EF" w:rsidRDefault="00060D12">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6231EF">
        <w:tc>
          <w:tcPr>
            <w:tcW w:w="1479" w:type="dxa"/>
          </w:tcPr>
          <w:p w:rsidR="006231EF" w:rsidRDefault="00060D12">
            <w:pPr>
              <w:jc w:val="left"/>
              <w:rPr>
                <w:rFonts w:eastAsia="宋体"/>
                <w:lang w:val="en-US" w:eastAsia="zh-CN"/>
              </w:rPr>
            </w:pPr>
            <w:r>
              <w:rPr>
                <w:rFonts w:eastAsia="Yu Mincho"/>
                <w:lang w:eastAsia="ja-JP"/>
              </w:rPr>
              <w:t>SONY</w:t>
            </w:r>
          </w:p>
        </w:tc>
        <w:tc>
          <w:tcPr>
            <w:tcW w:w="8155" w:type="dxa"/>
          </w:tcPr>
          <w:p w:rsidR="006231EF" w:rsidRDefault="00060D12">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rsidR="006231EF" w:rsidRDefault="00060D12">
            <w:pPr>
              <w:jc w:val="left"/>
              <w:rPr>
                <w:rFonts w:eastAsia="宋体"/>
                <w:lang w:val="en-US" w:eastAsia="zh-CN"/>
              </w:rPr>
            </w:pPr>
            <w:r>
              <w:rPr>
                <w:rFonts w:eastAsia="Yu Mincho"/>
                <w:lang w:val="en-US" w:eastAsia="ja-JP"/>
              </w:rPr>
              <w:t xml:space="preserve">Hence, there should be no separate EI between BW3/PR3+PR1 and PR1. </w:t>
            </w:r>
          </w:p>
        </w:tc>
      </w:tr>
      <w:tr w:rsidR="006231EF">
        <w:trPr>
          <w:trHeight w:val="495"/>
        </w:trPr>
        <w:tc>
          <w:tcPr>
            <w:tcW w:w="1479" w:type="dxa"/>
          </w:tcPr>
          <w:p w:rsidR="006231EF" w:rsidRDefault="00060D12">
            <w:pPr>
              <w:jc w:val="left"/>
              <w:rPr>
                <w:rFonts w:eastAsia="Yu Mincho"/>
                <w:lang w:eastAsia="ja-JP"/>
              </w:rPr>
            </w:pPr>
            <w:r>
              <w:rPr>
                <w:rFonts w:eastAsia="宋体" w:hint="eastAsia"/>
                <w:lang w:val="en-US" w:eastAsia="zh-CN"/>
              </w:rPr>
              <w:t>M</w:t>
            </w:r>
            <w:r>
              <w:rPr>
                <w:rFonts w:eastAsia="宋体"/>
                <w:lang w:val="en-US" w:eastAsia="zh-CN"/>
              </w:rPr>
              <w:t>ediaTek</w:t>
            </w:r>
          </w:p>
        </w:tc>
        <w:tc>
          <w:tcPr>
            <w:tcW w:w="8155" w:type="dxa"/>
          </w:tcPr>
          <w:p w:rsidR="006231EF" w:rsidRDefault="00060D12">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6231EF">
        <w:trPr>
          <w:trHeight w:val="495"/>
        </w:trPr>
        <w:tc>
          <w:tcPr>
            <w:tcW w:w="1479" w:type="dxa"/>
          </w:tcPr>
          <w:p w:rsidR="006231EF" w:rsidRDefault="00060D12">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rsidR="006231EF" w:rsidRDefault="00060D12">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6231EF">
        <w:tc>
          <w:tcPr>
            <w:tcW w:w="1479" w:type="dxa"/>
          </w:tcPr>
          <w:p w:rsidR="006231EF" w:rsidRDefault="00060D12">
            <w:pPr>
              <w:jc w:val="left"/>
              <w:rPr>
                <w:rFonts w:eastAsia="Yu Mincho"/>
                <w:lang w:eastAsia="ja-JP"/>
              </w:rPr>
            </w:pPr>
            <w:r>
              <w:rPr>
                <w:rFonts w:eastAsia="Yu Mincho"/>
                <w:lang w:eastAsia="ja-JP"/>
              </w:rPr>
              <w:t>Nokia, NSB</w:t>
            </w:r>
          </w:p>
        </w:tc>
        <w:tc>
          <w:tcPr>
            <w:tcW w:w="8155" w:type="dxa"/>
          </w:tcPr>
          <w:p w:rsidR="006231EF" w:rsidRDefault="00060D12">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ZTE, Sanechips</w:t>
            </w:r>
          </w:p>
        </w:tc>
        <w:tc>
          <w:tcPr>
            <w:tcW w:w="8155" w:type="dxa"/>
          </w:tcPr>
          <w:p w:rsidR="006231EF" w:rsidRDefault="00060D12">
            <w:pPr>
              <w:jc w:val="left"/>
              <w:rPr>
                <w:rFonts w:eastAsia="宋体"/>
                <w:lang w:val="en-US" w:eastAsia="ja-JP"/>
              </w:rPr>
            </w:pPr>
            <w:r>
              <w:rPr>
                <w:rFonts w:eastAsia="宋体"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eastAsia="宋体" w:hint="eastAsia"/>
                <w:lang w:val="en-US" w:eastAsia="zh-CN"/>
              </w:rPr>
              <w:t>s conclusion.</w:t>
            </w:r>
          </w:p>
        </w:tc>
      </w:tr>
      <w:tr w:rsidR="006231EF">
        <w:tc>
          <w:tcPr>
            <w:tcW w:w="1479" w:type="dxa"/>
          </w:tcPr>
          <w:p w:rsidR="006231EF" w:rsidRDefault="00060D12">
            <w:pPr>
              <w:jc w:val="left"/>
              <w:rPr>
                <w:rFonts w:eastAsia="宋体"/>
                <w:lang w:val="en-US" w:eastAsia="zh-CN"/>
              </w:rPr>
            </w:pPr>
            <w:r>
              <w:rPr>
                <w:rFonts w:eastAsia="宋体"/>
                <w:lang w:val="en-US" w:eastAsia="zh-CN"/>
              </w:rPr>
              <w:t>Nordic</w:t>
            </w:r>
          </w:p>
        </w:tc>
        <w:tc>
          <w:tcPr>
            <w:tcW w:w="8155" w:type="dxa"/>
          </w:tcPr>
          <w:p w:rsidR="006231EF" w:rsidRDefault="00060D12">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6231EF">
        <w:tc>
          <w:tcPr>
            <w:tcW w:w="1479" w:type="dxa"/>
          </w:tcPr>
          <w:p w:rsidR="006231EF" w:rsidRDefault="00060D12">
            <w:pPr>
              <w:jc w:val="left"/>
              <w:rPr>
                <w:rFonts w:eastAsia="宋体"/>
                <w:lang w:val="en-US" w:eastAsia="zh-CN"/>
              </w:rPr>
            </w:pPr>
            <w:r>
              <w:rPr>
                <w:rFonts w:eastAsia="宋体"/>
                <w:lang w:val="en-US" w:eastAsia="zh-CN"/>
              </w:rPr>
              <w:t>FL6</w:t>
            </w:r>
          </w:p>
        </w:tc>
        <w:tc>
          <w:tcPr>
            <w:tcW w:w="8155" w:type="dxa"/>
          </w:tcPr>
          <w:p w:rsidR="006231EF" w:rsidRDefault="00060D12">
            <w:pPr>
              <w:jc w:val="left"/>
              <w:rPr>
                <w:rFonts w:eastAsia="宋体"/>
                <w:lang w:val="en-US" w:eastAsia="zh-CN"/>
              </w:rPr>
            </w:pPr>
            <w:r>
              <w:rPr>
                <w:rFonts w:eastAsia="宋体"/>
                <w:lang w:val="en-US" w:eastAsia="zh-CN"/>
              </w:rPr>
              <w:t>This issue has been addressed in Proposal 2.2-1e.</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rsidR="006231EF" w:rsidRDefault="00060D12">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lastRenderedPageBreak/>
              <w:t>For a cell supporting both Rel-17 and Rel-18 RedCap UEs,</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6231EF" w:rsidRDefault="00060D12">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rsidR="006231EF" w:rsidRDefault="006231EF">
            <w:pPr>
              <w:spacing w:after="0" w:line="240" w:lineRule="auto"/>
              <w:jc w:val="left"/>
              <w:rPr>
                <w:rFonts w:ascii="Times" w:hAnsi="Times"/>
                <w:szCs w:val="24"/>
                <w:lang w:val="en-US"/>
              </w:rPr>
            </w:pPr>
          </w:p>
        </w:tc>
      </w:tr>
    </w:tbl>
    <w:p w:rsidR="006231EF" w:rsidRDefault="00060D12">
      <w:pPr>
        <w:rPr>
          <w:rFonts w:eastAsia="Microsoft YaHei UI"/>
          <w:lang w:val="en-US" w:eastAsia="zh-CN"/>
        </w:rPr>
      </w:pPr>
      <w:r>
        <w:rPr>
          <w:rFonts w:eastAsia="Microsoft YaHei UI"/>
          <w:lang w:val="en-US" w:eastAsia="zh-CN"/>
        </w:rPr>
        <w:lastRenderedPageBreak/>
        <w:br/>
        <w:t>The contributions express the following views regarding separate initial BWP:</w:t>
      </w:r>
    </w:p>
    <w:p w:rsidR="006231EF" w:rsidRDefault="00060D12">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rsidR="006231EF" w:rsidRDefault="00060D12">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rsidR="006231EF" w:rsidRDefault="00060D12">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rsidR="006231EF" w:rsidRDefault="00060D12">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rsidR="006231EF" w:rsidRDefault="00060D12">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rsidR="006231EF" w:rsidRDefault="00060D12">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8"/>
        <w:tblW w:w="9634" w:type="dxa"/>
        <w:tblLayout w:type="fixed"/>
        <w:tblLook w:val="04A0" w:firstRow="1" w:lastRow="0" w:firstColumn="1" w:lastColumn="0" w:noHBand="0" w:noVBand="1"/>
      </w:tblPr>
      <w:tblGrid>
        <w:gridCol w:w="1479"/>
        <w:gridCol w:w="8155"/>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8155"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rsidR="006231EF" w:rsidRDefault="00060D12">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We see the need for a separate initial BWP for Rel-18 eRedCap at least for the following cases;</w:t>
            </w:r>
          </w:p>
          <w:p w:rsidR="006231EF" w:rsidRDefault="00060D12">
            <w:pPr>
              <w:pStyle w:val="aff"/>
              <w:numPr>
                <w:ilvl w:val="0"/>
                <w:numId w:val="48"/>
              </w:numPr>
              <w:jc w:val="left"/>
              <w:rPr>
                <w:rFonts w:eastAsia="Yu Mincho"/>
                <w:sz w:val="20"/>
                <w:szCs w:val="21"/>
                <w:lang w:val="en-US"/>
              </w:rPr>
            </w:pPr>
            <w:r>
              <w:rPr>
                <w:rFonts w:eastAsia="Yu Mincho"/>
                <w:sz w:val="20"/>
                <w:szCs w:val="21"/>
                <w:lang w:val="en-US"/>
              </w:rPr>
              <w:t xml:space="preserve">For the case where Rel-17 RedCap UEs and non-RedCap UE share the same initial BWP and one separate initial BWP is configured for Rel-18 eRedCap UEs. We see the valid scenario </w:t>
            </w:r>
            <w:r>
              <w:rPr>
                <w:rFonts w:eastAsia="Yu Mincho"/>
                <w:sz w:val="20"/>
                <w:szCs w:val="21"/>
                <w:lang w:val="en-US"/>
              </w:rPr>
              <w:lastRenderedPageBreak/>
              <w:t>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rsidR="006231EF" w:rsidRDefault="00060D12">
            <w:pPr>
              <w:pStyle w:val="aff"/>
              <w:numPr>
                <w:ilvl w:val="0"/>
                <w:numId w:val="48"/>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rsidR="006231EF" w:rsidRDefault="00060D12">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rsidR="006231EF" w:rsidRDefault="006231EF">
      <w:pPr>
        <w:rPr>
          <w:rFonts w:eastAsia="Microsoft YaHei UI"/>
          <w:lang w:val="en-US" w:eastAsia="zh-CN"/>
        </w:rPr>
      </w:pPr>
    </w:p>
    <w:p w:rsidR="006231EF" w:rsidRDefault="00060D12">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8155"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rsidR="006231EF" w:rsidRDefault="00060D12">
            <w:pPr>
              <w:jc w:val="left"/>
              <w:rPr>
                <w:rFonts w:eastAsiaTheme="minorEastAsia"/>
                <w:lang w:val="en-US" w:eastAsia="zh-CN"/>
              </w:rPr>
            </w:pPr>
            <w:r>
              <w:rPr>
                <w:rFonts w:eastAsiaTheme="minorEastAsia"/>
                <w:lang w:val="en-US" w:eastAsia="zh-CN"/>
              </w:rPr>
              <w:t>Same initial access, same initial BW for both.</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rsidR="006231EF" w:rsidRDefault="00060D12">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6231EF" w:rsidRDefault="006231EF">
            <w:pPr>
              <w:spacing w:after="0" w:line="240" w:lineRule="auto"/>
              <w:jc w:val="left"/>
              <w:rPr>
                <w:rFonts w:ascii="Times" w:hAnsi="Times"/>
                <w:szCs w:val="24"/>
                <w:lang w:val="en-US"/>
              </w:rPr>
            </w:pPr>
          </w:p>
        </w:tc>
      </w:tr>
    </w:tbl>
    <w:p w:rsidR="006231EF" w:rsidRDefault="00060D1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6231EF">
        <w:tc>
          <w:tcPr>
            <w:tcW w:w="9629" w:type="dxa"/>
          </w:tcPr>
          <w:p w:rsidR="006231EF" w:rsidRDefault="00060D1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rsidR="006231EF" w:rsidRDefault="00060D1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6231EF">
        <w:tc>
          <w:tcPr>
            <w:tcW w:w="9629" w:type="dxa"/>
          </w:tcPr>
          <w:p w:rsidR="006231EF" w:rsidRDefault="00060D1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w:t>
            </w:r>
            <w:r>
              <w:rPr>
                <w:color w:val="000000"/>
                <w:kern w:val="2"/>
                <w:lang w:eastAsia="zh-CN"/>
              </w:rPr>
              <w:lastRenderedPageBreak/>
              <w:t>decoding of the scheduled PDSCH with C-RNTI, MCS-C-RNTI, or CS-RNTI.</w:t>
            </w:r>
          </w:p>
          <w:p w:rsidR="006231EF" w:rsidRDefault="00060D1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rsidR="006231EF" w:rsidRDefault="00060D1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rsidR="006231EF" w:rsidRDefault="00060D12">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simultaneous reception of unicast and broadcast channels:</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rsidR="006231EF" w:rsidRDefault="00060D12">
      <w:pPr>
        <w:jc w:val="left"/>
        <w:rPr>
          <w:bCs/>
          <w:lang w:val="en-US"/>
        </w:rPr>
      </w:pPr>
      <w:r>
        <w:rPr>
          <w:bCs/>
          <w:lang w:val="en-US"/>
        </w:rPr>
        <w:t>Companies are invited to reply to the following question.</w:t>
      </w:r>
    </w:p>
    <w:p w:rsidR="006231EF" w:rsidRDefault="00060D1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FFS</w:t>
            </w:r>
          </w:p>
        </w:tc>
        <w:tc>
          <w:tcPr>
            <w:tcW w:w="6780" w:type="dxa"/>
          </w:tcPr>
          <w:p w:rsidR="006231EF" w:rsidRDefault="00060D1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rsidR="006231EF" w:rsidRDefault="00060D12">
            <w:pPr>
              <w:pStyle w:val="aff"/>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rsidR="006231EF" w:rsidRDefault="00060D12">
            <w:pPr>
              <w:pStyle w:val="aff"/>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rsidR="006231EF" w:rsidRDefault="00060D12">
            <w:pPr>
              <w:pStyle w:val="aff"/>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rsidR="006231EF" w:rsidRDefault="00060D1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rsidR="006231EF" w:rsidRDefault="00060D12">
            <w:pPr>
              <w:jc w:val="left"/>
              <w:rPr>
                <w:rFonts w:eastAsiaTheme="minorEastAsia"/>
                <w:lang w:val="en-US" w:eastAsia="zh-CN"/>
              </w:rPr>
            </w:pPr>
            <w:r>
              <w:rPr>
                <w:rFonts w:eastAsiaTheme="minorEastAsia"/>
                <w:lang w:val="en-US" w:eastAsia="zh-CN"/>
              </w:rPr>
              <w:t>This would be typically in this order</w:t>
            </w:r>
          </w:p>
          <w:p w:rsidR="006231EF" w:rsidRDefault="00060D1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rsidR="006231EF" w:rsidRDefault="00060D1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We think unicast PDSCH should be prioritized.</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6231EF" w:rsidRDefault="00060D1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6231EF" w:rsidRDefault="00060D12">
            <w:pPr>
              <w:jc w:val="left"/>
              <w:rPr>
                <w:rFonts w:eastAsia="Malgun Gothic"/>
                <w:lang w:val="en-US" w:eastAsia="ko-KR"/>
              </w:rPr>
            </w:pPr>
            <w:r>
              <w:rPr>
                <w:rFonts w:eastAsiaTheme="minorEastAsia" w:hint="eastAsia"/>
                <w:lang w:val="en-US" w:eastAsia="zh-CN"/>
              </w:rPr>
              <w:t xml:space="preserve">Same understanding as DOCOMO. </w:t>
            </w:r>
          </w:p>
        </w:tc>
      </w:tr>
      <w:tr w:rsidR="006231EF">
        <w:tc>
          <w:tcPr>
            <w:tcW w:w="1479" w:type="dxa"/>
          </w:tcPr>
          <w:p w:rsidR="006231EF" w:rsidRDefault="00060D12">
            <w:pPr>
              <w:jc w:val="left"/>
              <w:rPr>
                <w:rFonts w:eastAsiaTheme="minorEastAsia"/>
                <w:lang w:eastAsia="zh-CN"/>
              </w:rPr>
            </w:pPr>
            <w:r>
              <w:rPr>
                <w:rFonts w:eastAsiaTheme="minorEastAsia"/>
                <w:lang w:eastAsia="zh-CN"/>
              </w:rP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can support something to be done after considering other views</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rsidR="006231EF" w:rsidRDefault="00060D12">
            <w:pPr>
              <w:pStyle w:val="aff"/>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rsidR="006231EF" w:rsidRDefault="00060D1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6231EF">
        <w:tc>
          <w:tcPr>
            <w:tcW w:w="1479" w:type="dxa"/>
          </w:tcPr>
          <w:p w:rsidR="006231EF" w:rsidRDefault="00060D12">
            <w:pPr>
              <w:jc w:val="left"/>
              <w:rPr>
                <w:rFonts w:eastAsiaTheme="minorEastAsia"/>
                <w:lang w:eastAsia="zh-CN"/>
              </w:rPr>
            </w:pPr>
            <w:r>
              <w:rPr>
                <w:rFonts w:eastAsiaTheme="minorEastAsia"/>
                <w:lang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rsidR="006231EF" w:rsidRDefault="00060D1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FL2/FL3</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rsidR="006231EF" w:rsidRDefault="00060D12">
            <w:pPr>
              <w:pStyle w:val="aff"/>
              <w:numPr>
                <w:ilvl w:val="0"/>
                <w:numId w:val="45"/>
              </w:numPr>
              <w:jc w:val="left"/>
              <w:rPr>
                <w:rFonts w:eastAsiaTheme="minorEastAsia"/>
                <w:lang w:val="en-US" w:eastAsia="zh-CN"/>
              </w:rPr>
            </w:pPr>
            <w:r>
              <w:rPr>
                <w:rFonts w:eastAsiaTheme="minorEastAsia" w:hint="eastAsia"/>
                <w:sz w:val="20"/>
                <w:lang w:val="en-US" w:eastAsia="zh-CN"/>
              </w:rPr>
              <w:t xml:space="preserve">NW can allocate unicase PDSCH only after RACH procedure is finished, </w:t>
            </w:r>
            <w:r>
              <w:rPr>
                <w:rFonts w:eastAsiaTheme="minorEastAsia" w:hint="eastAsia"/>
                <w:sz w:val="20"/>
                <w:lang w:val="en-US" w:eastAsia="zh-CN"/>
              </w:rPr>
              <w:lastRenderedPageBreak/>
              <w:t>i.e. UE ID is provided by Msg3, and C-RNTI is allocated by Msg4.</w:t>
            </w:r>
          </w:p>
          <w:p w:rsidR="006231EF" w:rsidRDefault="00060D12">
            <w:pPr>
              <w:pStyle w:val="aff"/>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lang w:eastAsia="zh-CN"/>
              </w:rPr>
              <w:t>Same understanding as DOCOMO, i.e., up to UE implementation.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Same view as in the previous round.</w:t>
            </w:r>
          </w:p>
          <w:p w:rsidR="006231EF" w:rsidRDefault="00060D1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rsidR="006231EF" w:rsidRDefault="00060D1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rsidR="006231EF" w:rsidRDefault="00060D1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rsidR="006231EF" w:rsidRDefault="00060D12">
            <w:pPr>
              <w:jc w:val="left"/>
              <w:rPr>
                <w:rFonts w:eastAsia="Yu Mincho"/>
                <w:b/>
                <w:bCs/>
                <w:u w:val="single"/>
                <w:lang w:val="en-US" w:eastAsia="ja-JP"/>
              </w:rPr>
            </w:pPr>
            <w:r>
              <w:rPr>
                <w:rFonts w:eastAsia="Yu Mincho"/>
                <w:b/>
                <w:bCs/>
                <w:u w:val="single"/>
                <w:lang w:val="en-US" w:eastAsia="ja-JP"/>
              </w:rPr>
              <w:t>Unicast vs. P-RNTI triggered SI</w:t>
            </w:r>
          </w:p>
          <w:p w:rsidR="006231EF" w:rsidRDefault="00060D12">
            <w:pPr>
              <w:jc w:val="left"/>
              <w:rPr>
                <w:rFonts w:eastAsia="Yu Mincho"/>
                <w:lang w:val="en-US" w:eastAsia="ja-JP"/>
              </w:rPr>
            </w:pPr>
            <w:r>
              <w:rPr>
                <w:rFonts w:eastAsia="Yu Mincho"/>
                <w:lang w:val="en-US" w:eastAsia="ja-JP"/>
              </w:rPr>
              <w:t>The current spec (w/o change) for FR1 is interpreted as:</w:t>
            </w:r>
          </w:p>
          <w:p w:rsidR="006231EF" w:rsidRDefault="00060D12">
            <w:pPr>
              <w:pStyle w:val="aff"/>
              <w:numPr>
                <w:ilvl w:val="0"/>
                <w:numId w:val="5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rsidR="006231EF" w:rsidRDefault="00060D12">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rsidR="006231EF" w:rsidRDefault="00060D1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6231EF">
              <w:tc>
                <w:tcPr>
                  <w:tcW w:w="6117" w:type="dxa"/>
                </w:tcPr>
                <w:p w:rsidR="006231EF" w:rsidRDefault="00060D1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rsidR="006231EF" w:rsidRDefault="00060D1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rsidR="006231EF" w:rsidRDefault="00060D12">
            <w:pPr>
              <w:jc w:val="left"/>
              <w:rPr>
                <w:rFonts w:eastAsia="Yu Mincho"/>
                <w:lang w:val="en-US" w:eastAsia="ja-JP"/>
              </w:rPr>
            </w:pPr>
            <w:r>
              <w:rPr>
                <w:rFonts w:eastAsia="Yu Mincho"/>
                <w:lang w:val="en-US" w:eastAsia="ja-JP"/>
              </w:rPr>
              <w:t>So, our interpretation of the spec (w/o change) is:</w:t>
            </w:r>
          </w:p>
          <w:p w:rsidR="006231EF" w:rsidRDefault="00060D12">
            <w:pPr>
              <w:pStyle w:val="aff"/>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rsidR="006231EF" w:rsidRDefault="00060D1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w:t>
            </w:r>
            <w:r>
              <w:rPr>
                <w:rFonts w:eastAsia="Yu Mincho"/>
                <w:lang w:val="en-US" w:eastAsia="ja-JP"/>
              </w:rPr>
              <w:lastRenderedPageBreak/>
              <w:t xml:space="preserve">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rsidR="006231EF" w:rsidRDefault="00060D1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6231EF">
              <w:tc>
                <w:tcPr>
                  <w:tcW w:w="6117" w:type="dxa"/>
                </w:tcPr>
                <w:p w:rsidR="006231EF" w:rsidRDefault="00060D12">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6231EF" w:rsidRDefault="00060D12">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rsidR="006231EF" w:rsidRDefault="00060D1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rsidR="006231EF" w:rsidRDefault="00060D1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rsidR="006231EF" w:rsidRDefault="00060D1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8"/>
              <w:tblW w:w="0" w:type="auto"/>
              <w:tblLayout w:type="fixed"/>
              <w:tblLook w:val="04A0" w:firstRow="1" w:lastRow="0" w:firstColumn="1" w:lastColumn="0" w:noHBand="0" w:noVBand="1"/>
            </w:tblPr>
            <w:tblGrid>
              <w:gridCol w:w="1565"/>
              <w:gridCol w:w="1560"/>
              <w:gridCol w:w="1559"/>
              <w:gridCol w:w="1559"/>
            </w:tblGrid>
            <w:tr w:rsidR="006231EF">
              <w:tc>
                <w:tcPr>
                  <w:tcW w:w="1565" w:type="dxa"/>
                </w:tcPr>
                <w:p w:rsidR="006231EF" w:rsidRDefault="00060D12">
                  <w:pPr>
                    <w:jc w:val="left"/>
                    <w:rPr>
                      <w:rFonts w:eastAsia="Yu Mincho"/>
                      <w:lang w:eastAsia="ja-JP"/>
                    </w:rPr>
                  </w:pPr>
                  <w:r>
                    <w:rPr>
                      <w:rFonts w:eastAsia="Yu Mincho"/>
                      <w:lang w:eastAsia="ja-JP"/>
                    </w:rPr>
                    <w:t>unicast vs. P-RNTI triggered SI</w:t>
                  </w:r>
                </w:p>
              </w:tc>
              <w:tc>
                <w:tcPr>
                  <w:tcW w:w="1560" w:type="dxa"/>
                </w:tcPr>
                <w:p w:rsidR="006231EF" w:rsidRDefault="00060D12">
                  <w:pPr>
                    <w:jc w:val="left"/>
                    <w:rPr>
                      <w:rFonts w:eastAsia="Yu Mincho"/>
                      <w:lang w:eastAsia="ja-JP"/>
                    </w:rPr>
                  </w:pPr>
                  <w:r>
                    <w:rPr>
                      <w:rFonts w:eastAsia="Yu Mincho"/>
                      <w:lang w:eastAsia="ja-JP"/>
                    </w:rPr>
                    <w:t>unicast vs. autonomous SI acquisition</w:t>
                  </w:r>
                </w:p>
              </w:tc>
              <w:tc>
                <w:tcPr>
                  <w:tcW w:w="1559" w:type="dxa"/>
                </w:tcPr>
                <w:p w:rsidR="006231EF" w:rsidRDefault="00060D12">
                  <w:pPr>
                    <w:jc w:val="left"/>
                    <w:rPr>
                      <w:rFonts w:eastAsia="Yu Mincho"/>
                      <w:lang w:eastAsia="ja-JP"/>
                    </w:rPr>
                  </w:pPr>
                  <w:r>
                    <w:rPr>
                      <w:rFonts w:eastAsia="Yu Mincho"/>
                      <w:lang w:eastAsia="ja-JP"/>
                    </w:rPr>
                    <w:t>unicast vs. RAR</w:t>
                  </w:r>
                </w:p>
              </w:tc>
              <w:tc>
                <w:tcPr>
                  <w:tcW w:w="1559" w:type="dxa"/>
                </w:tcPr>
                <w:p w:rsidR="006231EF" w:rsidRDefault="00060D12">
                  <w:pPr>
                    <w:jc w:val="left"/>
                    <w:rPr>
                      <w:rFonts w:eastAsia="Yu Mincho"/>
                      <w:lang w:eastAsia="ja-JP"/>
                    </w:rPr>
                  </w:pPr>
                  <w:r>
                    <w:rPr>
                      <w:rFonts w:eastAsia="Yu Mincho"/>
                      <w:lang w:eastAsia="ja-JP"/>
                    </w:rPr>
                    <w:t>Unicast vs. paging</w:t>
                  </w:r>
                </w:p>
              </w:tc>
            </w:tr>
            <w:tr w:rsidR="006231EF">
              <w:tc>
                <w:tcPr>
                  <w:tcW w:w="1565" w:type="dxa"/>
                </w:tcPr>
                <w:p w:rsidR="006231EF" w:rsidRDefault="00060D1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rsidR="006231EF" w:rsidRDefault="00060D12">
                  <w:pPr>
                    <w:jc w:val="left"/>
                    <w:rPr>
                      <w:rFonts w:eastAsia="Yu Mincho"/>
                      <w:lang w:val="en-US" w:eastAsia="ja-JP"/>
                    </w:rPr>
                  </w:pPr>
                  <w:r>
                    <w:rPr>
                      <w:rFonts w:eastAsia="Yu Mincho"/>
                      <w:lang w:val="en-US" w:eastAsia="ja-JP"/>
                    </w:rPr>
                    <w:t>(Need spec change)</w:t>
                  </w:r>
                </w:p>
              </w:tc>
              <w:tc>
                <w:tcPr>
                  <w:tcW w:w="1560" w:type="dxa"/>
                </w:tcPr>
                <w:p w:rsidR="006231EF" w:rsidRDefault="00060D1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rsidR="006231EF" w:rsidRDefault="00060D1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rsidR="006231EF" w:rsidRDefault="00060D1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rsidR="006231EF" w:rsidRDefault="00060D12">
                  <w:pPr>
                    <w:jc w:val="left"/>
                    <w:rPr>
                      <w:rFonts w:eastAsia="Yu Mincho"/>
                      <w:lang w:val="en-US" w:eastAsia="ja-JP"/>
                    </w:rPr>
                  </w:pPr>
                  <w:r>
                    <w:rPr>
                      <w:rFonts w:eastAsia="Yu Mincho"/>
                      <w:lang w:val="en-US" w:eastAsia="ja-JP"/>
                    </w:rPr>
                    <w:t>(No spec change)</w:t>
                  </w:r>
                </w:p>
              </w:tc>
              <w:tc>
                <w:tcPr>
                  <w:tcW w:w="1559" w:type="dxa"/>
                </w:tcPr>
                <w:p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rsidR="006231EF" w:rsidRDefault="00060D12">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6231EF" w:rsidRDefault="00060D12">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rsidR="006231EF" w:rsidRDefault="00060D12">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rsidR="006231EF" w:rsidRDefault="00060D12">
            <w:pPr>
              <w:jc w:val="left"/>
              <w:rPr>
                <w:lang w:val="en-US" w:eastAsia="zh-CN"/>
              </w:rPr>
            </w:pPr>
            <w:r>
              <w:rPr>
                <w:rFonts w:hint="eastAsia"/>
                <w:lang w:val="en-US" w:eastAsia="zh-CN"/>
              </w:rPr>
              <w:t xml:space="preserve">Therefore, to avoid the invalid scheduling and negative impacts, the gNB actually should schedule after the PUCCH feedback, which actually require the timeline </w:t>
            </w:r>
            <w:r>
              <w:rPr>
                <w:rFonts w:hint="eastAsia"/>
                <w:lang w:val="en-US" w:eastAsia="zh-CN"/>
              </w:rPr>
              <w:lastRenderedPageBreak/>
              <w:t>relaxing for the gNB.</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MediaTek</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rsidR="006231EF" w:rsidRDefault="00060D12">
            <w:pPr>
              <w:pStyle w:val="aff"/>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rsidR="006231EF" w:rsidRDefault="006231EF">
            <w:pPr>
              <w:pStyle w:val="aff"/>
              <w:ind w:left="360"/>
              <w:jc w:val="left"/>
              <w:rPr>
                <w:rFonts w:ascii="Times New Roman" w:eastAsiaTheme="minorEastAsia" w:hAnsi="Times New Roman" w:cs="Times New Roman"/>
                <w:sz w:val="20"/>
                <w:szCs w:val="20"/>
                <w:lang w:val="en-US" w:eastAsia="zh-CN"/>
              </w:rPr>
            </w:pPr>
          </w:p>
          <w:p w:rsidR="006231EF" w:rsidRDefault="00060D12">
            <w:pPr>
              <w:pStyle w:val="aff"/>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Intel2</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rsidR="006231EF" w:rsidRDefault="00060D1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rsidR="006231EF" w:rsidRDefault="00060D1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8"/>
              <w:tblW w:w="0" w:type="auto"/>
              <w:tblLayout w:type="fixed"/>
              <w:tblLook w:val="04A0" w:firstRow="1" w:lastRow="0" w:firstColumn="1" w:lastColumn="0" w:noHBand="0" w:noVBand="1"/>
            </w:tblPr>
            <w:tblGrid>
              <w:gridCol w:w="6554"/>
            </w:tblGrid>
            <w:tr w:rsidR="006231EF">
              <w:tc>
                <w:tcPr>
                  <w:tcW w:w="6554" w:type="dxa"/>
                </w:tcPr>
                <w:p w:rsidR="006231EF" w:rsidRDefault="00060D1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rsidR="006231EF" w:rsidRDefault="00060D1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rsidR="006231EF" w:rsidRDefault="00060D1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rsidR="006231EF" w:rsidRDefault="00060D12">
            <w:pPr>
              <w:jc w:val="left"/>
              <w:rPr>
                <w:rFonts w:eastAsiaTheme="minorEastAsia"/>
                <w:lang w:val="en-US" w:eastAsia="zh-CN"/>
              </w:rPr>
            </w:pPr>
            <w:r>
              <w:rPr>
                <w:rFonts w:eastAsiaTheme="minorEastAsia"/>
                <w:lang w:val="en-US" w:eastAsia="zh-CN"/>
              </w:rPr>
              <w:br/>
              <w:t>2: Unicast PDSCH and broadcast PDSCH with RA-RNTI/MSGB-RNTI</w:t>
            </w:r>
          </w:p>
          <w:tbl>
            <w:tblPr>
              <w:tblStyle w:val="af8"/>
              <w:tblW w:w="0" w:type="auto"/>
              <w:tblLayout w:type="fixed"/>
              <w:tblLook w:val="04A0" w:firstRow="1" w:lastRow="0" w:firstColumn="1" w:lastColumn="0" w:noHBand="0" w:noVBand="1"/>
            </w:tblPr>
            <w:tblGrid>
              <w:gridCol w:w="6554"/>
            </w:tblGrid>
            <w:tr w:rsidR="006231EF">
              <w:tc>
                <w:tcPr>
                  <w:tcW w:w="6554" w:type="dxa"/>
                </w:tcPr>
                <w:p w:rsidR="006231EF" w:rsidRDefault="00060D1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6231EF" w:rsidRDefault="00060D12">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rsidR="006231EF" w:rsidRDefault="00060D12">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In case of unicast + broadcast with SI-RNTI, we believe that no specification </w:t>
            </w:r>
            <w:r>
              <w:rPr>
                <w:rFonts w:eastAsiaTheme="minorEastAsia"/>
                <w:lang w:val="en-US" w:eastAsia="zh-CN"/>
              </w:rPr>
              <w:lastRenderedPageBreak/>
              <w:t>change is needed. This case should be supported and UE needs to process unicast transmission to meet the timeline. However, if companies would like to specify priority, we are open.</w:t>
            </w:r>
          </w:p>
          <w:p w:rsidR="006231EF" w:rsidRDefault="00060D1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rsidR="006231EF" w:rsidRDefault="00060D1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CMCC</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OPPO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rsidR="006231EF" w:rsidRDefault="00060D1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rsidR="006231EF" w:rsidRDefault="00060D12">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We still don’t see the need for any specification change.</w:t>
            </w:r>
          </w:p>
          <w:p w:rsidR="006231EF" w:rsidRDefault="00060D12">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8"/>
              <w:tblW w:w="0" w:type="auto"/>
              <w:tblLayout w:type="fixed"/>
              <w:tblLook w:val="04A0" w:firstRow="1" w:lastRow="0" w:firstColumn="1" w:lastColumn="0" w:noHBand="0" w:noVBand="1"/>
            </w:tblPr>
            <w:tblGrid>
              <w:gridCol w:w="6554"/>
            </w:tblGrid>
            <w:tr w:rsidR="006231EF">
              <w:tc>
                <w:tcPr>
                  <w:tcW w:w="6554" w:type="dxa"/>
                </w:tcPr>
                <w:p w:rsidR="006231EF" w:rsidRDefault="00060D1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rsidR="006231EF" w:rsidRDefault="00060D12">
            <w:pPr>
              <w:jc w:val="left"/>
              <w:rPr>
                <w:rFonts w:eastAsiaTheme="minorEastAsia"/>
                <w:lang w:val="en-US" w:eastAsia="zh-CN"/>
              </w:rPr>
            </w:pPr>
            <w:r>
              <w:rPr>
                <w:rFonts w:eastAsia="Yu Mincho"/>
                <w:lang w:val="en-US" w:eastAsia="ja-JP"/>
              </w:rPr>
              <w:br/>
              <w:t xml:space="preserve">Again, there is no timeline requirement on SI acquisition, it is up to UE implementation even if the total number of PRBs for overlapped unicast PDSCH </w:t>
            </w:r>
            <w:r>
              <w:rPr>
                <w:rFonts w:eastAsia="Yu Mincho"/>
                <w:lang w:val="en-US" w:eastAsia="ja-JP"/>
              </w:rPr>
              <w:lastRenderedPageBreak/>
              <w:t>and PDSCH with SIB1/OSI exceeds 5MHz.</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Huawei, HiSilicon</w:t>
            </w:r>
          </w:p>
        </w:tc>
        <w:tc>
          <w:tcPr>
            <w:tcW w:w="1372" w:type="dxa"/>
          </w:tcPr>
          <w:p w:rsidR="006231EF" w:rsidRDefault="006231EF">
            <w:pPr>
              <w:tabs>
                <w:tab w:val="left" w:pos="551"/>
              </w:tabs>
              <w:jc w:val="left"/>
              <w:rPr>
                <w:rFonts w:eastAsia="Yu Mincho"/>
                <w:lang w:val="en-US" w:eastAsia="ja-JP"/>
              </w:rPr>
            </w:pPr>
          </w:p>
        </w:tc>
        <w:tc>
          <w:tcPr>
            <w:tcW w:w="6780" w:type="dxa"/>
          </w:tcPr>
          <w:p w:rsidR="006231EF" w:rsidRDefault="00060D12">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6231EF">
            <w:pPr>
              <w:tabs>
                <w:tab w:val="left" w:pos="551"/>
              </w:tabs>
              <w:jc w:val="left"/>
              <w:rPr>
                <w:rFonts w:eastAsia="Yu Mincho"/>
                <w:lang w:val="en-US" w:eastAsia="ja-JP"/>
              </w:rPr>
            </w:pPr>
          </w:p>
        </w:tc>
        <w:tc>
          <w:tcPr>
            <w:tcW w:w="6780"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rsidR="006231EF" w:rsidRDefault="00060D1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rsidR="006231EF" w:rsidRDefault="00060D12">
      <w:pPr>
        <w:rPr>
          <w:b/>
          <w:bCs/>
          <w:szCs w:val="16"/>
        </w:rPr>
      </w:pPr>
      <w:r>
        <w:rPr>
          <w:b/>
          <w:szCs w:val="14"/>
          <w:highlight w:val="yellow"/>
        </w:rPr>
        <w:t>FL4/FL5 High Priority Question 2.5-1b</w:t>
      </w:r>
      <w:r>
        <w:rPr>
          <w:b/>
          <w:bCs/>
          <w:szCs w:val="14"/>
        </w:rPr>
        <w:t>:</w:t>
      </w:r>
    </w:p>
    <w:p w:rsidR="006231EF" w:rsidRDefault="00060D12">
      <w:pPr>
        <w:rPr>
          <w:b/>
          <w:bCs/>
          <w:lang w:val="en-US"/>
        </w:rPr>
      </w:pPr>
      <w:r>
        <w:rPr>
          <w:b/>
          <w:bCs/>
          <w:lang w:val="en-US"/>
        </w:rPr>
        <w:t>How should the UE prioritize between reception of unicast PDSCH and SI PDSCH?</w:t>
      </w:r>
    </w:p>
    <w:p w:rsidR="006231EF" w:rsidRDefault="00060D12">
      <w:pPr>
        <w:pStyle w:val="aff"/>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rsidR="006231EF" w:rsidRDefault="00060D12">
      <w:pPr>
        <w:pStyle w:val="aff"/>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rsidR="006231EF" w:rsidRDefault="00060D12">
      <w:pPr>
        <w:pStyle w:val="aff"/>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rsidR="006231EF" w:rsidRDefault="00060D12">
      <w:pPr>
        <w:pStyle w:val="aff"/>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Option (1-4)</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6231EF" w:rsidRDefault="00060D12">
            <w:pPr>
              <w:jc w:val="left"/>
              <w:rPr>
                <w:rFonts w:eastAsiaTheme="minorEastAsia"/>
                <w:lang w:val="en-US" w:eastAsia="zh-CN"/>
              </w:rPr>
            </w:pPr>
            <w:r>
              <w:rPr>
                <w:rFonts w:eastAsiaTheme="minorEastAsia"/>
                <w:lang w:val="en-US" w:eastAsia="zh-CN"/>
              </w:rPr>
              <w:t>Should not be left UE implementation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SI may not be latency-critical service.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6231EF">
        <w:tc>
          <w:tcPr>
            <w:tcW w:w="1479" w:type="dxa"/>
          </w:tcPr>
          <w:p w:rsidR="006231EF" w:rsidRDefault="00060D12">
            <w:pPr>
              <w:jc w:val="left"/>
              <w:rPr>
                <w:rFonts w:eastAsiaTheme="minorEastAsia"/>
                <w:lang w:eastAsia="zh-CN"/>
              </w:rPr>
            </w:pPr>
            <w:r>
              <w:rPr>
                <w:rFonts w:eastAsiaTheme="minorEastAsia"/>
                <w:lang w:eastAsia="zh-CN"/>
              </w:rPr>
              <w:t>Sharp</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rsidR="006231EF" w:rsidRDefault="00060D12">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rsidR="006231EF" w:rsidRDefault="00060D12">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rsidR="006231EF" w:rsidRDefault="00060D12">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rsidR="006231EF" w:rsidRDefault="00060D12">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rsidR="006231EF" w:rsidRDefault="00060D12">
            <w:pPr>
              <w:ind w:leftChars="100" w:left="21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6231EF">
        <w:tc>
          <w:tcPr>
            <w:tcW w:w="1479" w:type="dxa"/>
          </w:tcPr>
          <w:p w:rsidR="006231EF" w:rsidRDefault="00060D12">
            <w:pPr>
              <w:jc w:val="left"/>
              <w:rPr>
                <w:rFonts w:eastAsia="Yu Mincho"/>
                <w:lang w:val="en-US" w:eastAsia="ja-JP"/>
              </w:rPr>
            </w:pPr>
            <w:r>
              <w:rPr>
                <w:rFonts w:eastAsia="Malgun Gothic" w:hint="eastAsia"/>
                <w:lang w:val="en-US" w:eastAsia="ko-KR"/>
              </w:rPr>
              <w:lastRenderedPageBreak/>
              <w:t>LG</w:t>
            </w:r>
          </w:p>
        </w:tc>
        <w:tc>
          <w:tcPr>
            <w:tcW w:w="1464" w:type="dxa"/>
          </w:tcPr>
          <w:p w:rsidR="006231EF" w:rsidRDefault="00060D12">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rsidR="006231EF" w:rsidRDefault="00060D12">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rsidR="006231EF" w:rsidRDefault="00060D12">
            <w:pPr>
              <w:jc w:val="left"/>
              <w:rPr>
                <w:rFonts w:eastAsiaTheme="minorEastAsia"/>
                <w:lang w:val="en-US" w:eastAsia="zh-CN"/>
              </w:rPr>
            </w:pPr>
            <w:r>
              <w:rPr>
                <w:rFonts w:eastAsiaTheme="minorEastAsia" w:hint="eastAsia"/>
                <w:lang w:val="en-US" w:eastAsia="zh-CN"/>
              </w:rPr>
              <w:t>So no additional spec change, for either 1 or 3.</w:t>
            </w:r>
          </w:p>
          <w:p w:rsidR="006231EF" w:rsidRDefault="00060D1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6231EF">
        <w:tc>
          <w:tcPr>
            <w:tcW w:w="1479" w:type="dxa"/>
          </w:tcPr>
          <w:p w:rsidR="006231EF" w:rsidRDefault="00060D12">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Option 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Option3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rsidR="006231EF" w:rsidRDefault="00060D1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6231EF" w:rsidRDefault="00060D1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rsidR="006231EF" w:rsidRDefault="00060D12">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rsidR="006231EF" w:rsidRDefault="00060D1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rsidR="006231EF" w:rsidRDefault="00060D1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6231EF" w:rsidRDefault="00060D12">
            <w:pPr>
              <w:jc w:val="left"/>
              <w:rPr>
                <w:rFonts w:eastAsiaTheme="minorEastAsia"/>
                <w:lang w:val="en-US" w:eastAsia="zh-CN"/>
              </w:rPr>
            </w:pPr>
            <w:r>
              <w:rPr>
                <w:rFonts w:eastAsiaTheme="minorEastAsia"/>
                <w:lang w:val="en-US" w:eastAsia="zh-CN"/>
              </w:rPr>
              <w:t>Should not be left to UE implementation.</w:t>
            </w:r>
          </w:p>
        </w:tc>
      </w:tr>
      <w:tr w:rsidR="006231EF">
        <w:tc>
          <w:tcPr>
            <w:tcW w:w="1479" w:type="dxa"/>
          </w:tcPr>
          <w:p w:rsidR="006231EF" w:rsidRDefault="00060D12">
            <w:pPr>
              <w:jc w:val="left"/>
              <w:rPr>
                <w:rFonts w:eastAsiaTheme="minorEastAsia"/>
                <w:lang w:eastAsia="zh-CN"/>
              </w:rPr>
            </w:pPr>
            <w:r>
              <w:rPr>
                <w:rFonts w:eastAsiaTheme="minorEastAsia"/>
                <w:lang w:eastAsia="zh-CN"/>
              </w:rPr>
              <w:t>Samsung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zh-CN"/>
              </w:rPr>
            </w:pPr>
            <w:r>
              <w:rPr>
                <w:rFonts w:eastAsia="Yu Mincho" w:hint="eastAsia"/>
                <w:lang w:val="en-US" w:eastAsia="zh-CN"/>
              </w:rPr>
              <w:t>ZTE, Sanechips</w:t>
            </w:r>
          </w:p>
        </w:tc>
        <w:tc>
          <w:tcPr>
            <w:tcW w:w="1464" w:type="dxa"/>
          </w:tcPr>
          <w:p w:rsidR="006231EF" w:rsidRDefault="00060D1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rsidR="006231EF" w:rsidRDefault="00060D12">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rsidR="006231EF" w:rsidRDefault="00060D12">
            <w:pPr>
              <w:jc w:val="left"/>
              <w:rPr>
                <w:rFonts w:eastAsia="宋体"/>
                <w:lang w:val="en-US" w:eastAsia="zh-CN"/>
              </w:rPr>
            </w:pPr>
            <w:r>
              <w:rPr>
                <w:rFonts w:eastAsia="宋体"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宋体" w:hint="eastAsia"/>
                <w:lang w:val="en-US" w:eastAsia="zh-CN"/>
              </w:rPr>
              <w:t xml:space="preserve"> </w:t>
            </w:r>
          </w:p>
        </w:tc>
      </w:tr>
      <w:tr w:rsidR="006231EF">
        <w:tc>
          <w:tcPr>
            <w:tcW w:w="1479" w:type="dxa"/>
          </w:tcPr>
          <w:p w:rsidR="006231EF" w:rsidRDefault="00060D12">
            <w:pPr>
              <w:jc w:val="left"/>
              <w:rPr>
                <w:rFonts w:eastAsia="Yu Mincho"/>
                <w:lang w:val="en-US" w:eastAsia="zh-CN"/>
              </w:rPr>
            </w:pPr>
            <w:r>
              <w:rPr>
                <w:rFonts w:eastAsia="Yu Mincho"/>
                <w:lang w:val="en-US" w:eastAsia="zh-CN"/>
              </w:rPr>
              <w:lastRenderedPageBreak/>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3 but</w:t>
            </w:r>
          </w:p>
        </w:tc>
        <w:tc>
          <w:tcPr>
            <w:tcW w:w="6688" w:type="dxa"/>
          </w:tcPr>
          <w:p w:rsidR="006231EF" w:rsidRDefault="00060D1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rsidR="006231EF" w:rsidRDefault="00060D1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rsidR="006231EF" w:rsidRDefault="00060D12">
      <w:pPr>
        <w:rPr>
          <w:b/>
          <w:bCs/>
          <w:szCs w:val="16"/>
        </w:rPr>
      </w:pPr>
      <w:r>
        <w:rPr>
          <w:b/>
          <w:bCs/>
          <w:szCs w:val="14"/>
          <w:highlight w:val="yellow"/>
        </w:rPr>
        <w:t>FL6 High Priority Proposal 2.5-1c</w:t>
      </w:r>
      <w:r>
        <w:rPr>
          <w:b/>
          <w:bCs/>
          <w:szCs w:val="14"/>
        </w:rPr>
        <w:t>:</w:t>
      </w:r>
    </w:p>
    <w:p w:rsidR="006231EF" w:rsidRDefault="00060D12">
      <w:pPr>
        <w:rPr>
          <w:rFonts w:eastAsia="Microsoft YaHei UI"/>
          <w:b/>
          <w:bCs/>
          <w:lang w:val="en-US" w:eastAsia="zh-CN"/>
        </w:rPr>
      </w:pPr>
      <w:r>
        <w:rPr>
          <w:rFonts w:eastAsia="Microsoft YaHei UI"/>
          <w:b/>
          <w:bCs/>
          <w:lang w:val="en-US" w:eastAsia="zh-CN"/>
        </w:rPr>
        <w:t>When the combined bandwidth of unicast PDSCH and SI PDSCH is larger than 5 MHz,</w:t>
      </w:r>
    </w:p>
    <w:p w:rsidR="006231EF" w:rsidRDefault="00060D12">
      <w:pPr>
        <w:pStyle w:val="aff"/>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rsidR="006231EF" w:rsidRDefault="00060D12">
      <w:pPr>
        <w:pStyle w:val="aff"/>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rsidR="006231EF" w:rsidRDefault="00060D12">
      <w:pPr>
        <w:pStyle w:val="aff"/>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rsidR="006231EF" w:rsidRDefault="00060D12">
      <w:pPr>
        <w:pStyle w:val="aff"/>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rsidR="006231EF" w:rsidRDefault="00060D1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6231EF">
        <w:tc>
          <w:tcPr>
            <w:tcW w:w="1479" w:type="dxa"/>
          </w:tcPr>
          <w:p w:rsidR="006231EF" w:rsidRDefault="00060D12">
            <w:pPr>
              <w:jc w:val="left"/>
              <w:rPr>
                <w:rFonts w:eastAsia="Malgun Gothic"/>
                <w:lang w:val="en-US" w:eastAsia="ko-KR"/>
              </w:rPr>
            </w:pPr>
            <w:r>
              <w:rPr>
                <w:rFonts w:eastAsia="Yu Mincho"/>
                <w:lang w:val="en-US" w:eastAsia="ja-JP"/>
              </w:rPr>
              <w:t>DOCOMO</w:t>
            </w:r>
          </w:p>
        </w:tc>
        <w:tc>
          <w:tcPr>
            <w:tcW w:w="1464" w:type="dxa"/>
          </w:tcPr>
          <w:p w:rsidR="006231EF" w:rsidRDefault="00060D12">
            <w:pPr>
              <w:tabs>
                <w:tab w:val="left" w:pos="551"/>
              </w:tabs>
              <w:jc w:val="left"/>
              <w:rPr>
                <w:rFonts w:eastAsia="Malgun Gothic"/>
                <w:lang w:val="en-US" w:eastAsia="ko-KR"/>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rsidR="006231EF" w:rsidRDefault="00060D1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rsidR="006231EF" w:rsidRDefault="00060D12">
            <w:pPr>
              <w:jc w:val="left"/>
              <w:rPr>
                <w:rFonts w:eastAsia="Yu Mincho"/>
                <w:lang w:val="en-US" w:eastAsia="ja-JP"/>
              </w:rPr>
            </w:pPr>
            <w:r>
              <w:rPr>
                <w:rFonts w:eastAsia="Yu Mincho"/>
                <w:lang w:val="en-US" w:eastAsia="ja-JP"/>
              </w:rPr>
              <w:t>To summarize, a UE shall be able to decode unicast PDSCH FDMed with SI PDSCH and</w:t>
            </w:r>
          </w:p>
          <w:p w:rsidR="006231EF" w:rsidRDefault="00060D12">
            <w:pPr>
              <w:pStyle w:val="aff"/>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rsidR="006231EF" w:rsidRDefault="00060D12">
            <w:pPr>
              <w:pStyle w:val="aff"/>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rsidR="006231EF" w:rsidRDefault="00060D12">
            <w:pPr>
              <w:jc w:val="left"/>
              <w:rPr>
                <w:rFonts w:eastAsia="Yu Mincho"/>
                <w:lang w:val="en-US" w:eastAsia="ja-JP"/>
              </w:rPr>
            </w:pPr>
            <w:r>
              <w:rPr>
                <w:rFonts w:eastAsiaTheme="minorEastAsia"/>
                <w:lang w:val="en-US" w:eastAsia="zh-CN"/>
              </w:rPr>
              <w:t xml:space="preserve">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w:t>
            </w:r>
            <w:r>
              <w:rPr>
                <w:rFonts w:eastAsiaTheme="minorEastAsia"/>
                <w:lang w:val="en-US" w:eastAsia="zh-CN"/>
              </w:rPr>
              <w:lastRenderedPageBreak/>
              <w:t>reason to define this proposed behavior.</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lastRenderedPageBreak/>
              <w:t>Panasonic</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 in principle</w:t>
            </w:r>
          </w:p>
        </w:tc>
        <w:tc>
          <w:tcPr>
            <w:tcW w:w="6688" w:type="dxa"/>
          </w:tcPr>
          <w:p w:rsidR="006231EF" w:rsidRDefault="00060D1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rsidR="006231EF" w:rsidRDefault="00060D12">
            <w:pPr>
              <w:jc w:val="left"/>
              <w:rPr>
                <w:rFonts w:eastAsia="Yu Mincho"/>
                <w:lang w:val="en-US" w:eastAsia="ja-JP"/>
              </w:rPr>
            </w:pPr>
            <w:r>
              <w:rPr>
                <w:rFonts w:eastAsia="Yu Mincho"/>
                <w:lang w:val="en-US" w:eastAsia="ja-JP"/>
              </w:rPr>
              <w:t>Then we propose to update as follows, with minor-update to align with the other agreements:</w:t>
            </w:r>
          </w:p>
          <w:p w:rsidR="006231EF" w:rsidRDefault="00060D12">
            <w:pPr>
              <w:ind w:leftChars="200" w:left="42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rsidR="006231EF" w:rsidRDefault="00060D12">
            <w:pPr>
              <w:pStyle w:val="aff"/>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rsidR="006231EF" w:rsidRDefault="00060D1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CATT</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rsidR="006231EF" w:rsidRDefault="00060D12">
            <w:pPr>
              <w:jc w:val="left"/>
              <w:rPr>
                <w:rFonts w:eastAsiaTheme="minorEastAsia"/>
                <w:lang w:eastAsia="zh-CN"/>
              </w:rPr>
            </w:pPr>
            <w:r>
              <w:rPr>
                <w:rFonts w:eastAsiaTheme="minorEastAsia"/>
                <w:lang w:eastAsia="zh-CN"/>
              </w:rPr>
              <w:t>As Qualcomm already mention and quoted, current spec is sufficient.</w:t>
            </w:r>
          </w:p>
          <w:p w:rsidR="006231EF" w:rsidRDefault="00060D1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rsidR="006231EF" w:rsidRDefault="00060D12">
            <w:pPr>
              <w:pStyle w:val="aff"/>
              <w:numPr>
                <w:ilvl w:val="1"/>
                <w:numId w:val="43"/>
              </w:numPr>
              <w:jc w:val="left"/>
              <w:rPr>
                <w:rFonts w:eastAsiaTheme="minorEastAsia"/>
                <w:lang w:val="en-US" w:eastAsia="zh-CN"/>
              </w:rPr>
            </w:pPr>
            <w:r>
              <w:rPr>
                <w:rFonts w:eastAsiaTheme="minorEastAsia"/>
                <w:lang w:val="en-US" w:eastAsia="zh-CN"/>
              </w:rPr>
              <w:t>UE does not expect RAR PDSCH overlaps with unicast PDSCH</w:t>
            </w:r>
          </w:p>
          <w:tbl>
            <w:tblPr>
              <w:tblStyle w:val="af8"/>
              <w:tblW w:w="0" w:type="auto"/>
              <w:tblLayout w:type="fixed"/>
              <w:tblLook w:val="04A0" w:firstRow="1" w:lastRow="0" w:firstColumn="1" w:lastColumn="0" w:noHBand="0" w:noVBand="1"/>
            </w:tblPr>
            <w:tblGrid>
              <w:gridCol w:w="6457"/>
            </w:tblGrid>
            <w:tr w:rsidR="006231EF">
              <w:tc>
                <w:tcPr>
                  <w:tcW w:w="6457" w:type="dxa"/>
                </w:tcPr>
                <w:p w:rsidR="006231EF" w:rsidRDefault="00060D1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rsidR="006231EF" w:rsidRDefault="00060D12">
            <w:pPr>
              <w:ind w:firstLineChars="50" w:firstLine="100"/>
              <w:jc w:val="left"/>
              <w:rPr>
                <w:rFonts w:eastAsiaTheme="minorEastAsia"/>
                <w:lang w:eastAsia="zh-CN"/>
              </w:rPr>
            </w:pPr>
            <w:r>
              <w:rPr>
                <w:rFonts w:eastAsiaTheme="minorEastAsia"/>
                <w:lang w:eastAsia="zh-CN"/>
              </w:rPr>
              <w:t>2. UE has to transmit HARQ-ACK in time for unicast PDSCH as required</w:t>
            </w:r>
          </w:p>
          <w:p w:rsidR="006231EF" w:rsidRDefault="00060D1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rsidR="006231EF" w:rsidRDefault="00060D12">
            <w:pPr>
              <w:jc w:val="left"/>
              <w:rPr>
                <w:rFonts w:eastAsiaTheme="minorEastAsia"/>
                <w:lang w:eastAsia="zh-CN"/>
              </w:rPr>
            </w:pPr>
            <w:r>
              <w:rPr>
                <w:rFonts w:eastAsiaTheme="minorEastAsia"/>
                <w:lang w:eastAsia="zh-CN"/>
              </w:rPr>
              <w:t xml:space="preserve">There is nothing additionally required. </w:t>
            </w:r>
          </w:p>
          <w:p w:rsidR="006231EF" w:rsidRDefault="00060D1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rPr>
                <w:rFonts w:eastAsia="宋体"/>
                <w:lang w:val="en-US" w:eastAsia="zh-CN"/>
              </w:rPr>
            </w:pPr>
            <w:r>
              <w:rPr>
                <w:lang w:val="en-US" w:eastAsia="zh-CN"/>
              </w:rPr>
              <w:t>For the first case, we are fine, as the UE may be able to process the SIB and also meet the unicast feedback timeline, it is not necessary to restrict the UE behaviours as always skip.</w:t>
            </w:r>
          </w:p>
          <w:p w:rsidR="006231EF" w:rsidRDefault="00060D1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rsidR="006231EF" w:rsidRDefault="00060D12">
            <w:pPr>
              <w:jc w:val="left"/>
              <w:rPr>
                <w:rFonts w:eastAsiaTheme="minorEastAsia"/>
                <w:lang w:val="en-US" w:eastAsia="zh-CN"/>
              </w:rPr>
            </w:pPr>
            <w:r>
              <w:rPr>
                <w:lang w:val="en-US" w:eastAsia="zh-CN"/>
              </w:rPr>
              <w:t xml:space="preserve">Based on the above, we prefer to leave the behavior up to UE implementation </w:t>
            </w:r>
            <w:r>
              <w:rPr>
                <w:lang w:val="en-US" w:eastAsia="zh-CN"/>
              </w:rPr>
              <w:lastRenderedPageBreak/>
              <w:t>for this issue.</w:t>
            </w:r>
          </w:p>
        </w:tc>
      </w:tr>
      <w:tr w:rsidR="006231EF">
        <w:tc>
          <w:tcPr>
            <w:tcW w:w="1479" w:type="dxa"/>
          </w:tcPr>
          <w:p w:rsidR="006231EF" w:rsidRDefault="00060D12">
            <w:pPr>
              <w:jc w:val="left"/>
              <w:rPr>
                <w:rFonts w:eastAsia="宋体"/>
                <w:lang w:val="en-US" w:eastAsia="zh-CN"/>
              </w:rPr>
            </w:pPr>
            <w:r>
              <w:rPr>
                <w:rFonts w:eastAsia="宋体"/>
                <w:lang w:val="en-US" w:eastAsia="zh-CN"/>
              </w:rPr>
              <w:lastRenderedPageBreak/>
              <w:t>CMCC</w:t>
            </w:r>
          </w:p>
        </w:tc>
        <w:tc>
          <w:tcPr>
            <w:tcW w:w="1464" w:type="dxa"/>
          </w:tcPr>
          <w:p w:rsidR="006231EF" w:rsidRDefault="00060D12">
            <w:pPr>
              <w:tabs>
                <w:tab w:val="left" w:pos="551"/>
              </w:tabs>
              <w:jc w:val="left"/>
              <w:rPr>
                <w:rFonts w:eastAsia="宋体"/>
                <w:lang w:val="en-US" w:eastAsia="zh-CN"/>
              </w:rPr>
            </w:pPr>
            <w:r>
              <w:rPr>
                <w:rFonts w:eastAsia="宋体"/>
                <w:lang w:val="en-US" w:eastAsia="zh-CN"/>
              </w:rPr>
              <w:t>N</w:t>
            </w:r>
          </w:p>
        </w:tc>
        <w:tc>
          <w:tcPr>
            <w:tcW w:w="6688" w:type="dxa"/>
          </w:tcPr>
          <w:p w:rsidR="006231EF" w:rsidRDefault="00060D12">
            <w:pPr>
              <w:jc w:val="left"/>
              <w:rPr>
                <w:b/>
                <w:bCs/>
                <w:color w:val="70AD47" w:themeColor="accent6"/>
                <w:u w:val="single"/>
                <w:lang w:val="en-US" w:eastAsia="zh-CN"/>
              </w:rPr>
            </w:pPr>
            <w:r>
              <w:rPr>
                <w:rFonts w:eastAsia="宋体"/>
                <w:lang w:val="en-US" w:eastAsia="zh-CN"/>
              </w:rPr>
              <w:t xml:space="preserve">There seems no problem </w:t>
            </w:r>
            <w:r>
              <w:rPr>
                <w:lang w:eastAsia="ko-KR"/>
              </w:rPr>
              <w:t xml:space="preserve">to follow the legacy behaviour in FR1. </w:t>
            </w:r>
            <w:r>
              <w:rPr>
                <w:rFonts w:eastAsia="宋体"/>
                <w:lang w:val="en-US" w:eastAsia="zh-CN"/>
              </w:rPr>
              <w:t>It is fine to be</w:t>
            </w:r>
            <w:r>
              <w:rPr>
                <w:lang w:eastAsia="ko-KR"/>
              </w:rPr>
              <w:t xml:space="preserve"> left up to UE implementation.</w:t>
            </w:r>
          </w:p>
        </w:tc>
      </w:tr>
      <w:tr w:rsidR="006231EF">
        <w:tc>
          <w:tcPr>
            <w:tcW w:w="1479" w:type="dxa"/>
          </w:tcPr>
          <w:p w:rsidR="006231EF" w:rsidRDefault="00060D12">
            <w:pPr>
              <w:jc w:val="left"/>
              <w:rPr>
                <w:rFonts w:eastAsia="宋体"/>
                <w:lang w:val="en-US" w:eastAsia="zh-CN"/>
              </w:rPr>
            </w:pPr>
            <w:r>
              <w:rPr>
                <w:rFonts w:eastAsia="Yu Mincho"/>
                <w:lang w:val="en-US" w:eastAsia="ja-JP"/>
              </w:rPr>
              <w:t>NEC</w:t>
            </w:r>
          </w:p>
        </w:tc>
        <w:tc>
          <w:tcPr>
            <w:tcW w:w="1464" w:type="dxa"/>
          </w:tcPr>
          <w:p w:rsidR="006231EF" w:rsidRDefault="00060D12">
            <w:pPr>
              <w:tabs>
                <w:tab w:val="left" w:pos="551"/>
              </w:tabs>
              <w:jc w:val="left"/>
              <w:rPr>
                <w:rFonts w:eastAsia="宋体"/>
                <w:lang w:val="en-US" w:eastAsia="zh-CN"/>
              </w:rPr>
            </w:pPr>
            <w:r>
              <w:rPr>
                <w:rFonts w:eastAsia="Yu Mincho"/>
                <w:lang w:val="en-US" w:eastAsia="ja-JP"/>
              </w:rPr>
              <w:t>N</w:t>
            </w:r>
          </w:p>
        </w:tc>
        <w:tc>
          <w:tcPr>
            <w:tcW w:w="6688" w:type="dxa"/>
          </w:tcPr>
          <w:p w:rsidR="006231EF" w:rsidRDefault="00060D12">
            <w:pPr>
              <w:jc w:val="left"/>
              <w:rPr>
                <w:rFonts w:eastAsia="宋体"/>
                <w:lang w:val="en-US" w:eastAsia="zh-CN"/>
              </w:rPr>
            </w:pPr>
            <w:r>
              <w:rPr>
                <w:rFonts w:eastAsia="Yu Mincho"/>
                <w:lang w:val="en-US" w:eastAsia="ja-JP"/>
              </w:rPr>
              <w:t>Common handling is preferred.</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6231EF">
        <w:tc>
          <w:tcPr>
            <w:tcW w:w="1479" w:type="dxa"/>
          </w:tcPr>
          <w:p w:rsidR="006231EF" w:rsidRDefault="00060D12">
            <w:pPr>
              <w:jc w:val="left"/>
              <w:rPr>
                <w:rFonts w:eastAsia="宋体"/>
                <w:lang w:val="en-US" w:eastAsia="zh-CN"/>
              </w:rPr>
            </w:pPr>
            <w:r>
              <w:rPr>
                <w:rFonts w:eastAsia="宋体"/>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lang w:val="en-US" w:eastAsia="zh-CN"/>
              </w:rPr>
              <w:t>Y generally</w:t>
            </w:r>
          </w:p>
        </w:tc>
        <w:tc>
          <w:tcPr>
            <w:tcW w:w="6688" w:type="dxa"/>
          </w:tcPr>
          <w:p w:rsidR="006231EF" w:rsidRDefault="00060D12">
            <w:pPr>
              <w:jc w:val="left"/>
              <w:rPr>
                <w:rFonts w:eastAsia="宋体"/>
                <w:lang w:val="en-US" w:eastAsia="zh-CN"/>
              </w:rPr>
            </w:pPr>
            <w:r>
              <w:rPr>
                <w:rFonts w:eastAsia="宋体"/>
                <w:lang w:val="en-US" w:eastAsia="zh-CN"/>
              </w:rPr>
              <w:t>Let me copy our technical concern from gNB side</w:t>
            </w:r>
          </w:p>
          <w:p w:rsidR="006231EF" w:rsidRDefault="00060D12">
            <w:pPr>
              <w:jc w:val="left"/>
              <w:rPr>
                <w:rFonts w:eastAsia="宋体"/>
                <w:lang w:val="en-US" w:eastAsia="zh-CN"/>
              </w:rPr>
            </w:pPr>
            <w:r>
              <w:rPr>
                <w:rFonts w:eastAsia="宋体"/>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宋体"/>
                <w:lang w:val="en-US" w:eastAsia="zh-CN"/>
              </w:rPr>
              <w:t xml:space="preserve"> </w:t>
            </w:r>
          </w:p>
          <w:p w:rsidR="006231EF" w:rsidRDefault="00060D12">
            <w:pPr>
              <w:jc w:val="left"/>
              <w:rPr>
                <w:rFonts w:eastAsia="宋体"/>
                <w:lang w:val="en-US" w:eastAsia="zh-CN"/>
              </w:rPr>
            </w:pPr>
            <w:r>
              <w:rPr>
                <w:rFonts w:eastAsia="宋体"/>
                <w:lang w:val="en-US" w:eastAsia="zh-CN"/>
              </w:rPr>
              <w:t>In another word, to guarantee the UE’s scheduling performance, the gNB has to change its scheduling implementation method, which is actually kind of timeline relaxing.</w:t>
            </w:r>
          </w:p>
        </w:tc>
      </w:tr>
      <w:tr w:rsidR="006231EF">
        <w:tc>
          <w:tcPr>
            <w:tcW w:w="1479" w:type="dxa"/>
          </w:tcPr>
          <w:p w:rsidR="006231EF" w:rsidRDefault="00060D12">
            <w:pPr>
              <w:jc w:val="left"/>
              <w:rPr>
                <w:rFonts w:eastAsia="宋体"/>
                <w:lang w:val="en-US" w:eastAsia="zh-CN"/>
              </w:rPr>
            </w:pPr>
            <w:r>
              <w:rPr>
                <w:rFonts w:eastAsia="宋体"/>
                <w:lang w:val="en-US" w:eastAsia="zh-CN"/>
              </w:rPr>
              <w:t>Samsung</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宋体"/>
                <w:lang w:val="en-US" w:eastAsia="zh-CN"/>
              </w:rPr>
            </w:pPr>
            <w:r>
              <w:rPr>
                <w:rFonts w:eastAsia="宋体"/>
                <w:lang w:val="en-US" w:eastAsia="zh-CN"/>
              </w:rPr>
              <w:t>We think prioritizing unicast PDSCH decoding can be considered for above both cases.</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For autonomous SI acquisition, the current spec states –</w:t>
            </w:r>
          </w:p>
          <w:p w:rsidR="006231EF" w:rsidRDefault="00060D1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rsidR="006231EF" w:rsidRDefault="00060D12">
            <w:pPr>
              <w:jc w:val="left"/>
              <w:rPr>
                <w:color w:val="000000"/>
                <w:kern w:val="2"/>
                <w:lang w:eastAsia="zh-CN"/>
              </w:rPr>
            </w:pPr>
            <w:r>
              <w:rPr>
                <w:color w:val="000000"/>
                <w:kern w:val="2"/>
                <w:lang w:eastAsia="zh-CN"/>
              </w:rPr>
              <w:t>We think this already means UE prioritizes unicast PDSCH over SI PDSCH. So I’m not sure why we need this agreement.</w:t>
            </w:r>
          </w:p>
          <w:p w:rsidR="006231EF" w:rsidRDefault="00060D12">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rsidR="006231EF" w:rsidRDefault="00060D12">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6231EF">
        <w:tc>
          <w:tcPr>
            <w:tcW w:w="1479" w:type="dxa"/>
          </w:tcPr>
          <w:p w:rsidR="006231EF" w:rsidRDefault="00060D12">
            <w:pPr>
              <w:jc w:val="left"/>
              <w:rPr>
                <w:rFonts w:eastAsia="宋体"/>
                <w:lang w:val="en-US" w:eastAsia="zh-CN"/>
              </w:rPr>
            </w:pPr>
            <w:r>
              <w:rPr>
                <w:rFonts w:eastAsia="宋体"/>
                <w:lang w:val="en-US" w:eastAsia="zh-CN"/>
              </w:rPr>
              <w:t>Huawei, HiSilicon</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宋体"/>
                <w:lang w:val="en-US" w:eastAsia="zh-CN"/>
              </w:rPr>
            </w:pPr>
          </w:p>
        </w:tc>
      </w:tr>
      <w:tr w:rsidR="006231EF">
        <w:tc>
          <w:tcPr>
            <w:tcW w:w="1479" w:type="dxa"/>
          </w:tcPr>
          <w:p w:rsidR="006231EF" w:rsidRDefault="00060D12">
            <w:pPr>
              <w:jc w:val="left"/>
              <w:rPr>
                <w:rFonts w:eastAsiaTheme="minorEastAsia"/>
                <w:lang w:val="en-US" w:eastAsia="zh-CN"/>
              </w:rPr>
            </w:pPr>
            <w:r>
              <w:rPr>
                <w:rFonts w:eastAsia="Yu Mincho"/>
                <w:lang w:val="en-US" w:eastAsia="ja-JP"/>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Yu Mincho"/>
                <w:lang w:val="en-US" w:eastAsia="ja-JP"/>
              </w:rPr>
            </w:pPr>
            <w:r>
              <w:rPr>
                <w:rFonts w:eastAsia="Yu Mincho"/>
                <w:lang w:val="en-US" w:eastAsia="ja-JP"/>
              </w:rPr>
              <w:t>We are also fine with Panasonic’s update.</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rsidR="006231EF" w:rsidRDefault="00060D12">
            <w:pPr>
              <w:jc w:val="left"/>
              <w:rPr>
                <w:rFonts w:eastAsia="Yu Mincho"/>
                <w:lang w:val="en-US" w:eastAsia="ja-JP"/>
              </w:rPr>
            </w:pPr>
            <w:r>
              <w:rPr>
                <w:rFonts w:eastAsia="Yu Mincho"/>
                <w:lang w:val="en-US" w:eastAsia="ja-JP"/>
              </w:rPr>
              <w:t>And agree with Panasonic, this is only issue of PR3 UE</w:t>
            </w:r>
          </w:p>
        </w:tc>
      </w:tr>
    </w:tbl>
    <w:p w:rsidR="006231EF" w:rsidRDefault="00060D12">
      <w:pPr>
        <w:rPr>
          <w:bCs/>
          <w:szCs w:val="22"/>
          <w:lang w:val="en-US"/>
        </w:rPr>
      </w:pPr>
      <w:r>
        <w:rPr>
          <w:bCs/>
          <w:szCs w:val="22"/>
          <w:lang w:val="en-US"/>
        </w:rPr>
        <w:br/>
        <w:t>Based on the responses to Proposal 2.5-1c, perhaps the following updated proposal can be considered.</w:t>
      </w:r>
    </w:p>
    <w:p w:rsidR="006231EF" w:rsidRDefault="00060D12">
      <w:pPr>
        <w:rPr>
          <w:b/>
          <w:bCs/>
          <w:szCs w:val="16"/>
        </w:rPr>
      </w:pPr>
      <w:r>
        <w:rPr>
          <w:b/>
          <w:bCs/>
          <w:szCs w:val="14"/>
          <w:highlight w:val="yellow"/>
        </w:rPr>
        <w:t>FL7 High Priority Proposal 2.5-1d</w:t>
      </w:r>
      <w:r>
        <w:rPr>
          <w:b/>
          <w:bCs/>
          <w:szCs w:val="14"/>
        </w:rPr>
        <w:t>:</w:t>
      </w:r>
    </w:p>
    <w:p w:rsidR="006231EF" w:rsidRDefault="00060D1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rsidR="006231EF" w:rsidRDefault="00060D12">
      <w:pPr>
        <w:pStyle w:val="aff"/>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rsidR="006231EF" w:rsidRDefault="00060D12">
      <w:pPr>
        <w:pStyle w:val="aff"/>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rsidR="006231EF" w:rsidRDefault="00060D12">
      <w:pPr>
        <w:pStyle w:val="aff"/>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rsidR="006231EF" w:rsidRDefault="00060D12">
      <w:pPr>
        <w:pStyle w:val="aff"/>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lastRenderedPageBreak/>
        <w:t>The UE follows legacy behavior (i.e., it decodes unicast PDSCH during a process of autonomous SI acquisition), and no spec impact is expected.</w:t>
      </w:r>
    </w:p>
    <w:p w:rsidR="006231EF" w:rsidRDefault="00060D1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rsidR="006231EF" w:rsidRDefault="00060D12">
      <w:pPr>
        <w:rPr>
          <w:b/>
          <w:bCs/>
        </w:rPr>
      </w:pPr>
      <w:r>
        <w:rPr>
          <w:b/>
          <w:bCs/>
          <w:highlight w:val="yellow"/>
        </w:rPr>
        <w:t>FL8 High Priority Proposal 2.5-1e</w:t>
      </w:r>
      <w:r>
        <w:rPr>
          <w:b/>
          <w:bCs/>
        </w:rPr>
        <w:t>:</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rsidR="006231EF" w:rsidRDefault="00060D12">
            <w:pPr>
              <w:jc w:val="left"/>
              <w:rPr>
                <w:rFonts w:eastAsia="Malgun Gothic"/>
                <w:lang w:val="en-US" w:eastAsia="ko-KR"/>
              </w:rPr>
            </w:pPr>
            <w:r>
              <w:rPr>
                <w:rFonts w:eastAsia="Malgun Gothic" w:hint="eastAsia"/>
                <w:lang w:val="en-US" w:eastAsia="ko-KR"/>
              </w:rPr>
              <w:t>We support it</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464" w:type="dxa"/>
          </w:tcPr>
          <w:p w:rsidR="006231EF" w:rsidRDefault="006231EF">
            <w:pPr>
              <w:tabs>
                <w:tab w:val="left" w:pos="551"/>
              </w:tabs>
              <w:jc w:val="left"/>
              <w:rPr>
                <w:rFonts w:eastAsia="Yu Mincho"/>
                <w:lang w:val="en-US" w:eastAsia="ko-KR"/>
              </w:rPr>
            </w:pPr>
          </w:p>
        </w:tc>
        <w:tc>
          <w:tcPr>
            <w:tcW w:w="6688" w:type="dxa"/>
          </w:tcPr>
          <w:p w:rsidR="006231EF" w:rsidRDefault="00060D12">
            <w:pPr>
              <w:jc w:val="left"/>
              <w:rPr>
                <w:rFonts w:eastAsia="宋体"/>
                <w:lang w:val="en-US" w:eastAsia="zh-CN"/>
              </w:rPr>
            </w:pPr>
            <w:r>
              <w:rPr>
                <w:rFonts w:eastAsia="宋体" w:hint="eastAsia"/>
                <w:lang w:val="en-US" w:eastAsia="zh-CN"/>
              </w:rPr>
              <w:t xml:space="preserve">Prefer the wording as in prior version, where Msg4 can seen as unicast PDSCH and should be processed separately. </w:t>
            </w:r>
          </w:p>
          <w:p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rsidR="006231EF" w:rsidRDefault="00060D12">
            <w:pPr>
              <w:pStyle w:val="aff"/>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rsidR="006231EF" w:rsidRDefault="00060D12">
            <w:pPr>
              <w:pStyle w:val="aff"/>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Xiaomi3</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Besides, for P-RNTI triggered SI acquisition case, we propose the following conclusion:</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“On a frequency range 1 cell, the UE shall be able to decode a PDSCH scheduled with C-RNTI, MCS-C-RNTI, or CS-RNTI and, during a process of P-RNTI triggered SI </w:t>
            </w:r>
            <w:r>
              <w:rPr>
                <w:rFonts w:ascii="Times New Roman" w:eastAsia="Microsoft YaHei UI" w:hAnsi="Times New Roman" w:cs="Times New Roman"/>
                <w:b/>
                <w:bCs/>
                <w:sz w:val="20"/>
                <w:szCs w:val="20"/>
                <w:lang w:val="en-US" w:eastAsia="zh-CN"/>
              </w:rPr>
              <w:lastRenderedPageBreak/>
              <w:t>acquisition…”</w:t>
            </w:r>
          </w:p>
          <w:p w:rsidR="006231EF" w:rsidRDefault="00060D1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 xml:space="preserve">In principle, we are fine with the proposal. </w:t>
            </w:r>
          </w:p>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rsidR="006231EF" w:rsidRDefault="00060D1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6231EF">
            <w:pPr>
              <w:jc w:val="left"/>
              <w:rPr>
                <w:rFonts w:eastAsiaTheme="minorEastAsia"/>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w:t>
            </w:r>
          </w:p>
        </w:tc>
        <w:tc>
          <w:tcPr>
            <w:tcW w:w="6688" w:type="dxa"/>
          </w:tcPr>
          <w:p w:rsidR="006231EF" w:rsidRDefault="00060D12">
            <w:pPr>
              <w:jc w:val="left"/>
              <w:rPr>
                <w:rFonts w:eastAsia="Yu Mincho"/>
                <w:lang w:val="en-US" w:eastAsia="ja-JP"/>
              </w:rPr>
            </w:pPr>
            <w:r>
              <w:rPr>
                <w:rFonts w:eastAsia="Yu Mincho"/>
                <w:lang w:val="en-US" w:eastAsia="ja-JP"/>
              </w:rPr>
              <w:t xml:space="preserve">Just be clear, which parts of the following spec snippet then apply: </w:t>
            </w:r>
          </w:p>
          <w:p w:rsidR="006231EF" w:rsidRDefault="00060D1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rsidR="006231EF" w:rsidRDefault="00060D12">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bl>
    <w:p w:rsidR="006231EF" w:rsidRDefault="00060D1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rsidR="006231EF" w:rsidRDefault="00060D12">
      <w:pPr>
        <w:rPr>
          <w:b/>
          <w:bCs/>
        </w:rPr>
      </w:pPr>
      <w:r>
        <w:rPr>
          <w:b/>
          <w:bCs/>
          <w:highlight w:val="yellow"/>
        </w:rPr>
        <w:t>FL9 High Priority Proposal 2.5-1f</w:t>
      </w:r>
      <w:r>
        <w:rPr>
          <w:b/>
          <w:bCs/>
        </w:rPr>
        <w:t>:</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rsidR="006231EF" w:rsidRDefault="00060D12">
      <w:pPr>
        <w:pStyle w:val="aff"/>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lastRenderedPageBreak/>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rsidR="006231EF" w:rsidRDefault="00060D12">
            <w:pPr>
              <w:pStyle w:val="aff"/>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rsidR="006231EF" w:rsidRDefault="00060D1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rsidR="006231EF" w:rsidRDefault="00060D1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af8"/>
              <w:tblW w:w="0" w:type="auto"/>
              <w:tblLayout w:type="fixed"/>
              <w:tblLook w:val="04A0" w:firstRow="1" w:lastRow="0" w:firstColumn="1" w:lastColumn="0" w:noHBand="0" w:noVBand="1"/>
            </w:tblPr>
            <w:tblGrid>
              <w:gridCol w:w="6575"/>
            </w:tblGrid>
            <w:tr w:rsidR="006231EF">
              <w:tc>
                <w:tcPr>
                  <w:tcW w:w="6575" w:type="dxa"/>
                </w:tcPr>
                <w:p w:rsidR="006231EF" w:rsidRDefault="00060D12">
                  <w:pPr>
                    <w:spacing w:line="240" w:lineRule="auto"/>
                    <w:jc w:val="left"/>
                    <w:rPr>
                      <w:rFonts w:eastAsia="宋体"/>
                      <w:color w:val="000000"/>
                      <w:kern w:val="2"/>
                      <w:lang w:eastAsia="zh-CN"/>
                    </w:rPr>
                  </w:pPr>
                  <w:r>
                    <w:rPr>
                      <w:rFonts w:eastAsia="宋体"/>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rsidR="006231EF" w:rsidRDefault="00060D12">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Malgun Gothic" w:hint="eastAsia"/>
                <w:lang w:val="en-US" w:eastAsia="ko-KR"/>
              </w:rPr>
              <w:t xml:space="preserve">But, </w:t>
            </w:r>
            <w:r>
              <w:rPr>
                <w:rFonts w:eastAsia="Malgun Gothic"/>
                <w:lang w:val="en-US" w:eastAsia="ko-KR"/>
              </w:rPr>
              <w:t>w</w:t>
            </w:r>
            <w:r>
              <w:rPr>
                <w:rFonts w:eastAsia="Malgun Gothic" w:hint="eastAsia"/>
                <w:lang w:val="en-US" w:eastAsia="ko-KR"/>
              </w:rPr>
              <w:t>e</w:t>
            </w:r>
            <w:r>
              <w:rPr>
                <w:rFonts w:eastAsia="Malgun Gothic"/>
                <w:lang w:val="en-US" w:eastAsia="ko-KR"/>
              </w:rPr>
              <w:t xml:space="preserve">’d not like that FFS cause spec change probably. </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ko-KR"/>
              </w:rPr>
            </w:pPr>
            <w:r>
              <w:rPr>
                <w:rFonts w:eastAsia="宋体"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Current form is OK. </w:t>
            </w:r>
          </w:p>
          <w:p w:rsidR="006231EF" w:rsidRDefault="00060D12">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Yu Mincho"/>
                <w:lang w:val="en-US" w:eastAsia="ja-JP"/>
              </w:rPr>
              <w:t>Ericsson</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also fine with MediaTek’s update.</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Agree with MediaTek’s update.</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Malgun Gothic"/>
                <w:lang w:val="en-US" w:eastAsia="ko-KR"/>
              </w:rPr>
              <w:t>Qualcomm</w:t>
            </w:r>
          </w:p>
        </w:tc>
        <w:tc>
          <w:tcPr>
            <w:tcW w:w="1464" w:type="dxa"/>
          </w:tcPr>
          <w:p w:rsidR="006231EF" w:rsidRDefault="00060D12">
            <w:pPr>
              <w:tabs>
                <w:tab w:val="left" w:pos="551"/>
              </w:tabs>
              <w:jc w:val="left"/>
              <w:rPr>
                <w:rFonts w:eastAsia="Yu Mincho"/>
                <w:lang w:val="en-US" w:eastAsia="ja-JP"/>
              </w:rPr>
            </w:pPr>
            <w:r>
              <w:rPr>
                <w:rFonts w:eastAsia="Malgun Gothic"/>
                <w:lang w:val="en-US" w:eastAsia="ko-KR"/>
              </w:rPr>
              <w:t>Y</w:t>
            </w:r>
          </w:p>
        </w:tc>
        <w:tc>
          <w:tcPr>
            <w:tcW w:w="6688" w:type="dxa"/>
          </w:tcPr>
          <w:p w:rsidR="006231EF" w:rsidRDefault="006231EF">
            <w:pPr>
              <w:jc w:val="left"/>
              <w:rPr>
                <w:rFonts w:eastAsiaTheme="minorEastAsia"/>
                <w:lang w:val="en-US" w:eastAsia="zh-CN"/>
              </w:rPr>
            </w:pPr>
          </w:p>
        </w:tc>
      </w:tr>
      <w:tr w:rsidR="00230556" w:rsidTr="00230556">
        <w:tc>
          <w:tcPr>
            <w:tcW w:w="1479" w:type="dxa"/>
          </w:tcPr>
          <w:p w:rsidR="00230556" w:rsidRDefault="00230556" w:rsidP="00DF4533">
            <w:pPr>
              <w:jc w:val="left"/>
              <w:rPr>
                <w:rFonts w:eastAsia="Malgun Gothic"/>
                <w:lang w:val="en-US" w:eastAsia="ko-KR"/>
              </w:rPr>
            </w:pPr>
            <w:r>
              <w:rPr>
                <w:rFonts w:eastAsia="Malgun Gothic"/>
                <w:lang w:val="en-US" w:eastAsia="ko-KR"/>
              </w:rPr>
              <w:t>OPPO</w:t>
            </w:r>
          </w:p>
        </w:tc>
        <w:tc>
          <w:tcPr>
            <w:tcW w:w="1464" w:type="dxa"/>
          </w:tcPr>
          <w:p w:rsidR="00230556" w:rsidRDefault="00230556" w:rsidP="00DF4533">
            <w:pPr>
              <w:tabs>
                <w:tab w:val="left" w:pos="551"/>
              </w:tabs>
              <w:jc w:val="left"/>
              <w:rPr>
                <w:rFonts w:eastAsia="Malgun Gothic"/>
                <w:lang w:val="en-US" w:eastAsia="ko-KR"/>
              </w:rPr>
            </w:pPr>
            <w:r>
              <w:rPr>
                <w:rFonts w:eastAsia="Malgun Gothic"/>
                <w:lang w:val="en-US" w:eastAsia="ko-KR"/>
              </w:rPr>
              <w:t>Y</w:t>
            </w:r>
          </w:p>
        </w:tc>
        <w:tc>
          <w:tcPr>
            <w:tcW w:w="6688" w:type="dxa"/>
          </w:tcPr>
          <w:p w:rsidR="00230556" w:rsidRDefault="00230556" w:rsidP="00DF4533">
            <w:pPr>
              <w:jc w:val="left"/>
              <w:rPr>
                <w:rFonts w:eastAsiaTheme="minorEastAsia"/>
                <w:lang w:val="en-US" w:eastAsia="zh-CN"/>
              </w:rPr>
            </w:pPr>
          </w:p>
        </w:tc>
      </w:tr>
    </w:tbl>
    <w:p w:rsidR="006231EF" w:rsidRDefault="00060D12">
      <w:pPr>
        <w:rPr>
          <w:bCs/>
          <w:szCs w:val="22"/>
          <w:lang w:val="en-US"/>
        </w:rPr>
      </w:pPr>
      <w:r>
        <w:rPr>
          <w:rFonts w:eastAsia="Microsoft YaHei UI"/>
          <w:lang w:val="en-US" w:eastAsia="zh-CN"/>
        </w:rPr>
        <w:br/>
      </w:r>
      <w:r>
        <w:rPr>
          <w:bCs/>
          <w:szCs w:val="22"/>
          <w:lang w:val="en-US"/>
        </w:rPr>
        <w:t>Based on the responses to Proposal 2.5-1f, perhaps the following updated proposal can be considered.</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2.5-1g</w:t>
      </w:r>
      <w:r>
        <w:rPr>
          <w:rFonts w:ascii="Times New Roman" w:hAnsi="Times New Roman"/>
          <w:b/>
          <w:bCs/>
          <w:sz w:val="20"/>
        </w:rPr>
        <w:t>:</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FFS: Msg4 PDSCH </w:t>
      </w:r>
      <w:r>
        <w:rPr>
          <w:rFonts w:ascii="Times New Roman" w:eastAsia="Microsoft YaHei UI" w:hAnsi="Times New Roman" w:cs="Times New Roman"/>
          <w:b/>
          <w:bCs/>
          <w:color w:val="FF0000"/>
          <w:sz w:val="20"/>
          <w:szCs w:val="20"/>
          <w:lang w:val="en-US" w:eastAsia="zh-CN"/>
        </w:rPr>
        <w:t xml:space="preserve">scheduled by TC-RNTI </w:t>
      </w:r>
      <w:r>
        <w:rPr>
          <w:rFonts w:ascii="Times New Roman" w:eastAsia="Microsoft YaHei UI" w:hAnsi="Times New Roman" w:cs="Times New Roman"/>
          <w:b/>
          <w:bCs/>
          <w:sz w:val="20"/>
          <w:szCs w:val="20"/>
          <w:lang w:val="en-US" w:eastAsia="zh-CN"/>
        </w:rPr>
        <w:t>case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Ericsson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support this proposal but suggest a small update as follows;</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eastAsia="Microsoft YaHei UI"/>
                <w:b/>
                <w:bCs/>
                <w:lang w:val="en-US" w:eastAsia="zh-CN"/>
              </w:rPr>
              <w:t xml:space="preserve">FFS: </w:t>
            </w:r>
            <w:r>
              <w:rPr>
                <w:rFonts w:eastAsia="Microsoft YaHei UI"/>
                <w:b/>
                <w:bCs/>
                <w:strike/>
                <w:color w:val="0070C0"/>
                <w:lang w:val="en-US" w:eastAsia="zh-CN"/>
              </w:rPr>
              <w:t xml:space="preserve">Msg4 </w:t>
            </w:r>
            <w:r>
              <w:rPr>
                <w:rFonts w:eastAsia="Microsoft YaHei UI"/>
                <w:b/>
                <w:bCs/>
                <w:lang w:val="en-US" w:eastAsia="zh-CN"/>
              </w:rPr>
              <w:t xml:space="preserve">PDSCH </w:t>
            </w:r>
            <w:r>
              <w:rPr>
                <w:rFonts w:eastAsia="Microsoft YaHei UI"/>
                <w:b/>
                <w:bCs/>
                <w:color w:val="FF0000"/>
                <w:lang w:val="en-US" w:eastAsia="zh-CN"/>
              </w:rPr>
              <w:t xml:space="preserve">scheduled by TC-RNTI </w:t>
            </w:r>
            <w:r>
              <w:rPr>
                <w:rFonts w:eastAsia="Microsoft YaHei UI"/>
                <w:b/>
                <w:bCs/>
                <w:lang w:val="en-US" w:eastAsia="zh-CN"/>
              </w:rPr>
              <w:t>case</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MediaTek</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060D12" w:rsidTr="00060D12">
        <w:tc>
          <w:tcPr>
            <w:tcW w:w="1479" w:type="dxa"/>
          </w:tcPr>
          <w:p w:rsidR="00060D12" w:rsidRPr="007C5FE8"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60D12" w:rsidRPr="007C5FE8" w:rsidRDefault="00060D12" w:rsidP="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60D12"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DCM’s change. </w:t>
            </w:r>
          </w:p>
        </w:tc>
      </w:tr>
      <w:tr w:rsidR="00103134" w:rsidTr="00060D12">
        <w:tc>
          <w:tcPr>
            <w:tcW w:w="1479" w:type="dxa"/>
          </w:tcPr>
          <w:p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464" w:type="dxa"/>
          </w:tcPr>
          <w:p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103134" w:rsidRDefault="00103134" w:rsidP="00103134">
            <w:pPr>
              <w:jc w:val="left"/>
              <w:rPr>
                <w:rFonts w:eastAsiaTheme="minorEastAsia"/>
                <w:lang w:val="en-US" w:eastAsia="zh-CN"/>
              </w:rPr>
            </w:pPr>
          </w:p>
        </w:tc>
      </w:tr>
      <w:tr w:rsidR="00230556" w:rsidTr="00230556">
        <w:tc>
          <w:tcPr>
            <w:tcW w:w="1479" w:type="dxa"/>
          </w:tcPr>
          <w:p w:rsidR="00230556" w:rsidRDefault="00230556" w:rsidP="00DF4533">
            <w:pPr>
              <w:jc w:val="left"/>
              <w:rPr>
                <w:rFonts w:eastAsia="Malgun Gothic"/>
                <w:lang w:val="en-US" w:eastAsia="ko-KR"/>
              </w:rPr>
            </w:pPr>
            <w:r>
              <w:rPr>
                <w:rFonts w:eastAsia="Malgun Gothic"/>
                <w:lang w:val="en-US" w:eastAsia="ko-KR"/>
              </w:rPr>
              <w:t>OPPO</w:t>
            </w:r>
          </w:p>
        </w:tc>
        <w:tc>
          <w:tcPr>
            <w:tcW w:w="1464" w:type="dxa"/>
          </w:tcPr>
          <w:p w:rsidR="00230556" w:rsidRDefault="00230556" w:rsidP="00DF4533">
            <w:pPr>
              <w:tabs>
                <w:tab w:val="left" w:pos="551"/>
              </w:tabs>
              <w:jc w:val="left"/>
              <w:rPr>
                <w:rFonts w:eastAsia="Malgun Gothic"/>
                <w:lang w:val="en-US" w:eastAsia="ko-KR"/>
              </w:rPr>
            </w:pPr>
            <w:r>
              <w:rPr>
                <w:rFonts w:eastAsia="Malgun Gothic"/>
                <w:lang w:val="en-US" w:eastAsia="ko-KR"/>
              </w:rPr>
              <w:t>Y</w:t>
            </w:r>
          </w:p>
        </w:tc>
        <w:tc>
          <w:tcPr>
            <w:tcW w:w="6688" w:type="dxa"/>
          </w:tcPr>
          <w:p w:rsidR="00230556" w:rsidRDefault="00230556" w:rsidP="00DF4533">
            <w:pPr>
              <w:jc w:val="left"/>
              <w:rPr>
                <w:rFonts w:eastAsiaTheme="minorEastAsia"/>
                <w:lang w:val="en-US" w:eastAsia="zh-CN"/>
              </w:rPr>
            </w:pPr>
          </w:p>
        </w:tc>
      </w:tr>
      <w:tr w:rsidR="00B64704" w:rsidTr="00230556">
        <w:tc>
          <w:tcPr>
            <w:tcW w:w="1479" w:type="dxa"/>
          </w:tcPr>
          <w:p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B64704" w:rsidRDefault="00B64704" w:rsidP="00587260">
            <w:pPr>
              <w:jc w:val="left"/>
              <w:rPr>
                <w:rFonts w:eastAsiaTheme="minorEastAsia"/>
                <w:lang w:val="en-US" w:eastAsia="zh-CN"/>
              </w:rPr>
            </w:pPr>
          </w:p>
        </w:tc>
      </w:tr>
      <w:tr w:rsidR="00970B97" w:rsidTr="00230556">
        <w:tc>
          <w:tcPr>
            <w:tcW w:w="1479" w:type="dxa"/>
          </w:tcPr>
          <w:p w:rsidR="00970B97" w:rsidRDefault="00970B97" w:rsidP="00970B97">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464" w:type="dxa"/>
          </w:tcPr>
          <w:p w:rsidR="00970B97" w:rsidRDefault="00970B97" w:rsidP="00970B97">
            <w:pPr>
              <w:tabs>
                <w:tab w:val="left" w:pos="551"/>
              </w:tabs>
              <w:jc w:val="left"/>
              <w:rPr>
                <w:rFonts w:eastAsiaTheme="minorEastAsia" w:hint="eastAsia"/>
                <w:lang w:val="en-US" w:eastAsia="zh-CN"/>
              </w:rPr>
            </w:pPr>
            <w:r>
              <w:rPr>
                <w:rFonts w:eastAsiaTheme="minorEastAsia" w:hint="eastAsia"/>
                <w:lang w:val="en-US" w:eastAsia="zh-CN"/>
              </w:rPr>
              <w:t>Y</w:t>
            </w:r>
          </w:p>
        </w:tc>
        <w:tc>
          <w:tcPr>
            <w:tcW w:w="6688" w:type="dxa"/>
          </w:tcPr>
          <w:p w:rsidR="00970B97" w:rsidRDefault="00970B97" w:rsidP="00970B97">
            <w:pPr>
              <w:jc w:val="left"/>
              <w:rPr>
                <w:rFonts w:eastAsiaTheme="minorEastAsia"/>
                <w:lang w:val="en-US" w:eastAsia="zh-CN"/>
              </w:rPr>
            </w:pPr>
            <w:r>
              <w:rPr>
                <w:rFonts w:eastAsiaTheme="minorEastAsia"/>
                <w:lang w:val="en-US" w:eastAsia="zh-CN"/>
              </w:rPr>
              <w:t>Both M</w:t>
            </w:r>
            <w:r>
              <w:rPr>
                <w:rFonts w:eastAsiaTheme="minorEastAsia" w:hint="eastAsia"/>
                <w:lang w:val="en-US" w:eastAsia="zh-CN"/>
              </w:rPr>
              <w:t>edia</w:t>
            </w:r>
            <w:r>
              <w:rPr>
                <w:rFonts w:eastAsiaTheme="minorEastAsia"/>
                <w:lang w:val="en-US" w:eastAsia="zh-CN"/>
              </w:rPr>
              <w:t>Tek and DOCOMO revision are OK for us.</w:t>
            </w:r>
          </w:p>
          <w:p w:rsidR="00970B97" w:rsidRDefault="00970B97" w:rsidP="00970B97">
            <w:pPr>
              <w:jc w:val="left"/>
              <w:rPr>
                <w:rFonts w:eastAsiaTheme="minorEastAsia"/>
                <w:lang w:val="en-US" w:eastAsia="zh-CN"/>
              </w:rPr>
            </w:pPr>
            <w:r>
              <w:rPr>
                <w:rFonts w:eastAsiaTheme="minorEastAsia"/>
                <w:lang w:val="en-US" w:eastAsia="zh-CN"/>
              </w:rPr>
              <w:t xml:space="preserve">Besides, thanks MediaTek for the explanation on the </w:t>
            </w:r>
            <w:r>
              <w:rPr>
                <w:rFonts w:eastAsiaTheme="minorEastAsia" w:hint="eastAsia"/>
                <w:lang w:val="en-US" w:eastAsia="zh-CN"/>
              </w:rPr>
              <w:t>Msg</w:t>
            </w:r>
            <w:r>
              <w:rPr>
                <w:rFonts w:eastAsiaTheme="minorEastAsia"/>
                <w:lang w:val="en-US" w:eastAsia="zh-CN"/>
              </w:rPr>
              <w:t>4 PDSCH scheduled by C-RNTI, and we have understood the situation. By the way, since Msg4 PDSCH scheduled by C-RNTI is taken as a unicast PDSCH, once the UE blind decodes the scheduling DCI correctly, the resource allocation in it shouldn’t be more than 25/12 PRBs. So, We suggest to add the following note to the agreement on Msg4 PDSCH bandwidth for further clarification.</w:t>
            </w:r>
          </w:p>
          <w:tbl>
            <w:tblPr>
              <w:tblStyle w:val="af8"/>
              <w:tblW w:w="0" w:type="auto"/>
              <w:tblLayout w:type="fixed"/>
              <w:tblLook w:val="04A0" w:firstRow="1" w:lastRow="0" w:firstColumn="1" w:lastColumn="0" w:noHBand="0" w:noVBand="1"/>
            </w:tblPr>
            <w:tblGrid>
              <w:gridCol w:w="6462"/>
            </w:tblGrid>
            <w:tr w:rsidR="00970B97" w:rsidTr="00BC6AD0">
              <w:tc>
                <w:tcPr>
                  <w:tcW w:w="6462" w:type="dxa"/>
                </w:tcPr>
                <w:p w:rsidR="00970B97" w:rsidRDefault="00970B97" w:rsidP="00970B97">
                  <w:pPr>
                    <w:jc w:val="left"/>
                    <w:rPr>
                      <w:rFonts w:eastAsiaTheme="minorEastAsia"/>
                      <w:lang w:val="en-US" w:eastAsia="zh-CN"/>
                    </w:rPr>
                  </w:pPr>
                  <w:r>
                    <w:rPr>
                      <w:rFonts w:eastAsiaTheme="minorEastAsia"/>
                      <w:highlight w:val="green"/>
                      <w:lang w:val="en-US" w:eastAsia="zh-CN"/>
                    </w:rPr>
                    <w:t>Agreement:</w:t>
                  </w:r>
                </w:p>
                <w:p w:rsidR="00970B97" w:rsidRDefault="00970B97" w:rsidP="00970B97">
                  <w:pPr>
                    <w:jc w:val="left"/>
                    <w:rPr>
                      <w:lang w:val="en-US"/>
                    </w:rPr>
                  </w:pPr>
                  <w:r>
                    <w:rPr>
                      <w:lang w:val="en-US"/>
                    </w:rPr>
                    <w:t xml:space="preserve">Confirm the following working assumption by assuming that Msg3 indication </w:t>
                  </w:r>
                  <w:r>
                    <w:rPr>
                      <w:lang w:val="en-US"/>
                    </w:rPr>
                    <w:lastRenderedPageBreak/>
                    <w:t>is available:</w:t>
                  </w:r>
                </w:p>
                <w:p w:rsidR="00970B97" w:rsidRDefault="00970B97" w:rsidP="00970B97">
                  <w:pPr>
                    <w:pStyle w:val="aff"/>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rsidR="00970B97" w:rsidRDefault="00970B97" w:rsidP="00970B97">
                  <w:pPr>
                    <w:pStyle w:val="aff"/>
                    <w:numPr>
                      <w:ilvl w:val="0"/>
                      <w:numId w:val="74"/>
                    </w:numPr>
                    <w:jc w:val="left"/>
                    <w:rPr>
                      <w:rFonts w:ascii="Times New Roman" w:hAnsi="Times New Roman" w:cs="Times New Roman"/>
                      <w:sz w:val="20"/>
                      <w:szCs w:val="20"/>
                      <w:lang w:val="en-US" w:eastAsia="zh-CN"/>
                    </w:rPr>
                  </w:pPr>
                  <w:r>
                    <w:rPr>
                      <w:rFonts w:ascii="Times New Roman" w:hAnsi="Times New Roman" w:cs="Times New Roman"/>
                      <w:sz w:val="20"/>
                      <w:szCs w:val="20"/>
                      <w:lang w:val="en-US"/>
                    </w:rPr>
                    <w:t>The UE is not required to process a Msg4 PDSCH with a larger number of PRBs than 25 PRBs for 15 kHz SCS and 12 PRBs for 30 kHz SCS.</w:t>
                  </w:r>
                </w:p>
                <w:p w:rsidR="00970B97" w:rsidRPr="005520EA" w:rsidRDefault="00970B97" w:rsidP="00970B97">
                  <w:pPr>
                    <w:pStyle w:val="aff"/>
                    <w:numPr>
                      <w:ilvl w:val="0"/>
                      <w:numId w:val="74"/>
                    </w:numPr>
                    <w:jc w:val="left"/>
                    <w:rPr>
                      <w:rFonts w:ascii="Times New Roman" w:hAnsi="Times New Roman" w:cs="Times New Roman" w:hint="eastAsia"/>
                      <w:sz w:val="20"/>
                      <w:szCs w:val="20"/>
                      <w:lang w:val="en-US" w:eastAsia="zh-CN"/>
                    </w:rPr>
                  </w:pPr>
                  <w:r w:rsidRPr="005520EA">
                    <w:rPr>
                      <w:rFonts w:ascii="Times New Roman" w:hAnsi="Times New Roman" w:cs="Times New Roman"/>
                      <w:color w:val="FF0000"/>
                      <w:sz w:val="20"/>
                      <w:szCs w:val="20"/>
                      <w:lang w:val="en-US" w:eastAsia="zh-CN"/>
                    </w:rPr>
                    <w:t xml:space="preserve">Note: The </w:t>
                  </w:r>
                  <w:r w:rsidRPr="005520EA">
                    <w:rPr>
                      <w:rFonts w:ascii="Times New Roman" w:hAnsi="Times New Roman" w:cs="Times New Roman" w:hint="eastAsia"/>
                      <w:color w:val="FF0000"/>
                      <w:sz w:val="20"/>
                      <w:szCs w:val="20"/>
                      <w:lang w:val="en-US" w:eastAsia="zh-CN"/>
                    </w:rPr>
                    <w:t>Msg</w:t>
                  </w:r>
                  <w:r w:rsidRPr="005520EA">
                    <w:rPr>
                      <w:rFonts w:ascii="Times New Roman" w:hAnsi="Times New Roman" w:cs="Times New Roman"/>
                      <w:color w:val="FF0000"/>
                      <w:sz w:val="20"/>
                      <w:szCs w:val="20"/>
                      <w:lang w:val="en-US"/>
                    </w:rPr>
                    <w:t>4 PDSCH is scheduled by TC-RNTI</w:t>
                  </w:r>
                </w:p>
              </w:tc>
            </w:tr>
          </w:tbl>
          <w:p w:rsidR="00970B97" w:rsidRDefault="00970B97" w:rsidP="00970B97">
            <w:pPr>
              <w:jc w:val="left"/>
              <w:rPr>
                <w:rFonts w:eastAsiaTheme="minorEastAsia"/>
                <w:lang w:val="en-US" w:eastAsia="zh-CN"/>
              </w:rPr>
            </w:pPr>
            <w:r>
              <w:rPr>
                <w:rFonts w:eastAsiaTheme="minorEastAsia"/>
                <w:lang w:val="en-US" w:eastAsia="zh-CN"/>
              </w:rPr>
              <w:lastRenderedPageBreak/>
              <w:t xml:space="preserve"> </w:t>
            </w:r>
          </w:p>
          <w:p w:rsidR="00970B97" w:rsidRDefault="00970B97" w:rsidP="00970B97">
            <w:pPr>
              <w:jc w:val="left"/>
              <w:rPr>
                <w:rFonts w:eastAsiaTheme="minorEastAsia"/>
                <w:lang w:val="en-US" w:eastAsia="zh-CN"/>
              </w:rPr>
            </w:pPr>
          </w:p>
        </w:tc>
      </w:tr>
    </w:tbl>
    <w:p w:rsidR="006231EF" w:rsidRDefault="006231EF">
      <w:pPr>
        <w:rPr>
          <w:rFonts w:eastAsia="Microsoft YaHei UI"/>
          <w:lang w:val="en-US" w:eastAsia="zh-CN"/>
        </w:rPr>
      </w:pPr>
    </w:p>
    <w:p w:rsidR="006231EF" w:rsidRDefault="00060D12">
      <w:pPr>
        <w:rPr>
          <w:b/>
          <w:bCs/>
        </w:rPr>
      </w:pPr>
      <w:r>
        <w:rPr>
          <w:b/>
          <w:bCs/>
          <w:highlight w:val="yellow"/>
        </w:rPr>
        <w:t>FL9 High Priority Proposal 2.5-2a</w:t>
      </w:r>
      <w:r>
        <w:rPr>
          <w:b/>
          <w:bCs/>
        </w:rPr>
        <w:t>:</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rsidR="006231EF" w:rsidRDefault="00060D12">
      <w:pPr>
        <w:pStyle w:val="aff"/>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rsidR="006231EF" w:rsidRDefault="00060D12">
            <w:pPr>
              <w:pStyle w:val="aff"/>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rsidR="006231EF" w:rsidRDefault="00060D12">
            <w:pPr>
              <w:pStyle w:val="aff"/>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rsidR="006231EF" w:rsidRDefault="00060D12">
            <w:pPr>
              <w:pStyle w:val="aff"/>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rsidR="006231EF" w:rsidRDefault="00060D12">
            <w:pPr>
              <w:pStyle w:val="aff"/>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688" w:type="dxa"/>
          </w:tcPr>
          <w:p w:rsidR="006231EF" w:rsidRDefault="00060D1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rsidR="006231EF" w:rsidRDefault="00060D12">
            <w:pPr>
              <w:jc w:val="left"/>
              <w:rPr>
                <w:rFonts w:eastAsiaTheme="minorEastAsia"/>
                <w:lang w:val="en-US" w:eastAsia="zh-CN"/>
              </w:rPr>
            </w:pPr>
            <w:r>
              <w:rPr>
                <w:rFonts w:eastAsiaTheme="minorEastAsia"/>
                <w:lang w:val="en-US" w:eastAsia="zh-CN"/>
              </w:rPr>
              <w:t>Anyway, we need more time to check this case.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FFS</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This case requires more time to check.</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Malgun Gothic"/>
                <w:lang w:val="en-US" w:eastAsia="ko-KR"/>
              </w:rPr>
              <w:t>But, we’d not like that FFS cause spec change probably.</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ko-KR"/>
              </w:rPr>
            </w:pPr>
            <w:r>
              <w:rPr>
                <w:rFonts w:eastAsia="宋体"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gNB cannot have an assumption on UE operation which impact subsequent scheduling. </w:t>
            </w:r>
          </w:p>
        </w:tc>
      </w:tr>
      <w:tr w:rsidR="006231EF">
        <w:tc>
          <w:tcPr>
            <w:tcW w:w="1479" w:type="dxa"/>
          </w:tcPr>
          <w:p w:rsidR="006231EF" w:rsidRDefault="00060D12">
            <w:pPr>
              <w:jc w:val="left"/>
              <w:rPr>
                <w:rFonts w:eastAsia="Malgun Gothic"/>
                <w:lang w:val="en-US" w:eastAsia="ko-KR"/>
              </w:rPr>
            </w:pPr>
            <w:r>
              <w:rPr>
                <w:rFonts w:eastAsia="Yu Mincho"/>
                <w:lang w:val="en-US" w:eastAsia="ja-JP"/>
              </w:rPr>
              <w:t>Ericsson</w:t>
            </w:r>
          </w:p>
        </w:tc>
        <w:tc>
          <w:tcPr>
            <w:tcW w:w="1464" w:type="dxa"/>
          </w:tcPr>
          <w:p w:rsidR="006231EF" w:rsidRDefault="00060D12">
            <w:pPr>
              <w:tabs>
                <w:tab w:val="left" w:pos="551"/>
              </w:tabs>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Theme="minorEastAsia"/>
                <w:lang w:val="en-US" w:eastAsia="zh-CN"/>
              </w:rPr>
            </w:pPr>
            <w:r>
              <w:rPr>
                <w:rFonts w:eastAsiaTheme="minorEastAsia"/>
                <w:lang w:val="en-US" w:eastAsia="zh-CN"/>
              </w:rPr>
              <w:t>This can be FFS until the next meeting.</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rPr>
                <w:rFonts w:eastAsia="Malgun Gothic"/>
                <w:lang w:val="en-US" w:eastAsia="ko-KR"/>
              </w:rPr>
            </w:pPr>
            <w:r>
              <w:rPr>
                <w:rFonts w:eastAsia="Malgun Gothic"/>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rPr>
                <w:rFonts w:eastAsia="Malgun Gothic"/>
                <w:lang w:val="en-US" w:eastAsia="ko-KR"/>
              </w:rPr>
            </w:pPr>
            <w:r>
              <w:rPr>
                <w:rFonts w:eastAsia="Yu Mincho" w:hint="eastAsia"/>
                <w:lang w:val="en-US" w:eastAsia="ja-JP"/>
              </w:rPr>
              <w:t>N</w:t>
            </w:r>
          </w:p>
        </w:tc>
        <w:tc>
          <w:tcPr>
            <w:tcW w:w="6688" w:type="dxa"/>
          </w:tcPr>
          <w:p w:rsidR="006231EF" w:rsidRDefault="00060D12">
            <w:pPr>
              <w:jc w:val="left"/>
              <w:rPr>
                <w:rFonts w:eastAsiaTheme="minorEastAsia"/>
                <w:lang w:val="en-US" w:eastAsia="zh-CN"/>
              </w:rPr>
            </w:pPr>
            <w:r>
              <w:rPr>
                <w:rFonts w:eastAsia="Yu Mincho" w:hint="eastAsia"/>
                <w:lang w:val="en-US" w:eastAsia="ja-JP"/>
              </w:rPr>
              <w:t>S</w:t>
            </w:r>
            <w:r>
              <w:rPr>
                <w:rFonts w:eastAsia="Yu Mincho"/>
                <w:lang w:val="en-US" w:eastAsia="ja-JP"/>
              </w:rPr>
              <w:t>hare the view with vivo.</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Malgun Gothic"/>
                <w:lang w:val="en-US" w:eastAsia="ko-KR"/>
              </w:rPr>
              <w:t>Qualcomm</w:t>
            </w:r>
          </w:p>
        </w:tc>
        <w:tc>
          <w:tcPr>
            <w:tcW w:w="1464" w:type="dxa"/>
          </w:tcPr>
          <w:p w:rsidR="006231EF" w:rsidRDefault="00060D12">
            <w:pPr>
              <w:tabs>
                <w:tab w:val="left" w:pos="551"/>
              </w:tabs>
              <w:rPr>
                <w:rFonts w:eastAsia="Yu Mincho"/>
                <w:lang w:val="en-US" w:eastAsia="ja-JP"/>
              </w:rPr>
            </w:pPr>
            <w:r>
              <w:rPr>
                <w:rFonts w:eastAsia="Malgun Gothic"/>
                <w:lang w:val="en-US" w:eastAsia="ko-KR"/>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SONY</w:t>
            </w:r>
          </w:p>
        </w:tc>
        <w:tc>
          <w:tcPr>
            <w:tcW w:w="1464" w:type="dxa"/>
          </w:tcPr>
          <w:p w:rsidR="006231EF" w:rsidRDefault="00060D12">
            <w:pPr>
              <w:tabs>
                <w:tab w:val="left" w:pos="551"/>
              </w:tabs>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Yu Mincho"/>
                <w:lang w:val="en-US" w:eastAsia="ja-JP"/>
              </w:rPr>
            </w:pPr>
            <w:r>
              <w:rPr>
                <w:rFonts w:eastAsia="Yu Mincho"/>
                <w:lang w:val="en-US" w:eastAsia="ja-JP"/>
              </w:rPr>
              <w:t>Can be FFS until the next meeting. We are concerned that the R18-eRedCap UE won’t have the capability to do this.</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FL10</w:t>
            </w:r>
          </w:p>
        </w:tc>
        <w:tc>
          <w:tcPr>
            <w:tcW w:w="8152" w:type="dxa"/>
            <w:gridSpan w:val="2"/>
          </w:tcPr>
          <w:p w:rsidR="006231EF" w:rsidRDefault="00060D12">
            <w:pPr>
              <w:jc w:val="left"/>
              <w:rPr>
                <w:rFonts w:eastAsia="Yu Mincho"/>
                <w:lang w:val="en-US" w:eastAsia="ja-JP"/>
              </w:rPr>
            </w:pPr>
            <w:r>
              <w:rPr>
                <w:rFonts w:eastAsia="Yu Mincho"/>
                <w:lang w:val="en-US" w:eastAsia="ja-JP"/>
              </w:rPr>
              <w:t>We can come back to this case (P-RNTI triggered SI acquisition) in the next meeting.</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rsidR="006231EF" w:rsidRDefault="00060D12">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6231EF" w:rsidRDefault="006231EF">
            <w:pPr>
              <w:tabs>
                <w:tab w:val="left" w:pos="720"/>
              </w:tabs>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6231EF" w:rsidRDefault="00060D12">
            <w:pPr>
              <w:spacing w:after="0" w:line="240" w:lineRule="auto"/>
              <w:jc w:val="left"/>
              <w:rPr>
                <w:rFonts w:ascii="Times" w:hAnsi="Times"/>
                <w:szCs w:val="24"/>
                <w:lang w:val="en-US"/>
              </w:rPr>
            </w:pPr>
            <w:r>
              <w:rPr>
                <w:rFonts w:ascii="Times" w:hAnsi="Times"/>
                <w:szCs w:val="24"/>
                <w:lang w:val="en-US"/>
              </w:rPr>
              <w:t> </w:t>
            </w:r>
          </w:p>
          <w:p w:rsidR="006231EF" w:rsidRDefault="00060D12">
            <w:pPr>
              <w:spacing w:after="0" w:line="240" w:lineRule="auto"/>
              <w:jc w:val="left"/>
              <w:rPr>
                <w:rFonts w:ascii="Times" w:hAnsi="Times"/>
                <w:szCs w:val="24"/>
                <w:lang w:val="en-US"/>
              </w:rPr>
            </w:pPr>
            <w:r>
              <w:rPr>
                <w:rFonts w:ascii="Times" w:hAnsi="Times"/>
                <w:szCs w:val="24"/>
                <w:lang w:val="en-US"/>
              </w:rPr>
              <w:t>Conclusion:</w:t>
            </w:r>
          </w:p>
          <w:p w:rsidR="006231EF" w:rsidRDefault="00060D12">
            <w:pPr>
              <w:spacing w:after="0" w:line="240" w:lineRule="auto"/>
              <w:jc w:val="left"/>
              <w:rPr>
                <w:szCs w:val="22"/>
                <w:lang w:val="en-US"/>
              </w:rPr>
            </w:pPr>
            <w:r>
              <w:rPr>
                <w:szCs w:val="22"/>
                <w:lang w:val="en-US"/>
              </w:rPr>
              <w:t>For UE BB complexity reduction, broadcast of separate SIB1/OSI (PDSCH) to Rel-18 RedCap UEs is not supported.</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rsidR="006231EF" w:rsidRDefault="006231EF">
            <w:pPr>
              <w:spacing w:after="0" w:line="240" w:lineRule="auto"/>
              <w:jc w:val="left"/>
              <w:rPr>
                <w:rFonts w:ascii="Times" w:hAnsi="Times"/>
                <w:szCs w:val="24"/>
                <w:lang w:val="en-US"/>
              </w:rPr>
            </w:pPr>
          </w:p>
        </w:tc>
      </w:tr>
    </w:tbl>
    <w:p w:rsidR="006231EF" w:rsidRDefault="00060D12">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rsidR="006231EF" w:rsidRDefault="00060D12">
      <w:pPr>
        <w:rPr>
          <w:b/>
          <w:bCs/>
          <w:szCs w:val="16"/>
        </w:rPr>
      </w:pPr>
      <w:r>
        <w:rPr>
          <w:b/>
          <w:bCs/>
          <w:szCs w:val="14"/>
          <w:highlight w:val="cyan"/>
        </w:rPr>
        <w:t>FL1/FL4 Medium Priority Proposal 2.6-1a</w:t>
      </w:r>
      <w:r>
        <w:rPr>
          <w:b/>
          <w:bCs/>
          <w:szCs w:val="14"/>
        </w:rPr>
        <w:t>:</w:t>
      </w:r>
    </w:p>
    <w:p w:rsidR="006231EF" w:rsidRDefault="00060D12">
      <w:pPr>
        <w:jc w:val="left"/>
        <w:rPr>
          <w:rFonts w:eastAsia="Calibri"/>
          <w:b/>
          <w:bCs/>
          <w:lang w:val="en-US"/>
        </w:rPr>
      </w:pPr>
      <w:r>
        <w:rPr>
          <w:rFonts w:eastAsia="Calibri"/>
          <w:b/>
          <w:bCs/>
          <w:lang w:val="en-US"/>
        </w:rPr>
        <w:t>Update the agreements for SI PDSCH with the clarification as follows:</w:t>
      </w:r>
    </w:p>
    <w:p w:rsidR="006231EF" w:rsidRDefault="00060D12">
      <w:pPr>
        <w:pStyle w:val="aff"/>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rsidR="006231EF" w:rsidRDefault="00060D12">
      <w:pPr>
        <w:pStyle w:val="aff"/>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rsidR="006231EF" w:rsidRDefault="00060D12">
      <w:pPr>
        <w:pStyle w:val="aff"/>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rsidR="006231EF" w:rsidRDefault="00060D12">
      <w:pPr>
        <w:pStyle w:val="aff"/>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6231EF" w:rsidRDefault="00060D1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OK</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Lenovo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Sierra Wireless</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FL5</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rsidR="006231EF" w:rsidRDefault="00060D12">
            <w:pPr>
              <w:jc w:val="left"/>
              <w:rPr>
                <w:rFonts w:eastAsia="Calibri"/>
                <w:lang w:val="en-US"/>
              </w:rPr>
            </w:pPr>
            <w:r>
              <w:rPr>
                <w:rFonts w:eastAsia="Calibri"/>
                <w:highlight w:val="green"/>
                <w:lang w:val="en-US"/>
              </w:rPr>
              <w:t>Agreement:</w:t>
            </w:r>
          </w:p>
          <w:p w:rsidR="006231EF" w:rsidRDefault="00060D12">
            <w:pPr>
              <w:jc w:val="left"/>
              <w:rPr>
                <w:rFonts w:eastAsia="Calibri"/>
                <w:lang w:val="en-US"/>
              </w:rPr>
            </w:pPr>
            <w:r>
              <w:rPr>
                <w:rFonts w:eastAsia="Calibri"/>
                <w:lang w:val="en-US"/>
              </w:rPr>
              <w:t>Update the agreements for SI PDSCH with the clarification as follows:</w:t>
            </w:r>
          </w:p>
          <w:p w:rsidR="006231EF" w:rsidRDefault="00060D12">
            <w:pPr>
              <w:pStyle w:val="aff"/>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For UE BB bandwidth reduction, for SIB1 (PDSCH),</w:t>
            </w:r>
          </w:p>
          <w:p w:rsidR="006231EF" w:rsidRDefault="00060D12">
            <w:pPr>
              <w:pStyle w:val="aff"/>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rsidR="006231EF" w:rsidRDefault="00060D12">
            <w:pPr>
              <w:pStyle w:val="aff"/>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rsidR="006231EF" w:rsidRDefault="00060D12">
            <w:pPr>
              <w:pStyle w:val="aff"/>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rsidR="006231EF" w:rsidRDefault="00060D12">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6231EF" w:rsidRDefault="006231EF">
            <w:pPr>
              <w:spacing w:after="0" w:line="240" w:lineRule="auto"/>
              <w:jc w:val="left"/>
              <w:rPr>
                <w:rFonts w:ascii="Times" w:hAnsi="Times"/>
                <w:szCs w:val="24"/>
                <w:lang w:val="en-US"/>
              </w:rPr>
            </w:pPr>
          </w:p>
        </w:tc>
      </w:tr>
    </w:tbl>
    <w:p w:rsidR="006231EF" w:rsidRDefault="00060D1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rsidR="006231EF" w:rsidRDefault="00060D12">
      <w:pPr>
        <w:pStyle w:val="aff"/>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rsidR="006231EF" w:rsidRDefault="00060D12">
      <w:pPr>
        <w:pStyle w:val="aff"/>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rsidR="006231EF" w:rsidRDefault="00060D12">
      <w:pPr>
        <w:pStyle w:val="aff"/>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rsidR="006231EF" w:rsidRDefault="00060D12">
      <w:pPr>
        <w:jc w:val="left"/>
        <w:rPr>
          <w:bCs/>
          <w:lang w:val="en-US"/>
        </w:rPr>
      </w:pPr>
      <w:r>
        <w:rPr>
          <w:bCs/>
          <w:lang w:val="en-US"/>
        </w:rPr>
        <w:t>Based on the above, the following proposal can be considered.</w:t>
      </w:r>
    </w:p>
    <w:p w:rsidR="006231EF" w:rsidRDefault="00060D12">
      <w:pPr>
        <w:jc w:val="left"/>
        <w:rPr>
          <w:b/>
          <w:lang w:val="en-US"/>
        </w:rPr>
      </w:pPr>
      <w:r>
        <w:rPr>
          <w:b/>
          <w:highlight w:val="yellow"/>
          <w:lang w:val="en-US"/>
        </w:rPr>
        <w:t>FL1 High Priority Proposal 2.7-1a</w:t>
      </w:r>
      <w:r>
        <w:rPr>
          <w:b/>
          <w:lang w:val="en-US"/>
        </w:rPr>
        <w:t>:</w:t>
      </w:r>
    </w:p>
    <w:p w:rsidR="006231EF" w:rsidRDefault="00060D12">
      <w:pPr>
        <w:jc w:val="left"/>
        <w:rPr>
          <w:b/>
          <w:lang w:val="en-US"/>
        </w:rPr>
      </w:pPr>
      <w:r>
        <w:rPr>
          <w:b/>
          <w:lang w:val="en-US"/>
        </w:rPr>
        <w:t>Confirm the following working assumption:</w:t>
      </w:r>
    </w:p>
    <w:p w:rsidR="006231EF" w:rsidRDefault="00060D12">
      <w:pPr>
        <w:pStyle w:val="aff"/>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rsidR="006231EF" w:rsidRDefault="00060D12">
      <w:pPr>
        <w:pStyle w:val="aff"/>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rsidR="006231EF" w:rsidRDefault="006231EF">
            <w:pPr>
              <w:jc w:val="left"/>
              <w:rPr>
                <w:b/>
                <w:bCs/>
                <w:lang w:val="en-US"/>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w:t>
            </w:r>
            <w:r>
              <w:rPr>
                <w:rFonts w:eastAsiaTheme="minorEastAsia" w:hint="eastAsia"/>
                <w:lang w:val="en-US" w:eastAsia="zh-CN"/>
              </w:rPr>
              <w:lastRenderedPageBreak/>
              <w:t>current form is also acceptable, since it is not wrong anyway.</w:t>
            </w:r>
          </w:p>
        </w:tc>
      </w:tr>
      <w:tr w:rsidR="006231EF">
        <w:tc>
          <w:tcPr>
            <w:tcW w:w="1479" w:type="dxa"/>
          </w:tcPr>
          <w:p w:rsidR="006231EF" w:rsidRDefault="00060D12">
            <w:pPr>
              <w:jc w:val="left"/>
              <w:rPr>
                <w:rFonts w:eastAsiaTheme="minorEastAsia"/>
                <w:lang w:val="en-US" w:eastAsia="zh-CN"/>
              </w:rPr>
            </w:pPr>
            <w:r>
              <w:lastRenderedPageBreak/>
              <w:t>FUTUREWEI</w:t>
            </w:r>
          </w:p>
        </w:tc>
        <w:tc>
          <w:tcPr>
            <w:tcW w:w="1372" w:type="dxa"/>
          </w:tcPr>
          <w:p w:rsidR="006231EF" w:rsidRDefault="00060D12">
            <w:pPr>
              <w:tabs>
                <w:tab w:val="left" w:pos="551"/>
              </w:tabs>
              <w:jc w:val="left"/>
              <w:rPr>
                <w:rFonts w:eastAsiaTheme="minorEastAsia"/>
                <w:lang w:val="en-US" w:eastAsia="zh-CN"/>
              </w:rPr>
            </w:pPr>
            <w:r>
              <w:t>Y</w:t>
            </w:r>
          </w:p>
        </w:tc>
        <w:tc>
          <w:tcPr>
            <w:tcW w:w="6780" w:type="dxa"/>
          </w:tcPr>
          <w:p w:rsidR="006231EF" w:rsidRDefault="00060D12">
            <w:pPr>
              <w:jc w:val="left"/>
              <w:rPr>
                <w:rFonts w:eastAsiaTheme="minorEastAsia"/>
                <w:lang w:val="en-US" w:eastAsia="zh-CN"/>
              </w:rPr>
            </w:pPr>
            <w:r>
              <w:t>Unless an issue is identified</w:t>
            </w:r>
          </w:p>
        </w:tc>
      </w:tr>
      <w:tr w:rsidR="006231EF">
        <w:tc>
          <w:tcPr>
            <w:tcW w:w="1479" w:type="dxa"/>
          </w:tcPr>
          <w:p w:rsidR="006231EF" w:rsidRDefault="00060D12">
            <w:pPr>
              <w:jc w:val="left"/>
            </w:pPr>
            <w:r>
              <w:rPr>
                <w:rFonts w:eastAsiaTheme="minorEastAsia"/>
                <w:lang w:val="en-US" w:eastAsia="zh-CN"/>
              </w:rPr>
              <w:t>Intel</w:t>
            </w:r>
          </w:p>
        </w:tc>
        <w:tc>
          <w:tcPr>
            <w:tcW w:w="1372" w:type="dxa"/>
          </w:tcPr>
          <w:p w:rsidR="006231EF" w:rsidRDefault="00060D12">
            <w:pPr>
              <w:tabs>
                <w:tab w:val="left" w:pos="551"/>
              </w:tabs>
              <w:jc w:val="left"/>
            </w:pPr>
            <w:r>
              <w:rPr>
                <w:rFonts w:eastAsiaTheme="minorEastAsia"/>
                <w:lang w:val="en-US" w:eastAsia="zh-CN"/>
              </w:rPr>
              <w:t>Y</w:t>
            </w:r>
          </w:p>
        </w:tc>
        <w:tc>
          <w:tcPr>
            <w:tcW w:w="6780" w:type="dxa"/>
          </w:tcPr>
          <w:p w:rsidR="006231EF" w:rsidRDefault="00060D1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Lenovo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rsidR="006231EF" w:rsidRDefault="00060D12">
            <w:pPr>
              <w:jc w:val="left"/>
              <w:rPr>
                <w:rFonts w:eastAsiaTheme="minorEastAsia"/>
                <w:lang w:val="en-US" w:eastAsia="zh-CN"/>
              </w:rPr>
            </w:pPr>
            <w:r>
              <w:rPr>
                <w:rFonts w:eastAsiaTheme="minorEastAsia"/>
                <w:highlight w:val="green"/>
                <w:lang w:val="en-US" w:eastAsia="zh-CN"/>
              </w:rPr>
              <w:t>Agreement:</w:t>
            </w:r>
          </w:p>
          <w:p w:rsidR="006231EF" w:rsidRDefault="00060D12">
            <w:pPr>
              <w:jc w:val="left"/>
              <w:rPr>
                <w:lang w:val="en-US"/>
              </w:rPr>
            </w:pPr>
            <w:bookmarkStart w:id="6" w:name="_Hlk132917104"/>
            <w:r>
              <w:rPr>
                <w:lang w:val="en-US"/>
              </w:rPr>
              <w:t>Confirm the following working assumption by assuming that Msg3 indication is available:</w:t>
            </w:r>
          </w:p>
          <w:p w:rsidR="006231EF" w:rsidRDefault="00060D12">
            <w:pPr>
              <w:pStyle w:val="aff"/>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rsidR="006231EF" w:rsidRDefault="00060D12">
            <w:pPr>
              <w:pStyle w:val="aff"/>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rsidR="006231EF" w:rsidRDefault="006231EF">
      <w:pPr>
        <w:rPr>
          <w:rFonts w:eastAsia="Microsoft YaHei UI"/>
          <w:lang w:val="en-US" w:eastAsia="zh-CN"/>
        </w:rPr>
      </w:pPr>
    </w:p>
    <w:p w:rsidR="006231EF" w:rsidRDefault="00060D1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rsidR="006231EF" w:rsidRDefault="00060D1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rsidR="006231EF" w:rsidRDefault="00060D12">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rsidR="006231EF" w:rsidRDefault="00060D1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6231EF" w:rsidRDefault="00060D1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6231EF">
        <w:tc>
          <w:tcPr>
            <w:tcW w:w="1479" w:type="dxa"/>
          </w:tcPr>
          <w:p w:rsidR="006231EF" w:rsidRDefault="00060D12">
            <w:pPr>
              <w:jc w:val="left"/>
              <w:rPr>
                <w:rFonts w:eastAsiaTheme="minorEastAsia"/>
                <w:lang w:eastAsia="zh-CN"/>
              </w:rPr>
            </w:pPr>
            <w:r>
              <w:rPr>
                <w:rFonts w:eastAsiaTheme="minorEastAsia"/>
                <w:lang w:eastAsia="zh-CN"/>
              </w:rP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Ok with a conclusion on behavior</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rsidR="006231EF" w:rsidRDefault="00060D1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rsidR="006231EF" w:rsidRDefault="00060D12">
            <w:pPr>
              <w:jc w:val="left"/>
              <w:rPr>
                <w:rFonts w:eastAsiaTheme="minorEastAsia"/>
                <w:lang w:val="en-US" w:eastAsia="zh-CN"/>
              </w:rPr>
            </w:pPr>
            <w:r>
              <w:object w:dxaOrig="6550" w:dyaOrig="1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6pt;height:90.35pt" o:ole="">
                  <v:imagedata r:id="rId18" o:title=""/>
                </v:shape>
                <o:OLEObject Type="Embed" ProgID="Visio.Drawing.15" ShapeID="_x0000_i1025" DrawAspect="Content" ObjectID="_1744021788" r:id="rId19"/>
              </w:objec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rsidR="006231EF" w:rsidRDefault="00060D12">
            <w:pPr>
              <w:jc w:val="left"/>
              <w:rPr>
                <w:rFonts w:eastAsiaTheme="minorEastAsia"/>
                <w:lang w:val="en-US" w:eastAsia="zh-CN"/>
              </w:rPr>
            </w:pPr>
            <w:r>
              <w:rPr>
                <w:lang w:eastAsia="ja-JP"/>
              </w:rPr>
              <w:t>The following proposal (similar as in our contribution but with some minor tweaks) can be considered:</w:t>
            </w:r>
          </w:p>
          <w:p w:rsidR="006231EF" w:rsidRDefault="00060D1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rsidR="006231EF" w:rsidRDefault="00060D12">
            <w:pPr>
              <w:pStyle w:val="aff"/>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rsidR="006231EF" w:rsidRDefault="00060D12">
            <w:pPr>
              <w:pStyle w:val="aff"/>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rsidR="006231EF" w:rsidRDefault="00060D12">
            <w:pPr>
              <w:pStyle w:val="aff"/>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rsidR="006231EF" w:rsidRDefault="00060D12">
            <w:pPr>
              <w:jc w:val="left"/>
              <w:rPr>
                <w:rFonts w:eastAsiaTheme="minorEastAsia"/>
                <w:lang w:val="en-US" w:eastAsia="zh-CN"/>
              </w:rPr>
            </w:pPr>
            <w:r>
              <w:rPr>
                <w:lang w:eastAsia="ja-JP"/>
              </w:rPr>
              <w:t xml:space="preserve">Our preference is Option 1 or Option 2. We may also be fine with other (simple, </w:t>
            </w:r>
            <w:r>
              <w:rPr>
                <w:lang w:eastAsia="ja-JP"/>
              </w:rPr>
              <w:lastRenderedPageBreak/>
              <w:t>robust) approaches.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FL2/FL3</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rsidR="006231EF" w:rsidRDefault="00060D1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rPr>
                <w:rFonts w:eastAsia="宋体"/>
                <w:lang w:val="en-US" w:eastAsia="zh-CN"/>
              </w:rPr>
            </w:pPr>
            <w:r>
              <w:rPr>
                <w:lang w:eastAsia="zh-CN"/>
              </w:rPr>
              <w:t>But maybe we can have a conclusion for this case, e.g.,</w:t>
            </w:r>
          </w:p>
          <w:p w:rsidR="006231EF" w:rsidRDefault="00060D1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rsidR="006231EF" w:rsidRDefault="00060D1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rsidR="006231EF" w:rsidRDefault="00060D12">
            <w:pPr>
              <w:pStyle w:val="aff"/>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rsidR="006231EF" w:rsidRDefault="00060D12">
            <w:pPr>
              <w:pStyle w:val="aff"/>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rsidR="006231EF" w:rsidRDefault="00060D12">
            <w:pPr>
              <w:pStyle w:val="aff"/>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Theme="minorEastAsia"/>
                <w:lang w:val="en-US" w:eastAsia="zh-CN"/>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rsidR="006231EF" w:rsidRDefault="00060D1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 xml:space="preserve">is more </w:t>
            </w:r>
            <w:r>
              <w:rPr>
                <w:rFonts w:eastAsiaTheme="minorEastAsia"/>
                <w:lang w:val="en-US" w:eastAsia="zh-CN"/>
              </w:rPr>
              <w:lastRenderedPageBreak/>
              <w:t>severe</w:t>
            </w:r>
          </w:p>
        </w:tc>
        <w:tc>
          <w:tcPr>
            <w:tcW w:w="6780" w:type="dxa"/>
          </w:tcPr>
          <w:p w:rsidR="006231EF" w:rsidRDefault="00060D12">
            <w:pPr>
              <w:jc w:val="left"/>
              <w:rPr>
                <w:rFonts w:eastAsiaTheme="minorEastAsia"/>
                <w:lang w:val="en-US" w:eastAsia="zh-CN"/>
              </w:rPr>
            </w:pPr>
            <w:r>
              <w:rPr>
                <w:rFonts w:eastAsiaTheme="minorEastAsia"/>
                <w:lang w:val="en-US" w:eastAsia="zh-CN"/>
              </w:rPr>
              <w:lastRenderedPageBreak/>
              <w:t xml:space="preserve">As we commented in last round, the issue is not limited to msg4. It is even more severe for msg3 scheduled with &gt;25 or 12 PRBs. The contention resolution timer is only started after UE’s transmission of msg3, so RACH retransmission cannot </w:t>
            </w:r>
            <w:r>
              <w:rPr>
                <w:rFonts w:eastAsiaTheme="minorEastAsia"/>
                <w:lang w:val="en-US" w:eastAsia="zh-CN"/>
              </w:rPr>
              <w:lastRenderedPageBreak/>
              <w:t xml:space="preserve">be triggered by the expire of contention resolution timer. There is no specified behavior for this situation in any specification. </w:t>
            </w:r>
          </w:p>
          <w:p w:rsidR="006231EF" w:rsidRDefault="00060D12">
            <w:pPr>
              <w:jc w:val="left"/>
              <w:rPr>
                <w:rFonts w:eastAsiaTheme="minorEastAsia"/>
                <w:lang w:val="en-US" w:eastAsia="zh-CN"/>
              </w:rPr>
            </w:pPr>
            <w:r>
              <w:object w:dxaOrig="6550" w:dyaOrig="1810">
                <v:shape id="_x0000_i1026" type="#_x0000_t75" style="width:327.6pt;height:90.35pt" o:ole="">
                  <v:imagedata r:id="rId18" o:title=""/>
                </v:shape>
                <o:OLEObject Type="Embed" ProgID="Visio.Drawing.15" ShapeID="_x0000_i1026" DrawAspect="Content" ObjectID="_1744021789" r:id="rId21"/>
              </w:objec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6231EF" w:rsidRDefault="00060D1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372" w:type="dxa"/>
          </w:tcPr>
          <w:p w:rsidR="006231EF" w:rsidRDefault="00060D12">
            <w:pPr>
              <w:tabs>
                <w:tab w:val="left" w:pos="551"/>
              </w:tabs>
              <w:jc w:val="left"/>
              <w:rPr>
                <w:rFonts w:eastAsia="宋体"/>
                <w:lang w:val="en-US" w:eastAsia="ja-JP"/>
              </w:rPr>
            </w:pPr>
            <w:r>
              <w:rPr>
                <w:rFonts w:eastAsia="宋体" w:hint="eastAsia"/>
                <w:lang w:val="en-US" w:eastAsia="zh-CN"/>
              </w:rPr>
              <w:t>N</w:t>
            </w:r>
          </w:p>
        </w:tc>
        <w:tc>
          <w:tcPr>
            <w:tcW w:w="6780" w:type="dxa"/>
          </w:tcPr>
          <w:p w:rsidR="006231EF" w:rsidRDefault="00060D12">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OPPO</w:t>
            </w:r>
          </w:p>
        </w:tc>
        <w:tc>
          <w:tcPr>
            <w:tcW w:w="1372"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780" w:type="dxa"/>
          </w:tcPr>
          <w:p w:rsidR="006231EF" w:rsidRDefault="00060D12">
            <w:pPr>
              <w:jc w:val="left"/>
              <w:rPr>
                <w:rFonts w:eastAsia="Malgun Gothic"/>
                <w:lang w:val="en-US" w:eastAsia="ko-KR"/>
              </w:rPr>
            </w:pPr>
            <w:r>
              <w:rPr>
                <w:rFonts w:eastAsia="Malgun Gothic"/>
                <w:lang w:val="en-US" w:eastAsia="ko-KR"/>
              </w:rPr>
              <w:t>Usually this should not be defined as error cases results in no standardized behavior.</w:t>
            </w:r>
          </w:p>
          <w:p w:rsidR="006231EF" w:rsidRDefault="00060D1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6231EF">
        <w:tc>
          <w:tcPr>
            <w:tcW w:w="1479" w:type="dxa"/>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rsidR="006231EF" w:rsidRDefault="00060D12">
            <w:pPr>
              <w:tabs>
                <w:tab w:val="left" w:pos="551"/>
              </w:tabs>
              <w:jc w:val="left"/>
              <w:rPr>
                <w:rFonts w:eastAsia="Malgun Gothic"/>
                <w:lang w:val="en-US" w:eastAsia="ko-KR"/>
              </w:rPr>
            </w:pPr>
            <w:r>
              <w:rPr>
                <w:rFonts w:eastAsia="Yu Mincho" w:hint="eastAsia"/>
                <w:lang w:val="en-US" w:eastAsia="ja-JP"/>
              </w:rPr>
              <w:t>N</w:t>
            </w:r>
          </w:p>
        </w:tc>
        <w:tc>
          <w:tcPr>
            <w:tcW w:w="6780" w:type="dxa"/>
          </w:tcPr>
          <w:p w:rsidR="006231EF" w:rsidRDefault="00060D12">
            <w:pPr>
              <w:jc w:val="left"/>
              <w:rPr>
                <w:rFonts w:eastAsia="Malgun Gothic"/>
                <w:lang w:val="en-US" w:eastAsia="ko-KR"/>
              </w:rPr>
            </w:pPr>
            <w:r>
              <w:rPr>
                <w:rFonts w:eastAsia="Malgun Gothic"/>
                <w:lang w:val="en-US" w:eastAsia="ko-KR"/>
              </w:rPr>
              <w:t>We think that UE behavior is the same as Option 1.</w:t>
            </w: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rsidR="006231EF" w:rsidRDefault="00060D1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We still don’t see the need for specifying a new UE behavior.</w:t>
            </w:r>
          </w:p>
          <w:p w:rsidR="006231EF" w:rsidRDefault="00060D12">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6231EF">
        <w:tc>
          <w:tcPr>
            <w:tcW w:w="1479" w:type="dxa"/>
          </w:tcPr>
          <w:p w:rsidR="006231EF" w:rsidRDefault="00060D12">
            <w:pPr>
              <w:jc w:val="left"/>
              <w:rPr>
                <w:rFonts w:eastAsia="Yu Mincho"/>
                <w:lang w:val="en-US" w:eastAsia="ja-JP"/>
              </w:rPr>
            </w:pPr>
            <w:r>
              <w:rPr>
                <w:rFonts w:eastAsia="Yu Mincho"/>
                <w:lang w:val="en-US" w:eastAsia="ja-JP"/>
              </w:rPr>
              <w:t>Lenovo</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780" w:type="dxa"/>
          </w:tcPr>
          <w:p w:rsidR="006231EF" w:rsidRDefault="00060D12">
            <w:pPr>
              <w:jc w:val="left"/>
              <w:rPr>
                <w:rFonts w:eastAsia="Yu Mincho"/>
                <w:lang w:val="en-US" w:eastAsia="ja-JP"/>
              </w:rPr>
            </w:pPr>
            <w:r>
              <w:rPr>
                <w:rFonts w:eastAsia="Malgun Gothic"/>
                <w:lang w:val="en-US" w:eastAsia="ko-KR"/>
              </w:rPr>
              <w:t>We have similar view with NEC (and others)</w:t>
            </w:r>
          </w:p>
        </w:tc>
      </w:tr>
      <w:tr w:rsidR="006231EF">
        <w:tc>
          <w:tcPr>
            <w:tcW w:w="1479" w:type="dxa"/>
          </w:tcPr>
          <w:p w:rsidR="006231EF" w:rsidRDefault="00060D12">
            <w:pPr>
              <w:jc w:val="left"/>
              <w:rPr>
                <w:rFonts w:eastAsia="Yu Mincho"/>
                <w:lang w:eastAsia="ja-JP"/>
              </w:rPr>
            </w:pPr>
            <w:r>
              <w:rPr>
                <w:rFonts w:eastAsia="Yu Mincho"/>
                <w:lang w:eastAsia="ja-JP"/>
              </w:rPr>
              <w:lastRenderedPageBreak/>
              <w:t>Intel2</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rsidR="006231EF" w:rsidRDefault="00060D1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8"/>
              <w:tblW w:w="0" w:type="auto"/>
              <w:tblLayout w:type="fixed"/>
              <w:tblLook w:val="04A0" w:firstRow="1" w:lastRow="0" w:firstColumn="1" w:lastColumn="0" w:noHBand="0" w:noVBand="1"/>
            </w:tblPr>
            <w:tblGrid>
              <w:gridCol w:w="6554"/>
            </w:tblGrid>
            <w:tr w:rsidR="006231EF">
              <w:tc>
                <w:tcPr>
                  <w:tcW w:w="6554" w:type="dxa"/>
                </w:tcPr>
                <w:p w:rsidR="006231EF" w:rsidRDefault="00060D12">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rsidR="006231EF" w:rsidRDefault="006231EF">
            <w:pPr>
              <w:spacing w:after="0" w:line="240" w:lineRule="auto"/>
              <w:jc w:val="left"/>
              <w:rPr>
                <w:rFonts w:eastAsia="Yu Mincho"/>
                <w:lang w:val="en-US" w:eastAsia="ja-JP"/>
              </w:rPr>
            </w:pPr>
          </w:p>
          <w:p w:rsidR="006231EF" w:rsidRDefault="00060D1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6231EF">
        <w:tc>
          <w:tcPr>
            <w:tcW w:w="1479" w:type="dxa"/>
          </w:tcPr>
          <w:p w:rsidR="006231EF" w:rsidRDefault="00060D12">
            <w:pPr>
              <w:jc w:val="left"/>
              <w:rPr>
                <w:rFonts w:eastAsia="宋体"/>
                <w:lang w:eastAsia="zh-CN"/>
              </w:rPr>
            </w:pPr>
            <w:r>
              <w:rPr>
                <w:rFonts w:eastAsia="宋体" w:hint="eastAsia"/>
                <w:lang w:eastAsia="zh-CN"/>
              </w:rPr>
              <w:t>H</w:t>
            </w:r>
            <w:r>
              <w:rPr>
                <w:rFonts w:eastAsia="宋体"/>
                <w:lang w:eastAsia="zh-CN"/>
              </w:rPr>
              <w:t>uawei, Hisilicon</w:t>
            </w:r>
          </w:p>
        </w:tc>
        <w:tc>
          <w:tcPr>
            <w:tcW w:w="1372"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rsidR="006231EF" w:rsidRDefault="00060D12">
            <w:pPr>
              <w:pStyle w:val="30"/>
              <w:rPr>
                <w:lang w:eastAsia="ko-KR"/>
              </w:rPr>
            </w:pPr>
            <w:bookmarkStart w:id="11" w:name="_Toc52796466"/>
            <w:bookmarkStart w:id="12" w:name="_Toc115557877"/>
            <w:bookmarkStart w:id="13" w:name="_Toc52752004"/>
            <w:bookmarkStart w:id="14" w:name="_Toc37296183"/>
            <w:bookmarkStart w:id="15" w:name="_Toc46490309"/>
            <w:r>
              <w:rPr>
                <w:lang w:eastAsia="ko-KR"/>
              </w:rPr>
              <w:t>5.1.5</w:t>
            </w:r>
            <w:r>
              <w:rPr>
                <w:lang w:eastAsia="ko-KR"/>
              </w:rPr>
              <w:tab/>
              <w:t>Contention Resolution</w:t>
            </w:r>
            <w:bookmarkEnd w:id="11"/>
            <w:bookmarkEnd w:id="12"/>
            <w:bookmarkEnd w:id="13"/>
            <w:bookmarkEnd w:id="14"/>
            <w:bookmarkEnd w:id="15"/>
          </w:p>
          <w:p w:rsidR="006231EF" w:rsidRDefault="00060D12">
            <w:pPr>
              <w:rPr>
                <w:lang w:eastAsia="ko-KR"/>
              </w:rPr>
            </w:pPr>
            <w:r>
              <w:rPr>
                <w:lang w:eastAsia="ko-KR"/>
              </w:rPr>
              <w:t>Once Msg3 is transmitted the MAC entity shall:</w:t>
            </w:r>
          </w:p>
          <w:p w:rsidR="006231EF" w:rsidRDefault="00060D12">
            <w:pPr>
              <w:pStyle w:val="B1"/>
              <w:numPr>
                <w:ilvl w:val="1"/>
                <w:numId w:val="43"/>
              </w:numPr>
              <w:rPr>
                <w:lang w:eastAsia="ko-KR"/>
              </w:rPr>
            </w:pPr>
            <w:r>
              <w:rPr>
                <w:lang w:eastAsia="ko-KR"/>
              </w:rPr>
              <w:t>if the Msg3 transmission (i.e. initial transmission or HARQ retransmission) is scheduled with Type A PUSCH repetition:</w:t>
            </w:r>
          </w:p>
          <w:p w:rsidR="006231EF" w:rsidRDefault="00060D12">
            <w:pPr>
              <w:ind w:firstLineChars="700" w:firstLine="1400"/>
              <w:jc w:val="left"/>
              <w:rPr>
                <w:rFonts w:eastAsiaTheme="minorEastAsia"/>
                <w:lang w:eastAsia="zh-CN"/>
              </w:rPr>
            </w:pPr>
            <w:r>
              <w:rPr>
                <w:rFonts w:eastAsiaTheme="minorEastAsia"/>
                <w:lang w:eastAsia="zh-CN"/>
              </w:rPr>
              <w:t>…</w:t>
            </w:r>
          </w:p>
          <w:p w:rsidR="006231EF" w:rsidRDefault="00060D12">
            <w:pPr>
              <w:pStyle w:val="B1"/>
              <w:numPr>
                <w:ilvl w:val="1"/>
                <w:numId w:val="43"/>
              </w:numPr>
              <w:rPr>
                <w:lang w:eastAsia="zh-CN"/>
              </w:rPr>
            </w:pPr>
            <w:r>
              <w:rPr>
                <w:lang w:eastAsia="zh-CN"/>
              </w:rPr>
              <w:t>else:</w:t>
            </w:r>
          </w:p>
          <w:p w:rsidR="006231EF" w:rsidRDefault="00060D12">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rsidR="006231EF" w:rsidRDefault="00060D12">
            <w:pPr>
              <w:pStyle w:val="B1"/>
              <w:numPr>
                <w:ilvl w:val="1"/>
                <w:numId w:val="43"/>
              </w:numPr>
              <w:rPr>
                <w:lang w:eastAsia="ko-KR"/>
              </w:rPr>
            </w:pP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rsidR="006231EF" w:rsidRDefault="00060D12">
            <w:pPr>
              <w:ind w:firstLineChars="700" w:firstLine="1400"/>
              <w:jc w:val="left"/>
              <w:rPr>
                <w:rFonts w:eastAsiaTheme="minorEastAsia"/>
                <w:lang w:eastAsia="zh-CN"/>
              </w:rPr>
            </w:pPr>
            <w:r>
              <w:rPr>
                <w:rFonts w:eastAsiaTheme="minorEastAsia"/>
                <w:lang w:eastAsia="zh-CN"/>
              </w:rPr>
              <w:t>…</w:t>
            </w:r>
          </w:p>
          <w:p w:rsidR="006231EF" w:rsidRDefault="00060D1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rsidR="006231EF" w:rsidRDefault="00060D12">
            <w:pPr>
              <w:ind w:firstLineChars="700" w:firstLine="1400"/>
              <w:jc w:val="left"/>
              <w:rPr>
                <w:rFonts w:eastAsiaTheme="minorEastAsia"/>
                <w:lang w:eastAsia="zh-CN"/>
              </w:rPr>
            </w:pPr>
            <w:r>
              <w:rPr>
                <w:rFonts w:eastAsiaTheme="minorEastAsia"/>
                <w:lang w:eastAsia="zh-CN"/>
              </w:rPr>
              <w:t>…</w:t>
            </w:r>
          </w:p>
          <w:p w:rsidR="006231EF" w:rsidRDefault="00060D12">
            <w:pPr>
              <w:pStyle w:val="B4"/>
              <w:rPr>
                <w:lang w:eastAsia="ko-KR"/>
              </w:rPr>
            </w:pPr>
            <w:r>
              <w:rPr>
                <w:lang w:eastAsia="ko-KR"/>
              </w:rPr>
              <w:t>4&gt;</w:t>
            </w:r>
            <w:r>
              <w:rPr>
                <w:shd w:val="clear" w:color="auto" w:fill="FFFF00"/>
                <w:lang w:eastAsia="ko-KR"/>
              </w:rPr>
              <w:tab/>
              <w:t>else</w:t>
            </w:r>
            <w:r>
              <w:rPr>
                <w:lang w:eastAsia="ko-KR"/>
              </w:rPr>
              <w:t>:</w:t>
            </w:r>
          </w:p>
          <w:p w:rsidR="006231EF" w:rsidRDefault="00060D12">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rsidR="006231EF" w:rsidRDefault="00060D1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rsidR="006231EF" w:rsidRDefault="00060D12">
            <w:pPr>
              <w:pStyle w:val="B1"/>
              <w:numPr>
                <w:ilvl w:val="1"/>
                <w:numId w:val="43"/>
              </w:numPr>
              <w:rPr>
                <w:lang w:eastAsia="ko-KR"/>
              </w:rPr>
            </w:pPr>
            <w:r>
              <w:rPr>
                <w:shd w:val="clear" w:color="auto" w:fill="FFFF00"/>
                <w:lang w:eastAsia="ko-KR"/>
              </w:rPr>
              <w:lastRenderedPageBreak/>
              <w:t xml:space="preserve">if </w:t>
            </w:r>
            <w:r>
              <w:rPr>
                <w:i/>
                <w:shd w:val="clear" w:color="auto" w:fill="FFFF00"/>
                <w:lang w:eastAsia="ko-KR"/>
              </w:rPr>
              <w:t>ra-ContentionResolutionTimer</w:t>
            </w:r>
            <w:r>
              <w:rPr>
                <w:shd w:val="clear" w:color="auto" w:fill="FFFF00"/>
                <w:lang w:eastAsia="ko-KR"/>
              </w:rPr>
              <w:t xml:space="preserve"> expires:</w:t>
            </w:r>
          </w:p>
          <w:p w:rsidR="006231EF" w:rsidRDefault="00060D12">
            <w:pPr>
              <w:pStyle w:val="B2"/>
            </w:pPr>
            <w:r>
              <w:t>2&gt;</w:t>
            </w:r>
            <w:r>
              <w:tab/>
              <w:t>if Msg3 transmission was transmitted on a non-terrestrial network:</w:t>
            </w:r>
          </w:p>
          <w:p w:rsidR="006231EF" w:rsidRDefault="00060D12">
            <w:pPr>
              <w:ind w:firstLineChars="700" w:firstLine="1400"/>
              <w:jc w:val="left"/>
              <w:rPr>
                <w:rFonts w:eastAsiaTheme="minorEastAsia"/>
                <w:lang w:eastAsia="zh-CN"/>
              </w:rPr>
            </w:pPr>
            <w:r>
              <w:rPr>
                <w:rFonts w:eastAsiaTheme="minorEastAsia"/>
                <w:lang w:eastAsia="zh-CN"/>
              </w:rPr>
              <w:t>…</w:t>
            </w:r>
          </w:p>
          <w:p w:rsidR="006231EF" w:rsidRDefault="00060D12">
            <w:pPr>
              <w:pStyle w:val="B2"/>
              <w:rPr>
                <w:lang w:eastAsia="ko-KR"/>
              </w:rPr>
            </w:pPr>
            <w:r>
              <w:rPr>
                <w:lang w:eastAsia="ko-KR"/>
              </w:rPr>
              <w:t>2&gt;</w:t>
            </w:r>
            <w:r>
              <w:rPr>
                <w:lang w:eastAsia="ko-KR"/>
              </w:rPr>
              <w:tab/>
              <w:t>else:</w:t>
            </w:r>
          </w:p>
          <w:p w:rsidR="006231EF" w:rsidRDefault="00060D1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rsidR="006231EF" w:rsidRDefault="00060D1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rsidR="006231EF" w:rsidRDefault="006231EF">
            <w:pPr>
              <w:jc w:val="left"/>
            </w:pPr>
          </w:p>
          <w:p w:rsidR="006231EF" w:rsidRDefault="00060D1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rsidR="006231EF" w:rsidRDefault="00060D1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rsidR="006231EF" w:rsidRDefault="00060D1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rsidR="006231EF" w:rsidRDefault="00060D12">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rsidR="006231EF" w:rsidRDefault="00060D1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rsidR="006231EF" w:rsidRDefault="00060D12">
            <w:pPr>
              <w:jc w:val="left"/>
              <w:rPr>
                <w:rFonts w:eastAsiaTheme="minorEastAsia"/>
                <w:lang w:val="en-US" w:eastAsia="zh-CN"/>
              </w:rPr>
            </w:pPr>
            <w:r>
              <w:rPr>
                <w:sz w:val="16"/>
                <w:szCs w:val="16"/>
              </w:rPr>
              <w:t>ra-ContentionResolutionTimer ENUMERATED { sf8, sf16, sf24, sf32, sf40, sf48, sf56, sf64},</w:t>
            </w:r>
          </w:p>
          <w:p w:rsidR="006231EF" w:rsidRDefault="00060D1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rsidR="006231EF" w:rsidRDefault="00060D1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rsidR="006231EF" w:rsidRDefault="00060D12">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rsidR="006231EF" w:rsidRDefault="00060D1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rsidR="006231EF" w:rsidRDefault="00060D12">
      <w:pPr>
        <w:rPr>
          <w:b/>
          <w:bCs/>
          <w:szCs w:val="16"/>
        </w:rPr>
      </w:pPr>
      <w:r>
        <w:rPr>
          <w:b/>
          <w:szCs w:val="14"/>
          <w:highlight w:val="yellow"/>
        </w:rPr>
        <w:t>FL4/FL5 High Priority Question 2.7-2b</w:t>
      </w:r>
      <w:r>
        <w:rPr>
          <w:b/>
          <w:bCs/>
          <w:szCs w:val="14"/>
        </w:rPr>
        <w:t>:</w:t>
      </w:r>
    </w:p>
    <w:p w:rsidR="006231EF" w:rsidRDefault="00060D1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rsidR="006231EF" w:rsidRDefault="00060D12">
      <w:pPr>
        <w:pStyle w:val="aff"/>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rsidR="006231EF" w:rsidRDefault="00060D12">
      <w:pPr>
        <w:pStyle w:val="aff"/>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rsidR="006231EF" w:rsidRDefault="00060D12">
      <w:pPr>
        <w:pStyle w:val="aff"/>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Option (1/2/3)</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2 or Option 3</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rsidR="006231EF" w:rsidRDefault="00060D1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rsidR="006231EF" w:rsidRDefault="00060D1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rsidR="006231EF" w:rsidRDefault="00060D1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rsidR="006231EF" w:rsidRDefault="00060D1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6231EF">
        <w:tc>
          <w:tcPr>
            <w:tcW w:w="1479" w:type="dxa"/>
          </w:tcPr>
          <w:p w:rsidR="006231EF" w:rsidRDefault="00060D12">
            <w:pPr>
              <w:jc w:val="left"/>
              <w:rPr>
                <w:rFonts w:eastAsia="Yu Mincho"/>
                <w:lang w:val="en-US" w:eastAsia="ja-JP"/>
              </w:rPr>
            </w:pPr>
            <w:r>
              <w:t>LG</w:t>
            </w:r>
          </w:p>
        </w:tc>
        <w:tc>
          <w:tcPr>
            <w:tcW w:w="1464" w:type="dxa"/>
          </w:tcPr>
          <w:p w:rsidR="006231EF" w:rsidRDefault="00060D12">
            <w:pPr>
              <w:tabs>
                <w:tab w:val="left" w:pos="551"/>
              </w:tabs>
              <w:jc w:val="left"/>
              <w:rPr>
                <w:rFonts w:eastAsia="Yu Mincho"/>
                <w:lang w:val="en-US" w:eastAsia="ja-JP"/>
              </w:rPr>
            </w:pPr>
            <w:r>
              <w:t xml:space="preserve">Option 3 </w:t>
            </w:r>
          </w:p>
        </w:tc>
        <w:tc>
          <w:tcPr>
            <w:tcW w:w="6688" w:type="dxa"/>
          </w:tcPr>
          <w:p w:rsidR="006231EF" w:rsidRDefault="00060D12">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6231EF">
        <w:tc>
          <w:tcPr>
            <w:tcW w:w="1479" w:type="dxa"/>
          </w:tcPr>
          <w:p w:rsidR="006231EF" w:rsidRDefault="00060D12">
            <w:pPr>
              <w:jc w:val="left"/>
            </w:pPr>
            <w:r>
              <w:rPr>
                <w:rFonts w:eastAsiaTheme="minorEastAsia" w:hint="eastAsia"/>
                <w:lang w:val="en-US" w:eastAsia="zh-CN"/>
              </w:rPr>
              <w:t>CATT</w:t>
            </w:r>
          </w:p>
        </w:tc>
        <w:tc>
          <w:tcPr>
            <w:tcW w:w="1464" w:type="dxa"/>
          </w:tcPr>
          <w:p w:rsidR="006231EF" w:rsidRDefault="00060D12">
            <w:pPr>
              <w:tabs>
                <w:tab w:val="left" w:pos="551"/>
              </w:tabs>
              <w:jc w:val="left"/>
            </w:pPr>
            <w:r>
              <w:rPr>
                <w:rFonts w:eastAsiaTheme="minorEastAsia" w:hint="eastAsia"/>
                <w:lang w:val="en-US" w:eastAsia="zh-CN"/>
              </w:rPr>
              <w:t>Option 2 or 3</w:t>
            </w:r>
          </w:p>
        </w:tc>
        <w:tc>
          <w:tcPr>
            <w:tcW w:w="6688" w:type="dxa"/>
          </w:tcPr>
          <w:p w:rsidR="006231EF" w:rsidRDefault="006231EF">
            <w:pPr>
              <w:jc w:val="left"/>
            </w:pP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Option 1 or Option 2</w:t>
            </w:r>
          </w:p>
        </w:tc>
        <w:tc>
          <w:tcPr>
            <w:tcW w:w="6688" w:type="dxa"/>
          </w:tcPr>
          <w:p w:rsidR="006231EF" w:rsidRDefault="00060D12">
            <w:pPr>
              <w:jc w:val="left"/>
            </w:pPr>
            <w:r>
              <w:rPr>
                <w:rFonts w:eastAsia="Yu Mincho"/>
                <w:lang w:val="en-US" w:eastAsia="ja-JP"/>
              </w:rPr>
              <w:t>We share the similar view with sharp but also fine with option 1.</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rsidR="006231EF" w:rsidRDefault="006231EF">
            <w:pPr>
              <w:jc w:val="left"/>
              <w:rPr>
                <w:rFonts w:eastAsiaTheme="minorEastAsia"/>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6231EF" w:rsidRDefault="00060D1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rsidR="006231EF" w:rsidRDefault="00060D1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rsidR="006231EF" w:rsidRDefault="00060D12">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 xml:space="preserve">f companies supporting option 1 thinking it can be implemented without any spec impact, we suggest to change </w:t>
            </w:r>
            <w:r>
              <w:rPr>
                <w:rFonts w:eastAsiaTheme="minorEastAsia"/>
                <w:lang w:val="en-US" w:eastAsia="zh-CN"/>
              </w:rPr>
              <w:lastRenderedPageBreak/>
              <w:t>option 1 as follows:</w:t>
            </w:r>
          </w:p>
          <w:p w:rsidR="006231EF" w:rsidRDefault="00060D1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rsidR="006231EF" w:rsidRDefault="00060D1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Huawei, HiSilicon</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rsidR="006231EF" w:rsidRDefault="00060D12">
            <w:pPr>
              <w:jc w:val="left"/>
              <w:rPr>
                <w:i/>
              </w:rPr>
            </w:pPr>
            <w:r>
              <w:rPr>
                <w:i/>
              </w:rPr>
              <w:t>ra-ContentionResolutionTimer ENUMERATED { sf8, sf16, sf24, sf32, sf40, sf48, sf56, sf64},</w:t>
            </w:r>
          </w:p>
          <w:p w:rsidR="006231EF" w:rsidRDefault="00060D1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rsidR="006231EF" w:rsidRDefault="00060D12">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rsidR="006231EF" w:rsidRDefault="00060D12">
            <w:pPr>
              <w:jc w:val="left"/>
              <w:rPr>
                <w:rFonts w:eastAsiaTheme="minorEastAsia"/>
                <w:lang w:val="en-US" w:eastAsia="zh-CN"/>
              </w:rPr>
            </w:pPr>
            <w:r>
              <w:rPr>
                <w:rFonts w:eastAsiaTheme="minorEastAsia"/>
                <w:lang w:val="en-US" w:eastAsia="zh-CN"/>
              </w:rPr>
              <w:t>In shorts, option 1 is of technical rationality.</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6688" w:type="dxa"/>
          </w:tcPr>
          <w:p w:rsidR="006231EF" w:rsidRDefault="006231EF">
            <w:pPr>
              <w:jc w:val="left"/>
              <w:rPr>
                <w:rFonts w:eastAsiaTheme="minorEastAsia"/>
                <w:lang w:val="en-US" w:eastAsia="zh-CN"/>
              </w:rPr>
            </w:pPr>
          </w:p>
        </w:tc>
      </w:tr>
    </w:tbl>
    <w:p w:rsidR="006231EF" w:rsidRDefault="00060D1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rsidR="006231EF" w:rsidRDefault="00060D12">
      <w:pPr>
        <w:rPr>
          <w:b/>
          <w:bCs/>
          <w:szCs w:val="16"/>
        </w:rPr>
      </w:pPr>
      <w:r>
        <w:rPr>
          <w:b/>
          <w:bCs/>
          <w:szCs w:val="14"/>
          <w:highlight w:val="yellow"/>
        </w:rPr>
        <w:t>FL6 High Priority Proposal 2.7-2c</w:t>
      </w:r>
      <w:r>
        <w:rPr>
          <w:b/>
          <w:bCs/>
          <w:szCs w:val="14"/>
        </w:rPr>
        <w:t>:</w:t>
      </w:r>
    </w:p>
    <w:p w:rsidR="006231EF" w:rsidRDefault="00060D1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lastRenderedPageBreak/>
              <w:t>DOCOMO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rsidR="006231EF" w:rsidRDefault="00060D12">
            <w:pPr>
              <w:jc w:val="left"/>
              <w:rPr>
                <w:rFonts w:eastAsiaTheme="minorEastAsia"/>
                <w:lang w:val="en-US" w:eastAsia="zh-CN"/>
              </w:rPr>
            </w:pPr>
            <w:r>
              <w:rPr>
                <w:rFonts w:eastAsia="Yu Mincho"/>
                <w:lang w:val="en-US" w:eastAsia="ja-JP"/>
              </w:rPr>
              <w:t>We tend to agree with ZTE that no spec impact is expected from RAN1 perspective.</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6231EF">
        <w:tc>
          <w:tcPr>
            <w:tcW w:w="1479" w:type="dxa"/>
          </w:tcPr>
          <w:p w:rsidR="006231EF" w:rsidRDefault="00060D12">
            <w:pPr>
              <w:jc w:val="left"/>
              <w:rPr>
                <w:rFonts w:eastAsia="Yu Mincho"/>
                <w:lang w:val="en-US" w:eastAsia="ja-JP"/>
              </w:rPr>
            </w:pPr>
            <w:r>
              <w:rPr>
                <w:rFonts w:eastAsia="Yu Mincho"/>
                <w:lang w:val="en-US" w:eastAsia="ja-JP"/>
              </w:rPr>
              <w:t>Panasonic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CATT</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Yu Mincho"/>
                <w:lang w:val="en-US" w:eastAsia="ja-JP"/>
              </w:rPr>
            </w:pPr>
            <w:r>
              <w:rPr>
                <w:rFonts w:eastAsiaTheme="minorEastAsia"/>
                <w:lang w:val="en-US" w:eastAsia="zh-CN"/>
              </w:rPr>
              <w:t>There is no difference than the case that the PDCCH is not correctly decoded.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rsidR="006231EF" w:rsidRDefault="00060D12">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Yu Mincho"/>
                <w:lang w:val="en-US" w:eastAsia="ja-JP"/>
              </w:rPr>
            </w:pPr>
            <w:r>
              <w:rPr>
                <w:lang w:eastAsia="zh-CN"/>
              </w:rPr>
              <w:t>We also prefer to leave this up to UE implementation.</w:t>
            </w:r>
          </w:p>
        </w:tc>
      </w:tr>
      <w:tr w:rsidR="006231EF">
        <w:tc>
          <w:tcPr>
            <w:tcW w:w="1479" w:type="dxa"/>
          </w:tcPr>
          <w:p w:rsidR="006231EF" w:rsidRDefault="00060D12">
            <w:pPr>
              <w:jc w:val="left"/>
              <w:rPr>
                <w:rFonts w:eastAsia="宋体"/>
                <w:lang w:val="en-US" w:eastAsia="zh-CN"/>
              </w:rPr>
            </w:pPr>
            <w:r>
              <w:rPr>
                <w:rFonts w:eastAsia="宋体"/>
                <w:lang w:val="en-US" w:eastAsia="zh-CN"/>
              </w:rPr>
              <w:t>CMCC</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lang w:eastAsia="zh-CN"/>
              </w:rPr>
            </w:pPr>
          </w:p>
        </w:tc>
      </w:tr>
      <w:tr w:rsidR="006231EF">
        <w:tc>
          <w:tcPr>
            <w:tcW w:w="1479" w:type="dxa"/>
          </w:tcPr>
          <w:p w:rsidR="006231EF" w:rsidRDefault="00060D12">
            <w:pPr>
              <w:jc w:val="left"/>
              <w:rPr>
                <w:rFonts w:eastAsia="宋体"/>
                <w:lang w:val="en-US" w:eastAsia="zh-CN"/>
              </w:rPr>
            </w:pPr>
            <w:r>
              <w:rPr>
                <w:rFonts w:eastAsia="Yu Mincho"/>
                <w:lang w:val="en-US" w:eastAsia="ja-JP"/>
              </w:rPr>
              <w:t>NEC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But, OK if majority supports the proposal.</w:t>
            </w:r>
          </w:p>
          <w:p w:rsidR="006231EF" w:rsidRDefault="00060D12">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rsidR="006231EF" w:rsidRDefault="00060D12">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OPPO</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rsidR="006231EF" w:rsidRDefault="00060D12">
            <w:pPr>
              <w:jc w:val="left"/>
              <w:rPr>
                <w:rFonts w:eastAsia="Yu Mincho"/>
                <w:lang w:val="en-US" w:eastAsia="ja-JP"/>
              </w:rPr>
            </w:pPr>
            <w:r>
              <w:rPr>
                <w:lang w:eastAsia="zh-CN"/>
              </w:rPr>
              <w:t>We also prefer to leave this up to UE implementation.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8"/>
              <w:tblW w:w="0" w:type="auto"/>
              <w:tblLayout w:type="fixed"/>
              <w:tblLook w:val="04A0" w:firstRow="1" w:lastRow="0" w:firstColumn="1" w:lastColumn="0" w:noHBand="0" w:noVBand="1"/>
            </w:tblPr>
            <w:tblGrid>
              <w:gridCol w:w="6472"/>
            </w:tblGrid>
            <w:tr w:rsidR="006231EF">
              <w:tc>
                <w:tcPr>
                  <w:tcW w:w="6472" w:type="dxa"/>
                </w:tcPr>
                <w:p w:rsidR="006231EF" w:rsidRDefault="00060D12">
                  <w:pPr>
                    <w:jc w:val="left"/>
                    <w:rPr>
                      <w:rFonts w:eastAsiaTheme="minorEastAsia"/>
                      <w:lang w:val="en-US" w:eastAsia="zh-CN"/>
                    </w:rPr>
                  </w:pPr>
                  <w:r>
                    <w:rPr>
                      <w:rFonts w:eastAsiaTheme="minorEastAsia"/>
                      <w:highlight w:val="green"/>
                      <w:lang w:val="en-US" w:eastAsia="zh-CN"/>
                    </w:rPr>
                    <w:t>Agreement:</w:t>
                  </w:r>
                </w:p>
                <w:p w:rsidR="006231EF" w:rsidRDefault="00060D12">
                  <w:pPr>
                    <w:jc w:val="left"/>
                    <w:rPr>
                      <w:lang w:val="en-US"/>
                    </w:rPr>
                  </w:pPr>
                  <w:r>
                    <w:rPr>
                      <w:lang w:val="en-US"/>
                    </w:rPr>
                    <w:t>Confirm the following working assumption by assuming that Msg3 indication is available:</w:t>
                  </w:r>
                </w:p>
                <w:p w:rsidR="006231EF" w:rsidRDefault="00060D12">
                  <w:pPr>
                    <w:pStyle w:val="aff"/>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rsidR="006231EF" w:rsidRDefault="00060D12">
                  <w:pPr>
                    <w:jc w:val="left"/>
                    <w:rPr>
                      <w:lang w:val="en-US" w:eastAsia="zh-CN"/>
                    </w:rPr>
                  </w:pPr>
                  <w:r>
                    <w:rPr>
                      <w:lang w:val="en-US"/>
                    </w:rPr>
                    <w:t>The UE is not required to process a Msg4 PDSCH with a larger number of PRBs than 25 PRBs for 15 kHz SCS and 12 PRBs for 30 kHz SCS.</w:t>
                  </w:r>
                </w:p>
              </w:tc>
            </w:tr>
          </w:tbl>
          <w:p w:rsidR="006231EF" w:rsidRDefault="006231EF">
            <w:pPr>
              <w:jc w:val="left"/>
              <w:rPr>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It can be up to UE implementation.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eastAsia="zh-CN"/>
              </w:rPr>
            </w:pPr>
            <w:r>
              <w:rPr>
                <w:lang w:eastAsia="zh-CN"/>
              </w:rPr>
              <w:t>We support the proposal. If RAN1 spec changes is not desired, LS can be sent to ask RAN2 to capture it in 38.321</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Nokia, NSB</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Huawei, HiSilicon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lang w:eastAsia="zh-CN"/>
              </w:rPr>
            </w:pPr>
            <w:r>
              <w:rPr>
                <w:lang w:eastAsia="zh-CN"/>
              </w:rPr>
              <w:t>It is very unclear why the UE behaviour cannot be deterministic but up to UE implementation. Between option 1 and option 2, the option 1 is clearly better.</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Up to UE implementation should be fine. This means.</w:t>
            </w:r>
          </w:p>
          <w:p w:rsidR="006231EF" w:rsidRDefault="00060D12">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rsidR="006231EF" w:rsidRDefault="00060D12">
            <w:pPr>
              <w:jc w:val="left"/>
              <w:rPr>
                <w:rFonts w:eastAsiaTheme="minorEastAsia"/>
                <w:lang w:val="en-US" w:eastAsia="zh-CN"/>
              </w:rPr>
            </w:pPr>
            <w:r>
              <w:rPr>
                <w:rFonts w:eastAsiaTheme="minorEastAsia"/>
                <w:lang w:val="en-US" w:eastAsia="zh-CN"/>
              </w:rPr>
              <w:t>There is no technical issue with this solution.</w:t>
            </w:r>
          </w:p>
        </w:tc>
      </w:tr>
    </w:tbl>
    <w:p w:rsidR="006231EF" w:rsidRDefault="00060D12">
      <w:pPr>
        <w:rPr>
          <w:bCs/>
          <w:szCs w:val="22"/>
          <w:lang w:val="en-US"/>
        </w:rPr>
      </w:pPr>
      <w:r>
        <w:rPr>
          <w:bCs/>
          <w:szCs w:val="22"/>
          <w:lang w:val="en-US"/>
        </w:rPr>
        <w:br/>
        <w:t>Based on the responses to Proposal 2.7-2c, perhaps the following updated proposal can be considered.</w:t>
      </w:r>
    </w:p>
    <w:p w:rsidR="006231EF" w:rsidRDefault="00060D12">
      <w:pPr>
        <w:rPr>
          <w:b/>
          <w:bCs/>
        </w:rPr>
      </w:pPr>
      <w:r>
        <w:rPr>
          <w:b/>
          <w:bCs/>
          <w:highlight w:val="yellow"/>
        </w:rPr>
        <w:t>FL7/FL8 High Priority Proposal 2.7-2d</w:t>
      </w:r>
      <w:r>
        <w:rPr>
          <w:b/>
          <w:bCs/>
        </w:rPr>
        <w:t>:</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rsidR="006231EF" w:rsidRDefault="00060D12">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rsidR="006231EF" w:rsidRDefault="00060D12">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Share the view with vivo to remove the very last bullet.</w:t>
            </w:r>
          </w:p>
        </w:tc>
      </w:tr>
      <w:tr w:rsidR="006231EF">
        <w:tc>
          <w:tcPr>
            <w:tcW w:w="1479" w:type="dxa"/>
          </w:tcPr>
          <w:p w:rsidR="006231EF" w:rsidRDefault="00060D12">
            <w:pPr>
              <w:jc w:val="left"/>
              <w:rPr>
                <w:rFonts w:eastAsia="Yu Mincho"/>
                <w:lang w:val="en-US" w:eastAsia="ja-JP"/>
              </w:rPr>
            </w:pPr>
            <w:r>
              <w:t>LG</w:t>
            </w:r>
          </w:p>
        </w:tc>
        <w:tc>
          <w:tcPr>
            <w:tcW w:w="1464" w:type="dxa"/>
          </w:tcPr>
          <w:p w:rsidR="006231EF" w:rsidRDefault="00060D12">
            <w:pPr>
              <w:tabs>
                <w:tab w:val="left" w:pos="551"/>
              </w:tabs>
              <w:jc w:val="left"/>
              <w:rPr>
                <w:rFonts w:eastAsia="Yu Mincho"/>
                <w:lang w:val="en-US" w:eastAsia="ja-JP"/>
              </w:rPr>
            </w:pPr>
            <w:r>
              <w:t xml:space="preserve">Y </w:t>
            </w:r>
          </w:p>
        </w:tc>
        <w:tc>
          <w:tcPr>
            <w:tcW w:w="6688" w:type="dxa"/>
          </w:tcPr>
          <w:p w:rsidR="006231EF" w:rsidRDefault="00060D12">
            <w:pPr>
              <w:jc w:val="left"/>
              <w:rPr>
                <w:rFonts w:eastAsia="Yu Mincho"/>
                <w:lang w:val="en-US" w:eastAsia="ja-JP"/>
              </w:rPr>
            </w:pPr>
            <w:r>
              <w:t>We think RAN1 can discuss this issue. But with the understanding that the potential spec impact is on RAN2 domain, we are okay with this proposal.</w:t>
            </w:r>
          </w:p>
        </w:tc>
      </w:tr>
      <w:tr w:rsidR="006231EF">
        <w:tc>
          <w:tcPr>
            <w:tcW w:w="1479" w:type="dxa"/>
          </w:tcPr>
          <w:p w:rsidR="006231EF" w:rsidRDefault="00060D12">
            <w:pPr>
              <w:jc w:val="left"/>
              <w:rPr>
                <w:rFonts w:eastAsia="宋体"/>
                <w:lang w:val="en-US" w:eastAsia="zh-CN"/>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6231EF">
            <w:pPr>
              <w:jc w:val="left"/>
            </w:pPr>
          </w:p>
        </w:tc>
      </w:tr>
      <w:tr w:rsidR="006231EF">
        <w:tc>
          <w:tcPr>
            <w:tcW w:w="1479" w:type="dxa"/>
          </w:tcPr>
          <w:p w:rsidR="006231EF" w:rsidRDefault="00060D12">
            <w:pPr>
              <w:jc w:val="left"/>
            </w:pPr>
            <w:r>
              <w:rPr>
                <w:rFonts w:eastAsiaTheme="minorEastAsia" w:hint="eastAsia"/>
                <w:lang w:val="en-US" w:eastAsia="zh-CN"/>
              </w:rPr>
              <w:t>CATT</w:t>
            </w:r>
          </w:p>
        </w:tc>
        <w:tc>
          <w:tcPr>
            <w:tcW w:w="1464" w:type="dxa"/>
          </w:tcPr>
          <w:p w:rsidR="006231EF" w:rsidRDefault="00060D12">
            <w:pPr>
              <w:tabs>
                <w:tab w:val="left" w:pos="551"/>
              </w:tabs>
              <w:jc w:val="left"/>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8"/>
              <w:tblW w:w="0" w:type="auto"/>
              <w:tblLayout w:type="fixed"/>
              <w:tblLook w:val="04A0" w:firstRow="1" w:lastRow="0" w:firstColumn="1" w:lastColumn="0" w:noHBand="0" w:noVBand="1"/>
            </w:tblPr>
            <w:tblGrid>
              <w:gridCol w:w="6457"/>
            </w:tblGrid>
            <w:tr w:rsidR="006231EF">
              <w:tc>
                <w:tcPr>
                  <w:tcW w:w="6457" w:type="dxa"/>
                </w:tcPr>
                <w:p w:rsidR="006231EF" w:rsidRDefault="00060D12">
                  <w:pPr>
                    <w:pStyle w:val="aff"/>
                    <w:numPr>
                      <w:ilvl w:val="1"/>
                      <w:numId w:val="43"/>
                    </w:numPr>
                    <w:jc w:val="left"/>
                    <w:rPr>
                      <w:rFonts w:eastAsiaTheme="minorEastAsia"/>
                      <w:lang w:val="en-US" w:eastAsia="zh-CN"/>
                    </w:rPr>
                  </w:pPr>
                  <w:r>
                    <w:rPr>
                      <w:lang w:val="en-US" w:eastAsia="ko-KR"/>
                    </w:rPr>
                    <w:t>if notification of a reception of a PDCCH transmission</w:t>
                  </w:r>
                  <w:r>
                    <w:rPr>
                      <w:lang w:val="en-US"/>
                    </w:rPr>
                    <w:t xml:space="preserve"> </w:t>
                  </w:r>
                  <w:r>
                    <w:rPr>
                      <w:lang w:val="en-US" w:eastAsia="ko-KR"/>
                    </w:rPr>
                    <w:t>of the SpCell is received from lower layers:</w:t>
                  </w:r>
                </w:p>
                <w:p w:rsidR="006231EF" w:rsidRDefault="00060D12">
                  <w:pPr>
                    <w:pStyle w:val="B2"/>
                    <w:rPr>
                      <w:rFonts w:eastAsiaTheme="minorEastAsia"/>
                      <w:lang w:eastAsia="zh-CN"/>
                    </w:rPr>
                  </w:pPr>
                  <w:r>
                    <w:rPr>
                      <w:lang w:eastAsia="ko-KR"/>
                    </w:rPr>
                    <w:t>2&gt;</w:t>
                  </w:r>
                  <w:r>
                    <w:rPr>
                      <w:lang w:eastAsia="ko-KR"/>
                    </w:rPr>
                    <w:tab/>
                    <w:t>if the C-RNTI MAC CE was included in Msg3:</w:t>
                  </w:r>
                </w:p>
                <w:p w:rsidR="006231EF" w:rsidRDefault="00060D12">
                  <w:pPr>
                    <w:pStyle w:val="B2"/>
                    <w:rPr>
                      <w:rFonts w:eastAsiaTheme="minorEastAsia"/>
                      <w:lang w:eastAsia="zh-CN"/>
                    </w:rPr>
                  </w:pPr>
                  <w:r>
                    <w:rPr>
                      <w:rFonts w:eastAsiaTheme="minorEastAsia"/>
                      <w:lang w:eastAsia="zh-CN"/>
                    </w:rPr>
                    <w:t>…</w:t>
                  </w:r>
                </w:p>
              </w:tc>
            </w:tr>
          </w:tbl>
          <w:p w:rsidR="006231EF" w:rsidRDefault="00060D1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pP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w:t>
            </w:r>
            <w:r>
              <w:rPr>
                <w:rFonts w:eastAsia="Yu Mincho"/>
                <w:lang w:val="en-US" w:eastAsia="ja-JP"/>
              </w:rPr>
              <w:lastRenderedPageBreak/>
              <w:t xml:space="preserve">agreed that such PDCCH can happen, so it is not inconsistence of PDCCH. UE is not required to process the msg4 so existing checking msg4 content to know contention resolution failure doesn’t apply.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rsidR="006231EF" w:rsidRDefault="00060D1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060D12">
            <w:pPr>
              <w:jc w:val="left"/>
              <w:rPr>
                <w:rFonts w:eastAsia="宋体"/>
                <w:lang w:val="en-US" w:eastAsia="ja-JP"/>
              </w:rPr>
            </w:pPr>
            <w:r>
              <w:rPr>
                <w:rFonts w:eastAsia="宋体" w:hint="eastAsia"/>
                <w:lang w:val="en-US" w:eastAsia="zh-CN"/>
              </w:rPr>
              <w:t>We are fine to have the LS. If RAN1 can have a decision, e.g., leave it to UE implementation, this also would be fine.</w:t>
            </w:r>
          </w:p>
        </w:tc>
      </w:tr>
      <w:tr w:rsidR="006231EF">
        <w:tc>
          <w:tcPr>
            <w:tcW w:w="1479" w:type="dxa"/>
          </w:tcPr>
          <w:p w:rsidR="006231EF" w:rsidRDefault="00060D12">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宋体"/>
                <w:lang w:val="en-US" w:eastAsia="zh-CN"/>
              </w:rPr>
            </w:pPr>
            <w:r>
              <w:rPr>
                <w:rFonts w:eastAsia="Yu Mincho" w:hint="eastAsia"/>
                <w:lang w:val="en-US" w:eastAsia="ja-JP"/>
              </w:rPr>
              <w:t>Y</w:t>
            </w:r>
          </w:p>
        </w:tc>
        <w:tc>
          <w:tcPr>
            <w:tcW w:w="6688" w:type="dxa"/>
          </w:tcPr>
          <w:p w:rsidR="006231EF" w:rsidRDefault="00060D12">
            <w:pPr>
              <w:jc w:val="left"/>
              <w:rPr>
                <w:rFonts w:eastAsia="宋体"/>
                <w:lang w:val="en-US" w:eastAsia="zh-CN"/>
              </w:rPr>
            </w:pPr>
            <w:r>
              <w:rPr>
                <w:rFonts w:eastAsia="Yu Mincho" w:hint="eastAsia"/>
                <w:lang w:val="en-US" w:eastAsia="ja-JP"/>
              </w:rPr>
              <w:t>W</w:t>
            </w:r>
            <w:r>
              <w:rPr>
                <w:rFonts w:eastAsia="Yu Mincho"/>
                <w:lang w:val="en-US" w:eastAsia="ja-JP"/>
              </w:rPr>
              <w:t>e are fine with vivo’s suggestion.</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Malgun Gothic"/>
                <w:lang w:val="en-US" w:eastAsia="ko-KR"/>
              </w:rPr>
              <w:t>We would also be fine with Vivo’s suggestion to remove the last bullet.</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Malgun Gothic"/>
                <w:lang w:val="en-US" w:eastAsia="ko-KR"/>
              </w:rPr>
            </w:pPr>
            <w:r>
              <w:rPr>
                <w:rFonts w:eastAsia="Malgun Gothic"/>
                <w:lang w:val="en-US" w:eastAsia="ko-KR"/>
              </w:rPr>
              <w:t>We are OK to send the LS.</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Malgun Gothic"/>
                <w:lang w:val="en-US" w:eastAsia="ko-KR"/>
              </w:rPr>
            </w:pPr>
            <w:r>
              <w:rPr>
                <w:rFonts w:eastAsia="Malgun Gothic"/>
                <w:lang w:val="en-US" w:eastAsia="ko-KR"/>
              </w:rPr>
              <w:t>OK to send LS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Malgun Gothic"/>
                <w:lang w:val="en-US" w:eastAsia="ko-KR"/>
              </w:rPr>
            </w:pPr>
            <w:r>
              <w:rPr>
                <w:rFonts w:eastAsia="Malgun Gothic"/>
                <w:lang w:val="en-US" w:eastAsia="ko-KR"/>
              </w:rPr>
              <w:t>Also OK with vivo revision.</w:t>
            </w:r>
          </w:p>
        </w:tc>
      </w:tr>
    </w:tbl>
    <w:p w:rsidR="006231EF" w:rsidRDefault="00060D1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rsidR="006231EF" w:rsidRDefault="00060D12">
      <w:pPr>
        <w:rPr>
          <w:b/>
          <w:bCs/>
        </w:rPr>
      </w:pPr>
      <w:r>
        <w:rPr>
          <w:b/>
          <w:bCs/>
          <w:highlight w:val="yellow"/>
        </w:rPr>
        <w:t>FL9 High Priority Proposal 2.7-2e</w:t>
      </w:r>
      <w:r>
        <w:rPr>
          <w:b/>
          <w:bCs/>
        </w:rPr>
        <w:t>:</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rsidR="006231EF" w:rsidRDefault="00060D12">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f"/>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rsidR="006231EF" w:rsidRDefault="00060D1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rsidR="006231EF" w:rsidRDefault="00060D1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af8"/>
              <w:tblW w:w="0" w:type="auto"/>
              <w:tblLayout w:type="fixed"/>
              <w:tblLook w:val="04A0" w:firstRow="1" w:lastRow="0" w:firstColumn="1" w:lastColumn="0" w:noHBand="0" w:noVBand="1"/>
            </w:tblPr>
            <w:tblGrid>
              <w:gridCol w:w="6575"/>
            </w:tblGrid>
            <w:tr w:rsidR="006231EF">
              <w:tc>
                <w:tcPr>
                  <w:tcW w:w="6575" w:type="dxa"/>
                </w:tcPr>
                <w:p w:rsidR="006231EF" w:rsidRDefault="00060D12">
                  <w:pPr>
                    <w:pStyle w:val="B1"/>
                    <w:numPr>
                      <w:ilvl w:val="0"/>
                      <w:numId w:val="59"/>
                    </w:numPr>
                    <w:rPr>
                      <w:lang w:eastAsia="ko-KR"/>
                    </w:rPr>
                  </w:pPr>
                  <w:r>
                    <w:rPr>
                      <w:lang w:eastAsia="ko-KR"/>
                    </w:rPr>
                    <w:t>if the Msg3 transmission (i.e. initial transmission or HARQ retransmission) is scheduled with Type A PUSCH repetition:</w:t>
                  </w:r>
                </w:p>
                <w:p w:rsidR="006231EF" w:rsidRDefault="00060D12">
                  <w:pPr>
                    <w:pStyle w:val="B1"/>
                    <w:ind w:left="644" w:firstLine="0"/>
                    <w:jc w:val="center"/>
                    <w:rPr>
                      <w:lang w:eastAsia="ko-KR"/>
                    </w:rPr>
                  </w:pPr>
                  <w:r>
                    <w:rPr>
                      <w:lang w:eastAsia="ko-KR"/>
                    </w:rPr>
                    <w:t>…</w:t>
                  </w:r>
                </w:p>
                <w:p w:rsidR="006231EF" w:rsidRDefault="00060D1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rsidR="006231EF" w:rsidRDefault="00060D12">
                  <w:pPr>
                    <w:pStyle w:val="B1"/>
                    <w:ind w:left="644" w:firstLine="0"/>
                    <w:jc w:val="center"/>
                  </w:pPr>
                  <w:r>
                    <w:t>…</w:t>
                  </w:r>
                </w:p>
                <w:p w:rsidR="006231EF" w:rsidRDefault="00060D12">
                  <w:pPr>
                    <w:pStyle w:val="B1"/>
                    <w:numPr>
                      <w:ilvl w:val="1"/>
                      <w:numId w:val="43"/>
                    </w:numPr>
                    <w:rPr>
                      <w:lang w:eastAsia="zh-CN"/>
                    </w:rPr>
                  </w:pPr>
                  <w:r>
                    <w:rPr>
                      <w:lang w:eastAsia="zh-CN"/>
                    </w:rPr>
                    <w:t>else:</w:t>
                  </w:r>
                </w:p>
                <w:p w:rsidR="006231EF" w:rsidRDefault="00060D12">
                  <w:pPr>
                    <w:pStyle w:val="B2"/>
                    <w:numPr>
                      <w:ilvl w:val="1"/>
                      <w:numId w:val="43"/>
                    </w:numPr>
                    <w:rPr>
                      <w:lang w:eastAsia="ko-KR"/>
                    </w:rPr>
                  </w:pPr>
                  <w:r>
                    <w:rPr>
                      <w:lang w:eastAsia="ko-KR"/>
                    </w:rPr>
                    <w:t xml:space="preserve">start or restart the </w:t>
                  </w:r>
                  <w:r>
                    <w:rPr>
                      <w:i/>
                      <w:lang w:eastAsia="ko-KR"/>
                    </w:rPr>
                    <w:t>ra-ContentionResolutionTimer</w:t>
                  </w:r>
                  <w:r>
                    <w:rPr>
                      <w:lang w:eastAsia="ko-KR"/>
                    </w:rPr>
                    <w:t xml:space="preserve"> in the first symbol after the end of the Msg3 transmission.</w:t>
                  </w:r>
                </w:p>
                <w:p w:rsidR="006231EF" w:rsidRDefault="00060D12">
                  <w:pPr>
                    <w:pStyle w:val="B1"/>
                    <w:numPr>
                      <w:ilvl w:val="1"/>
                      <w:numId w:val="43"/>
                    </w:numPr>
                    <w:rPr>
                      <w:lang w:eastAsia="ko-KR"/>
                    </w:rPr>
                  </w:pPr>
                  <w:r>
                    <w:rPr>
                      <w:lang w:eastAsia="ko-KR"/>
                    </w:rPr>
                    <w:t xml:space="preserve">monitor the PDCCH while the </w:t>
                  </w:r>
                  <w:r>
                    <w:rPr>
                      <w:i/>
                      <w:lang w:eastAsia="ko-KR"/>
                    </w:rPr>
                    <w:t>ra-ContentionResolutionTimer</w:t>
                  </w:r>
                  <w:r>
                    <w:rPr>
                      <w:lang w:eastAsia="ko-KR"/>
                    </w:rPr>
                    <w:t xml:space="preserve"> is running regardless of the possible occurrence of a measurement gap;</w:t>
                  </w:r>
                </w:p>
                <w:p w:rsidR="006231EF" w:rsidRDefault="00060D12">
                  <w:pPr>
                    <w:pStyle w:val="B1"/>
                    <w:numPr>
                      <w:ilvl w:val="1"/>
                      <w:numId w:val="43"/>
                    </w:numPr>
                    <w:rPr>
                      <w:lang w:eastAsia="ko-KR"/>
                    </w:rPr>
                  </w:pPr>
                  <w:r>
                    <w:rPr>
                      <w:lang w:eastAsia="ko-KR"/>
                    </w:rPr>
                    <w:t>if notification of a reception of a PDCCH transmission</w:t>
                  </w:r>
                  <w:r>
                    <w:t xml:space="preserve"> </w:t>
                  </w:r>
                  <w:r>
                    <w:rPr>
                      <w:lang w:eastAsia="ko-KR"/>
                    </w:rPr>
                    <w:t>of the SpCell is received from lower layers:</w:t>
                  </w:r>
                </w:p>
                <w:p w:rsidR="006231EF" w:rsidRDefault="00060D1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rsidR="006231EF" w:rsidRDefault="00060D12">
                  <w:pPr>
                    <w:pStyle w:val="aff"/>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 xml:space="preserve">if </w:t>
                  </w:r>
                  <w:r>
                    <w:rPr>
                      <w:rFonts w:eastAsia="Times New Roman"/>
                      <w:i/>
                      <w:lang w:eastAsia="ko-KR"/>
                    </w:rPr>
                    <w:t>ra-ContentionResolutionTimer</w:t>
                  </w:r>
                  <w:r>
                    <w:rPr>
                      <w:rFonts w:eastAsia="Times New Roman"/>
                      <w:lang w:eastAsia="ko-KR"/>
                    </w:rPr>
                    <w:t xml:space="preserve"> expires:</w:t>
                  </w:r>
                </w:p>
                <w:p w:rsidR="006231EF" w:rsidRDefault="00060D12">
                  <w:pPr>
                    <w:pStyle w:val="aff"/>
                    <w:numPr>
                      <w:ilvl w:val="1"/>
                      <w:numId w:val="43"/>
                    </w:numPr>
                    <w:overflowPunct w:val="0"/>
                    <w:autoSpaceDE w:val="0"/>
                    <w:autoSpaceDN w:val="0"/>
                    <w:adjustRightInd w:val="0"/>
                    <w:spacing w:line="240" w:lineRule="auto"/>
                    <w:jc w:val="left"/>
                    <w:textAlignment w:val="baseline"/>
                    <w:rPr>
                      <w:rFonts w:eastAsia="Times New Roman"/>
                      <w:lang w:val="en-US"/>
                    </w:rPr>
                  </w:pPr>
                  <w:r>
                    <w:rPr>
                      <w:rFonts w:eastAsia="Times New Roman"/>
                      <w:lang w:val="en-US"/>
                    </w:rPr>
                    <w:t>if Msg3 transmission was transmitted on a non-terrestrial network:</w:t>
                  </w:r>
                </w:p>
                <w:p w:rsidR="006231EF" w:rsidRDefault="00060D1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rsidR="006231EF" w:rsidRDefault="00060D12">
                  <w:pPr>
                    <w:pStyle w:val="aff"/>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else:</w:t>
                  </w:r>
                </w:p>
                <w:p w:rsidR="006231EF" w:rsidRDefault="00060D12">
                  <w:pPr>
                    <w:pStyle w:val="aff"/>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 xml:space="preserve">discard the </w:t>
                  </w:r>
                  <w:r>
                    <w:rPr>
                      <w:rFonts w:eastAsia="Times New Roman"/>
                      <w:i/>
                      <w:lang w:val="en-US" w:eastAsia="ko-KR"/>
                    </w:rPr>
                    <w:t>TEMPORARY_C-RNTI</w:t>
                  </w:r>
                  <w:r>
                    <w:rPr>
                      <w:rFonts w:eastAsia="Times New Roman"/>
                      <w:lang w:val="en-US" w:eastAsia="ko-KR"/>
                    </w:rPr>
                    <w:t>;</w:t>
                  </w:r>
                </w:p>
                <w:p w:rsidR="006231EF" w:rsidRDefault="00060D12">
                  <w:pPr>
                    <w:pStyle w:val="aff"/>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consider the Contention Resolution not successful.</w:t>
                  </w:r>
                </w:p>
                <w:p w:rsidR="006231EF" w:rsidRDefault="006231EF">
                  <w:pPr>
                    <w:jc w:val="left"/>
                    <w:rPr>
                      <w:rFonts w:eastAsiaTheme="minorEastAsia"/>
                      <w:lang w:eastAsia="zh-CN"/>
                    </w:rPr>
                  </w:pPr>
                </w:p>
              </w:tc>
            </w:tr>
          </w:tbl>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lastRenderedPageBreak/>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w:t>
            </w:r>
            <w:r>
              <w:rPr>
                <w:rFonts w:eastAsiaTheme="minorEastAsia" w:hint="eastAsia"/>
                <w:lang w:val="en-US" w:eastAsia="zh-CN"/>
              </w:rPr>
              <w:lastRenderedPageBreak/>
              <w:t xml:space="preserve">UE behavior. The main bullet should neutral, for example, </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rsidR="006231EF" w:rsidRDefault="00060D12">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f"/>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lastRenderedPageBreak/>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ko-KR"/>
              </w:rPr>
            </w:pPr>
            <w:r>
              <w:rPr>
                <w:rFonts w:eastAsia="宋体"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rsidR="006231EF" w:rsidRDefault="00060D12">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Pr>
                <w:b/>
                <w:bCs/>
                <w:strike/>
                <w:color w:val="FF0000"/>
                <w:lang w:val="en-US"/>
              </w:rPr>
              <w:t xml:space="preserve">to address </w:t>
            </w:r>
            <w:r>
              <w:rPr>
                <w:b/>
                <w:bCs/>
                <w:color w:val="FF0000"/>
                <w:lang w:val="en-US"/>
              </w:rPr>
              <w:t xml:space="preserve">for their </w:t>
            </w:r>
            <w:r>
              <w:rPr>
                <w:b/>
                <w:bCs/>
                <w:color w:val="00B050"/>
                <w:lang w:val="en-US"/>
              </w:rPr>
              <w:t>decision</w:t>
            </w:r>
            <w:r>
              <w:rPr>
                <w:rFonts w:asciiTheme="minorEastAsia" w:eastAsiaTheme="minorEastAsia" w:hAnsiTheme="minorEastAsia" w:hint="eastAsia"/>
                <w:b/>
                <w:bCs/>
                <w:color w:val="00B050"/>
                <w:lang w:val="en-US" w:eastAsia="zh-CN"/>
              </w:rPr>
              <w:t>&amp;</w:t>
            </w:r>
            <w:r>
              <w:rPr>
                <w:b/>
                <w:bCs/>
                <w:color w:val="FF0000"/>
                <w:lang w:val="en-US"/>
              </w:rPr>
              <w:t>input on …</w:t>
            </w:r>
            <w:r>
              <w:rPr>
                <w:rFonts w:eastAsiaTheme="minorEastAsia"/>
                <w:lang w:val="en-US" w:eastAsia="zh-CN"/>
              </w:rPr>
              <w:t>’</w:t>
            </w:r>
          </w:p>
        </w:tc>
      </w:tr>
      <w:tr w:rsidR="006231EF">
        <w:tc>
          <w:tcPr>
            <w:tcW w:w="1479" w:type="dxa"/>
          </w:tcPr>
          <w:p w:rsidR="006231EF" w:rsidRDefault="00060D12">
            <w:pPr>
              <w:jc w:val="left"/>
              <w:rPr>
                <w:rFonts w:eastAsia="Malgun Gothic"/>
                <w:lang w:val="en-US" w:eastAsia="ko-KR"/>
              </w:rPr>
            </w:pPr>
            <w:r>
              <w:rPr>
                <w:rFonts w:eastAsia="Yu Mincho"/>
                <w:lang w:val="en-US" w:eastAsia="ja-JP"/>
              </w:rPr>
              <w:t>Ericsson</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Malgun Gothic"/>
                <w:lang w:val="en-US" w:eastAsia="ko-KR"/>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tend to agree with ZTE’s suggestion.</w:t>
            </w:r>
          </w:p>
        </w:tc>
      </w:tr>
      <w:tr w:rsidR="00230556" w:rsidTr="00230556">
        <w:tc>
          <w:tcPr>
            <w:tcW w:w="1479" w:type="dxa"/>
          </w:tcPr>
          <w:p w:rsidR="00230556" w:rsidRDefault="00230556" w:rsidP="00DF4533">
            <w:pPr>
              <w:jc w:val="left"/>
              <w:rPr>
                <w:rFonts w:eastAsiaTheme="minorEastAsia"/>
                <w:lang w:val="en-US" w:eastAsia="zh-CN"/>
              </w:rPr>
            </w:pPr>
            <w:r>
              <w:rPr>
                <w:rFonts w:eastAsiaTheme="minorEastAsia"/>
                <w:lang w:val="en-US" w:eastAsia="zh-CN"/>
              </w:rPr>
              <w:t>OPPO</w:t>
            </w:r>
          </w:p>
        </w:tc>
        <w:tc>
          <w:tcPr>
            <w:tcW w:w="1464" w:type="dxa"/>
          </w:tcPr>
          <w:p w:rsidR="00230556" w:rsidRDefault="00230556" w:rsidP="00DF4533">
            <w:pPr>
              <w:tabs>
                <w:tab w:val="left" w:pos="551"/>
              </w:tabs>
              <w:jc w:val="left"/>
              <w:rPr>
                <w:rFonts w:eastAsiaTheme="minorEastAsia"/>
                <w:lang w:val="en-US" w:eastAsia="zh-CN"/>
              </w:rPr>
            </w:pPr>
          </w:p>
        </w:tc>
        <w:tc>
          <w:tcPr>
            <w:tcW w:w="6688" w:type="dxa"/>
          </w:tcPr>
          <w:p w:rsidR="00230556" w:rsidRDefault="00230556" w:rsidP="00DF4533">
            <w:pPr>
              <w:jc w:val="left"/>
              <w:rPr>
                <w:rFonts w:eastAsiaTheme="minorEastAsia"/>
                <w:lang w:val="en-US" w:eastAsia="zh-CN"/>
              </w:rPr>
            </w:pPr>
            <w:r>
              <w:rPr>
                <w:rFonts w:eastAsiaTheme="minorEastAsia"/>
                <w:lang w:val="en-US" w:eastAsia="zh-CN"/>
              </w:rPr>
              <w:t>We don’t see the need. But we don’t prevent to send the LS. RAN2 may ask more question to RAN1.</w:t>
            </w:r>
          </w:p>
        </w:tc>
      </w:tr>
    </w:tbl>
    <w:p w:rsidR="006231EF" w:rsidRDefault="00060D12">
      <w:pPr>
        <w:rPr>
          <w:bCs/>
          <w:szCs w:val="22"/>
          <w:lang w:val="en-US"/>
        </w:rPr>
      </w:pPr>
      <w:r>
        <w:rPr>
          <w:rFonts w:eastAsia="Microsoft YaHei UI"/>
          <w:lang w:val="en-US" w:eastAsia="zh-CN"/>
        </w:rPr>
        <w:br/>
      </w:r>
      <w:r>
        <w:rPr>
          <w:bCs/>
          <w:szCs w:val="22"/>
          <w:lang w:val="en-US"/>
        </w:rPr>
        <w:t>Based on the responses to Proposal 2.7-2e, perhaps the following updated proposal can be considered.</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2.7-2f</w:t>
      </w:r>
      <w:r>
        <w:rPr>
          <w:rFonts w:ascii="Times New Roman" w:hAnsi="Times New Roman"/>
          <w:b/>
          <w:bCs/>
          <w:sz w:val="20"/>
        </w:rPr>
        <w:t>:</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 and ask them for feedback if any</w:t>
      </w:r>
      <w:r>
        <w:rPr>
          <w:rFonts w:ascii="Times New Roman" w:hAnsi="Times New Roman" w:cs="Times New Roman"/>
          <w:b/>
          <w:bCs/>
          <w:sz w:val="20"/>
          <w:szCs w:val="20"/>
          <w:lang w:val="en-US"/>
        </w:rPr>
        <w:t>:</w:t>
      </w:r>
    </w:p>
    <w:p w:rsidR="006231EF" w:rsidRDefault="00060D12">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f"/>
        <w:numPr>
          <w:ilvl w:val="0"/>
          <w:numId w:val="5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RAN1 can discuss potential specification impacts based on the potential response from RAN2.</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rPr>
            </w:pP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sending LS to RAN2 (and let RAN2 make the call). A problem with the current proposal, from our point of view, is that it is not clear what RAN2 is expected and allowed to do. For example, is RAN2 allowed to make RAN2 spec changes </w:t>
            </w:r>
            <w:r>
              <w:rPr>
                <w:rFonts w:eastAsia="Yu Mincho"/>
                <w:i/>
                <w:iCs/>
                <w:lang w:val="en-US" w:eastAsia="ja-JP"/>
              </w:rPr>
              <w:t>once</w:t>
            </w:r>
            <w:r>
              <w:rPr>
                <w:rFonts w:eastAsia="Yu Mincho"/>
                <w:lang w:val="en-US" w:eastAsia="ja-JP"/>
              </w:rPr>
              <w:t xml:space="preserve"> RAN2 reaches consensus? The follow-up actions and job partitions for RAN2 and RAN1, respectively, are not clear to us in this proposal. </w:t>
            </w:r>
          </w:p>
          <w:p w:rsidR="006231EF" w:rsidRDefault="00060D12">
            <w:pPr>
              <w:jc w:val="left"/>
              <w:rPr>
                <w:rFonts w:eastAsia="Yu Mincho"/>
                <w:lang w:val="en-US" w:eastAsia="ja-JP"/>
              </w:rPr>
            </w:pPr>
            <w:r>
              <w:rPr>
                <w:rFonts w:eastAsia="Yu Mincho"/>
                <w:lang w:val="en-US" w:eastAsia="ja-JP"/>
              </w:rPr>
              <w:t>From what we understand so far, this is more likely to impact on RAN2 spec than RAN1 spec since it addresses UE behavior for contention resolution which is captured by 38.321. If RAN2 agrees to introduce a new UE behavior for contention resolution, we think RAN2 should be allowed to address RAN2 spec impact on their own before sending a reply LS to RAN1 and ask for RAN1’s permission. Feedbacks from RAN2, if any, are for RAN1 to make the potential RAN1 spec changes, if any, accordingly.</w:t>
            </w:r>
          </w:p>
          <w:p w:rsidR="006231EF" w:rsidRDefault="00060D12">
            <w:pPr>
              <w:jc w:val="left"/>
              <w:rPr>
                <w:rFonts w:eastAsia="Yu Mincho"/>
                <w:lang w:val="en-US" w:eastAsia="ja-JP"/>
              </w:rPr>
            </w:pPr>
            <w:r>
              <w:rPr>
                <w:rFonts w:eastAsia="Yu Mincho" w:hint="eastAsia"/>
                <w:lang w:val="en-US" w:eastAsia="ja-JP"/>
              </w:rPr>
              <w:t>I</w:t>
            </w:r>
            <w:r>
              <w:rPr>
                <w:rFonts w:eastAsia="Yu Mincho"/>
                <w:lang w:val="en-US" w:eastAsia="ja-JP"/>
              </w:rPr>
              <w:t>t seems most companies are OK to let RAN2 make the decision about whether a new UE behavior should be introduced or not. In fact, Proposal 2.7-2d without the last sub-bullet was quite acceptable to most companies. (</w:t>
            </w:r>
            <w:r>
              <w:rPr>
                <w:rFonts w:eastAsia="Yu Mincho"/>
                <w:i/>
                <w:iCs/>
                <w:lang w:val="en-US" w:eastAsia="ja-JP"/>
              </w:rPr>
              <w:t>Note: Intel and MTK preferred to delete “if needed,” but MTK is ok to keep it to make progress.</w:t>
            </w:r>
            <w:r>
              <w:rPr>
                <w:rFonts w:eastAsia="Yu Mincho"/>
                <w:lang w:val="en-US" w:eastAsia="ja-JP"/>
              </w:rPr>
              <w:t xml:space="preserve">) With that, we suggest the following modified proposal to address the follow-up RAN1/RAN2 actions and job partitions more clearly. Changes are made in </w:t>
            </w:r>
            <w:r>
              <w:rPr>
                <w:rFonts w:eastAsia="Yu Mincho"/>
                <w:b/>
                <w:bCs/>
                <w:color w:val="7030A0"/>
                <w:u w:val="single"/>
                <w:lang w:val="en-US" w:eastAsia="ja-JP"/>
              </w:rPr>
              <w:t>purple</w:t>
            </w:r>
            <w:r>
              <w:rPr>
                <w:rFonts w:eastAsia="Yu Mincho"/>
                <w:lang w:val="en-US" w:eastAsia="ja-JP"/>
              </w:rPr>
              <w:t xml:space="preserve"> with underline. </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to specify,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rsidR="006231EF" w:rsidRDefault="00060D12">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Note: RAN1 can discuss potential </w:t>
            </w:r>
            <w:r>
              <w:rPr>
                <w:rFonts w:ascii="Times New Roman" w:hAnsi="Times New Roman" w:cs="Times New Roman"/>
                <w:b/>
                <w:bCs/>
                <w:color w:val="7030A0"/>
                <w:sz w:val="20"/>
                <w:szCs w:val="20"/>
                <w:u w:val="single"/>
                <w:lang w:val="en-US"/>
              </w:rPr>
              <w:t xml:space="preserve">RAN1 </w:t>
            </w:r>
            <w:r>
              <w:rPr>
                <w:rFonts w:ascii="Times New Roman" w:hAnsi="Times New Roman" w:cs="Times New Roman"/>
                <w:b/>
                <w:bCs/>
                <w:color w:val="FF0000"/>
                <w:sz w:val="20"/>
                <w:szCs w:val="20"/>
                <w:lang w:val="en-US"/>
              </w:rPr>
              <w:t>specification impacts based on the potential response from RAN2.</w:t>
            </w:r>
          </w:p>
        </w:tc>
      </w:tr>
      <w:tr w:rsidR="00060D12" w:rsidTr="00060D12">
        <w:tc>
          <w:tcPr>
            <w:tcW w:w="1479" w:type="dxa"/>
          </w:tcPr>
          <w:p w:rsidR="00060D12" w:rsidRPr="00C52B90"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60D12" w:rsidRPr="00C52B90" w:rsidRDefault="00060D12" w:rsidP="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688" w:type="dxa"/>
          </w:tcPr>
          <w:p w:rsidR="00060D12" w:rsidRDefault="00060D12" w:rsidP="00060D12">
            <w:pPr>
              <w:jc w:val="left"/>
              <w:rPr>
                <w:rFonts w:eastAsiaTheme="minorEastAsia"/>
                <w:lang w:val="en-US" w:eastAsia="zh-CN"/>
              </w:rPr>
            </w:pPr>
            <w:r>
              <w:rPr>
                <w:rFonts w:eastAsiaTheme="minorEastAsia"/>
                <w:lang w:val="en-US" w:eastAsia="zh-CN"/>
              </w:rPr>
              <w:t>We support to send the LS to RAN2. But we share MTK’s views that it is not clear to us what feedback RAN1 ask for?</w:t>
            </w:r>
            <w:r>
              <w:rPr>
                <w:rFonts w:eastAsiaTheme="minorEastAsia" w:hint="eastAsia"/>
                <w:lang w:val="en-US" w:eastAsia="zh-CN"/>
              </w:rPr>
              <w:t xml:space="preserve"> Whether</w:t>
            </w:r>
            <w:r>
              <w:rPr>
                <w:rFonts w:eastAsiaTheme="minorEastAsia"/>
                <w:lang w:val="en-US" w:eastAsia="zh-CN"/>
              </w:rPr>
              <w:t xml:space="preserve"> such case is already captured in RAN2 spec as xiaomi interpreted current RAN2 321 spec or ask them to define the UE behavior if RAN2 spec does not capture such case?</w:t>
            </w:r>
          </w:p>
          <w:p w:rsidR="00060D12" w:rsidRPr="00C52B90"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MTK’s modifications, note there is “</w:t>
            </w:r>
            <w:r w:rsidRPr="00060D12">
              <w:rPr>
                <w:rFonts w:eastAsia="宋体"/>
                <w:b/>
                <w:bCs/>
                <w:color w:val="7030A0"/>
                <w:u w:val="single"/>
                <w:lang w:val="en-US" w:eastAsia="ja-JP"/>
              </w:rPr>
              <w:t>if needed</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the main bullet, it should solve some companies’ concern. </w:t>
            </w:r>
          </w:p>
        </w:tc>
      </w:tr>
      <w:tr w:rsidR="00103134" w:rsidTr="00060D12">
        <w:tc>
          <w:tcPr>
            <w:tcW w:w="1479" w:type="dxa"/>
          </w:tcPr>
          <w:p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464" w:type="dxa"/>
          </w:tcPr>
          <w:p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103134" w:rsidRDefault="00103134" w:rsidP="00103134">
            <w:pPr>
              <w:jc w:val="left"/>
              <w:rPr>
                <w:rFonts w:eastAsiaTheme="minorEastAsia"/>
                <w:lang w:val="en-US" w:eastAsia="zh-CN"/>
              </w:rPr>
            </w:pPr>
          </w:p>
        </w:tc>
      </w:tr>
      <w:tr w:rsidR="00230556" w:rsidTr="00060D12">
        <w:tc>
          <w:tcPr>
            <w:tcW w:w="1479" w:type="dxa"/>
          </w:tcPr>
          <w:p w:rsidR="00230556" w:rsidRDefault="00230556" w:rsidP="00103134">
            <w:pPr>
              <w:jc w:val="left"/>
              <w:rPr>
                <w:rFonts w:eastAsiaTheme="minorEastAsia"/>
                <w:lang w:val="en-US" w:eastAsia="zh-CN"/>
              </w:rPr>
            </w:pPr>
            <w:r>
              <w:rPr>
                <w:rFonts w:eastAsiaTheme="minorEastAsia"/>
                <w:lang w:val="en-US" w:eastAsia="zh-CN"/>
              </w:rPr>
              <w:t>OPPO</w:t>
            </w:r>
          </w:p>
        </w:tc>
        <w:tc>
          <w:tcPr>
            <w:tcW w:w="1464" w:type="dxa"/>
          </w:tcPr>
          <w:p w:rsidR="00230556" w:rsidRDefault="00230556" w:rsidP="00103134">
            <w:pPr>
              <w:tabs>
                <w:tab w:val="left" w:pos="551"/>
              </w:tabs>
              <w:jc w:val="left"/>
              <w:rPr>
                <w:rFonts w:eastAsiaTheme="minorEastAsia"/>
                <w:lang w:val="en-US" w:eastAsia="zh-CN"/>
              </w:rPr>
            </w:pPr>
          </w:p>
        </w:tc>
        <w:tc>
          <w:tcPr>
            <w:tcW w:w="6688" w:type="dxa"/>
          </w:tcPr>
          <w:p w:rsidR="00230556" w:rsidRDefault="00230556" w:rsidP="00103134">
            <w:pPr>
              <w:jc w:val="left"/>
              <w:rPr>
                <w:rFonts w:eastAsiaTheme="minorEastAsia"/>
                <w:lang w:val="en-US" w:eastAsia="zh-CN"/>
              </w:rPr>
            </w:pPr>
            <w:r>
              <w:rPr>
                <w:rFonts w:eastAsiaTheme="minorEastAsia"/>
                <w:lang w:val="en-US" w:eastAsia="zh-CN"/>
              </w:rPr>
              <w:t>OK</w:t>
            </w:r>
          </w:p>
        </w:tc>
      </w:tr>
      <w:tr w:rsidR="00B64704" w:rsidTr="00060D12">
        <w:tc>
          <w:tcPr>
            <w:tcW w:w="1479" w:type="dxa"/>
          </w:tcPr>
          <w:p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 but</w:t>
            </w:r>
          </w:p>
        </w:tc>
        <w:tc>
          <w:tcPr>
            <w:tcW w:w="6688" w:type="dxa"/>
          </w:tcPr>
          <w:p w:rsidR="00B64704" w:rsidRDefault="00B64704" w:rsidP="00587260">
            <w:pPr>
              <w:jc w:val="left"/>
              <w:rPr>
                <w:rFonts w:eastAsiaTheme="minorEastAsia"/>
                <w:lang w:val="en-US" w:eastAsia="zh-CN"/>
              </w:rPr>
            </w:pPr>
            <w:r>
              <w:rPr>
                <w:rFonts w:eastAsiaTheme="minorEastAsia" w:hint="eastAsia"/>
                <w:lang w:val="en-US" w:eastAsia="zh-CN"/>
              </w:rPr>
              <w:t>MTK</w:t>
            </w:r>
            <w:r>
              <w:rPr>
                <w:rFonts w:eastAsiaTheme="minorEastAsia"/>
                <w:lang w:val="en-US" w:eastAsia="zh-CN"/>
              </w:rPr>
              <w:t>’</w:t>
            </w:r>
            <w:r>
              <w:rPr>
                <w:rFonts w:eastAsiaTheme="minorEastAsia" w:hint="eastAsia"/>
                <w:lang w:val="en-US" w:eastAsia="zh-CN"/>
              </w:rPr>
              <w:t xml:space="preserve">s version looks better. But saying </w:t>
            </w:r>
            <w:r>
              <w:rPr>
                <w:rFonts w:eastAsiaTheme="minorEastAsia"/>
                <w:lang w:val="en-US" w:eastAsia="zh-CN"/>
              </w:rPr>
              <w:t>‘</w:t>
            </w:r>
            <w:r>
              <w:rPr>
                <w:rFonts w:eastAsiaTheme="minorEastAsia" w:hint="eastAsia"/>
                <w:lang w:val="en-US" w:eastAsia="zh-CN"/>
              </w:rPr>
              <w:t>specify xxx in their specification</w:t>
            </w:r>
            <w:r>
              <w:rPr>
                <w:rFonts w:eastAsiaTheme="minorEastAsia"/>
                <w:lang w:val="en-US" w:eastAsia="zh-CN"/>
              </w:rPr>
              <w:t>’</w:t>
            </w:r>
            <w:r>
              <w:rPr>
                <w:rFonts w:eastAsiaTheme="minorEastAsia" w:hint="eastAsia"/>
                <w:lang w:val="en-US" w:eastAsia="zh-CN"/>
              </w:rPr>
              <w:t xml:space="preserve"> is still too strong, even with </w:t>
            </w:r>
            <w:r>
              <w:rPr>
                <w:rFonts w:eastAsiaTheme="minorEastAsia"/>
                <w:lang w:val="en-US" w:eastAsia="zh-CN"/>
              </w:rPr>
              <w:t>‘</w:t>
            </w:r>
            <w:r>
              <w:rPr>
                <w:rFonts w:eastAsiaTheme="minorEastAsia" w:hint="eastAsia"/>
                <w:lang w:val="en-US" w:eastAsia="zh-CN"/>
              </w:rPr>
              <w:t>if needed</w:t>
            </w:r>
            <w:r>
              <w:rPr>
                <w:rFonts w:eastAsiaTheme="minorEastAsia"/>
                <w:lang w:val="en-US" w:eastAsia="zh-CN"/>
              </w:rPr>
              <w:t>’</w:t>
            </w:r>
            <w:r>
              <w:rPr>
                <w:rFonts w:eastAsiaTheme="minorEastAsia" w:hint="eastAsia"/>
                <w:lang w:val="en-US" w:eastAsia="zh-CN"/>
              </w:rPr>
              <w:t xml:space="preserve">. Usually a WG1 cannot ask WG2 to </w:t>
            </w:r>
            <w:r w:rsidRPr="00B64704">
              <w:rPr>
                <w:rFonts w:eastAsiaTheme="minorEastAsia" w:hint="eastAsia"/>
                <w:lang w:val="en-US" w:eastAsia="zh-CN"/>
              </w:rPr>
              <w:t>specify</w:t>
            </w:r>
            <w:r>
              <w:rPr>
                <w:rFonts w:eastAsiaTheme="minorEastAsia" w:hint="eastAsia"/>
                <w:lang w:val="en-US" w:eastAsia="zh-CN"/>
              </w:rPr>
              <w:t xml:space="preserve"> something in WG2 spec. We just need to inform RAN2 and let RAN2 </w:t>
            </w:r>
            <w:r w:rsidRPr="00B64704">
              <w:rPr>
                <w:rFonts w:eastAsiaTheme="minorEastAsia" w:hint="eastAsia"/>
                <w:lang w:val="en-US" w:eastAsia="zh-CN"/>
              </w:rPr>
              <w:t>take this case into consideration</w:t>
            </w:r>
            <w:r w:rsidRPr="00B64704">
              <w:rPr>
                <w:rFonts w:eastAsiaTheme="minorEastAsia" w:hint="eastAsia"/>
                <w:u w:val="single"/>
                <w:lang w:val="en-US" w:eastAsia="zh-CN"/>
              </w:rPr>
              <w:t>.</w:t>
            </w:r>
          </w:p>
          <w:p w:rsidR="00B64704" w:rsidRDefault="00B64704" w:rsidP="00587260">
            <w:pPr>
              <w:jc w:val="left"/>
              <w:rPr>
                <w:rFonts w:eastAsiaTheme="minorEastAsia"/>
                <w:lang w:val="en-US" w:eastAsia="zh-CN"/>
              </w:rPr>
            </w:pPr>
            <w:r>
              <w:rPr>
                <w:rFonts w:eastAsiaTheme="minorEastAsia" w:hint="eastAsia"/>
                <w:lang w:val="en-US" w:eastAsia="zh-CN"/>
              </w:rPr>
              <w:t xml:space="preserve">Minor </w:t>
            </w:r>
            <w:r w:rsidRPr="00BF5A85">
              <w:rPr>
                <w:rFonts w:eastAsiaTheme="minorEastAsia" w:hint="eastAsia"/>
                <w:color w:val="00B0F0"/>
                <w:lang w:val="en-US" w:eastAsia="zh-CN"/>
              </w:rPr>
              <w:t xml:space="preserve">update </w:t>
            </w:r>
            <w:r w:rsidRPr="00B64704">
              <w:rPr>
                <w:rFonts w:eastAsiaTheme="minorEastAsia" w:hint="eastAsia"/>
                <w:lang w:val="en-US" w:eastAsia="zh-CN"/>
              </w:rPr>
              <w:t xml:space="preserve">is needed </w:t>
            </w:r>
            <w:r>
              <w:rPr>
                <w:rFonts w:eastAsiaTheme="minorEastAsia" w:hint="eastAsia"/>
                <w:lang w:val="en-US" w:eastAsia="zh-CN"/>
              </w:rPr>
              <w:t>based on MTK</w:t>
            </w:r>
            <w:r>
              <w:rPr>
                <w:rFonts w:eastAsiaTheme="minorEastAsia"/>
                <w:lang w:val="en-US" w:eastAsia="zh-CN"/>
              </w:rPr>
              <w:t>’</w:t>
            </w:r>
            <w:r>
              <w:rPr>
                <w:rFonts w:eastAsiaTheme="minorEastAsia" w:hint="eastAsia"/>
                <w:lang w:val="en-US" w:eastAsia="zh-CN"/>
              </w:rPr>
              <w:t>s version.</w:t>
            </w:r>
          </w:p>
          <w:p w:rsidR="00B64704" w:rsidRDefault="00B64704" w:rsidP="00587260">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 xml:space="preserve">to </w:t>
            </w:r>
            <w:r w:rsidRPr="00D4746E">
              <w:rPr>
                <w:rFonts w:ascii="Times New Roman" w:hAnsi="Times New Roman" w:cs="Times New Roman"/>
                <w:b/>
                <w:bCs/>
                <w:strike/>
                <w:color w:val="00B0F0"/>
                <w:sz w:val="20"/>
                <w:szCs w:val="20"/>
                <w:u w:val="single"/>
                <w:lang w:val="en-US"/>
              </w:rPr>
              <w:t>specify</w:t>
            </w:r>
            <w:r w:rsidRPr="00D4746E">
              <w:rPr>
                <w:rFonts w:ascii="Times New Roman" w:hAnsi="Times New Roman" w:cs="Times New Roman" w:hint="eastAsia"/>
                <w:b/>
                <w:bCs/>
                <w:color w:val="00B0F0"/>
                <w:sz w:val="20"/>
                <w:szCs w:val="20"/>
                <w:u w:val="single"/>
                <w:lang w:val="en-US" w:eastAsia="zh-CN"/>
              </w:rPr>
              <w:t xml:space="preserve"> consider</w:t>
            </w:r>
            <w:r>
              <w:rPr>
                <w:rFonts w:ascii="Times New Roman" w:hAnsi="Times New Roman" w:cs="Times New Roman"/>
                <w:b/>
                <w:bCs/>
                <w:color w:val="7030A0"/>
                <w:sz w:val="20"/>
                <w:szCs w:val="20"/>
                <w:u w:val="single"/>
                <w:lang w:val="en-US"/>
              </w:rPr>
              <w:t>,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rsidR="00B64704" w:rsidRDefault="00B64704" w:rsidP="00587260">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B64704" w:rsidRDefault="00B64704" w:rsidP="00587260">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B64704" w:rsidRPr="00D4746E" w:rsidRDefault="00B64704" w:rsidP="00587260">
            <w:pPr>
              <w:pStyle w:val="aff"/>
              <w:numPr>
                <w:ilvl w:val="0"/>
                <w:numId w:val="58"/>
              </w:numPr>
              <w:jc w:val="left"/>
              <w:rPr>
                <w:rFonts w:eastAsiaTheme="minorEastAsia"/>
                <w:lang w:val="en-US" w:eastAsia="zh-CN"/>
              </w:rPr>
            </w:pPr>
            <w:r w:rsidRPr="00D4746E">
              <w:rPr>
                <w:b/>
                <w:bCs/>
                <w:color w:val="FF0000"/>
                <w:lang w:val="en-US"/>
              </w:rPr>
              <w:t xml:space="preserve">Note: RAN1 can discuss potential </w:t>
            </w:r>
            <w:r w:rsidRPr="00D4746E">
              <w:rPr>
                <w:b/>
                <w:bCs/>
                <w:color w:val="7030A0"/>
                <w:u w:val="single"/>
                <w:lang w:val="en-US"/>
              </w:rPr>
              <w:t xml:space="preserve">RAN1 </w:t>
            </w:r>
            <w:r w:rsidRPr="00D4746E">
              <w:rPr>
                <w:b/>
                <w:bCs/>
                <w:color w:val="FF0000"/>
                <w:lang w:val="en-US"/>
              </w:rPr>
              <w:t>specification impacts based on the potential response from RAN2.</w:t>
            </w:r>
          </w:p>
        </w:tc>
      </w:tr>
      <w:tr w:rsidR="00970B97" w:rsidTr="00060D12">
        <w:tc>
          <w:tcPr>
            <w:tcW w:w="1479" w:type="dxa"/>
          </w:tcPr>
          <w:p w:rsidR="00970B97" w:rsidRDefault="00970B97" w:rsidP="00970B97">
            <w:pPr>
              <w:jc w:val="left"/>
              <w:rPr>
                <w:rFonts w:eastAsiaTheme="minorEastAsia" w:hint="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464" w:type="dxa"/>
          </w:tcPr>
          <w:p w:rsidR="00970B97" w:rsidRDefault="00970B97" w:rsidP="00970B97">
            <w:pPr>
              <w:tabs>
                <w:tab w:val="left" w:pos="551"/>
              </w:tabs>
              <w:jc w:val="left"/>
              <w:rPr>
                <w:rFonts w:eastAsiaTheme="minorEastAsia" w:hint="eastAsia"/>
                <w:lang w:val="en-US" w:eastAsia="zh-CN"/>
              </w:rPr>
            </w:pPr>
            <w:r>
              <w:rPr>
                <w:rFonts w:eastAsiaTheme="minorEastAsia"/>
                <w:lang w:val="en-US" w:eastAsia="zh-CN"/>
              </w:rPr>
              <w:t>Y, but</w:t>
            </w:r>
          </w:p>
        </w:tc>
        <w:tc>
          <w:tcPr>
            <w:tcW w:w="6688" w:type="dxa"/>
          </w:tcPr>
          <w:p w:rsidR="00970B97" w:rsidRPr="00E854D3" w:rsidRDefault="00970B97" w:rsidP="00970B97">
            <w:pPr>
              <w:jc w:val="left"/>
              <w:rPr>
                <w:rFonts w:eastAsiaTheme="minorEastAsia" w:hint="eastAsia"/>
                <w:bCs/>
                <w:lang w:val="en-US" w:eastAsia="zh-CN"/>
              </w:rPr>
            </w:pPr>
            <w:r w:rsidRPr="00E854D3">
              <w:rPr>
                <w:rFonts w:eastAsiaTheme="minorEastAsia"/>
                <w:bCs/>
                <w:lang w:val="en-US" w:eastAsia="zh-CN"/>
              </w:rPr>
              <w:t xml:space="preserve">we could make the question clearer as follows: </w:t>
            </w:r>
          </w:p>
          <w:p w:rsidR="00970B97" w:rsidRDefault="00970B97" w:rsidP="00970B97">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sidRPr="00E854D3">
              <w:rPr>
                <w:rFonts w:ascii="Times New Roman" w:hAnsi="Times New Roman" w:cs="Times New Roman"/>
                <w:b/>
                <w:bCs/>
                <w:strike/>
                <w:color w:val="FF0000"/>
                <w:sz w:val="20"/>
                <w:szCs w:val="20"/>
                <w:lang w:val="en-US"/>
              </w:rPr>
              <w:t>inform them about the following case and</w:t>
            </w:r>
            <w:r>
              <w:rPr>
                <w:rFonts w:ascii="Times New Roman" w:hAnsi="Times New Roman" w:cs="Times New Roman"/>
                <w:b/>
                <w:bCs/>
                <w:color w:val="FF0000"/>
                <w:sz w:val="20"/>
                <w:szCs w:val="20"/>
                <w:lang w:val="en-US"/>
              </w:rPr>
              <w:t xml:space="preserve"> ask them for feedback </w:t>
            </w:r>
            <w:r>
              <w:rPr>
                <w:rFonts w:ascii="Times New Roman" w:hAnsi="Times New Roman" w:cs="Times New Roman"/>
                <w:b/>
                <w:bCs/>
                <w:color w:val="00B0F0"/>
                <w:sz w:val="20"/>
                <w:szCs w:val="20"/>
                <w:lang w:val="en-US"/>
              </w:rPr>
              <w:t xml:space="preserve">on the following question, and </w:t>
            </w:r>
            <w:r w:rsidRPr="00E854D3">
              <w:rPr>
                <w:rFonts w:ascii="Times New Roman" w:hAnsi="Times New Roman" w:cs="Times New Roman"/>
                <w:b/>
                <w:bCs/>
                <w:color w:val="00B0F0"/>
                <w:sz w:val="20"/>
                <w:szCs w:val="20"/>
                <w:lang w:val="en-US"/>
              </w:rPr>
              <w:t xml:space="preserve">to specify the UE behavior in their specifications , </w:t>
            </w:r>
            <w:r w:rsidRPr="00194E8B">
              <w:rPr>
                <w:rFonts w:ascii="Times New Roman" w:hAnsi="Times New Roman" w:cs="Times New Roman"/>
                <w:b/>
                <w:bCs/>
                <w:color w:val="00B0F0"/>
                <w:sz w:val="20"/>
                <w:szCs w:val="20"/>
                <w:lang w:val="en-US"/>
              </w:rPr>
              <w:t>if justified</w:t>
            </w:r>
            <w:r w:rsidRPr="00E854D3">
              <w:rPr>
                <w:rFonts w:ascii="Times New Roman" w:hAnsi="Times New Roman" w:cs="Times New Roman"/>
                <w:b/>
                <w:bCs/>
                <w:strike/>
                <w:color w:val="FF0000"/>
                <w:sz w:val="20"/>
                <w:szCs w:val="20"/>
                <w:lang w:val="en-US"/>
              </w:rPr>
              <w:t xml:space="preserve"> if any</w:t>
            </w:r>
            <w:r>
              <w:rPr>
                <w:rFonts w:ascii="Times New Roman" w:hAnsi="Times New Roman" w:cs="Times New Roman"/>
                <w:b/>
                <w:bCs/>
                <w:sz w:val="20"/>
                <w:szCs w:val="20"/>
                <w:lang w:val="en-US"/>
              </w:rPr>
              <w:t>:</w:t>
            </w:r>
          </w:p>
          <w:p w:rsidR="00970B97" w:rsidRDefault="00970B97" w:rsidP="00970B97">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970B97" w:rsidRPr="00E854D3" w:rsidRDefault="00970B97" w:rsidP="00970B97">
            <w:pPr>
              <w:pStyle w:val="aff"/>
              <w:numPr>
                <w:ilvl w:val="0"/>
                <w:numId w:val="75"/>
              </w:numPr>
              <w:jc w:val="left"/>
              <w:rPr>
                <w:rFonts w:ascii="Times New Roman" w:eastAsiaTheme="minorEastAsia" w:hAnsi="Times New Roman" w:cs="Times New Roman" w:hint="eastAsia"/>
                <w:b/>
                <w:bCs/>
                <w:color w:val="00B0F0"/>
                <w:sz w:val="20"/>
                <w:szCs w:val="20"/>
                <w:lang w:val="en-US" w:eastAsia="zh-CN"/>
              </w:rPr>
            </w:pPr>
            <w:r w:rsidRPr="00E854D3">
              <w:rPr>
                <w:rFonts w:eastAsiaTheme="minorEastAsia"/>
                <w:b/>
                <w:color w:val="00B0F0"/>
                <w:lang w:val="en-US" w:eastAsia="zh-CN"/>
              </w:rPr>
              <w:t>Whether t</w:t>
            </w:r>
            <w:r w:rsidRPr="00E854D3">
              <w:rPr>
                <w:rFonts w:ascii="Times New Roman" w:eastAsiaTheme="minorEastAsia" w:hAnsi="Times New Roman" w:cs="Times New Roman"/>
                <w:b/>
                <w:color w:val="00B0F0"/>
                <w:sz w:val="20"/>
                <w:szCs w:val="20"/>
                <w:lang w:val="en-US" w:eastAsia="zh-CN"/>
              </w:rPr>
              <w:t xml:space="preserve">he UE </w:t>
            </w:r>
            <w:r w:rsidRPr="00E854D3">
              <w:rPr>
                <w:rFonts w:eastAsiaTheme="minorEastAsia"/>
                <w:b/>
                <w:color w:val="00B0F0"/>
                <w:lang w:val="en-US" w:eastAsia="zh-CN"/>
              </w:rPr>
              <w:t>could consider</w:t>
            </w:r>
            <w:r w:rsidRPr="00E854D3">
              <w:rPr>
                <w:rFonts w:ascii="Times New Roman" w:eastAsiaTheme="minorEastAsia" w:hAnsi="Times New Roman" w:cs="Times New Roman"/>
                <w:b/>
                <w:color w:val="00B0F0"/>
                <w:sz w:val="20"/>
                <w:szCs w:val="20"/>
                <w:lang w:val="en-US" w:eastAsia="zh-CN"/>
              </w:rPr>
              <w:t xml:space="preserve"> the contention resolution as not successful.</w:t>
            </w:r>
          </w:p>
          <w:p w:rsidR="00970B97" w:rsidRDefault="00970B97" w:rsidP="00970B97">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970B97" w:rsidRDefault="00970B97" w:rsidP="00970B97">
            <w:pPr>
              <w:jc w:val="left"/>
              <w:rPr>
                <w:rFonts w:eastAsiaTheme="minorEastAsia"/>
                <w:b/>
                <w:lang w:val="en-US" w:eastAsia="zh-CN"/>
              </w:rPr>
            </w:pPr>
            <w:r>
              <w:rPr>
                <w:b/>
                <w:bCs/>
                <w:color w:val="FF0000"/>
                <w:lang w:val="en-US"/>
              </w:rPr>
              <w:t xml:space="preserve">Note: RAN1 can discuss potential </w:t>
            </w:r>
            <w:r>
              <w:rPr>
                <w:b/>
                <w:bCs/>
                <w:color w:val="7030A0"/>
                <w:u w:val="single"/>
                <w:lang w:val="en-US"/>
              </w:rPr>
              <w:t xml:space="preserve">RAN1 </w:t>
            </w:r>
            <w:r>
              <w:rPr>
                <w:b/>
                <w:bCs/>
                <w:color w:val="FF0000"/>
                <w:lang w:val="en-US"/>
              </w:rPr>
              <w:t>specification impacts based on the potential response from RAN2.</w:t>
            </w:r>
          </w:p>
          <w:p w:rsidR="00970B97" w:rsidRDefault="00970B97" w:rsidP="00970B97">
            <w:pPr>
              <w:jc w:val="left"/>
              <w:rPr>
                <w:rFonts w:eastAsiaTheme="minorEastAsia"/>
                <w:lang w:val="en-US" w:eastAsia="zh-CN"/>
              </w:rPr>
            </w:pP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rsidR="006231EF" w:rsidRDefault="00060D12">
      <w:pPr>
        <w:rPr>
          <w:lang w:val="en-US"/>
        </w:rPr>
      </w:pPr>
      <w:r>
        <w:rPr>
          <w:lang w:val="en-US"/>
        </w:rPr>
        <w:t>RAN1 has made the following agreement regarding the MsgA PUSCH bandwidth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rsidR="006231EF" w:rsidRDefault="006231EF">
            <w:pPr>
              <w:spacing w:after="0" w:line="240" w:lineRule="auto"/>
              <w:jc w:val="left"/>
              <w:rPr>
                <w:rFonts w:ascii="Times" w:hAnsi="Times"/>
                <w:szCs w:val="24"/>
                <w:lang w:val="en-US"/>
              </w:rPr>
            </w:pPr>
          </w:p>
        </w:tc>
      </w:tr>
    </w:tbl>
    <w:p w:rsidR="006231EF" w:rsidRDefault="00060D1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rsidR="006231EF" w:rsidRDefault="00060D12">
      <w:pPr>
        <w:pStyle w:val="aff"/>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rsidR="006231EF" w:rsidRDefault="00060D12">
      <w:pPr>
        <w:pStyle w:val="aff"/>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rsidR="006231EF" w:rsidRDefault="00060D12">
      <w:pPr>
        <w:jc w:val="left"/>
        <w:rPr>
          <w:bCs/>
          <w:lang w:val="en-US"/>
        </w:rPr>
      </w:pPr>
      <w:r>
        <w:rPr>
          <w:bCs/>
          <w:lang w:val="en-US"/>
        </w:rPr>
        <w:t>Companies are invited to reply to the following question.</w:t>
      </w:r>
    </w:p>
    <w:p w:rsidR="006231EF" w:rsidRDefault="00060D12">
      <w:pPr>
        <w:jc w:val="left"/>
        <w:rPr>
          <w:b/>
          <w:bCs/>
        </w:rPr>
      </w:pPr>
      <w:r>
        <w:rPr>
          <w:b/>
          <w:bCs/>
          <w:highlight w:val="cyan"/>
        </w:rPr>
        <w:t>FL1/FL8 Medium Priority Question 2.8-1a</w:t>
      </w:r>
      <w:r>
        <w:rPr>
          <w:b/>
          <w:bCs/>
        </w:rPr>
        <w:t>:</w:t>
      </w:r>
    </w:p>
    <w:p w:rsidR="006231EF" w:rsidRDefault="00060D12">
      <w:pPr>
        <w:rPr>
          <w:b/>
          <w:bCs/>
          <w:lang w:val="en-US"/>
        </w:rPr>
      </w:pPr>
      <w:r>
        <w:rPr>
          <w:b/>
          <w:bCs/>
          <w:lang w:val="en-US"/>
        </w:rPr>
        <w:t>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918" w:type="dxa"/>
            <w:shd w:val="clear" w:color="auto" w:fill="D9D9D9" w:themeFill="background1" w:themeFillShade="D9"/>
          </w:tcPr>
          <w:p w:rsidR="006231EF" w:rsidRDefault="00060D12">
            <w:pPr>
              <w:jc w:val="left"/>
              <w:rPr>
                <w:b/>
                <w:bCs/>
                <w:lang w:val="en-US"/>
              </w:rPr>
            </w:pPr>
            <w:r>
              <w:rPr>
                <w:b/>
                <w:bCs/>
                <w:lang w:val="en-US"/>
              </w:rPr>
              <w:t>Option (1/2/other)</w:t>
            </w:r>
          </w:p>
        </w:tc>
        <w:tc>
          <w:tcPr>
            <w:tcW w:w="6234"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918"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234" w:type="dxa"/>
          </w:tcPr>
          <w:p w:rsidR="006231EF" w:rsidRDefault="00060D12">
            <w:pPr>
              <w:jc w:val="left"/>
              <w:rPr>
                <w:rFonts w:eastAsiaTheme="minorEastAsia"/>
                <w:lang w:val="en-US" w:eastAsia="zh-CN"/>
              </w:rPr>
            </w:pPr>
            <w:r>
              <w:rPr>
                <w:rFonts w:eastAsiaTheme="minorEastAsia"/>
                <w:lang w:val="en-US" w:eastAsia="zh-CN"/>
              </w:rPr>
              <w:t>which can achieve Option 1 in our opinion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rsidR="006231EF" w:rsidRDefault="00060D12">
            <w:pPr>
              <w:jc w:val="left"/>
              <w:rPr>
                <w:rFonts w:eastAsiaTheme="minorEastAsia"/>
                <w:lang w:val="en-US" w:eastAsia="zh-CN"/>
              </w:rPr>
            </w:pPr>
            <w:r>
              <w:rPr>
                <w:rFonts w:eastAsiaTheme="minorEastAsia" w:hint="eastAsia"/>
                <w:lang w:val="en-US" w:eastAsia="zh-CN"/>
              </w:rPr>
              <w:t xml:space="preserve">Another possible way is purely by implementation, i.e. NW configure legacy PO &lt;= 5 MHz if it allows Rel-18 RedCap UE to perform 2-step </w:t>
            </w:r>
            <w:r>
              <w:rPr>
                <w:rFonts w:eastAsiaTheme="minorEastAsia" w:hint="eastAsia"/>
                <w:lang w:val="en-US" w:eastAsia="zh-CN"/>
              </w:rPr>
              <w:lastRenderedPageBreak/>
              <w:t>RACH.</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FUTUREWEI</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Open to consider both options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rsidR="006231EF" w:rsidRDefault="00060D1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6231EF">
        <w:tc>
          <w:tcPr>
            <w:tcW w:w="1479" w:type="dxa"/>
          </w:tcPr>
          <w:p w:rsidR="006231EF" w:rsidRDefault="00060D12">
            <w:pPr>
              <w:jc w:val="left"/>
              <w:rPr>
                <w:rFonts w:eastAsia="Yu Mincho"/>
                <w:lang w:val="en-US" w:eastAsia="ja-JP"/>
              </w:rPr>
            </w:pPr>
            <w:r>
              <w:t>LG</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spacing w:after="0" w:line="240" w:lineRule="auto"/>
              <w:jc w:val="left"/>
              <w:rPr>
                <w:rFonts w:eastAsia="Yu Mincho"/>
                <w:lang w:val="en-US" w:eastAsia="ja-JP"/>
              </w:rPr>
            </w:pPr>
            <w:r>
              <w:t>We agree vivo‘s comment and CATT’s comment. We think that is enough only with the agreement.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CMCC</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spacing w:after="0" w:line="240" w:lineRule="auto"/>
              <w:jc w:val="left"/>
              <w:rPr>
                <w:rFonts w:eastAsia="宋体"/>
                <w:lang w:val="en-US" w:eastAsia="zh-CN"/>
              </w:rPr>
            </w:pPr>
            <w:r>
              <w:rPr>
                <w:rFonts w:eastAsia="宋体"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rPr>
                <w:rFonts w:eastAsia="宋体"/>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rsidR="006231EF" w:rsidRDefault="00060D12">
            <w:pPr>
              <w:spacing w:after="0" w:line="240" w:lineRule="auto"/>
              <w:rPr>
                <w:rFonts w:eastAsia="宋体"/>
                <w:lang w:val="en-US" w:eastAsia="zh-CN"/>
              </w:rPr>
            </w:pPr>
            <w:r>
              <w:rPr>
                <w:lang w:eastAsia="zh-CN"/>
              </w:rPr>
              <w:t>So, we share the similar views with vivo that this can up to gNB configuration, and no more discussion and clarification is needed.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rsidR="006231EF" w:rsidRDefault="00060D1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rsidR="006231EF" w:rsidRDefault="00060D1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rsidR="006231EF" w:rsidRDefault="00060D1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rsidR="006231EF" w:rsidRDefault="00060D1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Ericsson</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6231EF">
        <w:tc>
          <w:tcPr>
            <w:tcW w:w="1479" w:type="dxa"/>
          </w:tcPr>
          <w:p w:rsidR="006231EF" w:rsidRDefault="00060D12">
            <w:pPr>
              <w:jc w:val="left"/>
              <w:rPr>
                <w:rFonts w:eastAsia="Yu Mincho"/>
                <w:lang w:val="en-US" w:eastAsia="ja-JP"/>
              </w:rPr>
            </w:pPr>
            <w:r>
              <w:rPr>
                <w:rFonts w:eastAsia="Yu Mincho"/>
                <w:lang w:val="en-US" w:eastAsia="ja-JP"/>
              </w:rPr>
              <w:t>FL9</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w:t>
            </w:r>
            <w:r>
              <w:rPr>
                <w:rFonts w:eastAsiaTheme="minorEastAsia"/>
                <w:lang w:val="en-US" w:eastAsia="zh-CN"/>
              </w:rPr>
              <w:lastRenderedPageBreak/>
              <w:t xml:space="preserve">starting point and/or the ending point of partial PO resources occupied by eRedCap should be specified, as illustrated in Figure 1. For option 2, additional RRC signaling for separate configuration will be introduced and the related LS should be sent to RAN2.   </w:t>
            </w:r>
          </w:p>
          <w:p w:rsidR="006231EF" w:rsidRDefault="00060D12">
            <w:pPr>
              <w:jc w:val="center"/>
              <w:rPr>
                <w:rFonts w:eastAsiaTheme="minorEastAsia"/>
                <w:lang w:val="en-US" w:eastAsia="zh-CN"/>
              </w:rPr>
            </w:pPr>
            <w:r>
              <w:rPr>
                <w:rFonts w:eastAsiaTheme="minorEastAsia"/>
                <w:noProof/>
                <w:lang w:val="en-US" w:eastAsia="zh-CN"/>
              </w:rPr>
              <w:drawing>
                <wp:inline distT="0" distB="0" distL="0" distR="0">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rsidR="006231EF" w:rsidRDefault="006231EF">
      <w:pPr>
        <w:tabs>
          <w:tab w:val="left" w:pos="1545"/>
        </w:tabs>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rsidR="006231EF" w:rsidRDefault="00060D12">
      <w:pPr>
        <w:pStyle w:val="aff"/>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rsidR="006231EF" w:rsidRDefault="00060D12">
      <w:pPr>
        <w:pStyle w:val="aff"/>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rsidR="006231EF" w:rsidRDefault="00060D12">
      <w:pPr>
        <w:jc w:val="left"/>
        <w:rPr>
          <w:bCs/>
          <w:lang w:val="en-US"/>
        </w:rPr>
      </w:pPr>
      <w:r>
        <w:rPr>
          <w:bCs/>
          <w:lang w:val="en-US"/>
        </w:rPr>
        <w:t>Companies are invited to reply to the following question.</w:t>
      </w:r>
    </w:p>
    <w:p w:rsidR="006231EF" w:rsidRDefault="00060D12">
      <w:pPr>
        <w:rPr>
          <w:b/>
          <w:bCs/>
          <w:szCs w:val="16"/>
        </w:rPr>
      </w:pPr>
      <w:r>
        <w:rPr>
          <w:b/>
          <w:szCs w:val="14"/>
          <w:highlight w:val="cyan"/>
        </w:rPr>
        <w:t>FL1/FL4/FL5 Medium Priority Question 2.9-1a</w:t>
      </w:r>
      <w:r>
        <w:rPr>
          <w:b/>
          <w:bCs/>
          <w:szCs w:val="14"/>
        </w:rPr>
        <w:t>:</w:t>
      </w:r>
    </w:p>
    <w:p w:rsidR="006231EF" w:rsidRDefault="00060D12">
      <w:pPr>
        <w:rPr>
          <w:b/>
          <w:bCs/>
          <w:lang w:val="en-US"/>
        </w:rPr>
      </w:pPr>
      <w:r>
        <w:rPr>
          <w:b/>
          <w:bCs/>
          <w:lang w:val="en-US"/>
        </w:rPr>
        <w:t>Should the MsgB PDSCH bandwidth be limited in the same way as for Msg2 or Msg4?</w:t>
      </w:r>
    </w:p>
    <w:p w:rsidR="006231EF" w:rsidRDefault="00060D12">
      <w:pPr>
        <w:pStyle w:val="aff"/>
        <w:numPr>
          <w:ilvl w:val="0"/>
          <w:numId w:val="62"/>
        </w:numPr>
        <w:jc w:val="left"/>
        <w:rPr>
          <w:b/>
          <w:bCs/>
          <w:sz w:val="20"/>
          <w:szCs w:val="22"/>
          <w:lang w:val="en-US"/>
        </w:rPr>
      </w:pPr>
      <w:r>
        <w:rPr>
          <w:b/>
          <w:bCs/>
          <w:sz w:val="20"/>
          <w:szCs w:val="22"/>
          <w:lang w:val="en-US"/>
        </w:rPr>
        <w:t>Option 0: No.</w:t>
      </w:r>
    </w:p>
    <w:p w:rsidR="006231EF" w:rsidRDefault="00060D12">
      <w:pPr>
        <w:pStyle w:val="aff"/>
        <w:numPr>
          <w:ilvl w:val="0"/>
          <w:numId w:val="62"/>
        </w:numPr>
        <w:jc w:val="left"/>
        <w:rPr>
          <w:b/>
          <w:bCs/>
          <w:sz w:val="20"/>
          <w:szCs w:val="22"/>
          <w:lang w:val="en-US"/>
        </w:rPr>
      </w:pPr>
      <w:r>
        <w:rPr>
          <w:b/>
          <w:bCs/>
          <w:sz w:val="20"/>
          <w:szCs w:val="22"/>
          <w:lang w:val="en-US"/>
        </w:rPr>
        <w:t>Option 2: Yes, limit the MsgB PDSCH bandwidth in the same way as for Msg2 PDSCH.</w:t>
      </w:r>
    </w:p>
    <w:p w:rsidR="006231EF" w:rsidRDefault="00060D12">
      <w:pPr>
        <w:pStyle w:val="aff"/>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Option (0/2/4)</w:t>
            </w:r>
          </w:p>
        </w:tc>
        <w:tc>
          <w:tcPr>
            <w:tcW w:w="6663"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rsidR="006231EF" w:rsidRDefault="00060D1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663" w:type="dxa"/>
          </w:tcPr>
          <w:p w:rsidR="006231EF" w:rsidRDefault="00060D12">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Sharp</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Option4</w:t>
            </w:r>
          </w:p>
        </w:tc>
        <w:tc>
          <w:tcPr>
            <w:tcW w:w="6663"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rsidR="006231EF" w:rsidRDefault="00060D1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6231EF">
            <w:pPr>
              <w:tabs>
                <w:tab w:val="left" w:pos="551"/>
              </w:tabs>
              <w:jc w:val="left"/>
              <w:rPr>
                <w:rFonts w:eastAsiaTheme="minorEastAsia"/>
                <w:lang w:val="en-US" w:eastAsia="zh-CN"/>
              </w:rPr>
            </w:pPr>
          </w:p>
        </w:tc>
        <w:tc>
          <w:tcPr>
            <w:tcW w:w="6663"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w:t>
            </w:r>
            <w:r>
              <w:rPr>
                <w:rFonts w:eastAsiaTheme="minorEastAsia"/>
                <w:lang w:val="en-US" w:eastAsia="zh-CN"/>
              </w:rPr>
              <w:lastRenderedPageBreak/>
              <w:t xml:space="preserve">eRedCap UE.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rsidR="006231EF" w:rsidRDefault="006231EF">
            <w:pPr>
              <w:jc w:val="left"/>
              <w:rPr>
                <w:rFonts w:eastAsiaTheme="minorEastAsia"/>
                <w:lang w:val="en-US" w:eastAsia="zh-CN"/>
              </w:rPr>
            </w:pP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Yu Mincho"/>
                <w:lang w:val="en-US" w:eastAsia="ja-JP"/>
              </w:rPr>
              <w:t>We tend to agree with Qualcomm.</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Multiple MsgB may be multiplexed like Msg2</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rsidR="006231EF" w:rsidRDefault="006231EF">
            <w:pPr>
              <w:jc w:val="left"/>
              <w:rPr>
                <w:rFonts w:eastAsia="Yu Mincho"/>
                <w:lang w:val="en-US" w:eastAsia="ja-JP"/>
              </w:rPr>
            </w:pP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Same comments as Qualcomm</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rsidR="006231EF" w:rsidRDefault="006231EF">
            <w:pPr>
              <w:jc w:val="left"/>
              <w:rPr>
                <w:rFonts w:eastAsia="Yu Mincho"/>
                <w:lang w:val="en-US" w:eastAsia="ja-JP"/>
              </w:rPr>
            </w:pP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rsidR="006231EF" w:rsidRDefault="00060D12">
            <w:pPr>
              <w:jc w:val="left"/>
              <w:rPr>
                <w:rFonts w:eastAsia="Yu Mincho"/>
                <w:lang w:val="en-US" w:eastAsia="ja-JP"/>
              </w:rPr>
            </w:pPr>
            <w:r>
              <w:rPr>
                <w:rFonts w:eastAsia="Yu Mincho"/>
                <w:lang w:val="en-US" w:eastAsia="ja-JP"/>
              </w:rPr>
              <w:t>In case a MsgB is intended for a single Rel-18 RedCap UE, its BW may be limited.</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4</w:t>
            </w:r>
          </w:p>
        </w:tc>
        <w:tc>
          <w:tcPr>
            <w:tcW w:w="6663"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Pr>
          <w:p w:rsidR="006231EF" w:rsidRDefault="00060D12">
            <w:pPr>
              <w:jc w:val="left"/>
              <w:rPr>
                <w:rFonts w:eastAsia="宋体"/>
                <w:lang w:val="en-US" w:eastAsia="ja-JP"/>
              </w:rPr>
            </w:pPr>
            <w:r>
              <w:rPr>
                <w:rFonts w:eastAsia="宋体" w:hint="eastAsia"/>
                <w:lang w:val="en-US" w:eastAsia="zh-CN"/>
              </w:rPr>
              <w:t>Since RAN2 i</w:t>
            </w:r>
            <w:r>
              <w:rPr>
                <w:bCs/>
                <w:szCs w:val="22"/>
                <w:lang w:eastAsia="ja-JP"/>
              </w:rPr>
              <w:t>ntroduce</w:t>
            </w:r>
            <w:r>
              <w:rPr>
                <w:rFonts w:eastAsia="宋体" w:hint="eastAsia"/>
                <w:bCs/>
                <w:szCs w:val="22"/>
                <w:lang w:val="en-US" w:eastAsia="zh-CN"/>
              </w:rPr>
              <w:t>s</w:t>
            </w:r>
            <w:r>
              <w:rPr>
                <w:bCs/>
                <w:szCs w:val="22"/>
                <w:lang w:eastAsia="ja-JP"/>
              </w:rPr>
              <w:t xml:space="preserve"> MsgA PUSCH based early indication for Rel-18 RedCap</w:t>
            </w:r>
            <w:r>
              <w:rPr>
                <w:rFonts w:eastAsia="宋体" w:hint="eastAsia"/>
                <w:bCs/>
                <w:szCs w:val="22"/>
                <w:lang w:val="en-US" w:eastAsia="zh-CN"/>
              </w:rPr>
              <w:t xml:space="preserve">, </w:t>
            </w:r>
            <w:r>
              <w:rPr>
                <w:rFonts w:eastAsiaTheme="minorEastAsia" w:hint="eastAsia"/>
                <w:lang w:val="en-US" w:eastAsia="zh-CN"/>
              </w:rPr>
              <w:t>MsgB should be within 5 MHz.</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rsidR="006231EF" w:rsidRDefault="00060D12">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rsidR="006231EF" w:rsidRDefault="00060D12">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rsidR="006231EF" w:rsidRDefault="00060D12">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rsidR="006231EF" w:rsidRDefault="00060D12">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rsidR="006231EF" w:rsidRDefault="00060D1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Pr>
          <w:p w:rsidR="006231EF" w:rsidRDefault="00060D12">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6231EF">
            <w:pPr>
              <w:tabs>
                <w:tab w:val="left" w:pos="551"/>
              </w:tabs>
              <w:jc w:val="left"/>
              <w:rPr>
                <w:rFonts w:eastAsia="宋体"/>
                <w:lang w:val="en-US" w:eastAsia="ja-JP"/>
              </w:rPr>
            </w:pPr>
          </w:p>
        </w:tc>
        <w:tc>
          <w:tcPr>
            <w:tcW w:w="6663" w:type="dxa"/>
          </w:tcPr>
          <w:p w:rsidR="006231EF" w:rsidRDefault="00060D12">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s processing timeline is relaxed? We do not understand how we limit the MsgB PDSCH bandwidth .</w:t>
            </w:r>
          </w:p>
          <w:p w:rsidR="006231EF" w:rsidRDefault="00060D12">
            <w:pPr>
              <w:jc w:val="left"/>
              <w:rPr>
                <w:rFonts w:eastAsia="宋体"/>
                <w:lang w:val="en-US" w:eastAsia="zh-CN"/>
              </w:rPr>
            </w:pPr>
            <w:r>
              <w:rPr>
                <w:rFonts w:eastAsia="宋体" w:hint="eastAsia"/>
                <w:lang w:val="en-US" w:eastAsia="zh-CN"/>
              </w:rPr>
              <w:t>For option4, does it mean if the bandwidth is larger than 5MHz, the UE is not required to receive msgB? We also do not understand how we limit the bandwidth?</w:t>
            </w:r>
          </w:p>
          <w:p w:rsidR="006231EF" w:rsidRDefault="00060D12">
            <w:pPr>
              <w:jc w:val="left"/>
              <w:rPr>
                <w:rFonts w:eastAsia="宋体"/>
                <w:lang w:val="en-US" w:eastAsia="ja-JP"/>
              </w:rPr>
            </w:pPr>
            <w:r>
              <w:rPr>
                <w:rFonts w:eastAsia="宋体" w:hint="eastAsia"/>
                <w:lang w:val="en-US" w:eastAsia="zh-CN"/>
              </w:rPr>
              <w:t xml:space="preserve">Since for msg2 and msg4, the bandwidth actually is not limited, which can be </w:t>
            </w:r>
            <w:r>
              <w:rPr>
                <w:rFonts w:eastAsia="宋体" w:hint="eastAsia"/>
                <w:lang w:val="en-US" w:eastAsia="zh-CN"/>
              </w:rPr>
              <w:lastRenderedPageBreak/>
              <w:t xml:space="preserve">up to 20MHz.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rsidR="006231EF" w:rsidRDefault="00060D12">
      <w:pPr>
        <w:tabs>
          <w:tab w:val="left" w:pos="1545"/>
        </w:tabs>
        <w:rPr>
          <w:rFonts w:eastAsia="Microsoft YaHei UI"/>
          <w:lang w:val="en-US" w:eastAsia="zh-CN"/>
        </w:rPr>
      </w:pPr>
      <w:r>
        <w:rPr>
          <w:rFonts w:eastAsia="Microsoft YaHei UI"/>
          <w:lang w:val="en-US" w:eastAsia="zh-CN"/>
        </w:rPr>
        <w:lastRenderedPageBreak/>
        <w:br/>
        <w:t>Most of the received responses to Question 2.9-1a indicate that they prefer Option 4. Based on the responses, the following proposal can be considered.</w:t>
      </w:r>
    </w:p>
    <w:p w:rsidR="006231EF" w:rsidRDefault="00060D12">
      <w:pPr>
        <w:tabs>
          <w:tab w:val="left" w:pos="1545"/>
        </w:tabs>
        <w:rPr>
          <w:b/>
          <w:bCs/>
          <w:szCs w:val="14"/>
        </w:rPr>
      </w:pPr>
      <w:r>
        <w:rPr>
          <w:b/>
          <w:bCs/>
          <w:szCs w:val="14"/>
          <w:highlight w:val="cyan"/>
        </w:rPr>
        <w:t>FL6 Medium Priority Proposal 2.9-1b</w:t>
      </w:r>
      <w:r>
        <w:rPr>
          <w:b/>
          <w:bCs/>
          <w:szCs w:val="14"/>
        </w:rPr>
        <w:t>:</w:t>
      </w:r>
    </w:p>
    <w:p w:rsidR="006231EF" w:rsidRDefault="00060D1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rsidR="006231EF" w:rsidRDefault="00060D1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rsidR="006231EF" w:rsidRDefault="00060D12">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rsidR="006231EF" w:rsidRDefault="00060D12">
            <w:pPr>
              <w:pStyle w:val="aff"/>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rsidR="006231EF" w:rsidRDefault="00060D12">
            <w:pPr>
              <w:pStyle w:val="aff"/>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rsidR="006231EF" w:rsidRDefault="00060D12">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6231EF">
        <w:tc>
          <w:tcPr>
            <w:tcW w:w="1479" w:type="dxa"/>
          </w:tcPr>
          <w:p w:rsidR="006231EF" w:rsidRDefault="00060D12">
            <w:pPr>
              <w:jc w:val="left"/>
              <w:rPr>
                <w:rFonts w:eastAsia="Yu Mincho"/>
                <w:lang w:val="en-US" w:eastAsia="ja-JP"/>
              </w:rPr>
            </w:pPr>
            <w:r>
              <w:rPr>
                <w:rFonts w:eastAsia="Yu Mincho"/>
                <w:lang w:val="en-US" w:eastAsia="ja-JP"/>
              </w:rPr>
              <w:t>Panasonic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CATT</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rsidR="006231EF" w:rsidRDefault="00060D12">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宋体"/>
                <w:lang w:val="en-US" w:eastAsia="zh-CN"/>
              </w:rPr>
              <w:t>CMCC</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Yu Mincho"/>
                <w:lang w:val="en-US" w:eastAsia="ja-JP"/>
              </w:rPr>
              <w:t>NEC</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Share view with LG, DOCOMO, Qualcomm.</w:t>
            </w:r>
          </w:p>
          <w:p w:rsidR="006231EF" w:rsidRDefault="00060D12">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zh-CN"/>
              </w:rPr>
            </w:pPr>
            <w:r>
              <w:rPr>
                <w:rFonts w:eastAsia="宋体"/>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lang w:val="en-US" w:eastAsia="zh-CN"/>
              </w:rPr>
              <w:t>N</w:t>
            </w:r>
          </w:p>
        </w:tc>
        <w:tc>
          <w:tcPr>
            <w:tcW w:w="6688" w:type="dxa"/>
          </w:tcPr>
          <w:p w:rsidR="006231EF" w:rsidRDefault="00060D12">
            <w:pPr>
              <w:jc w:val="left"/>
              <w:rPr>
                <w:rFonts w:eastAsia="宋体"/>
                <w:lang w:val="en-US" w:eastAsia="zh-CN"/>
              </w:rPr>
            </w:pPr>
            <w:r>
              <w:rPr>
                <w:rFonts w:eastAsia="宋体"/>
                <w:lang w:val="en-US" w:eastAsia="zh-CN"/>
              </w:rPr>
              <w:t>With early indication in msgA, gNB would has the following implementation</w:t>
            </w:r>
          </w:p>
          <w:p w:rsidR="006231EF" w:rsidRDefault="00060D12">
            <w:pPr>
              <w:numPr>
                <w:ilvl w:val="0"/>
                <w:numId w:val="64"/>
              </w:numPr>
              <w:jc w:val="left"/>
              <w:rPr>
                <w:rFonts w:eastAsia="宋体"/>
                <w:lang w:val="en-US" w:eastAsia="zh-CN"/>
              </w:rPr>
            </w:pPr>
            <w:r>
              <w:rPr>
                <w:rFonts w:eastAsia="宋体"/>
                <w:lang w:val="en-US" w:eastAsia="zh-CN"/>
              </w:rPr>
              <w:t>Schedule msgB within 5MHz</w:t>
            </w:r>
          </w:p>
          <w:p w:rsidR="006231EF" w:rsidRDefault="00060D12">
            <w:pPr>
              <w:numPr>
                <w:ilvl w:val="0"/>
                <w:numId w:val="64"/>
              </w:numPr>
              <w:jc w:val="left"/>
              <w:rPr>
                <w:rFonts w:eastAsia="宋体"/>
                <w:lang w:val="en-US" w:eastAsia="zh-CN"/>
              </w:rPr>
            </w:pPr>
            <w:r>
              <w:rPr>
                <w:rFonts w:eastAsia="宋体"/>
                <w:lang w:val="en-US" w:eastAsia="zh-CN"/>
              </w:rPr>
              <w:t>Schedule msg4 larger than 5MHz and the timeline between PUCCH feedback and msgB is sufficient.</w:t>
            </w:r>
          </w:p>
          <w:p w:rsidR="006231EF" w:rsidRDefault="00060D12">
            <w:pPr>
              <w:jc w:val="left"/>
              <w:rPr>
                <w:rFonts w:eastAsia="宋体"/>
                <w:lang w:val="en-US" w:eastAsia="zh-CN"/>
              </w:rPr>
            </w:pPr>
            <w:r>
              <w:rPr>
                <w:rFonts w:eastAsia="宋体"/>
                <w:lang w:val="en-US" w:eastAsia="zh-CN"/>
              </w:rPr>
              <w:t>Therefore, there is no need to have limit on UE and gNB. The following is suggested.</w:t>
            </w:r>
          </w:p>
          <w:p w:rsidR="006231EF" w:rsidRDefault="00060D1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rsidR="006231EF" w:rsidRDefault="00060D1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6231EF">
        <w:tc>
          <w:tcPr>
            <w:tcW w:w="1479" w:type="dxa"/>
          </w:tcPr>
          <w:p w:rsidR="006231EF" w:rsidRDefault="00060D12">
            <w:pPr>
              <w:jc w:val="left"/>
              <w:rPr>
                <w:rFonts w:eastAsia="宋体"/>
                <w:lang w:val="en-US" w:eastAsia="zh-CN"/>
              </w:rPr>
            </w:pPr>
            <w:r>
              <w:rPr>
                <w:rFonts w:eastAsia="宋体"/>
                <w:lang w:val="en-US" w:eastAsia="zh-CN"/>
              </w:rPr>
              <w:t>Samsung</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宋体"/>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rsidR="006231EF" w:rsidRDefault="00060D12">
            <w:pPr>
              <w:jc w:val="left"/>
              <w:rPr>
                <w:rFonts w:eastAsia="Yu Mincho"/>
                <w:lang w:val="en-US" w:eastAsia="ja-JP"/>
              </w:rPr>
            </w:pPr>
            <w:r>
              <w:rPr>
                <w:rFonts w:eastAsiaTheme="minorEastAsia"/>
                <w:lang w:val="en-US" w:eastAsia="zh-CN"/>
              </w:rPr>
              <w:t>We can be flexible if majority companies agree with the proposal.</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宋体"/>
                <w:lang w:val="en-US" w:eastAsia="zh-CN"/>
              </w:rPr>
            </w:pPr>
            <w:r>
              <w:rPr>
                <w:rFonts w:eastAsia="宋体"/>
                <w:lang w:val="en-US" w:eastAsia="zh-CN"/>
              </w:rPr>
              <w:t>N</w:t>
            </w:r>
          </w:p>
        </w:tc>
        <w:tc>
          <w:tcPr>
            <w:tcW w:w="6688" w:type="dxa"/>
          </w:tcPr>
          <w:p w:rsidR="006231EF" w:rsidRDefault="00060D12">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UE provides ACK/NACK for MSGB. Also gNB knows from MSGA which UE it R18.</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FL7</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RAN1 can revisit the MsgA PDSCH bandwidth in the next meeting.</w:t>
            </w:r>
          </w:p>
        </w:tc>
      </w:tr>
    </w:tbl>
    <w:p w:rsidR="006231EF" w:rsidRDefault="006231EF">
      <w:pPr>
        <w:tabs>
          <w:tab w:val="left" w:pos="1545"/>
        </w:tabs>
        <w:rPr>
          <w:rFonts w:eastAsia="Microsoft YaHei UI"/>
          <w:lang w:eastAsia="zh-CN"/>
        </w:rPr>
      </w:pPr>
    </w:p>
    <w:p w:rsidR="006231EF" w:rsidRDefault="00060D12">
      <w:pPr>
        <w:pStyle w:val="aff"/>
        <w:keepNext/>
        <w:keepLines/>
        <w:numPr>
          <w:ilvl w:val="1"/>
          <w:numId w:val="43"/>
        </w:numPr>
        <w:spacing w:before="180" w:line="240" w:lineRule="auto"/>
        <w:jc w:val="left"/>
        <w:outlineLvl w:val="1"/>
        <w:rPr>
          <w:rFonts w:ascii="Arial" w:eastAsia="Times New Roman" w:hAnsi="Arial"/>
          <w:sz w:val="32"/>
          <w:lang w:val="en-US"/>
        </w:rPr>
      </w:pPr>
      <w:r>
        <w:rPr>
          <w:rFonts w:ascii="Arial" w:eastAsia="Times New Roman" w:hAnsi="Arial"/>
          <w:sz w:val="32"/>
          <w:lang w:val="en-US"/>
        </w:rPr>
        <w:lastRenderedPageBreak/>
        <w:t>MBS PDSCH bandwidth</w:t>
      </w:r>
    </w:p>
    <w:p w:rsidR="006231EF" w:rsidRDefault="00060D1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rsidR="006231EF" w:rsidRDefault="00060D12">
      <w:pPr>
        <w:jc w:val="left"/>
        <w:rPr>
          <w:bCs/>
          <w:lang w:val="en-US"/>
        </w:rPr>
      </w:pPr>
      <w:r>
        <w:rPr>
          <w:bCs/>
          <w:lang w:val="en-US"/>
        </w:rPr>
        <w:t>Companies are invited to reply to the following questions.</w:t>
      </w:r>
    </w:p>
    <w:p w:rsidR="006231EF" w:rsidRDefault="00060D1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Same as other broadcasting channel.</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rsidR="006231EF" w:rsidRDefault="00060D12">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It should be regarded as SIB broadcasting channel.</w:t>
            </w:r>
          </w:p>
        </w:tc>
      </w:tr>
    </w:tbl>
    <w:p w:rsidR="006231EF" w:rsidRDefault="006231EF">
      <w:pPr>
        <w:tabs>
          <w:tab w:val="left" w:pos="1545"/>
        </w:tabs>
        <w:rPr>
          <w:rFonts w:eastAsia="Microsoft YaHei UI"/>
          <w:lang w:val="en-US" w:eastAsia="zh-CN"/>
        </w:rPr>
      </w:pPr>
    </w:p>
    <w:p w:rsidR="006231EF" w:rsidRDefault="00060D1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rsidR="006231EF" w:rsidRDefault="00060D1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Open to discuss whether it is restricted or not.</w:t>
            </w:r>
          </w:p>
        </w:tc>
      </w:tr>
    </w:tbl>
    <w:p w:rsidR="006231EF" w:rsidRDefault="006231EF">
      <w:pPr>
        <w:tabs>
          <w:tab w:val="left" w:pos="1545"/>
        </w:tabs>
        <w:rPr>
          <w:rFonts w:eastAsia="Microsoft YaHei UI"/>
          <w:lang w:val="en-US" w:eastAsia="zh-CN"/>
        </w:rPr>
      </w:pPr>
    </w:p>
    <w:p w:rsidR="006231EF" w:rsidRDefault="00060D12">
      <w:pPr>
        <w:pStyle w:val="1"/>
        <w:ind w:left="1134" w:hanging="1134"/>
        <w:rPr>
          <w:lang w:val="en-US"/>
        </w:rPr>
      </w:pPr>
      <w:r>
        <w:rPr>
          <w:lang w:val="en-US"/>
        </w:rPr>
        <w:t>3</w:t>
      </w:r>
      <w:r>
        <w:rPr>
          <w:lang w:val="en-US"/>
        </w:rPr>
        <w:tab/>
        <w:t>UE peak data rate reduction</w:t>
      </w: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6231EF" w:rsidRDefault="00060D12">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6231EF" w:rsidRDefault="006231EF">
            <w:pPr>
              <w:tabs>
                <w:tab w:val="left" w:pos="720"/>
              </w:tabs>
              <w:spacing w:after="0" w:line="240" w:lineRule="auto"/>
              <w:jc w:val="left"/>
              <w:rPr>
                <w:rFonts w:ascii="Times" w:hAnsi="Times"/>
                <w:szCs w:val="22"/>
                <w:lang w:val="en-US" w:eastAsia="zh-CN"/>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lastRenderedPageBreak/>
              <w:t>For the relaxed constraint X in the following earlier RAN1 agreement, down-select between X = 3 and X = 3.2.</w:t>
            </w:r>
          </w:p>
          <w:p w:rsidR="006231EF" w:rsidRDefault="006231EF">
            <w:pPr>
              <w:spacing w:after="0" w:line="240" w:lineRule="auto"/>
              <w:jc w:val="left"/>
              <w:rPr>
                <w:rFonts w:ascii="Times" w:hAnsi="Times"/>
                <w:szCs w:val="22"/>
                <w:lang w:val="en-US" w:eastAsia="zh-CN"/>
              </w:rPr>
            </w:pPr>
          </w:p>
        </w:tc>
      </w:tr>
    </w:tbl>
    <w:p w:rsidR="006231EF" w:rsidRDefault="00060D12">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6231EF">
        <w:tc>
          <w:tcPr>
            <w:tcW w:w="9629" w:type="dxa"/>
          </w:tcPr>
          <w:p w:rsidR="006231EF" w:rsidRDefault="00060D12">
            <w:pPr>
              <w:jc w:val="left"/>
              <w:rPr>
                <w:b/>
                <w:bCs/>
              </w:rPr>
            </w:pPr>
            <w:r>
              <w:rPr>
                <w:b/>
                <w:bCs/>
              </w:rPr>
              <w:t>Rel-18 eRedCap UE capable of 20MHz + PR1 and Rel-18 eRedCap UE capable of BW3/PR3 + PR1 are designed/targeted to same peak data rate, i.e., 10Mbps</w:t>
            </w:r>
          </w:p>
          <w:p w:rsidR="006231EF" w:rsidRDefault="00060D12">
            <w:pPr>
              <w:ind w:left="567" w:hanging="567"/>
              <w:jc w:val="left"/>
            </w:pPr>
            <w:r>
              <w:t>Note 1: Peak data rate of “Rel-18 eRedCap: UE capable of 20MHz + PR1” and “Rel-18 eRedCap: UE capable of BW3/PR3 + PR1” is same including unicast and broadcast respectively.</w:t>
            </w:r>
          </w:p>
          <w:p w:rsidR="006231EF" w:rsidRDefault="00060D12">
            <w:pPr>
              <w:ind w:left="567" w:hanging="567"/>
              <w:jc w:val="left"/>
            </w:pPr>
            <w:r>
              <w:t>Note 2: PRB processing capability of “Rel-18 eRedCap: UE capable of 20MHz + PR1” is not limited to “25 PRBs for 15 kHz SCS and 12 PRBs for 30 kHz SCS” and it corresponds to PRB size corresponding to 20 MHz.</w:t>
            </w:r>
          </w:p>
          <w:p w:rsidR="006231EF" w:rsidRDefault="00060D1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rsidR="006231EF" w:rsidRDefault="00060D12">
            <w:pPr>
              <w:spacing w:after="0"/>
              <w:ind w:left="567" w:hanging="567"/>
              <w:jc w:val="left"/>
            </w:pPr>
            <w:r>
              <w:t>Note 4: The initial access procedure of Rel-18 eRedCap UE capable of 20MHz + PR1 is realized by following:</w:t>
            </w:r>
          </w:p>
          <w:p w:rsidR="006231EF" w:rsidRDefault="00060D1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rsidR="006231EF" w:rsidRDefault="006231EF">
      <w:pPr>
        <w:rPr>
          <w:rFonts w:eastAsia="Microsoft YaHei UI"/>
          <w:lang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rsidR="006231EF" w:rsidRDefault="00060D12">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rsidR="006231EF" w:rsidRDefault="00060D12">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rsidR="006231EF" w:rsidRDefault="00060D12">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rsidR="006231EF" w:rsidRDefault="00060D12">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rsidR="006231EF" w:rsidRDefault="00060D12">
      <w:pPr>
        <w:jc w:val="left"/>
        <w:rPr>
          <w:bCs/>
          <w:lang w:val="en-US"/>
        </w:rPr>
      </w:pPr>
      <w:r>
        <w:rPr>
          <w:bCs/>
          <w:lang w:val="en-US"/>
        </w:rPr>
        <w:t>Companies are invited to reply to the following question.</w:t>
      </w:r>
    </w:p>
    <w:p w:rsidR="006231EF" w:rsidRDefault="00060D12">
      <w:pPr>
        <w:rPr>
          <w:b/>
          <w:lang w:val="en-US"/>
        </w:rPr>
      </w:pPr>
      <w:r>
        <w:rPr>
          <w:b/>
          <w:highlight w:val="yellow"/>
          <w:lang w:val="en-US"/>
        </w:rPr>
        <w:t>FL1 High Priority Question 3.1-1a</w:t>
      </w:r>
      <w:r>
        <w:rPr>
          <w:b/>
          <w:lang w:val="en-US"/>
        </w:rPr>
        <w:t>: Which option should apply for the relaxed constraints (X and Y)?</w:t>
      </w:r>
    </w:p>
    <w:p w:rsidR="006231EF" w:rsidRDefault="00060D12">
      <w:pPr>
        <w:pStyle w:val="aff"/>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6231EF" w:rsidRDefault="00060D12">
      <w:pPr>
        <w:pStyle w:val="aff"/>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Option (1/2)</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rsidR="006231EF" w:rsidRDefault="00060D12">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bCs/>
                <w:lang w:val="en-US" w:eastAsia="zh-CN"/>
              </w:rPr>
            </w:pPr>
            <w:r>
              <w:rPr>
                <w:bCs/>
                <w:lang w:val="en-US"/>
              </w:rPr>
              <w:t>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WID is clear on this </w:t>
            </w:r>
          </w:p>
          <w:p w:rsidR="006231EF" w:rsidRDefault="00060D12">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1</w:t>
            </w:r>
          </w:p>
        </w:tc>
        <w:tc>
          <w:tcPr>
            <w:tcW w:w="6688" w:type="dxa"/>
          </w:tcPr>
          <w:p w:rsidR="006231EF" w:rsidRDefault="00060D1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rsidR="006231EF" w:rsidRDefault="00060D12">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lastRenderedPageBreak/>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1</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rsidR="006231EF" w:rsidRDefault="00060D1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rsidR="006231EF" w:rsidRDefault="00060D1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rsidR="006231EF" w:rsidRDefault="00060D1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rsidR="006231EF" w:rsidRDefault="00060D12">
            <w:pPr>
              <w:pStyle w:val="aff"/>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rsidR="006231EF" w:rsidRDefault="00060D12">
            <w:pPr>
              <w:pStyle w:val="aff"/>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rsidR="006231EF" w:rsidRDefault="00060D12">
            <w:pPr>
              <w:pStyle w:val="aff"/>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Interpretation (1/2/3)</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PMingLiU"/>
                <w:lang w:val="en-US" w:eastAsia="zh-TW"/>
              </w:rPr>
            </w:pPr>
            <w:r>
              <w:rPr>
                <w:rFonts w:eastAsia="PMingLiU"/>
                <w:lang w:val="en-US" w:eastAsia="zh-TW"/>
              </w:rPr>
              <w:t>MediaTek</w:t>
            </w:r>
          </w:p>
        </w:tc>
        <w:tc>
          <w:tcPr>
            <w:tcW w:w="1464" w:type="dxa"/>
          </w:tcPr>
          <w:p w:rsidR="006231EF" w:rsidRDefault="00060D12">
            <w:pPr>
              <w:tabs>
                <w:tab w:val="left" w:pos="551"/>
              </w:tabs>
              <w:jc w:val="left"/>
              <w:rPr>
                <w:rFonts w:eastAsia="PMingLiU"/>
                <w:lang w:val="en-US" w:eastAsia="zh-TW"/>
              </w:rPr>
            </w:pPr>
            <w:r>
              <w:rPr>
                <w:rFonts w:eastAsia="PMingLiU"/>
                <w:lang w:val="en-US" w:eastAsia="zh-TW"/>
              </w:rPr>
              <w:t>1</w:t>
            </w:r>
          </w:p>
        </w:tc>
        <w:tc>
          <w:tcPr>
            <w:tcW w:w="6688" w:type="dxa"/>
          </w:tcPr>
          <w:p w:rsidR="006231EF" w:rsidRDefault="00060D12">
            <w:pPr>
              <w:pStyle w:val="aff"/>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rsidR="006231EF" w:rsidRDefault="00060D12">
            <w:pPr>
              <w:pStyle w:val="aff"/>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rsidR="006231EF" w:rsidRDefault="00060D12">
            <w:pPr>
              <w:pStyle w:val="aff"/>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rsidR="006231EF" w:rsidRDefault="00060D12">
            <w:pPr>
              <w:pStyle w:val="aff"/>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rsidR="006231EF" w:rsidRDefault="00060D12">
            <w:pPr>
              <w:pStyle w:val="aff"/>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6231EF">
        <w:tc>
          <w:tcPr>
            <w:tcW w:w="1479" w:type="dxa"/>
          </w:tcPr>
          <w:p w:rsidR="006231EF" w:rsidRDefault="00060D12">
            <w:pPr>
              <w:jc w:val="left"/>
              <w:rPr>
                <w:rFonts w:eastAsia="PMingLiU"/>
                <w:lang w:val="en-US" w:eastAsia="zh-TW"/>
              </w:rPr>
            </w:pPr>
            <w:r>
              <w:rPr>
                <w:rFonts w:eastAsiaTheme="minorEastAsia" w:hint="eastAsia"/>
                <w:lang w:val="en-US" w:eastAsia="zh-CN"/>
              </w:rPr>
              <w:t>CATT2</w:t>
            </w:r>
          </w:p>
        </w:tc>
        <w:tc>
          <w:tcPr>
            <w:tcW w:w="1464" w:type="dxa"/>
          </w:tcPr>
          <w:p w:rsidR="006231EF" w:rsidRDefault="00060D12">
            <w:pPr>
              <w:tabs>
                <w:tab w:val="left" w:pos="551"/>
              </w:tabs>
              <w:jc w:val="left"/>
              <w:rPr>
                <w:rFonts w:eastAsia="PMingLiU"/>
                <w:lang w:val="en-US" w:eastAsia="zh-TW"/>
              </w:rPr>
            </w:pPr>
            <w:r>
              <w:rPr>
                <w:rFonts w:eastAsiaTheme="minorEastAsia" w:hint="eastAsia"/>
                <w:lang w:val="en-US" w:eastAsia="zh-CN"/>
              </w:rPr>
              <w:t>2</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rsidR="006231EF" w:rsidRDefault="00060D1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w:t>
            </w:r>
            <w:r>
              <w:rPr>
                <w:rFonts w:eastAsiaTheme="minorEastAsia" w:hint="eastAsia"/>
                <w:lang w:val="en-US" w:eastAsia="zh-CN"/>
              </w:rPr>
              <w:lastRenderedPageBreak/>
              <w:t>precluded).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6231EF" w:rsidRDefault="00060D1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rsidR="006231EF" w:rsidRDefault="00060D1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6231EF" w:rsidRDefault="00060D12">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rsidR="006231EF" w:rsidRDefault="00060D1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rsidR="006231EF" w:rsidRDefault="00060D12">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rsidR="006231EF" w:rsidRDefault="00060D12">
            <w:pPr>
              <w:pStyle w:val="aff"/>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rsidR="006231EF" w:rsidRDefault="00060D1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rsidR="006231EF" w:rsidRDefault="00060D1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6231EF" w:rsidRDefault="00060D12">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8"/>
              <w:tblW w:w="0" w:type="auto"/>
              <w:tblLayout w:type="fixed"/>
              <w:tblLook w:val="04A0" w:firstRow="1" w:lastRow="0" w:firstColumn="1" w:lastColumn="0" w:noHBand="0" w:noVBand="1"/>
            </w:tblPr>
            <w:tblGrid>
              <w:gridCol w:w="6472"/>
            </w:tblGrid>
            <w:tr w:rsidR="006231EF">
              <w:tc>
                <w:tcPr>
                  <w:tcW w:w="6472" w:type="dxa"/>
                </w:tcPr>
                <w:p w:rsidR="006231EF" w:rsidRDefault="00060D12">
                  <w:pPr>
                    <w:rPr>
                      <w:highlight w:val="green"/>
                      <w:lang w:val="en-US"/>
                    </w:rPr>
                  </w:pPr>
                  <w:r>
                    <w:rPr>
                      <w:highlight w:val="green"/>
                      <w:lang w:val="en-US"/>
                    </w:rPr>
                    <w:t>Agreement:</w:t>
                  </w:r>
                </w:p>
                <w:p w:rsidR="006231EF" w:rsidRDefault="00060D12">
                  <w:pPr>
                    <w:rPr>
                      <w:lang w:val="en-US"/>
                    </w:rPr>
                  </w:pPr>
                  <w:r>
                    <w:rPr>
                      <w:lang w:val="en-US"/>
                    </w:rPr>
                    <w:t>Revise the earlier agreement by removing the square brackets like this:</w:t>
                  </w:r>
                </w:p>
                <w:p w:rsidR="006231EF" w:rsidRDefault="00060D12">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rsidR="006231EF" w:rsidRDefault="00060D12">
                  <w:pPr>
                    <w:numPr>
                      <w:ilvl w:val="0"/>
                      <w:numId w:val="15"/>
                    </w:numPr>
                    <w:rPr>
                      <w:lang w:val="en-US" w:eastAsia="zh-CN"/>
                    </w:rPr>
                  </w:pPr>
                  <w:r>
                    <w:rPr>
                      <w:szCs w:val="22"/>
                      <w:lang w:val="en-US" w:eastAsia="zh-CN"/>
                    </w:rPr>
                    <w:t>The same value for X is used for DL and UL</w:t>
                  </w:r>
                </w:p>
              </w:tc>
            </w:tr>
          </w:tbl>
          <w:p w:rsidR="006231EF" w:rsidRDefault="00060D12">
            <w:pPr>
              <w:jc w:val="left"/>
              <w:rPr>
                <w:lang w:val="en-US" w:eastAsia="zh-CN"/>
              </w:rPr>
            </w:pPr>
            <w:r>
              <w:rPr>
                <w:lang w:val="en-US" w:eastAsia="zh-CN"/>
              </w:rPr>
              <w:br/>
            </w:r>
            <w:r>
              <w:rPr>
                <w:rFonts w:hint="eastAsia"/>
                <w:lang w:val="en-US" w:eastAsia="zh-CN"/>
              </w:rPr>
              <w:t xml:space="preserve">Further, in RAN1 111 meeting, if we check the FL summary R1-2212536, it is </w:t>
            </w:r>
            <w:r>
              <w:rPr>
                <w:rFonts w:hint="eastAsia"/>
                <w:lang w:val="en-US" w:eastAsia="zh-CN"/>
              </w:rPr>
              <w:lastRenderedPageBreak/>
              <w:t>found that the original proposal for this issue is :</w:t>
            </w:r>
          </w:p>
          <w:tbl>
            <w:tblPr>
              <w:tblStyle w:val="af8"/>
              <w:tblW w:w="0" w:type="auto"/>
              <w:tblLayout w:type="fixed"/>
              <w:tblLook w:val="04A0" w:firstRow="1" w:lastRow="0" w:firstColumn="1" w:lastColumn="0" w:noHBand="0" w:noVBand="1"/>
            </w:tblPr>
            <w:tblGrid>
              <w:gridCol w:w="6472"/>
            </w:tblGrid>
            <w:tr w:rsidR="006231EF">
              <w:tc>
                <w:tcPr>
                  <w:tcW w:w="6472" w:type="dxa"/>
                </w:tcPr>
                <w:p w:rsidR="006231EF" w:rsidRDefault="00060D1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rsidR="006231EF" w:rsidRDefault="00060D1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8"/>
              <w:tblW w:w="0" w:type="auto"/>
              <w:tblLayout w:type="fixed"/>
              <w:tblLook w:val="04A0" w:firstRow="1" w:lastRow="0" w:firstColumn="1" w:lastColumn="0" w:noHBand="0" w:noVBand="1"/>
            </w:tblPr>
            <w:tblGrid>
              <w:gridCol w:w="6472"/>
            </w:tblGrid>
            <w:tr w:rsidR="006231EF">
              <w:tc>
                <w:tcPr>
                  <w:tcW w:w="6472" w:type="dxa"/>
                </w:tcPr>
                <w:p w:rsidR="006231EF" w:rsidRDefault="00060D12">
                  <w:pPr>
                    <w:rPr>
                      <w:highlight w:val="green"/>
                      <w:lang w:val="en-US"/>
                    </w:rPr>
                  </w:pPr>
                  <w:r>
                    <w:rPr>
                      <w:highlight w:val="green"/>
                      <w:lang w:val="en-US"/>
                    </w:rPr>
                    <w:t>Agreement:</w:t>
                  </w:r>
                </w:p>
                <w:p w:rsidR="006231EF" w:rsidRDefault="00060D1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tc>
                      <w:tcPr>
                        <w:tcW w:w="7924" w:type="dxa"/>
                        <w:shd w:val="clear" w:color="auto" w:fill="auto"/>
                      </w:tcPr>
                      <w:p w:rsidR="006231EF" w:rsidRDefault="00060D12">
                        <w:pPr>
                          <w:numPr>
                            <w:ilvl w:val="0"/>
                            <w:numId w:val="65"/>
                          </w:numPr>
                          <w:rPr>
                            <w:lang w:val="en-US"/>
                          </w:rPr>
                        </w:pPr>
                        <w:r>
                          <w:rPr>
                            <w:lang w:val="en-US"/>
                          </w:rPr>
                          <w:t>UE peak data rate reduction is supported at least as an add-on to UE BB bandwidth reduction,</w:t>
                        </w:r>
                      </w:p>
                      <w:p w:rsidR="006231EF" w:rsidRDefault="00060D12">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rsidR="006231EF" w:rsidRDefault="00060D12">
                        <w:pPr>
                          <w:numPr>
                            <w:ilvl w:val="1"/>
                            <w:numId w:val="65"/>
                          </w:numPr>
                          <w:rPr>
                            <w:lang w:val="en-US"/>
                          </w:rPr>
                        </w:pPr>
                        <w:r>
                          <w:rPr>
                            <w:lang w:val="en-US"/>
                          </w:rPr>
                          <w:t>FFS: the value of X</w:t>
                        </w:r>
                      </w:p>
                    </w:tc>
                  </w:tr>
                </w:tbl>
                <w:p w:rsidR="006231EF" w:rsidRDefault="006231EF">
                  <w:pPr>
                    <w:jc w:val="left"/>
                    <w:rPr>
                      <w:lang w:val="en-US" w:eastAsia="zh-CN"/>
                    </w:rPr>
                  </w:pPr>
                </w:p>
              </w:tc>
            </w:tr>
          </w:tbl>
          <w:p w:rsidR="006231EF" w:rsidRDefault="00060D12">
            <w:pPr>
              <w:jc w:val="left"/>
              <w:rPr>
                <w:lang w:val="en-US" w:eastAsia="zh-CN"/>
              </w:rPr>
            </w:pPr>
            <w:r>
              <w:rPr>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6231EF">
        <w:tc>
          <w:tcPr>
            <w:tcW w:w="1479" w:type="dxa"/>
          </w:tcPr>
          <w:p w:rsidR="006231EF" w:rsidRDefault="00060D12">
            <w:pPr>
              <w:jc w:val="left"/>
              <w:rPr>
                <w:rFonts w:eastAsiaTheme="minorEastAsia"/>
                <w:lang w:val="en-US" w:eastAsia="zh-CN"/>
              </w:rPr>
            </w:pPr>
            <w:bookmarkStart w:id="16" w:name="_Hlk132710944"/>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rsidR="006231EF" w:rsidRDefault="00060D12">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rsidR="006231EF" w:rsidRDefault="00060D12">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w:t>
            </w:r>
            <w:r>
              <w:rPr>
                <w:rFonts w:eastAsiaTheme="minorEastAsia"/>
                <w:lang w:val="en-US" w:eastAsia="zh-CN"/>
              </w:rPr>
              <w:lastRenderedPageBreak/>
              <w:t>as for Rel-17 RedCap) as anyway these UEs are considered higher capability.</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2</w:t>
            </w:r>
          </w:p>
        </w:tc>
        <w:tc>
          <w:tcPr>
            <w:tcW w:w="6688" w:type="dxa"/>
          </w:tcPr>
          <w:p w:rsidR="006231EF" w:rsidRDefault="00060D1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6231EF" w:rsidRDefault="00060D12">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rsidR="006231EF" w:rsidRDefault="00060D12">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OPPO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rsidR="006231EF" w:rsidRDefault="00060D12">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rsidR="006231EF" w:rsidRDefault="00060D12">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宋体"/>
                <w:lang w:val="en-US" w:eastAsia="zh-CN"/>
              </w:rPr>
            </w:pPr>
            <w:r>
              <w:rPr>
                <w:rFonts w:eastAsia="宋体"/>
                <w:lang w:val="en-US" w:eastAsia="zh-CN"/>
              </w:rPr>
              <w:t>Our understanding of the simple text that was written in RANP#99 is that interpretation 1 applies.</w:t>
            </w:r>
          </w:p>
          <w:p w:rsidR="006231EF" w:rsidRDefault="00060D12">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2</w:t>
            </w:r>
          </w:p>
        </w:tc>
        <w:tc>
          <w:tcPr>
            <w:tcW w:w="6688" w:type="dxa"/>
          </w:tcPr>
          <w:p w:rsidR="006231EF" w:rsidRDefault="00060D12">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rsidR="006231EF" w:rsidRDefault="00060D12">
            <w:pPr>
              <w:jc w:val="left"/>
              <w:rPr>
                <w:rFonts w:eastAsia="Yu Mincho"/>
                <w:lang w:val="en-US" w:eastAsia="ja-JP"/>
              </w:rPr>
            </w:pPr>
            <w:r>
              <w:rPr>
                <w:rFonts w:eastAsia="Yu Mincho"/>
                <w:lang w:val="en-US" w:eastAsia="ja-JP"/>
              </w:rPr>
              <w:t>Of course, UE supporting two layers should be able to indicate support of 10Mbits.</w:t>
            </w:r>
          </w:p>
        </w:tc>
      </w:tr>
    </w:tbl>
    <w:p w:rsidR="006231EF" w:rsidRDefault="00060D1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rsidR="006231EF" w:rsidRDefault="00060D12">
      <w:pPr>
        <w:jc w:val="left"/>
        <w:rPr>
          <w:b/>
          <w:bCs/>
          <w:szCs w:val="16"/>
        </w:rPr>
      </w:pPr>
      <w:r>
        <w:rPr>
          <w:b/>
          <w:szCs w:val="14"/>
          <w:highlight w:val="yellow"/>
        </w:rPr>
        <w:t xml:space="preserve">FL4/FL5 High </w:t>
      </w:r>
      <w:r>
        <w:rPr>
          <w:b/>
          <w:bCs/>
          <w:szCs w:val="14"/>
          <w:highlight w:val="yellow"/>
        </w:rPr>
        <w:t>Priority Proposal 3.1-1c</w:t>
      </w:r>
      <w:r>
        <w:rPr>
          <w:b/>
          <w:bCs/>
          <w:szCs w:val="14"/>
        </w:rPr>
        <w:t>:</w:t>
      </w:r>
    </w:p>
    <w:p w:rsidR="006231EF" w:rsidRDefault="00060D12">
      <w:pPr>
        <w:jc w:val="left"/>
        <w:rPr>
          <w:b/>
          <w:lang w:val="en-US"/>
        </w:rPr>
      </w:pPr>
      <w:r>
        <w:rPr>
          <w:b/>
          <w:lang w:val="en-US"/>
        </w:rPr>
        <w:t>For UEs supporting UE BB bandwidth reduction or UE peak data rate reduction,</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lastRenderedPageBreak/>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bCs/>
                <w:lang w:val="en-US"/>
              </w:rPr>
            </w:pPr>
            <w:r>
              <w:rPr>
                <w:bCs/>
                <w:lang w:val="en-US"/>
              </w:rPr>
              <w:t xml:space="preserve">This could be good compromise solution. </w:t>
            </w:r>
          </w:p>
          <w:p w:rsidR="006231EF" w:rsidRDefault="00060D12">
            <w:pPr>
              <w:jc w:val="left"/>
              <w:rPr>
                <w:bCs/>
                <w:lang w:val="en-US"/>
              </w:rPr>
            </w:pPr>
            <w:r>
              <w:rPr>
                <w:bCs/>
                <w:lang w:val="en-US"/>
              </w:rPr>
              <w:t xml:space="preserve">But UE indicating optional capabilities, should ALSO be able to indicate minimum peak rate. This can be </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rsidR="006231EF" w:rsidRDefault="00060D12">
            <w:pPr>
              <w:jc w:val="left"/>
              <w:rPr>
                <w:rFonts w:eastAsia="Yu Mincho"/>
                <w:lang w:val="en-US" w:eastAsia="ja-JP"/>
              </w:rPr>
            </w:pPr>
            <w:r>
              <w:rPr>
                <w:rFonts w:eastAsia="Yu Mincho"/>
                <w:lang w:val="en-US" w:eastAsia="ja-JP"/>
              </w:rPr>
              <w:t xml:space="preserve">Question to FL, below text is agreed somewhere already, or new proposal?  </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Reply to Nordic’s question above:</w:t>
            </w:r>
          </w:p>
          <w:p w:rsidR="006231EF" w:rsidRDefault="00060D12">
            <w:pPr>
              <w:jc w:val="left"/>
              <w:rPr>
                <w:rFonts w:eastAsiaTheme="minorEastAsia"/>
                <w:lang w:val="en-US" w:eastAsia="zh-CN"/>
              </w:rPr>
            </w:pPr>
            <w:r>
              <w:rPr>
                <w:rFonts w:eastAsiaTheme="minorEastAsia"/>
                <w:lang w:val="en-US" w:eastAsia="zh-CN"/>
              </w:rPr>
              <w:t>It is a new proposal, intended to allow 2-Rx UEs with 10-Mbps peak rate.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6231EF" w:rsidRDefault="00060D1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rsidR="006231EF" w:rsidRDefault="00060D1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rsidR="006231EF" w:rsidRDefault="00060D1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rPr>
                <w:rFonts w:eastAsiaTheme="minorEastAsia"/>
                <w:lang w:eastAsia="zh-CN"/>
              </w:rPr>
            </w:pPr>
            <w:r>
              <w:rPr>
                <w:lang w:eastAsia="zh-CN"/>
              </w:rPr>
              <w:t xml:space="preserve">To avoid market fragmentation, we think an upper bound of the peak data rate for R18 RedCap should be defined.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UEs</w:t>
            </w:r>
            <w:r>
              <w:rPr>
                <w:rFonts w:eastAsiaTheme="minorEastAsia"/>
                <w:lang w:val="en-US" w:eastAsia="zh-CN"/>
              </w:rPr>
              <w:t>, it is not necessary to worry about complexity</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rsidR="006231EF" w:rsidRDefault="00060D1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rsidR="006231EF" w:rsidRDefault="00060D12">
            <w:pPr>
              <w:jc w:val="left"/>
              <w:rPr>
                <w:lang w:eastAsia="zh-CN"/>
              </w:rPr>
            </w:pPr>
            <w:r>
              <w:rPr>
                <w:lang w:eastAsia="zh-CN"/>
              </w:rPr>
              <w:t>We can also accept MTK’s views for only one value (i.e., 10Mbps), or we can define an upper bound for R18 RedCap.</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rsidR="006231EF" w:rsidRDefault="00060D12">
            <w:pPr>
              <w:pStyle w:val="aff"/>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rsidR="006231EF" w:rsidRDefault="00060D1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rsidR="006231EF" w:rsidRDefault="00060D1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rsidR="006231EF" w:rsidRDefault="00060D12">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rsidR="006231EF" w:rsidRDefault="00060D12">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rsidR="006231EF" w:rsidRDefault="00060D12">
            <w:pPr>
              <w:pStyle w:val="aff"/>
              <w:numPr>
                <w:ilvl w:val="0"/>
                <w:numId w:val="50"/>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rsidR="006231EF" w:rsidRDefault="00060D1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rsidR="006231EF" w:rsidRDefault="00060D12">
            <w:pPr>
              <w:pStyle w:val="aff"/>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8"/>
              <w:tblW w:w="0" w:type="auto"/>
              <w:tblLayout w:type="fixed"/>
              <w:tblLook w:val="04A0" w:firstRow="1" w:lastRow="0" w:firstColumn="1" w:lastColumn="0" w:noHBand="0" w:noVBand="1"/>
            </w:tblPr>
            <w:tblGrid>
              <w:gridCol w:w="1077"/>
              <w:gridCol w:w="678"/>
              <w:gridCol w:w="567"/>
              <w:gridCol w:w="1559"/>
              <w:gridCol w:w="1504"/>
              <w:gridCol w:w="1077"/>
            </w:tblGrid>
            <w:tr w:rsidR="006231EF">
              <w:tc>
                <w:tcPr>
                  <w:tcW w:w="1077" w:type="dxa"/>
                </w:tcPr>
                <w:p w:rsidR="006231EF" w:rsidRDefault="006231EF">
                  <w:pPr>
                    <w:jc w:val="left"/>
                    <w:rPr>
                      <w:bCs/>
                      <w:lang w:val="en-US"/>
                    </w:rPr>
                  </w:pPr>
                </w:p>
              </w:tc>
              <w:tc>
                <w:tcPr>
                  <w:tcW w:w="678" w:type="dxa"/>
                </w:tcPr>
                <w:p w:rsidR="006231EF" w:rsidRDefault="00060D12">
                  <w:pPr>
                    <w:jc w:val="left"/>
                    <w:rPr>
                      <w:bCs/>
                      <w:lang w:val="en-US"/>
                    </w:rPr>
                  </w:pPr>
                  <w:r>
                    <w:rPr>
                      <w:i/>
                      <w:iCs/>
                      <w:lang w:val="en-US"/>
                    </w:rPr>
                    <w:t>V</w:t>
                  </w:r>
                  <w:r>
                    <w:rPr>
                      <w:i/>
                      <w:iCs/>
                      <w:vertAlign w:val="subscript"/>
                      <w:lang w:val="en-US"/>
                    </w:rPr>
                    <w:t>Layer</w:t>
                  </w:r>
                  <w:r>
                    <w:rPr>
                      <w:i/>
                      <w:iCs/>
                      <w:vertAlign w:val="subscript"/>
                      <w:lang w:val="en-US"/>
                    </w:rPr>
                    <w:lastRenderedPageBreak/>
                    <w:t>s</w:t>
                  </w:r>
                </w:p>
              </w:tc>
              <w:tc>
                <w:tcPr>
                  <w:tcW w:w="567" w:type="dxa"/>
                </w:tcPr>
                <w:p w:rsidR="006231EF" w:rsidRDefault="00060D12">
                  <w:pPr>
                    <w:jc w:val="left"/>
                    <w:rPr>
                      <w:bCs/>
                      <w:lang w:val="en-US"/>
                    </w:rPr>
                  </w:pPr>
                  <w:r>
                    <w:rPr>
                      <w:i/>
                      <w:iCs/>
                      <w:lang w:val="en-US"/>
                    </w:rPr>
                    <w:lastRenderedPageBreak/>
                    <w:t>Q</w:t>
                  </w:r>
                  <w:r>
                    <w:rPr>
                      <w:i/>
                      <w:iCs/>
                      <w:vertAlign w:val="subscript"/>
                      <w:lang w:val="en-US"/>
                    </w:rPr>
                    <w:t>m</w:t>
                  </w:r>
                </w:p>
              </w:tc>
              <w:tc>
                <w:tcPr>
                  <w:tcW w:w="1559" w:type="dxa"/>
                </w:tcPr>
                <w:p w:rsidR="006231EF" w:rsidRDefault="00060D12">
                  <w:pPr>
                    <w:jc w:val="left"/>
                    <w:rPr>
                      <w:rFonts w:eastAsia="Yu Mincho"/>
                      <w:bCs/>
                      <w:lang w:val="en-US" w:eastAsia="ja-JP"/>
                    </w:rPr>
                  </w:pPr>
                  <w:r>
                    <w:rPr>
                      <w:rFonts w:eastAsia="Yu Mincho"/>
                      <w:bCs/>
                      <w:lang w:val="en-US" w:eastAsia="ja-JP"/>
                    </w:rPr>
                    <w:t xml:space="preserve">BW3/PR3+PR1 </w:t>
                  </w:r>
                  <w:r>
                    <w:rPr>
                      <w:rFonts w:eastAsia="Yu Mincho"/>
                      <w:bCs/>
                      <w:lang w:val="en-US" w:eastAsia="ja-JP"/>
                    </w:rPr>
                    <w:lastRenderedPageBreak/>
                    <w:t>peak rate</w:t>
                  </w:r>
                </w:p>
                <w:p w:rsidR="006231EF" w:rsidRDefault="00060D1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rsidR="006231EF" w:rsidRDefault="00060D12">
                  <w:pPr>
                    <w:jc w:val="left"/>
                    <w:rPr>
                      <w:rFonts w:eastAsia="Yu Mincho"/>
                      <w:bCs/>
                      <w:lang w:val="en-US" w:eastAsia="ja-JP"/>
                    </w:rPr>
                  </w:pPr>
                  <w:r>
                    <w:rPr>
                      <w:rFonts w:eastAsia="Yu Mincho"/>
                      <w:bCs/>
                      <w:lang w:val="en-US" w:eastAsia="ja-JP"/>
                    </w:rPr>
                    <w:lastRenderedPageBreak/>
                    <w:t xml:space="preserve">20MHz+PR1 </w:t>
                  </w:r>
                  <w:r>
                    <w:rPr>
                      <w:rFonts w:eastAsia="Yu Mincho"/>
                      <w:bCs/>
                      <w:lang w:val="en-US" w:eastAsia="ja-JP"/>
                    </w:rPr>
                    <w:lastRenderedPageBreak/>
                    <w:t>peak rate</w:t>
                  </w:r>
                </w:p>
                <w:p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rsidR="006231EF" w:rsidRDefault="00060D12">
                  <w:pPr>
                    <w:jc w:val="left"/>
                    <w:rPr>
                      <w:rFonts w:eastAsia="Yu Mincho"/>
                      <w:lang w:val="en-US" w:eastAsia="ja-JP"/>
                    </w:rPr>
                  </w:pPr>
                  <w:r>
                    <w:rPr>
                      <w:rFonts w:eastAsia="Yu Mincho"/>
                      <w:lang w:val="en-US" w:eastAsia="ja-JP"/>
                    </w:rPr>
                    <w:lastRenderedPageBreak/>
                    <w:t xml:space="preserve">Rel-17 RedCap </w:t>
                  </w:r>
                  <w:r>
                    <w:rPr>
                      <w:rFonts w:eastAsia="Yu Mincho"/>
                      <w:lang w:val="en-US" w:eastAsia="ja-JP"/>
                    </w:rPr>
                    <w:lastRenderedPageBreak/>
                    <w:t>min. peak rate</w:t>
                  </w:r>
                </w:p>
                <w:p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6231EF">
              <w:tc>
                <w:tcPr>
                  <w:tcW w:w="1077" w:type="dxa"/>
                  <w:vMerge w:val="restart"/>
                </w:tcPr>
                <w:p w:rsidR="006231EF" w:rsidRDefault="00060D12">
                  <w:pPr>
                    <w:jc w:val="left"/>
                    <w:rPr>
                      <w:rFonts w:eastAsia="Yu Mincho"/>
                      <w:bCs/>
                      <w:lang w:val="en-US" w:eastAsia="ja-JP"/>
                    </w:rPr>
                  </w:pPr>
                  <w:r>
                    <w:rPr>
                      <w:rFonts w:eastAsia="Yu Mincho"/>
                      <w:bCs/>
                      <w:lang w:val="en-US" w:eastAsia="ja-JP"/>
                    </w:rPr>
                    <w:lastRenderedPageBreak/>
                    <w:t>Rel-18</w:t>
                  </w:r>
                  <w:r>
                    <w:rPr>
                      <w:rFonts w:eastAsia="Yu Mincho"/>
                      <w:bCs/>
                      <w:lang w:val="en-US" w:eastAsia="ja-JP"/>
                    </w:rPr>
                    <w:br/>
                    <w:t>eRedCap:</w:t>
                  </w:r>
                </w:p>
                <w:p w:rsidR="006231EF" w:rsidRDefault="00060D12">
                  <w:pPr>
                    <w:jc w:val="left"/>
                    <w:rPr>
                      <w:bCs/>
                      <w:lang w:val="en-US"/>
                    </w:rPr>
                  </w:pPr>
                  <w:r>
                    <w:rPr>
                      <w:rFonts w:eastAsia="Yu Mincho"/>
                      <w:bCs/>
                      <w:lang w:val="en-US" w:eastAsia="ja-JP"/>
                    </w:rPr>
                    <w:t>Potential capability report</w:t>
                  </w:r>
                </w:p>
              </w:tc>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2</w:t>
                  </w:r>
                </w:p>
              </w:tc>
              <w:tc>
                <w:tcPr>
                  <w:tcW w:w="1559" w:type="dxa"/>
                </w:tcPr>
                <w:p w:rsidR="006231EF" w:rsidRDefault="00060D12">
                  <w:pPr>
                    <w:jc w:val="left"/>
                    <w:rPr>
                      <w:rFonts w:eastAsia="Yu Mincho"/>
                      <w:bCs/>
                      <w:i/>
                      <w:iCs/>
                      <w:lang w:val="en-US" w:eastAsia="ja-JP"/>
                    </w:rPr>
                  </w:pPr>
                  <w:r>
                    <w:rPr>
                      <w:rFonts w:eastAsia="Yu Mincho"/>
                      <w:bCs/>
                      <w:i/>
                      <w:iCs/>
                      <w:lang w:val="en-US" w:eastAsia="ja-JP"/>
                    </w:rPr>
                    <w:t>N/A</w:t>
                  </w:r>
                </w:p>
              </w:tc>
              <w:tc>
                <w:tcPr>
                  <w:tcW w:w="1504" w:type="dxa"/>
                </w:tcPr>
                <w:p w:rsidR="006231EF" w:rsidRDefault="00060D1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vMerge/>
                </w:tcPr>
                <w:p w:rsidR="006231EF" w:rsidRDefault="006231EF">
                  <w:pPr>
                    <w:jc w:val="left"/>
                    <w:rPr>
                      <w:rFonts w:eastAsia="Yu Mincho"/>
                      <w:bCs/>
                      <w:lang w:val="en-US" w:eastAsia="ja-JP"/>
                    </w:rPr>
                  </w:pPr>
                </w:p>
              </w:tc>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4</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rsidR="006231EF" w:rsidRDefault="006231EF">
                  <w:pPr>
                    <w:jc w:val="left"/>
                    <w:rPr>
                      <w:rFonts w:eastAsia="Yu Mincho"/>
                      <w:bCs/>
                      <w:lang w:val="en-US" w:eastAsia="ja-JP"/>
                    </w:rPr>
                  </w:pPr>
                </w:p>
              </w:tc>
            </w:tr>
            <w:tr w:rsidR="006231EF">
              <w:tc>
                <w:tcPr>
                  <w:tcW w:w="1077" w:type="dxa"/>
                  <w:vMerge/>
                </w:tcPr>
                <w:p w:rsidR="006231EF" w:rsidRDefault="006231EF">
                  <w:pPr>
                    <w:jc w:val="left"/>
                    <w:rPr>
                      <w:rFonts w:eastAsia="Yu Mincho"/>
                      <w:bCs/>
                      <w:lang w:val="en-US" w:eastAsia="ja-JP"/>
                    </w:rPr>
                  </w:pPr>
                </w:p>
              </w:tc>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hint="eastAsia"/>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vMerge/>
                </w:tcPr>
                <w:p w:rsidR="006231EF" w:rsidRDefault="006231EF">
                  <w:pPr>
                    <w:jc w:val="left"/>
                    <w:rPr>
                      <w:bCs/>
                      <w:lang w:val="en-US"/>
                    </w:rPr>
                  </w:pPr>
                </w:p>
              </w:tc>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4</w:t>
                  </w:r>
                </w:p>
              </w:tc>
              <w:tc>
                <w:tcPr>
                  <w:tcW w:w="1559" w:type="dxa"/>
                </w:tcPr>
                <w:p w:rsidR="006231EF" w:rsidRDefault="00060D1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vMerge/>
                </w:tcPr>
                <w:p w:rsidR="006231EF" w:rsidRDefault="006231EF">
                  <w:pPr>
                    <w:jc w:val="left"/>
                    <w:rPr>
                      <w:bCs/>
                      <w:lang w:val="en-US"/>
                    </w:rPr>
                  </w:pPr>
                </w:p>
              </w:tc>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vMerge/>
                </w:tcPr>
                <w:p w:rsidR="006231EF" w:rsidRDefault="006231EF">
                  <w:pPr>
                    <w:jc w:val="left"/>
                    <w:rPr>
                      <w:bCs/>
                      <w:lang w:val="en-US"/>
                    </w:rPr>
                  </w:pPr>
                </w:p>
              </w:tc>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8</w:t>
                  </w:r>
                </w:p>
              </w:tc>
              <w:tc>
                <w:tcPr>
                  <w:tcW w:w="1559" w:type="dxa"/>
                </w:tcPr>
                <w:p w:rsidR="006231EF" w:rsidRDefault="00060D1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tcPr>
                <w:p w:rsidR="006231EF" w:rsidRDefault="00060D1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rsidR="006231EF" w:rsidRDefault="00060D12">
                  <w:pPr>
                    <w:jc w:val="left"/>
                    <w:rPr>
                      <w:rFonts w:eastAsia="Yu Mincho"/>
                      <w:bCs/>
                      <w:lang w:val="en-US" w:eastAsia="ja-JP"/>
                    </w:rPr>
                  </w:pPr>
                  <w:r>
                    <w:rPr>
                      <w:rFonts w:eastAsia="Yu Mincho"/>
                      <w:bCs/>
                      <w:lang w:val="en-US" w:eastAsia="ja-JP"/>
                    </w:rPr>
                    <w:t>Min. capability report</w:t>
                  </w:r>
                </w:p>
              </w:tc>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Malgun Gothic" w:hint="eastAsia"/>
                <w:lang w:val="en-US" w:eastAsia="ko-KR"/>
              </w:rPr>
              <w:lastRenderedPageBreak/>
              <w:t>LG</w:t>
            </w:r>
          </w:p>
        </w:tc>
        <w:tc>
          <w:tcPr>
            <w:tcW w:w="1464" w:type="dxa"/>
          </w:tcPr>
          <w:p w:rsidR="006231EF" w:rsidRDefault="00060D1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rsidR="006231EF" w:rsidRDefault="00060D1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rsidR="006231EF" w:rsidRDefault="00060D1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rsidR="006231EF" w:rsidRDefault="00060D1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6231EF" w:rsidRDefault="00060D12">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rsidR="006231EF" w:rsidRDefault="00060D12">
            <w:pPr>
              <w:jc w:val="left"/>
              <w:rPr>
                <w:rFonts w:eastAsia="Yu Mincho"/>
                <w:lang w:val="en-US" w:eastAsia="ja-JP"/>
              </w:rPr>
            </w:pPr>
            <w:r>
              <w:rPr>
                <w:rFonts w:eastAsia="Yu Mincho"/>
                <w:lang w:val="en-US" w:eastAsia="ja-JP"/>
              </w:rPr>
              <w:t>In addition, we have a small suggestion for update;</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 xml:space="preserve">For the first bullet the scaling factor should be also included in the sub-bullet. </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DL 256QAM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rsidR="006231EF" w:rsidRDefault="00060D12">
            <w:pPr>
              <w:jc w:val="left"/>
              <w:rPr>
                <w:rFonts w:eastAsia="Yu Mincho"/>
                <w:lang w:val="en-US" w:eastAsia="ja-JP"/>
              </w:rPr>
            </w:pPr>
            <w:r>
              <w:rPr>
                <w:rFonts w:eastAsia="Yu Mincho"/>
                <w:lang w:val="en-US" w:eastAsia="ja-JP"/>
              </w:rPr>
              <w:t>The second bullet is to be FFS. More like the UE capability issue as NEC commented.</w:t>
            </w:r>
          </w:p>
          <w:p w:rsidR="006231EF" w:rsidRDefault="00060D12">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lastRenderedPageBreak/>
              <w:t>CMCC</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rsidR="006231EF" w:rsidRDefault="00060D12">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rsidR="006231EF" w:rsidRDefault="00060D1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rsidR="006231EF" w:rsidRDefault="00060D12">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rsidR="006231EF" w:rsidRDefault="00060D1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rsidR="006231EF" w:rsidRDefault="00060D12">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rsidR="006231EF" w:rsidRDefault="00060D12">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rsidR="006231EF" w:rsidRDefault="00060D1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xml:space="preserve">) reporting, which is the product value can be larger than </w:t>
            </w:r>
            <w:r>
              <w:rPr>
                <w:rFonts w:eastAsiaTheme="minorEastAsia"/>
                <w:lang w:val="en-US" w:eastAsia="zh-CN"/>
              </w:rPr>
              <w:lastRenderedPageBreak/>
              <w:t>X.</w:t>
            </w:r>
          </w:p>
          <w:p w:rsidR="006231EF" w:rsidRDefault="00060D1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6231EF" w:rsidRDefault="00060D1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rsidR="006231EF" w:rsidRDefault="00060D1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6231EF">
        <w:tc>
          <w:tcPr>
            <w:tcW w:w="1479" w:type="dxa"/>
          </w:tcPr>
          <w:p w:rsidR="006231EF" w:rsidRDefault="00060D12">
            <w:pPr>
              <w:jc w:val="left"/>
              <w:rPr>
                <w:rFonts w:eastAsia="Yu Mincho"/>
                <w:lang w:val="en-US" w:eastAsia="zh-CN"/>
              </w:rPr>
            </w:pPr>
            <w:r>
              <w:rPr>
                <w:rFonts w:eastAsia="Yu Mincho"/>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rsidR="006231EF" w:rsidRDefault="00060D1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rsidR="006231EF" w:rsidRDefault="00060D1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rsidR="006231EF" w:rsidRDefault="00060D12">
            <w:pPr>
              <w:jc w:val="left"/>
              <w:rPr>
                <w:rFonts w:eastAsia="宋体"/>
                <w:lang w:val="en-US" w:eastAsia="zh-CN"/>
              </w:rPr>
            </w:pPr>
            <w:r>
              <w:rPr>
                <w:rFonts w:eastAsia="宋体"/>
                <w:lang w:val="en-US" w:eastAsia="zh-CN"/>
              </w:rPr>
              <w:t>For the third subbullet:</w:t>
            </w:r>
          </w:p>
          <w:p w:rsidR="006231EF" w:rsidRDefault="00060D12">
            <w:pPr>
              <w:jc w:val="left"/>
              <w:rPr>
                <w:rFonts w:eastAsia="宋体"/>
                <w:lang w:val="en-US" w:eastAsia="zh-CN"/>
              </w:rPr>
            </w:pPr>
            <w:r>
              <w:rPr>
                <w:rFonts w:eastAsia="宋体"/>
                <w:lang w:val="en-US" w:eastAsia="zh-CN"/>
              </w:rPr>
              <w:t xml:space="preserve">On modulation, the DL peak data rate depends on the UE capability parameter </w:t>
            </w:r>
            <w:r>
              <w:rPr>
                <w:i/>
                <w:iCs/>
              </w:rPr>
              <w:t>supportedModulationOrderDL</w:t>
            </w:r>
            <w:r>
              <w:rPr>
                <w:rFonts w:eastAsia="宋体"/>
                <w:i/>
                <w:iCs/>
                <w:lang w:val="en-US" w:eastAsia="zh-CN"/>
              </w:rPr>
              <w:t xml:space="preserve"> </w:t>
            </w:r>
            <w:r>
              <w:rPr>
                <w:rFonts w:eastAsia="宋体"/>
                <w:lang w:val="en-US" w:eastAsia="zh-CN"/>
              </w:rPr>
              <w:t xml:space="preserve">which indicates the maximum modulation order (1,2,4,6,8)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r>
              <w:t>ndicates whether the UE supports 256QAM</w:t>
            </w:r>
            <w:r>
              <w:rPr>
                <w:rFonts w:eastAsia="宋体"/>
                <w:lang w:val="en-US" w:eastAsia="zh-CN"/>
              </w:rPr>
              <w:t>.</w:t>
            </w:r>
          </w:p>
          <w:p w:rsidR="006231EF" w:rsidRDefault="00060D12">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宋体"/>
                <w:lang w:val="en-US" w:eastAsia="zh-CN"/>
              </w:rPr>
              <w:t>= {2, 2, 0.8/0.75}, {4,1,0.8/0.75}, {4,2,0.4} and {8,1,0.4} for add-on PR1. So for 2-layer transmission, the UE can still support the DL peak data rate of 10Mbps.</w:t>
            </w:r>
          </w:p>
          <w:p w:rsidR="006231EF" w:rsidRDefault="00060D12">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The third subbullet should be modified as following:</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rsidR="006231EF" w:rsidRDefault="00060D12">
            <w:pPr>
              <w:rPr>
                <w:lang w:val="en-US" w:eastAsia="zh-CN"/>
              </w:rPr>
            </w:pPr>
            <w:r>
              <w:rPr>
                <w:lang w:val="en-US" w:eastAsia="zh-CN"/>
              </w:rPr>
              <w:t>For the second subbullet, there is no need to have this change, as above indicated, with 2Rx 2layers, 10Mbps still can be achieved.</w:t>
            </w:r>
          </w:p>
        </w:tc>
      </w:tr>
      <w:tr w:rsidR="006231EF">
        <w:tc>
          <w:tcPr>
            <w:tcW w:w="1479" w:type="dxa"/>
          </w:tcPr>
          <w:p w:rsidR="006231EF" w:rsidRDefault="00060D12">
            <w:pPr>
              <w:jc w:val="left"/>
              <w:rPr>
                <w:rFonts w:eastAsia="Yu Mincho"/>
                <w:lang w:val="en-US" w:eastAsia="zh-CN"/>
              </w:rPr>
            </w:pPr>
            <w:r>
              <w:rPr>
                <w:rFonts w:eastAsia="Yu Mincho"/>
                <w:lang w:val="en-US" w:eastAsia="zh-CN"/>
              </w:rPr>
              <w:t>Qualcomm</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rsidR="006231EF">
        <w:tc>
          <w:tcPr>
            <w:tcW w:w="1479" w:type="dxa"/>
          </w:tcPr>
          <w:p w:rsidR="006231EF" w:rsidRDefault="00060D12">
            <w:pPr>
              <w:jc w:val="left"/>
              <w:rPr>
                <w:rFonts w:eastAsia="Yu Mincho"/>
                <w:lang w:val="en-US" w:eastAsia="zh-CN"/>
              </w:rPr>
            </w:pPr>
            <w:r>
              <w:rPr>
                <w:rFonts w:eastAsia="Yu Mincho"/>
                <w:lang w:val="en-US" w:eastAsia="zh-CN"/>
              </w:rPr>
              <w:t>Nordic</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宋体"/>
                <w:lang w:val="en-US" w:eastAsia="zh-CN"/>
              </w:rPr>
            </w:pPr>
            <w:r>
              <w:rPr>
                <w:rFonts w:eastAsia="宋体"/>
                <w:lang w:val="en-US" w:eastAsia="zh-CN"/>
              </w:rPr>
              <w:t>We could live with below as compromise.</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rsidR="006231EF" w:rsidRDefault="00060D12">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rsidR="006231EF" w:rsidRDefault="00060D12">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rsidR="006231EF" w:rsidRDefault="00060D1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rsidR="006231EF" w:rsidRDefault="00060D12">
      <w:pPr>
        <w:tabs>
          <w:tab w:val="left" w:pos="1545"/>
        </w:tabs>
        <w:rPr>
          <w:rFonts w:eastAsia="Microsoft YaHei UI"/>
          <w:color w:val="FF0000"/>
          <w:u w:val="single"/>
          <w:lang w:val="en-US" w:eastAsia="zh-CN"/>
        </w:rPr>
      </w:pPr>
      <w:r>
        <w:rPr>
          <w:rFonts w:eastAsia="Microsoft YaHei UI"/>
          <w:color w:val="FF0000"/>
          <w:u w:val="single"/>
          <w:lang w:val="en-US" w:eastAsia="zh-CN"/>
        </w:rPr>
        <w:lastRenderedPageBreak/>
        <w:t>The intention with the proposal is to be able to agree values for the relaxed constraints (e.g., 3.2 and 0.8) without saying anything in this specific proposal about whether the 10-Mbps peak rate target is a minimum peak rate or a fixed peak rate.</w:t>
      </w:r>
    </w:p>
    <w:p w:rsidR="006231EF" w:rsidRDefault="00060D12">
      <w:pPr>
        <w:tabs>
          <w:tab w:val="left" w:pos="1545"/>
        </w:tabs>
        <w:rPr>
          <w:b/>
          <w:bCs/>
        </w:rPr>
      </w:pPr>
      <w:r>
        <w:rPr>
          <w:b/>
          <w:bCs/>
          <w:highlight w:val="yellow"/>
        </w:rPr>
        <w:t>FL6 High Priority Proposal 3.1-1d</w:t>
      </w:r>
      <w:r>
        <w:rPr>
          <w:b/>
          <w:bCs/>
        </w:rPr>
        <w:t>:</w:t>
      </w:r>
    </w:p>
    <w:p w:rsidR="006231EF" w:rsidRDefault="00060D12">
      <w:pPr>
        <w:jc w:val="left"/>
        <w:rPr>
          <w:b/>
          <w:lang w:val="en-US"/>
        </w:rPr>
      </w:pPr>
      <w:r>
        <w:rPr>
          <w:b/>
          <w:lang w:val="en-US"/>
        </w:rPr>
        <w:t>For UE peak data rate reduction with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jc w:val="left"/>
        <w:rPr>
          <w:b/>
          <w:lang w:val="en-US"/>
        </w:rPr>
      </w:pPr>
      <w:r>
        <w:rPr>
          <w:b/>
          <w:lang w:val="en-US"/>
        </w:rPr>
        <w:t>For UE peak data rate reduction without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rsidR="006231EF" w:rsidRDefault="00060D12">
            <w:pPr>
              <w:jc w:val="left"/>
              <w:rPr>
                <w:rFonts w:eastAsia="Yu Mincho"/>
                <w:b/>
                <w:bCs/>
                <w:lang w:val="en-US" w:eastAsia="ja-JP"/>
              </w:rPr>
            </w:pPr>
            <w:r>
              <w:rPr>
                <w:rFonts w:eastAsia="Yu Mincho"/>
                <w:b/>
                <w:bCs/>
                <w:lang w:val="en-US" w:eastAsia="ja-JP"/>
              </w:rPr>
              <w:t xml:space="preserve">For UE peak data rate reduction with UE BB bandwidth reduction, </w:t>
            </w:r>
          </w:p>
          <w:p w:rsidR="006231EF" w:rsidRDefault="00060D12">
            <w:pPr>
              <w:pStyle w:val="aff"/>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rsidR="006231EF" w:rsidRDefault="00060D12">
            <w:pPr>
              <w:jc w:val="left"/>
              <w:rPr>
                <w:rFonts w:eastAsia="Yu Mincho"/>
                <w:b/>
                <w:bCs/>
                <w:lang w:val="en-US" w:eastAsia="ja-JP"/>
              </w:rPr>
            </w:pPr>
            <w:r>
              <w:rPr>
                <w:rFonts w:eastAsia="Yu Mincho"/>
                <w:b/>
                <w:bCs/>
                <w:lang w:val="en-US" w:eastAsia="ja-JP"/>
              </w:rPr>
              <w:t xml:space="preserve">For UE peak data rate reduction without UE BB bandwidth reduction, </w:t>
            </w:r>
          </w:p>
          <w:p w:rsidR="006231EF" w:rsidRDefault="00060D12">
            <w:pPr>
              <w:pStyle w:val="aff"/>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rsidR="006231EF" w:rsidRDefault="00060D12">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6231EF">
        <w:tc>
          <w:tcPr>
            <w:tcW w:w="1479" w:type="dxa"/>
          </w:tcPr>
          <w:p w:rsidR="006231EF" w:rsidRDefault="00060D12">
            <w:pPr>
              <w:jc w:val="left"/>
              <w:rPr>
                <w:rFonts w:eastAsiaTheme="minorEastAsia"/>
                <w:lang w:val="en-US" w:eastAsia="ko-KR"/>
              </w:rPr>
            </w:pPr>
            <w:r>
              <w:rPr>
                <w:rFonts w:eastAsia="BatangChe"/>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 xml:space="preserve">N </w:t>
            </w:r>
          </w:p>
        </w:tc>
        <w:tc>
          <w:tcPr>
            <w:tcW w:w="6688" w:type="dxa"/>
          </w:tcPr>
          <w:p w:rsidR="006231EF" w:rsidRDefault="00060D1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We can live with the value 3.2 and 0.8.</w:t>
            </w:r>
          </w:p>
          <w:p w:rsidR="006231EF" w:rsidRDefault="00060D12">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rsidR="006231EF" w:rsidRDefault="00060D12">
            <w:pPr>
              <w:jc w:val="left"/>
              <w:rPr>
                <w:b/>
                <w:lang w:val="en-US"/>
              </w:rPr>
            </w:pPr>
            <w:r>
              <w:rPr>
                <w:b/>
                <w:lang w:val="en-US"/>
              </w:rPr>
              <w:t>For UE peak data rate reduction with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jc w:val="left"/>
              <w:rPr>
                <w:b/>
                <w:lang w:val="en-US"/>
              </w:rPr>
            </w:pPr>
            <w:r>
              <w:rPr>
                <w:b/>
                <w:lang w:val="en-US"/>
              </w:rPr>
              <w:t>For UE peak data rate reduction without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are fine with the value itself: X=3.2 and Y=0.8 (instead of 0.75). </w:t>
            </w:r>
          </w:p>
          <w:p w:rsidR="006231EF" w:rsidRDefault="00060D12">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6231EF">
        <w:tc>
          <w:tcPr>
            <w:tcW w:w="1479" w:type="dxa"/>
          </w:tcPr>
          <w:p w:rsidR="006231EF" w:rsidRDefault="00060D12">
            <w:pPr>
              <w:jc w:val="left"/>
              <w:rPr>
                <w:rFonts w:eastAsia="Yu Mincho"/>
                <w:lang w:val="en-US" w:eastAsia="ja-JP"/>
              </w:rPr>
            </w:pPr>
            <w:r>
              <w:rPr>
                <w:rFonts w:eastAsia="Yu Mincho"/>
                <w:lang w:val="en-US" w:eastAsia="ja-JP"/>
              </w:rPr>
              <w:t>Panasonic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CATT</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rsidR="006231EF" w:rsidRDefault="00060D1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rsidR="006231EF" w:rsidRDefault="00060D1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rPr>
                <w:rFonts w:eastAsia="宋体"/>
                <w:lang w:val="en-US" w:eastAsia="zh-CN"/>
              </w:rPr>
            </w:pPr>
            <w:r>
              <w:rPr>
                <w:lang w:eastAsia="zh-CN"/>
              </w:rPr>
              <w:t>Y</w:t>
            </w:r>
          </w:p>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lang w:eastAsia="zh-CN"/>
              </w:rPr>
            </w:pPr>
            <w:r>
              <w:rPr>
                <w:lang w:eastAsia="zh-CN"/>
              </w:rPr>
              <w:t xml:space="preserve">Fine with the value. </w:t>
            </w:r>
          </w:p>
          <w:p w:rsidR="006231EF" w:rsidRDefault="00060D1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6231EF">
        <w:tc>
          <w:tcPr>
            <w:tcW w:w="1479" w:type="dxa"/>
          </w:tcPr>
          <w:p w:rsidR="006231EF" w:rsidRDefault="00060D12">
            <w:pPr>
              <w:jc w:val="left"/>
              <w:rPr>
                <w:rFonts w:eastAsia="宋体"/>
                <w:lang w:val="en-US" w:eastAsia="zh-CN"/>
              </w:rPr>
            </w:pPr>
            <w:r>
              <w:rPr>
                <w:rFonts w:eastAsia="宋体"/>
                <w:lang w:val="en-US" w:eastAsia="zh-CN"/>
              </w:rPr>
              <w:t>CMCC</w:t>
            </w:r>
          </w:p>
        </w:tc>
        <w:tc>
          <w:tcPr>
            <w:tcW w:w="1464" w:type="dxa"/>
          </w:tcPr>
          <w:p w:rsidR="006231EF" w:rsidRDefault="006231EF">
            <w:pPr>
              <w:tabs>
                <w:tab w:val="left" w:pos="551"/>
              </w:tabs>
              <w:jc w:val="left"/>
              <w:rPr>
                <w:rFonts w:eastAsia="Yu Mincho"/>
                <w:lang w:val="en-US" w:eastAsia="zh-CN"/>
              </w:rPr>
            </w:pPr>
          </w:p>
        </w:tc>
        <w:tc>
          <w:tcPr>
            <w:tcW w:w="6688" w:type="dxa"/>
          </w:tcPr>
          <w:p w:rsidR="006231EF" w:rsidRDefault="00060D12">
            <w:pPr>
              <w:jc w:val="left"/>
              <w:rPr>
                <w:rFonts w:eastAsia="宋体"/>
                <w:lang w:val="en-US" w:eastAsia="zh-CN"/>
              </w:rPr>
            </w:pPr>
            <w:r>
              <w:rPr>
                <w:rFonts w:eastAsia="Yu Mincho"/>
                <w:lang w:val="en-US" w:eastAsia="ja-JP"/>
              </w:rPr>
              <w:t>We are fine with X=3.2 and Y=0.8</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宋体"/>
                <w:i/>
                <w:iCs/>
                <w:lang w:val="en-US" w:eastAsia="zh-CN"/>
              </w:rPr>
              <w:t xml:space="preserve">&gt;=4 </w:t>
            </w:r>
            <w:r>
              <w:rPr>
                <w:rFonts w:eastAsia="宋体"/>
                <w:lang w:val="en-US" w:eastAsia="zh-CN"/>
              </w:rPr>
              <w:t>limitation for R17 RedCap UEs.</w:t>
            </w:r>
          </w:p>
        </w:tc>
      </w:tr>
      <w:tr w:rsidR="006231EF">
        <w:tc>
          <w:tcPr>
            <w:tcW w:w="1479" w:type="dxa"/>
          </w:tcPr>
          <w:p w:rsidR="006231EF" w:rsidRDefault="00060D12">
            <w:pPr>
              <w:jc w:val="left"/>
              <w:rPr>
                <w:rFonts w:eastAsia="宋体"/>
                <w:lang w:val="en-US" w:eastAsia="zh-CN"/>
              </w:rPr>
            </w:pPr>
            <w:r>
              <w:rPr>
                <w:rFonts w:eastAsia="Yu Mincho"/>
                <w:lang w:val="en-US" w:eastAsia="ja-JP"/>
              </w:rPr>
              <w:t>NEC</w:t>
            </w:r>
          </w:p>
        </w:tc>
        <w:tc>
          <w:tcPr>
            <w:tcW w:w="1464" w:type="dxa"/>
          </w:tcPr>
          <w:p w:rsidR="006231EF" w:rsidRDefault="00060D12">
            <w:pPr>
              <w:tabs>
                <w:tab w:val="left" w:pos="551"/>
              </w:tabs>
              <w:jc w:val="left"/>
              <w:rPr>
                <w:rFonts w:eastAsia="Yu Mincho"/>
                <w:lang w:val="en-US" w:eastAsia="zh-CN"/>
              </w:rPr>
            </w:pPr>
            <w:r>
              <w:rPr>
                <w:rFonts w:eastAsia="Yu Mincho"/>
                <w:lang w:val="en-US" w:eastAsia="ja-JP"/>
              </w:rPr>
              <w:t>Y</w:t>
            </w:r>
          </w:p>
        </w:tc>
        <w:tc>
          <w:tcPr>
            <w:tcW w:w="6688" w:type="dxa"/>
          </w:tcPr>
          <w:p w:rsidR="006231EF" w:rsidRDefault="00060D12">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rsidR="006231EF" w:rsidRDefault="00060D12">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rsidR="006231EF" w:rsidRDefault="00060D12">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w:t>
            </w:r>
          </w:p>
          <w:p w:rsidR="006231EF" w:rsidRDefault="00060D12">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6231EF">
        <w:tc>
          <w:tcPr>
            <w:tcW w:w="1479" w:type="dxa"/>
          </w:tcPr>
          <w:p w:rsidR="006231EF" w:rsidRDefault="00060D12">
            <w:pPr>
              <w:jc w:val="left"/>
              <w:rPr>
                <w:rFonts w:eastAsia="宋体"/>
                <w:lang w:val="en-US" w:eastAsia="zh-CN"/>
              </w:rPr>
            </w:pPr>
            <w:r>
              <w:rPr>
                <w:rFonts w:eastAsia="宋体"/>
                <w:lang w:val="en-US" w:eastAsia="zh-CN"/>
              </w:rPr>
              <w:t>ZTE, Sanechips</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宋体"/>
                <w:lang w:val="en-US" w:eastAsia="zh-CN"/>
              </w:rPr>
            </w:pPr>
            <w:r>
              <w:rPr>
                <w:rFonts w:eastAsiaTheme="minorEastAsia"/>
                <w:lang w:val="en-US" w:eastAsia="zh-CN"/>
              </w:rPr>
              <w:t>We could make compromise to X=3.2, but</w:t>
            </w:r>
            <w:r>
              <w:rPr>
                <w:rFonts w:eastAsia="宋体"/>
                <w:lang w:val="en-US" w:eastAsia="zh-CN"/>
              </w:rPr>
              <w:t xml:space="preserve"> </w:t>
            </w:r>
            <w:r>
              <w:rPr>
                <w:rFonts w:eastAsia="Malgun Gothic"/>
                <w:lang w:val="en-US" w:eastAsia="ko-KR"/>
              </w:rPr>
              <w:t xml:space="preserve">“&gt;=” </w:t>
            </w:r>
            <w:r>
              <w:rPr>
                <w:rFonts w:eastAsia="宋体"/>
                <w:lang w:val="en-US" w:eastAsia="zh-CN"/>
              </w:rPr>
              <w:t>should be kept.</w:t>
            </w:r>
          </w:p>
        </w:tc>
      </w:tr>
      <w:tr w:rsidR="006231EF">
        <w:tc>
          <w:tcPr>
            <w:tcW w:w="1479" w:type="dxa"/>
          </w:tcPr>
          <w:p w:rsidR="006231EF" w:rsidRDefault="00060D12">
            <w:pPr>
              <w:jc w:val="left"/>
              <w:rPr>
                <w:rFonts w:eastAsia="宋体"/>
                <w:lang w:val="en-US" w:eastAsia="zh-CN"/>
              </w:rPr>
            </w:pPr>
            <w:r>
              <w:rPr>
                <w:rFonts w:eastAsia="宋体"/>
                <w:lang w:val="en-US" w:eastAsia="zh-CN"/>
              </w:rPr>
              <w:t>Samsung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eastAsia="ja-JP"/>
              </w:rPr>
            </w:pPr>
            <w:r>
              <w:rPr>
                <w:rFonts w:eastAsia="Yu Mincho"/>
                <w:lang w:eastAsia="ja-JP"/>
              </w:rPr>
              <w:t>We are fine with X=3.2 and Y=0.8.</w:t>
            </w:r>
          </w:p>
          <w:p w:rsidR="006231EF" w:rsidRDefault="00060D12">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rsidR="006231EF" w:rsidRDefault="00060D12">
            <w:pPr>
              <w:jc w:val="left"/>
              <w:rPr>
                <w:b/>
                <w:lang w:val="en-US"/>
              </w:rPr>
            </w:pPr>
            <w:r>
              <w:rPr>
                <w:b/>
                <w:lang w:val="en-US"/>
              </w:rPr>
              <w:t>For UE peak data rate reduction with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rsidR="006231EF" w:rsidRDefault="00060D12">
            <w:pPr>
              <w:jc w:val="left"/>
              <w:rPr>
                <w:b/>
                <w:lang w:val="en-US"/>
              </w:rPr>
            </w:pPr>
            <w:r>
              <w:rPr>
                <w:b/>
                <w:lang w:val="en-US"/>
              </w:rPr>
              <w:t>For UE peak data rate reduction without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10-Mbps peak rate target corresponds to Y = 0.8</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rsidR="006231EF" w:rsidRDefault="00060D12">
            <w:pPr>
              <w:jc w:val="left"/>
              <w:rPr>
                <w:b/>
                <w:lang w:val="en-US"/>
              </w:rPr>
            </w:pPr>
            <w:r>
              <w:rPr>
                <w:b/>
                <w:lang w:val="en-US"/>
              </w:rPr>
              <w:t>For UE peak data rate reduction with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jc w:val="left"/>
              <w:rPr>
                <w:b/>
                <w:lang w:val="en-US"/>
              </w:rPr>
            </w:pPr>
            <w:r>
              <w:rPr>
                <w:b/>
                <w:lang w:val="en-US"/>
              </w:rPr>
              <w:t>For UE peak data rate reduction without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rsidR="006231EF" w:rsidRDefault="00060D12">
            <w:pPr>
              <w:pStyle w:val="aff"/>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rsidR="006231EF" w:rsidRDefault="00060D1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rsidR="006231EF" w:rsidRDefault="00060D12">
      <w:pPr>
        <w:rPr>
          <w:b/>
          <w:bCs/>
        </w:rPr>
      </w:pPr>
      <w:r>
        <w:rPr>
          <w:b/>
          <w:bCs/>
          <w:highlight w:val="yellow"/>
        </w:rPr>
        <w:t>FL7 High Priority Proposal 3.1-1e</w:t>
      </w:r>
      <w:r>
        <w:rPr>
          <w:b/>
          <w:bCs/>
        </w:rPr>
        <w: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pStyle w:val="aff"/>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rsidR="006231EF" w:rsidRDefault="00060D12">
      <w:pPr>
        <w:pStyle w:val="aff"/>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rsidR="006231EF" w:rsidRDefault="00060D1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rsidR="006231EF" w:rsidRDefault="00060D12">
      <w:pPr>
        <w:rPr>
          <w:b/>
          <w:bCs/>
        </w:rPr>
      </w:pPr>
      <w:r>
        <w:rPr>
          <w:b/>
          <w:bCs/>
          <w:highlight w:val="yellow"/>
        </w:rPr>
        <w:t>FL8 High Priority Question 3.1-1f</w:t>
      </w:r>
      <w:r>
        <w:rPr>
          <w:b/>
          <w:bCs/>
        </w:rPr>
        <w: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Support X=3.2 and Y=0.8 with whatever FFS is needed to move forward</w:t>
            </w:r>
          </w:p>
        </w:tc>
      </w:tr>
      <w:tr w:rsidR="006231EF">
        <w:tc>
          <w:tcPr>
            <w:tcW w:w="1479" w:type="dxa"/>
          </w:tcPr>
          <w:p w:rsidR="006231EF" w:rsidRDefault="00060D1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rsidR="006231EF" w:rsidRDefault="00060D12">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rsidR="006231EF" w:rsidRDefault="00060D12">
            <w:pPr>
              <w:pStyle w:val="aff"/>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lastRenderedPageBreak/>
              <w:t>F</w:t>
            </w:r>
            <w:r>
              <w:rPr>
                <w:rFonts w:ascii="Times New Roman" w:hAnsi="Times New Roman" w:cs="Times New Roman"/>
                <w:b/>
                <w:color w:val="FF0000"/>
                <w:sz w:val="20"/>
                <w:szCs w:val="20"/>
                <w:lang w:val="en-US" w:eastAsia="zh-CN"/>
              </w:rPr>
              <w:t>FS: X</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6688" w:type="dxa"/>
          </w:tcPr>
          <w:p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rsidR="006231EF" w:rsidRDefault="00060D12">
            <w:pPr>
              <w:ind w:leftChars="200" w:left="420"/>
              <w:jc w:val="left"/>
              <w:rPr>
                <w:rFonts w:eastAsia="Yu Mincho"/>
                <w:lang w:val="en-US" w:eastAsia="ja-JP"/>
              </w:rPr>
            </w:pPr>
            <w:r>
              <w:rPr>
                <w:b/>
                <w:lang w:val="en-US"/>
              </w:rPr>
              <w:t>Ask RAN#100 to clarify whether the peak rate target is a fixed peak rate or a minimum peak rate.</w:t>
            </w:r>
          </w:p>
        </w:tc>
      </w:tr>
      <w:tr w:rsidR="006231EF">
        <w:tc>
          <w:tcPr>
            <w:tcW w:w="1479" w:type="dxa"/>
          </w:tcPr>
          <w:p w:rsidR="006231EF" w:rsidRDefault="00060D12">
            <w:pPr>
              <w:jc w:val="left"/>
              <w:rPr>
                <w:rFonts w:eastAsia="Yu Mincho"/>
                <w:lang w:val="en-US" w:eastAsia="ja-JP"/>
              </w:rPr>
            </w:pPr>
            <w: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6688" w:type="dxa"/>
          </w:tcPr>
          <w:p w:rsidR="006231EF" w:rsidRDefault="00060D1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6231EF">
        <w:tc>
          <w:tcPr>
            <w:tcW w:w="1479" w:type="dxa"/>
          </w:tcPr>
          <w:p w:rsidR="006231EF" w:rsidRDefault="00060D12">
            <w:pPr>
              <w:jc w:val="left"/>
              <w:rPr>
                <w:rFonts w:eastAsia="宋体"/>
                <w:lang w:val="en-US" w:eastAsia="zh-CN"/>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060D12">
            <w:pPr>
              <w:jc w:val="left"/>
              <w:rPr>
                <w:rFonts w:eastAsia="宋体"/>
                <w:lang w:val="en-US" w:eastAsia="zh-CN"/>
              </w:rPr>
            </w:pPr>
            <w:r>
              <w:rPr>
                <w:rFonts w:eastAsia="宋体" w:hint="eastAsia"/>
                <w:lang w:val="en-US" w:eastAsia="zh-CN"/>
              </w:rPr>
              <w:t xml:space="preserve">We suggest to try to agree the numbers (e.g., 3.2 and 0.8) in RAN1. In our understanding, the point of wording </w:t>
            </w:r>
            <w:r>
              <w:rPr>
                <w:rFonts w:eastAsia="宋体"/>
                <w:lang w:val="en-US" w:eastAsia="zh-CN"/>
              </w:rPr>
              <w:t>“</w:t>
            </w:r>
            <w:r>
              <w:rPr>
                <w:rFonts w:eastAsia="宋体" w:hint="eastAsia"/>
                <w:lang w:val="en-US" w:eastAsia="zh-CN"/>
              </w:rPr>
              <w:t>Rel-18 eRedCap UE capable of 20MHz + PR1 and Rel-18 eRedCap UE capable of BW3/PR3 + PR1 are designed/targeted to same peak data rate, i.e., 10Mbps</w:t>
            </w:r>
            <w:r>
              <w:rPr>
                <w:rFonts w:eastAsia="宋体"/>
                <w:lang w:val="en-US" w:eastAsia="zh-CN"/>
              </w:rPr>
              <w:t>”</w:t>
            </w:r>
            <w:r>
              <w:rPr>
                <w:rFonts w:eastAsia="宋体"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6231EF">
        <w:tc>
          <w:tcPr>
            <w:tcW w:w="1479" w:type="dxa"/>
          </w:tcPr>
          <w:p w:rsidR="006231EF" w:rsidRDefault="00060D12">
            <w:pPr>
              <w:jc w:val="left"/>
            </w:pPr>
            <w:r>
              <w:rPr>
                <w:rFonts w:eastAsiaTheme="minorEastAsia" w:hint="eastAsia"/>
                <w:lang w:val="en-US" w:eastAsia="zh-CN"/>
              </w:rPr>
              <w:t>CATT</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6231EF" w:rsidRDefault="00060D12">
            <w:pPr>
              <w:pStyle w:val="aff"/>
              <w:numPr>
                <w:ilvl w:val="1"/>
                <w:numId w:val="43"/>
              </w:numPr>
              <w:jc w:val="left"/>
              <w:rPr>
                <w:rFonts w:eastAsiaTheme="minorEastAsia"/>
                <w:lang w:val="en-US" w:eastAsia="zh-CN"/>
              </w:rPr>
            </w:pPr>
            <w:r>
              <w:rPr>
                <w:rFonts w:eastAsiaTheme="minorEastAsia" w:hint="eastAsia"/>
                <w:lang w:val="en-US" w:eastAsia="zh-CN"/>
              </w:rPr>
              <w:t>and 0.8 are just addressing the value issue. We need to give answers to the FFS in previous agreements, right?</w:t>
            </w:r>
          </w:p>
          <w:tbl>
            <w:tblPr>
              <w:tblStyle w:val="af8"/>
              <w:tblW w:w="0" w:type="auto"/>
              <w:tblLayout w:type="fixed"/>
              <w:tblLook w:val="04A0" w:firstRow="1" w:lastRow="0" w:firstColumn="1" w:lastColumn="0" w:noHBand="0" w:noVBand="1"/>
            </w:tblPr>
            <w:tblGrid>
              <w:gridCol w:w="6457"/>
            </w:tblGrid>
            <w:tr w:rsidR="006231EF">
              <w:tc>
                <w:tcPr>
                  <w:tcW w:w="6457" w:type="dxa"/>
                </w:tcPr>
                <w:p w:rsidR="006231EF" w:rsidRDefault="00060D12">
                  <w:pPr>
                    <w:shd w:val="clear" w:color="auto" w:fill="FFFFFF"/>
                    <w:spacing w:after="60" w:line="231" w:lineRule="atLeast"/>
                    <w:rPr>
                      <w:rFonts w:ascii="Calibri" w:eastAsia="宋体" w:hAnsi="Calibri" w:cs="Calibri"/>
                      <w:color w:val="000000"/>
                      <w:sz w:val="22"/>
                      <w:szCs w:val="22"/>
                      <w:lang w:val="en-US" w:eastAsia="zh-CN"/>
                    </w:rPr>
                  </w:pPr>
                  <w:r>
                    <w:rPr>
                      <w:rFonts w:eastAsia="宋体"/>
                      <w:b/>
                      <w:bCs/>
                      <w:color w:val="000000"/>
                      <w:highlight w:val="green"/>
                      <w:shd w:val="clear" w:color="auto" w:fill="FFFF00"/>
                      <w:lang w:val="en-US" w:eastAsia="zh-CN"/>
                    </w:rPr>
                    <w:t>Agreement</w:t>
                  </w:r>
                  <w:r>
                    <w:rPr>
                      <w:rFonts w:eastAsia="宋体" w:hint="eastAsia"/>
                      <w:b/>
                      <w:bCs/>
                      <w:color w:val="000000"/>
                      <w:highlight w:val="green"/>
                      <w:shd w:val="clear" w:color="auto" w:fill="FFFF00"/>
                      <w:lang w:val="en-US" w:eastAsia="zh-CN"/>
                    </w:rPr>
                    <w:t xml:space="preserve"> </w:t>
                  </w:r>
                  <w:r>
                    <w:rPr>
                      <w:rFonts w:eastAsia="宋体" w:hint="eastAsia"/>
                      <w:b/>
                      <w:bCs/>
                      <w:color w:val="000000"/>
                      <w:lang w:val="en-US" w:eastAsia="zh-CN"/>
                    </w:rPr>
                    <w:t>(from RAN1#110bis-e)</w:t>
                  </w:r>
                </w:p>
                <w:p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rsidR="006231EF" w:rsidRDefault="00060D1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rsidR="006231EF" w:rsidRDefault="00060D1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rsidR="006231EF" w:rsidRDefault="00060D1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tc>
                      <w:tcPr>
                        <w:tcW w:w="7924" w:type="dxa"/>
                        <w:shd w:val="clear" w:color="auto" w:fill="auto"/>
                      </w:tcPr>
                      <w:p w:rsidR="006231EF" w:rsidRDefault="00060D12">
                        <w:pPr>
                          <w:numPr>
                            <w:ilvl w:val="0"/>
                            <w:numId w:val="65"/>
                          </w:numPr>
                          <w:spacing w:after="0" w:line="240" w:lineRule="auto"/>
                          <w:jc w:val="left"/>
                          <w:rPr>
                            <w:lang w:val="en-US"/>
                          </w:rPr>
                        </w:pPr>
                        <w:r>
                          <w:rPr>
                            <w:lang w:val="en-US"/>
                          </w:rPr>
                          <w:t>UE peak data rate reduction is supported at least as an add-on to UE BB bandwidth reduction,</w:t>
                        </w:r>
                      </w:p>
                      <w:p w:rsidR="006231EF" w:rsidRDefault="00060D12">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rsidR="006231EF" w:rsidRDefault="00060D12">
                        <w:pPr>
                          <w:numPr>
                            <w:ilvl w:val="1"/>
                            <w:numId w:val="65"/>
                          </w:numPr>
                          <w:spacing w:after="0" w:line="240" w:lineRule="auto"/>
                          <w:jc w:val="left"/>
                          <w:rPr>
                            <w:highlight w:val="cyan"/>
                            <w:lang w:val="en-US"/>
                          </w:rPr>
                        </w:pPr>
                        <w:r>
                          <w:rPr>
                            <w:highlight w:val="cyan"/>
                            <w:lang w:val="en-US"/>
                          </w:rPr>
                          <w:t>FFS: the value of X</w:t>
                        </w:r>
                      </w:p>
                    </w:tc>
                  </w:tr>
                </w:tbl>
                <w:p w:rsidR="006231EF" w:rsidRDefault="006231EF">
                  <w:pPr>
                    <w:jc w:val="left"/>
                    <w:rPr>
                      <w:rFonts w:eastAsiaTheme="minorEastAsia"/>
                      <w:lang w:val="en-US" w:eastAsia="zh-CN"/>
                    </w:rPr>
                  </w:pPr>
                </w:p>
              </w:tc>
            </w:tr>
          </w:tbl>
          <w:p w:rsidR="006231EF" w:rsidRDefault="00060D12">
            <w:pPr>
              <w:jc w:val="left"/>
            </w:pPr>
            <w:r>
              <w:rPr>
                <w:rFonts w:eastAsiaTheme="minorEastAsia" w:hint="eastAsia"/>
                <w:lang w:val="en-US" w:eastAsia="zh-CN"/>
              </w:rPr>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rPr>
                <w:rFonts w:eastAsia="宋体"/>
                <w:lang w:val="en-US" w:eastAsia="zh-CN"/>
              </w:rPr>
            </w:pPr>
            <w:r>
              <w:rPr>
                <w:lang w:eastAsia="zh-CN"/>
              </w:rPr>
              <w:t>We share the similar concern as vivo that only one RAN1 meeting left after next RAN, and we are fine with these two values for X and Y.</w:t>
            </w:r>
          </w:p>
          <w:p w:rsidR="006231EF" w:rsidRDefault="00060D12">
            <w:pPr>
              <w:rPr>
                <w:lang w:eastAsia="zh-CN"/>
              </w:rPr>
            </w:pPr>
            <w:r>
              <w:t>Regarding what the numbers are supposed to mean (i.e., whether they correspond to a fixed peak rate or a minimum peak rate), as we commented for priority proposal 3.1-1c, w</w:t>
            </w:r>
            <w:r>
              <w:rPr>
                <w:lang w:eastAsia="zh-CN"/>
              </w:rPr>
              <w:t xml:space="preserve">e can accept MTK’s views for only one value (i.e., 10Mbps), or we can define an upper bound X for R18 RedCap and further check </w:t>
            </w:r>
            <w:r>
              <w:rPr>
                <w:lang w:eastAsia="zh-CN"/>
              </w:rPr>
              <w:lastRenderedPageBreak/>
              <w:t>it in the next meeting, e.g.,</w:t>
            </w:r>
          </w:p>
          <w:p w:rsidR="006231EF" w:rsidRDefault="00060D12">
            <w:pPr>
              <w:pStyle w:val="aff"/>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rsidR="006231EF" w:rsidRDefault="00060D12">
            <w:pPr>
              <w:pStyle w:val="aff"/>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rsidR="006231EF" w:rsidRDefault="00060D12">
            <w:pPr>
              <w:pStyle w:val="aff"/>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Intel</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MediaTek</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We can accept: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rsidR="006231EF" w:rsidRDefault="00060D1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pPr>
            <w:r>
              <w:t>In our understanding, the conclusion in RAN plenary is clear, i.e., 10Mbps peak data rate is the design target for R18 Redcap. We think we can make some progress to have agreements as</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060D12">
            <w:pPr>
              <w:jc w:val="left"/>
              <w:rPr>
                <w:rFonts w:eastAsia="宋体"/>
                <w:lang w:val="en-US" w:eastAsia="zh-CN"/>
              </w:rPr>
            </w:pPr>
            <w:r>
              <w:rPr>
                <w:rFonts w:eastAsia="宋体" w:hint="eastAsia"/>
                <w:lang w:val="en-US" w:eastAsia="zh-CN"/>
              </w:rPr>
              <w:t>We should not bring this issue on the RANP discussion, which is totally RAN1 aspects.</w:t>
            </w:r>
          </w:p>
          <w:p w:rsidR="006231EF" w:rsidRDefault="00060D12">
            <w:pPr>
              <w:jc w:val="left"/>
              <w:rPr>
                <w:rFonts w:eastAsia="宋体"/>
                <w:lang w:val="en-US" w:eastAsia="zh-CN"/>
              </w:rPr>
            </w:pPr>
            <w:r>
              <w:rPr>
                <w:rFonts w:eastAsia="宋体" w:hint="eastAsia"/>
                <w:lang w:val="en-US" w:eastAsia="zh-CN"/>
              </w:rPr>
              <w:t>In the WID, we use &gt;= for constrain relaxing</w:t>
            </w:r>
          </w:p>
          <w:p w:rsidR="006231EF" w:rsidRDefault="00060D12">
            <w:pPr>
              <w:jc w:val="left"/>
              <w:rPr>
                <w:rFonts w:eastAsia="宋体"/>
                <w:lang w:val="en-US" w:eastAsia="zh-CN"/>
              </w:rPr>
            </w:pPr>
            <w:r>
              <w:rPr>
                <w:rFonts w:eastAsia="宋体" w:hint="eastAsia"/>
                <w:lang w:val="en-US" w:eastAsia="zh-CN"/>
              </w:rPr>
              <w:t>In the RAN1 agreement, we have the agreement indicating this is the minimum peak data rate.</w:t>
            </w:r>
          </w:p>
          <w:p w:rsidR="006231EF" w:rsidRDefault="00060D12">
            <w:pPr>
              <w:jc w:val="left"/>
              <w:rPr>
                <w:rFonts w:eastAsia="宋体"/>
                <w:lang w:val="en-US" w:eastAsia="zh-CN"/>
              </w:rPr>
            </w:pPr>
            <w:r>
              <w:rPr>
                <w:rFonts w:eastAsia="宋体" w:hint="eastAsia"/>
                <w:lang w:val="en-US" w:eastAsia="zh-CN"/>
              </w:rPr>
              <w:t xml:space="preserve">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w:t>
            </w:r>
            <w:r>
              <w:rPr>
                <w:rFonts w:eastAsia="宋体" w:hint="eastAsia"/>
                <w:lang w:val="en-US" w:eastAsia="zh-CN"/>
              </w:rPr>
              <w:lastRenderedPageBreak/>
              <w:t>and Rel-18 RedCap UE.</w:t>
            </w:r>
          </w:p>
          <w:p w:rsidR="006231EF" w:rsidRDefault="00060D12">
            <w:pPr>
              <w:jc w:val="left"/>
              <w:rPr>
                <w:rFonts w:eastAsia="宋体"/>
                <w:lang w:val="en-US" w:eastAsia="zh-CN"/>
              </w:rPr>
            </w:pPr>
            <w:r>
              <w:rPr>
                <w:rFonts w:eastAsia="宋体" w:hint="eastAsia"/>
                <w:lang w:val="en-US" w:eastAsia="zh-CN"/>
              </w:rPr>
              <w:t xml:space="preserve">Therefore, we would be strongly against using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 cause it reverts the RAN conclusion and RAN1 agreements, which should be strictly avoided.</w:t>
            </w:r>
          </w:p>
          <w:p w:rsidR="006231EF" w:rsidRDefault="00060D12">
            <w:pPr>
              <w:jc w:val="left"/>
              <w:rPr>
                <w:rFonts w:eastAsia="宋体"/>
                <w:lang w:val="en-US" w:eastAsia="ko-KR"/>
              </w:rPr>
            </w:pPr>
            <w:r>
              <w:rPr>
                <w:rFonts w:eastAsia="宋体" w:hint="eastAsia"/>
                <w:lang w:val="en-US" w:eastAsia="zh-CN"/>
              </w:rPr>
              <w:t>In this meeting, we would suggest a Working assumption.</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rsidR="006231EF" w:rsidRDefault="00060D12">
            <w:pPr>
              <w:tabs>
                <w:tab w:val="left" w:pos="551"/>
              </w:tabs>
              <w:jc w:val="left"/>
              <w:rPr>
                <w:rFonts w:eastAsia="宋体"/>
                <w:lang w:val="en-US" w:eastAsia="zh-CN"/>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rsidR="006231EF" w:rsidRDefault="00060D1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rsidR="006231EF" w:rsidRDefault="00060D12">
            <w:pPr>
              <w:pStyle w:val="aff"/>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rsidR="006231EF" w:rsidRDefault="00060D12">
            <w:pPr>
              <w:pStyle w:val="aff"/>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rsidR="006231EF" w:rsidRDefault="00060D12">
            <w:pPr>
              <w:pStyle w:val="aff"/>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rsidR="006231EF" w:rsidRDefault="00060D12">
            <w:pPr>
              <w:pStyle w:val="aff"/>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Similar view as Futurewei.</w:t>
            </w:r>
          </w:p>
          <w:p w:rsidR="006231EF" w:rsidRDefault="00060D12">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We are OK with X=3.2 and Y=0.8. </w:t>
            </w:r>
          </w:p>
          <w:p w:rsidR="006231EF" w:rsidRDefault="00060D12">
            <w:pPr>
              <w:jc w:val="left"/>
              <w:rPr>
                <w:rFonts w:eastAsia="Yu Mincho"/>
                <w:lang w:val="en-US" w:eastAsia="ja-JP"/>
              </w:rPr>
            </w:pPr>
            <w:r>
              <w:rPr>
                <w:rFonts w:eastAsia="Yu Mincho"/>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Theme="minorEastAsia"/>
                <w:lang w:val="en-US" w:eastAsia="zh-CN"/>
              </w:rPr>
            </w:pPr>
            <w:r>
              <w:rPr>
                <w:rFonts w:eastAsiaTheme="minorEastAsia"/>
                <w:lang w:val="en-US" w:eastAsia="zh-CN"/>
              </w:rPr>
              <w:t>Agree with the proposal from Mediatek.</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rsidR="006231EF" w:rsidRDefault="00060D12">
            <w:pPr>
              <w:jc w:val="left"/>
              <w:rPr>
                <w:rFonts w:eastAsia="Yu Mincho"/>
                <w:lang w:val="en-US" w:eastAsia="ja-JP"/>
              </w:rPr>
            </w:pPr>
            <w:r>
              <w:rPr>
                <w:rFonts w:eastAsia="Yu Mincho"/>
                <w:lang w:val="en-US" w:eastAsia="ja-JP"/>
              </w:rPr>
              <w:t xml:space="preserve">If other companies wish to submit contributions to RANP asking whether “peak rate = 10Mbps” means “peak rate = 10Mbps”, that is up to them. These is no </w:t>
            </w:r>
            <w:r>
              <w:rPr>
                <w:rFonts w:eastAsia="Yu Mincho"/>
                <w:lang w:val="en-US" w:eastAsia="ja-JP"/>
              </w:rPr>
              <w:lastRenderedPageBreak/>
              <w:t>consensus that RAN1 does not understand the meaning of RP-230778.</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will formally object unless</w:t>
            </w:r>
          </w:p>
          <w:p w:rsidR="006231EF" w:rsidRDefault="00060D12">
            <w:pPr>
              <w:jc w:val="left"/>
              <w:rPr>
                <w:rFonts w:eastAsia="Yu Mincho"/>
                <w:lang w:val="en-US" w:eastAsia="ja-JP"/>
              </w:rPr>
            </w:pPr>
            <w:r>
              <w:rPr>
                <w:rFonts w:eastAsia="Yu Mincho"/>
                <w:lang w:val="en-US" w:eastAsia="ja-JP"/>
              </w:rPr>
              <w:t xml:space="preserve">X=3.2 and Y=0.75 </w:t>
            </w:r>
          </w:p>
          <w:p w:rsidR="006231EF" w:rsidRDefault="00060D1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fine to agree on X=3.2 and Y=0.8.</w:t>
            </w:r>
          </w:p>
          <w:p w:rsidR="006231EF" w:rsidRDefault="00060D1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rsidR="006231EF" w:rsidRDefault="00060D1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rsidR="006231EF" w:rsidRDefault="00060D1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rsidR="006231EF" w:rsidRDefault="00060D1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rsidR="006231EF" w:rsidRDefault="00060D12">
      <w:pPr>
        <w:rPr>
          <w:b/>
          <w:bCs/>
        </w:rPr>
      </w:pPr>
      <w:r>
        <w:rPr>
          <w:b/>
          <w:bCs/>
          <w:highlight w:val="yellow"/>
        </w:rPr>
        <w:t>FL9 High Priority Question 3.1-1g</w:t>
      </w:r>
      <w:r>
        <w:rPr>
          <w:b/>
          <w:bCs/>
        </w:rPr>
        <w: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rsidR="006231EF" w:rsidRDefault="00060D12">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rsidR="006231EF" w:rsidRDefault="00060D12">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rsidR="006231EF" w:rsidRDefault="00060D12">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af8"/>
        <w:tblW w:w="9634" w:type="dxa"/>
        <w:tblLayout w:type="fixed"/>
        <w:tblLook w:val="04A0" w:firstRow="1" w:lastRow="0" w:firstColumn="1" w:lastColumn="0" w:noHBand="0" w:noVBand="1"/>
      </w:tblPr>
      <w:tblGrid>
        <w:gridCol w:w="1479"/>
        <w:gridCol w:w="1464"/>
        <w:gridCol w:w="1464"/>
        <w:gridCol w:w="5227"/>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1464" w:type="dxa"/>
            <w:shd w:val="clear" w:color="auto" w:fill="D9D9D9" w:themeFill="background1" w:themeFillShade="D9"/>
          </w:tcPr>
          <w:p w:rsidR="006231EF" w:rsidRDefault="00060D12">
            <w:pPr>
              <w:jc w:val="left"/>
              <w:rPr>
                <w:b/>
                <w:bCs/>
                <w:lang w:val="en-US"/>
              </w:rPr>
            </w:pPr>
            <w:r>
              <w:rPr>
                <w:b/>
                <w:bCs/>
                <w:lang w:val="en-US"/>
              </w:rPr>
              <w:t>Option(s)</w:t>
            </w:r>
          </w:p>
        </w:tc>
        <w:tc>
          <w:tcPr>
            <w:tcW w:w="5227"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rsidR="006231EF" w:rsidRDefault="00060D12">
            <w:pPr>
              <w:jc w:val="left"/>
              <w:rPr>
                <w:rFonts w:eastAsia="Yu Mincho"/>
                <w:lang w:val="en-US" w:eastAsia="ja-JP"/>
              </w:rPr>
            </w:pPr>
            <w:r>
              <w:rPr>
                <w:rFonts w:eastAsia="Yu Mincho"/>
                <w:lang w:val="en-US" w:eastAsia="ja-JP"/>
              </w:rPr>
              <w:t>In addition, just as it is difficult to translate the minimum target data rate of “10” to specification language, it will be similarly difficult to translate another number. So, we are opposed to introduce a new feature of a maximum data rate cap.</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6231EF">
            <w:pPr>
              <w:tabs>
                <w:tab w:val="left" w:pos="551"/>
              </w:tabs>
              <w:jc w:val="left"/>
              <w:rPr>
                <w:rFonts w:eastAsia="Yu Mincho"/>
                <w:lang w:val="en-US" w:eastAsia="ja-JP"/>
              </w:rPr>
            </w:pP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rsidR="006231EF" w:rsidRDefault="00060D12">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rsidR="006231EF" w:rsidRDefault="006231EF">
            <w:pPr>
              <w:tabs>
                <w:tab w:val="left" w:pos="551"/>
              </w:tabs>
              <w:jc w:val="left"/>
              <w:rPr>
                <w:rFonts w:eastAsia="Yu Mincho"/>
                <w:lang w:val="en-US" w:eastAsia="ja-JP"/>
              </w:rPr>
            </w:pP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 xml:space="preserve">PR3+PR1 and PR1 only are the same, which may affect </w:t>
            </w:r>
            <w:r>
              <w:rPr>
                <w:rFonts w:eastAsiaTheme="minorEastAsia"/>
                <w:lang w:val="en-US" w:eastAsia="zh-CN"/>
              </w:rPr>
              <w:lastRenderedPageBreak/>
              <w:t>the maximum value of the product of the three factors for these two features.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2, 3</w:t>
            </w:r>
          </w:p>
        </w:tc>
        <w:tc>
          <w:tcPr>
            <w:tcW w:w="5227" w:type="dxa"/>
          </w:tcPr>
          <w:p w:rsidR="006231EF" w:rsidRDefault="00060D12">
            <w:pPr>
              <w:rPr>
                <w:rFonts w:eastAsia="宋体"/>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rsidR="006231EF" w:rsidRDefault="00060D12">
            <w:pPr>
              <w:jc w:val="left"/>
              <w:rPr>
                <w:rFonts w:eastAsiaTheme="minorEastAsia"/>
                <w:lang w:val="en-US" w:eastAsia="zh-CN"/>
              </w:rPr>
            </w:pPr>
            <w:r>
              <w:t>We are fine with these three values, and open to other values.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r>
              <w:t>For R18 eRedCap, the target peak data rate is 10Mbps, as confirmed at RAN#99. Any discussion on further peak data rates beyond that it out of scope of the R18 work on that basis, and such discussion should not be encouraged or pursued.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r>
              <w:t>We share the same view as MTK. 10Mbps should be the target peak data rate, which has been agreed in RAN Plenary. We should not revert the conclusion made in last RAN plenary. We suggest to stop the discussion in RAN 1.</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pPr>
              <w:rPr>
                <w:rFonts w:eastAsia="宋体"/>
                <w:lang w:val="en-US" w:eastAsia="zh-CN"/>
              </w:rPr>
            </w:pPr>
            <w:r>
              <w:rPr>
                <w:rFonts w:eastAsia="宋体" w:hint="eastAsia"/>
                <w:lang w:val="en-US" w:eastAsia="zh-CN"/>
              </w:rPr>
              <w:t>The upper bound data rate should be ~50Mbps, which is the lower bound of Rel-17 RedCap UE.</w:t>
            </w:r>
          </w:p>
          <w:p w:rsidR="006231EF" w:rsidRDefault="00060D12">
            <w:pPr>
              <w:rPr>
                <w:rFonts w:eastAsia="宋体"/>
                <w:lang w:val="en-US" w:eastAsia="zh-CN"/>
              </w:rPr>
            </w:pPr>
            <w:r>
              <w:rPr>
                <w:rFonts w:eastAsia="宋体" w:hint="eastAsia"/>
                <w:lang w:val="en-US" w:eastAsia="zh-CN"/>
              </w:rPr>
              <w:t>Actually, we do not need to discuss what</w:t>
            </w:r>
            <w:r>
              <w:rPr>
                <w:rFonts w:eastAsia="宋体"/>
                <w:lang w:val="en-US" w:eastAsia="zh-CN"/>
              </w:rPr>
              <w:t>’</w:t>
            </w:r>
            <w:r>
              <w:rPr>
                <w:rFonts w:eastAsia="宋体" w:hint="eastAsia"/>
                <w:lang w:val="en-US" w:eastAsia="zh-CN"/>
              </w:rPr>
              <w:t>s the maximum data rate, which make situation more complicated.</w:t>
            </w:r>
          </w:p>
          <w:p w:rsidR="006231EF" w:rsidRDefault="00060D12">
            <w:pPr>
              <w:rPr>
                <w:rFonts w:eastAsia="宋体"/>
                <w:lang w:val="en-US" w:eastAsia="zh-CN"/>
              </w:rPr>
            </w:pPr>
            <w:r>
              <w:rPr>
                <w:rFonts w:eastAsia="宋体" w:hint="eastAsia"/>
                <w:lang w:val="en-US" w:eastAsia="zh-CN"/>
              </w:rPr>
              <w:t>Instead, we should directly discuss whether 2 MIMO layer and 256QAM is supported or not.</w:t>
            </w:r>
          </w:p>
        </w:tc>
      </w:tr>
      <w:tr w:rsidR="006231EF">
        <w:tc>
          <w:tcPr>
            <w:tcW w:w="1479" w:type="dxa"/>
          </w:tcPr>
          <w:p w:rsidR="006231EF" w:rsidRDefault="00060D12">
            <w:pPr>
              <w:jc w:val="left"/>
              <w:rPr>
                <w:rFonts w:eastAsia="宋体"/>
                <w:lang w:val="en-US" w:eastAsia="zh-CN"/>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N</w:t>
            </w:r>
          </w:p>
        </w:tc>
        <w:tc>
          <w:tcPr>
            <w:tcW w:w="1464" w:type="dxa"/>
          </w:tcPr>
          <w:p w:rsidR="006231EF" w:rsidRDefault="006231EF">
            <w:pPr>
              <w:tabs>
                <w:tab w:val="left" w:pos="551"/>
              </w:tabs>
              <w:jc w:val="left"/>
              <w:rPr>
                <w:rFonts w:eastAsia="Yu Mincho"/>
                <w:lang w:val="en-US" w:eastAsia="zh-CN"/>
              </w:rPr>
            </w:pPr>
          </w:p>
        </w:tc>
        <w:tc>
          <w:tcPr>
            <w:tcW w:w="5227" w:type="dxa"/>
          </w:tcPr>
          <w:p w:rsidR="006231EF" w:rsidRDefault="00060D12">
            <w:pPr>
              <w:jc w:val="left"/>
              <w:rPr>
                <w:rFonts w:eastAsia="Yu Mincho"/>
                <w:lang w:val="en-US" w:eastAsia="ja-JP"/>
              </w:rPr>
            </w:pPr>
            <w:r>
              <w:rPr>
                <w:rFonts w:eastAsia="宋体" w:hint="eastAsia"/>
                <w:lang w:val="en-US" w:eastAsia="zh-CN"/>
              </w:rPr>
              <w:t xml:space="preserve">The motivation </w:t>
            </w:r>
            <w:r>
              <w:rPr>
                <w:rFonts w:eastAsia="Yu Mincho"/>
                <w:lang w:val="en-US" w:eastAsia="ja-JP"/>
              </w:rPr>
              <w:t xml:space="preserve">to </w:t>
            </w:r>
            <w:r>
              <w:rPr>
                <w:rFonts w:eastAsia="宋体" w:hint="eastAsia"/>
                <w:lang w:val="en-US" w:eastAsia="zh-CN"/>
              </w:rPr>
              <w:t>define</w:t>
            </w:r>
            <w:r>
              <w:rPr>
                <w:rFonts w:eastAsia="Yu Mincho"/>
                <w:lang w:val="en-US" w:eastAsia="ja-JP"/>
              </w:rPr>
              <w:t xml:space="preserve"> the maximum data rate </w:t>
            </w:r>
            <w:r>
              <w:rPr>
                <w:rFonts w:eastAsia="宋体" w:hint="eastAsia"/>
                <w:lang w:val="en-US" w:eastAsia="zh-CN"/>
              </w:rPr>
              <w:t xml:space="preserve">is not clear. When we discuss peak rate requirement of R17 RedCap UEs, </w:t>
            </w:r>
            <w:r>
              <w:rPr>
                <w:rFonts w:eastAsia="Yu Mincho"/>
                <w:lang w:val="en-US" w:eastAsia="ja-JP"/>
              </w:rPr>
              <w:t xml:space="preserve">maximum data rate </w:t>
            </w:r>
            <w:r>
              <w:rPr>
                <w:rFonts w:eastAsia="宋体" w:hint="eastAsia"/>
                <w:lang w:val="en-US" w:eastAsia="zh-CN"/>
              </w:rPr>
              <w:t>is not defined, so why do we discuss it for R18 RedCap UEs?</w:t>
            </w:r>
            <w:r>
              <w:rPr>
                <w:rFonts w:eastAsia="Yu Mincho"/>
                <w:lang w:val="en-US" w:eastAsia="ja-JP"/>
              </w:rPr>
              <w:t xml:space="preserve"> </w:t>
            </w:r>
          </w:p>
          <w:p w:rsidR="006231EF" w:rsidRDefault="00060D12">
            <w:pPr>
              <w:jc w:val="left"/>
              <w:rPr>
                <w:rFonts w:eastAsia="宋体"/>
                <w:lang w:val="en-US" w:eastAsia="zh-CN"/>
              </w:rPr>
            </w:pPr>
            <w:r>
              <w:rPr>
                <w:rFonts w:eastAsia="宋体" w:hint="eastAsia"/>
                <w:lang w:val="en-US" w:eastAsia="zh-CN"/>
              </w:rPr>
              <w:t xml:space="preserve">In our understanding, R18 RedCap UEs aim to further reduce complexity of UEs, so the </w:t>
            </w:r>
            <w:r>
              <w:rPr>
                <w:lang w:val="en-US"/>
              </w:rPr>
              <w:t>minimum peak rate</w:t>
            </w:r>
            <w:r>
              <w:rPr>
                <w:rFonts w:eastAsia="宋体" w:hint="eastAsia"/>
                <w:lang w:val="en-US" w:eastAsia="zh-CN"/>
              </w:rPr>
              <w:t xml:space="preserve"> of R18 RedCap UEs with basic feature reduces to 10Mbps. If complexity of R18 RedCap UEs is not reduced so much, R18 RedCap UEs with optional feature can support higher peak rate, while maximum peak rate does not need to be defined.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1464" w:type="dxa"/>
          </w:tcPr>
          <w:p w:rsidR="006231EF" w:rsidRDefault="006231EF">
            <w:pPr>
              <w:tabs>
                <w:tab w:val="left" w:pos="551"/>
              </w:tabs>
              <w:jc w:val="left"/>
              <w:rPr>
                <w:rFonts w:eastAsiaTheme="minorEastAsia"/>
                <w:lang w:val="en-US" w:eastAsia="zh-CN"/>
              </w:rPr>
            </w:pP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rsidR="006231EF" w:rsidRDefault="00060D12">
            <w:pPr>
              <w:rPr>
                <w:rFonts w:eastAsia="宋体"/>
                <w:lang w:val="en-US" w:eastAsia="zh-CN"/>
              </w:rPr>
            </w:pPr>
            <w:r>
              <w:rPr>
                <w:rFonts w:eastAsiaTheme="minorEastAsia" w:hint="eastAsia"/>
                <w:lang w:eastAsia="zh-CN"/>
              </w:rPr>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r>
              <w:t>RAN plenary guideline is needed on whether an upper bound is to be specified</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FFS</w:t>
            </w:r>
          </w:p>
        </w:tc>
        <w:tc>
          <w:tcPr>
            <w:tcW w:w="5227"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Pr>
                <w:rFonts w:eastAsia="Malgun Gothic"/>
                <w:lang w:val="en-US" w:eastAsia="ko-KR"/>
              </w:rPr>
              <w:lastRenderedPageBreak/>
              <w:t>the maximum supported peak rate is needed</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lastRenderedPageBreak/>
              <w:t>Nokia, NSB</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Malgun Gothic"/>
                <w:lang w:val="en-US" w:eastAsia="ko-KR"/>
              </w:rPr>
            </w:pPr>
            <w:r>
              <w:rPr>
                <w:rFonts w:eastAsia="Malgun Gothic"/>
                <w:lang w:val="en-US" w:eastAsia="ko-KR"/>
              </w:rPr>
              <w:t>We are fine to limit the peak data rate. We think the peak data rate can scale accordingly with DL MIMO and/or 256QAM capabilities.</w:t>
            </w:r>
          </w:p>
        </w:tc>
      </w:tr>
      <w:tr w:rsidR="006231EF">
        <w:tc>
          <w:tcPr>
            <w:tcW w:w="1479" w:type="dxa"/>
          </w:tcPr>
          <w:p w:rsidR="006231EF" w:rsidRDefault="00060D12">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As said by Sony, RAN plenary agreement was “Rel-18 eRedCap UE capable of 20MHz + PR1 and Rel-18 eRedCap UE capable of BW3/PR3 + PR1 are designed/targeted to same peak data rate, i.e., 10Mbps”. It was peak rate.</w:t>
            </w:r>
          </w:p>
          <w:p w:rsidR="006231EF" w:rsidRDefault="00060D12">
            <w:pPr>
              <w:jc w:val="left"/>
              <w:rPr>
                <w:rFonts w:eastAsia="Yu Mincho"/>
                <w:lang w:val="en-US" w:eastAsia="ja-JP"/>
              </w:rPr>
            </w:pPr>
            <w:r>
              <w:rPr>
                <w:rFonts w:eastAsia="Yu Mincho"/>
                <w:lang w:val="en-US" w:eastAsia="ja-JP"/>
              </w:rPr>
              <w:t xml:space="preserve">On the other hand, if some middle bit rate is introduced, as FUTUREWEI and ZTE commented, it is more straight-forward to directly discuss how much the capability features i.e., </w:t>
            </w:r>
            <w:r>
              <w:rPr>
                <w:i/>
                <w:iCs/>
                <w:lang w:val="en-US"/>
              </w:rPr>
              <w:t>v</w:t>
            </w:r>
            <w:r>
              <w:rPr>
                <w:i/>
                <w:iCs/>
                <w:vertAlign w:val="subscript"/>
                <w:lang w:val="en-US"/>
              </w:rPr>
              <w:t>Layers</w:t>
            </w:r>
            <w:r>
              <w:rPr>
                <w:rFonts w:eastAsia="Yu Mincho"/>
                <w:lang w:val="en-US" w:eastAsia="ja-JP"/>
              </w:rPr>
              <w:t xml:space="preserve"> and </w:t>
            </w:r>
            <w:r>
              <w:rPr>
                <w:i/>
                <w:iCs/>
                <w:lang w:val="en-US"/>
              </w:rPr>
              <w:t>Q</w:t>
            </w:r>
            <w:r>
              <w:rPr>
                <w:i/>
                <w:iCs/>
                <w:vertAlign w:val="subscript"/>
                <w:lang w:val="en-US"/>
              </w:rPr>
              <w:t>m</w:t>
            </w:r>
            <w:r>
              <w:rPr>
                <w:rFonts w:eastAsia="Yu Mincho"/>
                <w:lang w:val="en-US" w:eastAsia="ja-JP"/>
              </w:rPr>
              <w:t xml:space="preserve"> are supported for each type of eRedCap UE </w:t>
            </w:r>
            <w:r>
              <w:rPr>
                <w:rFonts w:eastAsia="Yu Mincho"/>
                <w:bCs/>
                <w:lang w:val="en-US" w:eastAsia="ja-JP"/>
              </w:rPr>
              <w:t>BW3/PR3+PR1 and 20MHz+PR1, considering the peak rate summarized in the table below. In other words, which cases in the following table to be supported should be discussed:</w:t>
            </w:r>
          </w:p>
          <w:tbl>
            <w:tblPr>
              <w:tblStyle w:val="af8"/>
              <w:tblW w:w="0" w:type="auto"/>
              <w:tblLayout w:type="fixed"/>
              <w:tblLook w:val="04A0" w:firstRow="1" w:lastRow="0" w:firstColumn="1" w:lastColumn="0" w:noHBand="0" w:noVBand="1"/>
            </w:tblPr>
            <w:tblGrid>
              <w:gridCol w:w="678"/>
              <w:gridCol w:w="567"/>
              <w:gridCol w:w="1559"/>
              <w:gridCol w:w="1504"/>
            </w:tblGrid>
            <w:tr w:rsidR="006231EF">
              <w:tc>
                <w:tcPr>
                  <w:tcW w:w="678" w:type="dxa"/>
                </w:tcPr>
                <w:p w:rsidR="006231EF" w:rsidRDefault="00060D12">
                  <w:pPr>
                    <w:jc w:val="left"/>
                    <w:rPr>
                      <w:bCs/>
                      <w:lang w:val="en-US"/>
                    </w:rPr>
                  </w:pPr>
                  <w:r>
                    <w:rPr>
                      <w:i/>
                      <w:iCs/>
                      <w:lang w:val="en-US"/>
                    </w:rPr>
                    <w:t>v</w:t>
                  </w:r>
                  <w:r>
                    <w:rPr>
                      <w:i/>
                      <w:iCs/>
                      <w:vertAlign w:val="subscript"/>
                      <w:lang w:val="en-US"/>
                    </w:rPr>
                    <w:t>Layers</w:t>
                  </w:r>
                </w:p>
              </w:tc>
              <w:tc>
                <w:tcPr>
                  <w:tcW w:w="567" w:type="dxa"/>
                </w:tcPr>
                <w:p w:rsidR="006231EF" w:rsidRDefault="00060D12">
                  <w:pPr>
                    <w:jc w:val="left"/>
                    <w:rPr>
                      <w:bCs/>
                      <w:lang w:val="en-US"/>
                    </w:rPr>
                  </w:pPr>
                  <w:r>
                    <w:rPr>
                      <w:i/>
                      <w:iCs/>
                      <w:lang w:val="en-US"/>
                    </w:rPr>
                    <w:t>Q</w:t>
                  </w:r>
                  <w:r>
                    <w:rPr>
                      <w:i/>
                      <w:iCs/>
                      <w:vertAlign w:val="subscript"/>
                      <w:lang w:val="en-US"/>
                    </w:rPr>
                    <w:t>m</w:t>
                  </w:r>
                </w:p>
              </w:tc>
              <w:tc>
                <w:tcPr>
                  <w:tcW w:w="1559" w:type="dxa"/>
                </w:tcPr>
                <w:p w:rsidR="006231EF" w:rsidRDefault="00060D12">
                  <w:pPr>
                    <w:jc w:val="left"/>
                    <w:rPr>
                      <w:rFonts w:eastAsia="Yu Mincho"/>
                      <w:bCs/>
                      <w:lang w:val="en-US" w:eastAsia="ja-JP"/>
                    </w:rPr>
                  </w:pPr>
                  <w:r>
                    <w:rPr>
                      <w:rFonts w:eastAsia="Yu Mincho"/>
                      <w:bCs/>
                      <w:lang w:val="en-US" w:eastAsia="ja-JP"/>
                    </w:rPr>
                    <w:t>BW3/PR3+PR1 peak rate</w:t>
                  </w:r>
                </w:p>
                <w:p w:rsidR="006231EF" w:rsidRDefault="00060D1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rsidR="006231EF" w:rsidRDefault="00060D12">
                  <w:pPr>
                    <w:jc w:val="left"/>
                    <w:rPr>
                      <w:rFonts w:eastAsia="Yu Mincho"/>
                      <w:bCs/>
                      <w:lang w:val="en-US" w:eastAsia="ja-JP"/>
                    </w:rPr>
                  </w:pPr>
                  <w:r>
                    <w:rPr>
                      <w:rFonts w:eastAsia="Yu Mincho"/>
                      <w:bCs/>
                      <w:lang w:val="en-US" w:eastAsia="ja-JP"/>
                    </w:rPr>
                    <w:t>20MHz+PR1 peak rate</w:t>
                  </w:r>
                </w:p>
                <w:p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 or 0.8]</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2</w:t>
                  </w:r>
                </w:p>
              </w:tc>
              <w:tc>
                <w:tcPr>
                  <w:tcW w:w="1559" w:type="dxa"/>
                </w:tcPr>
                <w:p w:rsidR="006231EF" w:rsidRDefault="00060D12">
                  <w:pPr>
                    <w:jc w:val="left"/>
                    <w:rPr>
                      <w:rFonts w:eastAsia="Yu Mincho"/>
                      <w:bCs/>
                      <w:i/>
                      <w:iCs/>
                      <w:lang w:val="en-US" w:eastAsia="ja-JP"/>
                    </w:rPr>
                  </w:pPr>
                  <w:r>
                    <w:rPr>
                      <w:rFonts w:eastAsia="Yu Mincho"/>
                      <w:bCs/>
                      <w:i/>
                      <w:iCs/>
                      <w:lang w:val="en-US" w:eastAsia="ja-JP"/>
                    </w:rPr>
                    <w:t>N/A</w:t>
                  </w:r>
                </w:p>
              </w:tc>
              <w:tc>
                <w:tcPr>
                  <w:tcW w:w="1504" w:type="dxa"/>
                </w:tcPr>
                <w:p w:rsidR="006231EF" w:rsidRDefault="00060D1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4</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hint="eastAsia"/>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4</w:t>
                  </w:r>
                </w:p>
              </w:tc>
              <w:tc>
                <w:tcPr>
                  <w:tcW w:w="1559" w:type="dxa"/>
                </w:tcPr>
                <w:p w:rsidR="006231EF" w:rsidRDefault="00060D1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8</w:t>
                  </w:r>
                </w:p>
              </w:tc>
              <w:tc>
                <w:tcPr>
                  <w:tcW w:w="1559" w:type="dxa"/>
                </w:tcPr>
                <w:p w:rsidR="006231EF" w:rsidRDefault="00060D1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r>
          </w:tbl>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hint="eastAsia"/>
                <w:lang w:val="en-US" w:eastAsia="ja-JP"/>
              </w:rPr>
              <w:t>R</w:t>
            </w:r>
            <w:r>
              <w:rPr>
                <w:rFonts w:eastAsia="Yu Mincho"/>
                <w:lang w:val="en-US" w:eastAsia="ja-JP"/>
              </w:rPr>
              <w:t>AN1 is tasked to identify the constraint value for Rel-18 RedCap UE. It has been almost done, i.e. X=3.2 and Y=[0.75 or 0.8]. This proposal is out of scope of WID. RAN decision will be needed for introduction of upper bound.</w:t>
            </w: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We do not think maximum peak rate needs to be defined and even if it is needed, RAN1 is not the right group to decide the max peak rate.</w:t>
            </w:r>
          </w:p>
          <w:p w:rsidR="006231EF" w:rsidRDefault="00060D12">
            <w:pPr>
              <w:jc w:val="left"/>
              <w:rPr>
                <w:rFonts w:eastAsia="Yu Mincho"/>
                <w:lang w:val="en-US" w:eastAsia="ja-JP"/>
              </w:rPr>
            </w:pPr>
            <w:r>
              <w:rPr>
                <w:rFonts w:eastAsia="Yu Mincho"/>
                <w:lang w:val="en-US" w:eastAsia="ja-JP"/>
              </w:rPr>
              <w:t>If RAN1 does not reach to an agreement/conclusion on whether X is the minimum or the only value, asking RAN plenary guidance would be the most efficient way under the current circumstance.</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RANP agreed that the peak rate is 10Mbps. There is hence a single peak rate (10 Mbps) and both a minimum peak rate and a maximum peak rate.</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Sierra Wireless</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 xml:space="preserve">The RANP agreed on a single peak rate of 10Mbps. </w:t>
            </w:r>
          </w:p>
        </w:tc>
      </w:tr>
      <w:tr w:rsidR="00230556" w:rsidTr="00230556">
        <w:tc>
          <w:tcPr>
            <w:tcW w:w="1479" w:type="dxa"/>
          </w:tcPr>
          <w:p w:rsidR="00230556" w:rsidRDefault="00230556" w:rsidP="00DF4533">
            <w:pPr>
              <w:jc w:val="left"/>
              <w:rPr>
                <w:rFonts w:eastAsia="Yu Mincho"/>
                <w:lang w:val="en-US" w:eastAsia="ja-JP"/>
              </w:rPr>
            </w:pPr>
            <w:r>
              <w:rPr>
                <w:rFonts w:eastAsia="Yu Mincho"/>
                <w:lang w:val="en-US" w:eastAsia="ja-JP"/>
              </w:rPr>
              <w:t>OPPO</w:t>
            </w:r>
          </w:p>
        </w:tc>
        <w:tc>
          <w:tcPr>
            <w:tcW w:w="1464" w:type="dxa"/>
          </w:tcPr>
          <w:p w:rsidR="00230556" w:rsidRDefault="00230556" w:rsidP="00DF4533">
            <w:pPr>
              <w:tabs>
                <w:tab w:val="left" w:pos="551"/>
              </w:tabs>
              <w:jc w:val="left"/>
              <w:rPr>
                <w:rFonts w:eastAsia="Yu Mincho"/>
                <w:lang w:val="en-US" w:eastAsia="ja-JP"/>
              </w:rPr>
            </w:pPr>
            <w:r>
              <w:rPr>
                <w:rFonts w:eastAsia="Yu Mincho"/>
                <w:lang w:val="en-US" w:eastAsia="ja-JP"/>
              </w:rPr>
              <w:t>N</w:t>
            </w:r>
          </w:p>
        </w:tc>
        <w:tc>
          <w:tcPr>
            <w:tcW w:w="1464" w:type="dxa"/>
          </w:tcPr>
          <w:p w:rsidR="00230556" w:rsidRDefault="00230556" w:rsidP="00DF4533">
            <w:pPr>
              <w:tabs>
                <w:tab w:val="left" w:pos="551"/>
              </w:tabs>
              <w:jc w:val="left"/>
              <w:rPr>
                <w:rFonts w:eastAsia="Yu Mincho"/>
                <w:lang w:val="en-US" w:eastAsia="ja-JP"/>
              </w:rPr>
            </w:pPr>
          </w:p>
        </w:tc>
        <w:tc>
          <w:tcPr>
            <w:tcW w:w="5227" w:type="dxa"/>
          </w:tcPr>
          <w:p w:rsidR="00230556" w:rsidRDefault="00230556" w:rsidP="00DF4533">
            <w:pPr>
              <w:jc w:val="left"/>
              <w:rPr>
                <w:rFonts w:eastAsia="Yu Mincho"/>
                <w:lang w:val="en-US" w:eastAsia="ja-JP"/>
              </w:rPr>
            </w:pPr>
            <w:r>
              <w:rPr>
                <w:rFonts w:eastAsia="Yu Mincho"/>
                <w:lang w:val="en-US" w:eastAsia="ja-JP"/>
              </w:rPr>
              <w:t>Those medium peak data rate with some approximate value would leads to more different understanding. Better to discuss if the current Rel-17 RedCap UE capability framework to be reused in Rel-18.</w:t>
            </w:r>
          </w:p>
          <w:p w:rsidR="00230556" w:rsidRDefault="00230556" w:rsidP="00DF4533">
            <w:pPr>
              <w:jc w:val="left"/>
              <w:rPr>
                <w:rFonts w:eastAsia="Yu Mincho"/>
                <w:lang w:val="en-US" w:eastAsia="ja-JP"/>
              </w:rPr>
            </w:pPr>
            <w:r>
              <w:rPr>
                <w:rFonts w:eastAsia="Yu Mincho"/>
                <w:lang w:val="en-US" w:eastAsia="ja-JP"/>
              </w:rPr>
              <w:t xml:space="preserve">We prefer to reused. If we can not decide it here, it will be bit unfortunate as RAN#100 is in June. And I also doubt RAN can solve the issue as it is more like a WG one. </w:t>
            </w:r>
          </w:p>
        </w:tc>
      </w:tr>
    </w:tbl>
    <w:p w:rsidR="006231EF" w:rsidRDefault="00060D12">
      <w:pPr>
        <w:rPr>
          <w:bCs/>
          <w:szCs w:val="22"/>
          <w:lang w:val="en-US"/>
        </w:rPr>
      </w:pPr>
      <w:r>
        <w:rPr>
          <w:bCs/>
          <w:szCs w:val="22"/>
          <w:lang w:val="en-US"/>
        </w:rPr>
        <w:br/>
        <w:t>Most received responses to Question 3.1-1g express that RAN1 should not try to agree a maximum peak rate target. A few responses express that further RAN plenary guidance might be needed, but we also know that 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 Based on the responses, the following updated proposal can be considered.</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3.1-1h</w:t>
      </w:r>
      <w:r>
        <w:rPr>
          <w:rFonts w:ascii="Times New Roman" w:hAnsi="Times New Roman"/>
          <w:b/>
          <w:bCs/>
          <w:sz w:val="20"/>
        </w:rPr>
        <w: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pStyle w:val="aff"/>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rsidR="006231EF" w:rsidRDefault="00060D12">
      <w:pPr>
        <w:pStyle w:val="aff"/>
        <w:numPr>
          <w:ilvl w:val="0"/>
          <w:numId w:val="70"/>
        </w:numPr>
        <w:jc w:val="left"/>
        <w:rPr>
          <w:rFonts w:eastAsia="Yu Mincho"/>
          <w:b/>
          <w:bCs/>
          <w:color w:val="FF0000"/>
          <w:sz w:val="20"/>
          <w:szCs w:val="22"/>
          <w:lang w:val="en-US"/>
        </w:rPr>
      </w:pPr>
      <w:r>
        <w:rPr>
          <w:rFonts w:eastAsia="Yu Mincho"/>
          <w:b/>
          <w:bCs/>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For the sake of progress</w:t>
            </w:r>
            <w:r>
              <w:rPr>
                <w:rStyle w:val="contentpasted1"/>
                <w:rFonts w:eastAsia="Yu Mincho"/>
                <w:color w:val="000000"/>
                <w:lang w:eastAsia="ja-JP"/>
              </w:rPr>
              <w:t>, with the understanding that there is no implication that the existing</w:t>
            </w:r>
            <w:r>
              <w:rPr>
                <w:rStyle w:val="contentpasted3"/>
                <w:rFonts w:eastAsia="Yu Mincho"/>
                <w:color w:val="000000"/>
                <w:shd w:val="clear" w:color="auto" w:fill="FFFFFF"/>
                <w:lang w:eastAsia="ja-JP"/>
              </w:rPr>
              <w:t xml:space="preserve"> equation “&gt;=” is changed to a “=”. If we decide later that 10Mbps is a fixed peak rate target, our view is that it should be implemented by saying some features are not available, not by modifying the equations. If we cannot agree to the proposal after trying all meeting, there seems no use to repeat the discussion in RAN1#113, we may as well wait to discuss if/how to continue with PR1 in RAN#100.</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Yu Mincho"/>
                <w:lang w:val="en-US" w:eastAsia="ja-JP"/>
              </w:rPr>
              <w:t xml:space="preserve">Same comment as before. We are fine with the values but the wording of the agreement can be misleading. We have already discussed alternative wording but it seems companies are not willing to compromise, so we don’t prefer to have this agreement.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The FL proposal without the FFS bullet point is acceptable to us and in accordance with the RAN#99 agreement: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pStyle w:val="aff"/>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rsidR="006231EF" w:rsidRDefault="00060D12">
            <w:pPr>
              <w:jc w:val="left"/>
              <w:rPr>
                <w:rFonts w:eastAsiaTheme="minorEastAsia"/>
                <w:lang w:val="en-US" w:eastAsia="zh-CN"/>
              </w:rPr>
            </w:pPr>
            <w:r>
              <w:rPr>
                <w:rFonts w:eastAsiaTheme="minorEastAsia"/>
                <w:lang w:val="en-US" w:eastAsia="zh-CN"/>
              </w:rPr>
              <w:t xml:space="preserve">We would also like the FL summary of the previous round to accurately reflect </w:t>
            </w:r>
            <w:r>
              <w:rPr>
                <w:rFonts w:eastAsiaTheme="minorEastAsia"/>
                <w:lang w:val="en-US" w:eastAsia="zh-CN"/>
              </w:rPr>
              <w:lastRenderedPageBreak/>
              <w:t xml:space="preserve">that a number of companies indicated that the previous FL proposal was not in line with the RAN#99 agreement and should not be discussed further.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6231EF">
            <w:pPr>
              <w:tabs>
                <w:tab w:val="left" w:pos="551"/>
              </w:tabs>
              <w:jc w:val="left"/>
              <w:rPr>
                <w:rFonts w:eastAsiaTheme="minorEastAsia"/>
                <w:lang w:val="en-US" w:eastAsia="ja-JP"/>
              </w:rPr>
            </w:pPr>
          </w:p>
        </w:tc>
        <w:tc>
          <w:tcPr>
            <w:tcW w:w="6688" w:type="dxa"/>
          </w:tcPr>
          <w:p w:rsidR="006231EF" w:rsidRDefault="00060D12">
            <w:pPr>
              <w:jc w:val="left"/>
              <w:rPr>
                <w:rFonts w:eastAsia="宋体"/>
                <w:lang w:val="en-US" w:eastAsia="zh-CN"/>
              </w:rPr>
            </w:pPr>
            <w:r>
              <w:rPr>
                <w:rFonts w:eastAsiaTheme="minorEastAsia" w:hint="eastAsia"/>
                <w:lang w:val="en-US" w:eastAsia="zh-CN"/>
              </w:rPr>
              <w:t xml:space="preserve">Fine with the value, but if </w:t>
            </w:r>
            <w:r>
              <w:rPr>
                <w:rFonts w:eastAsia="Yu Mincho"/>
                <w:szCs w:val="22"/>
                <w:lang w:val="en-US"/>
              </w:rPr>
              <w:t>10-Mbps peak rate target is a minimum peak rate</w:t>
            </w:r>
            <w:r>
              <w:rPr>
                <w:rFonts w:eastAsia="宋体" w:hint="eastAsia"/>
                <w:szCs w:val="22"/>
                <w:lang w:val="en-US" w:eastAsia="zh-CN"/>
              </w:rPr>
              <w:t xml:space="preserve"> as we understand, </w:t>
            </w:r>
            <w:r>
              <w:rPr>
                <w:rStyle w:val="contentpasted3"/>
                <w:rFonts w:eastAsia="Yu Mincho"/>
                <w:shd w:val="clear" w:color="auto" w:fill="FFFFFF"/>
                <w:lang w:eastAsia="ja-JP"/>
              </w:rPr>
              <w:t>“=”</w:t>
            </w:r>
            <w:r>
              <w:rPr>
                <w:rStyle w:val="contentpasted3"/>
                <w:rFonts w:eastAsia="宋体" w:hint="eastAsia"/>
                <w:shd w:val="clear" w:color="auto" w:fill="FFFFFF"/>
                <w:lang w:val="en-US" w:eastAsia="zh-CN"/>
              </w:rPr>
              <w:t xml:space="preserve"> sh</w:t>
            </w:r>
            <w:r>
              <w:rPr>
                <w:rStyle w:val="contentpasted3"/>
                <w:rFonts w:eastAsia="宋体" w:hint="eastAsia"/>
                <w:color w:val="000000"/>
                <w:shd w:val="clear" w:color="auto" w:fill="FFFFFF"/>
                <w:lang w:val="en-US" w:eastAsia="zh-CN"/>
              </w:rPr>
              <w:t xml:space="preserve">ould be </w:t>
            </w:r>
            <w:r>
              <w:rPr>
                <w:rStyle w:val="contentpasted3"/>
                <w:rFonts w:eastAsia="Yu Mincho"/>
                <w:color w:val="000000"/>
                <w:shd w:val="clear" w:color="auto" w:fill="FFFFFF"/>
                <w:lang w:eastAsia="ja-JP"/>
              </w:rPr>
              <w:t>changed to</w:t>
            </w:r>
            <w:r>
              <w:rPr>
                <w:rStyle w:val="contentpasted3"/>
                <w:rFonts w:eastAsia="宋体" w:hint="eastAsia"/>
                <w:color w:val="000000"/>
                <w:shd w:val="clear" w:color="auto" w:fill="FFFFFF"/>
                <w:lang w:val="en-US" w:eastAsia="zh-CN"/>
              </w:rPr>
              <w:t xml:space="preserve"> </w:t>
            </w:r>
            <w:r>
              <w:rPr>
                <w:rStyle w:val="contentpasted3"/>
                <w:rFonts w:eastAsia="Yu Mincho"/>
                <w:color w:val="000000"/>
                <w:shd w:val="clear" w:color="auto" w:fill="FFFFFF"/>
                <w:lang w:eastAsia="ja-JP"/>
              </w:rPr>
              <w:t>“&gt;=”</w:t>
            </w:r>
            <w:r>
              <w:rPr>
                <w:rStyle w:val="contentpasted3"/>
                <w:rFonts w:eastAsia="宋体" w:hint="eastAsia"/>
                <w:color w:val="000000"/>
                <w:shd w:val="clear" w:color="auto" w:fill="FFFFFF"/>
                <w:lang w:val="en-US" w:eastAsia="zh-CN"/>
              </w:rPr>
              <w:t>.</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060D12" w:rsidTr="00060D12">
        <w:tc>
          <w:tcPr>
            <w:tcW w:w="1479" w:type="dxa"/>
          </w:tcPr>
          <w:p w:rsidR="00060D12" w:rsidRPr="004C1EC7"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60D12" w:rsidRDefault="00060D12" w:rsidP="00060D12">
            <w:pPr>
              <w:tabs>
                <w:tab w:val="left" w:pos="551"/>
              </w:tabs>
              <w:jc w:val="left"/>
              <w:rPr>
                <w:rFonts w:eastAsia="Yu Mincho"/>
                <w:lang w:val="en-US" w:eastAsia="ja-JP"/>
              </w:rPr>
            </w:pPr>
          </w:p>
        </w:tc>
        <w:tc>
          <w:tcPr>
            <w:tcW w:w="6688" w:type="dxa"/>
          </w:tcPr>
          <w:p w:rsidR="00060D12" w:rsidRDefault="00600C1B" w:rsidP="00060D12">
            <w:pPr>
              <w:jc w:val="left"/>
              <w:rPr>
                <w:rFonts w:eastAsiaTheme="minorEastAsia"/>
                <w:lang w:val="en-US" w:eastAsia="zh-CN"/>
              </w:rPr>
            </w:pPr>
            <w:r>
              <w:rPr>
                <w:rFonts w:eastAsiaTheme="minorEastAsia"/>
                <w:lang w:val="en-US" w:eastAsia="zh-CN"/>
              </w:rPr>
              <w:t>W</w:t>
            </w:r>
            <w:r w:rsidR="00060D12">
              <w:rPr>
                <w:rFonts w:eastAsiaTheme="minorEastAsia"/>
                <w:lang w:val="en-US" w:eastAsia="zh-CN"/>
              </w:rPr>
              <w:t xml:space="preserve">e also prefer to remove the FFS. </w:t>
            </w:r>
          </w:p>
        </w:tc>
      </w:tr>
      <w:tr w:rsidR="00103134" w:rsidTr="00060D12">
        <w:tc>
          <w:tcPr>
            <w:tcW w:w="1479" w:type="dxa"/>
          </w:tcPr>
          <w:p w:rsidR="00103134" w:rsidRDefault="00103134" w:rsidP="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103134" w:rsidRDefault="00103134" w:rsidP="00060D12">
            <w:pPr>
              <w:tabs>
                <w:tab w:val="left" w:pos="551"/>
              </w:tabs>
              <w:jc w:val="left"/>
              <w:rPr>
                <w:rFonts w:eastAsia="Yu Mincho"/>
                <w:lang w:val="en-US" w:eastAsia="ja-JP"/>
              </w:rPr>
            </w:pPr>
          </w:p>
        </w:tc>
        <w:tc>
          <w:tcPr>
            <w:tcW w:w="6688" w:type="dxa"/>
          </w:tcPr>
          <w:p w:rsidR="00103134" w:rsidRPr="00103134" w:rsidRDefault="00103134" w:rsidP="00103134">
            <w:pPr>
              <w:jc w:val="left"/>
              <w:rPr>
                <w:rFonts w:eastAsiaTheme="minorEastAsia"/>
                <w:lang w:val="en-US" w:eastAsia="zh-CN"/>
              </w:rPr>
            </w:pPr>
            <w:r w:rsidRPr="00103134">
              <w:rPr>
                <w:rFonts w:eastAsiaTheme="minorEastAsia" w:hint="eastAsia"/>
                <w:lang w:val="en-US" w:eastAsia="zh-CN"/>
              </w:rPr>
              <w:t>Fine with the values.</w:t>
            </w:r>
          </w:p>
          <w:p w:rsidR="00103134" w:rsidRPr="00103134" w:rsidRDefault="00103134" w:rsidP="00103134">
            <w:pPr>
              <w:jc w:val="left"/>
              <w:rPr>
                <w:rFonts w:eastAsiaTheme="minorEastAsia"/>
                <w:lang w:val="en-US" w:eastAsia="zh-CN"/>
              </w:rPr>
            </w:pPr>
            <w:r w:rsidRPr="00103134">
              <w:rPr>
                <w:rFonts w:eastAsiaTheme="minorEastAsia" w:hint="eastAsia"/>
                <w:lang w:val="en-US" w:eastAsia="zh-CN"/>
              </w:rPr>
              <w:t>Regarding the FFS part, we agree on MTK</w:t>
            </w:r>
            <w:r w:rsidRPr="00103134">
              <w:rPr>
                <w:rFonts w:eastAsiaTheme="minorEastAsia" w:hint="eastAsia"/>
                <w:lang w:val="en-US" w:eastAsia="zh-CN"/>
              </w:rPr>
              <w:t>’</w:t>
            </w:r>
            <w:r w:rsidRPr="00103134">
              <w:rPr>
                <w:rFonts w:eastAsiaTheme="minorEastAsia" w:hint="eastAsia"/>
                <w:lang w:val="en-US" w:eastAsia="zh-CN"/>
              </w:rPr>
              <w:t>s understanding for RAN P agreement, i.e., the 10-Mbps peak rate target is a fixed peak rate. In this case, the upper bound=lower bound=10Mbps.</w:t>
            </w:r>
          </w:p>
          <w:p w:rsidR="00103134" w:rsidRPr="00103134" w:rsidRDefault="00103134" w:rsidP="00060D12">
            <w:pPr>
              <w:jc w:val="left"/>
              <w:rPr>
                <w:rFonts w:eastAsiaTheme="minorEastAsia"/>
                <w:lang w:val="en-US" w:eastAsia="zh-CN"/>
              </w:rPr>
            </w:pPr>
            <w:r w:rsidRPr="00103134">
              <w:rPr>
                <w:rFonts w:eastAsiaTheme="minorEastAsia" w:hint="eastAsia"/>
                <w:lang w:val="en-US" w:eastAsia="zh-CN"/>
              </w:rPr>
              <w:t>Otherwise, we would like to repeat the previous comments again, if companies think the 10-Mbps peak rate target is a minimum peak rate, then, according to WID, a upper bound is needed, In this case, the upper bound(FFS) &gt; lower bound=10Mbps.</w:t>
            </w:r>
          </w:p>
        </w:tc>
      </w:tr>
      <w:tr w:rsidR="00230556" w:rsidTr="00060D12">
        <w:tc>
          <w:tcPr>
            <w:tcW w:w="1479" w:type="dxa"/>
          </w:tcPr>
          <w:p w:rsidR="00230556" w:rsidRDefault="00230556" w:rsidP="00060D12">
            <w:pPr>
              <w:jc w:val="left"/>
              <w:rPr>
                <w:rFonts w:eastAsiaTheme="minorEastAsia"/>
                <w:lang w:val="en-US" w:eastAsia="zh-CN"/>
              </w:rPr>
            </w:pPr>
            <w:r>
              <w:rPr>
                <w:rFonts w:eastAsiaTheme="minorEastAsia"/>
                <w:lang w:val="en-US" w:eastAsia="zh-CN"/>
              </w:rPr>
              <w:t>OPPO</w:t>
            </w:r>
          </w:p>
        </w:tc>
        <w:tc>
          <w:tcPr>
            <w:tcW w:w="1464" w:type="dxa"/>
          </w:tcPr>
          <w:p w:rsidR="00230556" w:rsidRDefault="00230556" w:rsidP="00060D12">
            <w:pPr>
              <w:tabs>
                <w:tab w:val="left" w:pos="551"/>
              </w:tabs>
              <w:jc w:val="left"/>
              <w:rPr>
                <w:rFonts w:eastAsia="Yu Mincho"/>
                <w:lang w:val="en-US" w:eastAsia="ja-JP"/>
              </w:rPr>
            </w:pPr>
          </w:p>
        </w:tc>
        <w:tc>
          <w:tcPr>
            <w:tcW w:w="6688" w:type="dxa"/>
          </w:tcPr>
          <w:p w:rsidR="00230556" w:rsidRPr="00103134" w:rsidRDefault="00230556" w:rsidP="00103134">
            <w:pPr>
              <w:jc w:val="left"/>
              <w:rPr>
                <w:rFonts w:eastAsiaTheme="minorEastAsia"/>
                <w:lang w:val="en-US" w:eastAsia="zh-CN"/>
              </w:rPr>
            </w:pPr>
            <w:r>
              <w:rPr>
                <w:rFonts w:eastAsiaTheme="minorEastAsia"/>
                <w:lang w:val="en-US" w:eastAsia="zh-CN"/>
              </w:rPr>
              <w:t>Although we think the “target” is a bit unclear and 0.8 is not our preference. We can accept it.</w:t>
            </w:r>
          </w:p>
        </w:tc>
      </w:tr>
      <w:tr w:rsidR="00B64704" w:rsidTr="00060D12">
        <w:tc>
          <w:tcPr>
            <w:tcW w:w="1479" w:type="dxa"/>
          </w:tcPr>
          <w:p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rsidR="00B64704" w:rsidRPr="00BF5A85"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B64704" w:rsidRDefault="00B64704" w:rsidP="00587260">
            <w:pPr>
              <w:jc w:val="left"/>
              <w:rPr>
                <w:rFonts w:eastAsiaTheme="minorEastAsia"/>
                <w:lang w:val="en-US" w:eastAsia="zh-CN"/>
              </w:rPr>
            </w:pPr>
            <w:r>
              <w:rPr>
                <w:rFonts w:eastAsiaTheme="minorEastAsia" w:hint="eastAsia"/>
                <w:lang w:val="en-US" w:eastAsia="zh-CN"/>
              </w:rPr>
              <w:t xml:space="preserve">Our initial </w:t>
            </w:r>
            <w:r>
              <w:rPr>
                <w:rFonts w:eastAsiaTheme="minorEastAsia"/>
                <w:lang w:val="en-US" w:eastAsia="zh-CN"/>
              </w:rPr>
              <w:t>suggestion</w:t>
            </w:r>
            <w:r>
              <w:rPr>
                <w:rFonts w:eastAsiaTheme="minorEastAsia" w:hint="eastAsia"/>
                <w:lang w:val="en-US" w:eastAsia="zh-CN"/>
              </w:rPr>
              <w:t xml:space="preserve"> is using X and Y. But we can accept the proposal as long as FFS is kept, since the meaning of </w:t>
            </w:r>
            <w:r>
              <w:rPr>
                <w:rFonts w:eastAsiaTheme="minorEastAsia"/>
                <w:lang w:val="en-US" w:eastAsia="zh-CN"/>
              </w:rPr>
              <w:t>‘</w:t>
            </w:r>
            <w:r>
              <w:rPr>
                <w:rFonts w:eastAsiaTheme="minorEastAsia" w:hint="eastAsia"/>
                <w:lang w:val="en-US" w:eastAsia="zh-CN"/>
              </w:rPr>
              <w:t>&gt;=</w:t>
            </w:r>
            <w:r>
              <w:rPr>
                <w:rFonts w:eastAsiaTheme="minorEastAsia"/>
                <w:lang w:val="en-US" w:eastAsia="zh-CN"/>
              </w:rPr>
              <w:t>’</w:t>
            </w:r>
            <w:r>
              <w:rPr>
                <w:rFonts w:eastAsiaTheme="minorEastAsia" w:hint="eastAsia"/>
                <w:lang w:val="en-US" w:eastAsia="zh-CN"/>
              </w:rPr>
              <w:t xml:space="preserve"> is captured in the FFS.</w:t>
            </w:r>
          </w:p>
          <w:p w:rsidR="00B64704" w:rsidRPr="00103134" w:rsidRDefault="00B64704" w:rsidP="00587260">
            <w:pPr>
              <w:jc w:val="left"/>
              <w:rPr>
                <w:rFonts w:eastAsiaTheme="minorEastAsia"/>
                <w:lang w:val="en-US" w:eastAsia="zh-CN"/>
              </w:rPr>
            </w:pPr>
            <w:r>
              <w:rPr>
                <w:rFonts w:eastAsiaTheme="minorEastAsia" w:hint="eastAsia"/>
                <w:lang w:val="en-US" w:eastAsia="zh-CN"/>
              </w:rPr>
              <w:t>If we cannot make progress, we instead may need a conclusion to bring this issue into RANP#100 (again, unfortunately), and no corresponding discussion in RAN1#113.</w:t>
            </w:r>
          </w:p>
        </w:tc>
      </w:tr>
      <w:tr w:rsidR="00970B97" w:rsidTr="00060D12">
        <w:tc>
          <w:tcPr>
            <w:tcW w:w="1479" w:type="dxa"/>
          </w:tcPr>
          <w:p w:rsidR="00970B97" w:rsidRDefault="00970B97" w:rsidP="00970B97">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464" w:type="dxa"/>
          </w:tcPr>
          <w:p w:rsidR="00970B97" w:rsidRPr="00CD257E" w:rsidRDefault="00970B97" w:rsidP="00970B97">
            <w:pPr>
              <w:tabs>
                <w:tab w:val="left" w:pos="551"/>
              </w:tabs>
              <w:jc w:val="left"/>
              <w:rPr>
                <w:rFonts w:eastAsiaTheme="minorEastAsia" w:hint="eastAsia"/>
                <w:lang w:val="en-US" w:eastAsia="zh-CN"/>
              </w:rPr>
            </w:pPr>
            <w:r>
              <w:rPr>
                <w:rFonts w:eastAsiaTheme="minorEastAsia" w:hint="eastAsia"/>
                <w:lang w:val="en-US" w:eastAsia="zh-CN"/>
              </w:rPr>
              <w:t>N</w:t>
            </w:r>
          </w:p>
        </w:tc>
        <w:tc>
          <w:tcPr>
            <w:tcW w:w="6688" w:type="dxa"/>
          </w:tcPr>
          <w:p w:rsidR="00970B97" w:rsidRPr="00103134" w:rsidRDefault="00100403" w:rsidP="00100403">
            <w:pPr>
              <w:jc w:val="left"/>
              <w:rPr>
                <w:rFonts w:eastAsiaTheme="minorEastAsia" w:hint="eastAsia"/>
                <w:lang w:val="en-US" w:eastAsia="zh-CN"/>
              </w:rPr>
            </w:pPr>
            <w:r>
              <w:rPr>
                <w:rFonts w:eastAsiaTheme="minorEastAsia"/>
                <w:lang w:val="en-US" w:eastAsia="zh-CN"/>
              </w:rPr>
              <w:t>It seems pointless to discuss value X and Y without sufficient preconditions.</w:t>
            </w:r>
            <w:bookmarkStart w:id="18" w:name="_GoBack"/>
            <w:bookmarkEnd w:id="18"/>
            <w:r>
              <w:rPr>
                <w:rFonts w:eastAsiaTheme="minorEastAsia"/>
                <w:lang w:val="en-US" w:eastAsia="zh-CN"/>
              </w:rPr>
              <w:t xml:space="preserve"> </w:t>
            </w:r>
            <w:r w:rsidR="00970B97">
              <w:rPr>
                <w:rFonts w:eastAsiaTheme="minorEastAsia" w:hint="eastAsia"/>
                <w:lang w:val="en-US" w:eastAsia="zh-CN"/>
              </w:rPr>
              <w:t>W</w:t>
            </w:r>
            <w:r w:rsidR="00970B97">
              <w:rPr>
                <w:rFonts w:eastAsiaTheme="minorEastAsia"/>
                <w:lang w:val="en-US" w:eastAsia="zh-CN"/>
              </w:rPr>
              <w:t>e recommend waiting to decide on value X and Y until there is a conclusion on w</w:t>
            </w:r>
            <w:r w:rsidR="00970B97" w:rsidRPr="00CD257E">
              <w:rPr>
                <w:rFonts w:eastAsiaTheme="minorEastAsia"/>
                <w:lang w:val="en-US" w:eastAsia="zh-CN"/>
              </w:rPr>
              <w:t>hether the 10-Mbps peak rate target is a minimum peak rate or a fixed peak rate</w:t>
            </w:r>
            <w:r w:rsidR="00D532AB">
              <w:rPr>
                <w:rFonts w:eastAsiaTheme="minorEastAsia"/>
                <w:lang w:val="en-US" w:eastAsia="zh-CN"/>
              </w:rPr>
              <w:t>, i.e., whether the product of the three factors is a fixed value.</w:t>
            </w:r>
            <w:r w:rsidR="00532016">
              <w:rPr>
                <w:rFonts w:eastAsiaTheme="minorEastAsia"/>
                <w:lang w:val="en-US" w:eastAsia="zh-CN"/>
              </w:rPr>
              <w:t xml:space="preserve"> </w:t>
            </w:r>
          </w:p>
        </w:tc>
      </w:tr>
    </w:tbl>
    <w:p w:rsidR="006231EF" w:rsidRPr="00060D12" w:rsidRDefault="006231EF">
      <w:pPr>
        <w:rPr>
          <w:rFonts w:eastAsia="Microsoft YaHei UI"/>
          <w:szCs w:val="22"/>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rsidR="006231EF" w:rsidRDefault="00060D12">
      <w:pPr>
        <w:pStyle w:val="aff"/>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rsidR="006231EF" w:rsidRDefault="00060D12">
      <w:pPr>
        <w:pStyle w:val="aff"/>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rsidR="006231EF" w:rsidRDefault="00060D12">
      <w:pPr>
        <w:pStyle w:val="aff"/>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6231EF" w:rsidRDefault="00060D12">
      <w:pPr>
        <w:jc w:val="left"/>
        <w:rPr>
          <w:bCs/>
          <w:lang w:val="en-US"/>
        </w:rPr>
      </w:pPr>
      <w:r>
        <w:rPr>
          <w:bCs/>
          <w:lang w:val="en-US"/>
        </w:rPr>
        <w:t>Based on the above, the following proposal can be considered.</w:t>
      </w:r>
    </w:p>
    <w:p w:rsidR="006231EF" w:rsidRDefault="00060D1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While our first preference is 3, we can live with 3.2.</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rsidR="006231EF" w:rsidRDefault="00060D12">
            <w:pPr>
              <w:jc w:val="left"/>
              <w:rPr>
                <w:rFonts w:eastAsiaTheme="minorEastAsia"/>
                <w:lang w:val="en-US" w:eastAsia="zh-CN"/>
              </w:rPr>
            </w:pPr>
            <w:r>
              <w:rPr>
                <w:rFonts w:eastAsiaTheme="minorEastAsia"/>
                <w:lang w:val="en-US" w:eastAsia="zh-CN"/>
              </w:rPr>
              <w:t>This means that no new scaling factors are needed.</w:t>
            </w:r>
          </w:p>
          <w:p w:rsidR="006231EF" w:rsidRDefault="00060D1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060D12">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Can accept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rsidR="006231EF" w:rsidRDefault="00060D1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rsidR="006231EF" w:rsidRDefault="00060D1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bl>
    <w:p w:rsidR="006231EF" w:rsidRDefault="00060D1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rsidR="006231EF" w:rsidRDefault="00060D12">
      <w:pPr>
        <w:jc w:val="left"/>
        <w:rPr>
          <w:b/>
          <w:lang w:val="en-US"/>
        </w:rPr>
      </w:pPr>
      <w:r>
        <w:rPr>
          <w:b/>
          <w:highlight w:val="yellow"/>
          <w:lang w:val="en-US"/>
        </w:rPr>
        <w:t>FL2 High Priority Proposal 3.2-1b</w:t>
      </w:r>
      <w:r>
        <w:rPr>
          <w:b/>
          <w:lang w:val="en-US"/>
        </w:rPr>
        <w:t>:</w:t>
      </w:r>
    </w:p>
    <w:p w:rsidR="006231EF" w:rsidRDefault="00060D12">
      <w:pPr>
        <w:pStyle w:val="aff"/>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rsidR="006231EF" w:rsidRDefault="00060D12">
      <w:pPr>
        <w:pStyle w:val="aff"/>
        <w:numPr>
          <w:ilvl w:val="1"/>
          <w:numId w:val="22"/>
        </w:numPr>
        <w:jc w:val="left"/>
        <w:rPr>
          <w:b/>
          <w:sz w:val="20"/>
          <w:szCs w:val="22"/>
          <w:lang w:val="en-US"/>
        </w:rPr>
      </w:pPr>
      <w:r>
        <w:rPr>
          <w:b/>
          <w:sz w:val="20"/>
          <w:szCs w:val="22"/>
          <w:lang w:val="en-US"/>
        </w:rPr>
        <w:t>X=3.2</w:t>
      </w:r>
    </w:p>
    <w:p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6231EF" w:rsidRDefault="00060D12">
      <w:pPr>
        <w:rPr>
          <w:b/>
          <w:bCs/>
          <w:szCs w:val="16"/>
        </w:rPr>
      </w:pPr>
      <w:r>
        <w:rPr>
          <w:b/>
          <w:bCs/>
          <w:szCs w:val="14"/>
          <w:highlight w:val="yellow"/>
        </w:rPr>
        <w:t>FL3/FL4/FL5 High Priority Proposal 3.2-1c</w:t>
      </w:r>
      <w:r>
        <w:rPr>
          <w:b/>
          <w:bCs/>
          <w:szCs w:val="14"/>
        </w:rPr>
        <w:t>:</w:t>
      </w:r>
    </w:p>
    <w:p w:rsidR="006231EF" w:rsidRDefault="00060D12">
      <w:pPr>
        <w:pStyle w:val="aff"/>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rsidR="006231EF" w:rsidRDefault="00060D12">
      <w:pPr>
        <w:pStyle w:val="aff"/>
        <w:numPr>
          <w:ilvl w:val="1"/>
          <w:numId w:val="22"/>
        </w:numPr>
        <w:jc w:val="left"/>
        <w:rPr>
          <w:b/>
          <w:sz w:val="20"/>
          <w:szCs w:val="22"/>
          <w:lang w:val="en-US"/>
        </w:rPr>
      </w:pPr>
      <w:r>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w:t>
            </w:r>
            <w:r>
              <w:rPr>
                <w:rFonts w:eastAsiaTheme="minorEastAsia"/>
                <w:lang w:val="en-US" w:eastAsia="zh-CN"/>
              </w:rPr>
              <w:lastRenderedPageBreak/>
              <w:t xml:space="preserve">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CATT2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rsidR="006231EF" w:rsidRDefault="006231EF">
            <w:pPr>
              <w:tabs>
                <w:tab w:val="left" w:pos="551"/>
              </w:tabs>
              <w:jc w:val="left"/>
              <w:rPr>
                <w:rFonts w:eastAsiaTheme="minorEastAsia"/>
                <w:lang w:val="en-US" w:eastAsia="ja-JP"/>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rsidR="006231EF" w:rsidRDefault="00060D1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rsidR="006231EF" w:rsidRDefault="00060D12">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Can accept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OPPO</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6231EF">
        <w:tc>
          <w:tcPr>
            <w:tcW w:w="1479" w:type="dxa"/>
          </w:tcPr>
          <w:p w:rsidR="006231EF" w:rsidRDefault="00060D12">
            <w:pPr>
              <w:jc w:val="left"/>
              <w:rPr>
                <w:rFonts w:eastAsia="Malgun Gothic"/>
                <w:lang w:val="en-US" w:eastAsia="ko-KR"/>
              </w:rPr>
            </w:pPr>
            <w:r>
              <w:rPr>
                <w:rFonts w:eastAsiaTheme="minorEastAsia"/>
                <w:lang w:val="en-US" w:eastAsia="zh-CN"/>
              </w:rPr>
              <w:t>Xiaomi</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rsidR="006231EF" w:rsidRDefault="00060D12">
            <w:pPr>
              <w:rPr>
                <w:b/>
                <w:lang w:val="en-US"/>
              </w:rPr>
            </w:pPr>
            <w:r>
              <w:rPr>
                <w:b/>
                <w:lang w:val="en-US"/>
              </w:rPr>
              <w:t>Which option should apply for the relaxed constraints (X and Y)?</w:t>
            </w:r>
          </w:p>
          <w:p w:rsidR="006231EF" w:rsidRDefault="00060D12">
            <w:pPr>
              <w:pStyle w:val="aff"/>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6231EF" w:rsidRDefault="00060D12">
            <w:pPr>
              <w:pStyle w:val="aff"/>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rsidR="006231EF" w:rsidRDefault="00060D12">
            <w:pPr>
              <w:pStyle w:val="aff"/>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6231EF" w:rsidRDefault="00060D12">
            <w:pPr>
              <w:pStyle w:val="aff"/>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X=3.2, Y=0.75</w:t>
            </w:r>
          </w:p>
        </w:tc>
      </w:tr>
      <w:tr w:rsidR="006231EF">
        <w:tc>
          <w:tcPr>
            <w:tcW w:w="1479" w:type="dxa"/>
          </w:tcPr>
          <w:p w:rsidR="006231EF" w:rsidRDefault="00060D12">
            <w:pPr>
              <w:jc w:val="left"/>
              <w:rPr>
                <w:rFonts w:eastAsiaTheme="minorEastAsia"/>
                <w:lang w:val="en-US" w:eastAsia="zh-CN"/>
              </w:rPr>
            </w:pPr>
            <w:r>
              <w:rPr>
                <w:rFonts w:eastAsia="Malgun Gothic"/>
                <w:lang w:val="en-US" w:eastAsia="ko-KR"/>
              </w:rPr>
              <w:lastRenderedPageBreak/>
              <w:t>SONY</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are also fine with 3.0.</w:t>
            </w:r>
          </w:p>
        </w:tc>
      </w:tr>
      <w:tr w:rsidR="006231EF">
        <w:tc>
          <w:tcPr>
            <w:tcW w:w="1479" w:type="dxa"/>
          </w:tcPr>
          <w:p w:rsidR="006231EF" w:rsidRDefault="00060D12">
            <w:pPr>
              <w:jc w:val="left"/>
              <w:rPr>
                <w:rFonts w:eastAsia="Yu Mincho"/>
                <w:lang w:val="en-US" w:eastAsia="ja-JP"/>
              </w:rPr>
            </w:pPr>
            <w:r>
              <w:rPr>
                <w:rFonts w:eastAsia="Yu Mincho"/>
                <w:lang w:val="en-US" w:eastAsia="ja-JP"/>
              </w:rPr>
              <w:t>Lenovo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X=3 or 3.1 (for compromise)</w:t>
            </w:r>
          </w:p>
          <w:p w:rsidR="006231EF" w:rsidRDefault="00060D12">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Transsion</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rsidR="006231EF" w:rsidRDefault="00060D12">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propose to modify the proposal as follows:</w:t>
            </w:r>
          </w:p>
          <w:p w:rsidR="006231EF" w:rsidRDefault="00060D12">
            <w:pPr>
              <w:pStyle w:val="aff"/>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rsidR="006231EF" w:rsidRDefault="00060D12">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pStyle w:val="aff"/>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rsidR="006231EF" w:rsidRDefault="00060D12">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rsidR="006231EF" w:rsidRDefault="00060D12">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rsidR="006231EF" w:rsidRDefault="00060D12">
      <w:pPr>
        <w:pStyle w:val="aff"/>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rsidR="006231EF" w:rsidRDefault="00060D12">
      <w:pPr>
        <w:pStyle w:val="aff"/>
        <w:numPr>
          <w:ilvl w:val="0"/>
          <w:numId w:val="7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rsidR="006231EF" w:rsidRDefault="00060D12">
      <w:pPr>
        <w:pStyle w:val="aff"/>
        <w:numPr>
          <w:ilvl w:val="0"/>
          <w:numId w:val="71"/>
        </w:numPr>
        <w:jc w:val="left"/>
        <w:rPr>
          <w:rFonts w:eastAsia="Microsoft YaHei UI"/>
          <w:sz w:val="20"/>
          <w:szCs w:val="20"/>
          <w:lang w:val="en-US" w:eastAsia="zh-CN"/>
        </w:rPr>
      </w:pPr>
      <w:r>
        <w:rPr>
          <w:rFonts w:eastAsia="Microsoft YaHei UI"/>
          <w:sz w:val="20"/>
          <w:szCs w:val="20"/>
          <w:lang w:val="en-US" w:eastAsia="zh-CN"/>
        </w:rPr>
        <w:t>Contribution [33] proposes Y=0.7 or Y=0.75.</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6231EF" w:rsidRDefault="00060D12">
      <w:pPr>
        <w:pStyle w:val="aff"/>
        <w:numPr>
          <w:ilvl w:val="0"/>
          <w:numId w:val="71"/>
        </w:numPr>
        <w:jc w:val="left"/>
        <w:rPr>
          <w:rFonts w:eastAsia="Microsoft YaHei UI"/>
          <w:sz w:val="20"/>
          <w:szCs w:val="20"/>
          <w:lang w:val="en-US" w:eastAsia="zh-CN"/>
        </w:rPr>
      </w:pPr>
      <w:r>
        <w:rPr>
          <w:rFonts w:eastAsia="Microsoft YaHei UI"/>
          <w:sz w:val="20"/>
          <w:szCs w:val="20"/>
          <w:lang w:val="en-US" w:eastAsia="zh-CN"/>
        </w:rPr>
        <w:lastRenderedPageBreak/>
        <w:t>Contribution [10] proposes to always assume 20 MHz bandwidth in the peak rate calculation to avoid that the resulting peak rate and TBS become too small.</w:t>
      </w:r>
    </w:p>
    <w:p w:rsidR="006231EF" w:rsidRDefault="00060D12">
      <w:pPr>
        <w:jc w:val="left"/>
        <w:rPr>
          <w:bCs/>
          <w:lang w:val="en-US"/>
        </w:rPr>
      </w:pPr>
      <w:r>
        <w:rPr>
          <w:bCs/>
          <w:lang w:val="en-US"/>
        </w:rPr>
        <w:t>Based on the above, the following proposal can be considered.</w:t>
      </w:r>
    </w:p>
    <w:p w:rsidR="006231EF" w:rsidRDefault="00060D12">
      <w:pPr>
        <w:jc w:val="left"/>
        <w:rPr>
          <w:b/>
          <w:lang w:val="en-US"/>
        </w:rPr>
      </w:pPr>
      <w:r>
        <w:rPr>
          <w:b/>
          <w:highlight w:val="yellow"/>
          <w:lang w:val="en-US"/>
        </w:rPr>
        <w:t>FL1 High Priority Proposal 3.3-1a</w:t>
      </w:r>
      <w:r>
        <w:rPr>
          <w:b/>
          <w:lang w:val="en-US"/>
        </w:rPr>
        <w:t>: 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Nordic</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OK with Y = 0.75 for the sake of progress.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OK. A new scaling factor should also be introduced.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Calibri"/>
                <w:lang w:val="en-US"/>
              </w:rPr>
            </w:pPr>
            <w:r>
              <w:rPr>
                <w:rFonts w:eastAsiaTheme="minorEastAsia"/>
                <w:lang w:val="en-US" w:eastAsia="zh-CN"/>
              </w:rPr>
              <w:t xml:space="preserve">As we discuss in our contribution </w:t>
            </w:r>
            <w:hyperlink r:id="rId23"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rsidR="006231EF" w:rsidRDefault="00060D1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rsidR="006231EF" w:rsidRDefault="00060D1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bl>
    <w:p w:rsidR="006231EF" w:rsidRDefault="00060D1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rsidR="006231EF" w:rsidRDefault="00060D12">
      <w:pPr>
        <w:jc w:val="left"/>
        <w:rPr>
          <w:b/>
          <w:lang w:val="en-US"/>
        </w:rPr>
      </w:pPr>
      <w:r>
        <w:rPr>
          <w:b/>
          <w:highlight w:val="yellow"/>
          <w:lang w:val="en-US"/>
        </w:rPr>
        <w:t>FL2 High Priority Proposal 3.3-1b</w:t>
      </w:r>
      <w:r>
        <w:rPr>
          <w:b/>
          <w:lang w:val="en-US"/>
        </w:rPr>
        <w:t>:</w:t>
      </w:r>
    </w:p>
    <w:p w:rsidR="006231EF" w:rsidRDefault="00060D12">
      <w:pPr>
        <w:pStyle w:val="aff"/>
        <w:numPr>
          <w:ilvl w:val="0"/>
          <w:numId w:val="22"/>
        </w:numPr>
        <w:jc w:val="left"/>
        <w:rPr>
          <w:b/>
          <w:sz w:val="20"/>
          <w:szCs w:val="22"/>
          <w:lang w:val="en-US"/>
        </w:rPr>
      </w:pPr>
      <w:r>
        <w:rPr>
          <w:b/>
          <w:sz w:val="20"/>
          <w:szCs w:val="22"/>
          <w:lang w:val="en-US"/>
        </w:rPr>
        <w:lastRenderedPageBreak/>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rsidR="006231EF" w:rsidRDefault="00060D12">
      <w:pPr>
        <w:pStyle w:val="aff"/>
        <w:numPr>
          <w:ilvl w:val="1"/>
          <w:numId w:val="22"/>
        </w:numPr>
        <w:rPr>
          <w:b/>
          <w:sz w:val="20"/>
          <w:szCs w:val="22"/>
          <w:lang w:val="en-US"/>
        </w:rPr>
      </w:pPr>
      <w:r>
        <w:rPr>
          <w:b/>
          <w:sz w:val="20"/>
          <w:szCs w:val="22"/>
          <w:lang w:val="en-US"/>
        </w:rPr>
        <w:t>Y=0.75 assuming 20 MHz bandwidth in the 38.306 peak rate expression</w:t>
      </w:r>
    </w:p>
    <w:p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6231EF" w:rsidRDefault="00060D12">
      <w:pPr>
        <w:rPr>
          <w:b/>
          <w:bCs/>
          <w:szCs w:val="16"/>
        </w:rPr>
      </w:pPr>
      <w:r>
        <w:rPr>
          <w:b/>
          <w:bCs/>
          <w:szCs w:val="14"/>
          <w:highlight w:val="yellow"/>
        </w:rPr>
        <w:t>FL3/FL4/FL5 High Priority Proposal 3.3-1c</w:t>
      </w:r>
      <w:r>
        <w:rPr>
          <w:b/>
          <w:bCs/>
          <w:szCs w:val="14"/>
        </w:rPr>
        <w:t>:</w:t>
      </w:r>
    </w:p>
    <w:p w:rsidR="006231EF" w:rsidRDefault="00060D12">
      <w:pPr>
        <w:pStyle w:val="aff"/>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6231EF" w:rsidRDefault="00060D12">
      <w:pPr>
        <w:pStyle w:val="aff"/>
        <w:numPr>
          <w:ilvl w:val="1"/>
          <w:numId w:val="22"/>
        </w:numPr>
        <w:jc w:val="left"/>
        <w:rPr>
          <w:b/>
          <w:sz w:val="20"/>
          <w:szCs w:val="22"/>
          <w:lang w:val="en-US"/>
        </w:rPr>
      </w:pPr>
      <w:r>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Similar comment as the one for X.</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OPPO</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SONY</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Also agree with the comments from MTK.</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Lenovo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rsidR="006231EF" w:rsidRDefault="00060D12">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rsidR="006231EF" w:rsidRDefault="00060D1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Transsion</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CATT</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rsidR="006231EF" w:rsidRDefault="00060D1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6231EF">
        <w:tc>
          <w:tcPr>
            <w:tcW w:w="1479" w:type="dxa"/>
          </w:tcPr>
          <w:p w:rsidR="006231EF" w:rsidRDefault="00060D12">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Theme="minorEastAsia"/>
                <w:lang w:val="en-US" w:eastAsia="zh-CN"/>
              </w:rPr>
            </w:pPr>
            <w:r>
              <w:rPr>
                <w:rFonts w:eastAsia="Yu Mincho"/>
                <w:lang w:val="en-US" w:eastAsia="ja-JP"/>
              </w:rPr>
              <w:t>Same question as for X.</w:t>
            </w:r>
          </w:p>
        </w:tc>
      </w:tr>
      <w:tr w:rsidR="006231EF">
        <w:tc>
          <w:tcPr>
            <w:tcW w:w="1479" w:type="dxa"/>
          </w:tcPr>
          <w:p w:rsidR="006231EF" w:rsidRDefault="00060D12">
            <w:pPr>
              <w:jc w:val="left"/>
              <w:rPr>
                <w:rFonts w:eastAsia="宋体"/>
                <w:lang w:val="en-US" w:eastAsia="zh-CN"/>
              </w:rPr>
            </w:pPr>
            <w:r>
              <w:rPr>
                <w:rFonts w:eastAsia="宋体"/>
                <w:lang w:val="en-US" w:eastAsia="zh-CN"/>
              </w:rPr>
              <w:t>OPPO</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Theme="minorEastAsia"/>
                <w:lang w:val="en-US" w:eastAsia="zh-CN"/>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rsidR="006231EF" w:rsidRDefault="00060D12">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SONY</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MediaTek</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rsidR="006231EF" w:rsidRDefault="00060D12">
            <w:pPr>
              <w:pStyle w:val="aff"/>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6231EF" w:rsidRDefault="00060D12">
            <w:pPr>
              <w:pStyle w:val="aff"/>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6231EF">
        <w:tc>
          <w:tcPr>
            <w:tcW w:w="1479" w:type="dxa"/>
          </w:tcPr>
          <w:p w:rsidR="006231EF" w:rsidRDefault="00060D12">
            <w:pPr>
              <w:jc w:val="left"/>
              <w:rPr>
                <w:rFonts w:eastAsiaTheme="minorEastAsia"/>
                <w:lang w:val="en-US" w:eastAsia="zh-CN"/>
              </w:rPr>
            </w:pPr>
            <w:r>
              <w:rPr>
                <w:rFonts w:eastAsia="宋体" w:hint="eastAsia"/>
                <w:lang w:val="en-US" w:eastAsia="zh-CN"/>
              </w:rPr>
              <w:t>X</w:t>
            </w:r>
            <w:r>
              <w:rPr>
                <w:rFonts w:eastAsia="宋体"/>
                <w:lang w:val="en-US" w:eastAsia="zh-CN"/>
              </w:rPr>
              <w:t>iaomi2</w:t>
            </w:r>
          </w:p>
        </w:tc>
        <w:tc>
          <w:tcPr>
            <w:tcW w:w="1464" w:type="dxa"/>
          </w:tcPr>
          <w:p w:rsidR="006231EF" w:rsidRDefault="00060D12">
            <w:pPr>
              <w:tabs>
                <w:tab w:val="left" w:pos="551"/>
              </w:tabs>
              <w:jc w:val="left"/>
              <w:rPr>
                <w:rFonts w:eastAsia="Yu Mincho"/>
                <w:lang w:val="en-US" w:eastAsia="ja-JP"/>
              </w:rPr>
            </w:pPr>
            <w:r>
              <w:rPr>
                <w:rFonts w:eastAsia="宋体"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rsidR="006231EF" w:rsidRDefault="00060D12">
            <w:pPr>
              <w:jc w:val="left"/>
              <w:rPr>
                <w:rFonts w:eastAsiaTheme="minorEastAsia"/>
                <w:lang w:val="en-US" w:eastAsia="zh-CN"/>
              </w:rPr>
            </w:pPr>
            <w:r>
              <w:rPr>
                <w:rFonts w:eastAsiaTheme="minorEastAsia"/>
                <w:lang w:val="en-US" w:eastAsia="zh-CN"/>
              </w:rPr>
              <w:lastRenderedPageBreak/>
              <w:t>We are also fine with Y=0.8.</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rsidR="006231EF" w:rsidRDefault="00060D12">
            <w:pPr>
              <w:pStyle w:val="aff"/>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6231EF" w:rsidRDefault="00060D12">
            <w:pPr>
              <w:pStyle w:val="aff"/>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rsidR="006231EF" w:rsidRDefault="00060D12">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rsidR="006231EF" w:rsidRDefault="006231EF">
      <w:pPr>
        <w:rPr>
          <w:rFonts w:eastAsia="Microsoft YaHei UI"/>
          <w:lang w:eastAsia="zh-CN"/>
        </w:rPr>
      </w:pPr>
    </w:p>
    <w:p w:rsidR="006231EF" w:rsidRDefault="00060D12">
      <w:pPr>
        <w:pStyle w:val="1"/>
        <w:ind w:left="1134" w:hanging="1134"/>
        <w:rPr>
          <w:lang w:val="en-US"/>
        </w:rPr>
      </w:pPr>
      <w:r>
        <w:rPr>
          <w:lang w:val="en-US"/>
        </w:rPr>
        <w:t>4</w:t>
      </w:r>
      <w:r>
        <w:rPr>
          <w:lang w:val="en-US"/>
        </w:rPr>
        <w:tab/>
        <w:t>Other aspects</w:t>
      </w:r>
    </w:p>
    <w:p w:rsidR="006231EF" w:rsidRDefault="00060D12">
      <w:pPr>
        <w:rPr>
          <w:lang w:val="en-US"/>
        </w:rPr>
      </w:pPr>
      <w:r>
        <w:rPr>
          <w:lang w:val="en-US"/>
        </w:rPr>
        <w:t>The submitted contributions bring up the following other aspects which are not covered in any other section in this FLS.</w:t>
      </w:r>
    </w:p>
    <w:p w:rsidR="006231EF" w:rsidRDefault="00060D12">
      <w:pPr>
        <w:rPr>
          <w:rFonts w:eastAsia="Microsoft YaHei UI"/>
          <w:b/>
          <w:bCs/>
          <w:u w:val="single"/>
          <w:lang w:val="en-US" w:eastAsia="zh-CN"/>
        </w:rPr>
      </w:pPr>
      <w:r>
        <w:rPr>
          <w:rFonts w:eastAsia="Microsoft YaHei UI"/>
          <w:b/>
          <w:bCs/>
          <w:u w:val="single"/>
          <w:lang w:val="en-US" w:eastAsia="zh-CN"/>
        </w:rPr>
        <w:t>Feature group / UE type / capability reporting</w:t>
      </w:r>
    </w:p>
    <w:p w:rsidR="006231EF" w:rsidRDefault="00060D12">
      <w:pPr>
        <w:pStyle w:val="aff"/>
        <w:numPr>
          <w:ilvl w:val="0"/>
          <w:numId w:val="73"/>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rsidR="006231EF" w:rsidRDefault="00060D12">
      <w:pPr>
        <w:rPr>
          <w:rFonts w:eastAsia="Microsoft YaHei UI"/>
          <w:b/>
          <w:u w:val="single"/>
          <w:lang w:val="en-US" w:eastAsia="zh-CN"/>
        </w:rPr>
      </w:pPr>
      <w:r>
        <w:rPr>
          <w:rFonts w:eastAsia="Microsoft YaHei UI"/>
          <w:b/>
          <w:u w:val="single"/>
          <w:lang w:val="en-US" w:eastAsia="zh-CN"/>
        </w:rPr>
        <w:t>FDRA optimization</w:t>
      </w:r>
    </w:p>
    <w:p w:rsidR="006231EF" w:rsidRDefault="00060D12">
      <w:pPr>
        <w:pStyle w:val="aff"/>
        <w:numPr>
          <w:ilvl w:val="0"/>
          <w:numId w:val="73"/>
        </w:numPr>
        <w:jc w:val="left"/>
        <w:rPr>
          <w:sz w:val="20"/>
          <w:szCs w:val="22"/>
          <w:lang w:val="en-US"/>
        </w:rPr>
      </w:pPr>
      <w:r>
        <w:rPr>
          <w:sz w:val="20"/>
          <w:szCs w:val="22"/>
          <w:lang w:val="en-US"/>
        </w:rPr>
        <w:t>There is no need to consider potential optimization of FDRA indications [18, 21].</w:t>
      </w:r>
    </w:p>
    <w:p w:rsidR="006231EF" w:rsidRDefault="00060D12">
      <w:pPr>
        <w:pStyle w:val="aff"/>
        <w:numPr>
          <w:ilvl w:val="0"/>
          <w:numId w:val="73"/>
        </w:numPr>
        <w:jc w:val="left"/>
        <w:rPr>
          <w:sz w:val="20"/>
          <w:szCs w:val="22"/>
          <w:lang w:val="en-US"/>
        </w:rPr>
      </w:pPr>
      <w:r>
        <w:rPr>
          <w:sz w:val="20"/>
          <w:szCs w:val="22"/>
          <w:lang w:val="en-US"/>
        </w:rPr>
        <w:t>Consider potential optimizations of FDRA indication for PUSCH but not for PDSCH [19].</w:t>
      </w:r>
    </w:p>
    <w:p w:rsidR="006231EF" w:rsidRDefault="00060D12">
      <w:pPr>
        <w:pStyle w:val="aff"/>
        <w:numPr>
          <w:ilvl w:val="0"/>
          <w:numId w:val="73"/>
        </w:numPr>
        <w:jc w:val="left"/>
        <w:rPr>
          <w:sz w:val="20"/>
          <w:szCs w:val="22"/>
          <w:lang w:val="en-US"/>
        </w:rPr>
      </w:pPr>
      <w:r>
        <w:rPr>
          <w:sz w:val="20"/>
          <w:szCs w:val="22"/>
          <w:lang w:val="en-US"/>
        </w:rPr>
        <w:t>Consider potential optimizations of FDRA indications in case of large RBG size [26].</w:t>
      </w:r>
    </w:p>
    <w:p w:rsidR="006231EF" w:rsidRDefault="00060D12">
      <w:pPr>
        <w:pStyle w:val="aff"/>
        <w:numPr>
          <w:ilvl w:val="0"/>
          <w:numId w:val="73"/>
        </w:numPr>
        <w:jc w:val="left"/>
        <w:rPr>
          <w:sz w:val="20"/>
          <w:szCs w:val="22"/>
          <w:lang w:val="en-US"/>
        </w:rPr>
      </w:pPr>
      <w:r>
        <w:rPr>
          <w:sz w:val="20"/>
          <w:szCs w:val="22"/>
          <w:lang w:val="en-US"/>
        </w:rPr>
        <w:t>Discuss whether/how to use potential spare bits in FDRA field in RAR UL grant [12, 26].</w:t>
      </w:r>
    </w:p>
    <w:p w:rsidR="006231EF" w:rsidRDefault="00060D12">
      <w:pPr>
        <w:pStyle w:val="aff"/>
        <w:numPr>
          <w:ilvl w:val="0"/>
          <w:numId w:val="73"/>
        </w:numPr>
        <w:jc w:val="left"/>
        <w:rPr>
          <w:sz w:val="20"/>
          <w:szCs w:val="22"/>
          <w:lang w:val="en-US"/>
        </w:rPr>
      </w:pPr>
      <w:r>
        <w:rPr>
          <w:sz w:val="20"/>
          <w:szCs w:val="22"/>
          <w:lang w:val="en-US"/>
        </w:rPr>
        <w:t>For unicast, the FDRA indications and RBG sizes can be based on 5-MHz sub-bands [23].</w:t>
      </w:r>
    </w:p>
    <w:p w:rsidR="006231EF" w:rsidRDefault="00060D12">
      <w:pPr>
        <w:rPr>
          <w:rFonts w:eastAsia="Microsoft YaHei UI"/>
          <w:b/>
          <w:u w:val="single"/>
          <w:lang w:val="en-US" w:eastAsia="zh-CN"/>
        </w:rPr>
      </w:pPr>
      <w:r>
        <w:rPr>
          <w:rFonts w:eastAsia="Microsoft YaHei UI"/>
          <w:b/>
          <w:u w:val="single"/>
          <w:lang w:val="en-US" w:eastAsia="zh-CN"/>
        </w:rPr>
        <w:t>Other functionality</w:t>
      </w:r>
    </w:p>
    <w:p w:rsidR="006231EF" w:rsidRDefault="00060D12">
      <w:pPr>
        <w:pStyle w:val="aff"/>
        <w:numPr>
          <w:ilvl w:val="0"/>
          <w:numId w:val="73"/>
        </w:numPr>
        <w:jc w:val="left"/>
        <w:rPr>
          <w:sz w:val="20"/>
          <w:szCs w:val="22"/>
          <w:lang w:val="en-US"/>
        </w:rPr>
      </w:pPr>
      <w:r>
        <w:rPr>
          <w:sz w:val="20"/>
          <w:szCs w:val="22"/>
          <w:lang w:val="en-US"/>
        </w:rPr>
        <w:t>Consider enhancements of user multiplexing capacity for common PUCCH [26, 33].</w:t>
      </w:r>
    </w:p>
    <w:p w:rsidR="006231EF" w:rsidRDefault="00060D12">
      <w:pPr>
        <w:pStyle w:val="aff"/>
        <w:numPr>
          <w:ilvl w:val="0"/>
          <w:numId w:val="73"/>
        </w:numPr>
        <w:jc w:val="left"/>
        <w:rPr>
          <w:sz w:val="20"/>
          <w:szCs w:val="22"/>
          <w:lang w:val="en-US"/>
        </w:rPr>
      </w:pPr>
      <w:r>
        <w:rPr>
          <w:sz w:val="20"/>
          <w:szCs w:val="22"/>
          <w:lang w:val="en-US"/>
        </w:rPr>
        <w:t>Restrict the SRS bandwidth to 5 MHz, like the other UL bandwidths [29, 31].</w:t>
      </w:r>
    </w:p>
    <w:p w:rsidR="006231EF" w:rsidRDefault="00060D12">
      <w:pPr>
        <w:pStyle w:val="aff"/>
        <w:numPr>
          <w:ilvl w:val="0"/>
          <w:numId w:val="73"/>
        </w:numPr>
        <w:jc w:val="left"/>
        <w:rPr>
          <w:sz w:val="20"/>
          <w:szCs w:val="22"/>
          <w:lang w:val="en-US"/>
        </w:rPr>
      </w:pPr>
      <w:r>
        <w:rPr>
          <w:sz w:val="20"/>
          <w:szCs w:val="22"/>
          <w:lang w:val="en-US"/>
        </w:rPr>
        <w:t>Do not restrict the SRS bandwidth to 5 MHz [13, 18, 20].</w:t>
      </w:r>
    </w:p>
    <w:p w:rsidR="006231EF" w:rsidRDefault="00060D12">
      <w:pPr>
        <w:pStyle w:val="aff"/>
        <w:numPr>
          <w:ilvl w:val="0"/>
          <w:numId w:val="73"/>
        </w:numPr>
        <w:jc w:val="left"/>
        <w:rPr>
          <w:sz w:val="20"/>
          <w:szCs w:val="22"/>
          <w:lang w:val="en-US"/>
        </w:rPr>
      </w:pPr>
      <w:r>
        <w:rPr>
          <w:sz w:val="20"/>
          <w:szCs w:val="22"/>
          <w:lang w:val="en-US"/>
        </w:rPr>
        <w:t>A half-duplex UE should be capable of processing one additional UL DCI per slot [29].</w:t>
      </w:r>
    </w:p>
    <w:p w:rsidR="006231EF" w:rsidRDefault="00060D12">
      <w:pPr>
        <w:pStyle w:val="aff"/>
        <w:numPr>
          <w:ilvl w:val="0"/>
          <w:numId w:val="73"/>
        </w:numPr>
        <w:jc w:val="left"/>
        <w:rPr>
          <w:sz w:val="20"/>
          <w:szCs w:val="22"/>
          <w:lang w:val="en-US"/>
        </w:rPr>
      </w:pPr>
      <w:r>
        <w:rPr>
          <w:sz w:val="20"/>
          <w:szCs w:val="22"/>
          <w:lang w:val="en-US"/>
        </w:rPr>
        <w:t>Introduce a new cell barring indication and an IFRI field in SIB1 [36].</w:t>
      </w:r>
    </w:p>
    <w:p w:rsidR="006231EF" w:rsidRDefault="00060D12">
      <w:pPr>
        <w:rPr>
          <w:szCs w:val="22"/>
          <w:lang w:val="en-US"/>
        </w:rPr>
      </w:pPr>
      <w:r>
        <w:rPr>
          <w:szCs w:val="22"/>
          <w:lang w:val="en-US"/>
        </w:rPr>
        <w:t>To be able to focus on more pressing issues, the above aspects could be down-prioritized in this meeting.</w:t>
      </w:r>
    </w:p>
    <w:p w:rsidR="006231EF" w:rsidRDefault="00060D1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b/>
                <w:bCs/>
                <w:lang w:val="en-US" w:eastAsia="zh-CN"/>
              </w:rPr>
            </w:pPr>
            <w:r>
              <w:rPr>
                <w:rFonts w:eastAsiaTheme="minorEastAsia"/>
                <w:b/>
                <w:bCs/>
                <w:lang w:val="en-US" w:eastAsia="zh-CN"/>
              </w:rPr>
              <w:t>SRS bandwidth</w:t>
            </w:r>
          </w:p>
          <w:p w:rsidR="006231EF" w:rsidRDefault="00060D1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b/>
                <w:bCs/>
                <w:lang w:val="en-US" w:eastAsia="ja-JP"/>
              </w:rPr>
            </w:pPr>
            <w:r>
              <w:rPr>
                <w:rFonts w:eastAsia="Yu Mincho"/>
                <w:b/>
                <w:bCs/>
                <w:lang w:val="en-US" w:eastAsia="ja-JP"/>
              </w:rPr>
              <w:t>FDRA optimization and RBG size</w:t>
            </w:r>
          </w:p>
          <w:p w:rsidR="006231EF" w:rsidRDefault="00060D12">
            <w:pPr>
              <w:jc w:val="left"/>
              <w:rPr>
                <w:rFonts w:eastAsiaTheme="minorEastAsia"/>
                <w:lang w:val="en-US" w:eastAsia="zh-CN"/>
              </w:rPr>
            </w:pPr>
            <w:r>
              <w:rPr>
                <w:rFonts w:eastAsia="Yu Mincho"/>
                <w:lang w:val="en-US" w:eastAsia="ja-JP"/>
              </w:rPr>
              <w:t xml:space="preserve">For FDRA optimization, RBG size 16 can be difficult to constrain FDRA assignment up to 25 PRBs for 15KHs SCS in RA Type 0. So UEs which are allocated only 16 PRBs with RBG size 16 cannot reach peak date rate. Some </w:t>
            </w:r>
            <w:r>
              <w:rPr>
                <w:rFonts w:eastAsia="Yu Mincho"/>
                <w:lang w:val="en-US" w:eastAsia="ja-JP"/>
              </w:rPr>
              <w:lastRenderedPageBreak/>
              <w:t>large RBG sizes may be discussed on Configuration 1 dependent on BWP size.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rsidR="006231EF" w:rsidRDefault="00060D1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FL8</w:t>
            </w:r>
          </w:p>
        </w:tc>
        <w:tc>
          <w:tcPr>
            <w:tcW w:w="8152" w:type="dxa"/>
            <w:gridSpan w:val="2"/>
          </w:tcPr>
          <w:p w:rsidR="006231EF" w:rsidRDefault="00060D1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rsidR="006231EF" w:rsidRDefault="00060D12">
            <w:pPr>
              <w:jc w:val="left"/>
              <w:rPr>
                <w:rFonts w:eastAsia="Yu Mincho"/>
                <w:b/>
                <w:bCs/>
                <w:szCs w:val="22"/>
                <w:lang w:val="en-US" w:eastAsia="ja-JP"/>
              </w:rPr>
            </w:pPr>
            <w:r>
              <w:rPr>
                <w:rFonts w:eastAsia="Yu Mincho"/>
                <w:b/>
                <w:bCs/>
                <w:szCs w:val="22"/>
                <w:lang w:val="en-US" w:eastAsia="ja-JP"/>
              </w:rPr>
              <w:t>Common PUCCH capacity</w:t>
            </w:r>
          </w:p>
          <w:p w:rsidR="006231EF" w:rsidRDefault="00060D12">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LG2</w:t>
            </w:r>
          </w:p>
        </w:tc>
        <w:tc>
          <w:tcPr>
            <w:tcW w:w="8152" w:type="dxa"/>
            <w:gridSpan w:val="2"/>
          </w:tcPr>
          <w:p w:rsidR="006231EF" w:rsidRDefault="00060D12">
            <w:pPr>
              <w:jc w:val="left"/>
              <w:rPr>
                <w:rFonts w:eastAsia="Malgun Gothic"/>
                <w:bCs/>
                <w:szCs w:val="22"/>
                <w:lang w:val="en-US" w:eastAsia="ko-KR"/>
              </w:rPr>
            </w:pPr>
            <w:r>
              <w:rPr>
                <w:rFonts w:eastAsia="Malgun Gothic"/>
                <w:bCs/>
                <w:szCs w:val="22"/>
                <w:lang w:val="en-US" w:eastAsia="ko-KR"/>
              </w:rPr>
              <w:t xml:space="preserve">We think that the discussion on </w:t>
            </w:r>
            <w:r>
              <w:rPr>
                <w:rFonts w:eastAsia="Malgun Gothic" w:hint="eastAsia"/>
                <w:b/>
                <w:bCs/>
                <w:szCs w:val="22"/>
                <w:lang w:val="en-US" w:eastAsia="ko-KR"/>
              </w:rPr>
              <w:t>C</w:t>
            </w:r>
            <w:r>
              <w:rPr>
                <w:rFonts w:eastAsia="Malgun Gothic"/>
                <w:b/>
                <w:bCs/>
                <w:szCs w:val="22"/>
                <w:lang w:val="en-US" w:eastAsia="ko-KR"/>
              </w:rPr>
              <w:t>ommon PUCCH capacity</w:t>
            </w:r>
            <w:r>
              <w:rPr>
                <w:rFonts w:eastAsia="Malgun Gothic"/>
                <w:bCs/>
                <w:szCs w:val="22"/>
                <w:lang w:val="en-US" w:eastAsia="ko-KR"/>
              </w:rPr>
              <w:t xml:space="preserve"> can also be needed</w:t>
            </w:r>
            <w:r>
              <w:rPr>
                <w:rFonts w:eastAsia="Malgun Gothic" w:hint="eastAsia"/>
                <w:bCs/>
                <w:szCs w:val="22"/>
                <w:lang w:val="en-US" w:eastAsia="ko-KR"/>
              </w:rPr>
              <w:t xml:space="preserve"> as DOCOMO referred</w:t>
            </w:r>
            <w:r>
              <w:rPr>
                <w:rFonts w:eastAsia="Malgun Gothic"/>
                <w:bCs/>
                <w:szCs w:val="22"/>
                <w:lang w:val="en-US" w:eastAsia="ko-KR"/>
              </w:rPr>
              <w:t xml:space="preserve"> to.</w:t>
            </w:r>
            <w:r>
              <w:rPr>
                <w:rFonts w:eastAsia="Malgun Gothic" w:hint="eastAsia"/>
                <w:bCs/>
                <w:szCs w:val="22"/>
                <w:lang w:val="en-US" w:eastAsia="ko-KR"/>
              </w:rPr>
              <w:t xml:space="preserve"> </w:t>
            </w:r>
            <w:r>
              <w:rPr>
                <w:rFonts w:eastAsia="Malgun Gothic"/>
                <w:bCs/>
                <w:szCs w:val="22"/>
                <w:lang w:val="en-US" w:eastAsia="ko-KR"/>
              </w:rPr>
              <w:t xml:space="preserve"> </w:t>
            </w:r>
          </w:p>
          <w:p w:rsidR="006231EF" w:rsidRDefault="00060D12">
            <w:pPr>
              <w:jc w:val="left"/>
              <w:rPr>
                <w:rFonts w:eastAsia="Malgun Gothic"/>
                <w:bCs/>
                <w:szCs w:val="22"/>
                <w:lang w:val="en-US" w:eastAsia="ko-KR"/>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rsidR="006231EF" w:rsidRDefault="006231EF">
      <w:pPr>
        <w:rPr>
          <w:szCs w:val="22"/>
        </w:rPr>
      </w:pPr>
    </w:p>
    <w:p w:rsidR="006231EF" w:rsidRDefault="00060D12">
      <w:pPr>
        <w:pStyle w:val="1"/>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231EF">
        <w:trPr>
          <w:trHeight w:val="450"/>
        </w:trPr>
        <w:tc>
          <w:tcPr>
            <w:tcW w:w="704" w:type="dxa"/>
            <w:shd w:val="clear" w:color="auto" w:fill="FFFFFF"/>
            <w:tcMar>
              <w:top w:w="0" w:type="dxa"/>
              <w:left w:w="70" w:type="dxa"/>
              <w:bottom w:w="0" w:type="dxa"/>
              <w:right w:w="70" w:type="dxa"/>
            </w:tcMar>
          </w:tcPr>
          <w:bookmarkEnd w:id="19"/>
          <w:p w:rsidR="006231EF" w:rsidRDefault="00060D12">
            <w:pPr>
              <w:jc w:val="left"/>
              <w:rPr>
                <w:lang w:val="en-US" w:eastAsia="sv-SE"/>
              </w:rPr>
            </w:pPr>
            <w:r>
              <w:rPr>
                <w:lang w:val="en-US"/>
              </w:rPr>
              <w:t>[1]</w:t>
            </w:r>
          </w:p>
        </w:tc>
        <w:tc>
          <w:tcPr>
            <w:tcW w:w="1456" w:type="dxa"/>
            <w:tcMar>
              <w:top w:w="0" w:type="dxa"/>
              <w:left w:w="70" w:type="dxa"/>
              <w:bottom w:w="0" w:type="dxa"/>
              <w:right w:w="70" w:type="dxa"/>
            </w:tcMar>
          </w:tcPr>
          <w:p w:rsidR="006231EF" w:rsidRDefault="00A55788">
            <w:pPr>
              <w:jc w:val="left"/>
              <w:rPr>
                <w:color w:val="0000FF"/>
                <w:u w:val="single"/>
                <w:lang w:val="en-US"/>
              </w:rPr>
            </w:pPr>
            <w:hyperlink r:id="rId24" w:history="1">
              <w:r w:rsidR="00060D12">
                <w:rPr>
                  <w:rStyle w:val="afb"/>
                  <w:color w:val="0000FF"/>
                </w:rPr>
                <w:t>RP-223544</w:t>
              </w:r>
            </w:hyperlink>
          </w:p>
        </w:tc>
        <w:tc>
          <w:tcPr>
            <w:tcW w:w="4921" w:type="dxa"/>
            <w:tcMar>
              <w:top w:w="0" w:type="dxa"/>
              <w:left w:w="70" w:type="dxa"/>
              <w:bottom w:w="0" w:type="dxa"/>
              <w:right w:w="70" w:type="dxa"/>
            </w:tcMar>
          </w:tcPr>
          <w:p w:rsidR="006231EF" w:rsidRDefault="00060D1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6231EF" w:rsidRDefault="00060D12">
            <w:pPr>
              <w:jc w:val="left"/>
              <w:rPr>
                <w:lang w:val="en-US"/>
              </w:rPr>
            </w:pPr>
            <w:r>
              <w:rPr>
                <w:lang w:val="en-US"/>
              </w:rPr>
              <w:t>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w:t>
            </w:r>
          </w:p>
        </w:tc>
        <w:tc>
          <w:tcPr>
            <w:tcW w:w="1456" w:type="dxa"/>
            <w:tcMar>
              <w:top w:w="0" w:type="dxa"/>
              <w:left w:w="70" w:type="dxa"/>
              <w:bottom w:w="0" w:type="dxa"/>
              <w:right w:w="70" w:type="dxa"/>
            </w:tcMar>
          </w:tcPr>
          <w:p w:rsidR="006231EF" w:rsidRDefault="00A55788">
            <w:pPr>
              <w:jc w:val="left"/>
              <w:rPr>
                <w:rFonts w:eastAsia="Calibri"/>
                <w:color w:val="0000FF"/>
                <w:u w:val="single"/>
                <w:lang w:val="en-US"/>
              </w:rPr>
            </w:pPr>
            <w:hyperlink r:id="rId25" w:history="1">
              <w:r w:rsidR="00060D12">
                <w:rPr>
                  <w:rStyle w:val="afb"/>
                  <w:color w:val="0000FF"/>
                </w:rPr>
                <w:t>R1-2300177</w:t>
              </w:r>
            </w:hyperlink>
          </w:p>
        </w:tc>
        <w:tc>
          <w:tcPr>
            <w:tcW w:w="4921" w:type="dxa"/>
            <w:tcMar>
              <w:top w:w="0" w:type="dxa"/>
              <w:left w:w="70" w:type="dxa"/>
              <w:bottom w:w="0" w:type="dxa"/>
              <w:right w:w="70" w:type="dxa"/>
            </w:tcMar>
          </w:tcPr>
          <w:p w:rsidR="006231EF" w:rsidRDefault="00060D12">
            <w:pPr>
              <w:jc w:val="left"/>
              <w:rPr>
                <w:lang w:val="en-US"/>
              </w:rPr>
            </w:pPr>
            <w:r>
              <w:rPr>
                <w:lang w:val="en-US"/>
              </w:rPr>
              <w:t>WI work plan for Rel-18 RedCap</w:t>
            </w:r>
          </w:p>
        </w:tc>
        <w:tc>
          <w:tcPr>
            <w:tcW w:w="2551" w:type="dxa"/>
            <w:tcMar>
              <w:top w:w="0" w:type="dxa"/>
              <w:left w:w="70" w:type="dxa"/>
              <w:bottom w:w="0" w:type="dxa"/>
              <w:right w:w="70" w:type="dxa"/>
            </w:tcMar>
          </w:tcPr>
          <w:p w:rsidR="006231EF" w:rsidRDefault="00060D12">
            <w:pPr>
              <w:jc w:val="left"/>
              <w:rPr>
                <w:lang w:val="en-US"/>
              </w:rPr>
            </w:pPr>
            <w:r>
              <w:rPr>
                <w:lang w:val="en-US"/>
              </w:rPr>
              <w:t>Rapporteur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w:t>
            </w:r>
          </w:p>
        </w:tc>
        <w:tc>
          <w:tcPr>
            <w:tcW w:w="1456" w:type="dxa"/>
            <w:tcMar>
              <w:top w:w="0" w:type="dxa"/>
              <w:left w:w="70" w:type="dxa"/>
              <w:bottom w:w="0" w:type="dxa"/>
              <w:right w:w="70" w:type="dxa"/>
            </w:tcMar>
          </w:tcPr>
          <w:p w:rsidR="006231EF" w:rsidRDefault="00A55788">
            <w:pPr>
              <w:jc w:val="left"/>
              <w:rPr>
                <w:rStyle w:val="afb"/>
                <w:color w:val="0000FF"/>
              </w:rPr>
            </w:pPr>
            <w:hyperlink r:id="rId26" w:history="1">
              <w:r w:rsidR="00060D12">
                <w:rPr>
                  <w:rStyle w:val="afb"/>
                  <w:color w:val="0000FF"/>
                </w:rPr>
                <w:t>R1-2301886</w:t>
              </w:r>
            </w:hyperlink>
          </w:p>
        </w:tc>
        <w:tc>
          <w:tcPr>
            <w:tcW w:w="4921" w:type="dxa"/>
            <w:tcMar>
              <w:top w:w="0" w:type="dxa"/>
              <w:left w:w="70" w:type="dxa"/>
              <w:bottom w:w="0" w:type="dxa"/>
              <w:right w:w="70" w:type="dxa"/>
            </w:tcMar>
          </w:tcPr>
          <w:p w:rsidR="006231EF" w:rsidRDefault="00060D12">
            <w:pPr>
              <w:jc w:val="left"/>
              <w:rPr>
                <w:lang w:val="en-US"/>
              </w:rPr>
            </w:pPr>
            <w:r>
              <w:t>FL summary #1 on Rel-18 RedCap UE complexity reduction</w:t>
            </w:r>
          </w:p>
        </w:tc>
        <w:tc>
          <w:tcPr>
            <w:tcW w:w="2551" w:type="dxa"/>
            <w:tcMar>
              <w:top w:w="0" w:type="dxa"/>
              <w:left w:w="70" w:type="dxa"/>
              <w:bottom w:w="0" w:type="dxa"/>
              <w:right w:w="70" w:type="dxa"/>
            </w:tcMar>
          </w:tcPr>
          <w:p w:rsidR="006231EF" w:rsidRDefault="00060D12">
            <w:pPr>
              <w:jc w:val="left"/>
              <w:rPr>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[4]</w:t>
            </w:r>
          </w:p>
        </w:tc>
        <w:tc>
          <w:tcPr>
            <w:tcW w:w="1456" w:type="dxa"/>
            <w:tcMar>
              <w:top w:w="0" w:type="dxa"/>
              <w:left w:w="70" w:type="dxa"/>
              <w:bottom w:w="0" w:type="dxa"/>
              <w:right w:w="70" w:type="dxa"/>
            </w:tcMar>
          </w:tcPr>
          <w:p w:rsidR="006231EF" w:rsidRDefault="00A55788">
            <w:pPr>
              <w:jc w:val="left"/>
              <w:rPr>
                <w:rStyle w:val="afb"/>
                <w:color w:val="0000FF"/>
              </w:rPr>
            </w:pPr>
            <w:hyperlink r:id="rId27" w:history="1">
              <w:r w:rsidR="00060D12">
                <w:rPr>
                  <w:rStyle w:val="afb"/>
                  <w:color w:val="0000FF"/>
                </w:rPr>
                <w:t>R1-2301887</w:t>
              </w:r>
            </w:hyperlink>
          </w:p>
        </w:tc>
        <w:tc>
          <w:tcPr>
            <w:tcW w:w="4921" w:type="dxa"/>
            <w:tcMar>
              <w:top w:w="0" w:type="dxa"/>
              <w:left w:w="70" w:type="dxa"/>
              <w:bottom w:w="0" w:type="dxa"/>
              <w:right w:w="70" w:type="dxa"/>
            </w:tcMar>
          </w:tcPr>
          <w:p w:rsidR="006231EF" w:rsidRDefault="00060D12">
            <w:pPr>
              <w:jc w:val="left"/>
              <w:rPr>
                <w:lang w:val="en-US"/>
              </w:rPr>
            </w:pPr>
            <w:r>
              <w:t>FL summary #2 on Rel-18 RedCap UE complexity reduction</w:t>
            </w:r>
          </w:p>
        </w:tc>
        <w:tc>
          <w:tcPr>
            <w:tcW w:w="2551" w:type="dxa"/>
            <w:tcMar>
              <w:top w:w="0" w:type="dxa"/>
              <w:left w:w="70" w:type="dxa"/>
              <w:bottom w:w="0" w:type="dxa"/>
              <w:right w:w="70" w:type="dxa"/>
            </w:tcMar>
          </w:tcPr>
          <w:p w:rsidR="006231EF" w:rsidRDefault="00060D12">
            <w:pPr>
              <w:jc w:val="left"/>
              <w:rPr>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[5]</w:t>
            </w:r>
          </w:p>
        </w:tc>
        <w:tc>
          <w:tcPr>
            <w:tcW w:w="1456" w:type="dxa"/>
            <w:tcMar>
              <w:top w:w="0" w:type="dxa"/>
              <w:left w:w="70" w:type="dxa"/>
              <w:bottom w:w="0" w:type="dxa"/>
              <w:right w:w="70" w:type="dxa"/>
            </w:tcMar>
          </w:tcPr>
          <w:p w:rsidR="006231EF" w:rsidRDefault="00A55788">
            <w:pPr>
              <w:jc w:val="left"/>
              <w:rPr>
                <w:rStyle w:val="afb"/>
                <w:color w:val="0000FF"/>
              </w:rPr>
            </w:pPr>
            <w:hyperlink r:id="rId28" w:history="1">
              <w:r w:rsidR="00060D12">
                <w:rPr>
                  <w:rStyle w:val="afb"/>
                  <w:color w:val="0000FF"/>
                </w:rPr>
                <w:t>R1-2301888</w:t>
              </w:r>
            </w:hyperlink>
          </w:p>
        </w:tc>
        <w:tc>
          <w:tcPr>
            <w:tcW w:w="4921" w:type="dxa"/>
            <w:tcMar>
              <w:top w:w="0" w:type="dxa"/>
              <w:left w:w="70" w:type="dxa"/>
              <w:bottom w:w="0" w:type="dxa"/>
              <w:right w:w="70" w:type="dxa"/>
            </w:tcMar>
          </w:tcPr>
          <w:p w:rsidR="006231EF" w:rsidRDefault="00060D12">
            <w:pPr>
              <w:jc w:val="left"/>
              <w:rPr>
                <w:lang w:val="en-US"/>
              </w:rPr>
            </w:pPr>
            <w:r>
              <w:t>FL summary #3 on Rel-18 RedCap UE complexity reduction</w:t>
            </w:r>
          </w:p>
        </w:tc>
        <w:tc>
          <w:tcPr>
            <w:tcW w:w="2551" w:type="dxa"/>
            <w:tcMar>
              <w:top w:w="0" w:type="dxa"/>
              <w:left w:w="70" w:type="dxa"/>
              <w:bottom w:w="0" w:type="dxa"/>
              <w:right w:w="70" w:type="dxa"/>
            </w:tcMar>
          </w:tcPr>
          <w:p w:rsidR="006231EF" w:rsidRDefault="00060D12">
            <w:pPr>
              <w:jc w:val="left"/>
              <w:rPr>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[6]</w:t>
            </w:r>
          </w:p>
        </w:tc>
        <w:tc>
          <w:tcPr>
            <w:tcW w:w="1456" w:type="dxa"/>
            <w:tcMar>
              <w:top w:w="0" w:type="dxa"/>
              <w:left w:w="70" w:type="dxa"/>
              <w:bottom w:w="0" w:type="dxa"/>
              <w:right w:w="70" w:type="dxa"/>
            </w:tcMar>
          </w:tcPr>
          <w:p w:rsidR="006231EF" w:rsidRDefault="00A55788">
            <w:pPr>
              <w:jc w:val="left"/>
              <w:rPr>
                <w:rStyle w:val="afb"/>
                <w:color w:val="0000FF"/>
              </w:rPr>
            </w:pPr>
            <w:hyperlink r:id="rId29" w:history="1">
              <w:r w:rsidR="00060D12">
                <w:rPr>
                  <w:rStyle w:val="afb"/>
                  <w:color w:val="0000FF"/>
                </w:rPr>
                <w:t>R1-2301889</w:t>
              </w:r>
            </w:hyperlink>
          </w:p>
        </w:tc>
        <w:tc>
          <w:tcPr>
            <w:tcW w:w="4921" w:type="dxa"/>
            <w:tcMar>
              <w:top w:w="0" w:type="dxa"/>
              <w:left w:w="70" w:type="dxa"/>
              <w:bottom w:w="0" w:type="dxa"/>
              <w:right w:w="70" w:type="dxa"/>
            </w:tcMar>
          </w:tcPr>
          <w:p w:rsidR="006231EF" w:rsidRDefault="00060D12">
            <w:pPr>
              <w:jc w:val="left"/>
              <w:rPr>
                <w:lang w:val="en-US"/>
              </w:rPr>
            </w:pPr>
            <w:r>
              <w:t>FL summary #4 on Rel-18 RedCap UE complexity reduction</w:t>
            </w:r>
          </w:p>
        </w:tc>
        <w:tc>
          <w:tcPr>
            <w:tcW w:w="2551" w:type="dxa"/>
            <w:tcMar>
              <w:top w:w="0" w:type="dxa"/>
              <w:left w:w="70" w:type="dxa"/>
              <w:bottom w:w="0" w:type="dxa"/>
              <w:right w:w="70" w:type="dxa"/>
            </w:tcMar>
          </w:tcPr>
          <w:p w:rsidR="006231EF" w:rsidRDefault="00060D12">
            <w:pPr>
              <w:jc w:val="left"/>
              <w:rPr>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[7]</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30" w:history="1">
              <w:r w:rsidR="00060D12">
                <w:rPr>
                  <w:rStyle w:val="afb"/>
                  <w:color w:val="0000FF"/>
                  <w:lang w:val="en-US"/>
                </w:rPr>
                <w:t>R1-2301885</w:t>
              </w:r>
            </w:hyperlink>
          </w:p>
        </w:tc>
        <w:tc>
          <w:tcPr>
            <w:tcW w:w="4921" w:type="dxa"/>
            <w:tcMar>
              <w:top w:w="0" w:type="dxa"/>
              <w:left w:w="70" w:type="dxa"/>
              <w:bottom w:w="0" w:type="dxa"/>
              <w:right w:w="70" w:type="dxa"/>
            </w:tcMar>
          </w:tcPr>
          <w:p w:rsidR="006231EF" w:rsidRDefault="00060D12">
            <w:pPr>
              <w:jc w:val="left"/>
              <w:rPr>
                <w:lang w:val="en-US"/>
              </w:rPr>
            </w:pPr>
            <w:r>
              <w:rPr>
                <w:lang w:val="en-US"/>
              </w:rPr>
              <w:t>RAN1 agreements for Rel-18 NR RedCap</w:t>
            </w:r>
          </w:p>
        </w:tc>
        <w:tc>
          <w:tcPr>
            <w:tcW w:w="2551" w:type="dxa"/>
            <w:tcMar>
              <w:top w:w="0" w:type="dxa"/>
              <w:left w:w="70" w:type="dxa"/>
              <w:bottom w:w="0" w:type="dxa"/>
              <w:right w:w="70" w:type="dxa"/>
            </w:tcMar>
          </w:tcPr>
          <w:p w:rsidR="006231EF" w:rsidRDefault="00060D12">
            <w:pPr>
              <w:jc w:val="left"/>
              <w:rPr>
                <w:lang w:val="en-US"/>
              </w:rPr>
            </w:pPr>
            <w:r>
              <w:rPr>
                <w:lang w:val="en-US"/>
              </w:rPr>
              <w:t>Rapporteur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[8]</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31" w:history="1">
              <w:r w:rsidR="00060D12">
                <w:rPr>
                  <w:rStyle w:val="afb"/>
                  <w:color w:val="0000FF"/>
                </w:rPr>
                <w:t>RP-230778</w:t>
              </w:r>
            </w:hyperlink>
          </w:p>
        </w:tc>
        <w:tc>
          <w:tcPr>
            <w:tcW w:w="4921" w:type="dxa"/>
            <w:tcMar>
              <w:top w:w="0" w:type="dxa"/>
              <w:left w:w="70" w:type="dxa"/>
              <w:bottom w:w="0" w:type="dxa"/>
              <w:right w:w="70" w:type="dxa"/>
            </w:tcMar>
          </w:tcPr>
          <w:p w:rsidR="006231EF" w:rsidRDefault="00060D12">
            <w:pPr>
              <w:jc w:val="left"/>
              <w:rPr>
                <w:lang w:val="en-US"/>
              </w:rPr>
            </w:pPr>
            <w:r>
              <w:rPr>
                <w:lang w:val="en-US"/>
              </w:rPr>
              <w:t>Proposal for PR1 in eRedCap</w:t>
            </w:r>
          </w:p>
        </w:tc>
        <w:tc>
          <w:tcPr>
            <w:tcW w:w="2551" w:type="dxa"/>
            <w:tcMar>
              <w:top w:w="0" w:type="dxa"/>
              <w:left w:w="70" w:type="dxa"/>
              <w:bottom w:w="0" w:type="dxa"/>
              <w:right w:w="70" w:type="dxa"/>
            </w:tcMar>
          </w:tcPr>
          <w:p w:rsidR="006231EF" w:rsidRDefault="00060D12">
            <w:pPr>
              <w:jc w:val="left"/>
              <w:rPr>
                <w:lang w:val="en-US"/>
              </w:rPr>
            </w:pPr>
            <w:r>
              <w:rPr>
                <w:lang w:val="en-US"/>
              </w:rPr>
              <w:t>Moderator (CMCC)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[9]</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32" w:history="1">
              <w:r w:rsidR="00060D12">
                <w:rPr>
                  <w:rFonts w:eastAsia="Calibri"/>
                  <w:color w:val="0000FF"/>
                  <w:u w:val="single"/>
                  <w:lang w:val="en-US"/>
                </w:rPr>
                <w:t>TR 38.865 V18.0.0</w:t>
              </w:r>
            </w:hyperlink>
          </w:p>
        </w:tc>
        <w:tc>
          <w:tcPr>
            <w:tcW w:w="4921" w:type="dxa"/>
            <w:tcMar>
              <w:top w:w="0" w:type="dxa"/>
              <w:left w:w="70" w:type="dxa"/>
              <w:bottom w:w="0" w:type="dxa"/>
              <w:right w:w="70" w:type="dxa"/>
            </w:tcMar>
          </w:tcPr>
          <w:p w:rsidR="006231EF" w:rsidRDefault="00060D1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6231EF" w:rsidRDefault="00060D12">
            <w:pPr>
              <w:jc w:val="left"/>
              <w:rPr>
                <w:lang w:val="en-US"/>
              </w:rPr>
            </w:pPr>
            <w:r>
              <w:rPr>
                <w:lang w:val="en-US"/>
              </w:rPr>
              <w:t>RAN1</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[10]</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33" w:history="1">
              <w:r w:rsidR="00060D12">
                <w:rPr>
                  <w:rStyle w:val="afb"/>
                  <w:color w:val="0000FF"/>
                </w:rPr>
                <w:t>R1-2302298</w:t>
              </w:r>
            </w:hyperlink>
          </w:p>
        </w:tc>
        <w:tc>
          <w:tcPr>
            <w:tcW w:w="4921" w:type="dxa"/>
            <w:tcMar>
              <w:top w:w="0" w:type="dxa"/>
              <w:left w:w="70" w:type="dxa"/>
              <w:bottom w:w="0" w:type="dxa"/>
              <w:right w:w="70" w:type="dxa"/>
            </w:tcMar>
          </w:tcPr>
          <w:p w:rsidR="006231EF" w:rsidRDefault="00060D12">
            <w:pPr>
              <w:jc w:val="left"/>
              <w:rPr>
                <w:lang w:val="en-US"/>
              </w:rPr>
            </w:pPr>
            <w:r>
              <w:t>Further RedCap UE complexity reduction</w:t>
            </w:r>
          </w:p>
        </w:tc>
        <w:tc>
          <w:tcPr>
            <w:tcW w:w="2551" w:type="dxa"/>
            <w:tcMar>
              <w:top w:w="0" w:type="dxa"/>
              <w:left w:w="70" w:type="dxa"/>
              <w:bottom w:w="0" w:type="dxa"/>
              <w:right w:w="70" w:type="dxa"/>
            </w:tcMar>
          </w:tcPr>
          <w:p w:rsidR="006231EF" w:rsidRDefault="00060D12">
            <w:pPr>
              <w:jc w:val="left"/>
              <w:rPr>
                <w:lang w:val="en-US"/>
              </w:rPr>
            </w:pPr>
            <w:r>
              <w:t>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[11]</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34" w:history="1">
              <w:r w:rsidR="00060D12">
                <w:rPr>
                  <w:rStyle w:val="afb"/>
                  <w:color w:val="0000FF"/>
                </w:rPr>
                <w:t>R1-2302323</w:t>
              </w:r>
            </w:hyperlink>
          </w:p>
        </w:tc>
        <w:tc>
          <w:tcPr>
            <w:tcW w:w="4921" w:type="dxa"/>
            <w:tcMar>
              <w:top w:w="0" w:type="dxa"/>
              <w:left w:w="70" w:type="dxa"/>
              <w:bottom w:w="0" w:type="dxa"/>
              <w:right w:w="70" w:type="dxa"/>
            </w:tcMar>
          </w:tcPr>
          <w:p w:rsidR="006231EF" w:rsidRDefault="00060D12">
            <w:pPr>
              <w:jc w:val="left"/>
              <w:rPr>
                <w:lang w:val="en-US"/>
              </w:rPr>
            </w:pPr>
            <w:r>
              <w:t>Discussion on R18 RedCap complexity</w:t>
            </w:r>
          </w:p>
        </w:tc>
        <w:tc>
          <w:tcPr>
            <w:tcW w:w="2551" w:type="dxa"/>
            <w:tcMar>
              <w:top w:w="0" w:type="dxa"/>
              <w:left w:w="70" w:type="dxa"/>
              <w:bottom w:w="0" w:type="dxa"/>
              <w:right w:w="70" w:type="dxa"/>
            </w:tcMar>
          </w:tcPr>
          <w:p w:rsidR="006231EF" w:rsidRDefault="00060D12">
            <w:pPr>
              <w:jc w:val="left"/>
              <w:rPr>
                <w:lang w:val="en-US"/>
              </w:rPr>
            </w:pPr>
            <w:r>
              <w:t>FUTUREWEI</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lastRenderedPageBreak/>
              <w:t>[12]</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35" w:history="1">
              <w:r w:rsidR="00060D12">
                <w:rPr>
                  <w:rStyle w:val="afb"/>
                  <w:color w:val="0000FF"/>
                </w:rPr>
                <w:t>R1-2302342</w:t>
              </w:r>
            </w:hyperlink>
          </w:p>
        </w:tc>
        <w:tc>
          <w:tcPr>
            <w:tcW w:w="4921" w:type="dxa"/>
            <w:tcMar>
              <w:top w:w="0" w:type="dxa"/>
              <w:left w:w="70" w:type="dxa"/>
              <w:bottom w:w="0" w:type="dxa"/>
              <w:right w:w="70" w:type="dxa"/>
            </w:tcMar>
          </w:tcPr>
          <w:p w:rsidR="006231EF" w:rsidRDefault="00060D12">
            <w:pPr>
              <w:jc w:val="left"/>
              <w:rPr>
                <w:lang w:val="en-US"/>
              </w:rPr>
            </w:pPr>
            <w:r>
              <w:t>Discussion on potential solutions to further reduce UE complexity</w:t>
            </w:r>
          </w:p>
        </w:tc>
        <w:tc>
          <w:tcPr>
            <w:tcW w:w="2551" w:type="dxa"/>
            <w:tcMar>
              <w:top w:w="0" w:type="dxa"/>
              <w:left w:w="70" w:type="dxa"/>
              <w:bottom w:w="0" w:type="dxa"/>
              <w:right w:w="70" w:type="dxa"/>
            </w:tcMar>
          </w:tcPr>
          <w:p w:rsidR="006231EF" w:rsidRDefault="00060D12">
            <w:pPr>
              <w:jc w:val="left"/>
              <w:rPr>
                <w:lang w:val="en-US"/>
              </w:rPr>
            </w:pPr>
            <w:r>
              <w:t>Huawei, HiSilicon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[13]</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36" w:history="1">
              <w:r w:rsidR="00060D12">
                <w:rPr>
                  <w:rStyle w:val="afb"/>
                  <w:color w:val="0000FF"/>
                </w:rPr>
                <w:t>R1-2302497</w:t>
              </w:r>
            </w:hyperlink>
          </w:p>
        </w:tc>
        <w:tc>
          <w:tcPr>
            <w:tcW w:w="4921" w:type="dxa"/>
            <w:tcMar>
              <w:top w:w="0" w:type="dxa"/>
              <w:left w:w="70" w:type="dxa"/>
              <w:bottom w:w="0" w:type="dxa"/>
              <w:right w:w="70" w:type="dxa"/>
            </w:tcMar>
          </w:tcPr>
          <w:p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rsidR="006231EF" w:rsidRDefault="00060D12">
            <w:pPr>
              <w:jc w:val="left"/>
              <w:rPr>
                <w:lang w:val="en-US"/>
              </w:rPr>
            </w:pPr>
            <w:r>
              <w:t>Vivo</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[14]</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37" w:history="1">
              <w:r w:rsidR="00060D12">
                <w:rPr>
                  <w:rStyle w:val="afb"/>
                  <w:color w:val="0000FF"/>
                </w:rPr>
                <w:t>R1-2302560</w:t>
              </w:r>
            </w:hyperlink>
          </w:p>
        </w:tc>
        <w:tc>
          <w:tcPr>
            <w:tcW w:w="4921" w:type="dxa"/>
            <w:tcMar>
              <w:top w:w="0" w:type="dxa"/>
              <w:left w:w="70" w:type="dxa"/>
              <w:bottom w:w="0" w:type="dxa"/>
              <w:right w:w="70" w:type="dxa"/>
            </w:tcMar>
          </w:tcPr>
          <w:p w:rsidR="006231EF" w:rsidRDefault="00060D12">
            <w:pPr>
              <w:jc w:val="left"/>
              <w:rPr>
                <w:lang w:val="en-US"/>
              </w:rPr>
            </w:pPr>
            <w:r>
              <w:t>Further consideration on reduced UE complexity</w:t>
            </w:r>
          </w:p>
        </w:tc>
        <w:tc>
          <w:tcPr>
            <w:tcW w:w="2551" w:type="dxa"/>
            <w:tcMar>
              <w:top w:w="0" w:type="dxa"/>
              <w:left w:w="70" w:type="dxa"/>
              <w:bottom w:w="0" w:type="dxa"/>
              <w:right w:w="70" w:type="dxa"/>
            </w:tcMar>
          </w:tcPr>
          <w:p w:rsidR="006231EF" w:rsidRDefault="00060D12">
            <w:pPr>
              <w:jc w:val="left"/>
              <w:rPr>
                <w:lang w:val="en-US"/>
              </w:rPr>
            </w:pPr>
            <w:r>
              <w:t>OPPO</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[15]</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38" w:history="1">
              <w:r w:rsidR="00060D12">
                <w:rPr>
                  <w:rStyle w:val="afb"/>
                  <w:color w:val="0000FF"/>
                </w:rPr>
                <w:t>R1-2302612</w:t>
              </w:r>
            </w:hyperlink>
          </w:p>
        </w:tc>
        <w:tc>
          <w:tcPr>
            <w:tcW w:w="4921" w:type="dxa"/>
            <w:tcMar>
              <w:top w:w="0" w:type="dxa"/>
              <w:left w:w="70" w:type="dxa"/>
              <w:bottom w:w="0" w:type="dxa"/>
              <w:right w:w="70" w:type="dxa"/>
            </w:tcMar>
          </w:tcPr>
          <w:p w:rsidR="006231EF" w:rsidRDefault="00060D12">
            <w:pPr>
              <w:jc w:val="left"/>
              <w:rPr>
                <w:lang w:val="en-US"/>
              </w:rPr>
            </w:pPr>
            <w:r>
              <w:t>Discussion on enhanced support of RedCap devices</w:t>
            </w:r>
          </w:p>
        </w:tc>
        <w:tc>
          <w:tcPr>
            <w:tcW w:w="2551" w:type="dxa"/>
            <w:tcMar>
              <w:top w:w="0" w:type="dxa"/>
              <w:left w:w="70" w:type="dxa"/>
              <w:bottom w:w="0" w:type="dxa"/>
              <w:right w:w="70" w:type="dxa"/>
            </w:tcMar>
          </w:tcPr>
          <w:p w:rsidR="006231EF" w:rsidRDefault="00060D12">
            <w:pPr>
              <w:jc w:val="left"/>
              <w:rPr>
                <w:lang w:val="en-US"/>
              </w:rPr>
            </w:pPr>
            <w:r>
              <w:t>Spreadtrum Communications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[16]</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39" w:history="1">
              <w:r w:rsidR="00060D12">
                <w:rPr>
                  <w:rStyle w:val="afb"/>
                  <w:color w:val="0000FF"/>
                </w:rPr>
                <w:t>R1-2302715</w:t>
              </w:r>
            </w:hyperlink>
          </w:p>
        </w:tc>
        <w:tc>
          <w:tcPr>
            <w:tcW w:w="4921" w:type="dxa"/>
            <w:tcMar>
              <w:top w:w="0" w:type="dxa"/>
              <w:left w:w="70" w:type="dxa"/>
              <w:bottom w:w="0" w:type="dxa"/>
              <w:right w:w="70" w:type="dxa"/>
            </w:tcMar>
          </w:tcPr>
          <w:p w:rsidR="006231EF" w:rsidRDefault="00060D12">
            <w:pPr>
              <w:jc w:val="left"/>
              <w:rPr>
                <w:lang w:val="en-US"/>
              </w:rPr>
            </w:pPr>
            <w:r>
              <w:t>Discussion on further complexity reduction for Rel-18 RedCap UE</w:t>
            </w:r>
          </w:p>
        </w:tc>
        <w:tc>
          <w:tcPr>
            <w:tcW w:w="2551" w:type="dxa"/>
            <w:tcMar>
              <w:top w:w="0" w:type="dxa"/>
              <w:left w:w="70" w:type="dxa"/>
              <w:bottom w:w="0" w:type="dxa"/>
              <w:right w:w="70" w:type="dxa"/>
            </w:tcMar>
          </w:tcPr>
          <w:p w:rsidR="006231EF" w:rsidRDefault="00060D12">
            <w:pPr>
              <w:jc w:val="left"/>
              <w:rPr>
                <w:lang w:val="en-US"/>
              </w:rPr>
            </w:pPr>
            <w:r>
              <w:t>CATT</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[17]</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40" w:history="1">
              <w:r w:rsidR="00060D12">
                <w:rPr>
                  <w:rStyle w:val="afb"/>
                  <w:color w:val="0000FF"/>
                </w:rPr>
                <w:t>R1-2302808</w:t>
              </w:r>
            </w:hyperlink>
          </w:p>
        </w:tc>
        <w:tc>
          <w:tcPr>
            <w:tcW w:w="4921" w:type="dxa"/>
            <w:tcMar>
              <w:top w:w="0" w:type="dxa"/>
              <w:left w:w="70" w:type="dxa"/>
              <w:bottom w:w="0" w:type="dxa"/>
              <w:right w:w="70" w:type="dxa"/>
            </w:tcMar>
          </w:tcPr>
          <w:p w:rsidR="006231EF" w:rsidRDefault="00060D12">
            <w:pPr>
              <w:jc w:val="left"/>
              <w:rPr>
                <w:lang w:val="en-US"/>
              </w:rPr>
            </w:pPr>
            <w:r>
              <w:t>Complexity reduction for eRedCap UE</w:t>
            </w:r>
          </w:p>
        </w:tc>
        <w:tc>
          <w:tcPr>
            <w:tcW w:w="2551" w:type="dxa"/>
            <w:tcMar>
              <w:top w:w="0" w:type="dxa"/>
              <w:left w:w="70" w:type="dxa"/>
              <w:bottom w:w="0" w:type="dxa"/>
              <w:right w:w="70" w:type="dxa"/>
            </w:tcMar>
          </w:tcPr>
          <w:p w:rsidR="006231EF" w:rsidRDefault="00060D12">
            <w:pPr>
              <w:jc w:val="left"/>
              <w:rPr>
                <w:lang w:val="en-US"/>
              </w:rPr>
            </w:pPr>
            <w:r>
              <w:t>Intel Corporation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[18]</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41" w:history="1">
              <w:r w:rsidR="00060D12">
                <w:rPr>
                  <w:rStyle w:val="afb"/>
                  <w:color w:val="0000FF"/>
                </w:rPr>
                <w:t>R1-2302887</w:t>
              </w:r>
            </w:hyperlink>
          </w:p>
        </w:tc>
        <w:tc>
          <w:tcPr>
            <w:tcW w:w="4921" w:type="dxa"/>
            <w:tcMar>
              <w:top w:w="0" w:type="dxa"/>
              <w:left w:w="70" w:type="dxa"/>
              <w:bottom w:w="0" w:type="dxa"/>
              <w:right w:w="70" w:type="dxa"/>
            </w:tcMar>
          </w:tcPr>
          <w:p w:rsidR="006231EF" w:rsidRDefault="00060D12">
            <w:pPr>
              <w:jc w:val="left"/>
              <w:rPr>
                <w:lang w:val="en-US"/>
              </w:rPr>
            </w:pPr>
            <w:r>
              <w:t>RedCap UE Complexity Reduction</w:t>
            </w:r>
          </w:p>
        </w:tc>
        <w:tc>
          <w:tcPr>
            <w:tcW w:w="2551" w:type="dxa"/>
            <w:tcMar>
              <w:top w:w="0" w:type="dxa"/>
              <w:left w:w="70" w:type="dxa"/>
              <w:bottom w:w="0" w:type="dxa"/>
              <w:right w:w="70" w:type="dxa"/>
            </w:tcMar>
          </w:tcPr>
          <w:p w:rsidR="006231EF" w:rsidRDefault="00060D12">
            <w:pPr>
              <w:jc w:val="left"/>
              <w:rPr>
                <w:lang w:val="en-US"/>
              </w:rPr>
            </w:pPr>
            <w:r>
              <w:t>Nokia, Nokia Shanghai Bell</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[19]</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42" w:history="1">
              <w:r w:rsidR="00060D12">
                <w:rPr>
                  <w:rStyle w:val="afb"/>
                  <w:color w:val="0000FF"/>
                </w:rPr>
                <w:t>R1-2302943</w:t>
              </w:r>
            </w:hyperlink>
          </w:p>
        </w:tc>
        <w:tc>
          <w:tcPr>
            <w:tcW w:w="4921" w:type="dxa"/>
            <w:tcMar>
              <w:top w:w="0" w:type="dxa"/>
              <w:left w:w="70" w:type="dxa"/>
              <w:bottom w:w="0" w:type="dxa"/>
              <w:right w:w="70" w:type="dxa"/>
            </w:tcMar>
          </w:tcPr>
          <w:p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rsidR="006231EF" w:rsidRDefault="00060D12">
            <w:pPr>
              <w:jc w:val="left"/>
              <w:rPr>
                <w:lang w:val="en-US"/>
              </w:rPr>
            </w:pPr>
            <w:r>
              <w:t>ZTE, Sanechips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[20]</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43" w:history="1">
              <w:r w:rsidR="00060D12">
                <w:rPr>
                  <w:rStyle w:val="afb"/>
                  <w:color w:val="0000FF"/>
                </w:rPr>
                <w:t>R1-2303029</w:t>
              </w:r>
            </w:hyperlink>
          </w:p>
        </w:tc>
        <w:tc>
          <w:tcPr>
            <w:tcW w:w="4921" w:type="dxa"/>
            <w:tcMar>
              <w:top w:w="0" w:type="dxa"/>
              <w:left w:w="70" w:type="dxa"/>
              <w:bottom w:w="0" w:type="dxa"/>
              <w:right w:w="70" w:type="dxa"/>
            </w:tcMar>
          </w:tcPr>
          <w:p w:rsidR="006231EF" w:rsidRDefault="00060D12">
            <w:pPr>
              <w:jc w:val="left"/>
              <w:rPr>
                <w:lang w:val="en-US"/>
              </w:rPr>
            </w:pPr>
            <w:r>
              <w:t>Discussion on further complexity reduction for eRedCap UEs</w:t>
            </w:r>
          </w:p>
        </w:tc>
        <w:tc>
          <w:tcPr>
            <w:tcW w:w="2551" w:type="dxa"/>
            <w:tcMar>
              <w:top w:w="0" w:type="dxa"/>
              <w:left w:w="70" w:type="dxa"/>
              <w:bottom w:w="0" w:type="dxa"/>
              <w:right w:w="70" w:type="dxa"/>
            </w:tcMar>
          </w:tcPr>
          <w:p w:rsidR="006231EF" w:rsidRDefault="00060D12">
            <w:pPr>
              <w:jc w:val="left"/>
              <w:rPr>
                <w:lang w:val="en-US"/>
              </w:rPr>
            </w:pPr>
            <w:r>
              <w:t>China Telecom</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[21]</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44" w:history="1">
              <w:r w:rsidR="00060D12">
                <w:rPr>
                  <w:rStyle w:val="afb"/>
                  <w:color w:val="0000FF"/>
                </w:rPr>
                <w:t>R1-2303062</w:t>
              </w:r>
            </w:hyperlink>
          </w:p>
        </w:tc>
        <w:tc>
          <w:tcPr>
            <w:tcW w:w="4921" w:type="dxa"/>
            <w:tcMar>
              <w:top w:w="0" w:type="dxa"/>
              <w:left w:w="70" w:type="dxa"/>
              <w:bottom w:w="0" w:type="dxa"/>
              <w:right w:w="70" w:type="dxa"/>
            </w:tcMar>
          </w:tcPr>
          <w:p w:rsidR="006231EF" w:rsidRDefault="00060D12">
            <w:pPr>
              <w:jc w:val="left"/>
              <w:rPr>
                <w:lang w:val="en-US"/>
              </w:rPr>
            </w:pPr>
            <w:r>
              <w:t>Discussion on UE complexity reduction</w:t>
            </w:r>
          </w:p>
        </w:tc>
        <w:tc>
          <w:tcPr>
            <w:tcW w:w="2551" w:type="dxa"/>
            <w:tcMar>
              <w:top w:w="0" w:type="dxa"/>
              <w:left w:w="70" w:type="dxa"/>
              <w:bottom w:w="0" w:type="dxa"/>
              <w:right w:w="70" w:type="dxa"/>
            </w:tcMar>
          </w:tcPr>
          <w:p w:rsidR="006231EF" w:rsidRDefault="00060D12">
            <w:pPr>
              <w:jc w:val="left"/>
              <w:rPr>
                <w:lang w:val="en-US"/>
              </w:rPr>
            </w:pPr>
            <w:r>
              <w:t>Sharp</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[22]</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45" w:history="1">
              <w:r w:rsidR="00060D12">
                <w:rPr>
                  <w:rStyle w:val="afb"/>
                  <w:color w:val="0000FF"/>
                </w:rPr>
                <w:t>R1-2303089</w:t>
              </w:r>
            </w:hyperlink>
          </w:p>
        </w:tc>
        <w:tc>
          <w:tcPr>
            <w:tcW w:w="4921" w:type="dxa"/>
            <w:tcMar>
              <w:top w:w="0" w:type="dxa"/>
              <w:left w:w="70" w:type="dxa"/>
              <w:bottom w:w="0" w:type="dxa"/>
              <w:right w:w="70" w:type="dxa"/>
            </w:tcMar>
          </w:tcPr>
          <w:p w:rsidR="006231EF" w:rsidRDefault="00060D12">
            <w:pPr>
              <w:jc w:val="left"/>
              <w:rPr>
                <w:lang w:val="en-US"/>
              </w:rPr>
            </w:pPr>
            <w:r>
              <w:t>UE complexity reduction</w:t>
            </w:r>
          </w:p>
        </w:tc>
        <w:tc>
          <w:tcPr>
            <w:tcW w:w="2551" w:type="dxa"/>
            <w:tcMar>
              <w:top w:w="0" w:type="dxa"/>
              <w:left w:w="70" w:type="dxa"/>
              <w:bottom w:w="0" w:type="dxa"/>
              <w:right w:w="70" w:type="dxa"/>
            </w:tcMar>
          </w:tcPr>
          <w:p w:rsidR="006231EF" w:rsidRDefault="00060D12">
            <w:pPr>
              <w:jc w:val="left"/>
              <w:rPr>
                <w:lang w:val="en-US"/>
              </w:rPr>
            </w:pPr>
            <w:r>
              <w:t>Lenovo</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[23]</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46" w:history="1">
              <w:r w:rsidR="00060D12">
                <w:rPr>
                  <w:rStyle w:val="afb"/>
                  <w:color w:val="0000FF"/>
                </w:rPr>
                <w:t>R1-2303140</w:t>
              </w:r>
            </w:hyperlink>
          </w:p>
        </w:tc>
        <w:tc>
          <w:tcPr>
            <w:tcW w:w="4921" w:type="dxa"/>
            <w:tcMar>
              <w:top w:w="0" w:type="dxa"/>
              <w:left w:w="70" w:type="dxa"/>
              <w:bottom w:w="0" w:type="dxa"/>
              <w:right w:w="70" w:type="dxa"/>
            </w:tcMar>
          </w:tcPr>
          <w:p w:rsidR="006231EF" w:rsidRDefault="00060D12">
            <w:pPr>
              <w:jc w:val="left"/>
              <w:rPr>
                <w:lang w:val="en-US"/>
              </w:rPr>
            </w:pPr>
            <w:r>
              <w:t>Further UE complexity reduction for eRedCap</w:t>
            </w:r>
          </w:p>
        </w:tc>
        <w:tc>
          <w:tcPr>
            <w:tcW w:w="2551" w:type="dxa"/>
            <w:tcMar>
              <w:top w:w="0" w:type="dxa"/>
              <w:left w:w="70" w:type="dxa"/>
              <w:bottom w:w="0" w:type="dxa"/>
              <w:right w:w="70" w:type="dxa"/>
            </w:tcMar>
          </w:tcPr>
          <w:p w:rsidR="006231EF" w:rsidRDefault="00060D12">
            <w:pPr>
              <w:jc w:val="left"/>
              <w:rPr>
                <w:lang w:val="en-US"/>
              </w:rPr>
            </w:pPr>
            <w:r>
              <w:t>Samsung</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[24]</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47" w:history="1">
              <w:r w:rsidR="00060D12">
                <w:rPr>
                  <w:rStyle w:val="afb"/>
                  <w:color w:val="0000FF"/>
                </w:rPr>
                <w:t>R1-2303246</w:t>
              </w:r>
            </w:hyperlink>
          </w:p>
        </w:tc>
        <w:tc>
          <w:tcPr>
            <w:tcW w:w="4921" w:type="dxa"/>
            <w:tcMar>
              <w:top w:w="0" w:type="dxa"/>
              <w:left w:w="70" w:type="dxa"/>
              <w:bottom w:w="0" w:type="dxa"/>
              <w:right w:w="70" w:type="dxa"/>
            </w:tcMar>
          </w:tcPr>
          <w:p w:rsidR="006231EF" w:rsidRDefault="00060D12">
            <w:pPr>
              <w:jc w:val="left"/>
              <w:rPr>
                <w:lang w:val="en-US"/>
              </w:rPr>
            </w:pPr>
            <w:r>
              <w:t>Discussion on further reduced UE complexity</w:t>
            </w:r>
          </w:p>
        </w:tc>
        <w:tc>
          <w:tcPr>
            <w:tcW w:w="2551" w:type="dxa"/>
            <w:tcMar>
              <w:top w:w="0" w:type="dxa"/>
              <w:left w:w="70" w:type="dxa"/>
              <w:bottom w:w="0" w:type="dxa"/>
              <w:right w:w="70" w:type="dxa"/>
            </w:tcMar>
          </w:tcPr>
          <w:p w:rsidR="006231EF" w:rsidRDefault="00060D12">
            <w:pPr>
              <w:jc w:val="left"/>
              <w:rPr>
                <w:lang w:val="en-US"/>
              </w:rPr>
            </w:pPr>
            <w:r>
              <w:t>CMCC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[25]</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48" w:history="1">
              <w:r w:rsidR="00060D12">
                <w:rPr>
                  <w:rStyle w:val="afb"/>
                  <w:color w:val="0000FF"/>
                </w:rPr>
                <w:t>R1-2303378</w:t>
              </w:r>
            </w:hyperlink>
          </w:p>
        </w:tc>
        <w:tc>
          <w:tcPr>
            <w:tcW w:w="4921" w:type="dxa"/>
            <w:tcMar>
              <w:top w:w="0" w:type="dxa"/>
              <w:left w:w="70" w:type="dxa"/>
              <w:bottom w:w="0" w:type="dxa"/>
              <w:right w:w="70" w:type="dxa"/>
            </w:tcMar>
          </w:tcPr>
          <w:p w:rsidR="006231EF" w:rsidRDefault="00060D12">
            <w:pPr>
              <w:jc w:val="left"/>
              <w:rPr>
                <w:lang w:val="en-US"/>
              </w:rPr>
            </w:pPr>
            <w:r>
              <w:t>Discussion on UE complexity reduction</w:t>
            </w:r>
          </w:p>
        </w:tc>
        <w:tc>
          <w:tcPr>
            <w:tcW w:w="2551" w:type="dxa"/>
            <w:tcMar>
              <w:top w:w="0" w:type="dxa"/>
              <w:left w:w="70" w:type="dxa"/>
              <w:bottom w:w="0" w:type="dxa"/>
              <w:right w:w="70" w:type="dxa"/>
            </w:tcMar>
          </w:tcPr>
          <w:p w:rsidR="006231EF" w:rsidRDefault="00060D12">
            <w:pPr>
              <w:jc w:val="left"/>
              <w:rPr>
                <w:lang w:val="en-US"/>
              </w:rPr>
            </w:pPr>
            <w:r>
              <w:t>Transsion Holdings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[26]</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49" w:history="1">
              <w:r w:rsidR="00060D12">
                <w:rPr>
                  <w:rStyle w:val="afb"/>
                  <w:color w:val="0000FF"/>
                </w:rPr>
                <w:t>R1-2303425</w:t>
              </w:r>
            </w:hyperlink>
          </w:p>
        </w:tc>
        <w:tc>
          <w:tcPr>
            <w:tcW w:w="4921" w:type="dxa"/>
            <w:tcMar>
              <w:top w:w="0" w:type="dxa"/>
              <w:left w:w="70" w:type="dxa"/>
              <w:bottom w:w="0" w:type="dxa"/>
              <w:right w:w="70" w:type="dxa"/>
            </w:tcMar>
          </w:tcPr>
          <w:p w:rsidR="006231EF" w:rsidRDefault="00060D12">
            <w:pPr>
              <w:jc w:val="left"/>
              <w:rPr>
                <w:lang w:val="en-US"/>
              </w:rPr>
            </w:pPr>
            <w:r>
              <w:t>Discussion on further UE complexity reduction for eRedCap</w:t>
            </w:r>
          </w:p>
        </w:tc>
        <w:tc>
          <w:tcPr>
            <w:tcW w:w="2551" w:type="dxa"/>
            <w:tcMar>
              <w:top w:w="0" w:type="dxa"/>
              <w:left w:w="70" w:type="dxa"/>
              <w:bottom w:w="0" w:type="dxa"/>
              <w:right w:w="70" w:type="dxa"/>
            </w:tcMar>
          </w:tcPr>
          <w:p w:rsidR="006231EF" w:rsidRDefault="00060D12">
            <w:pPr>
              <w:jc w:val="left"/>
              <w:rPr>
                <w:lang w:val="en-US"/>
              </w:rPr>
            </w:pPr>
            <w:r>
              <w:t>LG Electronics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[27]</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50" w:history="1">
              <w:r w:rsidR="00060D12">
                <w:rPr>
                  <w:rStyle w:val="afb"/>
                  <w:color w:val="0000FF"/>
                </w:rPr>
                <w:t>R1-2303452</w:t>
              </w:r>
            </w:hyperlink>
          </w:p>
        </w:tc>
        <w:tc>
          <w:tcPr>
            <w:tcW w:w="4921" w:type="dxa"/>
            <w:tcMar>
              <w:top w:w="0" w:type="dxa"/>
              <w:left w:w="70" w:type="dxa"/>
              <w:bottom w:w="0" w:type="dxa"/>
              <w:right w:w="70" w:type="dxa"/>
            </w:tcMar>
          </w:tcPr>
          <w:p w:rsidR="006231EF" w:rsidRDefault="00060D12">
            <w:r>
              <w:t>Considerations for further UE complexity reduction</w:t>
            </w:r>
          </w:p>
        </w:tc>
        <w:tc>
          <w:tcPr>
            <w:tcW w:w="2551" w:type="dxa"/>
            <w:tcMar>
              <w:top w:w="0" w:type="dxa"/>
              <w:left w:w="70" w:type="dxa"/>
              <w:bottom w:w="0" w:type="dxa"/>
              <w:right w:w="70" w:type="dxa"/>
            </w:tcMar>
          </w:tcPr>
          <w:p w:rsidR="006231EF" w:rsidRDefault="00060D12">
            <w:pPr>
              <w:jc w:val="left"/>
              <w:rPr>
                <w:lang w:val="en-US"/>
              </w:rPr>
            </w:pPr>
            <w:r>
              <w:t>Sierra Wireless. S.A.</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[28]</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51" w:history="1">
              <w:r w:rsidR="00060D12">
                <w:rPr>
                  <w:rStyle w:val="afb"/>
                  <w:color w:val="0000FF"/>
                </w:rPr>
                <w:t>R1-2303495</w:t>
              </w:r>
            </w:hyperlink>
          </w:p>
        </w:tc>
        <w:tc>
          <w:tcPr>
            <w:tcW w:w="4921" w:type="dxa"/>
            <w:tcMar>
              <w:top w:w="0" w:type="dxa"/>
              <w:left w:w="70" w:type="dxa"/>
              <w:bottom w:w="0" w:type="dxa"/>
              <w:right w:w="70" w:type="dxa"/>
            </w:tcMar>
          </w:tcPr>
          <w:p w:rsidR="006231EF" w:rsidRDefault="00060D12">
            <w:pPr>
              <w:jc w:val="left"/>
              <w:rPr>
                <w:lang w:val="en-US" w:eastAsia="sv-SE"/>
              </w:rPr>
            </w:pPr>
            <w:r>
              <w:t>Further RedCap UE complexity reduction</w:t>
            </w:r>
          </w:p>
        </w:tc>
        <w:tc>
          <w:tcPr>
            <w:tcW w:w="2551" w:type="dxa"/>
            <w:tcMar>
              <w:top w:w="0" w:type="dxa"/>
              <w:left w:w="70" w:type="dxa"/>
              <w:bottom w:w="0" w:type="dxa"/>
              <w:right w:w="70" w:type="dxa"/>
            </w:tcMar>
          </w:tcPr>
          <w:p w:rsidR="006231EF" w:rsidRDefault="00060D12">
            <w:pPr>
              <w:jc w:val="left"/>
              <w:rPr>
                <w:lang w:val="en-US" w:eastAsia="sv-SE"/>
              </w:rPr>
            </w:pPr>
            <w:r>
              <w:t>Apple</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[29]</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52" w:history="1">
              <w:r w:rsidR="00060D12">
                <w:rPr>
                  <w:rStyle w:val="afb"/>
                  <w:color w:val="0000FF"/>
                </w:rPr>
                <w:t>R1-2303536</w:t>
              </w:r>
            </w:hyperlink>
          </w:p>
        </w:tc>
        <w:tc>
          <w:tcPr>
            <w:tcW w:w="4921" w:type="dxa"/>
            <w:tcMar>
              <w:top w:w="0" w:type="dxa"/>
              <w:left w:w="70" w:type="dxa"/>
              <w:bottom w:w="0" w:type="dxa"/>
              <w:right w:w="70" w:type="dxa"/>
            </w:tcMar>
          </w:tcPr>
          <w:p w:rsidR="006231EF" w:rsidRDefault="00060D12">
            <w:pPr>
              <w:jc w:val="left"/>
              <w:rPr>
                <w:lang w:val="en-US"/>
              </w:rPr>
            </w:pPr>
            <w:r>
              <w:t>On further complexity reduction of NR UE</w:t>
            </w:r>
          </w:p>
        </w:tc>
        <w:tc>
          <w:tcPr>
            <w:tcW w:w="2551" w:type="dxa"/>
            <w:tcMar>
              <w:top w:w="0" w:type="dxa"/>
              <w:left w:w="70" w:type="dxa"/>
              <w:bottom w:w="0" w:type="dxa"/>
              <w:right w:w="70" w:type="dxa"/>
            </w:tcMar>
          </w:tcPr>
          <w:p w:rsidR="006231EF" w:rsidRDefault="00060D12">
            <w:pPr>
              <w:jc w:val="left"/>
              <w:rPr>
                <w:lang w:val="en-US"/>
              </w:rPr>
            </w:pPr>
            <w:r>
              <w:t>Nordic Semiconductor ASA</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[30]</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53" w:history="1">
              <w:r w:rsidR="00060D12">
                <w:rPr>
                  <w:rStyle w:val="afb"/>
                  <w:color w:val="0000FF"/>
                </w:rPr>
                <w:t>R1-2303898</w:t>
              </w:r>
            </w:hyperlink>
          </w:p>
        </w:tc>
        <w:tc>
          <w:tcPr>
            <w:tcW w:w="4921" w:type="dxa"/>
            <w:tcMar>
              <w:top w:w="0" w:type="dxa"/>
              <w:left w:w="70" w:type="dxa"/>
              <w:bottom w:w="0" w:type="dxa"/>
              <w:right w:w="70" w:type="dxa"/>
            </w:tcMar>
          </w:tcPr>
          <w:p w:rsidR="006231EF" w:rsidRDefault="00060D12">
            <w:pPr>
              <w:spacing w:after="0"/>
              <w:jc w:val="left"/>
            </w:pPr>
            <w:r>
              <w:t>UE complexity reduction for eRedCap</w:t>
            </w:r>
          </w:p>
          <w:p w:rsidR="006231EF" w:rsidRDefault="00060D12">
            <w:pPr>
              <w:jc w:val="left"/>
              <w:rPr>
                <w:lang w:val="en-US"/>
              </w:rPr>
            </w:pPr>
            <w:r>
              <w:rPr>
                <w:lang w:val="en-US"/>
              </w:rPr>
              <w:t xml:space="preserve">(revision of </w:t>
            </w:r>
            <w:hyperlink r:id="rId54" w:history="1">
              <w:r>
                <w:rPr>
                  <w:rStyle w:val="afb"/>
                  <w:color w:val="0000FF"/>
                </w:rPr>
                <w:t>R1-2303602</w:t>
              </w:r>
            </w:hyperlink>
            <w:r>
              <w:rPr>
                <w:lang w:val="en-US"/>
              </w:rPr>
              <w:t>)</w:t>
            </w:r>
          </w:p>
        </w:tc>
        <w:tc>
          <w:tcPr>
            <w:tcW w:w="2551" w:type="dxa"/>
            <w:tcMar>
              <w:top w:w="0" w:type="dxa"/>
              <w:left w:w="70" w:type="dxa"/>
              <w:bottom w:w="0" w:type="dxa"/>
              <w:right w:w="70" w:type="dxa"/>
            </w:tcMar>
          </w:tcPr>
          <w:p w:rsidR="006231EF" w:rsidRDefault="00060D12">
            <w:pPr>
              <w:jc w:val="left"/>
              <w:rPr>
                <w:lang w:val="en-US"/>
              </w:rPr>
            </w:pPr>
            <w:r>
              <w:t>Qualcomm Incorporated</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[31]</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55" w:history="1">
              <w:r w:rsidR="00060D12">
                <w:rPr>
                  <w:rStyle w:val="afb"/>
                  <w:color w:val="0000FF"/>
                </w:rPr>
                <w:t>R1-2303638</w:t>
              </w:r>
            </w:hyperlink>
          </w:p>
        </w:tc>
        <w:tc>
          <w:tcPr>
            <w:tcW w:w="4921" w:type="dxa"/>
            <w:tcMar>
              <w:top w:w="0" w:type="dxa"/>
              <w:left w:w="70" w:type="dxa"/>
              <w:bottom w:w="0" w:type="dxa"/>
              <w:right w:w="70" w:type="dxa"/>
            </w:tcMar>
          </w:tcPr>
          <w:p w:rsidR="006231EF" w:rsidRDefault="00060D12">
            <w:pPr>
              <w:jc w:val="left"/>
              <w:rPr>
                <w:lang w:val="en-US"/>
              </w:rPr>
            </w:pPr>
            <w:r>
              <w:t>UE complexity reduction for eRedCap</w:t>
            </w:r>
          </w:p>
        </w:tc>
        <w:tc>
          <w:tcPr>
            <w:tcW w:w="2551" w:type="dxa"/>
            <w:tcMar>
              <w:top w:w="0" w:type="dxa"/>
              <w:left w:w="70" w:type="dxa"/>
              <w:bottom w:w="0" w:type="dxa"/>
              <w:right w:w="70" w:type="dxa"/>
            </w:tcMar>
          </w:tcPr>
          <w:p w:rsidR="006231EF" w:rsidRDefault="00060D12">
            <w:pPr>
              <w:jc w:val="left"/>
              <w:rPr>
                <w:lang w:val="en-US"/>
              </w:rPr>
            </w:pPr>
            <w:r>
              <w:t>Panasonic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[32]</w:t>
            </w:r>
          </w:p>
        </w:tc>
        <w:tc>
          <w:tcPr>
            <w:tcW w:w="1456" w:type="dxa"/>
            <w:tcMar>
              <w:top w:w="0" w:type="dxa"/>
              <w:left w:w="70" w:type="dxa"/>
              <w:bottom w:w="0" w:type="dxa"/>
              <w:right w:w="70" w:type="dxa"/>
            </w:tcMar>
          </w:tcPr>
          <w:p w:rsidR="006231EF" w:rsidRDefault="00A55788">
            <w:pPr>
              <w:jc w:val="left"/>
              <w:rPr>
                <w:rStyle w:val="afb"/>
                <w:color w:val="0000FF"/>
                <w:lang w:val="en-US" w:eastAsia="sv-SE"/>
              </w:rPr>
            </w:pPr>
            <w:hyperlink r:id="rId56" w:history="1">
              <w:r w:rsidR="00060D12">
                <w:rPr>
                  <w:rStyle w:val="afb"/>
                  <w:color w:val="0000FF"/>
                </w:rPr>
                <w:t>R1-2303656</w:t>
              </w:r>
            </w:hyperlink>
          </w:p>
        </w:tc>
        <w:tc>
          <w:tcPr>
            <w:tcW w:w="4921" w:type="dxa"/>
            <w:tcMar>
              <w:top w:w="0" w:type="dxa"/>
              <w:left w:w="70" w:type="dxa"/>
              <w:bottom w:w="0" w:type="dxa"/>
              <w:right w:w="70" w:type="dxa"/>
            </w:tcMar>
          </w:tcPr>
          <w:p w:rsidR="006231EF" w:rsidRDefault="00060D12">
            <w:pPr>
              <w:jc w:val="left"/>
              <w:rPr>
                <w:lang w:val="en-US"/>
              </w:rPr>
            </w:pPr>
            <w:r>
              <w:t>Discussion on UE complexity reduction</w:t>
            </w:r>
          </w:p>
        </w:tc>
        <w:tc>
          <w:tcPr>
            <w:tcW w:w="2551" w:type="dxa"/>
            <w:tcMar>
              <w:top w:w="0" w:type="dxa"/>
              <w:left w:w="70" w:type="dxa"/>
              <w:bottom w:w="0" w:type="dxa"/>
              <w:right w:w="70" w:type="dxa"/>
            </w:tcMar>
          </w:tcPr>
          <w:p w:rsidR="006231EF" w:rsidRDefault="00060D12">
            <w:pPr>
              <w:jc w:val="left"/>
              <w:rPr>
                <w:lang w:val="en-US"/>
              </w:rPr>
            </w:pPr>
            <w:r>
              <w:t>DENSO CORPORATION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[33]</w:t>
            </w:r>
          </w:p>
        </w:tc>
        <w:tc>
          <w:tcPr>
            <w:tcW w:w="1456" w:type="dxa"/>
            <w:tcMar>
              <w:top w:w="0" w:type="dxa"/>
              <w:left w:w="70" w:type="dxa"/>
              <w:bottom w:w="0" w:type="dxa"/>
              <w:right w:w="70" w:type="dxa"/>
            </w:tcMar>
          </w:tcPr>
          <w:p w:rsidR="006231EF" w:rsidRDefault="00A55788">
            <w:pPr>
              <w:jc w:val="left"/>
              <w:rPr>
                <w:color w:val="000000"/>
                <w:lang w:val="en-US"/>
              </w:rPr>
            </w:pPr>
            <w:hyperlink r:id="rId57" w:history="1">
              <w:r w:rsidR="00060D12">
                <w:rPr>
                  <w:rStyle w:val="afb"/>
                  <w:color w:val="0000FF"/>
                </w:rPr>
                <w:t>R1-2303721</w:t>
              </w:r>
            </w:hyperlink>
          </w:p>
        </w:tc>
        <w:tc>
          <w:tcPr>
            <w:tcW w:w="4921" w:type="dxa"/>
            <w:tcMar>
              <w:top w:w="0" w:type="dxa"/>
              <w:left w:w="70" w:type="dxa"/>
              <w:bottom w:w="0" w:type="dxa"/>
              <w:right w:w="70" w:type="dxa"/>
            </w:tcMar>
          </w:tcPr>
          <w:p w:rsidR="006231EF" w:rsidRDefault="00060D12">
            <w:pPr>
              <w:jc w:val="left"/>
              <w:rPr>
                <w:color w:val="000000"/>
                <w:lang w:val="en-US"/>
              </w:rPr>
            </w:pPr>
            <w:r>
              <w:t>Discussion on further UE complexity reduction for eRedCap</w:t>
            </w:r>
          </w:p>
        </w:tc>
        <w:tc>
          <w:tcPr>
            <w:tcW w:w="2551" w:type="dxa"/>
            <w:tcMar>
              <w:top w:w="0" w:type="dxa"/>
              <w:left w:w="70" w:type="dxa"/>
              <w:bottom w:w="0" w:type="dxa"/>
              <w:right w:w="70" w:type="dxa"/>
            </w:tcMar>
          </w:tcPr>
          <w:p w:rsidR="006231EF" w:rsidRDefault="00060D12">
            <w:pPr>
              <w:jc w:val="left"/>
              <w:rPr>
                <w:color w:val="000000"/>
                <w:lang w:val="en-US"/>
              </w:rPr>
            </w:pPr>
            <w:r>
              <w:t>NTT DOCOMO, INC.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[34]</w:t>
            </w:r>
          </w:p>
        </w:tc>
        <w:tc>
          <w:tcPr>
            <w:tcW w:w="1456" w:type="dxa"/>
            <w:tcMar>
              <w:top w:w="0" w:type="dxa"/>
              <w:left w:w="70" w:type="dxa"/>
              <w:bottom w:w="0" w:type="dxa"/>
              <w:right w:w="70" w:type="dxa"/>
            </w:tcMar>
          </w:tcPr>
          <w:p w:rsidR="006231EF" w:rsidRDefault="00A55788">
            <w:pPr>
              <w:jc w:val="left"/>
              <w:rPr>
                <w:color w:val="000000"/>
                <w:lang w:val="en-US"/>
              </w:rPr>
            </w:pPr>
            <w:hyperlink r:id="rId58" w:history="1">
              <w:r w:rsidR="00060D12">
                <w:rPr>
                  <w:rStyle w:val="afb"/>
                  <w:color w:val="0000FF"/>
                </w:rPr>
                <w:t>R1-2303836</w:t>
              </w:r>
            </w:hyperlink>
          </w:p>
        </w:tc>
        <w:tc>
          <w:tcPr>
            <w:tcW w:w="4921" w:type="dxa"/>
            <w:tcMar>
              <w:top w:w="0" w:type="dxa"/>
              <w:left w:w="70" w:type="dxa"/>
              <w:bottom w:w="0" w:type="dxa"/>
              <w:right w:w="70" w:type="dxa"/>
            </w:tcMar>
          </w:tcPr>
          <w:p w:rsidR="006231EF" w:rsidRDefault="00060D12">
            <w:pPr>
              <w:jc w:val="left"/>
              <w:rPr>
                <w:color w:val="000000"/>
                <w:lang w:val="en-US"/>
              </w:rPr>
            </w:pPr>
            <w:r>
              <w:t>UE complexity reduction for eRedCap</w:t>
            </w:r>
          </w:p>
        </w:tc>
        <w:tc>
          <w:tcPr>
            <w:tcW w:w="2551" w:type="dxa"/>
            <w:tcMar>
              <w:top w:w="0" w:type="dxa"/>
              <w:left w:w="70" w:type="dxa"/>
              <w:bottom w:w="0" w:type="dxa"/>
              <w:right w:w="70" w:type="dxa"/>
            </w:tcMar>
          </w:tcPr>
          <w:p w:rsidR="006231EF" w:rsidRDefault="00060D12">
            <w:pPr>
              <w:jc w:val="left"/>
              <w:rPr>
                <w:color w:val="000000"/>
                <w:lang w:val="en-US"/>
              </w:rPr>
            </w:pPr>
            <w:r>
              <w:t>Sony</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[35]</w:t>
            </w:r>
          </w:p>
        </w:tc>
        <w:tc>
          <w:tcPr>
            <w:tcW w:w="1456" w:type="dxa"/>
            <w:tcMar>
              <w:top w:w="0" w:type="dxa"/>
              <w:left w:w="70" w:type="dxa"/>
              <w:bottom w:w="0" w:type="dxa"/>
              <w:right w:w="70" w:type="dxa"/>
            </w:tcMar>
          </w:tcPr>
          <w:p w:rsidR="006231EF" w:rsidRDefault="00A55788">
            <w:pPr>
              <w:jc w:val="left"/>
              <w:rPr>
                <w:rStyle w:val="afb"/>
                <w:color w:val="0000FF"/>
              </w:rPr>
            </w:pPr>
            <w:hyperlink r:id="rId59" w:history="1">
              <w:r w:rsidR="00060D12">
                <w:rPr>
                  <w:rStyle w:val="afb"/>
                  <w:color w:val="0000FF"/>
                </w:rPr>
                <w:t>R1-2303847</w:t>
              </w:r>
            </w:hyperlink>
          </w:p>
        </w:tc>
        <w:tc>
          <w:tcPr>
            <w:tcW w:w="4921" w:type="dxa"/>
            <w:tcMar>
              <w:top w:w="0" w:type="dxa"/>
              <w:left w:w="70" w:type="dxa"/>
              <w:bottom w:w="0" w:type="dxa"/>
              <w:right w:w="70" w:type="dxa"/>
            </w:tcMar>
          </w:tcPr>
          <w:p w:rsidR="006231EF" w:rsidRDefault="00060D12">
            <w:pPr>
              <w:jc w:val="left"/>
            </w:pPr>
            <w:r>
              <w:t>Considerations for Rel-18 eRedCap UE complexity reduction</w:t>
            </w:r>
          </w:p>
        </w:tc>
        <w:tc>
          <w:tcPr>
            <w:tcW w:w="2551" w:type="dxa"/>
            <w:tcMar>
              <w:top w:w="0" w:type="dxa"/>
              <w:left w:w="70" w:type="dxa"/>
              <w:bottom w:w="0" w:type="dxa"/>
              <w:right w:w="70" w:type="dxa"/>
            </w:tcMar>
          </w:tcPr>
          <w:p w:rsidR="006231EF" w:rsidRDefault="00060D12">
            <w:pPr>
              <w:jc w:val="left"/>
            </w:pPr>
            <w:r>
              <w:t>Sequans Communications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[36]</w:t>
            </w:r>
          </w:p>
        </w:tc>
        <w:tc>
          <w:tcPr>
            <w:tcW w:w="1456" w:type="dxa"/>
            <w:tcMar>
              <w:top w:w="0" w:type="dxa"/>
              <w:left w:w="70" w:type="dxa"/>
              <w:bottom w:w="0" w:type="dxa"/>
              <w:right w:w="70" w:type="dxa"/>
            </w:tcMar>
          </w:tcPr>
          <w:p w:rsidR="006231EF" w:rsidRDefault="00A55788">
            <w:pPr>
              <w:jc w:val="left"/>
            </w:pPr>
            <w:hyperlink r:id="rId60" w:history="1">
              <w:r w:rsidR="00060D12">
                <w:rPr>
                  <w:rStyle w:val="afb"/>
                  <w:color w:val="0000FF"/>
                </w:rPr>
                <w:t>R1-2303883</w:t>
              </w:r>
            </w:hyperlink>
          </w:p>
        </w:tc>
        <w:tc>
          <w:tcPr>
            <w:tcW w:w="4921" w:type="dxa"/>
            <w:tcMar>
              <w:top w:w="0" w:type="dxa"/>
              <w:left w:w="70" w:type="dxa"/>
              <w:bottom w:w="0" w:type="dxa"/>
              <w:right w:w="70" w:type="dxa"/>
            </w:tcMar>
          </w:tcPr>
          <w:p w:rsidR="006231EF" w:rsidRDefault="00060D12">
            <w:pPr>
              <w:jc w:val="left"/>
            </w:pPr>
            <w:r>
              <w:t xml:space="preserve">Discussion on further complexity reduction for eRedCap UEs </w:t>
            </w:r>
            <w:r>
              <w:rPr>
                <w:lang w:val="en-US"/>
              </w:rPr>
              <w:t xml:space="preserve">(revision of </w:t>
            </w:r>
            <w:hyperlink r:id="rId61" w:history="1">
              <w:r>
                <w:rPr>
                  <w:rStyle w:val="afb"/>
                  <w:color w:val="0000FF"/>
                </w:rPr>
                <w:t>R1-2302994</w:t>
              </w:r>
            </w:hyperlink>
            <w:r>
              <w:rPr>
                <w:lang w:val="en-US"/>
              </w:rPr>
              <w:t>)</w:t>
            </w:r>
          </w:p>
        </w:tc>
        <w:tc>
          <w:tcPr>
            <w:tcW w:w="2551" w:type="dxa"/>
            <w:tcMar>
              <w:top w:w="0" w:type="dxa"/>
              <w:left w:w="70" w:type="dxa"/>
              <w:bottom w:w="0" w:type="dxa"/>
              <w:right w:w="70" w:type="dxa"/>
            </w:tcMar>
          </w:tcPr>
          <w:p w:rsidR="006231EF" w:rsidRDefault="00060D12">
            <w:pPr>
              <w:jc w:val="left"/>
            </w:pPr>
            <w:r>
              <w:rPr>
                <w:lang w:val="en-US"/>
              </w:rPr>
              <w:t>Xiaomi</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[37]</w:t>
            </w:r>
          </w:p>
        </w:tc>
        <w:tc>
          <w:tcPr>
            <w:tcW w:w="1456" w:type="dxa"/>
            <w:tcMar>
              <w:top w:w="0" w:type="dxa"/>
              <w:left w:w="70" w:type="dxa"/>
              <w:bottom w:w="0" w:type="dxa"/>
              <w:right w:w="70" w:type="dxa"/>
            </w:tcMar>
          </w:tcPr>
          <w:p w:rsidR="006231EF" w:rsidRDefault="00A55788">
            <w:pPr>
              <w:jc w:val="left"/>
            </w:pPr>
            <w:hyperlink r:id="rId62" w:history="1">
              <w:r w:rsidR="00060D12">
                <w:rPr>
                  <w:rStyle w:val="afb"/>
                  <w:color w:val="0000FF"/>
                </w:rPr>
                <w:t>R1-2303899</w:t>
              </w:r>
            </w:hyperlink>
          </w:p>
        </w:tc>
        <w:tc>
          <w:tcPr>
            <w:tcW w:w="4921" w:type="dxa"/>
            <w:tcMar>
              <w:top w:w="0" w:type="dxa"/>
              <w:left w:w="70" w:type="dxa"/>
              <w:bottom w:w="0" w:type="dxa"/>
              <w:right w:w="70" w:type="dxa"/>
            </w:tcMar>
          </w:tcPr>
          <w:p w:rsidR="006231EF" w:rsidRDefault="00060D12">
            <w:pPr>
              <w:jc w:val="left"/>
            </w:pPr>
            <w:r>
              <w:t>Discussion on Rel-18 RedCap UE</w:t>
            </w:r>
            <w:r>
              <w:br/>
            </w:r>
            <w:r>
              <w:rPr>
                <w:lang w:val="en-US"/>
              </w:rPr>
              <w:t xml:space="preserve">(revision of </w:t>
            </w:r>
            <w:hyperlink r:id="rId63" w:history="1">
              <w:r>
                <w:rPr>
                  <w:rStyle w:val="afb"/>
                  <w:color w:val="0000FF"/>
                </w:rPr>
                <w:t>R1-2303173</w:t>
              </w:r>
            </w:hyperlink>
            <w:r>
              <w:rPr>
                <w:lang w:val="en-US"/>
              </w:rPr>
              <w:t>)</w:t>
            </w:r>
          </w:p>
        </w:tc>
        <w:tc>
          <w:tcPr>
            <w:tcW w:w="2551" w:type="dxa"/>
            <w:tcMar>
              <w:top w:w="0" w:type="dxa"/>
              <w:left w:w="70" w:type="dxa"/>
              <w:bottom w:w="0" w:type="dxa"/>
              <w:right w:w="70" w:type="dxa"/>
            </w:tcMar>
          </w:tcPr>
          <w:p w:rsidR="006231EF" w:rsidRDefault="00060D12">
            <w:pPr>
              <w:jc w:val="left"/>
            </w:pPr>
            <w:r>
              <w:t>NEC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[38]</w:t>
            </w:r>
          </w:p>
        </w:tc>
        <w:tc>
          <w:tcPr>
            <w:tcW w:w="1456" w:type="dxa"/>
            <w:tcMar>
              <w:top w:w="0" w:type="dxa"/>
              <w:left w:w="70" w:type="dxa"/>
              <w:bottom w:w="0" w:type="dxa"/>
              <w:right w:w="70" w:type="dxa"/>
            </w:tcMar>
          </w:tcPr>
          <w:p w:rsidR="006231EF" w:rsidRDefault="00A55788">
            <w:pPr>
              <w:jc w:val="left"/>
            </w:pPr>
            <w:hyperlink r:id="rId64" w:history="1">
              <w:r w:rsidR="00060D12">
                <w:rPr>
                  <w:rStyle w:val="afb"/>
                  <w:color w:val="0000FF"/>
                </w:rPr>
                <w:t>R1-2303909</w:t>
              </w:r>
            </w:hyperlink>
          </w:p>
        </w:tc>
        <w:tc>
          <w:tcPr>
            <w:tcW w:w="4921" w:type="dxa"/>
            <w:tcMar>
              <w:top w:w="0" w:type="dxa"/>
              <w:left w:w="70" w:type="dxa"/>
              <w:bottom w:w="0" w:type="dxa"/>
              <w:right w:w="70" w:type="dxa"/>
            </w:tcMar>
          </w:tcPr>
          <w:p w:rsidR="006231EF" w:rsidRDefault="00060D12">
            <w:pPr>
              <w:jc w:val="left"/>
            </w:pPr>
            <w:r>
              <w:t>On eRedCap complexity reduction</w:t>
            </w:r>
            <w:r>
              <w:br/>
            </w:r>
            <w:r>
              <w:rPr>
                <w:lang w:val="en-US"/>
              </w:rPr>
              <w:lastRenderedPageBreak/>
              <w:t xml:space="preserve">(revision of </w:t>
            </w:r>
            <w:hyperlink r:id="rId65" w:history="1">
              <w:r>
                <w:rPr>
                  <w:rStyle w:val="afb"/>
                  <w:color w:val="0000FF"/>
                </w:rPr>
                <w:t>R1-2303349</w:t>
              </w:r>
            </w:hyperlink>
            <w:r>
              <w:rPr>
                <w:lang w:val="en-US"/>
              </w:rPr>
              <w:t>)</w:t>
            </w:r>
          </w:p>
        </w:tc>
        <w:tc>
          <w:tcPr>
            <w:tcW w:w="2551" w:type="dxa"/>
            <w:tcMar>
              <w:top w:w="0" w:type="dxa"/>
              <w:left w:w="70" w:type="dxa"/>
              <w:bottom w:w="0" w:type="dxa"/>
              <w:right w:w="70" w:type="dxa"/>
            </w:tcMar>
          </w:tcPr>
          <w:p w:rsidR="006231EF" w:rsidRDefault="00060D12">
            <w:pPr>
              <w:jc w:val="left"/>
            </w:pPr>
            <w:r>
              <w:lastRenderedPageBreak/>
              <w:t>MediaTek Inc.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[39]</w:t>
            </w:r>
          </w:p>
        </w:tc>
        <w:tc>
          <w:tcPr>
            <w:tcW w:w="1456" w:type="dxa"/>
            <w:tcMar>
              <w:top w:w="0" w:type="dxa"/>
              <w:left w:w="70" w:type="dxa"/>
              <w:bottom w:w="0" w:type="dxa"/>
              <w:right w:w="70" w:type="dxa"/>
            </w:tcMar>
          </w:tcPr>
          <w:p w:rsidR="006231EF" w:rsidRDefault="00A55788">
            <w:pPr>
              <w:jc w:val="left"/>
            </w:pPr>
            <w:hyperlink r:id="rId66" w:history="1">
              <w:r w:rsidR="00060D12">
                <w:rPr>
                  <w:rFonts w:eastAsia="Calibri"/>
                  <w:color w:val="0000FF"/>
                  <w:u w:val="single"/>
                  <w:lang w:val="en-US"/>
                </w:rPr>
                <w:t>R2-2301910</w:t>
              </w:r>
            </w:hyperlink>
          </w:p>
        </w:tc>
        <w:tc>
          <w:tcPr>
            <w:tcW w:w="4921" w:type="dxa"/>
            <w:tcMar>
              <w:top w:w="0" w:type="dxa"/>
              <w:left w:w="70" w:type="dxa"/>
              <w:bottom w:w="0" w:type="dxa"/>
              <w:right w:w="70" w:type="dxa"/>
            </w:tcMar>
          </w:tcPr>
          <w:p w:rsidR="006231EF" w:rsidRDefault="00060D12">
            <w:pPr>
              <w:jc w:val="left"/>
            </w:pPr>
            <w:r>
              <w:rPr>
                <w:rFonts w:eastAsia="Calibri"/>
                <w:lang w:val="en-US"/>
              </w:rPr>
              <w:t>Report from eRedCap breakout session</w:t>
            </w:r>
          </w:p>
        </w:tc>
        <w:tc>
          <w:tcPr>
            <w:tcW w:w="2551" w:type="dxa"/>
            <w:tcMar>
              <w:top w:w="0" w:type="dxa"/>
              <w:left w:w="70" w:type="dxa"/>
              <w:bottom w:w="0" w:type="dxa"/>
              <w:right w:w="70" w:type="dxa"/>
            </w:tcMar>
          </w:tcPr>
          <w:p w:rsidR="006231EF" w:rsidRDefault="00060D12">
            <w:pPr>
              <w:jc w:val="left"/>
            </w:pPr>
            <w:r>
              <w:rPr>
                <w:rFonts w:eastAsia="Calibri"/>
                <w:lang w:val="en-US"/>
              </w:rPr>
              <w:t>Session chair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[40]</w:t>
            </w:r>
          </w:p>
        </w:tc>
        <w:tc>
          <w:tcPr>
            <w:tcW w:w="1456" w:type="dxa"/>
            <w:tcMar>
              <w:top w:w="0" w:type="dxa"/>
              <w:left w:w="70" w:type="dxa"/>
              <w:bottom w:w="0" w:type="dxa"/>
              <w:right w:w="70" w:type="dxa"/>
            </w:tcMar>
          </w:tcPr>
          <w:p w:rsidR="006231EF" w:rsidRDefault="00A55788">
            <w:pPr>
              <w:jc w:val="left"/>
            </w:pPr>
            <w:hyperlink r:id="rId67" w:history="1">
              <w:r w:rsidR="00060D12">
                <w:rPr>
                  <w:rStyle w:val="afb"/>
                  <w:color w:val="0000FF"/>
                </w:rPr>
                <w:t>R1-2303933</w:t>
              </w:r>
            </w:hyperlink>
          </w:p>
        </w:tc>
        <w:tc>
          <w:tcPr>
            <w:tcW w:w="4921" w:type="dxa"/>
            <w:tcMar>
              <w:top w:w="0" w:type="dxa"/>
              <w:left w:w="70" w:type="dxa"/>
              <w:bottom w:w="0" w:type="dxa"/>
              <w:right w:w="70" w:type="dxa"/>
            </w:tcMar>
          </w:tcPr>
          <w:p w:rsidR="006231EF" w:rsidRDefault="00060D1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rsidR="006231EF" w:rsidRDefault="00060D12">
            <w:pPr>
              <w:jc w:val="left"/>
              <w:rPr>
                <w:rFonts w:eastAsia="Calibri"/>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[41]</w:t>
            </w:r>
          </w:p>
        </w:tc>
        <w:tc>
          <w:tcPr>
            <w:tcW w:w="1456" w:type="dxa"/>
            <w:tcMar>
              <w:top w:w="0" w:type="dxa"/>
              <w:left w:w="70" w:type="dxa"/>
              <w:bottom w:w="0" w:type="dxa"/>
              <w:right w:w="70" w:type="dxa"/>
            </w:tcMar>
          </w:tcPr>
          <w:p w:rsidR="006231EF" w:rsidRDefault="00A55788">
            <w:pPr>
              <w:jc w:val="left"/>
            </w:pPr>
            <w:hyperlink r:id="rId68" w:history="1">
              <w:r w:rsidR="00060D12">
                <w:rPr>
                  <w:rStyle w:val="afb"/>
                  <w:color w:val="0000FF"/>
                </w:rPr>
                <w:t>R1-2303934</w:t>
              </w:r>
            </w:hyperlink>
          </w:p>
        </w:tc>
        <w:tc>
          <w:tcPr>
            <w:tcW w:w="4921" w:type="dxa"/>
            <w:tcMar>
              <w:top w:w="0" w:type="dxa"/>
              <w:left w:w="70" w:type="dxa"/>
              <w:bottom w:w="0" w:type="dxa"/>
              <w:right w:w="70" w:type="dxa"/>
            </w:tcMar>
          </w:tcPr>
          <w:p w:rsidR="006231EF" w:rsidRDefault="00060D12">
            <w:pPr>
              <w:jc w:val="left"/>
            </w:pPr>
            <w:r>
              <w:t>FL summary #2 on Rel-18 RedCap UE complexity reduction</w:t>
            </w:r>
          </w:p>
        </w:tc>
        <w:tc>
          <w:tcPr>
            <w:tcW w:w="2551" w:type="dxa"/>
            <w:tcMar>
              <w:top w:w="0" w:type="dxa"/>
              <w:left w:w="70" w:type="dxa"/>
              <w:bottom w:w="0" w:type="dxa"/>
              <w:right w:w="70" w:type="dxa"/>
            </w:tcMar>
          </w:tcPr>
          <w:p w:rsidR="006231EF" w:rsidRDefault="00060D12">
            <w:pPr>
              <w:jc w:val="left"/>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[42]</w:t>
            </w:r>
          </w:p>
        </w:tc>
        <w:tc>
          <w:tcPr>
            <w:tcW w:w="1456" w:type="dxa"/>
            <w:tcMar>
              <w:top w:w="0" w:type="dxa"/>
              <w:left w:w="70" w:type="dxa"/>
              <w:bottom w:w="0" w:type="dxa"/>
              <w:right w:w="70" w:type="dxa"/>
            </w:tcMar>
          </w:tcPr>
          <w:p w:rsidR="006231EF" w:rsidRDefault="00A55788">
            <w:pPr>
              <w:jc w:val="left"/>
            </w:pPr>
            <w:hyperlink r:id="rId69" w:history="1">
              <w:r w:rsidR="00060D12">
                <w:rPr>
                  <w:rStyle w:val="afb"/>
                  <w:color w:val="0000FF"/>
                </w:rPr>
                <w:t>R1-2303935</w:t>
              </w:r>
            </w:hyperlink>
          </w:p>
        </w:tc>
        <w:tc>
          <w:tcPr>
            <w:tcW w:w="4921" w:type="dxa"/>
            <w:tcMar>
              <w:top w:w="0" w:type="dxa"/>
              <w:left w:w="70" w:type="dxa"/>
              <w:bottom w:w="0" w:type="dxa"/>
              <w:right w:w="70" w:type="dxa"/>
            </w:tcMar>
          </w:tcPr>
          <w:p w:rsidR="006231EF" w:rsidRDefault="00060D12">
            <w:pPr>
              <w:jc w:val="left"/>
            </w:pPr>
            <w:r>
              <w:t>FL summary #3 on Rel-18 RedCap UE complexity reduction</w:t>
            </w:r>
          </w:p>
        </w:tc>
        <w:tc>
          <w:tcPr>
            <w:tcW w:w="2551" w:type="dxa"/>
            <w:tcMar>
              <w:top w:w="0" w:type="dxa"/>
              <w:left w:w="70" w:type="dxa"/>
              <w:bottom w:w="0" w:type="dxa"/>
              <w:right w:w="70" w:type="dxa"/>
            </w:tcMar>
          </w:tcPr>
          <w:p w:rsidR="006231EF" w:rsidRDefault="00060D12">
            <w:pPr>
              <w:jc w:val="left"/>
            </w:pPr>
            <w:r>
              <w:t>Moderator (Ericsson)</w:t>
            </w:r>
          </w:p>
        </w:tc>
      </w:tr>
    </w:tbl>
    <w:p w:rsidR="006231EF" w:rsidRDefault="006231EF">
      <w:pPr>
        <w:rPr>
          <w:lang w:val="en-US"/>
        </w:rPr>
      </w:pPr>
    </w:p>
    <w:sectPr w:rsidR="006231E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788" w:rsidRDefault="00A55788">
      <w:pPr>
        <w:spacing w:line="240" w:lineRule="auto"/>
      </w:pPr>
      <w:r>
        <w:separator/>
      </w:r>
    </w:p>
  </w:endnote>
  <w:endnote w:type="continuationSeparator" w:id="0">
    <w:p w:rsidR="00A55788" w:rsidRDefault="00A55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Semilight"/>
    <w:charset w:val="81"/>
    <w:family w:val="modern"/>
    <w:pitch w:val="default"/>
    <w:sig w:usb0="00000000" w:usb1="00000000"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788" w:rsidRDefault="00A55788">
      <w:pPr>
        <w:spacing w:after="0" w:line="240" w:lineRule="auto"/>
      </w:pPr>
      <w:r>
        <w:separator/>
      </w:r>
    </w:p>
  </w:footnote>
  <w:footnote w:type="continuationSeparator" w:id="0">
    <w:p w:rsidR="00A55788" w:rsidRDefault="00A55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BB72FA"/>
    <w:multiLevelType w:val="hybridMultilevel"/>
    <w:tmpl w:val="85AE0F14"/>
    <w:lvl w:ilvl="0" w:tplc="0409000B">
      <w:start w:val="1"/>
      <w:numFmt w:val="bullet"/>
      <w:lvlText w:val="o"/>
      <w:lvlJc w:val="left"/>
      <w:pPr>
        <w:ind w:left="1340" w:hanging="420"/>
      </w:pPr>
      <w:rPr>
        <w:rFonts w:ascii="Courier New" w:hAnsi="Courier New" w:cs="Courier New" w:hint="default"/>
      </w:rPr>
    </w:lvl>
    <w:lvl w:ilvl="1" w:tplc="04090003" w:tentative="1">
      <w:start w:val="1"/>
      <w:numFmt w:val="bullet"/>
      <w:lvlText w:val=""/>
      <w:lvlJc w:val="left"/>
      <w:pPr>
        <w:ind w:left="1760" w:hanging="420"/>
      </w:pPr>
      <w:rPr>
        <w:rFonts w:ascii="Wingdings" w:hAnsi="Wingdings" w:hint="default"/>
      </w:rPr>
    </w:lvl>
    <w:lvl w:ilvl="2" w:tplc="04090005"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3" w:tentative="1">
      <w:start w:val="1"/>
      <w:numFmt w:val="bullet"/>
      <w:lvlText w:val=""/>
      <w:lvlJc w:val="left"/>
      <w:pPr>
        <w:ind w:left="3020" w:hanging="420"/>
      </w:pPr>
      <w:rPr>
        <w:rFonts w:ascii="Wingdings" w:hAnsi="Wingdings" w:hint="default"/>
      </w:rPr>
    </w:lvl>
    <w:lvl w:ilvl="5" w:tplc="04090005"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3" w:tentative="1">
      <w:start w:val="1"/>
      <w:numFmt w:val="bullet"/>
      <w:lvlText w:val=""/>
      <w:lvlJc w:val="left"/>
      <w:pPr>
        <w:ind w:left="4280" w:hanging="420"/>
      </w:pPr>
      <w:rPr>
        <w:rFonts w:ascii="Wingdings" w:hAnsi="Wingdings" w:hint="default"/>
      </w:rPr>
    </w:lvl>
    <w:lvl w:ilvl="8" w:tplc="04090005" w:tentative="1">
      <w:start w:val="1"/>
      <w:numFmt w:val="bullet"/>
      <w:lvlText w:val=""/>
      <w:lvlJc w:val="left"/>
      <w:pPr>
        <w:ind w:left="4700" w:hanging="42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4"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9"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7"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DA83882"/>
    <w:multiLevelType w:val="hybridMultilevel"/>
    <w:tmpl w:val="4634C1B2"/>
    <w:lvl w:ilvl="0" w:tplc="04090005">
      <w:start w:val="1"/>
      <w:numFmt w:val="bullet"/>
      <w:lvlText w:val=""/>
      <w:lvlJc w:val="left"/>
      <w:pPr>
        <w:ind w:left="2060" w:hanging="420"/>
      </w:pPr>
      <w:rPr>
        <w:rFonts w:ascii="Wingdings" w:hAnsi="Wingdings" w:hint="default"/>
      </w:rPr>
    </w:lvl>
    <w:lvl w:ilvl="1" w:tplc="04090003" w:tentative="1">
      <w:start w:val="1"/>
      <w:numFmt w:val="bullet"/>
      <w:lvlText w:val=""/>
      <w:lvlJc w:val="left"/>
      <w:pPr>
        <w:ind w:left="2480" w:hanging="420"/>
      </w:pPr>
      <w:rPr>
        <w:rFonts w:ascii="Wingdings" w:hAnsi="Wingdings" w:hint="default"/>
      </w:rPr>
    </w:lvl>
    <w:lvl w:ilvl="2" w:tplc="04090005" w:tentative="1">
      <w:start w:val="1"/>
      <w:numFmt w:val="bullet"/>
      <w:lvlText w:val=""/>
      <w:lvlJc w:val="left"/>
      <w:pPr>
        <w:ind w:left="2900" w:hanging="420"/>
      </w:pPr>
      <w:rPr>
        <w:rFonts w:ascii="Wingdings" w:hAnsi="Wingdings" w:hint="default"/>
      </w:rPr>
    </w:lvl>
    <w:lvl w:ilvl="3" w:tplc="04090001" w:tentative="1">
      <w:start w:val="1"/>
      <w:numFmt w:val="bullet"/>
      <w:lvlText w:val=""/>
      <w:lvlJc w:val="left"/>
      <w:pPr>
        <w:ind w:left="3320" w:hanging="420"/>
      </w:pPr>
      <w:rPr>
        <w:rFonts w:ascii="Wingdings" w:hAnsi="Wingdings" w:hint="default"/>
      </w:rPr>
    </w:lvl>
    <w:lvl w:ilvl="4" w:tplc="04090003" w:tentative="1">
      <w:start w:val="1"/>
      <w:numFmt w:val="bullet"/>
      <w:lvlText w:val=""/>
      <w:lvlJc w:val="left"/>
      <w:pPr>
        <w:ind w:left="3740" w:hanging="420"/>
      </w:pPr>
      <w:rPr>
        <w:rFonts w:ascii="Wingdings" w:hAnsi="Wingdings" w:hint="default"/>
      </w:rPr>
    </w:lvl>
    <w:lvl w:ilvl="5" w:tplc="04090005" w:tentative="1">
      <w:start w:val="1"/>
      <w:numFmt w:val="bullet"/>
      <w:lvlText w:val=""/>
      <w:lvlJc w:val="left"/>
      <w:pPr>
        <w:ind w:left="4160" w:hanging="420"/>
      </w:pPr>
      <w:rPr>
        <w:rFonts w:ascii="Wingdings" w:hAnsi="Wingdings" w:hint="default"/>
      </w:rPr>
    </w:lvl>
    <w:lvl w:ilvl="6" w:tplc="04090001" w:tentative="1">
      <w:start w:val="1"/>
      <w:numFmt w:val="bullet"/>
      <w:lvlText w:val=""/>
      <w:lvlJc w:val="left"/>
      <w:pPr>
        <w:ind w:left="4580" w:hanging="420"/>
      </w:pPr>
      <w:rPr>
        <w:rFonts w:ascii="Wingdings" w:hAnsi="Wingdings" w:hint="default"/>
      </w:rPr>
    </w:lvl>
    <w:lvl w:ilvl="7" w:tplc="04090003" w:tentative="1">
      <w:start w:val="1"/>
      <w:numFmt w:val="bullet"/>
      <w:lvlText w:val=""/>
      <w:lvlJc w:val="left"/>
      <w:pPr>
        <w:ind w:left="5000" w:hanging="420"/>
      </w:pPr>
      <w:rPr>
        <w:rFonts w:ascii="Wingdings" w:hAnsi="Wingdings" w:hint="default"/>
      </w:rPr>
    </w:lvl>
    <w:lvl w:ilvl="8" w:tplc="04090005" w:tentative="1">
      <w:start w:val="1"/>
      <w:numFmt w:val="bullet"/>
      <w:lvlText w:val=""/>
      <w:lvlJc w:val="left"/>
      <w:pPr>
        <w:ind w:left="5420" w:hanging="420"/>
      </w:pPr>
      <w:rPr>
        <w:rFonts w:ascii="Wingdings" w:hAnsi="Wingdings" w:hint="default"/>
      </w:rPr>
    </w:lvl>
  </w:abstractNum>
  <w:abstractNum w:abstractNumId="55"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7"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61"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1"/>
  </w:num>
  <w:num w:numId="2">
    <w:abstractNumId w:val="3"/>
  </w:num>
  <w:num w:numId="3">
    <w:abstractNumId w:val="2"/>
  </w:num>
  <w:num w:numId="4">
    <w:abstractNumId w:val="26"/>
  </w:num>
  <w:num w:numId="5">
    <w:abstractNumId w:val="34"/>
    <w:lvlOverride w:ilvl="0">
      <w:startOverride w:val="1"/>
    </w:lvlOverride>
  </w:num>
  <w:num w:numId="6">
    <w:abstractNumId w:val="35"/>
  </w:num>
  <w:num w:numId="7">
    <w:abstractNumId w:val="49"/>
  </w:num>
  <w:num w:numId="8">
    <w:abstractNumId w:val="66"/>
  </w:num>
  <w:num w:numId="9">
    <w:abstractNumId w:val="71"/>
  </w:num>
  <w:num w:numId="10">
    <w:abstractNumId w:val="51"/>
  </w:num>
  <w:num w:numId="11">
    <w:abstractNumId w:val="28"/>
  </w:num>
  <w:num w:numId="12">
    <w:abstractNumId w:val="40"/>
  </w:num>
  <w:num w:numId="13">
    <w:abstractNumId w:val="22"/>
  </w:num>
  <w:num w:numId="14">
    <w:abstractNumId w:val="58"/>
  </w:num>
  <w:num w:numId="15">
    <w:abstractNumId w:val="6"/>
  </w:num>
  <w:num w:numId="16">
    <w:abstractNumId w:val="25"/>
  </w:num>
  <w:num w:numId="17">
    <w:abstractNumId w:val="12"/>
  </w:num>
  <w:num w:numId="18">
    <w:abstractNumId w:val="24"/>
  </w:num>
  <w:num w:numId="19">
    <w:abstractNumId w:val="59"/>
  </w:num>
  <w:num w:numId="20">
    <w:abstractNumId w:val="50"/>
  </w:num>
  <w:num w:numId="21">
    <w:abstractNumId w:val="61"/>
  </w:num>
  <w:num w:numId="22">
    <w:abstractNumId w:val="41"/>
  </w:num>
  <w:num w:numId="23">
    <w:abstractNumId w:val="4"/>
  </w:num>
  <w:num w:numId="24">
    <w:abstractNumId w:val="57"/>
  </w:num>
  <w:num w:numId="25">
    <w:abstractNumId w:val="60"/>
  </w:num>
  <w:num w:numId="26">
    <w:abstractNumId w:val="46"/>
  </w:num>
  <w:num w:numId="27">
    <w:abstractNumId w:val="42"/>
  </w:num>
  <w:num w:numId="28">
    <w:abstractNumId w:val="69"/>
  </w:num>
  <w:num w:numId="29">
    <w:abstractNumId w:val="11"/>
  </w:num>
  <w:num w:numId="30">
    <w:abstractNumId w:val="1"/>
  </w:num>
  <w:num w:numId="31">
    <w:abstractNumId w:val="43"/>
  </w:num>
  <w:num w:numId="32">
    <w:abstractNumId w:val="16"/>
  </w:num>
  <w:num w:numId="33">
    <w:abstractNumId w:val="64"/>
  </w:num>
  <w:num w:numId="34">
    <w:abstractNumId w:val="23"/>
  </w:num>
  <w:num w:numId="35">
    <w:abstractNumId w:val="29"/>
  </w:num>
  <w:num w:numId="36">
    <w:abstractNumId w:val="47"/>
  </w:num>
  <w:num w:numId="37">
    <w:abstractNumId w:val="67"/>
  </w:num>
  <w:num w:numId="38">
    <w:abstractNumId w:val="32"/>
  </w:num>
  <w:num w:numId="39">
    <w:abstractNumId w:val="48"/>
  </w:num>
  <w:num w:numId="40">
    <w:abstractNumId w:val="8"/>
  </w:num>
  <w:num w:numId="41">
    <w:abstractNumId w:val="13"/>
  </w:num>
  <w:num w:numId="42">
    <w:abstractNumId w:val="53"/>
  </w:num>
  <w:num w:numId="43">
    <w:abstractNumId w:val="73"/>
  </w:num>
  <w:num w:numId="44">
    <w:abstractNumId w:val="72"/>
  </w:num>
  <w:num w:numId="45">
    <w:abstractNumId w:val="63"/>
  </w:num>
  <w:num w:numId="46">
    <w:abstractNumId w:val="5"/>
  </w:num>
  <w:num w:numId="47">
    <w:abstractNumId w:val="62"/>
  </w:num>
  <w:num w:numId="48">
    <w:abstractNumId w:val="20"/>
  </w:num>
  <w:num w:numId="49">
    <w:abstractNumId w:val="9"/>
  </w:num>
  <w:num w:numId="50">
    <w:abstractNumId w:val="70"/>
  </w:num>
  <w:num w:numId="51">
    <w:abstractNumId w:val="27"/>
  </w:num>
  <w:num w:numId="52">
    <w:abstractNumId w:val="30"/>
  </w:num>
  <w:num w:numId="53">
    <w:abstractNumId w:val="52"/>
  </w:num>
  <w:num w:numId="54">
    <w:abstractNumId w:val="39"/>
  </w:num>
  <w:num w:numId="55">
    <w:abstractNumId w:val="45"/>
  </w:num>
  <w:num w:numId="56">
    <w:abstractNumId w:val="18"/>
  </w:num>
  <w:num w:numId="57">
    <w:abstractNumId w:val="65"/>
  </w:num>
  <w:num w:numId="58">
    <w:abstractNumId w:val="31"/>
  </w:num>
  <w:num w:numId="59">
    <w:abstractNumId w:val="38"/>
  </w:num>
  <w:num w:numId="60">
    <w:abstractNumId w:val="10"/>
  </w:num>
  <w:num w:numId="61">
    <w:abstractNumId w:val="19"/>
  </w:num>
  <w:num w:numId="62">
    <w:abstractNumId w:val="36"/>
  </w:num>
  <w:num w:numId="63">
    <w:abstractNumId w:val="33"/>
  </w:num>
  <w:num w:numId="64">
    <w:abstractNumId w:val="0"/>
  </w:num>
  <w:num w:numId="65">
    <w:abstractNumId w:val="74"/>
  </w:num>
  <w:num w:numId="66">
    <w:abstractNumId w:val="44"/>
  </w:num>
  <w:num w:numId="67">
    <w:abstractNumId w:val="37"/>
  </w:num>
  <w:num w:numId="68">
    <w:abstractNumId w:val="7"/>
  </w:num>
  <w:num w:numId="69">
    <w:abstractNumId w:val="68"/>
  </w:num>
  <w:num w:numId="70">
    <w:abstractNumId w:val="55"/>
  </w:num>
  <w:num w:numId="71">
    <w:abstractNumId w:val="15"/>
  </w:num>
  <w:num w:numId="72">
    <w:abstractNumId w:val="56"/>
  </w:num>
  <w:num w:numId="73">
    <w:abstractNumId w:val="17"/>
  </w:num>
  <w:num w:numId="74">
    <w:abstractNumId w:val="14"/>
  </w:num>
  <w:num w:numId="75">
    <w:abstractNumId w:val="5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4EE9"/>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0F7A"/>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6E4"/>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1EF"/>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DEE"/>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119F"/>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D5A"/>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1F6"/>
    <w:rsid w:val="00D52268"/>
    <w:rsid w:val="00D52557"/>
    <w:rsid w:val="00D5255B"/>
    <w:rsid w:val="00D525C0"/>
    <w:rsid w:val="00D525D5"/>
    <w:rsid w:val="00D526FE"/>
    <w:rsid w:val="00D52786"/>
    <w:rsid w:val="00D52918"/>
    <w:rsid w:val="00D529AF"/>
    <w:rsid w:val="00D52C4E"/>
    <w:rsid w:val="00D5323C"/>
    <w:rsid w:val="00D5324B"/>
    <w:rsid w:val="00D532A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3D"/>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92136"/>
  <w15:docId w15:val="{58E57997-1DE4-4EAF-BF82-2A56F1B3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eastAsia="en-US"/>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208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__1.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__.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9A59E3FE-92EF-4A42-B2EB-7A31845EC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E644DCA-0B11-41CA-85F2-3525FDD7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115</Pages>
  <Words>43806</Words>
  <Characters>249697</Characters>
  <Application>Microsoft Office Word</Application>
  <DocSecurity>0</DocSecurity>
  <Lines>2080</Lines>
  <Paragraphs>585</Paragraphs>
  <ScaleCrop>false</ScaleCrop>
  <Company/>
  <LinksUpToDate>false</LinksUpToDate>
  <CharactersWithSpaces>292918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乔雪梅</cp:lastModifiedBy>
  <cp:revision>7</cp:revision>
  <dcterms:created xsi:type="dcterms:W3CDTF">2023-04-26T03:12:00Z</dcterms:created>
  <dcterms:modified xsi:type="dcterms:W3CDTF">2023-04-26T04:15:00Z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