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18CFB" w14:textId="1F34F185" w:rsidR="005179E9" w:rsidRDefault="00E647C7">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Rel-18 eRedCap UE capable of 20MHz + PR1 and Rel-18 eRedCap UE capable of BW3/PR3 + PR1 are designed/targeted to same peak data rate, i.e., 10Mbps</w:t>
            </w:r>
          </w:p>
          <w:p w14:paraId="1FAC6DB9"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34FA1D70"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7A48133F"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A17559E" w14:textId="77777777" w:rsidR="005179E9" w:rsidRDefault="00E647C7">
            <w:pPr>
              <w:spacing w:after="0"/>
              <w:ind w:left="567" w:hanging="567"/>
              <w:jc w:val="left"/>
            </w:pPr>
            <w:r>
              <w:t>Note 4: The initial access procedure of Rel-18 eRedCap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213BCC20"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84DB7">
        <w:rPr>
          <w:color w:val="FF0000"/>
          <w:lang w:val="en-US"/>
        </w:rPr>
        <w:t>9</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37D9CB"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0B416AE9" w:rsidR="005179E9" w:rsidRDefault="00E647C7">
      <w:pPr>
        <w:rPr>
          <w:lang w:val="en-US"/>
        </w:rPr>
      </w:pPr>
      <w:r>
        <w:rPr>
          <w:rFonts w:ascii="Times" w:hAnsi="Times"/>
          <w:b/>
          <w:szCs w:val="24"/>
          <w:lang w:val="en-US"/>
        </w:rPr>
        <w:t>FL</w:t>
      </w:r>
      <w:r w:rsidR="00D84DB7">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Yu Mincho"/>
                <w:lang w:val="en-US" w:eastAsia="ja-JP"/>
              </w:rPr>
            </w:pPr>
            <w:r>
              <w:rPr>
                <w:rFonts w:eastAsia="Yu Mincho"/>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宋体"/>
                <w:lang w:val="en-US" w:eastAsia="zh-CN"/>
              </w:rPr>
            </w:pPr>
            <w:r>
              <w:rPr>
                <w:rFonts w:eastAsia="宋体"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r>
              <w:rPr>
                <w:rFonts w:eastAsiaTheme="minorEastAsia"/>
                <w:lang w:val="en-US" w:eastAsia="zh-CN"/>
              </w:rPr>
              <w:t>Xiaojun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r>
              <w:rPr>
                <w:rFonts w:eastAsiaTheme="minorEastAsia"/>
                <w:lang w:eastAsia="zh-CN"/>
              </w:rPr>
              <w:t>Spreadtrum</w:t>
            </w:r>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B62E6FF" w14:textId="77777777" w:rsidR="005179E9" w:rsidRDefault="00E647C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Yu Mincho"/>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Yu Mincho"/>
                <w:lang w:eastAsia="ja-JP"/>
              </w:rPr>
            </w:pPr>
            <w:r>
              <w:rPr>
                <w:rFonts w:eastAsia="Yu Mincho"/>
                <w:lang w:eastAsia="ja-JP"/>
              </w:rPr>
              <w:t>Sierra Wireless</w:t>
            </w:r>
          </w:p>
        </w:tc>
        <w:tc>
          <w:tcPr>
            <w:tcW w:w="2977" w:type="dxa"/>
          </w:tcPr>
          <w:p w14:paraId="4BAF177D" w14:textId="77777777" w:rsidR="005179E9" w:rsidRDefault="00E647C7">
            <w:pPr>
              <w:spacing w:after="0"/>
              <w:jc w:val="center"/>
              <w:rPr>
                <w:rFonts w:eastAsia="Yu Mincho"/>
                <w:lang w:val="en-US" w:eastAsia="ja-JP"/>
              </w:rPr>
            </w:pPr>
            <w:r>
              <w:rPr>
                <w:rFonts w:eastAsia="Yu Mincho"/>
                <w:lang w:val="en-US" w:eastAsia="ja-JP"/>
              </w:rPr>
              <w:t>Serkan Dost</w:t>
            </w:r>
          </w:p>
        </w:tc>
        <w:tc>
          <w:tcPr>
            <w:tcW w:w="4139" w:type="dxa"/>
          </w:tcPr>
          <w:p w14:paraId="1724F306" w14:textId="77777777" w:rsidR="005179E9" w:rsidRDefault="00E647C7">
            <w:pPr>
              <w:spacing w:after="0"/>
              <w:jc w:val="center"/>
              <w:rPr>
                <w:rFonts w:eastAsia="Yu Mincho"/>
                <w:lang w:val="en-US" w:eastAsia="ja-JP"/>
              </w:rPr>
            </w:pPr>
            <w:r>
              <w:rPr>
                <w:rFonts w:eastAsia="Yu Mincho"/>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Yu Mincho"/>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F6B1357"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Yu Mincho"/>
                <w:lang w:val="en-US" w:eastAsia="ja-JP"/>
              </w:rPr>
            </w:pPr>
            <w:r>
              <w:rPr>
                <w:rFonts w:eastAsia="Yu Mincho"/>
                <w:lang w:val="en-US" w:eastAsia="ja-JP"/>
              </w:rPr>
              <w:t>Zhisong Zuo</w:t>
            </w:r>
          </w:p>
        </w:tc>
        <w:tc>
          <w:tcPr>
            <w:tcW w:w="4139" w:type="dxa"/>
          </w:tcPr>
          <w:p w14:paraId="71BC02E5" w14:textId="77777777" w:rsidR="005179E9" w:rsidRDefault="00E647C7">
            <w:pPr>
              <w:spacing w:after="0"/>
              <w:jc w:val="center"/>
              <w:rPr>
                <w:rFonts w:eastAsia="Yu Mincho"/>
                <w:lang w:val="en-US" w:eastAsia="ja-JP"/>
              </w:rPr>
            </w:pPr>
            <w:r>
              <w:rPr>
                <w:rFonts w:eastAsia="Yu Mincho"/>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691A59B"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C8AED52" w14:textId="77777777" w:rsidR="005179E9" w:rsidRDefault="00E647C7">
            <w:pPr>
              <w:spacing w:after="0"/>
              <w:jc w:val="center"/>
              <w:rPr>
                <w:rFonts w:eastAsia="Yu Mincho"/>
                <w:lang w:val="en-US" w:eastAsia="ja-JP"/>
              </w:rPr>
            </w:pPr>
            <w:r>
              <w:rPr>
                <w:rFonts w:eastAsia="Yu Mincho"/>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Yu Mincho"/>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8DA4562" w14:textId="77777777" w:rsidR="005179E9" w:rsidRDefault="00E647C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r>
              <w:rPr>
                <w:rFonts w:eastAsiaTheme="minorEastAsia"/>
                <w:lang w:val="en-US" w:eastAsia="zh-CN"/>
              </w:rPr>
              <w:t>Yuantao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Huawei, HiSilicon</w:t>
            </w:r>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6EBDD0D3" w14:textId="77777777" w:rsidR="005179E9" w:rsidRDefault="00E647C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5D959D"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41D34AC"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0B55B2" w14:textId="77777777" w:rsidR="005179E9" w:rsidRDefault="005179E9">
            <w:pPr>
              <w:tabs>
                <w:tab w:val="left" w:pos="551"/>
              </w:tabs>
              <w:jc w:val="left"/>
              <w:rPr>
                <w:rFonts w:eastAsia="Yu Mincho"/>
                <w:lang w:val="en-US" w:eastAsia="ja-JP"/>
              </w:rPr>
            </w:pPr>
          </w:p>
        </w:tc>
        <w:tc>
          <w:tcPr>
            <w:tcW w:w="6780" w:type="dxa"/>
          </w:tcPr>
          <w:p w14:paraId="77E36541" w14:textId="77777777" w:rsidR="005179E9" w:rsidRDefault="00E647C7">
            <w:pPr>
              <w:jc w:val="left"/>
              <w:rPr>
                <w:rFonts w:eastAsia="Yu Mincho"/>
                <w:lang w:val="en-US" w:eastAsia="ja-JP"/>
              </w:rPr>
            </w:pPr>
            <w:r>
              <w:rPr>
                <w:rFonts w:eastAsia="Yu Mincho"/>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Yu Mincho"/>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Yu Mincho"/>
                <w:lang w:val="en-US" w:eastAsia="ja-JP"/>
              </w:rPr>
            </w:pPr>
          </w:p>
        </w:tc>
      </w:tr>
      <w:tr w:rsidR="005179E9" w14:paraId="729114B6" w14:textId="77777777">
        <w:tc>
          <w:tcPr>
            <w:tcW w:w="1479" w:type="dxa"/>
          </w:tcPr>
          <w:p w14:paraId="66CA4EBE" w14:textId="77777777" w:rsidR="005179E9" w:rsidRDefault="00E647C7">
            <w:pPr>
              <w:jc w:val="left"/>
              <w:rPr>
                <w:rFonts w:eastAsia="Yu Mincho"/>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Yu Mincho"/>
                <w:lang w:val="en-US" w:eastAsia="ja-JP"/>
              </w:rPr>
            </w:pPr>
            <w:r>
              <w:rPr>
                <w:rFonts w:eastAsia="Yu Mincho"/>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1F26ACE"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25EB9D"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02EA251D" w14:textId="77777777" w:rsidR="005179E9" w:rsidRDefault="005179E9">
            <w:pPr>
              <w:spacing w:after="0" w:line="240" w:lineRule="auto"/>
              <w:jc w:val="left"/>
              <w:rPr>
                <w:rFonts w:ascii="Times" w:eastAsia="MS PGothic"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4F175F5" w14:textId="77777777" w:rsidR="005179E9" w:rsidRDefault="00E647C7">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A28C9C4" w14:textId="77777777" w:rsidR="005179E9" w:rsidRDefault="00E647C7">
      <w:pPr>
        <w:pStyle w:val="aff"/>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aff"/>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38EEA05E" w14:textId="77777777" w:rsidR="005179E9" w:rsidRDefault="00E647C7">
      <w:pPr>
        <w:pStyle w:val="aff"/>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aff"/>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aff"/>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aff"/>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aff"/>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aff"/>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7223C9"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780" w:type="dxa"/>
          </w:tcPr>
          <w:p w14:paraId="4AD383E0" w14:textId="77777777" w:rsidR="005179E9" w:rsidRDefault="00E647C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afb"/>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28D15927"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255F75A" w14:textId="77777777" w:rsidR="005179E9" w:rsidRDefault="00E647C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6FEE46E"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B8E144C" w14:textId="77777777" w:rsidR="005179E9" w:rsidRDefault="00E647C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4AD8B44"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aff"/>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25CD2BF4" w14:textId="77777777" w:rsidR="005179E9" w:rsidRDefault="00E647C7">
      <w:pPr>
        <w:pStyle w:val="aff"/>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C6C8D93"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2406C77"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A211D90"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C798AA5" w14:textId="77777777" w:rsidR="005179E9" w:rsidRDefault="00E647C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DC8C1B2" w14:textId="77777777" w:rsidR="005179E9" w:rsidRDefault="00E647C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宋体"/>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32A6D4D" w14:textId="77777777" w:rsidR="005179E9" w:rsidRDefault="00E647C7">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2FFB91" w14:textId="77777777" w:rsidR="005179E9" w:rsidRDefault="00E647C7">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ED9D8BA" w14:textId="77777777" w:rsidR="005179E9" w:rsidRDefault="00E647C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aff"/>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4B33670" w14:textId="77777777" w:rsidR="005179E9" w:rsidRDefault="00E647C7">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14:paraId="193AF213" w14:textId="77777777" w:rsidR="005179E9" w:rsidRDefault="00E647C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3F2FF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1F8F9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lastRenderedPageBreak/>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Yu Mincho"/>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Yu Mincho"/>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629476E" w14:textId="77777777" w:rsidR="005179E9" w:rsidRDefault="00E647C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2F670D8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780" w:type="dxa"/>
          </w:tcPr>
          <w:p w14:paraId="1F7FEB70" w14:textId="77777777" w:rsidR="005179E9" w:rsidRDefault="00E647C7">
            <w:pPr>
              <w:jc w:val="left"/>
              <w:rPr>
                <w:rFonts w:eastAsia="Yu Mincho"/>
                <w:lang w:val="en-US" w:eastAsia="ja-JP"/>
              </w:rPr>
            </w:pPr>
            <w:r>
              <w:rPr>
                <w:rFonts w:eastAsia="Yu Mincho"/>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6D3C5C1" w14:textId="77777777" w:rsidR="005179E9" w:rsidRDefault="005179E9">
            <w:pPr>
              <w:tabs>
                <w:tab w:val="left" w:pos="551"/>
              </w:tabs>
              <w:jc w:val="left"/>
              <w:rPr>
                <w:rFonts w:eastAsia="Yu Mincho"/>
                <w:lang w:val="en-US" w:eastAsia="ja-JP"/>
              </w:rPr>
            </w:pPr>
          </w:p>
        </w:tc>
        <w:tc>
          <w:tcPr>
            <w:tcW w:w="6780" w:type="dxa"/>
          </w:tcPr>
          <w:p w14:paraId="65567572" w14:textId="77777777" w:rsidR="005179E9" w:rsidRDefault="00E647C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40E48BAD" w14:textId="77777777" w:rsidR="005179E9" w:rsidRDefault="00E647C7">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1ACF4FF4" w14:textId="77777777" w:rsidR="005179E9" w:rsidRDefault="00E647C7">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1E3B10E5" w14:textId="77777777" w:rsidR="005179E9" w:rsidRDefault="00E647C7">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B03DF15"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E9203D1"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2A944F1"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1E888F8F" w14:textId="77777777" w:rsidR="005179E9" w:rsidRDefault="00E647C7">
            <w:pPr>
              <w:jc w:val="left"/>
              <w:rPr>
                <w:rFonts w:eastAsia="PMingLiU"/>
                <w:lang w:val="en-US" w:eastAsia="zh-TW"/>
              </w:rPr>
            </w:pPr>
            <w:r>
              <w:rPr>
                <w:rFonts w:eastAsia="PMingLiU"/>
                <w:lang w:val="en-US" w:eastAsia="zh-TW"/>
              </w:rPr>
              <w:t>But doing so, eRedCap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92F0334"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BB99B7F" w14:textId="77777777" w:rsidR="005179E9" w:rsidRDefault="00E647C7">
            <w:pPr>
              <w:tabs>
                <w:tab w:val="left" w:pos="551"/>
              </w:tabs>
              <w:jc w:val="left"/>
              <w:rPr>
                <w:rFonts w:eastAsia="Yu Mincho"/>
                <w:lang w:val="en-US" w:eastAsia="ja-JP"/>
              </w:rPr>
            </w:pPr>
            <w:r>
              <w:rPr>
                <w:rFonts w:eastAsia="Yu Mincho"/>
                <w:lang w:val="en-US" w:eastAsia="ja-JP"/>
              </w:rPr>
              <w:t>OK</w:t>
            </w:r>
          </w:p>
        </w:tc>
        <w:tc>
          <w:tcPr>
            <w:tcW w:w="6688" w:type="dxa"/>
          </w:tcPr>
          <w:p w14:paraId="4A8F413C" w14:textId="77777777" w:rsidR="005179E9" w:rsidRDefault="00E647C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1F4109F" w14:textId="77777777" w:rsidR="005179E9" w:rsidRDefault="00E647C7">
            <w:r>
              <w:t>We share CMCC’s views on flexibility should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2E13D48"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aff"/>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6F65CB3"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6B357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B102E33"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46C9429A" w14:textId="77777777" w:rsidR="005179E9" w:rsidRDefault="00E647C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20CF340" w14:textId="77777777" w:rsidR="005179E9" w:rsidRDefault="00E647C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5DCA7E8" w14:textId="77777777" w:rsidR="005179E9" w:rsidRDefault="00E647C7">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6D2237F6" w14:textId="77777777" w:rsidR="005179E9" w:rsidRDefault="00E647C7">
            <w:pPr>
              <w:pStyle w:val="aff"/>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Yu Mincho"/>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3DD28E01" w14:textId="77777777" w:rsidR="005179E9" w:rsidRDefault="00E647C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5179E9" w14:paraId="6B132270" w14:textId="77777777">
        <w:tc>
          <w:tcPr>
            <w:tcW w:w="1479" w:type="dxa"/>
          </w:tcPr>
          <w:p w14:paraId="1302DE8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701FE07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18D17B6D" w14:textId="77777777" w:rsidR="005179E9" w:rsidRDefault="00E647C7">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2712B0"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6C5C41D"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8"/>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0322B64E"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5B879B8" w14:textId="77777777" w:rsidR="005179E9" w:rsidRDefault="00E647C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71226834" w14:textId="77777777" w:rsidR="005179E9" w:rsidRDefault="00E647C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Yu Mincho"/>
                <w:lang w:val="en-US" w:eastAsia="ja-JP"/>
              </w:rPr>
            </w:pPr>
            <w:r>
              <w:rPr>
                <w:rFonts w:eastAsia="Yu Mincho"/>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33B43EFF" w14:textId="77777777" w:rsidR="005179E9" w:rsidRDefault="00E647C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80C0" w14:textId="77777777" w:rsidR="005179E9" w:rsidRDefault="00E647C7">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124DD060" w14:textId="77777777" w:rsidR="005179E9" w:rsidRDefault="00E647C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Yu Mincho"/>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3C2FEF4" w14:textId="77777777" w:rsidR="005179E9" w:rsidRDefault="00E647C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3718BC1" w14:textId="77777777" w:rsidR="005179E9" w:rsidRDefault="00E647C7">
            <w:pPr>
              <w:jc w:val="left"/>
              <w:rPr>
                <w:rFonts w:eastAsia="Yu Mincho"/>
                <w:lang w:val="en-US" w:eastAsia="ja-JP"/>
              </w:rPr>
            </w:pPr>
            <w:r>
              <w:rPr>
                <w:rFonts w:eastAsia="Yu Mincho"/>
                <w:lang w:val="en-US" w:eastAsia="ja-JP"/>
              </w:rPr>
              <w:t>Just a minor update on the first sub-sub-bullet:</w:t>
            </w:r>
          </w:p>
          <w:p w14:paraId="160B4E52" w14:textId="77777777" w:rsidR="005179E9" w:rsidRDefault="00E647C7">
            <w:pPr>
              <w:ind w:leftChars="200" w:left="42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Yu Mincho"/>
                <w:lang w:val="en-US" w:eastAsia="ja-JP"/>
              </w:rPr>
            </w:pPr>
            <w:r>
              <w:rPr>
                <w:rFonts w:eastAsia="Yu Mincho"/>
                <w:lang w:val="en-US" w:eastAsia="ja-JP"/>
              </w:rPr>
              <w:lastRenderedPageBreak/>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7CA3ED0" w14:textId="77777777" w:rsidR="005179E9" w:rsidRDefault="00E647C7">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49365CC1" w14:textId="77777777">
        <w:tc>
          <w:tcPr>
            <w:tcW w:w="1479" w:type="dxa"/>
          </w:tcPr>
          <w:p w14:paraId="77CBE892" w14:textId="77777777" w:rsidR="005179E9" w:rsidRDefault="00E647C7">
            <w:pPr>
              <w:jc w:val="left"/>
              <w:rPr>
                <w:rFonts w:eastAsia="Yu Mincho"/>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48D5E28" w14:textId="77777777" w:rsidR="005179E9" w:rsidRDefault="00E647C7">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Yu Mincho"/>
                <w:lang w:val="en-US" w:eastAsia="ja-JP"/>
              </w:rPr>
              <w:lastRenderedPageBreak/>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We support vivo’s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DCDD1C" w14:textId="77777777" w:rsidR="005179E9" w:rsidRDefault="00E647C7">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5179E9" w14:paraId="238B8481" w14:textId="77777777">
        <w:tc>
          <w:tcPr>
            <w:tcW w:w="1479" w:type="dxa"/>
          </w:tcPr>
          <w:p w14:paraId="62D9AC79" w14:textId="77777777" w:rsidR="005179E9" w:rsidRDefault="00E647C7">
            <w:pPr>
              <w:jc w:val="left"/>
              <w:rPr>
                <w:rFonts w:eastAsia="Yu Mincho"/>
                <w:lang w:eastAsia="ja-JP"/>
              </w:rPr>
            </w:pPr>
            <w:r>
              <w:rPr>
                <w:lang w:eastAsia="zh-CN"/>
              </w:rPr>
              <w:t>Spreadtrum</w:t>
            </w:r>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aff"/>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aff"/>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A056C9B" w14:textId="77777777" w:rsidR="005179E9" w:rsidRDefault="00E647C7">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4D2456AB" w14:textId="77777777" w:rsidR="005179E9" w:rsidRDefault="00E647C7">
            <w:pPr>
              <w:pStyle w:val="aff"/>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61DB3B1" w14:textId="77777777" w:rsidR="005179E9" w:rsidRDefault="00E647C7">
            <w:pPr>
              <w:pStyle w:val="aff"/>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3C835169" w14:textId="77777777" w:rsidR="005179E9" w:rsidRDefault="00E647C7">
            <w:pPr>
              <w:pStyle w:val="aff"/>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14D70742" w14:textId="77777777" w:rsidR="005179E9" w:rsidRDefault="00E647C7">
            <w:pPr>
              <w:pStyle w:val="aff"/>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宋体"/>
                <w:lang w:val="en-US" w:eastAsia="zh-CN"/>
              </w:rPr>
            </w:pPr>
            <w:r>
              <w:rPr>
                <w:rFonts w:eastAsia="宋体"/>
                <w:lang w:val="en-US" w:eastAsia="zh-CN"/>
              </w:rPr>
              <w:lastRenderedPageBreak/>
              <w:t>CMCC</w:t>
            </w:r>
          </w:p>
        </w:tc>
        <w:tc>
          <w:tcPr>
            <w:tcW w:w="1464" w:type="dxa"/>
          </w:tcPr>
          <w:p w14:paraId="1D611678" w14:textId="77777777" w:rsidR="005179E9" w:rsidRDefault="005179E9">
            <w:pPr>
              <w:tabs>
                <w:tab w:val="left" w:pos="551"/>
              </w:tabs>
              <w:jc w:val="left"/>
              <w:rPr>
                <w:rFonts w:eastAsia="Yu Mincho"/>
                <w:lang w:val="en-US" w:eastAsia="zh-CN"/>
              </w:rPr>
            </w:pPr>
          </w:p>
        </w:tc>
        <w:tc>
          <w:tcPr>
            <w:tcW w:w="6688" w:type="dxa"/>
          </w:tcPr>
          <w:p w14:paraId="30A7ADF8" w14:textId="77777777" w:rsidR="005179E9" w:rsidRDefault="00E647C7">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14:paraId="2BC9DBA9" w14:textId="77777777" w:rsidR="005179E9" w:rsidRDefault="00E647C7">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9FCB0B1" w14:textId="77777777" w:rsidR="005179E9" w:rsidRDefault="00E647C7">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rsidR="005179E9" w14:paraId="70B54C69" w14:textId="77777777">
        <w:tc>
          <w:tcPr>
            <w:tcW w:w="1479" w:type="dxa"/>
          </w:tcPr>
          <w:p w14:paraId="7AA4F0D1" w14:textId="77777777" w:rsidR="005179E9" w:rsidRDefault="00E647C7">
            <w:pPr>
              <w:jc w:val="left"/>
              <w:rPr>
                <w:rFonts w:eastAsia="宋体"/>
                <w:lang w:val="en-US" w:eastAsia="zh-CN"/>
              </w:rPr>
            </w:pPr>
            <w:r>
              <w:rPr>
                <w:rFonts w:eastAsia="Yu Mincho"/>
                <w:lang w:val="en-US" w:eastAsia="ja-JP"/>
              </w:rPr>
              <w:t>NEC</w:t>
            </w:r>
          </w:p>
        </w:tc>
        <w:tc>
          <w:tcPr>
            <w:tcW w:w="1464" w:type="dxa"/>
          </w:tcPr>
          <w:p w14:paraId="24B7899F" w14:textId="77777777" w:rsidR="005179E9" w:rsidRDefault="00E647C7">
            <w:pPr>
              <w:tabs>
                <w:tab w:val="left" w:pos="551"/>
              </w:tabs>
              <w:jc w:val="left"/>
              <w:rPr>
                <w:rFonts w:eastAsia="Yu Mincho"/>
                <w:lang w:val="en-US" w:eastAsia="zh-CN"/>
              </w:rPr>
            </w:pPr>
            <w:r>
              <w:rPr>
                <w:rFonts w:eastAsia="Yu Mincho"/>
                <w:lang w:val="en-US" w:eastAsia="ja-JP"/>
              </w:rPr>
              <w:t>N</w:t>
            </w:r>
          </w:p>
        </w:tc>
        <w:tc>
          <w:tcPr>
            <w:tcW w:w="6688" w:type="dxa"/>
          </w:tcPr>
          <w:p w14:paraId="302770CE" w14:textId="77777777" w:rsidR="005179E9" w:rsidRDefault="00E647C7">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41F52B8" w14:textId="77777777" w:rsidR="005179E9" w:rsidRDefault="00E647C7">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5179E9" w14:paraId="5F457558" w14:textId="77777777">
        <w:tc>
          <w:tcPr>
            <w:tcW w:w="1479" w:type="dxa"/>
          </w:tcPr>
          <w:p w14:paraId="764143D0" w14:textId="77777777" w:rsidR="005179E9" w:rsidRDefault="00E647C7">
            <w:pPr>
              <w:jc w:val="left"/>
              <w:rPr>
                <w:rFonts w:eastAsia="Yu Mincho"/>
                <w:lang w:eastAsia="ja-JP"/>
              </w:rPr>
            </w:pPr>
            <w:r>
              <w:rPr>
                <w:rFonts w:eastAsia="Yu Mincho"/>
                <w:lang w:eastAsia="ja-JP"/>
              </w:rPr>
              <w:t>OPPO</w:t>
            </w:r>
          </w:p>
        </w:tc>
        <w:tc>
          <w:tcPr>
            <w:tcW w:w="1464" w:type="dxa"/>
          </w:tcPr>
          <w:p w14:paraId="40D3838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D6929A9" w14:textId="77777777" w:rsidR="005179E9" w:rsidRDefault="00E647C7">
            <w:pPr>
              <w:jc w:val="left"/>
              <w:rPr>
                <w:rFonts w:eastAsia="Yu Mincho"/>
                <w:lang w:val="en-US" w:eastAsia="ja-JP"/>
              </w:rPr>
            </w:pPr>
            <w:r>
              <w:rPr>
                <w:rFonts w:eastAsia="Yu Mincho"/>
                <w:lang w:val="en-US" w:eastAsia="ja-JP"/>
              </w:rPr>
              <w:t>We still think the 0.5/0.25 ms would be sufficient. And this also avoid TDRA table problem</w:t>
            </w:r>
          </w:p>
          <w:p w14:paraId="166FEF8B" w14:textId="77777777" w:rsidR="005179E9" w:rsidRDefault="00E647C7">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350B68E4" w14:textId="77777777" w:rsidR="005179E9" w:rsidRDefault="005179E9">
            <w:pPr>
              <w:tabs>
                <w:tab w:val="left" w:pos="551"/>
              </w:tabs>
              <w:jc w:val="left"/>
              <w:rPr>
                <w:rFonts w:eastAsia="Yu Mincho"/>
                <w:lang w:val="en-US" w:eastAsia="ja-JP"/>
              </w:rPr>
            </w:pPr>
          </w:p>
        </w:tc>
        <w:tc>
          <w:tcPr>
            <w:tcW w:w="6688" w:type="dxa"/>
          </w:tcPr>
          <w:p w14:paraId="11C3D1D7" w14:textId="77777777" w:rsidR="005179E9" w:rsidRDefault="00E647C7">
            <w:pPr>
              <w:jc w:val="left"/>
              <w:rPr>
                <w:rFonts w:eastAsia="宋体"/>
                <w:lang w:val="en-US" w:eastAsia="zh-CN"/>
              </w:rPr>
            </w:pPr>
            <w:r>
              <w:rPr>
                <w:rFonts w:eastAsia="宋体"/>
                <w:lang w:val="en-US" w:eastAsia="zh-CN"/>
              </w:rPr>
              <w:t>I guess the situation now becomes worse. We would suggest to discuss X value, msg1 early indication separately.</w:t>
            </w:r>
          </w:p>
          <w:p w14:paraId="2055E4DF" w14:textId="77777777" w:rsidR="005179E9" w:rsidRDefault="00E647C7">
            <w:pPr>
              <w:jc w:val="left"/>
              <w:rPr>
                <w:rFonts w:eastAsia="宋体"/>
                <w:lang w:val="en-US" w:eastAsia="zh-CN"/>
              </w:rPr>
            </w:pPr>
            <w:r>
              <w:rPr>
                <w:rFonts w:eastAsia="宋体"/>
                <w:lang w:val="en-US" w:eastAsia="zh-CN"/>
              </w:rPr>
              <w:t>Without msg1 early indication, I’d like to summary the drawbacks as following:</w:t>
            </w:r>
          </w:p>
          <w:p w14:paraId="1A3A0898" w14:textId="77777777" w:rsidR="005179E9" w:rsidRDefault="00E647C7">
            <w:pPr>
              <w:numPr>
                <w:ilvl w:val="0"/>
                <w:numId w:val="31"/>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14:paraId="3F6870EE" w14:textId="77777777" w:rsidR="005179E9" w:rsidRDefault="00E647C7">
            <w:pPr>
              <w:numPr>
                <w:ilvl w:val="0"/>
                <w:numId w:val="31"/>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14:paraId="24C13FC4" w14:textId="77777777" w:rsidR="005179E9" w:rsidRDefault="00E647C7">
            <w:pPr>
              <w:numPr>
                <w:ilvl w:val="0"/>
                <w:numId w:val="31"/>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14:paraId="24B80BDC" w14:textId="77777777" w:rsidR="005179E9" w:rsidRDefault="00E647C7">
            <w:pPr>
              <w:numPr>
                <w:ilvl w:val="0"/>
                <w:numId w:val="31"/>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14:paraId="43ABBF9A" w14:textId="77777777" w:rsidR="005179E9" w:rsidRDefault="00E647C7">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14:paraId="2EE25821" w14:textId="77777777" w:rsidR="005179E9" w:rsidRDefault="00E647C7">
            <w:pPr>
              <w:jc w:val="left"/>
              <w:rPr>
                <w:rFonts w:eastAsia="宋体"/>
                <w:lang w:val="en-US" w:eastAsia="zh-CN"/>
              </w:rPr>
            </w:pPr>
            <w:r>
              <w:rPr>
                <w:rFonts w:eastAsia="宋体"/>
                <w:lang w:val="en-US" w:eastAsia="zh-CN"/>
              </w:rPr>
              <w:t xml:space="preserve">Additionally, if there is no Rel-17 RedCap UE early indication, it is nature that there is no separate initial BWP for Rel-17 RedCap UE. Then the following </w:t>
            </w:r>
            <w:r>
              <w:rPr>
                <w:rFonts w:eastAsia="宋体"/>
                <w:lang w:val="en-US" w:eastAsia="zh-CN"/>
              </w:rPr>
              <w:lastRenderedPageBreak/>
              <w:t>subbullet implies an additional separate initial BWP for Rel-18 RedCap UE is supported.</w:t>
            </w:r>
          </w:p>
          <w:p w14:paraId="3C5BB405"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515E8FA" w14:textId="77777777" w:rsidR="005179E9" w:rsidRDefault="00E647C7">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4978B65" w14:textId="77777777" w:rsidR="005179E9" w:rsidRDefault="00E647C7">
            <w:pPr>
              <w:jc w:val="left"/>
              <w:rPr>
                <w:rFonts w:eastAsia="宋体"/>
                <w:lang w:val="en-US" w:eastAsia="zh-CN"/>
              </w:rPr>
            </w:pPr>
            <w:r>
              <w:rPr>
                <w:rFonts w:eastAsia="宋体"/>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EF075B" w14:textId="77777777" w:rsidR="005179E9" w:rsidRDefault="005179E9">
            <w:pPr>
              <w:pStyle w:val="aff"/>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aff"/>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62D5B6EB" w14:textId="77777777" w:rsidR="005179E9" w:rsidRDefault="00E647C7">
            <w:pPr>
              <w:pStyle w:val="aff"/>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宋体"/>
                <w:lang w:val="en-US" w:eastAsia="zh-CN"/>
              </w:rPr>
            </w:pPr>
            <w:r>
              <w:rPr>
                <w:rFonts w:eastAsia="宋体"/>
                <w:lang w:val="en-US" w:eastAsia="zh-CN"/>
              </w:rPr>
              <w:lastRenderedPageBreak/>
              <w:t>Samsung</w:t>
            </w:r>
          </w:p>
        </w:tc>
        <w:tc>
          <w:tcPr>
            <w:tcW w:w="1464" w:type="dxa"/>
          </w:tcPr>
          <w:p w14:paraId="00AE2ACF" w14:textId="77777777" w:rsidR="005179E9" w:rsidRDefault="005179E9">
            <w:pPr>
              <w:tabs>
                <w:tab w:val="left" w:pos="551"/>
              </w:tabs>
              <w:jc w:val="left"/>
              <w:rPr>
                <w:rFonts w:eastAsia="Yu Mincho"/>
                <w:lang w:val="en-US" w:eastAsia="ja-JP"/>
              </w:rPr>
            </w:pPr>
          </w:p>
        </w:tc>
        <w:tc>
          <w:tcPr>
            <w:tcW w:w="6688" w:type="dxa"/>
          </w:tcPr>
          <w:p w14:paraId="34AD01CB" w14:textId="77777777" w:rsidR="005179E9" w:rsidRDefault="00E647C7">
            <w:pPr>
              <w:jc w:val="left"/>
              <w:rPr>
                <w:rFonts w:eastAsia="MS PGothic"/>
                <w:lang w:val="en-US"/>
              </w:rPr>
            </w:pPr>
            <w:r>
              <w:rPr>
                <w:rFonts w:eastAsia="宋体"/>
                <w:lang w:val="en-US" w:eastAsia="zh-CN"/>
              </w:rPr>
              <w:t xml:space="preserve">We can accept </w:t>
            </w:r>
            <w:r>
              <w:rPr>
                <w:rFonts w:eastAsia="MS PGothic"/>
                <w:lang w:val="en-US"/>
              </w:rPr>
              <w:t>X = 1/0.5 ms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Yu Mincho"/>
                <w:lang w:eastAsia="ja-JP"/>
              </w:rPr>
            </w:pPr>
            <w:r>
              <w:rPr>
                <w:rFonts w:eastAsia="Yu Mincho"/>
                <w:lang w:eastAsia="ja-JP"/>
              </w:rPr>
              <w:t>Intel</w:t>
            </w:r>
          </w:p>
        </w:tc>
        <w:tc>
          <w:tcPr>
            <w:tcW w:w="1464" w:type="dxa"/>
          </w:tcPr>
          <w:p w14:paraId="33726B25" w14:textId="77777777" w:rsidR="005179E9" w:rsidRDefault="005179E9">
            <w:pPr>
              <w:tabs>
                <w:tab w:val="left" w:pos="551"/>
              </w:tabs>
              <w:jc w:val="left"/>
              <w:rPr>
                <w:rFonts w:eastAsia="Yu Mincho"/>
                <w:lang w:val="en-US" w:eastAsia="ja-JP"/>
              </w:rPr>
            </w:pPr>
          </w:p>
        </w:tc>
        <w:tc>
          <w:tcPr>
            <w:tcW w:w="6688" w:type="dxa"/>
          </w:tcPr>
          <w:p w14:paraId="4785337F" w14:textId="77777777" w:rsidR="005179E9" w:rsidRDefault="00E647C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C156CCC" w14:textId="77777777" w:rsidR="005179E9" w:rsidRDefault="00E647C7">
            <w:pPr>
              <w:jc w:val="left"/>
              <w:rPr>
                <w:rFonts w:eastAsia="MS PGothic"/>
                <w:lang w:val="en-US"/>
              </w:rPr>
            </w:pPr>
            <w:r>
              <w:rPr>
                <w:rFonts w:eastAsia="MS PGothic"/>
                <w:lang w:val="en-US"/>
              </w:rPr>
              <w:t>For the first two sub-bullets of second bullet, it is better to clarify if some all of following 4 cases are considered</w:t>
            </w:r>
          </w:p>
          <w:p w14:paraId="3CFBA9E6" w14:textId="77777777" w:rsidR="005179E9" w:rsidRDefault="00E647C7">
            <w:pPr>
              <w:pStyle w:val="aff"/>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DB1A397"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2DD92D3"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4956809E"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169110AE"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5179E9" w14:paraId="0552B473" w14:textId="77777777">
        <w:tc>
          <w:tcPr>
            <w:tcW w:w="1479" w:type="dxa"/>
          </w:tcPr>
          <w:p w14:paraId="7E3662FD" w14:textId="77777777" w:rsidR="005179E9" w:rsidRDefault="00E647C7">
            <w:pPr>
              <w:jc w:val="left"/>
              <w:rPr>
                <w:rFonts w:eastAsia="Yu Mincho"/>
                <w:lang w:eastAsia="ja-JP"/>
              </w:rPr>
            </w:pPr>
            <w:r>
              <w:rPr>
                <w:rFonts w:eastAsia="Yu Mincho"/>
                <w:lang w:eastAsia="ja-JP"/>
              </w:rPr>
              <w:lastRenderedPageBreak/>
              <w:t>Nokia, NSB</w:t>
            </w:r>
          </w:p>
        </w:tc>
        <w:tc>
          <w:tcPr>
            <w:tcW w:w="1464" w:type="dxa"/>
          </w:tcPr>
          <w:p w14:paraId="07808158" w14:textId="77777777" w:rsidR="005179E9" w:rsidRDefault="005179E9">
            <w:pPr>
              <w:tabs>
                <w:tab w:val="left" w:pos="551"/>
              </w:tabs>
              <w:jc w:val="left"/>
              <w:rPr>
                <w:rFonts w:eastAsia="Yu Mincho"/>
                <w:lang w:val="en-US" w:eastAsia="ja-JP"/>
              </w:rPr>
            </w:pPr>
          </w:p>
        </w:tc>
        <w:tc>
          <w:tcPr>
            <w:tcW w:w="6688" w:type="dxa"/>
          </w:tcPr>
          <w:p w14:paraId="67EEC324" w14:textId="77777777" w:rsidR="005179E9" w:rsidRDefault="00E647C7">
            <w:pPr>
              <w:jc w:val="left"/>
              <w:rPr>
                <w:rFonts w:eastAsia="Yu Mincho"/>
                <w:lang w:val="en-US" w:eastAsia="ja-JP"/>
              </w:rPr>
            </w:pPr>
            <w:r>
              <w:rPr>
                <w:rFonts w:eastAsia="Yu Mincho"/>
                <w:lang w:val="en-US" w:eastAsia="ja-JP"/>
              </w:rPr>
              <w:t>We are OK with 1/0.5ms.</w:t>
            </w:r>
          </w:p>
          <w:p w14:paraId="4DC1226E" w14:textId="77777777" w:rsidR="005179E9" w:rsidRDefault="00E647C7">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5179E9" w14:paraId="70A57916" w14:textId="77777777">
        <w:tc>
          <w:tcPr>
            <w:tcW w:w="1479" w:type="dxa"/>
          </w:tcPr>
          <w:p w14:paraId="50E15520" w14:textId="77777777" w:rsidR="005179E9" w:rsidRDefault="00E647C7">
            <w:pPr>
              <w:jc w:val="left"/>
              <w:rPr>
                <w:rFonts w:eastAsia="Yu Mincho"/>
                <w:lang w:eastAsia="ja-JP"/>
              </w:rPr>
            </w:pPr>
            <w:r>
              <w:rPr>
                <w:rFonts w:eastAsia="Yu Mincho"/>
                <w:lang w:eastAsia="ja-JP"/>
              </w:rPr>
              <w:t>Huawei, HiSilicon</w:t>
            </w:r>
          </w:p>
        </w:tc>
        <w:tc>
          <w:tcPr>
            <w:tcW w:w="1464" w:type="dxa"/>
          </w:tcPr>
          <w:p w14:paraId="6F8B930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8953F2D" w14:textId="77777777" w:rsidR="005179E9" w:rsidRDefault="00E647C7">
            <w:pPr>
              <w:jc w:val="left"/>
              <w:rPr>
                <w:rFonts w:eastAsia="Yu Mincho"/>
                <w:lang w:val="en-US" w:eastAsia="ja-JP"/>
              </w:rPr>
            </w:pPr>
            <w:r>
              <w:rPr>
                <w:rFonts w:eastAsia="Yu Mincho"/>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254B85D7"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9D5D1AB"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1208EB7"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90FB9DA"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2A5D0A">
      <w:pPr>
        <w:rPr>
          <w:b/>
          <w:bCs/>
        </w:rPr>
      </w:pPr>
      <w:r w:rsidRPr="003F12B5">
        <w:rPr>
          <w:b/>
          <w:bCs/>
          <w:highlight w:val="yellow"/>
        </w:rPr>
        <w:t>FL8 High Priority Proposal 2.2-1g</w:t>
      </w:r>
      <w:r w:rsidRPr="003F12B5">
        <w:rPr>
          <w:b/>
          <w:bCs/>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D2DD231" w14:textId="77777777" w:rsidR="005179E9" w:rsidRDefault="00E647C7">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037E6B7"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CE852C1" w14:textId="77777777" w:rsidR="005179E9" w:rsidRDefault="00E647C7">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2AB08EC"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aff"/>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aff"/>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965892" w14:textId="77777777" w:rsidR="005179E9" w:rsidRDefault="00E647C7">
      <w:pPr>
        <w:pStyle w:val="aff"/>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aff"/>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aff"/>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8"/>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Yu Mincho"/>
                <w:lang w:val="en-US" w:eastAsia="ja-JP"/>
              </w:rPr>
            </w:pPr>
            <w:r>
              <w:rPr>
                <w:rFonts w:eastAsia="Yu Mincho"/>
                <w:lang w:val="en-US" w:eastAsia="ja-JP"/>
              </w:rPr>
              <w:t>FUTUREWEI</w:t>
            </w:r>
          </w:p>
        </w:tc>
        <w:tc>
          <w:tcPr>
            <w:tcW w:w="643" w:type="dxa"/>
          </w:tcPr>
          <w:p w14:paraId="0BC8D37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2665966" w14:textId="0D120AD7" w:rsidR="005179E9" w:rsidRDefault="00CD4A13">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1B80629E" w14:textId="77777777" w:rsidR="005179E9" w:rsidRDefault="005179E9">
            <w:pPr>
              <w:jc w:val="left"/>
              <w:rPr>
                <w:rFonts w:eastAsia="Yu Mincho"/>
                <w:lang w:val="en-US" w:eastAsia="ja-JP"/>
              </w:rPr>
            </w:pPr>
          </w:p>
        </w:tc>
        <w:tc>
          <w:tcPr>
            <w:tcW w:w="5244" w:type="dxa"/>
          </w:tcPr>
          <w:p w14:paraId="27540298" w14:textId="77777777" w:rsidR="005179E9" w:rsidRDefault="00E647C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0836A4F6" w:rsidR="005179E9" w:rsidRDefault="00E647C7">
            <w:pPr>
              <w:tabs>
                <w:tab w:val="left" w:pos="551"/>
              </w:tabs>
              <w:jc w:val="left"/>
              <w:rPr>
                <w:rFonts w:eastAsiaTheme="minorEastAsia"/>
                <w:lang w:val="en-US" w:eastAsia="zh-CN"/>
              </w:rPr>
            </w:pPr>
            <w:r>
              <w:rPr>
                <w:rFonts w:eastAsiaTheme="minorEastAsia"/>
                <w:lang w:val="en-US" w:eastAsia="zh-CN"/>
              </w:rPr>
              <w:t>Option</w:t>
            </w:r>
            <w:r w:rsidR="00CD4A13">
              <w:rPr>
                <w:rFonts w:eastAsiaTheme="minorEastAsia"/>
                <w:lang w:val="en-US" w:eastAsia="zh-CN"/>
              </w:rPr>
              <w:t xml:space="preserve"> </w:t>
            </w:r>
            <w:r>
              <w:rPr>
                <w:rFonts w:eastAsiaTheme="minorEastAsia"/>
                <w:lang w:val="en-US" w:eastAsia="zh-CN"/>
              </w:rPr>
              <w:t>3</w:t>
            </w:r>
          </w:p>
        </w:tc>
        <w:tc>
          <w:tcPr>
            <w:tcW w:w="1134" w:type="dxa"/>
          </w:tcPr>
          <w:p w14:paraId="77BCA1BD" w14:textId="77777777" w:rsidR="005179E9" w:rsidRDefault="005179E9">
            <w:pPr>
              <w:jc w:val="left"/>
              <w:rPr>
                <w:rFonts w:eastAsia="Yu Mincho"/>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Yu Mincho"/>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Yu Mincho"/>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Pr="00EA27B5" w:rsidRDefault="00E647C7" w:rsidP="00EA27B5">
            <w:pPr>
              <w:pStyle w:val="aff"/>
              <w:numPr>
                <w:ilvl w:val="0"/>
                <w:numId w:val="73"/>
              </w:numPr>
              <w:spacing w:after="0"/>
              <w:jc w:val="left"/>
              <w:rPr>
                <w:rFonts w:eastAsiaTheme="minorEastAsia"/>
                <w:sz w:val="20"/>
                <w:szCs w:val="22"/>
                <w:lang w:val="en-US" w:eastAsia="zh-CN"/>
              </w:rPr>
            </w:pPr>
            <w:r w:rsidRPr="00EA27B5">
              <w:rPr>
                <w:rFonts w:eastAsiaTheme="minorEastAsia"/>
                <w:sz w:val="20"/>
                <w:szCs w:val="22"/>
                <w:lang w:val="en-US" w:eastAsia="zh-CN"/>
              </w:rPr>
              <w:t xml:space="preserve">when Msg1 indication for Rel-18 eRedCap UEs is NOT configured, but Msg1 indication for Rel-17 RedCap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Yu Mincho"/>
                <w:lang w:val="en-US" w:eastAsia="ja-JP"/>
              </w:rPr>
            </w:pPr>
            <w:r>
              <w:rPr>
                <w:rFonts w:eastAsia="Yu Mincho"/>
                <w:lang w:val="en-US" w:eastAsia="ja-JP"/>
              </w:rPr>
              <w:t>Option 3 without note</w:t>
            </w:r>
          </w:p>
        </w:tc>
        <w:tc>
          <w:tcPr>
            <w:tcW w:w="1134" w:type="dxa"/>
          </w:tcPr>
          <w:p w14:paraId="45B995E9"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7BB8D48C" w14:textId="77777777" w:rsidR="005179E9" w:rsidRDefault="00E647C7">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CBEF4F1" w14:textId="77777777" w:rsidR="005179E9" w:rsidRDefault="00E647C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A56D1D7"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1134" w:type="dxa"/>
          </w:tcPr>
          <w:p w14:paraId="5FBCDEA6"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6BB67353" w14:textId="77777777" w:rsidR="005179E9" w:rsidRDefault="00E647C7">
            <w:pPr>
              <w:jc w:val="left"/>
              <w:rPr>
                <w:rFonts w:eastAsia="Yu Mincho"/>
                <w:lang w:val="en-US" w:eastAsia="ja-JP"/>
              </w:rPr>
            </w:pPr>
            <w:r>
              <w:rPr>
                <w:rFonts w:eastAsia="Yu Mincho"/>
                <w:lang w:val="en-US" w:eastAsia="ja-JP"/>
              </w:rPr>
              <w:t>The FL proposal for down-selection is fine to us.</w:t>
            </w:r>
          </w:p>
          <w:p w14:paraId="51731C01" w14:textId="77777777" w:rsidR="005179E9" w:rsidRDefault="00E647C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48063F16" w14:textId="77777777" w:rsidR="005179E9" w:rsidRDefault="00E647C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32AEF7F9" w14:textId="77777777" w:rsidR="005179E9" w:rsidRDefault="00E647C7">
            <w:pPr>
              <w:pStyle w:val="aff"/>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7D6BE225" w14:textId="77777777" w:rsidR="005179E9" w:rsidRDefault="00E647C7">
            <w:pPr>
              <w:pStyle w:val="aff"/>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ECFABB7" w14:textId="77777777" w:rsidR="005179E9" w:rsidRDefault="00E647C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FFB5223" w14:textId="77777777" w:rsidR="005179E9" w:rsidRDefault="00E647C7">
            <w:pPr>
              <w:ind w:leftChars="200" w:left="42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Yu Mincho"/>
                <w:lang w:eastAsia="ja-JP"/>
              </w:rPr>
            </w:pPr>
            <w:r>
              <w:rPr>
                <w:rFonts w:eastAsia="BatangChe"/>
                <w:lang w:val="en-US" w:eastAsia="ko-KR"/>
              </w:rPr>
              <w:lastRenderedPageBreak/>
              <w:t>LG</w:t>
            </w:r>
          </w:p>
        </w:tc>
        <w:tc>
          <w:tcPr>
            <w:tcW w:w="643" w:type="dxa"/>
          </w:tcPr>
          <w:p w14:paraId="7B89D208" w14:textId="77777777" w:rsidR="005179E9" w:rsidRDefault="00E647C7">
            <w:pPr>
              <w:tabs>
                <w:tab w:val="left" w:pos="551"/>
              </w:tabs>
              <w:jc w:val="left"/>
              <w:rPr>
                <w:rFonts w:eastAsia="Yu Mincho"/>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Yu Mincho"/>
                <w:lang w:val="en-US" w:eastAsia="ja-JP"/>
              </w:rPr>
            </w:pPr>
          </w:p>
        </w:tc>
        <w:tc>
          <w:tcPr>
            <w:tcW w:w="1134" w:type="dxa"/>
          </w:tcPr>
          <w:p w14:paraId="7792B259" w14:textId="77777777" w:rsidR="005179E9" w:rsidRDefault="005179E9">
            <w:pPr>
              <w:jc w:val="left"/>
              <w:rPr>
                <w:rFonts w:eastAsia="Yu Mincho"/>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5179E9" w14:paraId="485E856A" w14:textId="77777777">
        <w:tc>
          <w:tcPr>
            <w:tcW w:w="1479" w:type="dxa"/>
          </w:tcPr>
          <w:p w14:paraId="6C93EF51" w14:textId="77777777" w:rsidR="005179E9" w:rsidRDefault="00E647C7">
            <w:pPr>
              <w:jc w:val="left"/>
              <w:rPr>
                <w:rFonts w:eastAsia="宋体"/>
                <w:lang w:val="en-US" w:eastAsia="ko-KR"/>
              </w:rPr>
            </w:pPr>
            <w:r>
              <w:rPr>
                <w:rFonts w:eastAsia="宋体" w:hint="eastAsia"/>
                <w:lang w:val="en-US" w:eastAsia="zh-CN"/>
              </w:rPr>
              <w:t>CMCC</w:t>
            </w:r>
          </w:p>
        </w:tc>
        <w:tc>
          <w:tcPr>
            <w:tcW w:w="643" w:type="dxa"/>
          </w:tcPr>
          <w:p w14:paraId="0250E3FA" w14:textId="77777777" w:rsidR="005179E9" w:rsidRDefault="00E647C7">
            <w:pPr>
              <w:tabs>
                <w:tab w:val="left" w:pos="551"/>
              </w:tabs>
              <w:jc w:val="left"/>
              <w:rPr>
                <w:rFonts w:eastAsia="宋体"/>
                <w:lang w:val="en-US" w:eastAsia="ko-KR"/>
              </w:rPr>
            </w:pPr>
            <w:r>
              <w:rPr>
                <w:rFonts w:eastAsia="宋体" w:hint="eastAsia"/>
                <w:lang w:val="en-US" w:eastAsia="zh-CN"/>
              </w:rPr>
              <w:t>Y</w:t>
            </w:r>
          </w:p>
        </w:tc>
        <w:tc>
          <w:tcPr>
            <w:tcW w:w="1134" w:type="dxa"/>
          </w:tcPr>
          <w:p w14:paraId="74469082" w14:textId="3EF4D954" w:rsidR="005179E9" w:rsidRDefault="00E647C7">
            <w:pPr>
              <w:tabs>
                <w:tab w:val="left" w:pos="551"/>
              </w:tabs>
              <w:jc w:val="left"/>
              <w:rPr>
                <w:rFonts w:eastAsia="宋体"/>
                <w:lang w:val="en-US" w:eastAsia="ja-JP"/>
              </w:rPr>
            </w:pPr>
            <w:r>
              <w:rPr>
                <w:rFonts w:eastAsia="宋体" w:hint="eastAsia"/>
                <w:lang w:val="en-US" w:eastAsia="zh-CN"/>
              </w:rPr>
              <w:t>Option</w:t>
            </w:r>
            <w:r w:rsidR="00573694">
              <w:rPr>
                <w:rFonts w:eastAsia="宋体"/>
                <w:lang w:val="en-US" w:eastAsia="zh-CN"/>
              </w:rPr>
              <w:t xml:space="preserve"> </w:t>
            </w:r>
            <w:r>
              <w:rPr>
                <w:rFonts w:eastAsia="宋体" w:hint="eastAsia"/>
                <w:lang w:val="en-US" w:eastAsia="zh-CN"/>
              </w:rPr>
              <w:t>1</w:t>
            </w:r>
          </w:p>
        </w:tc>
        <w:tc>
          <w:tcPr>
            <w:tcW w:w="1134" w:type="dxa"/>
          </w:tcPr>
          <w:p w14:paraId="5222CF40" w14:textId="52424175" w:rsidR="005179E9" w:rsidRDefault="00E647C7">
            <w:pPr>
              <w:jc w:val="left"/>
              <w:rPr>
                <w:rFonts w:eastAsia="宋体"/>
                <w:lang w:val="en-US" w:eastAsia="ja-JP"/>
              </w:rPr>
            </w:pPr>
            <w:r>
              <w:rPr>
                <w:rFonts w:eastAsia="宋体" w:hint="eastAsia"/>
                <w:lang w:val="en-US" w:eastAsia="zh-CN"/>
              </w:rPr>
              <w:t>Option</w:t>
            </w:r>
            <w:r w:rsidR="00573694">
              <w:rPr>
                <w:rFonts w:eastAsia="宋体"/>
                <w:lang w:val="en-US" w:eastAsia="zh-CN"/>
              </w:rPr>
              <w:t xml:space="preserve"> </w:t>
            </w:r>
            <w:r>
              <w:rPr>
                <w:rFonts w:eastAsia="宋体" w:hint="eastAsia"/>
                <w:lang w:val="en-US" w:eastAsia="zh-CN"/>
              </w:rPr>
              <w:t>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eastAsia="宋体" w:hint="eastAsia"/>
                <w:lang w:val="en-US" w:eastAsia="zh-CN"/>
              </w:rPr>
              <w:t xml:space="preserve">As agreed by RAN2, there is no need to configure separate iBWP for </w:t>
            </w:r>
            <w:r>
              <w:rPr>
                <w:rFonts w:eastAsia="宋体"/>
                <w:lang w:val="en-US" w:eastAsia="zh-CN"/>
              </w:rPr>
              <w:t>R18 eRedCap UEs</w:t>
            </w:r>
            <w:r>
              <w:rPr>
                <w:rFonts w:eastAsia="宋体" w:hint="eastAsia"/>
                <w:lang w:val="en-US" w:eastAsia="zh-CN"/>
              </w:rPr>
              <w:t xml:space="preserve">, so </w:t>
            </w:r>
            <w:r>
              <w:rPr>
                <w:rFonts w:eastAsia="宋体"/>
                <w:lang w:val="en-US" w:eastAsia="zh-CN"/>
              </w:rPr>
              <w:t>R18 eRedCap UEs</w:t>
            </w:r>
            <w:r>
              <w:rPr>
                <w:rFonts w:eastAsia="宋体" w:hint="eastAsia"/>
                <w:lang w:val="en-US" w:eastAsia="zh-CN"/>
              </w:rPr>
              <w:t xml:space="preserve"> also </w:t>
            </w:r>
            <w:r>
              <w:rPr>
                <w:rFonts w:eastAsia="宋体"/>
                <w:lang w:val="en-US" w:eastAsia="zh-CN"/>
              </w:rPr>
              <w:t>share iBWP&lt;=20MHz with legacy UEs</w:t>
            </w:r>
            <w:r>
              <w:rPr>
                <w:rFonts w:eastAsia="宋体" w:hint="eastAsia"/>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宋体" w:hint="eastAsia"/>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Yu Mincho"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18B8960D" w:rsidR="005179E9" w:rsidRDefault="00E647C7">
            <w:pPr>
              <w:tabs>
                <w:tab w:val="left" w:pos="551"/>
              </w:tabs>
              <w:jc w:val="left"/>
              <w:rPr>
                <w:rFonts w:eastAsia="Yu Mincho"/>
                <w:lang w:val="en-US" w:eastAsia="ja-JP"/>
              </w:rPr>
            </w:pPr>
            <w:r>
              <w:rPr>
                <w:rFonts w:eastAsiaTheme="minorEastAsia" w:hint="eastAsia"/>
                <w:lang w:val="en-US" w:eastAsia="zh-CN"/>
              </w:rPr>
              <w:t>Option</w:t>
            </w:r>
            <w:r w:rsidR="00573694">
              <w:rPr>
                <w:rFonts w:eastAsiaTheme="minorEastAsia"/>
                <w:lang w:val="en-US" w:eastAsia="zh-CN"/>
              </w:rPr>
              <w:t xml:space="preserve"> </w:t>
            </w:r>
            <w:r>
              <w:rPr>
                <w:rFonts w:eastAsiaTheme="minorEastAsia" w:hint="eastAsia"/>
                <w:lang w:val="en-US" w:eastAsia="zh-CN"/>
              </w:rPr>
              <w:t>1</w:t>
            </w:r>
          </w:p>
        </w:tc>
        <w:tc>
          <w:tcPr>
            <w:tcW w:w="1134" w:type="dxa"/>
          </w:tcPr>
          <w:p w14:paraId="34FA8207" w14:textId="77777777" w:rsidR="005179E9" w:rsidRDefault="00E647C7">
            <w:pPr>
              <w:jc w:val="left"/>
              <w:rPr>
                <w:rFonts w:eastAsia="Yu Mincho"/>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Yu Mincho"/>
                <w:lang w:eastAsia="ja-JP"/>
              </w:rPr>
            </w:pPr>
            <w:r>
              <w:rPr>
                <w:rFonts w:eastAsia="Yu Mincho"/>
                <w:lang w:eastAsia="ja-JP"/>
              </w:rPr>
              <w:lastRenderedPageBreak/>
              <w:t>Spreadtrum</w:t>
            </w:r>
          </w:p>
        </w:tc>
        <w:tc>
          <w:tcPr>
            <w:tcW w:w="643" w:type="dxa"/>
          </w:tcPr>
          <w:p w14:paraId="4E8AD136" w14:textId="0744B4D0" w:rsidR="005179E9" w:rsidRDefault="00E647C7">
            <w:pPr>
              <w:jc w:val="left"/>
              <w:rPr>
                <w:rFonts w:eastAsiaTheme="minorEastAsia"/>
                <w:lang w:val="en-US" w:eastAsia="zh-CN"/>
              </w:rPr>
            </w:pPr>
            <w:r>
              <w:rPr>
                <w:rFonts w:eastAsiaTheme="minorEastAsia"/>
                <w:lang w:val="en-US" w:eastAsia="zh-CN"/>
              </w:rPr>
              <w:t>Y</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宋体"/>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Yu Mincho"/>
                <w:lang w:val="en-US" w:eastAsia="ja-JP"/>
              </w:rPr>
            </w:pPr>
            <w:r>
              <w:rPr>
                <w:rFonts w:eastAsia="Yu Mincho"/>
                <w:lang w:val="en-US" w:eastAsia="ja-JP"/>
              </w:rPr>
              <w:t>Intel</w:t>
            </w:r>
          </w:p>
        </w:tc>
        <w:tc>
          <w:tcPr>
            <w:tcW w:w="643" w:type="dxa"/>
          </w:tcPr>
          <w:p w14:paraId="2406CAF3"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3A49928" w14:textId="28A90925" w:rsidR="005179E9" w:rsidRDefault="00573694">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4C9454F1" w14:textId="56744433" w:rsidR="005179E9" w:rsidRDefault="00573694">
            <w:pPr>
              <w:jc w:val="left"/>
              <w:rPr>
                <w:rFonts w:eastAsia="Yu Mincho"/>
                <w:lang w:val="en-US" w:eastAsia="ja-JP"/>
              </w:rPr>
            </w:pPr>
            <w:r>
              <w:rPr>
                <w:rFonts w:eastAsia="Yu Mincho"/>
                <w:lang w:val="en-US" w:eastAsia="ja-JP"/>
              </w:rPr>
              <w:t xml:space="preserve">Option </w:t>
            </w:r>
            <w:r w:rsidR="00E647C7">
              <w:rPr>
                <w:rFonts w:eastAsia="Yu Mincho"/>
                <w:lang w:val="en-US" w:eastAsia="ja-JP"/>
              </w:rPr>
              <w:t>1</w:t>
            </w:r>
          </w:p>
        </w:tc>
        <w:tc>
          <w:tcPr>
            <w:tcW w:w="5244" w:type="dxa"/>
          </w:tcPr>
          <w:p w14:paraId="718B9157" w14:textId="77777777" w:rsidR="005179E9" w:rsidRDefault="00E647C7">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1253B71C" w14:textId="77777777" w:rsidR="005179E9" w:rsidRDefault="00E647C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Yu Mincho"/>
                <w:lang w:eastAsia="ja-JP"/>
              </w:rPr>
            </w:pPr>
            <w:r>
              <w:rPr>
                <w:rFonts w:eastAsia="Yu Mincho"/>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4ECEA173" w:rsidR="005179E9" w:rsidRDefault="00573694">
            <w:pPr>
              <w:tabs>
                <w:tab w:val="left" w:pos="551"/>
              </w:tabs>
              <w:jc w:val="left"/>
              <w:rPr>
                <w:rFonts w:eastAsiaTheme="minorEastAsia"/>
                <w:lang w:val="en-US" w:eastAsia="zh-CN"/>
              </w:rPr>
            </w:pPr>
            <w:r>
              <w:rPr>
                <w:rFonts w:eastAsiaTheme="minorEastAsia"/>
                <w:lang w:val="en-US" w:eastAsia="zh-CN"/>
              </w:rPr>
              <w:t xml:space="preserve">Option </w:t>
            </w:r>
            <w:r w:rsidR="00E647C7">
              <w:rPr>
                <w:rFonts w:eastAsiaTheme="minorEastAsia" w:hint="eastAsia"/>
                <w:lang w:val="en-US" w:eastAsia="zh-CN"/>
              </w:rPr>
              <w:t>3</w:t>
            </w:r>
          </w:p>
        </w:tc>
        <w:tc>
          <w:tcPr>
            <w:tcW w:w="1134" w:type="dxa"/>
          </w:tcPr>
          <w:p w14:paraId="1CCC55FD" w14:textId="77777777" w:rsidR="005179E9" w:rsidRDefault="005179E9">
            <w:pPr>
              <w:jc w:val="left"/>
              <w:rPr>
                <w:rFonts w:eastAsia="Yu Mincho"/>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Pr="00143FB2" w:rsidRDefault="00E647C7">
            <w:pPr>
              <w:jc w:val="left"/>
              <w:rPr>
                <w:rFonts w:eastAsia="Yu Mincho"/>
                <w:lang w:eastAsia="ja-JP"/>
              </w:rPr>
            </w:pPr>
            <w:r w:rsidRPr="00143FB2">
              <w:rPr>
                <w:rFonts w:eastAsiaTheme="minorEastAsia"/>
                <w:lang w:eastAsia="zh-CN"/>
              </w:rPr>
              <w:t>Xiaomi3</w:t>
            </w:r>
          </w:p>
        </w:tc>
        <w:tc>
          <w:tcPr>
            <w:tcW w:w="643" w:type="dxa"/>
          </w:tcPr>
          <w:p w14:paraId="51504A8B" w14:textId="77777777" w:rsidR="005179E9" w:rsidRPr="00143FB2" w:rsidRDefault="005179E9">
            <w:pPr>
              <w:tabs>
                <w:tab w:val="left" w:pos="551"/>
              </w:tabs>
              <w:jc w:val="left"/>
              <w:rPr>
                <w:rFonts w:eastAsiaTheme="minorEastAsia"/>
                <w:lang w:val="en-US" w:eastAsia="zh-CN"/>
              </w:rPr>
            </w:pPr>
          </w:p>
        </w:tc>
        <w:tc>
          <w:tcPr>
            <w:tcW w:w="1134" w:type="dxa"/>
          </w:tcPr>
          <w:p w14:paraId="1048991B" w14:textId="77777777" w:rsidR="005179E9" w:rsidRPr="00143FB2" w:rsidRDefault="00E647C7">
            <w:pPr>
              <w:tabs>
                <w:tab w:val="left" w:pos="551"/>
              </w:tabs>
              <w:jc w:val="left"/>
              <w:rPr>
                <w:rFonts w:eastAsiaTheme="minorEastAsia"/>
                <w:lang w:val="en-US" w:eastAsia="zh-CN"/>
              </w:rPr>
            </w:pPr>
            <w:r w:rsidRPr="00143FB2">
              <w:rPr>
                <w:rFonts w:eastAsiaTheme="minorEastAsia"/>
                <w:lang w:val="en-US" w:eastAsia="zh-CN"/>
              </w:rPr>
              <w:t>Option 3</w:t>
            </w:r>
          </w:p>
        </w:tc>
        <w:tc>
          <w:tcPr>
            <w:tcW w:w="1134" w:type="dxa"/>
          </w:tcPr>
          <w:p w14:paraId="4C2655C8" w14:textId="77777777" w:rsidR="005179E9" w:rsidRPr="00143FB2" w:rsidRDefault="00E647C7">
            <w:pPr>
              <w:jc w:val="left"/>
              <w:rPr>
                <w:rFonts w:eastAsia="Yu Mincho"/>
                <w:lang w:val="en-US" w:eastAsia="ja-JP"/>
              </w:rPr>
            </w:pPr>
            <w:r w:rsidRPr="00143FB2">
              <w:rPr>
                <w:rFonts w:eastAsiaTheme="minorEastAsia"/>
                <w:lang w:val="en-US" w:eastAsia="zh-CN"/>
              </w:rPr>
              <w:t>Not support Option 1</w:t>
            </w:r>
          </w:p>
        </w:tc>
        <w:tc>
          <w:tcPr>
            <w:tcW w:w="5244" w:type="dxa"/>
          </w:tcPr>
          <w:p w14:paraId="75B5C39A" w14:textId="77777777" w:rsidR="005179E9" w:rsidRPr="00143FB2" w:rsidRDefault="00E647C7">
            <w:pPr>
              <w:pStyle w:val="aff"/>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591DE501" w14:textId="77777777" w:rsidR="005179E9" w:rsidRPr="00143FB2" w:rsidRDefault="00E647C7">
            <w:pPr>
              <w:pStyle w:val="aff"/>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6AE72D27" w14:textId="77777777" w:rsidR="005179E9" w:rsidRPr="00143FB2" w:rsidRDefault="00E647C7">
            <w:pPr>
              <w:pStyle w:val="aff"/>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1BC308C" w14:textId="77777777" w:rsidR="005179E9" w:rsidRPr="00143FB2" w:rsidRDefault="00E647C7">
            <w:pPr>
              <w:jc w:val="left"/>
              <w:rPr>
                <w:rFonts w:eastAsiaTheme="minorEastAsia"/>
                <w:lang w:val="en-US" w:eastAsia="zh-CN"/>
              </w:rPr>
            </w:pPr>
            <w:r w:rsidRPr="00143FB2">
              <w:rPr>
                <w:rFonts w:eastAsiaTheme="minorEastAsia"/>
                <w:b/>
                <w:lang w:val="en-US" w:eastAsia="zh-CN"/>
              </w:rPr>
              <w:t xml:space="preserve">A network-configurable </w:t>
            </w:r>
            <w:r w:rsidRPr="00143FB2">
              <w:rPr>
                <w:rFonts w:eastAsiaTheme="minorEastAsia"/>
                <w:b/>
                <w:color w:val="FF0000"/>
                <w:lang w:val="en-US" w:eastAsia="zh-CN"/>
              </w:rPr>
              <w:t>separate</w:t>
            </w:r>
            <w:r w:rsidRPr="00143FB2">
              <w:rPr>
                <w:rFonts w:eastAsiaTheme="minorEastAsia"/>
                <w:b/>
                <w:lang w:val="en-US" w:eastAsia="zh-CN"/>
              </w:rPr>
              <w:t xml:space="preserve"> early indication in Msg1 for Rel-18 eRedCap UEs </w:t>
            </w:r>
            <w:r w:rsidRPr="00143FB2">
              <w:rPr>
                <w:rFonts w:eastAsiaTheme="minorEastAsia"/>
                <w:b/>
                <w:color w:val="FF0000"/>
                <w:lang w:val="en-US" w:eastAsia="zh-CN"/>
              </w:rPr>
              <w:t>is supported</w:t>
            </w:r>
            <w:r w:rsidRPr="00143FB2">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Yu Mincho"/>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5179E9" w14:paraId="1570AFB7" w14:textId="77777777">
        <w:tc>
          <w:tcPr>
            <w:tcW w:w="1479" w:type="dxa"/>
          </w:tcPr>
          <w:p w14:paraId="40ABDF58" w14:textId="77777777" w:rsidR="005179E9" w:rsidRDefault="00E647C7">
            <w:pPr>
              <w:jc w:val="left"/>
              <w:rPr>
                <w:rFonts w:eastAsia="宋体"/>
                <w:lang w:val="en-US" w:eastAsia="ja-JP"/>
              </w:rPr>
            </w:pPr>
            <w:r>
              <w:rPr>
                <w:rFonts w:eastAsia="宋体" w:hint="eastAsia"/>
                <w:lang w:val="en-US" w:eastAsia="zh-CN"/>
              </w:rPr>
              <w:t>ZTE, Sanechips</w:t>
            </w:r>
          </w:p>
        </w:tc>
        <w:tc>
          <w:tcPr>
            <w:tcW w:w="643" w:type="dxa"/>
          </w:tcPr>
          <w:p w14:paraId="1CA415F4"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1134" w:type="dxa"/>
          </w:tcPr>
          <w:p w14:paraId="5DEAE318" w14:textId="259BED80" w:rsidR="005179E9" w:rsidRDefault="00EA26A8">
            <w:pPr>
              <w:tabs>
                <w:tab w:val="left" w:pos="551"/>
              </w:tabs>
              <w:jc w:val="left"/>
              <w:rPr>
                <w:rFonts w:eastAsia="宋体"/>
                <w:lang w:val="en-US" w:eastAsia="ja-JP"/>
              </w:rPr>
            </w:pPr>
            <w:r>
              <w:rPr>
                <w:rFonts w:eastAsia="宋体"/>
                <w:lang w:val="en-US" w:eastAsia="zh-CN"/>
              </w:rPr>
              <w:t xml:space="preserve">Option </w:t>
            </w:r>
            <w:r w:rsidR="00E647C7">
              <w:rPr>
                <w:rFonts w:eastAsia="宋体"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宋体"/>
                <w:lang w:val="en-US" w:eastAsia="zh-CN"/>
              </w:rPr>
            </w:pPr>
            <w:r>
              <w:rPr>
                <w:rFonts w:eastAsia="宋体"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宋体"/>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09A0699A" w14:textId="5F0E0AC8" w:rsidR="00C446AE" w:rsidRDefault="00C446AE" w:rsidP="00C446AE">
            <w:pPr>
              <w:tabs>
                <w:tab w:val="left" w:pos="551"/>
              </w:tabs>
              <w:jc w:val="left"/>
              <w:rPr>
                <w:rFonts w:eastAsia="宋体"/>
                <w:lang w:val="en-US" w:eastAsia="zh-CN"/>
              </w:rPr>
            </w:pPr>
          </w:p>
        </w:tc>
        <w:tc>
          <w:tcPr>
            <w:tcW w:w="1134" w:type="dxa"/>
          </w:tcPr>
          <w:p w14:paraId="69FFDDCF" w14:textId="2BBFDD2A" w:rsidR="00C446AE" w:rsidRDefault="00C446AE" w:rsidP="00C446AE">
            <w:pPr>
              <w:tabs>
                <w:tab w:val="left" w:pos="551"/>
              </w:tabs>
              <w:jc w:val="left"/>
              <w:rPr>
                <w:rFonts w:eastAsia="宋体"/>
                <w:lang w:val="en-US" w:eastAsia="zh-CN"/>
              </w:rPr>
            </w:pPr>
            <w:r>
              <w:rPr>
                <w:rFonts w:eastAsia="Yu Mincho" w:hint="eastAsia"/>
                <w:lang w:val="en-US" w:eastAsia="ja-JP"/>
              </w:rPr>
              <w:t>O</w:t>
            </w:r>
            <w:r>
              <w:rPr>
                <w:rFonts w:eastAsia="Yu Mincho"/>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宋体"/>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572017" w14:paraId="755E77FC" w14:textId="77777777" w:rsidTr="00572017">
        <w:tc>
          <w:tcPr>
            <w:tcW w:w="1479" w:type="dxa"/>
          </w:tcPr>
          <w:p w14:paraId="072E2F6E" w14:textId="7F8B0FBB" w:rsidR="00572017" w:rsidRDefault="00572017">
            <w:pPr>
              <w:jc w:val="left"/>
              <w:rPr>
                <w:rFonts w:eastAsia="Yu Mincho"/>
                <w:lang w:val="en-US" w:eastAsia="ja-JP"/>
              </w:rPr>
            </w:pPr>
            <w:r w:rsidRPr="00572017">
              <w:rPr>
                <w:rFonts w:eastAsia="Yu Mincho"/>
                <w:lang w:val="en-US" w:eastAsia="ja-JP"/>
              </w:rPr>
              <w:t>Ericsson</w:t>
            </w:r>
          </w:p>
        </w:tc>
        <w:tc>
          <w:tcPr>
            <w:tcW w:w="643" w:type="dxa"/>
          </w:tcPr>
          <w:p w14:paraId="11DE4A88" w14:textId="77777777" w:rsidR="00572017" w:rsidRDefault="00572017">
            <w:pPr>
              <w:tabs>
                <w:tab w:val="left" w:pos="551"/>
              </w:tabs>
              <w:jc w:val="left"/>
              <w:rPr>
                <w:rFonts w:eastAsia="Yu Mincho"/>
                <w:lang w:val="en-US" w:eastAsia="ja-JP"/>
              </w:rPr>
            </w:pPr>
          </w:p>
        </w:tc>
        <w:tc>
          <w:tcPr>
            <w:tcW w:w="1134" w:type="dxa"/>
          </w:tcPr>
          <w:p w14:paraId="17DE0665" w14:textId="1728CE7F" w:rsidR="00572017" w:rsidRDefault="00EA26A8">
            <w:pPr>
              <w:tabs>
                <w:tab w:val="left" w:pos="551"/>
              </w:tabs>
              <w:jc w:val="left"/>
              <w:rPr>
                <w:rFonts w:eastAsia="Yu Mincho"/>
                <w:lang w:val="en-US" w:eastAsia="ja-JP"/>
              </w:rPr>
            </w:pPr>
            <w:r>
              <w:rPr>
                <w:rFonts w:eastAsia="Yu Mincho"/>
                <w:lang w:val="en-US" w:eastAsia="ja-JP"/>
              </w:rPr>
              <w:t xml:space="preserve">Option </w:t>
            </w:r>
            <w:r w:rsidR="00572017">
              <w:rPr>
                <w:rFonts w:eastAsia="Yu Mincho"/>
                <w:lang w:val="en-US" w:eastAsia="ja-JP"/>
              </w:rPr>
              <w:t>3</w:t>
            </w:r>
          </w:p>
        </w:tc>
        <w:tc>
          <w:tcPr>
            <w:tcW w:w="1134" w:type="dxa"/>
          </w:tcPr>
          <w:p w14:paraId="3BA81301" w14:textId="777CAE76" w:rsidR="00572017" w:rsidRDefault="00EA26A8">
            <w:pPr>
              <w:jc w:val="left"/>
              <w:rPr>
                <w:rFonts w:eastAsia="Yu Mincho"/>
                <w:lang w:val="en-US" w:eastAsia="ja-JP"/>
              </w:rPr>
            </w:pPr>
            <w:r>
              <w:rPr>
                <w:rFonts w:eastAsia="Yu Mincho"/>
                <w:lang w:val="en-US" w:eastAsia="ja-JP"/>
              </w:rPr>
              <w:t xml:space="preserve">Option </w:t>
            </w:r>
            <w:r w:rsidR="00572017">
              <w:rPr>
                <w:rFonts w:eastAsia="Yu Mincho"/>
                <w:lang w:val="en-US" w:eastAsia="ja-JP"/>
              </w:rPr>
              <w:t>2</w:t>
            </w:r>
          </w:p>
        </w:tc>
        <w:tc>
          <w:tcPr>
            <w:tcW w:w="5244" w:type="dxa"/>
          </w:tcPr>
          <w:p w14:paraId="39EDDDB0" w14:textId="77777777" w:rsidR="00572017" w:rsidRDefault="00572017">
            <w:pPr>
              <w:jc w:val="left"/>
              <w:rPr>
                <w:rFonts w:eastAsia="Yu Mincho"/>
                <w:lang w:val="en-US" w:eastAsia="ja-JP"/>
              </w:rPr>
            </w:pPr>
            <w:r>
              <w:rPr>
                <w:rFonts w:eastAsia="Yu Mincho"/>
                <w:lang w:val="en-US" w:eastAsia="ja-JP"/>
              </w:rPr>
              <w:t xml:space="preserve">Option 2 is unacceptable to us. Option 2 would cause significant impact to Rel-17 RedCap UEs (if </w:t>
            </w:r>
            <w:r w:rsidRPr="007422E8">
              <w:rPr>
                <w:rFonts w:eastAsia="Yu Mincho"/>
                <w:lang w:val="en-US" w:eastAsia="ja-JP"/>
              </w:rPr>
              <w:t>Msg1 indication for Rel-17 RedCap UEs is configured</w:t>
            </w:r>
            <w:r>
              <w:rPr>
                <w:rFonts w:eastAsia="Yu Mincho"/>
                <w:lang w:val="en-US" w:eastAsia="ja-JP"/>
              </w:rPr>
              <w:t>) and to all UEs in the cell (if Msg1 indication for Rel-17 RedCap UEs is not configured).</w:t>
            </w:r>
          </w:p>
        </w:tc>
      </w:tr>
      <w:tr w:rsidR="00F647BF" w14:paraId="5DB593D4" w14:textId="77777777" w:rsidTr="00572017">
        <w:tc>
          <w:tcPr>
            <w:tcW w:w="1479" w:type="dxa"/>
          </w:tcPr>
          <w:p w14:paraId="1E5CB7C2" w14:textId="3B919780" w:rsidR="00F647BF" w:rsidRPr="00572017" w:rsidRDefault="00F647BF">
            <w:pPr>
              <w:jc w:val="left"/>
              <w:rPr>
                <w:rFonts w:eastAsia="Yu Mincho"/>
                <w:lang w:val="en-US" w:eastAsia="ja-JP"/>
              </w:rPr>
            </w:pPr>
            <w:r>
              <w:rPr>
                <w:rFonts w:eastAsia="Yu Mincho"/>
                <w:lang w:val="en-US" w:eastAsia="ja-JP"/>
              </w:rPr>
              <w:t>Nokia, NSB</w:t>
            </w:r>
          </w:p>
        </w:tc>
        <w:tc>
          <w:tcPr>
            <w:tcW w:w="643" w:type="dxa"/>
          </w:tcPr>
          <w:p w14:paraId="66026105" w14:textId="0B3273BF" w:rsidR="00F647BF" w:rsidRDefault="000872C7">
            <w:pPr>
              <w:tabs>
                <w:tab w:val="left" w:pos="551"/>
              </w:tabs>
              <w:jc w:val="left"/>
              <w:rPr>
                <w:rFonts w:eastAsia="Yu Mincho"/>
                <w:lang w:val="en-US" w:eastAsia="ja-JP"/>
              </w:rPr>
            </w:pPr>
            <w:r>
              <w:rPr>
                <w:rFonts w:eastAsia="Yu Mincho"/>
                <w:lang w:val="en-US" w:eastAsia="ja-JP"/>
              </w:rPr>
              <w:t>Y</w:t>
            </w:r>
          </w:p>
        </w:tc>
        <w:tc>
          <w:tcPr>
            <w:tcW w:w="1134" w:type="dxa"/>
          </w:tcPr>
          <w:p w14:paraId="0450EAF7" w14:textId="365508FA" w:rsidR="00F647BF" w:rsidRDefault="00D2101B">
            <w:pPr>
              <w:tabs>
                <w:tab w:val="left" w:pos="551"/>
              </w:tabs>
              <w:jc w:val="left"/>
              <w:rPr>
                <w:rFonts w:eastAsia="Yu Mincho"/>
                <w:lang w:val="en-US" w:eastAsia="ja-JP"/>
              </w:rPr>
            </w:pPr>
            <w:r>
              <w:rPr>
                <w:rFonts w:eastAsia="Yu Mincho"/>
                <w:lang w:val="en-US" w:eastAsia="ja-JP"/>
              </w:rPr>
              <w:t>Option 3</w:t>
            </w:r>
          </w:p>
        </w:tc>
        <w:tc>
          <w:tcPr>
            <w:tcW w:w="1134" w:type="dxa"/>
          </w:tcPr>
          <w:p w14:paraId="2F52B9A8" w14:textId="0E5D6E3A" w:rsidR="00F647BF" w:rsidRDefault="00D2101B">
            <w:pPr>
              <w:jc w:val="left"/>
              <w:rPr>
                <w:rFonts w:eastAsia="Yu Mincho"/>
                <w:lang w:val="en-US" w:eastAsia="ja-JP"/>
              </w:rPr>
            </w:pPr>
            <w:r>
              <w:rPr>
                <w:rFonts w:eastAsia="Yu Mincho"/>
                <w:lang w:val="en-US" w:eastAsia="ja-JP"/>
              </w:rPr>
              <w:t>Option 2</w:t>
            </w:r>
          </w:p>
        </w:tc>
        <w:tc>
          <w:tcPr>
            <w:tcW w:w="5244" w:type="dxa"/>
          </w:tcPr>
          <w:p w14:paraId="4ED58B13" w14:textId="77777777" w:rsidR="004A478C" w:rsidRDefault="004A478C" w:rsidP="004A478C">
            <w:pPr>
              <w:jc w:val="left"/>
              <w:rPr>
                <w:rFonts w:eastAsia="Yu Mincho"/>
                <w:lang w:val="en-US" w:eastAsia="ja-JP"/>
              </w:rPr>
            </w:pPr>
            <w:r>
              <w:rPr>
                <w:rFonts w:eastAsia="Yu Mincho"/>
                <w:lang w:val="en-US" w:eastAsia="ja-JP"/>
              </w:rPr>
              <w:t>We are OK with 1/0.5ms.</w:t>
            </w:r>
          </w:p>
          <w:p w14:paraId="5E3449AC" w14:textId="4FBB54B0" w:rsidR="00FD3262" w:rsidRDefault="00FD3262" w:rsidP="004A478C">
            <w:pPr>
              <w:jc w:val="left"/>
              <w:rPr>
                <w:rFonts w:eastAsia="Yu Mincho"/>
                <w:lang w:val="en-US" w:eastAsia="ja-JP"/>
              </w:rPr>
            </w:pPr>
            <w:r>
              <w:rPr>
                <w:rFonts w:eastAsia="Yu Mincho"/>
                <w:lang w:val="en-US" w:eastAsia="ja-JP"/>
              </w:rPr>
              <w:t xml:space="preserve">Our preference is Option 3. We are also OK with Option 2. We don’t prefer Option 2 as we think </w:t>
            </w:r>
            <w:r w:rsidR="00803EA0">
              <w:rPr>
                <w:rFonts w:eastAsia="Yu Mincho"/>
                <w:lang w:val="en-US" w:eastAsia="ja-JP"/>
              </w:rPr>
              <w:t>there would be impact to network scheduling flexibility.</w:t>
            </w:r>
          </w:p>
          <w:p w14:paraId="13A93727" w14:textId="62E3F4D4" w:rsidR="00F647BF" w:rsidRDefault="004A478C" w:rsidP="004A478C">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206D6A" w14:paraId="3E762481" w14:textId="77777777" w:rsidTr="00572017">
        <w:tc>
          <w:tcPr>
            <w:tcW w:w="1479" w:type="dxa"/>
          </w:tcPr>
          <w:p w14:paraId="5C3D5BE7" w14:textId="51DC1979" w:rsidR="00206D6A" w:rsidRDefault="00CF2F1A">
            <w:pPr>
              <w:jc w:val="left"/>
              <w:rPr>
                <w:rFonts w:eastAsia="Yu Mincho"/>
                <w:lang w:val="en-US" w:eastAsia="ja-JP"/>
              </w:rPr>
            </w:pPr>
            <w:r>
              <w:rPr>
                <w:rFonts w:eastAsia="Yu Mincho"/>
                <w:lang w:val="en-US" w:eastAsia="ja-JP"/>
              </w:rPr>
              <w:t>SONY</w:t>
            </w:r>
          </w:p>
        </w:tc>
        <w:tc>
          <w:tcPr>
            <w:tcW w:w="643" w:type="dxa"/>
          </w:tcPr>
          <w:p w14:paraId="38FB8DF3" w14:textId="769A5DF3" w:rsidR="00206D6A" w:rsidRDefault="00206D6A">
            <w:pPr>
              <w:tabs>
                <w:tab w:val="left" w:pos="551"/>
              </w:tabs>
              <w:jc w:val="left"/>
              <w:rPr>
                <w:rFonts w:eastAsia="Yu Mincho"/>
                <w:lang w:val="en-US" w:eastAsia="ja-JP"/>
              </w:rPr>
            </w:pPr>
            <w:r>
              <w:rPr>
                <w:rFonts w:eastAsia="Yu Mincho"/>
                <w:lang w:val="en-US" w:eastAsia="ja-JP"/>
              </w:rPr>
              <w:t>Y</w:t>
            </w:r>
          </w:p>
        </w:tc>
        <w:tc>
          <w:tcPr>
            <w:tcW w:w="1134" w:type="dxa"/>
          </w:tcPr>
          <w:p w14:paraId="258185BC" w14:textId="5B35E782" w:rsidR="00206D6A" w:rsidRDefault="00206D6A">
            <w:pPr>
              <w:tabs>
                <w:tab w:val="left" w:pos="551"/>
              </w:tabs>
              <w:jc w:val="left"/>
              <w:rPr>
                <w:rFonts w:eastAsia="Yu Mincho"/>
                <w:lang w:val="en-US" w:eastAsia="ja-JP"/>
              </w:rPr>
            </w:pPr>
            <w:r>
              <w:rPr>
                <w:rFonts w:eastAsia="Yu Mincho"/>
                <w:lang w:val="en-US" w:eastAsia="ja-JP"/>
              </w:rPr>
              <w:t>Option 3</w:t>
            </w:r>
          </w:p>
        </w:tc>
        <w:tc>
          <w:tcPr>
            <w:tcW w:w="1134" w:type="dxa"/>
          </w:tcPr>
          <w:p w14:paraId="74F44AB2" w14:textId="7F1E67B2" w:rsidR="00206D6A" w:rsidRDefault="00206D6A">
            <w:pPr>
              <w:jc w:val="left"/>
              <w:rPr>
                <w:rFonts w:eastAsia="Yu Mincho"/>
                <w:lang w:val="en-US" w:eastAsia="ja-JP"/>
              </w:rPr>
            </w:pPr>
            <w:r>
              <w:rPr>
                <w:rFonts w:eastAsia="Yu Mincho"/>
                <w:lang w:val="en-US" w:eastAsia="ja-JP"/>
              </w:rPr>
              <w:t>Option 1</w:t>
            </w:r>
          </w:p>
        </w:tc>
        <w:tc>
          <w:tcPr>
            <w:tcW w:w="5244" w:type="dxa"/>
          </w:tcPr>
          <w:p w14:paraId="2AE92AC7" w14:textId="77777777" w:rsidR="00206D6A" w:rsidRDefault="00206D6A" w:rsidP="004A478C">
            <w:pPr>
              <w:jc w:val="left"/>
              <w:rPr>
                <w:rFonts w:eastAsia="Yu Mincho"/>
                <w:lang w:val="en-US" w:eastAsia="ja-JP"/>
              </w:rPr>
            </w:pPr>
            <w:r>
              <w:rPr>
                <w:rFonts w:eastAsia="Yu Mincho"/>
                <w:lang w:val="en-US" w:eastAsia="ja-JP"/>
              </w:rPr>
              <w:t>We are OK with 1/0.5ms.</w:t>
            </w:r>
          </w:p>
          <w:p w14:paraId="1F45A931" w14:textId="77777777" w:rsidR="00206D6A" w:rsidRDefault="00206D6A" w:rsidP="004A478C">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5AE280DA" w14:textId="7B4EAD59" w:rsidR="00206D6A" w:rsidRDefault="00206D6A" w:rsidP="004A478C">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873137" w14:paraId="6805903D" w14:textId="77777777" w:rsidTr="00572017">
        <w:tc>
          <w:tcPr>
            <w:tcW w:w="1479" w:type="dxa"/>
          </w:tcPr>
          <w:p w14:paraId="3A23369C" w14:textId="7E90C8D6" w:rsidR="00873137" w:rsidRPr="00873137" w:rsidRDefault="00873137" w:rsidP="00873137">
            <w:pPr>
              <w:jc w:val="left"/>
              <w:rPr>
                <w:rFonts w:eastAsia="Yu Mincho"/>
                <w:lang w:eastAsia="ja-JP"/>
              </w:rPr>
            </w:pPr>
            <w:r>
              <w:rPr>
                <w:rFonts w:eastAsia="Yu Mincho"/>
                <w:lang w:val="en-US" w:eastAsia="ja-JP"/>
              </w:rPr>
              <w:t xml:space="preserve">Nordic </w:t>
            </w:r>
          </w:p>
        </w:tc>
        <w:tc>
          <w:tcPr>
            <w:tcW w:w="643" w:type="dxa"/>
          </w:tcPr>
          <w:p w14:paraId="73F2DE48" w14:textId="1375B8E6" w:rsidR="00873137" w:rsidRDefault="00873137" w:rsidP="00873137">
            <w:pPr>
              <w:tabs>
                <w:tab w:val="left" w:pos="551"/>
              </w:tabs>
              <w:jc w:val="left"/>
              <w:rPr>
                <w:rFonts w:eastAsia="Yu Mincho"/>
                <w:lang w:val="en-US" w:eastAsia="ja-JP"/>
              </w:rPr>
            </w:pPr>
            <w:r>
              <w:rPr>
                <w:rFonts w:eastAsia="Yu Mincho"/>
                <w:lang w:val="en-US" w:eastAsia="ja-JP"/>
              </w:rPr>
              <w:t>Y</w:t>
            </w:r>
          </w:p>
        </w:tc>
        <w:tc>
          <w:tcPr>
            <w:tcW w:w="1134" w:type="dxa"/>
          </w:tcPr>
          <w:p w14:paraId="4746584E" w14:textId="26430C79" w:rsidR="00873137" w:rsidRDefault="00873137" w:rsidP="00873137">
            <w:pPr>
              <w:tabs>
                <w:tab w:val="left" w:pos="551"/>
              </w:tabs>
              <w:jc w:val="left"/>
              <w:rPr>
                <w:rFonts w:eastAsia="Yu Mincho"/>
                <w:lang w:val="en-US" w:eastAsia="ja-JP"/>
              </w:rPr>
            </w:pPr>
            <w:r>
              <w:rPr>
                <w:rFonts w:eastAsia="Yu Mincho"/>
                <w:lang w:val="en-US" w:eastAsia="ja-JP"/>
              </w:rPr>
              <w:t>Option 3</w:t>
            </w:r>
          </w:p>
        </w:tc>
        <w:tc>
          <w:tcPr>
            <w:tcW w:w="1134" w:type="dxa"/>
          </w:tcPr>
          <w:p w14:paraId="70B694C1" w14:textId="74F85543" w:rsidR="00873137" w:rsidRDefault="00873137" w:rsidP="00873137">
            <w:pPr>
              <w:jc w:val="left"/>
              <w:rPr>
                <w:rFonts w:eastAsia="Yu Mincho"/>
                <w:lang w:val="en-US" w:eastAsia="ja-JP"/>
              </w:rPr>
            </w:pPr>
            <w:r>
              <w:rPr>
                <w:rFonts w:eastAsia="Yu Mincho"/>
                <w:lang w:val="en-US" w:eastAsia="ja-JP"/>
              </w:rPr>
              <w:t>Option</w:t>
            </w:r>
            <w:r w:rsidR="00CD4A13">
              <w:rPr>
                <w:rFonts w:eastAsia="Yu Mincho"/>
                <w:lang w:val="en-US" w:eastAsia="ja-JP"/>
              </w:rPr>
              <w:t xml:space="preserve"> </w:t>
            </w:r>
            <w:r>
              <w:rPr>
                <w:rFonts w:eastAsia="Yu Mincho"/>
                <w:lang w:val="en-US" w:eastAsia="ja-JP"/>
              </w:rPr>
              <w:t>2</w:t>
            </w:r>
          </w:p>
        </w:tc>
        <w:tc>
          <w:tcPr>
            <w:tcW w:w="5244" w:type="dxa"/>
          </w:tcPr>
          <w:p w14:paraId="2775A9F3" w14:textId="0B4EF462" w:rsidR="00873137" w:rsidRDefault="00873137" w:rsidP="00873137">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E92430" w14:paraId="6A5BA66E" w14:textId="77777777" w:rsidTr="00572017">
        <w:tc>
          <w:tcPr>
            <w:tcW w:w="1479" w:type="dxa"/>
          </w:tcPr>
          <w:p w14:paraId="65A3145D" w14:textId="4CCABE34" w:rsidR="00E92430" w:rsidRDefault="00E92430" w:rsidP="00E92430">
            <w:pPr>
              <w:jc w:val="left"/>
              <w:rPr>
                <w:rFonts w:eastAsia="Yu Mincho"/>
                <w:lang w:val="en-US" w:eastAsia="ja-JP"/>
              </w:rPr>
            </w:pPr>
            <w:r>
              <w:rPr>
                <w:rFonts w:eastAsiaTheme="minorEastAsia"/>
                <w:lang w:val="en-US" w:eastAsia="zh-CN"/>
              </w:rPr>
              <w:t>Qualcomm</w:t>
            </w:r>
          </w:p>
        </w:tc>
        <w:tc>
          <w:tcPr>
            <w:tcW w:w="643" w:type="dxa"/>
          </w:tcPr>
          <w:p w14:paraId="3C511BDC" w14:textId="18EFB094" w:rsidR="00E92430" w:rsidRDefault="00E92430" w:rsidP="00E92430">
            <w:pPr>
              <w:tabs>
                <w:tab w:val="left" w:pos="551"/>
              </w:tabs>
              <w:jc w:val="left"/>
              <w:rPr>
                <w:rFonts w:eastAsia="Yu Mincho"/>
                <w:lang w:val="en-US" w:eastAsia="ja-JP"/>
              </w:rPr>
            </w:pPr>
            <w:r>
              <w:rPr>
                <w:rFonts w:eastAsiaTheme="minorEastAsia"/>
                <w:lang w:val="en-US" w:eastAsia="zh-CN"/>
              </w:rPr>
              <w:t>Y</w:t>
            </w:r>
          </w:p>
        </w:tc>
        <w:tc>
          <w:tcPr>
            <w:tcW w:w="1134" w:type="dxa"/>
          </w:tcPr>
          <w:p w14:paraId="0EA6AC3A" w14:textId="3E55CF85" w:rsidR="00E92430" w:rsidRDefault="00E92430" w:rsidP="00E92430">
            <w:pPr>
              <w:tabs>
                <w:tab w:val="left" w:pos="551"/>
              </w:tabs>
              <w:jc w:val="left"/>
              <w:rPr>
                <w:rFonts w:eastAsia="Yu Mincho"/>
                <w:lang w:val="en-US" w:eastAsia="ja-JP"/>
              </w:rPr>
            </w:pPr>
            <w:r>
              <w:rPr>
                <w:rFonts w:eastAsiaTheme="minorEastAsia"/>
                <w:lang w:val="en-US" w:eastAsia="zh-CN"/>
              </w:rPr>
              <w:t>Option 1</w:t>
            </w:r>
          </w:p>
        </w:tc>
        <w:tc>
          <w:tcPr>
            <w:tcW w:w="1134" w:type="dxa"/>
          </w:tcPr>
          <w:p w14:paraId="2B29F6BA" w14:textId="7D06EC2B" w:rsidR="00E92430" w:rsidRPr="006725C8" w:rsidRDefault="00E92430" w:rsidP="00E92430">
            <w:pPr>
              <w:jc w:val="left"/>
              <w:rPr>
                <w:rFonts w:eastAsia="Yu Mincho"/>
                <w:lang w:val="en-US" w:eastAsia="ja-JP"/>
              </w:rPr>
            </w:pPr>
            <w:r w:rsidRPr="006725C8">
              <w:rPr>
                <w:rFonts w:eastAsia="Yu Mincho"/>
                <w:lang w:val="en-US" w:eastAsia="ja-JP"/>
              </w:rPr>
              <w:t>Option 2</w:t>
            </w:r>
          </w:p>
        </w:tc>
        <w:tc>
          <w:tcPr>
            <w:tcW w:w="5244" w:type="dxa"/>
          </w:tcPr>
          <w:p w14:paraId="0D9F1912"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We are OK to agree on the proposal for now as it is (prefer to keep the note “Legacy default TDRA table and Δ are reused”).</w:t>
            </w:r>
          </w:p>
          <w:p w14:paraId="2B918D4D"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Among 3 options, we still prefer option 1 because:</w:t>
            </w:r>
          </w:p>
          <w:p w14:paraId="3564A423" w14:textId="34AF7A57" w:rsidR="00493A41" w:rsidRPr="006725C8" w:rsidRDefault="00E92430" w:rsidP="006725C8">
            <w:pPr>
              <w:pStyle w:val="aff"/>
              <w:numPr>
                <w:ilvl w:val="0"/>
                <w:numId w:val="25"/>
              </w:numPr>
              <w:jc w:val="left"/>
              <w:rPr>
                <w:rStyle w:val="afb"/>
                <w:rFonts w:ascii="Times New Roman" w:eastAsia="Yu Mincho" w:hAnsi="Times New Roman" w:cs="Times New Roman"/>
                <w:color w:val="auto"/>
                <w:sz w:val="20"/>
                <w:szCs w:val="20"/>
                <w:u w:val="none"/>
                <w:lang w:val="en-US"/>
              </w:rPr>
            </w:pPr>
            <w:r w:rsidRPr="006725C8">
              <w:rPr>
                <w:rFonts w:ascii="Times New Roman" w:eastAsia="MS PGothic" w:hAnsi="Times New Roman" w:cs="Times New Roman"/>
                <w:sz w:val="20"/>
                <w:szCs w:val="20"/>
                <w:lang w:val="en-US"/>
              </w:rPr>
              <w:t xml:space="preserve">X = 0.5/0.25 ms for 15/30 kHz SCS is sufficient based on our analysis as given in </w:t>
            </w:r>
            <w:hyperlink r:id="rId15" w:history="1">
              <w:r w:rsidRPr="006725C8">
                <w:rPr>
                  <w:rStyle w:val="afb"/>
                  <w:rFonts w:ascii="Times New Roman" w:hAnsi="Times New Roman" w:cs="Times New Roman"/>
                  <w:color w:val="0000FF"/>
                  <w:sz w:val="20"/>
                  <w:szCs w:val="20"/>
                  <w:lang w:val="en-US"/>
                </w:rPr>
                <w:t>R1-2303898</w:t>
              </w:r>
            </w:hyperlink>
          </w:p>
          <w:p w14:paraId="03EB0641" w14:textId="63903E5D" w:rsidR="00E92430" w:rsidRPr="006725C8" w:rsidRDefault="00E92430" w:rsidP="006725C8">
            <w:pPr>
              <w:pStyle w:val="aff"/>
              <w:numPr>
                <w:ilvl w:val="0"/>
                <w:numId w:val="25"/>
              </w:numPr>
              <w:jc w:val="left"/>
              <w:rPr>
                <w:rFonts w:ascii="Times New Roman" w:eastAsia="Yu Mincho" w:hAnsi="Times New Roman" w:cs="Times New Roman"/>
                <w:sz w:val="20"/>
                <w:szCs w:val="20"/>
                <w:lang w:val="en-US"/>
              </w:rPr>
            </w:pPr>
            <w:r w:rsidRPr="006725C8">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E179F8" w14:paraId="2CF2230D" w14:textId="77777777" w:rsidTr="00572017">
        <w:tc>
          <w:tcPr>
            <w:tcW w:w="1479" w:type="dxa"/>
          </w:tcPr>
          <w:p w14:paraId="4E75B7F9" w14:textId="2D3E68B6" w:rsidR="00E179F8" w:rsidRDefault="00E179F8" w:rsidP="00E179F8">
            <w:pPr>
              <w:jc w:val="left"/>
              <w:rPr>
                <w:rFonts w:eastAsiaTheme="minorEastAsia"/>
                <w:lang w:val="en-US" w:eastAsia="zh-CN"/>
              </w:rPr>
            </w:pPr>
            <w:r>
              <w:rPr>
                <w:rFonts w:eastAsiaTheme="minorEastAsia"/>
                <w:lang w:val="en-US" w:eastAsia="zh-CN"/>
              </w:rPr>
              <w:t>Huawei, HiSilicon</w:t>
            </w:r>
          </w:p>
        </w:tc>
        <w:tc>
          <w:tcPr>
            <w:tcW w:w="643" w:type="dxa"/>
          </w:tcPr>
          <w:p w14:paraId="151F9FE7" w14:textId="4E43DF7D" w:rsidR="00E179F8" w:rsidRDefault="00E179F8" w:rsidP="00E179F8">
            <w:pPr>
              <w:tabs>
                <w:tab w:val="left" w:pos="551"/>
              </w:tabs>
              <w:jc w:val="left"/>
              <w:rPr>
                <w:rFonts w:eastAsiaTheme="minorEastAsia"/>
                <w:lang w:val="en-US" w:eastAsia="zh-CN"/>
              </w:rPr>
            </w:pPr>
            <w:r>
              <w:rPr>
                <w:rFonts w:eastAsiaTheme="minorEastAsia"/>
                <w:lang w:val="en-US" w:eastAsia="zh-CN"/>
              </w:rPr>
              <w:t>Y</w:t>
            </w:r>
          </w:p>
        </w:tc>
        <w:tc>
          <w:tcPr>
            <w:tcW w:w="1134" w:type="dxa"/>
          </w:tcPr>
          <w:p w14:paraId="79462F97" w14:textId="1CE1A24B" w:rsidR="00E179F8" w:rsidRDefault="00E179F8" w:rsidP="00E179F8">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49CA96C" w14:textId="171BCF98" w:rsidR="00E179F8" w:rsidRPr="00493A41" w:rsidRDefault="00E179F8" w:rsidP="00E179F8">
            <w:pPr>
              <w:jc w:val="left"/>
              <w:rPr>
                <w:rFonts w:eastAsia="Yu Mincho"/>
                <w:lang w:val="en-US" w:eastAsia="ja-JP"/>
              </w:rPr>
            </w:pPr>
            <w:r>
              <w:rPr>
                <w:rFonts w:eastAsia="Yu Mincho"/>
                <w:lang w:val="en-US" w:eastAsia="ja-JP"/>
              </w:rPr>
              <w:t>Option 2</w:t>
            </w:r>
          </w:p>
        </w:tc>
        <w:tc>
          <w:tcPr>
            <w:tcW w:w="5244" w:type="dxa"/>
          </w:tcPr>
          <w:p w14:paraId="591C478F" w14:textId="77777777" w:rsidR="00E179F8" w:rsidRPr="00493A41" w:rsidRDefault="00E179F8" w:rsidP="00E179F8">
            <w:pPr>
              <w:jc w:val="left"/>
              <w:rPr>
                <w:rFonts w:eastAsiaTheme="minorEastAsia"/>
                <w:lang w:val="en-US" w:eastAsia="zh-CN"/>
              </w:rPr>
            </w:pPr>
          </w:p>
        </w:tc>
      </w:tr>
    </w:tbl>
    <w:p w14:paraId="4730A725" w14:textId="22062AC0" w:rsidR="00881740" w:rsidRDefault="0040380F" w:rsidP="0040380F">
      <w:pPr>
        <w:tabs>
          <w:tab w:val="left" w:pos="1530"/>
        </w:tabs>
        <w:rPr>
          <w:bCs/>
          <w:szCs w:val="22"/>
          <w:lang w:val="en-US"/>
        </w:rPr>
      </w:pPr>
      <w:r>
        <w:rPr>
          <w:bCs/>
          <w:szCs w:val="22"/>
          <w:lang w:val="en-US"/>
        </w:rPr>
        <w:tab/>
      </w:r>
      <w:r>
        <w:rPr>
          <w:bCs/>
          <w:szCs w:val="22"/>
          <w:lang w:val="en-US"/>
        </w:rPr>
        <w:br/>
      </w:r>
      <w:r w:rsidR="006E4F10">
        <w:rPr>
          <w:bCs/>
          <w:szCs w:val="22"/>
          <w:lang w:val="en-US"/>
        </w:rPr>
        <w:t xml:space="preserve">Based on the received responses to Proposal 2.2-1g, the </w:t>
      </w:r>
      <w:r w:rsidR="00823CA4">
        <w:rPr>
          <w:bCs/>
          <w:szCs w:val="22"/>
          <w:lang w:val="en-US"/>
        </w:rPr>
        <w:t xml:space="preserve">proposal </w:t>
      </w:r>
      <w:r w:rsidR="008907B7">
        <w:rPr>
          <w:bCs/>
          <w:szCs w:val="22"/>
          <w:lang w:val="en-US"/>
        </w:rPr>
        <w:t xml:space="preserve">to down-select between the listed options </w:t>
      </w:r>
      <w:r w:rsidR="00823CA4">
        <w:rPr>
          <w:bCs/>
          <w:szCs w:val="22"/>
          <w:lang w:val="en-US"/>
        </w:rPr>
        <w:t xml:space="preserve">has </w:t>
      </w:r>
      <w:r w:rsidR="005277F5">
        <w:rPr>
          <w:bCs/>
          <w:szCs w:val="22"/>
          <w:lang w:val="en-US"/>
        </w:rPr>
        <w:t>quite good support. The following preferences are expressed</w:t>
      </w:r>
      <w:r w:rsidR="00A02541">
        <w:rPr>
          <w:bCs/>
          <w:szCs w:val="22"/>
          <w:lang w:val="en-US"/>
        </w:rPr>
        <w:t xml:space="preserve"> among</w:t>
      </w:r>
      <w:r w:rsidR="005277F5">
        <w:rPr>
          <w:bCs/>
          <w:szCs w:val="22"/>
          <w:lang w:val="en-US"/>
        </w:rPr>
        <w:t xml:space="preserve"> the </w:t>
      </w:r>
      <w:r w:rsidR="00475EB0">
        <w:rPr>
          <w:bCs/>
          <w:szCs w:val="22"/>
          <w:lang w:val="en-US"/>
        </w:rPr>
        <w:t>listed options:</w:t>
      </w:r>
    </w:p>
    <w:tbl>
      <w:tblPr>
        <w:tblStyle w:val="af8"/>
        <w:tblW w:w="9634" w:type="dxa"/>
        <w:tblLook w:val="04A0" w:firstRow="1" w:lastRow="0" w:firstColumn="1" w:lastColumn="0" w:noHBand="0" w:noVBand="1"/>
      </w:tblPr>
      <w:tblGrid>
        <w:gridCol w:w="1271"/>
        <w:gridCol w:w="2055"/>
        <w:gridCol w:w="2056"/>
        <w:gridCol w:w="4252"/>
      </w:tblGrid>
      <w:tr w:rsidR="003340B7" w14:paraId="62004A64" w14:textId="4C834F9C" w:rsidTr="005A0D11">
        <w:tc>
          <w:tcPr>
            <w:tcW w:w="1271" w:type="dxa"/>
            <w:shd w:val="clear" w:color="auto" w:fill="D9D9D9" w:themeFill="background1" w:themeFillShade="D9"/>
          </w:tcPr>
          <w:p w14:paraId="7EE1993E" w14:textId="034E0370" w:rsidR="003340B7" w:rsidRPr="00D61727" w:rsidRDefault="003340B7" w:rsidP="002279D7">
            <w:pPr>
              <w:tabs>
                <w:tab w:val="left" w:pos="1530"/>
              </w:tabs>
              <w:rPr>
                <w:b/>
                <w:szCs w:val="22"/>
                <w:lang w:val="en-US"/>
              </w:rPr>
            </w:pPr>
            <w:r w:rsidRPr="00D61727">
              <w:rPr>
                <w:b/>
                <w:szCs w:val="22"/>
                <w:lang w:val="en-US"/>
              </w:rPr>
              <w:t>Option</w:t>
            </w:r>
          </w:p>
        </w:tc>
        <w:tc>
          <w:tcPr>
            <w:tcW w:w="2055" w:type="dxa"/>
            <w:shd w:val="clear" w:color="auto" w:fill="D9D9D9" w:themeFill="background1" w:themeFillShade="D9"/>
          </w:tcPr>
          <w:p w14:paraId="2FC0DC21" w14:textId="27AA49C1" w:rsidR="003340B7" w:rsidRPr="00D61727" w:rsidRDefault="003340B7" w:rsidP="002279D7">
            <w:pPr>
              <w:tabs>
                <w:tab w:val="left" w:pos="1530"/>
              </w:tabs>
              <w:rPr>
                <w:b/>
                <w:szCs w:val="22"/>
                <w:lang w:val="en-US"/>
              </w:rPr>
            </w:pPr>
            <w:r w:rsidRPr="00D61727">
              <w:rPr>
                <w:b/>
                <w:szCs w:val="22"/>
                <w:lang w:val="en-US"/>
              </w:rPr>
              <w:t>Most preferred</w:t>
            </w:r>
            <w:r>
              <w:rPr>
                <w:b/>
                <w:szCs w:val="22"/>
                <w:lang w:val="en-US"/>
              </w:rPr>
              <w:t xml:space="preserve"> by</w:t>
            </w:r>
          </w:p>
        </w:tc>
        <w:tc>
          <w:tcPr>
            <w:tcW w:w="2056" w:type="dxa"/>
            <w:shd w:val="clear" w:color="auto" w:fill="D9D9D9" w:themeFill="background1" w:themeFillShade="D9"/>
          </w:tcPr>
          <w:p w14:paraId="14C9BA87" w14:textId="668BF906" w:rsidR="003340B7" w:rsidRPr="00D61727" w:rsidRDefault="003340B7" w:rsidP="002279D7">
            <w:pPr>
              <w:tabs>
                <w:tab w:val="left" w:pos="1530"/>
              </w:tabs>
              <w:rPr>
                <w:b/>
                <w:szCs w:val="22"/>
                <w:lang w:val="en-US"/>
              </w:rPr>
            </w:pPr>
            <w:r w:rsidRPr="00D61727">
              <w:rPr>
                <w:b/>
                <w:szCs w:val="22"/>
                <w:lang w:val="en-US"/>
              </w:rPr>
              <w:t>Least preferred</w:t>
            </w:r>
            <w:r>
              <w:rPr>
                <w:b/>
                <w:szCs w:val="22"/>
                <w:lang w:val="en-US"/>
              </w:rPr>
              <w:t xml:space="preserve"> by</w:t>
            </w:r>
          </w:p>
        </w:tc>
        <w:tc>
          <w:tcPr>
            <w:tcW w:w="4252" w:type="dxa"/>
            <w:shd w:val="clear" w:color="auto" w:fill="D9D9D9" w:themeFill="background1" w:themeFillShade="D9"/>
          </w:tcPr>
          <w:p w14:paraId="6491FBAC" w14:textId="224F1B3D" w:rsidR="003340B7" w:rsidRPr="00D61727" w:rsidRDefault="00A55F17" w:rsidP="002279D7">
            <w:pPr>
              <w:tabs>
                <w:tab w:val="left" w:pos="1530"/>
              </w:tabs>
              <w:rPr>
                <w:b/>
                <w:szCs w:val="22"/>
                <w:lang w:val="en-US"/>
              </w:rPr>
            </w:pPr>
            <w:r>
              <w:rPr>
                <w:b/>
                <w:szCs w:val="22"/>
                <w:lang w:val="en-US"/>
              </w:rPr>
              <w:t>‘</w:t>
            </w:r>
            <w:r w:rsidR="003340B7">
              <w:rPr>
                <w:b/>
                <w:szCs w:val="22"/>
                <w:lang w:val="en-US"/>
              </w:rPr>
              <w:t>Most preferred</w:t>
            </w:r>
            <w:r>
              <w:rPr>
                <w:b/>
                <w:szCs w:val="22"/>
                <w:lang w:val="en-US"/>
              </w:rPr>
              <w:t>’ minus ‘</w:t>
            </w:r>
            <w:r w:rsidR="005A3977">
              <w:rPr>
                <w:b/>
                <w:szCs w:val="22"/>
                <w:lang w:val="en-US"/>
              </w:rPr>
              <w:t>Least</w:t>
            </w:r>
            <w:r>
              <w:rPr>
                <w:b/>
                <w:szCs w:val="22"/>
                <w:lang w:val="en-US"/>
              </w:rPr>
              <w:t xml:space="preserve"> preferred’</w:t>
            </w:r>
          </w:p>
        </w:tc>
      </w:tr>
      <w:tr w:rsidR="003340B7" w14:paraId="3A70BEC5" w14:textId="24E56D7C" w:rsidTr="005A0D11">
        <w:tc>
          <w:tcPr>
            <w:tcW w:w="1271" w:type="dxa"/>
          </w:tcPr>
          <w:p w14:paraId="4032BA0A" w14:textId="7D32CD4B" w:rsidR="003340B7" w:rsidRDefault="003340B7" w:rsidP="002279D7">
            <w:pPr>
              <w:tabs>
                <w:tab w:val="left" w:pos="1530"/>
              </w:tabs>
              <w:rPr>
                <w:bCs/>
                <w:szCs w:val="22"/>
                <w:lang w:val="en-US"/>
              </w:rPr>
            </w:pPr>
            <w:r>
              <w:rPr>
                <w:bCs/>
                <w:szCs w:val="22"/>
                <w:lang w:val="en-US"/>
              </w:rPr>
              <w:t>Option 1</w:t>
            </w:r>
          </w:p>
        </w:tc>
        <w:tc>
          <w:tcPr>
            <w:tcW w:w="2055" w:type="dxa"/>
          </w:tcPr>
          <w:p w14:paraId="7517F80F" w14:textId="12AA8843" w:rsidR="003340B7" w:rsidRDefault="003340B7" w:rsidP="002279D7">
            <w:pPr>
              <w:tabs>
                <w:tab w:val="left" w:pos="1530"/>
              </w:tabs>
              <w:rPr>
                <w:bCs/>
                <w:szCs w:val="22"/>
                <w:lang w:val="en-US"/>
              </w:rPr>
            </w:pPr>
            <w:r>
              <w:rPr>
                <w:bCs/>
                <w:szCs w:val="22"/>
                <w:lang w:val="en-US"/>
              </w:rPr>
              <w:t>4 responses</w:t>
            </w:r>
          </w:p>
        </w:tc>
        <w:tc>
          <w:tcPr>
            <w:tcW w:w="2056" w:type="dxa"/>
          </w:tcPr>
          <w:p w14:paraId="33943CE7" w14:textId="446D5077" w:rsidR="003340B7" w:rsidRDefault="003340B7" w:rsidP="002279D7">
            <w:pPr>
              <w:tabs>
                <w:tab w:val="left" w:pos="1530"/>
              </w:tabs>
              <w:rPr>
                <w:bCs/>
                <w:szCs w:val="22"/>
                <w:lang w:val="en-US"/>
              </w:rPr>
            </w:pPr>
            <w:r>
              <w:rPr>
                <w:bCs/>
                <w:szCs w:val="22"/>
                <w:lang w:val="en-US"/>
              </w:rPr>
              <w:t>5 responses</w:t>
            </w:r>
          </w:p>
        </w:tc>
        <w:tc>
          <w:tcPr>
            <w:tcW w:w="4252" w:type="dxa"/>
          </w:tcPr>
          <w:p w14:paraId="10A5EC64" w14:textId="66590665" w:rsidR="003340B7" w:rsidRDefault="00A55F17" w:rsidP="002279D7">
            <w:pPr>
              <w:tabs>
                <w:tab w:val="left" w:pos="1530"/>
              </w:tabs>
              <w:rPr>
                <w:bCs/>
                <w:szCs w:val="22"/>
                <w:lang w:val="en-US"/>
              </w:rPr>
            </w:pPr>
            <w:r>
              <w:rPr>
                <w:bCs/>
                <w:szCs w:val="22"/>
                <w:lang w:val="en-US"/>
              </w:rPr>
              <w:t>4 – 5 = -1</w:t>
            </w:r>
          </w:p>
        </w:tc>
      </w:tr>
      <w:tr w:rsidR="003340B7" w14:paraId="37F541DE" w14:textId="4946C09E" w:rsidTr="005A0D11">
        <w:tc>
          <w:tcPr>
            <w:tcW w:w="1271" w:type="dxa"/>
          </w:tcPr>
          <w:p w14:paraId="12536542" w14:textId="3BE8758D" w:rsidR="003340B7" w:rsidRDefault="003340B7" w:rsidP="002279D7">
            <w:pPr>
              <w:tabs>
                <w:tab w:val="left" w:pos="1530"/>
              </w:tabs>
              <w:rPr>
                <w:bCs/>
                <w:szCs w:val="22"/>
                <w:lang w:val="en-US"/>
              </w:rPr>
            </w:pPr>
            <w:r>
              <w:rPr>
                <w:bCs/>
                <w:szCs w:val="22"/>
                <w:lang w:val="en-US"/>
              </w:rPr>
              <w:t>Option 2</w:t>
            </w:r>
          </w:p>
        </w:tc>
        <w:tc>
          <w:tcPr>
            <w:tcW w:w="2055" w:type="dxa"/>
          </w:tcPr>
          <w:p w14:paraId="246058B7" w14:textId="448266C7" w:rsidR="003340B7" w:rsidRDefault="003340B7" w:rsidP="002279D7">
            <w:pPr>
              <w:tabs>
                <w:tab w:val="left" w:pos="1530"/>
              </w:tabs>
              <w:rPr>
                <w:bCs/>
                <w:szCs w:val="22"/>
                <w:lang w:val="en-US"/>
              </w:rPr>
            </w:pPr>
            <w:r>
              <w:rPr>
                <w:bCs/>
                <w:szCs w:val="22"/>
                <w:lang w:val="en-US"/>
              </w:rPr>
              <w:t>1 response</w:t>
            </w:r>
          </w:p>
        </w:tc>
        <w:tc>
          <w:tcPr>
            <w:tcW w:w="2056" w:type="dxa"/>
          </w:tcPr>
          <w:p w14:paraId="1F381FC0" w14:textId="21280A0F" w:rsidR="003340B7" w:rsidRDefault="00F3670B" w:rsidP="002279D7">
            <w:pPr>
              <w:tabs>
                <w:tab w:val="left" w:pos="1530"/>
              </w:tabs>
              <w:rPr>
                <w:bCs/>
                <w:szCs w:val="22"/>
                <w:lang w:val="en-US"/>
              </w:rPr>
            </w:pPr>
            <w:r>
              <w:rPr>
                <w:bCs/>
                <w:szCs w:val="22"/>
                <w:lang w:val="en-US"/>
              </w:rPr>
              <w:t xml:space="preserve">7 </w:t>
            </w:r>
            <w:r w:rsidR="003340B7">
              <w:rPr>
                <w:bCs/>
                <w:szCs w:val="22"/>
                <w:lang w:val="en-US"/>
              </w:rPr>
              <w:t>responses</w:t>
            </w:r>
          </w:p>
        </w:tc>
        <w:tc>
          <w:tcPr>
            <w:tcW w:w="4252" w:type="dxa"/>
          </w:tcPr>
          <w:p w14:paraId="3A58539A" w14:textId="3AB17C57" w:rsidR="003340B7" w:rsidRDefault="00A55F17" w:rsidP="002279D7">
            <w:pPr>
              <w:tabs>
                <w:tab w:val="left" w:pos="1530"/>
              </w:tabs>
              <w:rPr>
                <w:bCs/>
                <w:szCs w:val="22"/>
                <w:lang w:val="en-US"/>
              </w:rPr>
            </w:pPr>
            <w:r>
              <w:rPr>
                <w:bCs/>
                <w:szCs w:val="22"/>
                <w:lang w:val="en-US"/>
              </w:rPr>
              <w:t xml:space="preserve">1 – </w:t>
            </w:r>
            <w:r w:rsidR="00F3670B">
              <w:rPr>
                <w:bCs/>
                <w:szCs w:val="22"/>
                <w:lang w:val="en-US"/>
              </w:rPr>
              <w:t xml:space="preserve">7 </w:t>
            </w:r>
            <w:r>
              <w:rPr>
                <w:bCs/>
                <w:szCs w:val="22"/>
                <w:lang w:val="en-US"/>
              </w:rPr>
              <w:t>= -</w:t>
            </w:r>
            <w:r w:rsidR="00F3670B">
              <w:rPr>
                <w:bCs/>
                <w:szCs w:val="22"/>
                <w:lang w:val="en-US"/>
              </w:rPr>
              <w:t>6</w:t>
            </w:r>
          </w:p>
        </w:tc>
      </w:tr>
      <w:tr w:rsidR="003340B7" w14:paraId="6ECCFF81" w14:textId="2504F940" w:rsidTr="005A0D11">
        <w:tc>
          <w:tcPr>
            <w:tcW w:w="1271" w:type="dxa"/>
          </w:tcPr>
          <w:p w14:paraId="56ECB079" w14:textId="0F40ED2C" w:rsidR="003340B7" w:rsidRDefault="003340B7" w:rsidP="002279D7">
            <w:pPr>
              <w:tabs>
                <w:tab w:val="left" w:pos="1530"/>
              </w:tabs>
              <w:rPr>
                <w:bCs/>
                <w:szCs w:val="22"/>
                <w:lang w:val="en-US"/>
              </w:rPr>
            </w:pPr>
            <w:r>
              <w:rPr>
                <w:bCs/>
                <w:szCs w:val="22"/>
                <w:lang w:val="en-US"/>
              </w:rPr>
              <w:t>Option 3</w:t>
            </w:r>
          </w:p>
        </w:tc>
        <w:tc>
          <w:tcPr>
            <w:tcW w:w="2055" w:type="dxa"/>
          </w:tcPr>
          <w:p w14:paraId="513AEF18" w14:textId="45FBEE05" w:rsidR="003340B7" w:rsidRDefault="00F3670B" w:rsidP="002279D7">
            <w:pPr>
              <w:tabs>
                <w:tab w:val="left" w:pos="1530"/>
              </w:tabs>
              <w:rPr>
                <w:bCs/>
                <w:szCs w:val="22"/>
                <w:lang w:val="en-US"/>
              </w:rPr>
            </w:pPr>
            <w:r>
              <w:rPr>
                <w:bCs/>
                <w:szCs w:val="22"/>
                <w:lang w:val="en-US"/>
              </w:rPr>
              <w:t xml:space="preserve">15 </w:t>
            </w:r>
            <w:r w:rsidR="003340B7">
              <w:rPr>
                <w:bCs/>
                <w:szCs w:val="22"/>
                <w:lang w:val="en-US"/>
              </w:rPr>
              <w:t>responses</w:t>
            </w:r>
          </w:p>
        </w:tc>
        <w:tc>
          <w:tcPr>
            <w:tcW w:w="2056" w:type="dxa"/>
          </w:tcPr>
          <w:p w14:paraId="5CF33D17" w14:textId="72BF1F7E" w:rsidR="003340B7" w:rsidRDefault="003340B7" w:rsidP="002279D7">
            <w:pPr>
              <w:tabs>
                <w:tab w:val="left" w:pos="1530"/>
              </w:tabs>
              <w:rPr>
                <w:bCs/>
                <w:szCs w:val="22"/>
                <w:lang w:val="en-US"/>
              </w:rPr>
            </w:pPr>
            <w:r>
              <w:rPr>
                <w:bCs/>
                <w:szCs w:val="22"/>
                <w:lang w:val="en-US"/>
              </w:rPr>
              <w:t>3 responses</w:t>
            </w:r>
          </w:p>
        </w:tc>
        <w:tc>
          <w:tcPr>
            <w:tcW w:w="4252" w:type="dxa"/>
          </w:tcPr>
          <w:p w14:paraId="4ADAD262" w14:textId="793EDB75" w:rsidR="003340B7" w:rsidRDefault="00A55F17" w:rsidP="002279D7">
            <w:pPr>
              <w:tabs>
                <w:tab w:val="left" w:pos="1530"/>
              </w:tabs>
              <w:rPr>
                <w:bCs/>
                <w:szCs w:val="22"/>
                <w:lang w:val="en-US"/>
              </w:rPr>
            </w:pPr>
            <w:r>
              <w:rPr>
                <w:bCs/>
                <w:szCs w:val="22"/>
                <w:lang w:val="en-US"/>
              </w:rPr>
              <w:t>1</w:t>
            </w:r>
            <w:r w:rsidR="00F3670B">
              <w:rPr>
                <w:bCs/>
                <w:szCs w:val="22"/>
                <w:lang w:val="en-US"/>
              </w:rPr>
              <w:t>5</w:t>
            </w:r>
            <w:r>
              <w:rPr>
                <w:bCs/>
                <w:szCs w:val="22"/>
                <w:lang w:val="en-US"/>
              </w:rPr>
              <w:t xml:space="preserve"> – 3 = </w:t>
            </w:r>
            <w:r w:rsidR="001C53B3">
              <w:rPr>
                <w:bCs/>
                <w:szCs w:val="22"/>
                <w:lang w:val="en-US"/>
              </w:rPr>
              <w:t>+</w:t>
            </w:r>
            <w:r>
              <w:rPr>
                <w:bCs/>
                <w:szCs w:val="22"/>
                <w:lang w:val="en-US"/>
              </w:rPr>
              <w:t>1</w:t>
            </w:r>
            <w:r w:rsidR="00F3670B">
              <w:rPr>
                <w:bCs/>
                <w:szCs w:val="22"/>
                <w:lang w:val="en-US"/>
              </w:rPr>
              <w:t>2</w:t>
            </w:r>
          </w:p>
        </w:tc>
      </w:tr>
    </w:tbl>
    <w:p w14:paraId="501FCB61" w14:textId="59AA5263" w:rsidR="00534C23" w:rsidRDefault="00A02541" w:rsidP="00534C23">
      <w:pPr>
        <w:tabs>
          <w:tab w:val="left" w:pos="1530"/>
        </w:tabs>
        <w:rPr>
          <w:bCs/>
          <w:szCs w:val="22"/>
          <w:lang w:val="en-US"/>
        </w:rPr>
      </w:pPr>
      <w:r>
        <w:rPr>
          <w:bCs/>
          <w:szCs w:val="22"/>
          <w:lang w:val="en-US"/>
        </w:rPr>
        <w:br/>
      </w:r>
      <w:r w:rsidR="0040380F">
        <w:rPr>
          <w:bCs/>
          <w:szCs w:val="22"/>
          <w:lang w:val="en-US"/>
        </w:rPr>
        <w:t xml:space="preserve">Based on the responses to Proposal 2.2-1g, </w:t>
      </w:r>
      <w:r w:rsidR="00A401DA">
        <w:rPr>
          <w:bCs/>
          <w:szCs w:val="22"/>
          <w:lang w:val="en-US"/>
        </w:rPr>
        <w:t xml:space="preserve">companies are invited to comment on the following new </w:t>
      </w:r>
      <w:r w:rsidR="001977F4">
        <w:rPr>
          <w:bCs/>
          <w:szCs w:val="22"/>
          <w:lang w:val="en-US"/>
        </w:rPr>
        <w:t>Q</w:t>
      </w:r>
      <w:r w:rsidR="00A401DA">
        <w:rPr>
          <w:bCs/>
          <w:szCs w:val="22"/>
          <w:lang w:val="en-US"/>
        </w:rPr>
        <w:t>uestions</w:t>
      </w:r>
      <w:r w:rsidR="001977F4">
        <w:rPr>
          <w:bCs/>
          <w:szCs w:val="22"/>
          <w:lang w:val="en-US"/>
        </w:rPr>
        <w:t xml:space="preserve"> 2.2-1-1a</w:t>
      </w:r>
      <w:r w:rsidR="0081455A">
        <w:rPr>
          <w:bCs/>
          <w:szCs w:val="22"/>
          <w:lang w:val="en-US"/>
        </w:rPr>
        <w:t xml:space="preserve"> </w:t>
      </w:r>
      <w:r w:rsidR="001D3DB8">
        <w:rPr>
          <w:bCs/>
          <w:szCs w:val="22"/>
          <w:lang w:val="en-US"/>
        </w:rPr>
        <w:lastRenderedPageBreak/>
        <w:t xml:space="preserve">and </w:t>
      </w:r>
      <w:r w:rsidR="0081455A">
        <w:rPr>
          <w:bCs/>
          <w:szCs w:val="22"/>
          <w:lang w:val="en-US"/>
        </w:rPr>
        <w:t>2.2-1</w:t>
      </w:r>
      <w:r w:rsidR="00B07B51">
        <w:rPr>
          <w:bCs/>
          <w:szCs w:val="22"/>
          <w:lang w:val="en-US"/>
        </w:rPr>
        <w:t>-2a</w:t>
      </w:r>
      <w:r w:rsidR="00A401DA">
        <w:rPr>
          <w:bCs/>
          <w:szCs w:val="22"/>
          <w:lang w:val="en-US"/>
        </w:rPr>
        <w:t>.</w:t>
      </w:r>
      <w:r w:rsidR="00117CA4">
        <w:rPr>
          <w:bCs/>
          <w:szCs w:val="22"/>
          <w:lang w:val="en-US"/>
        </w:rPr>
        <w:t xml:space="preserve"> </w:t>
      </w:r>
      <w:r w:rsidR="00BB6C0A">
        <w:rPr>
          <w:bCs/>
          <w:szCs w:val="22"/>
          <w:lang w:val="en-US"/>
        </w:rPr>
        <w:t>(</w:t>
      </w:r>
      <w:r w:rsidR="007E1E70">
        <w:rPr>
          <w:bCs/>
          <w:szCs w:val="22"/>
          <w:lang w:val="en-US"/>
        </w:rPr>
        <w:t xml:space="preserve">The responses </w:t>
      </w:r>
      <w:r w:rsidR="00117CA4">
        <w:rPr>
          <w:bCs/>
          <w:szCs w:val="22"/>
          <w:lang w:val="en-US"/>
        </w:rPr>
        <w:t>to these new questions</w:t>
      </w:r>
      <w:r w:rsidR="007E1E70">
        <w:rPr>
          <w:bCs/>
          <w:szCs w:val="22"/>
          <w:lang w:val="en-US"/>
        </w:rPr>
        <w:t xml:space="preserve"> will be </w:t>
      </w:r>
      <w:r w:rsidR="00406D77">
        <w:rPr>
          <w:bCs/>
          <w:szCs w:val="22"/>
          <w:lang w:val="en-US"/>
        </w:rPr>
        <w:t>considered</w:t>
      </w:r>
      <w:r w:rsidR="007E1E70">
        <w:rPr>
          <w:bCs/>
          <w:szCs w:val="22"/>
          <w:lang w:val="en-US"/>
        </w:rPr>
        <w:t xml:space="preserve"> in</w:t>
      </w:r>
      <w:r w:rsidR="00117CA4">
        <w:rPr>
          <w:bCs/>
          <w:szCs w:val="22"/>
          <w:lang w:val="en-US"/>
        </w:rPr>
        <w:t xml:space="preserve"> a</w:t>
      </w:r>
      <w:r w:rsidR="007E1E70">
        <w:rPr>
          <w:bCs/>
          <w:szCs w:val="22"/>
          <w:lang w:val="en-US"/>
        </w:rPr>
        <w:t xml:space="preserve"> potential</w:t>
      </w:r>
      <w:r w:rsidR="00117CA4">
        <w:rPr>
          <w:bCs/>
          <w:szCs w:val="22"/>
          <w:lang w:val="en-US"/>
        </w:rPr>
        <w:t xml:space="preserve"> updated version of Proposal 2.2-1g</w:t>
      </w:r>
      <w:r w:rsidR="007E1E70">
        <w:rPr>
          <w:bCs/>
          <w:szCs w:val="22"/>
          <w:lang w:val="en-US"/>
        </w:rPr>
        <w:t xml:space="preserve"> in the next round of this discussion.</w:t>
      </w:r>
      <w:r w:rsidR="00BB6C0A">
        <w:rPr>
          <w:bCs/>
          <w:szCs w:val="22"/>
          <w:lang w:val="en-US"/>
        </w:rPr>
        <w:t>)</w:t>
      </w:r>
    </w:p>
    <w:p w14:paraId="6ECA2080" w14:textId="377F156E" w:rsidR="00534C23" w:rsidRPr="003F12B5" w:rsidRDefault="00534C23" w:rsidP="00534C23">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Pr>
          <w:rFonts w:ascii="Times New Roman" w:hAnsi="Times New Roman"/>
          <w:b/>
          <w:bCs/>
          <w:sz w:val="20"/>
          <w:highlight w:val="yellow"/>
        </w:rPr>
        <w:t>Question</w:t>
      </w:r>
      <w:r w:rsidRPr="003F12B5">
        <w:rPr>
          <w:rFonts w:ascii="Times New Roman" w:hAnsi="Times New Roman"/>
          <w:b/>
          <w:bCs/>
          <w:sz w:val="20"/>
          <w:highlight w:val="yellow"/>
        </w:rPr>
        <w:t xml:space="preserve"> 2.2-1</w:t>
      </w:r>
      <w:r>
        <w:rPr>
          <w:rFonts w:ascii="Times New Roman" w:hAnsi="Times New Roman"/>
          <w:b/>
          <w:bCs/>
          <w:sz w:val="20"/>
          <w:highlight w:val="yellow"/>
        </w:rPr>
        <w:t>-</w:t>
      </w:r>
      <w:r w:rsidR="003E553E">
        <w:rPr>
          <w:rFonts w:ascii="Times New Roman" w:hAnsi="Times New Roman"/>
          <w:b/>
          <w:bCs/>
          <w:sz w:val="20"/>
          <w:highlight w:val="yellow"/>
        </w:rPr>
        <w:t>1</w:t>
      </w:r>
      <w:r>
        <w:rPr>
          <w:rFonts w:ascii="Times New Roman" w:hAnsi="Times New Roman"/>
          <w:b/>
          <w:bCs/>
          <w:sz w:val="20"/>
          <w:highlight w:val="yellow"/>
        </w:rPr>
        <w:t>a</w:t>
      </w:r>
      <w:r w:rsidRPr="003F12B5">
        <w:rPr>
          <w:rFonts w:ascii="Times New Roman" w:hAnsi="Times New Roman"/>
          <w:b/>
          <w:bCs/>
          <w:sz w:val="20"/>
        </w:rPr>
        <w:t>:</w:t>
      </w:r>
    </w:p>
    <w:p w14:paraId="76A4EC2A" w14:textId="548F25A6" w:rsidR="00534C23" w:rsidRPr="00D61AF1" w:rsidRDefault="0010385E" w:rsidP="00D61AF1">
      <w:pPr>
        <w:tabs>
          <w:tab w:val="left" w:pos="1530"/>
        </w:tabs>
        <w:rPr>
          <w:b/>
          <w:lang w:val="en-US"/>
        </w:rPr>
      </w:pPr>
      <w:r>
        <w:rPr>
          <w:b/>
          <w:lang w:val="en-US"/>
        </w:rPr>
        <w:t>Given the</w:t>
      </w:r>
      <w:r w:rsidR="00421EBE">
        <w:rPr>
          <w:b/>
          <w:lang w:val="en-US"/>
        </w:rPr>
        <w:t xml:space="preserve"> responses </w:t>
      </w:r>
      <w:r>
        <w:rPr>
          <w:b/>
          <w:lang w:val="en-US"/>
        </w:rPr>
        <w:t xml:space="preserve">to </w:t>
      </w:r>
      <w:r w:rsidR="00534C23" w:rsidRPr="004F2F94">
        <w:rPr>
          <w:b/>
          <w:lang w:val="en-US"/>
        </w:rPr>
        <w:t xml:space="preserve">Proposal 2.2-1g </w:t>
      </w:r>
      <w:r>
        <w:rPr>
          <w:b/>
          <w:lang w:val="en-US"/>
        </w:rPr>
        <w:t xml:space="preserve">(summarized in the table above), </w:t>
      </w:r>
      <w:r w:rsidR="00B579A8">
        <w:rPr>
          <w:b/>
          <w:lang w:val="en-US"/>
        </w:rPr>
        <w:t>should Option 2 be eliminated already in this meeting (meaning that the down-selection in the next meeting will be between Option 1 and Option 3)?</w:t>
      </w:r>
    </w:p>
    <w:tbl>
      <w:tblPr>
        <w:tblStyle w:val="af8"/>
        <w:tblW w:w="9631" w:type="dxa"/>
        <w:tblLayout w:type="fixed"/>
        <w:tblLook w:val="04A0" w:firstRow="1" w:lastRow="0" w:firstColumn="1" w:lastColumn="0" w:noHBand="0" w:noVBand="1"/>
      </w:tblPr>
      <w:tblGrid>
        <w:gridCol w:w="1479"/>
        <w:gridCol w:w="1372"/>
        <w:gridCol w:w="6780"/>
      </w:tblGrid>
      <w:tr w:rsidR="00534C23" w14:paraId="44E1CD2F" w14:textId="77777777" w:rsidTr="00EF2A4F">
        <w:tc>
          <w:tcPr>
            <w:tcW w:w="1479" w:type="dxa"/>
            <w:shd w:val="clear" w:color="auto" w:fill="D9D9D9" w:themeFill="background1" w:themeFillShade="D9"/>
          </w:tcPr>
          <w:p w14:paraId="300504B0" w14:textId="77777777" w:rsidR="00534C23" w:rsidRDefault="00534C23" w:rsidP="00EF2A4F">
            <w:pPr>
              <w:jc w:val="left"/>
              <w:rPr>
                <w:b/>
                <w:bCs/>
                <w:lang w:val="en-US"/>
              </w:rPr>
            </w:pPr>
            <w:r>
              <w:rPr>
                <w:b/>
                <w:bCs/>
                <w:lang w:val="en-US"/>
              </w:rPr>
              <w:t>Company</w:t>
            </w:r>
          </w:p>
        </w:tc>
        <w:tc>
          <w:tcPr>
            <w:tcW w:w="1372" w:type="dxa"/>
            <w:shd w:val="clear" w:color="auto" w:fill="D9D9D9" w:themeFill="background1" w:themeFillShade="D9"/>
          </w:tcPr>
          <w:p w14:paraId="4B91B079" w14:textId="586690E2" w:rsidR="00534C23" w:rsidRDefault="00D61AF1" w:rsidP="00EF2A4F">
            <w:pPr>
              <w:jc w:val="left"/>
              <w:rPr>
                <w:b/>
                <w:bCs/>
                <w:lang w:val="en-US"/>
              </w:rPr>
            </w:pPr>
            <w:r>
              <w:rPr>
                <w:b/>
                <w:bCs/>
                <w:lang w:val="en-US"/>
              </w:rPr>
              <w:t>Y/N</w:t>
            </w:r>
          </w:p>
        </w:tc>
        <w:tc>
          <w:tcPr>
            <w:tcW w:w="6780" w:type="dxa"/>
            <w:shd w:val="clear" w:color="auto" w:fill="D9D9D9" w:themeFill="background1" w:themeFillShade="D9"/>
          </w:tcPr>
          <w:p w14:paraId="2F2BF84F" w14:textId="77777777" w:rsidR="00534C23" w:rsidRDefault="00534C23" w:rsidP="00EF2A4F">
            <w:pPr>
              <w:jc w:val="left"/>
              <w:rPr>
                <w:b/>
                <w:bCs/>
                <w:lang w:val="en-US"/>
              </w:rPr>
            </w:pPr>
            <w:r>
              <w:rPr>
                <w:b/>
                <w:bCs/>
                <w:lang w:val="en-US"/>
              </w:rPr>
              <w:t>Comments</w:t>
            </w:r>
          </w:p>
        </w:tc>
      </w:tr>
      <w:tr w:rsidR="00534C23" w14:paraId="158CB63E" w14:textId="77777777" w:rsidTr="00EF2A4F">
        <w:tc>
          <w:tcPr>
            <w:tcW w:w="1479" w:type="dxa"/>
          </w:tcPr>
          <w:p w14:paraId="25895FCA" w14:textId="0CA6E46C" w:rsidR="00534C23" w:rsidRDefault="001E50EB" w:rsidP="00EF2A4F">
            <w:pPr>
              <w:jc w:val="left"/>
              <w:rPr>
                <w:rFonts w:eastAsia="Yu Mincho"/>
                <w:lang w:val="en-US" w:eastAsia="ja-JP"/>
              </w:rPr>
            </w:pPr>
            <w:r>
              <w:rPr>
                <w:rFonts w:eastAsia="Yu Mincho"/>
                <w:lang w:val="en-US" w:eastAsia="ja-JP"/>
              </w:rPr>
              <w:t>Huawei, HiSilicon</w:t>
            </w:r>
          </w:p>
        </w:tc>
        <w:tc>
          <w:tcPr>
            <w:tcW w:w="1372" w:type="dxa"/>
          </w:tcPr>
          <w:p w14:paraId="222C8873" w14:textId="7995C997" w:rsidR="00534C23" w:rsidRDefault="001E50EB" w:rsidP="00EF2A4F">
            <w:pPr>
              <w:tabs>
                <w:tab w:val="left" w:pos="551"/>
              </w:tabs>
              <w:jc w:val="left"/>
              <w:rPr>
                <w:rFonts w:eastAsia="Yu Mincho"/>
                <w:lang w:val="en-US" w:eastAsia="ja-JP"/>
              </w:rPr>
            </w:pPr>
            <w:r>
              <w:rPr>
                <w:rFonts w:eastAsia="Yu Mincho"/>
                <w:lang w:val="en-US" w:eastAsia="ja-JP"/>
              </w:rPr>
              <w:t>Y</w:t>
            </w:r>
          </w:p>
        </w:tc>
        <w:tc>
          <w:tcPr>
            <w:tcW w:w="6780" w:type="dxa"/>
          </w:tcPr>
          <w:p w14:paraId="217B62DF" w14:textId="77777777" w:rsidR="00534C23" w:rsidRDefault="00534C23" w:rsidP="00EF2A4F">
            <w:pPr>
              <w:jc w:val="left"/>
              <w:rPr>
                <w:rFonts w:eastAsia="Yu Mincho"/>
                <w:lang w:val="en-US" w:eastAsia="ja-JP"/>
              </w:rPr>
            </w:pPr>
          </w:p>
        </w:tc>
      </w:tr>
      <w:tr w:rsidR="00534C23" w14:paraId="15B7FAAE" w14:textId="77777777" w:rsidTr="00EF2A4F">
        <w:tc>
          <w:tcPr>
            <w:tcW w:w="1479" w:type="dxa"/>
          </w:tcPr>
          <w:p w14:paraId="523828F6" w14:textId="72F6C255" w:rsidR="00534C23" w:rsidRDefault="000B0C1F" w:rsidP="00EF2A4F">
            <w:pPr>
              <w:jc w:val="left"/>
              <w:rPr>
                <w:rFonts w:eastAsia="Yu Mincho"/>
                <w:lang w:val="en-US" w:eastAsia="ja-JP"/>
              </w:rPr>
            </w:pPr>
            <w:r>
              <w:rPr>
                <w:rFonts w:eastAsia="Yu Mincho"/>
                <w:lang w:val="en-US" w:eastAsia="ja-JP"/>
              </w:rPr>
              <w:t>FUTUREWEI</w:t>
            </w:r>
          </w:p>
        </w:tc>
        <w:tc>
          <w:tcPr>
            <w:tcW w:w="1372" w:type="dxa"/>
          </w:tcPr>
          <w:p w14:paraId="4F88474C" w14:textId="3185F823" w:rsidR="00534C23" w:rsidRDefault="000B0C1F" w:rsidP="00EF2A4F">
            <w:pPr>
              <w:tabs>
                <w:tab w:val="left" w:pos="551"/>
              </w:tabs>
              <w:jc w:val="left"/>
              <w:rPr>
                <w:rFonts w:eastAsia="Yu Mincho"/>
                <w:lang w:val="en-US" w:eastAsia="ja-JP"/>
              </w:rPr>
            </w:pPr>
            <w:r>
              <w:rPr>
                <w:rFonts w:eastAsia="Yu Mincho"/>
                <w:lang w:val="en-US" w:eastAsia="ja-JP"/>
              </w:rPr>
              <w:t>Y</w:t>
            </w:r>
          </w:p>
        </w:tc>
        <w:tc>
          <w:tcPr>
            <w:tcW w:w="6780" w:type="dxa"/>
          </w:tcPr>
          <w:p w14:paraId="3A2417F6" w14:textId="77777777" w:rsidR="00534C23" w:rsidRDefault="00534C23" w:rsidP="00EF2A4F">
            <w:pPr>
              <w:jc w:val="left"/>
              <w:rPr>
                <w:rFonts w:eastAsia="Yu Mincho"/>
                <w:lang w:val="en-US" w:eastAsia="ja-JP"/>
              </w:rPr>
            </w:pPr>
          </w:p>
        </w:tc>
      </w:tr>
      <w:tr w:rsidR="004657BA" w14:paraId="685A5BEE" w14:textId="77777777" w:rsidTr="00B46A54">
        <w:tc>
          <w:tcPr>
            <w:tcW w:w="1479" w:type="dxa"/>
          </w:tcPr>
          <w:p w14:paraId="59BF069D" w14:textId="77777777" w:rsidR="004657BA" w:rsidRDefault="004657BA" w:rsidP="00B46A54">
            <w:pPr>
              <w:jc w:val="left"/>
              <w:rPr>
                <w:rFonts w:eastAsia="Yu Mincho"/>
                <w:lang w:val="en-US" w:eastAsia="ja-JP"/>
              </w:rPr>
            </w:pPr>
            <w:r w:rsidRPr="002642F8">
              <w:rPr>
                <w:rFonts w:eastAsia="Yu Mincho" w:hint="eastAsia"/>
                <w:lang w:val="en-US" w:eastAsia="ja-JP"/>
              </w:rPr>
              <w:t>Sharp</w:t>
            </w:r>
          </w:p>
        </w:tc>
        <w:tc>
          <w:tcPr>
            <w:tcW w:w="1372" w:type="dxa"/>
          </w:tcPr>
          <w:p w14:paraId="106D8895" w14:textId="77777777" w:rsidR="004657BA" w:rsidRPr="002642F8" w:rsidRDefault="004657BA" w:rsidP="00B46A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D83E9" w14:textId="77777777" w:rsidR="004657BA" w:rsidRDefault="004657BA" w:rsidP="00B46A54">
            <w:pPr>
              <w:jc w:val="left"/>
              <w:rPr>
                <w:rFonts w:eastAsia="Yu Mincho"/>
                <w:lang w:val="en-US" w:eastAsia="ja-JP"/>
              </w:rPr>
            </w:pPr>
          </w:p>
        </w:tc>
      </w:tr>
      <w:tr w:rsidR="00534C23" w14:paraId="22C6551B" w14:textId="77777777" w:rsidTr="00EF2A4F">
        <w:tc>
          <w:tcPr>
            <w:tcW w:w="1479" w:type="dxa"/>
          </w:tcPr>
          <w:p w14:paraId="4E18B589" w14:textId="16318ADB" w:rsidR="00534C23"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F917D2" w14:textId="05A8AA69" w:rsidR="00534C23" w:rsidRDefault="0029609F" w:rsidP="00EF2A4F">
            <w:pPr>
              <w:tabs>
                <w:tab w:val="left" w:pos="551"/>
              </w:tabs>
              <w:jc w:val="left"/>
              <w:rPr>
                <w:rFonts w:eastAsia="Yu Mincho"/>
                <w:lang w:val="en-US" w:eastAsia="ja-JP"/>
              </w:rPr>
            </w:pPr>
            <w:r>
              <w:rPr>
                <w:rFonts w:eastAsia="Yu Mincho" w:hint="eastAsia"/>
                <w:lang w:val="en-US" w:eastAsia="ja-JP"/>
              </w:rPr>
              <w:t>Y</w:t>
            </w:r>
          </w:p>
        </w:tc>
        <w:tc>
          <w:tcPr>
            <w:tcW w:w="6780" w:type="dxa"/>
          </w:tcPr>
          <w:p w14:paraId="03139EF8" w14:textId="77777777" w:rsidR="00534C23" w:rsidRDefault="00534C23" w:rsidP="00EF2A4F">
            <w:pPr>
              <w:jc w:val="left"/>
              <w:rPr>
                <w:rFonts w:eastAsia="Yu Mincho"/>
                <w:lang w:val="en-US" w:eastAsia="ja-JP"/>
              </w:rPr>
            </w:pPr>
          </w:p>
        </w:tc>
      </w:tr>
      <w:tr w:rsidR="00CC6BF2" w14:paraId="4AAE9C38" w14:textId="77777777" w:rsidTr="00EF2A4F">
        <w:tc>
          <w:tcPr>
            <w:tcW w:w="1479" w:type="dxa"/>
          </w:tcPr>
          <w:p w14:paraId="650F8A89" w14:textId="3A45605B" w:rsidR="00CC6BF2" w:rsidRDefault="00CC6BF2" w:rsidP="00CC6BF2">
            <w:pPr>
              <w:jc w:val="left"/>
              <w:rPr>
                <w:rFonts w:eastAsia="Yu Mincho" w:hint="eastAsia"/>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2042A33B" w14:textId="128E67B1" w:rsidR="00CC6BF2" w:rsidRDefault="00CC6BF2" w:rsidP="00CC6BF2">
            <w:pPr>
              <w:tabs>
                <w:tab w:val="left" w:pos="551"/>
              </w:tabs>
              <w:jc w:val="left"/>
              <w:rPr>
                <w:rFonts w:eastAsia="Yu Mincho" w:hint="eastAsia"/>
                <w:lang w:val="en-US" w:eastAsia="ja-JP"/>
              </w:rPr>
            </w:pPr>
            <w:r>
              <w:rPr>
                <w:rFonts w:eastAsiaTheme="minorEastAsia" w:hint="eastAsia"/>
                <w:lang w:val="en-US" w:eastAsia="zh-CN"/>
              </w:rPr>
              <w:t>Y</w:t>
            </w:r>
          </w:p>
        </w:tc>
        <w:tc>
          <w:tcPr>
            <w:tcW w:w="6780" w:type="dxa"/>
          </w:tcPr>
          <w:p w14:paraId="377CD2C5" w14:textId="77777777" w:rsidR="00CC6BF2" w:rsidRDefault="00CC6BF2" w:rsidP="00CC6BF2">
            <w:pPr>
              <w:jc w:val="left"/>
              <w:rPr>
                <w:rFonts w:eastAsia="Yu Mincho"/>
                <w:lang w:val="en-US" w:eastAsia="ja-JP"/>
              </w:rPr>
            </w:pPr>
          </w:p>
        </w:tc>
      </w:tr>
    </w:tbl>
    <w:p w14:paraId="3EA9C51F" w14:textId="77777777" w:rsidR="001B57CE" w:rsidRDefault="001B57CE" w:rsidP="0040380F">
      <w:pPr>
        <w:tabs>
          <w:tab w:val="left" w:pos="1530"/>
        </w:tabs>
        <w:rPr>
          <w:bCs/>
          <w:szCs w:val="22"/>
          <w:lang w:val="en-US"/>
        </w:rPr>
      </w:pPr>
    </w:p>
    <w:p w14:paraId="4A0BFC7F" w14:textId="6A5ACD46" w:rsidR="009F546B" w:rsidRPr="003F12B5" w:rsidRDefault="009F546B" w:rsidP="009F546B">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7B71CA">
        <w:rPr>
          <w:rFonts w:ascii="Times New Roman" w:hAnsi="Times New Roman"/>
          <w:b/>
          <w:bCs/>
          <w:sz w:val="20"/>
          <w:highlight w:val="yellow"/>
        </w:rPr>
        <w:t>Question</w:t>
      </w:r>
      <w:r w:rsidRPr="003F12B5">
        <w:rPr>
          <w:rFonts w:ascii="Times New Roman" w:hAnsi="Times New Roman"/>
          <w:b/>
          <w:bCs/>
          <w:sz w:val="20"/>
          <w:highlight w:val="yellow"/>
        </w:rPr>
        <w:t xml:space="preserve"> 2.2-1</w:t>
      </w:r>
      <w:r w:rsidR="00107E37">
        <w:rPr>
          <w:rFonts w:ascii="Times New Roman" w:hAnsi="Times New Roman"/>
          <w:b/>
          <w:bCs/>
          <w:sz w:val="20"/>
          <w:highlight w:val="yellow"/>
        </w:rPr>
        <w:t>-</w:t>
      </w:r>
      <w:r w:rsidR="00534C23">
        <w:rPr>
          <w:rFonts w:ascii="Times New Roman" w:hAnsi="Times New Roman"/>
          <w:b/>
          <w:bCs/>
          <w:sz w:val="20"/>
          <w:highlight w:val="yellow"/>
        </w:rPr>
        <w:t>2</w:t>
      </w:r>
      <w:r w:rsidR="00107E37">
        <w:rPr>
          <w:rFonts w:ascii="Times New Roman" w:hAnsi="Times New Roman"/>
          <w:b/>
          <w:bCs/>
          <w:sz w:val="20"/>
          <w:highlight w:val="yellow"/>
        </w:rPr>
        <w:t>a</w:t>
      </w:r>
      <w:r w:rsidRPr="003F12B5">
        <w:rPr>
          <w:rFonts w:ascii="Times New Roman" w:hAnsi="Times New Roman"/>
          <w:b/>
          <w:bCs/>
          <w:sz w:val="20"/>
        </w:rPr>
        <w:t>:</w:t>
      </w:r>
    </w:p>
    <w:p w14:paraId="0BAF81E4" w14:textId="16CCD423" w:rsidR="001B57CE" w:rsidRPr="004F2F94" w:rsidRDefault="001B57CE" w:rsidP="0040380F">
      <w:pPr>
        <w:tabs>
          <w:tab w:val="left" w:pos="1530"/>
        </w:tabs>
        <w:rPr>
          <w:b/>
          <w:lang w:val="en-US"/>
        </w:rPr>
      </w:pPr>
      <w:r w:rsidRPr="004F2F94">
        <w:rPr>
          <w:b/>
          <w:lang w:val="en-US"/>
        </w:rPr>
        <w:t>Proposal 2.2-1g</w:t>
      </w:r>
      <w:r w:rsidR="008056C5" w:rsidRPr="004F2F94">
        <w:rPr>
          <w:b/>
          <w:lang w:val="en-US"/>
        </w:rPr>
        <w:t xml:space="preserve"> has a note stating that legacy default TDRA table and Δ are reused.</w:t>
      </w:r>
      <w:r w:rsidR="00D65573" w:rsidRPr="004F2F94">
        <w:rPr>
          <w:b/>
          <w:lang w:val="en-US"/>
        </w:rPr>
        <w:t xml:space="preserve"> Please express your preference among the following</w:t>
      </w:r>
      <w:r w:rsidR="0010385E">
        <w:rPr>
          <w:b/>
          <w:lang w:val="en-US"/>
        </w:rPr>
        <w:t xml:space="preserve"> options</w:t>
      </w:r>
      <w:r w:rsidR="007F1CC3" w:rsidRPr="004F2F94">
        <w:rPr>
          <w:b/>
          <w:lang w:val="en-US"/>
        </w:rPr>
        <w:t>:</w:t>
      </w:r>
    </w:p>
    <w:p w14:paraId="7B571229" w14:textId="0ED0DEF4" w:rsidR="007F1CC3" w:rsidRPr="004F2F94" w:rsidRDefault="007F1CC3" w:rsidP="007F1CC3">
      <w:pPr>
        <w:pStyle w:val="aff"/>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A: The note should be kept.</w:t>
      </w:r>
    </w:p>
    <w:p w14:paraId="42CB3FE4" w14:textId="76FA66A4" w:rsidR="007F1CC3" w:rsidRPr="004F2F94" w:rsidRDefault="007F1CC3" w:rsidP="007F1CC3">
      <w:pPr>
        <w:pStyle w:val="aff"/>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B: The note should be removed.</w:t>
      </w:r>
    </w:p>
    <w:p w14:paraId="65FC55DE" w14:textId="1A127DF3" w:rsidR="004F2F94" w:rsidRPr="004F2F94" w:rsidRDefault="007F1CC3" w:rsidP="004F2F94">
      <w:pPr>
        <w:pStyle w:val="aff"/>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C: The note should be an FFS.</w:t>
      </w:r>
    </w:p>
    <w:tbl>
      <w:tblPr>
        <w:tblStyle w:val="af8"/>
        <w:tblW w:w="9631" w:type="dxa"/>
        <w:tblLayout w:type="fixed"/>
        <w:tblLook w:val="04A0" w:firstRow="1" w:lastRow="0" w:firstColumn="1" w:lastColumn="0" w:noHBand="0" w:noVBand="1"/>
      </w:tblPr>
      <w:tblGrid>
        <w:gridCol w:w="1479"/>
        <w:gridCol w:w="1372"/>
        <w:gridCol w:w="6780"/>
      </w:tblGrid>
      <w:tr w:rsidR="004F2F94" w14:paraId="2A5A4E72" w14:textId="77777777" w:rsidTr="00EF2A4F">
        <w:tc>
          <w:tcPr>
            <w:tcW w:w="1479" w:type="dxa"/>
            <w:shd w:val="clear" w:color="auto" w:fill="D9D9D9" w:themeFill="background1" w:themeFillShade="D9"/>
          </w:tcPr>
          <w:p w14:paraId="1C770A5B" w14:textId="77777777" w:rsidR="004F2F94" w:rsidRDefault="004F2F94" w:rsidP="00EF2A4F">
            <w:pPr>
              <w:jc w:val="left"/>
              <w:rPr>
                <w:b/>
                <w:bCs/>
                <w:lang w:val="en-US"/>
              </w:rPr>
            </w:pPr>
            <w:r>
              <w:rPr>
                <w:b/>
                <w:bCs/>
                <w:lang w:val="en-US"/>
              </w:rPr>
              <w:t>Company</w:t>
            </w:r>
          </w:p>
        </w:tc>
        <w:tc>
          <w:tcPr>
            <w:tcW w:w="1372" w:type="dxa"/>
            <w:shd w:val="clear" w:color="auto" w:fill="D9D9D9" w:themeFill="background1" w:themeFillShade="D9"/>
          </w:tcPr>
          <w:p w14:paraId="1DD4FD55" w14:textId="34070EE3" w:rsidR="004F2F94" w:rsidRDefault="004F2F94" w:rsidP="00EF2A4F">
            <w:pPr>
              <w:jc w:val="left"/>
              <w:rPr>
                <w:b/>
                <w:bCs/>
                <w:lang w:val="en-US"/>
              </w:rPr>
            </w:pPr>
            <w:r>
              <w:rPr>
                <w:b/>
                <w:bCs/>
                <w:lang w:val="en-US"/>
              </w:rPr>
              <w:t>Option (A/B/C)</w:t>
            </w:r>
          </w:p>
        </w:tc>
        <w:tc>
          <w:tcPr>
            <w:tcW w:w="6780" w:type="dxa"/>
            <w:shd w:val="clear" w:color="auto" w:fill="D9D9D9" w:themeFill="background1" w:themeFillShade="D9"/>
          </w:tcPr>
          <w:p w14:paraId="0F07692B" w14:textId="77777777" w:rsidR="004F2F94" w:rsidRDefault="004F2F94" w:rsidP="00EF2A4F">
            <w:pPr>
              <w:jc w:val="left"/>
              <w:rPr>
                <w:b/>
                <w:bCs/>
                <w:lang w:val="en-US"/>
              </w:rPr>
            </w:pPr>
            <w:r>
              <w:rPr>
                <w:b/>
                <w:bCs/>
                <w:lang w:val="en-US"/>
              </w:rPr>
              <w:t>Comments</w:t>
            </w:r>
          </w:p>
        </w:tc>
      </w:tr>
      <w:tr w:rsidR="004F2F94" w14:paraId="2FEBA783" w14:textId="77777777" w:rsidTr="00EF2A4F">
        <w:tc>
          <w:tcPr>
            <w:tcW w:w="1479" w:type="dxa"/>
          </w:tcPr>
          <w:p w14:paraId="65802B40" w14:textId="7F8A27DE" w:rsidR="004F2F94" w:rsidRDefault="000B0C1F" w:rsidP="00EF2A4F">
            <w:pPr>
              <w:jc w:val="left"/>
              <w:rPr>
                <w:rFonts w:eastAsia="Yu Mincho"/>
                <w:lang w:val="en-US" w:eastAsia="ja-JP"/>
              </w:rPr>
            </w:pPr>
            <w:r>
              <w:rPr>
                <w:rFonts w:eastAsia="Yu Mincho"/>
                <w:lang w:val="en-US" w:eastAsia="ja-JP"/>
              </w:rPr>
              <w:t>FUTUREWEI</w:t>
            </w:r>
          </w:p>
        </w:tc>
        <w:tc>
          <w:tcPr>
            <w:tcW w:w="1372" w:type="dxa"/>
          </w:tcPr>
          <w:p w14:paraId="01082D2A" w14:textId="6E024C6A" w:rsidR="004F2F94" w:rsidRDefault="000B0C1F" w:rsidP="00EF2A4F">
            <w:pPr>
              <w:tabs>
                <w:tab w:val="left" w:pos="551"/>
              </w:tabs>
              <w:jc w:val="left"/>
              <w:rPr>
                <w:rFonts w:eastAsia="Yu Mincho"/>
                <w:lang w:val="en-US" w:eastAsia="ja-JP"/>
              </w:rPr>
            </w:pPr>
            <w:r>
              <w:rPr>
                <w:rFonts w:eastAsia="Yu Mincho"/>
                <w:lang w:val="en-US" w:eastAsia="ja-JP"/>
              </w:rPr>
              <w:t>A</w:t>
            </w:r>
          </w:p>
        </w:tc>
        <w:tc>
          <w:tcPr>
            <w:tcW w:w="6780" w:type="dxa"/>
          </w:tcPr>
          <w:p w14:paraId="31B961DA" w14:textId="61BD54F7" w:rsidR="004F2F94" w:rsidRDefault="000B0C1F" w:rsidP="00EF2A4F">
            <w:pPr>
              <w:jc w:val="left"/>
              <w:rPr>
                <w:rFonts w:eastAsia="Yu Mincho"/>
                <w:lang w:val="en-US" w:eastAsia="ja-JP"/>
              </w:rPr>
            </w:pPr>
            <w:r>
              <w:rPr>
                <w:rFonts w:eastAsia="Yu Mincho"/>
                <w:lang w:val="en-US" w:eastAsia="ja-JP"/>
              </w:rPr>
              <w:t>We prefer to keep the note but can live with keeping it as FFS if necessary for progress</w:t>
            </w:r>
          </w:p>
        </w:tc>
      </w:tr>
      <w:tr w:rsidR="004657BA" w14:paraId="5B1E457A" w14:textId="77777777" w:rsidTr="00B46A54">
        <w:tc>
          <w:tcPr>
            <w:tcW w:w="1479" w:type="dxa"/>
          </w:tcPr>
          <w:p w14:paraId="3104564E" w14:textId="77777777" w:rsidR="004657BA" w:rsidRPr="002642F8" w:rsidRDefault="004657BA" w:rsidP="00B46A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6FB91F" w14:textId="77777777" w:rsidR="004657BA" w:rsidRPr="002642F8" w:rsidRDefault="004657BA" w:rsidP="00B46A54">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 xml:space="preserve">or all options in </w:t>
            </w:r>
            <w:r w:rsidRPr="00A9003E">
              <w:rPr>
                <w:rFonts w:eastAsiaTheme="minorEastAsia"/>
                <w:lang w:val="en-US" w:eastAsia="zh-CN"/>
              </w:rPr>
              <w:t>Proposal 2.2-1g</w:t>
            </w:r>
          </w:p>
        </w:tc>
        <w:tc>
          <w:tcPr>
            <w:tcW w:w="6780" w:type="dxa"/>
          </w:tcPr>
          <w:p w14:paraId="6F1D8904" w14:textId="77777777" w:rsidR="004657BA" w:rsidRPr="002642F8" w:rsidRDefault="004657BA" w:rsidP="00B46A54">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w:t>
            </w:r>
            <w:r w:rsidRPr="00A9003E">
              <w:rPr>
                <w:rFonts w:eastAsiaTheme="minorEastAsia"/>
                <w:lang w:val="en-US" w:eastAsia="zh-CN"/>
              </w:rPr>
              <w:t xml:space="preserve">Proposal 2.2-1g, the </w:t>
            </w:r>
            <w:r>
              <w:rPr>
                <w:rFonts w:eastAsiaTheme="minorEastAsia"/>
                <w:lang w:val="en-US" w:eastAsia="zh-CN"/>
              </w:rPr>
              <w:t>n</w:t>
            </w:r>
            <w:r w:rsidRPr="00A9003E">
              <w:rPr>
                <w:rFonts w:eastAsiaTheme="minorEastAsia"/>
                <w:lang w:val="en-US" w:eastAsia="zh-CN"/>
              </w:rPr>
              <w:t>ote should be removed or kept as FFS</w:t>
            </w:r>
            <w:r>
              <w:rPr>
                <w:rFonts w:eastAsiaTheme="minorEastAsia"/>
                <w:lang w:val="en-US" w:eastAsia="zh-CN"/>
              </w:rPr>
              <w:t xml:space="preserve"> to wait for next step discussion</w:t>
            </w:r>
            <w:r w:rsidRPr="00A9003E">
              <w:rPr>
                <w:rFonts w:eastAsiaTheme="minorEastAsia"/>
                <w:lang w:val="en-US" w:eastAsia="zh-CN"/>
              </w:rPr>
              <w:t>.</w:t>
            </w:r>
          </w:p>
        </w:tc>
      </w:tr>
      <w:tr w:rsidR="0029609F" w14:paraId="485BED6D" w14:textId="77777777" w:rsidTr="00EF2A4F">
        <w:tc>
          <w:tcPr>
            <w:tcW w:w="1479" w:type="dxa"/>
          </w:tcPr>
          <w:p w14:paraId="7E861E39" w14:textId="0043D700" w:rsidR="0029609F" w:rsidRPr="004657BA" w:rsidRDefault="0029609F" w:rsidP="0029609F">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7A4259CA" w14:textId="459BD8F8" w:rsidR="0029609F" w:rsidRDefault="0029609F" w:rsidP="0029609F">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5E7BA453" w14:textId="06DF74E3" w:rsidR="0029609F" w:rsidRDefault="0029609F" w:rsidP="0029609F">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CC6BF2" w14:paraId="0DD30B15" w14:textId="77777777" w:rsidTr="00EF2A4F">
        <w:tc>
          <w:tcPr>
            <w:tcW w:w="1479" w:type="dxa"/>
          </w:tcPr>
          <w:p w14:paraId="09B0504F" w14:textId="73FDDEDE" w:rsidR="00CC6BF2" w:rsidRDefault="00CC6BF2" w:rsidP="00CC6BF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4C0594C8" w14:textId="6D5BE647" w:rsidR="00CC6BF2" w:rsidRDefault="00CC6BF2" w:rsidP="00CC6BF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0D298B56" w14:textId="799E26E7" w:rsidR="00CC6BF2" w:rsidRDefault="00CC6BF2" w:rsidP="00CC6BF2">
            <w:pPr>
              <w:jc w:val="left"/>
              <w:rPr>
                <w:rFonts w:eastAsia="Yu Mincho"/>
                <w:lang w:val="en-US" w:eastAsia="ja-JP"/>
              </w:rPr>
            </w:pPr>
            <w:r>
              <w:rPr>
                <w:rFonts w:eastAsiaTheme="minorEastAsia"/>
                <w:lang w:val="en-US" w:eastAsia="zh-CN"/>
              </w:rPr>
              <w:t>We can’t see the necessity to enhance the default TDRA table or</w:t>
            </w:r>
            <w:r w:rsidRPr="00CA5722">
              <w:rPr>
                <w:rFonts w:eastAsiaTheme="minorEastAsia"/>
                <w:lang w:val="en-US" w:eastAsia="zh-CN"/>
              </w:rPr>
              <w:t xml:space="preserve"> </w:t>
            </w:r>
            <w:r w:rsidRPr="00CA5722">
              <w:rPr>
                <w:lang w:val="en-US"/>
              </w:rPr>
              <w:t>Δ</w:t>
            </w:r>
            <w:r>
              <w:rPr>
                <w:lang w:val="en-US"/>
              </w:rPr>
              <w:t xml:space="preserve"> to introduce the value X.</w:t>
            </w:r>
            <w:r w:rsidRPr="00CA5722">
              <w:rPr>
                <w:lang w:val="en-US"/>
              </w:rPr>
              <w:t xml:space="preserve"> </w:t>
            </w:r>
          </w:p>
        </w:tc>
      </w:tr>
    </w:tbl>
    <w:p w14:paraId="059555E7" w14:textId="77777777" w:rsidR="003F4C57" w:rsidRPr="004F2F94" w:rsidRDefault="003F4C57" w:rsidP="004F2F94">
      <w:pPr>
        <w:tabs>
          <w:tab w:val="left" w:pos="1530"/>
        </w:tabs>
        <w:rPr>
          <w:b/>
          <w:lang w:val="en-US"/>
        </w:rPr>
      </w:pPr>
    </w:p>
    <w:p w14:paraId="05AF0B4F" w14:textId="77777777" w:rsidR="005179E9" w:rsidRPr="003F12B5" w:rsidRDefault="00E647C7" w:rsidP="002A5D0A">
      <w:pPr>
        <w:rPr>
          <w:b/>
          <w:bCs/>
        </w:rPr>
      </w:pPr>
      <w:r w:rsidRPr="003F12B5">
        <w:rPr>
          <w:b/>
          <w:bCs/>
          <w:highlight w:val="cyan"/>
        </w:rPr>
        <w:t>FL1/FL8 Medium Priority Question 2.2-2a</w:t>
      </w:r>
      <w:r w:rsidRPr="003F12B5">
        <w:rPr>
          <w:b/>
          <w:bCs/>
        </w:rPr>
        <w:t>:</w:t>
      </w:r>
    </w:p>
    <w:p w14:paraId="27518402" w14:textId="77777777" w:rsidR="005179E9" w:rsidRDefault="00E647C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lastRenderedPageBreak/>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0C8B8631"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FA7ABB7"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aff"/>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Pr="00276456" w:rsidRDefault="00E647C7">
            <w:pPr>
              <w:jc w:val="left"/>
              <w:rPr>
                <w:lang w:eastAsia="zh-CN"/>
              </w:rPr>
            </w:pPr>
            <w:r w:rsidRPr="00276456">
              <w:rPr>
                <w:lang w:eastAsia="zh-CN"/>
              </w:rPr>
              <w:t xml:space="preserve">Similar as RAR and Msg3, the timeline between RAR reception and PRACH retransmission specified in TS38.213 Clause8.2 needs to be relaxed. </w:t>
            </w:r>
          </w:p>
          <w:p w14:paraId="180F6A67" w14:textId="77777777" w:rsidR="005179E9" w:rsidRDefault="00E647C7">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2271BEE5" w14:textId="77777777" w:rsidR="005179E9" w:rsidRDefault="00E647C7">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宋体" w:hint="eastAsia"/>
                <w:lang w:val="en-US" w:eastAsia="zh-CN"/>
              </w:rPr>
              <w:t xml:space="preserve">the </w:t>
            </w:r>
            <w:r>
              <w:rPr>
                <w:rFonts w:eastAsia="Times New Roman"/>
              </w:rPr>
              <w:t>value of X is also applied to the following cases:</w:t>
            </w:r>
          </w:p>
          <w:p w14:paraId="1DCDB23E"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0EB212A" w14:textId="77777777" w:rsidR="005179E9" w:rsidRDefault="00E647C7">
            <w:pPr>
              <w:ind w:leftChars="100" w:left="21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76405D9" w14:textId="77777777" w:rsidR="005179E9" w:rsidRDefault="00E647C7">
            <w:pPr>
              <w:pStyle w:val="aff"/>
              <w:numPr>
                <w:ilvl w:val="2"/>
                <w:numId w:val="36"/>
              </w:numPr>
              <w:ind w:leftChars="100" w:left="57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7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0894D6CD" w14:textId="77777777" w:rsidR="005179E9" w:rsidRDefault="00E647C7">
            <w:pPr>
              <w:jc w:val="left"/>
              <w:rPr>
                <w:rFonts w:eastAsia="宋体"/>
                <w:lang w:val="en-US" w:eastAsia="zh-CN"/>
              </w:rPr>
            </w:pPr>
            <w:r>
              <w:rPr>
                <w:rFonts w:eastAsiaTheme="minorEastAsia" w:hint="eastAsia"/>
                <w:lang w:val="en-US" w:eastAsia="zh-CN"/>
              </w:rPr>
              <w:t xml:space="preserve">If the maximum MsgB bandwidth is restricted to 25 PRBs, </w:t>
            </w:r>
            <w:r>
              <w:rPr>
                <w:rFonts w:eastAsia="宋体" w:hint="eastAsia"/>
                <w:lang w:val="en-US" w:eastAsia="zh-CN"/>
              </w:rPr>
              <w:t xml:space="preserve">the </w:t>
            </w:r>
            <w:r>
              <w:rPr>
                <w:rFonts w:eastAsia="Times New Roman"/>
              </w:rPr>
              <w:t>value of X</w:t>
            </w:r>
            <w:r>
              <w:rPr>
                <w:rFonts w:eastAsia="宋体"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宋体" w:hint="eastAsia"/>
                <w:lang w:val="en-US" w:eastAsia="zh-CN"/>
              </w:rPr>
              <w:t xml:space="preserve"> should add the </w:t>
            </w:r>
            <w:r>
              <w:rPr>
                <w:rFonts w:eastAsia="Times New Roman"/>
              </w:rPr>
              <w:t>value of X</w:t>
            </w:r>
            <w:r>
              <w:rPr>
                <w:rFonts w:eastAsia="宋体" w:hint="eastAsia"/>
                <w:lang w:val="en-US" w:eastAsia="zh-CN"/>
              </w:rPr>
              <w:t>.</w:t>
            </w:r>
          </w:p>
          <w:p w14:paraId="51013184"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35D573E3"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C1A58" w14:paraId="683A295B" w14:textId="77777777">
        <w:tc>
          <w:tcPr>
            <w:tcW w:w="1479" w:type="dxa"/>
            <w:tcBorders>
              <w:top w:val="single" w:sz="4" w:space="0" w:color="auto"/>
              <w:left w:val="single" w:sz="4" w:space="0" w:color="auto"/>
              <w:bottom w:val="single" w:sz="4" w:space="0" w:color="auto"/>
              <w:right w:val="single" w:sz="4" w:space="0" w:color="auto"/>
            </w:tcBorders>
          </w:tcPr>
          <w:p w14:paraId="587D6707" w14:textId="2FC04EA6" w:rsidR="007C1A58" w:rsidRDefault="007C1A58" w:rsidP="00C446AE">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5DE6543A" w14:textId="1A95B028" w:rsidR="007C1A58" w:rsidRDefault="00C53E28" w:rsidP="00C446AE">
            <w:pPr>
              <w:spacing w:line="240" w:lineRule="auto"/>
              <w:jc w:val="left"/>
              <w:rPr>
                <w:rFonts w:eastAsia="Yu Mincho"/>
                <w:lang w:eastAsia="ja-JP"/>
              </w:rPr>
            </w:pPr>
            <w:r>
              <w:rPr>
                <w:rFonts w:eastAsia="Yu Mincho"/>
                <w:lang w:eastAsia="ja-JP"/>
              </w:rPr>
              <w:t>We share similar views on Qualcomm.</w:t>
            </w:r>
          </w:p>
        </w:tc>
      </w:tr>
    </w:tbl>
    <w:p w14:paraId="0EC31B73" w14:textId="77777777" w:rsidR="003C25B0" w:rsidRDefault="003C25B0" w:rsidP="003C25B0">
      <w:pPr>
        <w:rPr>
          <w:bCs/>
          <w:szCs w:val="22"/>
          <w:lang w:val="en-US"/>
        </w:rPr>
      </w:pPr>
      <w:r>
        <w:rPr>
          <w:bCs/>
          <w:szCs w:val="22"/>
          <w:lang w:val="en-US"/>
        </w:rPr>
        <w:br/>
        <w:t>Based on the received responses to Question 2.2-2a, perhaps the following proposal can be considered.</w:t>
      </w:r>
    </w:p>
    <w:p w14:paraId="6E00D21B" w14:textId="77777777" w:rsidR="003C25B0" w:rsidRPr="003F12B5" w:rsidRDefault="003C25B0" w:rsidP="003C25B0">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w:t>
      </w:r>
      <w:r>
        <w:rPr>
          <w:rFonts w:ascii="Times New Roman" w:hAnsi="Times New Roman"/>
          <w:b/>
          <w:bCs/>
          <w:sz w:val="20"/>
          <w:highlight w:val="cyan"/>
        </w:rPr>
        <w:t>9</w:t>
      </w:r>
      <w:r w:rsidRPr="003F12B5">
        <w:rPr>
          <w:rFonts w:ascii="Times New Roman" w:hAnsi="Times New Roman"/>
          <w:b/>
          <w:bCs/>
          <w:sz w:val="20"/>
          <w:highlight w:val="cyan"/>
        </w:rPr>
        <w:t xml:space="preserve"> Medium Priority </w:t>
      </w:r>
      <w:r>
        <w:rPr>
          <w:rFonts w:ascii="Times New Roman" w:hAnsi="Times New Roman"/>
          <w:b/>
          <w:bCs/>
          <w:sz w:val="20"/>
          <w:highlight w:val="cyan"/>
        </w:rPr>
        <w:t>Proposal</w:t>
      </w:r>
      <w:r w:rsidRPr="003F12B5">
        <w:rPr>
          <w:rFonts w:ascii="Times New Roman" w:hAnsi="Times New Roman"/>
          <w:b/>
          <w:bCs/>
          <w:sz w:val="20"/>
          <w:highlight w:val="cyan"/>
        </w:rPr>
        <w:t xml:space="preserve"> 2.2-2</w:t>
      </w:r>
      <w:r>
        <w:rPr>
          <w:rFonts w:ascii="Times New Roman" w:hAnsi="Times New Roman"/>
          <w:b/>
          <w:bCs/>
          <w:sz w:val="20"/>
          <w:highlight w:val="cyan"/>
        </w:rPr>
        <w:t>b</w:t>
      </w:r>
      <w:r w:rsidRPr="003F12B5">
        <w:rPr>
          <w:rFonts w:ascii="Times New Roman" w:hAnsi="Times New Roman"/>
          <w:b/>
          <w:bCs/>
          <w:sz w:val="20"/>
        </w:rPr>
        <w:t>:</w:t>
      </w:r>
    </w:p>
    <w:p w14:paraId="7B8ED7F1" w14:textId="57180A37" w:rsidR="005021FA" w:rsidRPr="0052487D" w:rsidRDefault="008074CE" w:rsidP="008B7637">
      <w:pPr>
        <w:jc w:val="left"/>
        <w:rPr>
          <w:rFonts w:eastAsia="Times New Roman"/>
          <w:b/>
          <w:bCs/>
          <w:lang w:val="en-US"/>
        </w:rPr>
      </w:pPr>
      <w:r w:rsidRPr="0052487D">
        <w:rPr>
          <w:rFonts w:eastAsia="Times New Roman"/>
          <w:b/>
          <w:bCs/>
          <w:lang w:val="en-US"/>
        </w:rPr>
        <w:t xml:space="preserve">The </w:t>
      </w:r>
      <w:r w:rsidR="00831C75" w:rsidRPr="0052487D">
        <w:rPr>
          <w:rFonts w:eastAsia="Times New Roman"/>
          <w:b/>
          <w:bCs/>
          <w:lang w:val="en-US"/>
        </w:rPr>
        <w:t>potential timeline relaxation</w:t>
      </w:r>
      <w:r w:rsidR="007C282C" w:rsidRPr="0052487D">
        <w:rPr>
          <w:rFonts w:eastAsia="Times New Roman"/>
          <w:b/>
          <w:bCs/>
          <w:lang w:val="en-US"/>
        </w:rPr>
        <w:t>s</w:t>
      </w:r>
      <w:r w:rsidR="00831C75" w:rsidRPr="0052487D">
        <w:rPr>
          <w:rFonts w:eastAsia="Times New Roman"/>
          <w:b/>
          <w:bCs/>
          <w:lang w:val="en-US"/>
        </w:rPr>
        <w:t xml:space="preserve"> for the following cases </w:t>
      </w:r>
      <w:r w:rsidR="007C282C" w:rsidRPr="0052487D">
        <w:rPr>
          <w:rFonts w:eastAsia="Times New Roman"/>
          <w:b/>
          <w:bCs/>
          <w:lang w:val="en-US"/>
        </w:rPr>
        <w:t xml:space="preserve">are FFS </w:t>
      </w:r>
      <w:r w:rsidR="004508D1" w:rsidRPr="0052487D">
        <w:rPr>
          <w:rFonts w:eastAsia="Times New Roman"/>
          <w:b/>
          <w:bCs/>
          <w:lang w:val="en-US"/>
        </w:rPr>
        <w:t>until</w:t>
      </w:r>
      <w:r w:rsidR="007C282C" w:rsidRPr="0052487D">
        <w:rPr>
          <w:rFonts w:eastAsia="Times New Roman"/>
          <w:b/>
          <w:bCs/>
          <w:lang w:val="en-US"/>
        </w:rPr>
        <w:t xml:space="preserve"> RAN1#113:</w:t>
      </w:r>
    </w:p>
    <w:p w14:paraId="529AA17A" w14:textId="77777777" w:rsidR="00BD0982" w:rsidRPr="0052487D" w:rsidRDefault="00BD0982" w:rsidP="00BD0982">
      <w:pPr>
        <w:pStyle w:val="aff"/>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2-step RACH:</w:t>
      </w:r>
    </w:p>
    <w:p w14:paraId="1131A322" w14:textId="600CC13F" w:rsidR="00BD0982" w:rsidRPr="0052487D" w:rsidRDefault="00B300B7" w:rsidP="00BD0982">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w:t>
      </w:r>
      <w:r w:rsidR="00BD0982" w:rsidRPr="0052487D">
        <w:rPr>
          <w:rFonts w:ascii="Times New Roman" w:eastAsia="Times New Roman" w:hAnsi="Times New Roman" w:cs="Times New Roman"/>
          <w:b/>
          <w:bCs/>
          <w:sz w:val="20"/>
          <w:szCs w:val="20"/>
          <w:lang w:val="en-US"/>
        </w:rPr>
        <w:t>Between reception of fallbackRAR and transmission of Msg3</w:t>
      </w:r>
    </w:p>
    <w:p w14:paraId="4DEA2865" w14:textId="77364568" w:rsidR="00BD0982" w:rsidRDefault="00B300B7" w:rsidP="00BD0982">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w:t>
      </w:r>
      <w:r w:rsidR="00BD0982" w:rsidRPr="0052487D">
        <w:rPr>
          <w:rFonts w:ascii="Times New Roman" w:eastAsia="Times New Roman" w:hAnsi="Times New Roman" w:cs="Times New Roman"/>
          <w:b/>
          <w:bCs/>
          <w:sz w:val="20"/>
          <w:szCs w:val="20"/>
          <w:lang w:val="en-US"/>
        </w:rPr>
        <w:t>Between reception of successRAR and transmission of corresponding HARQ-ACK</w:t>
      </w:r>
    </w:p>
    <w:p w14:paraId="76F20743" w14:textId="77777777" w:rsidR="00B300B7" w:rsidRPr="0052487D" w:rsidRDefault="00B300B7" w:rsidP="00B300B7">
      <w:pPr>
        <w:pStyle w:val="aff"/>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4-step RACH:</w:t>
      </w:r>
    </w:p>
    <w:p w14:paraId="3E0D8AC1" w14:textId="77777777" w:rsidR="00B300B7" w:rsidRPr="0052487D" w:rsidRDefault="00B300B7" w:rsidP="00B300B7">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4a: </w:t>
      </w:r>
      <w:r w:rsidRPr="0052487D">
        <w:rPr>
          <w:rFonts w:ascii="Times New Roman" w:eastAsia="Times New Roman" w:hAnsi="Times New Roman" w:cs="Times New Roman"/>
          <w:b/>
          <w:bCs/>
          <w:sz w:val="20"/>
          <w:szCs w:val="20"/>
          <w:lang w:val="en-US"/>
        </w:rPr>
        <w:t>Between reception of RAR PDSCH in which UE does not correctly receive the transport block and upcoming transmission of PRACH</w:t>
      </w:r>
    </w:p>
    <w:p w14:paraId="7948BFC6" w14:textId="5599763F" w:rsidR="00B300B7" w:rsidRPr="00B300B7" w:rsidRDefault="00B300B7" w:rsidP="00B300B7">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4b: </w:t>
      </w:r>
      <w:r w:rsidRPr="0052487D">
        <w:rPr>
          <w:rFonts w:ascii="Times New Roman" w:eastAsia="Times New Roman" w:hAnsi="Times New Roman" w:cs="Times New Roman"/>
          <w:b/>
          <w:bCs/>
          <w:sz w:val="20"/>
          <w:szCs w:val="20"/>
          <w:lang w:val="en-US"/>
        </w:rPr>
        <w:t>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3C25B0" w14:paraId="06196598" w14:textId="77777777" w:rsidTr="00EF2A4F">
        <w:tc>
          <w:tcPr>
            <w:tcW w:w="1479" w:type="dxa"/>
            <w:shd w:val="clear" w:color="auto" w:fill="D9D9D9" w:themeFill="background1" w:themeFillShade="D9"/>
          </w:tcPr>
          <w:p w14:paraId="1F428803" w14:textId="77777777" w:rsidR="003C25B0" w:rsidRDefault="003C25B0" w:rsidP="00EF2A4F">
            <w:pPr>
              <w:jc w:val="left"/>
              <w:rPr>
                <w:b/>
                <w:bCs/>
                <w:lang w:val="en-US"/>
              </w:rPr>
            </w:pPr>
            <w:r>
              <w:rPr>
                <w:b/>
                <w:bCs/>
                <w:lang w:val="en-US"/>
              </w:rPr>
              <w:t>Company</w:t>
            </w:r>
          </w:p>
        </w:tc>
        <w:tc>
          <w:tcPr>
            <w:tcW w:w="1372" w:type="dxa"/>
            <w:shd w:val="clear" w:color="auto" w:fill="D9D9D9" w:themeFill="background1" w:themeFillShade="D9"/>
          </w:tcPr>
          <w:p w14:paraId="5668A079" w14:textId="77777777" w:rsidR="003C25B0" w:rsidRDefault="003C25B0" w:rsidP="00EF2A4F">
            <w:pPr>
              <w:jc w:val="left"/>
              <w:rPr>
                <w:b/>
                <w:bCs/>
                <w:lang w:val="en-US"/>
              </w:rPr>
            </w:pPr>
            <w:r>
              <w:rPr>
                <w:b/>
                <w:bCs/>
                <w:lang w:val="en-US"/>
              </w:rPr>
              <w:t>Y/N</w:t>
            </w:r>
          </w:p>
        </w:tc>
        <w:tc>
          <w:tcPr>
            <w:tcW w:w="6780" w:type="dxa"/>
            <w:shd w:val="clear" w:color="auto" w:fill="D9D9D9" w:themeFill="background1" w:themeFillShade="D9"/>
          </w:tcPr>
          <w:p w14:paraId="06E12371" w14:textId="77777777" w:rsidR="003C25B0" w:rsidRDefault="003C25B0" w:rsidP="00EF2A4F">
            <w:pPr>
              <w:jc w:val="left"/>
              <w:rPr>
                <w:b/>
                <w:bCs/>
                <w:lang w:val="en-US"/>
              </w:rPr>
            </w:pPr>
            <w:r>
              <w:rPr>
                <w:b/>
                <w:bCs/>
                <w:lang w:val="en-US"/>
              </w:rPr>
              <w:t>Comments</w:t>
            </w:r>
          </w:p>
        </w:tc>
      </w:tr>
      <w:tr w:rsidR="004657BA" w14:paraId="68589151" w14:textId="77777777" w:rsidTr="00B46A54">
        <w:tc>
          <w:tcPr>
            <w:tcW w:w="1479" w:type="dxa"/>
          </w:tcPr>
          <w:p w14:paraId="189DD818" w14:textId="77777777" w:rsidR="004657BA" w:rsidRPr="002642F8" w:rsidRDefault="004657BA" w:rsidP="00B46A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77C8E9" w14:textId="77777777" w:rsidR="004657BA" w:rsidRPr="002642F8" w:rsidRDefault="004657BA" w:rsidP="00B46A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639BB0" w14:textId="77777777" w:rsidR="004657BA" w:rsidRDefault="004657BA" w:rsidP="00B46A54">
            <w:pPr>
              <w:jc w:val="left"/>
              <w:rPr>
                <w:rFonts w:eastAsia="Yu Mincho"/>
                <w:lang w:val="en-US" w:eastAsia="ja-JP"/>
              </w:rPr>
            </w:pPr>
          </w:p>
        </w:tc>
      </w:tr>
      <w:tr w:rsidR="003C25B0" w14:paraId="15932953" w14:textId="77777777" w:rsidTr="00EF2A4F">
        <w:tc>
          <w:tcPr>
            <w:tcW w:w="1479" w:type="dxa"/>
          </w:tcPr>
          <w:p w14:paraId="175B2CE5" w14:textId="37A8F057" w:rsidR="003C25B0"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D61B45" w14:textId="6718FF5D" w:rsidR="003C25B0" w:rsidRDefault="0029609F" w:rsidP="00EF2A4F">
            <w:pPr>
              <w:tabs>
                <w:tab w:val="left" w:pos="551"/>
              </w:tabs>
              <w:jc w:val="left"/>
              <w:rPr>
                <w:rFonts w:eastAsia="Yu Mincho"/>
                <w:lang w:val="en-US" w:eastAsia="ja-JP"/>
              </w:rPr>
            </w:pPr>
            <w:r>
              <w:rPr>
                <w:rFonts w:eastAsia="Yu Mincho" w:hint="eastAsia"/>
                <w:lang w:val="en-US" w:eastAsia="ja-JP"/>
              </w:rPr>
              <w:t>Y</w:t>
            </w:r>
          </w:p>
        </w:tc>
        <w:tc>
          <w:tcPr>
            <w:tcW w:w="6780" w:type="dxa"/>
          </w:tcPr>
          <w:p w14:paraId="73E0E3E1" w14:textId="77777777" w:rsidR="003C25B0" w:rsidRDefault="003C25B0" w:rsidP="00EF2A4F">
            <w:pPr>
              <w:jc w:val="left"/>
              <w:rPr>
                <w:rFonts w:eastAsia="Yu Mincho"/>
                <w:lang w:val="en-US" w:eastAsia="ja-JP"/>
              </w:rPr>
            </w:pPr>
          </w:p>
        </w:tc>
      </w:tr>
      <w:tr w:rsidR="00CC6BF2" w14:paraId="72E17FC6" w14:textId="77777777" w:rsidTr="00EF2A4F">
        <w:tc>
          <w:tcPr>
            <w:tcW w:w="1479" w:type="dxa"/>
          </w:tcPr>
          <w:p w14:paraId="49A50EEC" w14:textId="3B5259B3" w:rsidR="00CC6BF2" w:rsidRDefault="00CC6BF2" w:rsidP="00CC6BF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372" w:type="dxa"/>
          </w:tcPr>
          <w:p w14:paraId="5C3A4F4C" w14:textId="6147ECE2" w:rsidR="00CC6BF2" w:rsidRDefault="00CC6BF2" w:rsidP="00CC6BF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400EF1A" w14:textId="1F579789" w:rsidR="00CC6BF2" w:rsidRDefault="00CC6BF2" w:rsidP="00CC6BF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CC6BF2" w14:paraId="7B0EB90A" w14:textId="77777777" w:rsidTr="00EF2A4F">
        <w:tc>
          <w:tcPr>
            <w:tcW w:w="1479" w:type="dxa"/>
          </w:tcPr>
          <w:p w14:paraId="4FEFCC22" w14:textId="77777777" w:rsidR="00CC6BF2" w:rsidRDefault="00CC6BF2" w:rsidP="00CC6BF2">
            <w:pPr>
              <w:jc w:val="left"/>
              <w:rPr>
                <w:rFonts w:eastAsia="Yu Mincho"/>
                <w:lang w:val="en-US" w:eastAsia="ja-JP"/>
              </w:rPr>
            </w:pPr>
          </w:p>
        </w:tc>
        <w:tc>
          <w:tcPr>
            <w:tcW w:w="1372" w:type="dxa"/>
          </w:tcPr>
          <w:p w14:paraId="3D772246" w14:textId="77777777" w:rsidR="00CC6BF2" w:rsidRDefault="00CC6BF2" w:rsidP="00CC6BF2">
            <w:pPr>
              <w:tabs>
                <w:tab w:val="left" w:pos="551"/>
              </w:tabs>
              <w:jc w:val="left"/>
              <w:rPr>
                <w:rFonts w:eastAsia="Yu Mincho"/>
                <w:lang w:val="en-US" w:eastAsia="ja-JP"/>
              </w:rPr>
            </w:pPr>
          </w:p>
        </w:tc>
        <w:tc>
          <w:tcPr>
            <w:tcW w:w="6780" w:type="dxa"/>
          </w:tcPr>
          <w:p w14:paraId="1E6A9CD1" w14:textId="77777777" w:rsidR="00CC6BF2" w:rsidRDefault="00CC6BF2" w:rsidP="00CC6BF2">
            <w:pPr>
              <w:jc w:val="left"/>
              <w:rPr>
                <w:rFonts w:eastAsia="Yu Mincho"/>
                <w:lang w:val="en-US" w:eastAsia="ja-JP"/>
              </w:rPr>
            </w:pPr>
          </w:p>
        </w:tc>
      </w:tr>
    </w:tbl>
    <w:p w14:paraId="26312DFD" w14:textId="77777777" w:rsidR="00926EB9" w:rsidRDefault="00926EB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18FDE3AE" w14:textId="77777777" w:rsidR="005179E9" w:rsidRDefault="005179E9">
            <w:pPr>
              <w:tabs>
                <w:tab w:val="left" w:pos="1622"/>
              </w:tabs>
              <w:spacing w:after="0"/>
              <w:jc w:val="left"/>
              <w:rPr>
                <w:rFonts w:ascii="Arial" w:eastAsia="MS Mincho"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aff"/>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17E0E32"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BF39951"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B4D635D"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aff"/>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6661800" w14:textId="77777777" w:rsidR="005179E9" w:rsidRDefault="00E647C7">
      <w:pPr>
        <w:pStyle w:val="aff"/>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AEE0F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36F93A46" w14:textId="77777777" w:rsidR="005179E9" w:rsidRDefault="00E647C7">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w:t>
            </w:r>
            <w:r>
              <w:rPr>
                <w:rFonts w:eastAsia="Yu Mincho"/>
                <w:lang w:val="en-US" w:eastAsia="ja-JP"/>
              </w:rPr>
              <w:lastRenderedPageBreak/>
              <w:t>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071E5BC5" w14:textId="77777777" w:rsidR="005179E9" w:rsidRDefault="00E647C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lastRenderedPageBreak/>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lastRenderedPageBreak/>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aff"/>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BW3/PR3+PR1 + PR1 share the initial access, based on RAN guidance. So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lastRenderedPageBreak/>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0E00250" w14:textId="77777777" w:rsidR="005179E9" w:rsidRDefault="00E647C7">
            <w:pPr>
              <w:pStyle w:val="aff"/>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CC5BDB5" w14:textId="77777777" w:rsidR="005179E9" w:rsidRDefault="00E647C7">
            <w:pPr>
              <w:pStyle w:val="aff"/>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lastRenderedPageBreak/>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Note 4: The initial access procedure of Rel-18 eRedCap UE capable of 20MHz + PR1 is realized by following:</w:t>
                  </w:r>
                </w:p>
                <w:p w14:paraId="7A98C78F" w14:textId="77777777" w:rsidR="005179E9" w:rsidRDefault="00E647C7">
                  <w:pPr>
                    <w:pStyle w:val="aff"/>
                    <w:numPr>
                      <w:ilvl w:val="0"/>
                      <w:numId w:val="43"/>
                    </w:numPr>
                    <w:jc w:val="left"/>
                    <w:rPr>
                      <w:rFonts w:eastAsiaTheme="minorEastAsia"/>
                      <w:lang w:val="en-US" w:eastAsia="zh-CN"/>
                    </w:rPr>
                  </w:pPr>
                  <w:r>
                    <w:rPr>
                      <w:sz w:val="20"/>
                      <w:lang w:val="en-US"/>
                    </w:rPr>
                    <w:t>Same as Rel-18 eRedCap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5F36EE48" w14:textId="77777777" w:rsidR="005179E9" w:rsidRDefault="00E647C7">
            <w:pPr>
              <w:jc w:val="left"/>
              <w:rPr>
                <w:rFonts w:eastAsiaTheme="minorEastAsia"/>
                <w:lang w:val="en-US" w:eastAsia="zh-CN"/>
              </w:rPr>
            </w:pPr>
            <w:r>
              <w:rPr>
                <w:i/>
                <w:iCs/>
              </w:rPr>
              <w:t>Same as Rel-18 eRedCap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EE97A84" w14:textId="77777777" w:rsidR="005179E9" w:rsidRDefault="00E647C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w:t>
            </w:r>
            <w:r>
              <w:rPr>
                <w:rFonts w:eastAsia="宋体" w:hint="eastAsia"/>
                <w:lang w:val="en-US" w:eastAsia="zh-CN"/>
              </w:rPr>
              <w:t>e</w:t>
            </w:r>
            <w:r>
              <w:rPr>
                <w:rFonts w:eastAsia="宋体"/>
                <w:lang w:val="en-US" w:eastAsia="zh-CN"/>
              </w:rPr>
              <w:t>s.</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Yu Mincho"/>
                <w:lang w:val="en-US" w:eastAsia="ja-JP"/>
              </w:rPr>
            </w:pPr>
            <w:r>
              <w:rPr>
                <w:lang w:val="en-US"/>
              </w:rPr>
              <w:t>This question can be discussed together with proposal Proposal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aff"/>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F6EE79F" w14:textId="77777777" w:rsidR="005179E9" w:rsidRDefault="00E647C7">
            <w:pPr>
              <w:pStyle w:val="aff"/>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CB87E13" w14:textId="77777777" w:rsidR="005179E9" w:rsidRDefault="00E647C7">
            <w:pPr>
              <w:pStyle w:val="aff"/>
              <w:numPr>
                <w:ilvl w:val="0"/>
                <w:numId w:val="44"/>
              </w:numPr>
              <w:jc w:val="left"/>
              <w:rPr>
                <w:rFonts w:eastAsia="Yu Mincho"/>
                <w:lang w:val="en-US"/>
              </w:rPr>
            </w:pPr>
            <w:r>
              <w:rPr>
                <w:rFonts w:eastAsia="Malgun Gothic"/>
                <w:sz w:val="20"/>
                <w:szCs w:val="20"/>
                <w:lang w:val="en-US" w:eastAsia="ko-KR"/>
              </w:rPr>
              <w:t>Option 3: network-configurable in any situation</w:t>
            </w:r>
          </w:p>
          <w:p w14:paraId="4CC98B66" w14:textId="77777777" w:rsidR="005179E9" w:rsidRDefault="00E647C7">
            <w:pPr>
              <w:pStyle w:val="aff"/>
              <w:numPr>
                <w:ilvl w:val="0"/>
                <w:numId w:val="44"/>
              </w:numPr>
              <w:jc w:val="left"/>
              <w:rPr>
                <w:rFonts w:eastAsia="Yu Mincho"/>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Yu Mincho"/>
                <w:lang w:eastAsia="ja-JP"/>
              </w:rPr>
            </w:pPr>
            <w:r>
              <w:rPr>
                <w:rFonts w:eastAsia="Yu Mincho"/>
                <w:lang w:eastAsia="ja-JP"/>
              </w:rPr>
              <w:t>OPPO</w:t>
            </w:r>
          </w:p>
        </w:tc>
        <w:tc>
          <w:tcPr>
            <w:tcW w:w="8155" w:type="dxa"/>
          </w:tcPr>
          <w:p w14:paraId="5E4509F3" w14:textId="77777777" w:rsidR="005179E9" w:rsidRDefault="00E647C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宋体"/>
                <w:lang w:val="en-US" w:eastAsia="ja-JP"/>
              </w:rPr>
            </w:pPr>
            <w:r>
              <w:rPr>
                <w:rFonts w:eastAsia="宋体" w:hint="eastAsia"/>
                <w:lang w:val="en-US" w:eastAsia="zh-CN"/>
              </w:rPr>
              <w:t>CMCC</w:t>
            </w:r>
          </w:p>
        </w:tc>
        <w:tc>
          <w:tcPr>
            <w:tcW w:w="8155" w:type="dxa"/>
          </w:tcPr>
          <w:p w14:paraId="2C5E238F" w14:textId="77777777" w:rsidR="005179E9" w:rsidRDefault="00E647C7">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宋体"/>
                <w:lang w:val="en-US" w:eastAsia="zh-CN"/>
              </w:rPr>
            </w:pPr>
            <w:r>
              <w:rPr>
                <w:rFonts w:eastAsia="Yu Mincho"/>
                <w:lang w:eastAsia="ja-JP"/>
              </w:rPr>
              <w:t>SONY</w:t>
            </w:r>
          </w:p>
        </w:tc>
        <w:tc>
          <w:tcPr>
            <w:tcW w:w="8155" w:type="dxa"/>
          </w:tcPr>
          <w:p w14:paraId="667928EE" w14:textId="77777777" w:rsidR="005179E9" w:rsidRDefault="00E647C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宋体"/>
                <w:lang w:val="en-US" w:eastAsia="zh-CN"/>
              </w:rPr>
            </w:pPr>
            <w:r>
              <w:rPr>
                <w:rFonts w:eastAsia="Yu Mincho"/>
                <w:lang w:val="en-US" w:eastAsia="ja-JP"/>
              </w:rPr>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Yu Mincho"/>
                <w:lang w:eastAsia="ja-JP"/>
              </w:rPr>
            </w:pPr>
            <w:r>
              <w:rPr>
                <w:rFonts w:eastAsia="宋体" w:hint="eastAsia"/>
                <w:lang w:val="en-US" w:eastAsia="zh-CN"/>
              </w:rPr>
              <w:lastRenderedPageBreak/>
              <w:t>M</w:t>
            </w:r>
            <w:r>
              <w:rPr>
                <w:rFonts w:eastAsia="宋体"/>
                <w:lang w:val="en-US" w:eastAsia="zh-CN"/>
              </w:rPr>
              <w:t>ediaTek</w:t>
            </w:r>
          </w:p>
        </w:tc>
        <w:tc>
          <w:tcPr>
            <w:tcW w:w="8155" w:type="dxa"/>
          </w:tcPr>
          <w:p w14:paraId="0576AAFD" w14:textId="77777777" w:rsidR="005179E9" w:rsidRDefault="00E647C7">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Yu Mincho"/>
                <w:lang w:eastAsia="ja-JP"/>
              </w:rPr>
            </w:pPr>
            <w:r>
              <w:rPr>
                <w:rFonts w:eastAsia="Yu Mincho"/>
                <w:lang w:eastAsia="ja-JP"/>
              </w:rPr>
              <w:t>Nokia, NSB</w:t>
            </w:r>
          </w:p>
        </w:tc>
        <w:tc>
          <w:tcPr>
            <w:tcW w:w="8155" w:type="dxa"/>
          </w:tcPr>
          <w:p w14:paraId="11B08B7B" w14:textId="77777777" w:rsidR="005179E9" w:rsidRDefault="00E647C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宋体"/>
                <w:lang w:val="en-US" w:eastAsia="ja-JP"/>
              </w:rPr>
            </w:pPr>
            <w:r>
              <w:rPr>
                <w:rFonts w:eastAsia="宋体" w:hint="eastAsia"/>
                <w:lang w:val="en-US" w:eastAsia="zh-CN"/>
              </w:rPr>
              <w:t>ZTE, Sanechips</w:t>
            </w:r>
          </w:p>
        </w:tc>
        <w:tc>
          <w:tcPr>
            <w:tcW w:w="8155" w:type="dxa"/>
          </w:tcPr>
          <w:p w14:paraId="625B4E3D" w14:textId="77777777" w:rsidR="005179E9" w:rsidRDefault="00E647C7">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宋体"/>
                <w:lang w:val="en-US" w:eastAsia="zh-CN"/>
              </w:rPr>
            </w:pPr>
            <w:r>
              <w:rPr>
                <w:rFonts w:eastAsia="宋体"/>
                <w:lang w:val="en-US" w:eastAsia="zh-CN"/>
              </w:rPr>
              <w:t>Nordic</w:t>
            </w:r>
          </w:p>
        </w:tc>
        <w:tc>
          <w:tcPr>
            <w:tcW w:w="8155" w:type="dxa"/>
          </w:tcPr>
          <w:p w14:paraId="58DC23B3" w14:textId="77777777" w:rsidR="005179E9" w:rsidRDefault="00E647C7">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宋体"/>
                <w:lang w:val="en-US" w:eastAsia="zh-CN"/>
              </w:rPr>
            </w:pPr>
            <w:r>
              <w:rPr>
                <w:rFonts w:eastAsia="宋体"/>
                <w:lang w:val="en-US" w:eastAsia="zh-CN"/>
              </w:rPr>
              <w:t>FL6</w:t>
            </w:r>
          </w:p>
        </w:tc>
        <w:tc>
          <w:tcPr>
            <w:tcW w:w="8155" w:type="dxa"/>
          </w:tcPr>
          <w:p w14:paraId="335B9532" w14:textId="77777777" w:rsidR="005179E9" w:rsidRDefault="00E647C7">
            <w:pPr>
              <w:jc w:val="left"/>
              <w:rPr>
                <w:rFonts w:eastAsia="宋体"/>
                <w:lang w:val="en-US" w:eastAsia="zh-CN"/>
              </w:rPr>
            </w:pPr>
            <w:r>
              <w:rPr>
                <w:rFonts w:eastAsia="宋体"/>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5C947480" w14:textId="77777777" w:rsidR="005179E9" w:rsidRDefault="00E647C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br/>
        <w:t>The contributions express the following views regarding separate initial BWP:</w:t>
      </w:r>
    </w:p>
    <w:p w14:paraId="0206BDEE"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E750A93"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B2391EE"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EA219DA" w14:textId="77777777" w:rsidR="005179E9" w:rsidRDefault="00E647C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BC6711F" w14:textId="77777777" w:rsidR="005179E9" w:rsidRDefault="00E647C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Yu Mincho"/>
                <w:lang w:val="en-US" w:eastAsia="ja-JP"/>
              </w:rPr>
            </w:pPr>
            <w:r>
              <w:rPr>
                <w:rFonts w:eastAsia="Yu Mincho"/>
                <w:lang w:val="en-US" w:eastAsia="ja-JP"/>
              </w:rPr>
              <w:t>We see the need for a separate initial BWP for Rel-18 eRedCap at least for the following cases;</w:t>
            </w:r>
          </w:p>
          <w:p w14:paraId="3B15CF76" w14:textId="77777777" w:rsidR="005179E9" w:rsidRDefault="00E647C7">
            <w:pPr>
              <w:pStyle w:val="aff"/>
              <w:numPr>
                <w:ilvl w:val="0"/>
                <w:numId w:val="46"/>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EC4BB68" w14:textId="77777777" w:rsidR="005179E9" w:rsidRDefault="00E647C7">
            <w:pPr>
              <w:pStyle w:val="aff"/>
              <w:numPr>
                <w:ilvl w:val="0"/>
                <w:numId w:val="46"/>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discuss whether the same initial BWP can be </w:t>
            </w:r>
            <w:r>
              <w:rPr>
                <w:rFonts w:eastAsia="Malgun Gothic"/>
                <w:lang w:val="en-US" w:eastAsia="ko-KR"/>
              </w:rPr>
              <w:lastRenderedPageBreak/>
              <w:t>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7A220E"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14794091" w14:textId="77777777" w:rsidR="005179E9" w:rsidRDefault="00E647C7">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there is no </w:t>
            </w:r>
            <w:r>
              <w:rPr>
                <w:rFonts w:eastAsia="Yu Mincho"/>
                <w:lang w:val="en-US" w:eastAsia="ja-JP"/>
              </w:rPr>
              <w:lastRenderedPageBreak/>
              <w:t>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325318DA" w14:textId="77777777" w:rsidR="005179E9" w:rsidRDefault="00E647C7">
            <w:pPr>
              <w:pStyle w:val="aff"/>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aff"/>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aff"/>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aff"/>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there is no relaxation, it is our understanding that the UE may first decode unicast </w:t>
            </w:r>
            <w:r>
              <w:rPr>
                <w:rFonts w:eastAsiaTheme="minorEastAsia"/>
                <w:lang w:val="en-US" w:eastAsia="zh-CN"/>
              </w:rPr>
              <w:lastRenderedPageBreak/>
              <w:t>PDSCH and then broadcast PDSCH (so as to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aff"/>
              <w:numPr>
                <w:ilvl w:val="0"/>
                <w:numId w:val="43"/>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4FF97F5B" w14:textId="77777777" w:rsidR="005179E9" w:rsidRDefault="00E647C7">
            <w:pPr>
              <w:pStyle w:val="aff"/>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r>
              <w:rPr>
                <w:rFonts w:eastAsiaTheme="minorEastAsia"/>
                <w:lang w:val="en-US" w:eastAsia="zh-CN"/>
              </w:rPr>
              <w:t>Spreadtrum</w:t>
            </w:r>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9717B6"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5663AF4" w14:textId="77777777" w:rsidR="005179E9" w:rsidRDefault="00E647C7">
            <w:pPr>
              <w:jc w:val="left"/>
              <w:rPr>
                <w:rFonts w:eastAsia="Yu Mincho"/>
                <w:b/>
                <w:bCs/>
                <w:u w:val="single"/>
                <w:lang w:val="en-US" w:eastAsia="ja-JP"/>
              </w:rPr>
            </w:pPr>
            <w:r>
              <w:rPr>
                <w:rFonts w:eastAsia="Yu Mincho"/>
                <w:b/>
                <w:bCs/>
                <w:u w:val="single"/>
                <w:lang w:val="en-US" w:eastAsia="ja-JP"/>
              </w:rPr>
              <w:t>Unicast vs. P-RNTI triggered SI</w:t>
            </w:r>
          </w:p>
          <w:p w14:paraId="2DF06494" w14:textId="77777777" w:rsidR="005179E9" w:rsidRDefault="00E647C7">
            <w:pPr>
              <w:jc w:val="left"/>
              <w:rPr>
                <w:rFonts w:eastAsia="Yu Mincho"/>
                <w:lang w:val="en-US" w:eastAsia="ja-JP"/>
              </w:rPr>
            </w:pPr>
            <w:r>
              <w:rPr>
                <w:rFonts w:eastAsia="Yu Mincho"/>
                <w:lang w:val="en-US" w:eastAsia="ja-JP"/>
              </w:rPr>
              <w:t>The current spec (w/o change) for FR1 is interpreted as:</w:t>
            </w:r>
          </w:p>
          <w:p w14:paraId="7A4F559B" w14:textId="77777777" w:rsidR="005179E9" w:rsidRDefault="00E647C7">
            <w:pPr>
              <w:pStyle w:val="aff"/>
              <w:numPr>
                <w:ilvl w:val="0"/>
                <w:numId w:val="48"/>
              </w:numPr>
              <w:jc w:val="left"/>
              <w:rPr>
                <w:rFonts w:eastAsia="Yu Mincho"/>
                <w:lang w:val="en-US"/>
              </w:rPr>
            </w:pPr>
            <w:r>
              <w:rPr>
                <w:rFonts w:eastAsia="Yu Mincho"/>
                <w:sz w:val="20"/>
                <w:szCs w:val="21"/>
                <w:lang w:val="en-US"/>
              </w:rPr>
              <w:t xml:space="preserve">When unicast decoding is based on the capability 2 processing time, the SI shall be able to be decoded while unicast may be skipped. Otherwise, the </w:t>
            </w:r>
            <w:r>
              <w:rPr>
                <w:rFonts w:eastAsia="Yu Mincho"/>
                <w:sz w:val="20"/>
                <w:szCs w:val="21"/>
                <w:lang w:val="en-US"/>
              </w:rPr>
              <w:lastRenderedPageBreak/>
              <w:t>simultaneous reception of both unicast and SI is required. (It is not up to the UE implementation which channel(s) are decoded)</w:t>
            </w:r>
          </w:p>
          <w:p w14:paraId="50942553" w14:textId="77777777" w:rsidR="005179E9" w:rsidRDefault="00E647C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A674BDA" w14:textId="77777777" w:rsidR="005179E9" w:rsidRDefault="00E647C7">
            <w:pPr>
              <w:jc w:val="left"/>
              <w:rPr>
                <w:rFonts w:eastAsia="Yu Mincho"/>
                <w:lang w:val="en-US" w:eastAsia="ja-JP"/>
              </w:rPr>
            </w:pPr>
            <w:r>
              <w:rPr>
                <w:rFonts w:eastAsia="Yu Mincho"/>
                <w:lang w:val="en-US" w:eastAsia="ja-JP"/>
              </w:rPr>
              <w:t>So, our interpretation of the spec (w/o change) is:</w:t>
            </w:r>
          </w:p>
          <w:p w14:paraId="37D5937B" w14:textId="77777777" w:rsidR="005179E9" w:rsidRDefault="00E647C7">
            <w:pPr>
              <w:pStyle w:val="aff"/>
              <w:numPr>
                <w:ilvl w:val="0"/>
                <w:numId w:val="48"/>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14C1146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0DA9D102" w14:textId="77777777" w:rsidR="005179E9" w:rsidRDefault="00E647C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Yu Mincho"/>
                      <w:lang w:eastAsia="ja-JP"/>
                    </w:rPr>
                  </w:pPr>
                  <w:r>
                    <w:rPr>
                      <w:rFonts w:eastAsia="Yu Mincho"/>
                      <w:lang w:eastAsia="ja-JP"/>
                    </w:rPr>
                    <w:lastRenderedPageBreak/>
                    <w:t>unicast vs. P-RNTI triggered SI</w:t>
                  </w:r>
                </w:p>
              </w:tc>
              <w:tc>
                <w:tcPr>
                  <w:tcW w:w="1560" w:type="dxa"/>
                </w:tcPr>
                <w:p w14:paraId="661C2DCD" w14:textId="77777777" w:rsidR="005179E9" w:rsidRDefault="00E647C7">
                  <w:pPr>
                    <w:jc w:val="left"/>
                    <w:rPr>
                      <w:rFonts w:eastAsia="Yu Mincho"/>
                      <w:lang w:eastAsia="ja-JP"/>
                    </w:rPr>
                  </w:pPr>
                  <w:r>
                    <w:rPr>
                      <w:rFonts w:eastAsia="Yu Mincho"/>
                      <w:lang w:eastAsia="ja-JP"/>
                    </w:rPr>
                    <w:t>unicast vs. autonomous SI acquisition</w:t>
                  </w:r>
                </w:p>
              </w:tc>
              <w:tc>
                <w:tcPr>
                  <w:tcW w:w="1559" w:type="dxa"/>
                </w:tcPr>
                <w:p w14:paraId="62160024" w14:textId="77777777" w:rsidR="005179E9" w:rsidRDefault="00E647C7">
                  <w:pPr>
                    <w:jc w:val="left"/>
                    <w:rPr>
                      <w:rFonts w:eastAsia="Yu Mincho"/>
                      <w:lang w:eastAsia="ja-JP"/>
                    </w:rPr>
                  </w:pPr>
                  <w:r>
                    <w:rPr>
                      <w:rFonts w:eastAsia="Yu Mincho"/>
                      <w:lang w:eastAsia="ja-JP"/>
                    </w:rPr>
                    <w:t>unicast vs. RAR</w:t>
                  </w:r>
                </w:p>
              </w:tc>
              <w:tc>
                <w:tcPr>
                  <w:tcW w:w="1559" w:type="dxa"/>
                </w:tcPr>
                <w:p w14:paraId="011049C9" w14:textId="77777777" w:rsidR="005179E9" w:rsidRDefault="00E647C7">
                  <w:pPr>
                    <w:jc w:val="left"/>
                    <w:rPr>
                      <w:rFonts w:eastAsia="Yu Mincho"/>
                      <w:lang w:eastAsia="ja-JP"/>
                    </w:rPr>
                  </w:pPr>
                  <w:r>
                    <w:rPr>
                      <w:rFonts w:eastAsia="Yu Mincho"/>
                      <w:lang w:eastAsia="ja-JP"/>
                    </w:rPr>
                    <w:t>Unicast vs. paging</w:t>
                  </w:r>
                </w:p>
              </w:tc>
            </w:tr>
            <w:tr w:rsidR="005179E9" w14:paraId="2101ED5A" w14:textId="77777777">
              <w:tc>
                <w:tcPr>
                  <w:tcW w:w="1565" w:type="dxa"/>
                </w:tcPr>
                <w:p w14:paraId="28406C89" w14:textId="77777777" w:rsidR="005179E9" w:rsidRDefault="00E647C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A90870E" w14:textId="77777777" w:rsidR="005179E9" w:rsidRDefault="00E647C7">
                  <w:pPr>
                    <w:jc w:val="left"/>
                    <w:rPr>
                      <w:rFonts w:eastAsia="Yu Mincho"/>
                      <w:lang w:val="en-US" w:eastAsia="ja-JP"/>
                    </w:rPr>
                  </w:pPr>
                  <w:r>
                    <w:rPr>
                      <w:rFonts w:eastAsia="Yu Mincho"/>
                      <w:lang w:val="en-US" w:eastAsia="ja-JP"/>
                    </w:rPr>
                    <w:t>(Need spec change)</w:t>
                  </w:r>
                </w:p>
              </w:tc>
              <w:tc>
                <w:tcPr>
                  <w:tcW w:w="1560" w:type="dxa"/>
                </w:tcPr>
                <w:p w14:paraId="259A0246" w14:textId="77777777" w:rsidR="005179E9" w:rsidRDefault="00E647C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055F745" w14:textId="77777777" w:rsidR="005179E9" w:rsidRDefault="00E647C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CFBE29E" w14:textId="77777777" w:rsidR="005179E9" w:rsidRDefault="00E647C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63184FE" w14:textId="77777777" w:rsidR="005179E9" w:rsidRDefault="00E647C7">
                  <w:pPr>
                    <w:jc w:val="left"/>
                    <w:rPr>
                      <w:rFonts w:eastAsia="Yu Mincho"/>
                      <w:lang w:val="en-US" w:eastAsia="ja-JP"/>
                    </w:rPr>
                  </w:pPr>
                  <w:r>
                    <w:rPr>
                      <w:rFonts w:eastAsia="Yu Mincho"/>
                      <w:lang w:val="en-US" w:eastAsia="ja-JP"/>
                    </w:rPr>
                    <w:t>(No spec change)</w:t>
                  </w:r>
                </w:p>
              </w:tc>
              <w:tc>
                <w:tcPr>
                  <w:tcW w:w="1559" w:type="dxa"/>
                </w:tcPr>
                <w:p w14:paraId="34C7C397"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6EA73DFC" w14:textId="77777777" w:rsidR="005179E9" w:rsidRDefault="00E647C7">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17E4A74A" w14:textId="77777777" w:rsidR="005179E9" w:rsidRDefault="00E647C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aff"/>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aff"/>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aff"/>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w:t>
                  </w:r>
                  <w:r>
                    <w:rPr>
                      <w:color w:val="000000"/>
                      <w:kern w:val="2"/>
                      <w:lang w:eastAsia="zh-CN"/>
                    </w:rPr>
                    <w:lastRenderedPageBreak/>
                    <w:t xml:space="preserve">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w:t>
            </w:r>
            <w:r>
              <w:rPr>
                <w:rFonts w:eastAsiaTheme="minorEastAsia"/>
                <w:lang w:val="en-US" w:eastAsia="zh-CN"/>
              </w:rPr>
              <w:lastRenderedPageBreak/>
              <w:t xml:space="preserve">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49057EE" w14:textId="77777777" w:rsidR="005179E9" w:rsidRDefault="00E647C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C5857DF" w14:textId="77777777" w:rsidR="005179E9" w:rsidRDefault="00E647C7">
            <w:pPr>
              <w:jc w:val="left"/>
              <w:rPr>
                <w:rFonts w:eastAsia="Yu Mincho"/>
                <w:lang w:val="en-US" w:eastAsia="ja-JP"/>
              </w:rPr>
            </w:pPr>
            <w:r>
              <w:rPr>
                <w:rFonts w:eastAsia="Yu Mincho"/>
                <w:lang w:val="en-US" w:eastAsia="ja-JP"/>
              </w:rPr>
              <w:t>We still don’t see the need for any specification change.</w:t>
            </w:r>
          </w:p>
          <w:p w14:paraId="442FEE89" w14:textId="77777777" w:rsidR="005179E9" w:rsidRDefault="00E647C7">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C18DCE6" w14:textId="77777777" w:rsidR="005179E9" w:rsidRDefault="005179E9">
            <w:pPr>
              <w:tabs>
                <w:tab w:val="left" w:pos="551"/>
              </w:tabs>
              <w:jc w:val="left"/>
              <w:rPr>
                <w:rFonts w:eastAsia="Yu Mincho"/>
                <w:lang w:val="en-US" w:eastAsia="ja-JP"/>
              </w:rPr>
            </w:pPr>
          </w:p>
        </w:tc>
        <w:tc>
          <w:tcPr>
            <w:tcW w:w="6780" w:type="dxa"/>
          </w:tcPr>
          <w:p w14:paraId="10DF5CCB" w14:textId="77777777" w:rsidR="005179E9" w:rsidRDefault="00E647C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E01DA" w14:textId="77777777" w:rsidR="005179E9" w:rsidRDefault="005179E9">
            <w:pPr>
              <w:tabs>
                <w:tab w:val="left" w:pos="551"/>
              </w:tabs>
              <w:jc w:val="left"/>
              <w:rPr>
                <w:rFonts w:eastAsia="Yu Mincho"/>
                <w:lang w:val="en-US" w:eastAsia="ja-JP"/>
              </w:rPr>
            </w:pPr>
          </w:p>
        </w:tc>
        <w:tc>
          <w:tcPr>
            <w:tcW w:w="6780" w:type="dxa"/>
          </w:tcPr>
          <w:p w14:paraId="607A0F37"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2FFD6C1" w14:textId="77777777" w:rsidR="005179E9" w:rsidRDefault="00E647C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B26F975"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613CCC1A" w14:textId="77777777" w:rsidR="005179E9" w:rsidRDefault="005179E9">
            <w:pPr>
              <w:jc w:val="left"/>
              <w:rPr>
                <w:rFonts w:eastAsia="Yu Mincho"/>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r>
              <w:rPr>
                <w:rFonts w:eastAsiaTheme="minorEastAsia" w:hint="eastAsia"/>
                <w:lang w:val="en-US" w:eastAsia="zh-CN"/>
              </w:rPr>
              <w:lastRenderedPageBreak/>
              <w:t>Transsion</w:t>
            </w:r>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D9ACF38"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4E1C8B"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1A9CEB9" w14:textId="77777777" w:rsidR="005179E9" w:rsidRDefault="00E647C7">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5A6C5AF5"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09EA5B59" w14:textId="77777777" w:rsidR="005179E9" w:rsidRDefault="00E647C7">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1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Yu Mincho"/>
                <w:lang w:val="en-US" w:eastAsia="ja-JP"/>
              </w:rPr>
            </w:pPr>
            <w:r>
              <w:rPr>
                <w:rFonts w:eastAsia="Malgun Gothic" w:hint="eastAsia"/>
                <w:lang w:val="en-US" w:eastAsia="ko-KR"/>
              </w:rPr>
              <w:t>LG</w:t>
            </w:r>
          </w:p>
        </w:tc>
        <w:tc>
          <w:tcPr>
            <w:tcW w:w="1464" w:type="dxa"/>
          </w:tcPr>
          <w:p w14:paraId="55C1ED87" w14:textId="77777777" w:rsidR="005179E9" w:rsidRDefault="00E647C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r>
              <w:rPr>
                <w:rFonts w:eastAsiaTheme="minorEastAsia" w:hint="eastAsia"/>
                <w:lang w:val="en-US" w:eastAsia="zh-CN"/>
              </w:rPr>
              <w:t>So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Yu Mincho"/>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6D94BA7" w14:textId="77777777" w:rsidR="005179E9" w:rsidRDefault="00E647C7">
            <w:pPr>
              <w:tabs>
                <w:tab w:val="left" w:pos="551"/>
              </w:tabs>
              <w:jc w:val="left"/>
              <w:rPr>
                <w:rFonts w:eastAsia="Yu Mincho"/>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w:t>
            </w:r>
            <w:r>
              <w:rPr>
                <w:rFonts w:eastAsiaTheme="minorEastAsia"/>
                <w:lang w:val="en-US" w:eastAsia="zh-CN"/>
              </w:rPr>
              <w:lastRenderedPageBreak/>
              <w:t xml:space="preserve">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Yu Mincho"/>
                <w:lang w:val="en-US" w:eastAsia="zh-CN"/>
              </w:rPr>
            </w:pPr>
            <w:r>
              <w:rPr>
                <w:rFonts w:eastAsia="Yu Mincho" w:hint="eastAsia"/>
                <w:lang w:val="en-US" w:eastAsia="zh-CN"/>
              </w:rPr>
              <w:t>ZTE, Sanechips</w:t>
            </w:r>
          </w:p>
        </w:tc>
        <w:tc>
          <w:tcPr>
            <w:tcW w:w="1464" w:type="dxa"/>
          </w:tcPr>
          <w:p w14:paraId="4491BE26" w14:textId="77777777" w:rsidR="005179E9" w:rsidRDefault="00E647C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263889DA" w14:textId="77777777" w:rsidR="005179E9" w:rsidRDefault="00E647C7">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14:paraId="620D4610" w14:textId="77777777" w:rsidR="005179E9" w:rsidRDefault="00E647C7">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4E51B07" w14:textId="77777777" w:rsidR="005179E9" w:rsidRDefault="00E647C7">
            <w:pPr>
              <w:tabs>
                <w:tab w:val="left" w:pos="551"/>
              </w:tabs>
              <w:jc w:val="left"/>
              <w:rPr>
                <w:rFonts w:eastAsia="Yu Mincho"/>
                <w:lang w:val="en-US" w:eastAsia="ja-JP"/>
              </w:rPr>
            </w:pPr>
            <w:r>
              <w:rPr>
                <w:rFonts w:eastAsia="Yu Mincho"/>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6A213A3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7C358CD" w14:textId="77777777" w:rsidR="005179E9" w:rsidRDefault="00E647C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aff"/>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aff"/>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aff"/>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aff"/>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8"/>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136A9C1B"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BF36EBA" w14:textId="77777777" w:rsidR="005179E9" w:rsidRDefault="005179E9">
            <w:pPr>
              <w:jc w:val="left"/>
              <w:rPr>
                <w:rFonts w:eastAsia="Yu Mincho"/>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Yu Mincho"/>
                <w:lang w:val="en-US" w:eastAsia="ja-JP"/>
              </w:rPr>
              <w:lastRenderedPageBreak/>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Yu Mincho"/>
                <w:lang w:val="en-US" w:eastAsia="ja-JP"/>
              </w:rPr>
              <w:t>N</w:t>
            </w:r>
          </w:p>
        </w:tc>
        <w:tc>
          <w:tcPr>
            <w:tcW w:w="6688" w:type="dxa"/>
          </w:tcPr>
          <w:p w14:paraId="48B92009" w14:textId="77777777" w:rsidR="005179E9" w:rsidRDefault="00E647C7">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Yu Mincho"/>
                <w:lang w:val="en-US" w:eastAsia="ja-JP"/>
              </w:rPr>
            </w:pPr>
            <w:r>
              <w:rPr>
                <w:rFonts w:eastAsia="Yu Mincho"/>
                <w:lang w:val="en-US" w:eastAsia="ja-JP"/>
              </w:rPr>
              <w:t>To summarize, a UE shall be able to decode unicast PDSCH FDMed with SI PDSCH and</w:t>
            </w:r>
          </w:p>
          <w:p w14:paraId="10C3B664" w14:textId="77777777" w:rsidR="005179E9" w:rsidRDefault="00E647C7">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F38D6D5" w14:textId="77777777" w:rsidR="005179E9" w:rsidRDefault="00E647C7">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5179E9" w14:paraId="2554E358" w14:textId="77777777">
        <w:tc>
          <w:tcPr>
            <w:tcW w:w="1479" w:type="dxa"/>
          </w:tcPr>
          <w:p w14:paraId="6436117A"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0949610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452ED3FA" w14:textId="77777777" w:rsidR="005179E9" w:rsidRDefault="00E647C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Yu Mincho"/>
                <w:lang w:val="en-US" w:eastAsia="ja-JP"/>
              </w:rPr>
            </w:pPr>
            <w:r>
              <w:rPr>
                <w:rFonts w:eastAsia="Yu Mincho"/>
                <w:lang w:val="en-US" w:eastAsia="ja-JP"/>
              </w:rPr>
              <w:t>Then we propose to update as follows, with minor-update to align with the other agreements:</w:t>
            </w:r>
          </w:p>
          <w:p w14:paraId="445685E3" w14:textId="77777777" w:rsidR="005179E9" w:rsidRDefault="00E647C7">
            <w:pPr>
              <w:ind w:leftChars="200" w:left="42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0383A312" w14:textId="77777777" w:rsidR="005179E9" w:rsidRDefault="005179E9">
            <w:pPr>
              <w:tabs>
                <w:tab w:val="left" w:pos="551"/>
              </w:tabs>
              <w:jc w:val="left"/>
              <w:rPr>
                <w:rFonts w:eastAsia="Yu Mincho"/>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661C0CD" w14:textId="77777777" w:rsidR="005179E9" w:rsidRDefault="00E647C7">
            <w:pPr>
              <w:pStyle w:val="aff"/>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865A4E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lastRenderedPageBreak/>
              <w:t>1. UE does not expect RAR PDSCH overlaps with unicast PDSCH</w:t>
            </w:r>
          </w:p>
          <w:tbl>
            <w:tblPr>
              <w:tblStyle w:val="af8"/>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lastRenderedPageBreak/>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宋体"/>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宋体"/>
                <w:lang w:val="en-US" w:eastAsia="zh-CN"/>
              </w:rPr>
            </w:pPr>
            <w:r>
              <w:rPr>
                <w:rFonts w:eastAsia="宋体"/>
                <w:lang w:val="en-US" w:eastAsia="zh-CN"/>
              </w:rPr>
              <w:t>CMCC</w:t>
            </w:r>
          </w:p>
        </w:tc>
        <w:tc>
          <w:tcPr>
            <w:tcW w:w="1464" w:type="dxa"/>
          </w:tcPr>
          <w:p w14:paraId="7F210D62" w14:textId="77777777" w:rsidR="005179E9" w:rsidRDefault="00E647C7">
            <w:pPr>
              <w:tabs>
                <w:tab w:val="left" w:pos="551"/>
              </w:tabs>
              <w:jc w:val="left"/>
              <w:rPr>
                <w:rFonts w:eastAsia="宋体"/>
                <w:lang w:val="en-US" w:eastAsia="zh-CN"/>
              </w:rPr>
            </w:pPr>
            <w:r>
              <w:rPr>
                <w:rFonts w:eastAsia="宋体"/>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宋体"/>
                <w:lang w:val="en-US" w:eastAsia="zh-CN"/>
              </w:rPr>
            </w:pPr>
            <w:r>
              <w:rPr>
                <w:rFonts w:eastAsia="Yu Mincho"/>
                <w:lang w:val="en-US" w:eastAsia="ja-JP"/>
              </w:rPr>
              <w:t>NEC</w:t>
            </w:r>
          </w:p>
        </w:tc>
        <w:tc>
          <w:tcPr>
            <w:tcW w:w="1464" w:type="dxa"/>
          </w:tcPr>
          <w:p w14:paraId="3FE3BE86" w14:textId="77777777" w:rsidR="005179E9" w:rsidRDefault="00E647C7">
            <w:pPr>
              <w:tabs>
                <w:tab w:val="left" w:pos="551"/>
              </w:tabs>
              <w:jc w:val="left"/>
              <w:rPr>
                <w:rFonts w:eastAsia="宋体"/>
                <w:lang w:val="en-US" w:eastAsia="zh-CN"/>
              </w:rPr>
            </w:pPr>
            <w:r>
              <w:rPr>
                <w:rFonts w:eastAsia="Yu Mincho"/>
                <w:lang w:val="en-US" w:eastAsia="ja-JP"/>
              </w:rPr>
              <w:t>N</w:t>
            </w:r>
          </w:p>
        </w:tc>
        <w:tc>
          <w:tcPr>
            <w:tcW w:w="6688" w:type="dxa"/>
          </w:tcPr>
          <w:p w14:paraId="1F10E6F6" w14:textId="77777777" w:rsidR="005179E9" w:rsidRDefault="00E647C7">
            <w:pPr>
              <w:jc w:val="left"/>
              <w:rPr>
                <w:rFonts w:eastAsia="宋体"/>
                <w:lang w:val="en-US" w:eastAsia="zh-CN"/>
              </w:rPr>
            </w:pPr>
            <w:r>
              <w:rPr>
                <w:rFonts w:eastAsia="Yu Mincho"/>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134358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1F36E41B" w14:textId="77777777" w:rsidR="005179E9" w:rsidRDefault="00E647C7">
            <w:pPr>
              <w:tabs>
                <w:tab w:val="left" w:pos="551"/>
              </w:tabs>
              <w:jc w:val="left"/>
              <w:rPr>
                <w:rFonts w:eastAsia="宋体"/>
                <w:lang w:val="en-US" w:eastAsia="zh-CN"/>
              </w:rPr>
            </w:pPr>
            <w:r>
              <w:rPr>
                <w:rFonts w:eastAsia="宋体"/>
                <w:lang w:val="en-US" w:eastAsia="zh-CN"/>
              </w:rPr>
              <w:t>Y generally</w:t>
            </w:r>
          </w:p>
        </w:tc>
        <w:tc>
          <w:tcPr>
            <w:tcW w:w="6688" w:type="dxa"/>
          </w:tcPr>
          <w:p w14:paraId="17D9B48E" w14:textId="77777777" w:rsidR="005179E9" w:rsidRDefault="00E647C7">
            <w:pPr>
              <w:jc w:val="left"/>
              <w:rPr>
                <w:rFonts w:eastAsia="宋体"/>
                <w:lang w:val="en-US" w:eastAsia="zh-CN"/>
              </w:rPr>
            </w:pPr>
            <w:r>
              <w:rPr>
                <w:rFonts w:eastAsia="宋体"/>
                <w:lang w:val="en-US" w:eastAsia="zh-CN"/>
              </w:rPr>
              <w:t>Let me copy our technical concern from gNB side</w:t>
            </w:r>
          </w:p>
          <w:p w14:paraId="15F06FC6" w14:textId="77777777" w:rsidR="005179E9" w:rsidRDefault="00E647C7">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14:paraId="43FCBDA5" w14:textId="77777777" w:rsidR="005179E9" w:rsidRDefault="00E647C7">
            <w:pPr>
              <w:jc w:val="left"/>
              <w:rPr>
                <w:rFonts w:eastAsia="宋体"/>
                <w:lang w:val="en-US" w:eastAsia="zh-CN"/>
              </w:rPr>
            </w:pPr>
            <w:r>
              <w:rPr>
                <w:rFonts w:eastAsia="宋体"/>
                <w:lang w:val="en-US" w:eastAsia="zh-CN"/>
              </w:rPr>
              <w:t>In another word, to guarantee the UE’s scheduling performance, the gNB has to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宋体"/>
                <w:lang w:val="en-US" w:eastAsia="zh-CN"/>
              </w:rPr>
            </w:pPr>
            <w:r>
              <w:rPr>
                <w:rFonts w:eastAsia="宋体"/>
                <w:lang w:val="en-US" w:eastAsia="zh-CN"/>
              </w:rPr>
              <w:t>Samsung</w:t>
            </w:r>
          </w:p>
        </w:tc>
        <w:tc>
          <w:tcPr>
            <w:tcW w:w="1464" w:type="dxa"/>
          </w:tcPr>
          <w:p w14:paraId="6FECF60B" w14:textId="77777777" w:rsidR="005179E9" w:rsidRDefault="005179E9">
            <w:pPr>
              <w:tabs>
                <w:tab w:val="left" w:pos="551"/>
              </w:tabs>
              <w:jc w:val="left"/>
              <w:rPr>
                <w:rFonts w:eastAsia="宋体"/>
                <w:lang w:val="en-US" w:eastAsia="zh-CN"/>
              </w:rPr>
            </w:pPr>
          </w:p>
        </w:tc>
        <w:tc>
          <w:tcPr>
            <w:tcW w:w="6688" w:type="dxa"/>
          </w:tcPr>
          <w:p w14:paraId="70A7FEF3" w14:textId="77777777" w:rsidR="005179E9" w:rsidRDefault="00E647C7">
            <w:pPr>
              <w:jc w:val="left"/>
              <w:rPr>
                <w:rFonts w:eastAsia="宋体"/>
                <w:lang w:val="en-US" w:eastAsia="zh-CN"/>
              </w:rPr>
            </w:pPr>
            <w:r>
              <w:rPr>
                <w:rFonts w:eastAsia="宋体"/>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2E31843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3CAAF778" w14:textId="77777777" w:rsidR="005179E9" w:rsidRDefault="00E647C7">
            <w:pPr>
              <w:jc w:val="left"/>
              <w:rPr>
                <w:rFonts w:eastAsia="Yu Mincho"/>
                <w:lang w:val="en-US" w:eastAsia="ja-JP"/>
              </w:rPr>
            </w:pPr>
            <w:r>
              <w:rPr>
                <w:rFonts w:eastAsia="Yu Mincho"/>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956D466" w14:textId="77777777" w:rsidR="005179E9" w:rsidRDefault="00E647C7">
            <w:pPr>
              <w:jc w:val="left"/>
              <w:rPr>
                <w:rFonts w:eastAsia="Yu Mincho"/>
                <w:lang w:val="en-US" w:eastAsia="ja-JP"/>
              </w:rPr>
            </w:pPr>
            <w:r>
              <w:rPr>
                <w:rFonts w:eastAsia="Yu Mincho"/>
                <w:lang w:val="en-US" w:eastAsia="ja-JP"/>
              </w:rPr>
              <w:lastRenderedPageBreak/>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131F4AA3" w14:textId="77777777" w:rsidR="005179E9" w:rsidRDefault="00E647C7">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5179E9" w14:paraId="6CF3CD61" w14:textId="77777777">
        <w:tc>
          <w:tcPr>
            <w:tcW w:w="1479" w:type="dxa"/>
          </w:tcPr>
          <w:p w14:paraId="500F7585" w14:textId="77777777" w:rsidR="005179E9" w:rsidRDefault="00E647C7">
            <w:pPr>
              <w:jc w:val="left"/>
              <w:rPr>
                <w:rFonts w:eastAsia="宋体"/>
                <w:lang w:val="en-US" w:eastAsia="zh-CN"/>
              </w:rPr>
            </w:pPr>
            <w:r>
              <w:rPr>
                <w:rFonts w:eastAsia="宋体"/>
                <w:lang w:val="en-US" w:eastAsia="zh-CN"/>
              </w:rPr>
              <w:lastRenderedPageBreak/>
              <w:t>Huawei, HiSilicon</w:t>
            </w:r>
          </w:p>
        </w:tc>
        <w:tc>
          <w:tcPr>
            <w:tcW w:w="1464" w:type="dxa"/>
          </w:tcPr>
          <w:p w14:paraId="7C1C56CA"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663A7DAA" w14:textId="77777777" w:rsidR="005179E9" w:rsidRDefault="005179E9">
            <w:pPr>
              <w:jc w:val="left"/>
              <w:rPr>
                <w:rFonts w:eastAsia="宋体"/>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Yu Mincho"/>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Yu Mincho"/>
                <w:lang w:val="en-US" w:eastAsia="ja-JP"/>
              </w:rPr>
            </w:pPr>
            <w:r>
              <w:rPr>
                <w:rFonts w:eastAsia="Yu Mincho"/>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Yu Mincho"/>
                <w:lang w:val="en-US" w:eastAsia="ja-JP"/>
              </w:rPr>
            </w:pPr>
            <w:r>
              <w:rPr>
                <w:rFonts w:eastAsia="Yu Mincho"/>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aff"/>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aff"/>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aff"/>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CB66157" w14:textId="77777777" w:rsidR="005179E9" w:rsidRDefault="00E647C7">
      <w:pPr>
        <w:pStyle w:val="aff"/>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2A5D0A">
      <w:pPr>
        <w:rPr>
          <w:b/>
          <w:bCs/>
        </w:rPr>
      </w:pPr>
      <w:r w:rsidRPr="003F12B5">
        <w:rPr>
          <w:b/>
          <w:bCs/>
          <w:highlight w:val="yellow"/>
        </w:rPr>
        <w:t>FL8 High Priority Proposal 2.5-1e</w:t>
      </w:r>
      <w:r w:rsidRPr="003F12B5">
        <w:rPr>
          <w:b/>
          <w:bCs/>
        </w:rPr>
        <w:t>:</w:t>
      </w:r>
    </w:p>
    <w:p w14:paraId="0BF5A39C" w14:textId="77777777" w:rsidR="005179E9" w:rsidRDefault="00E647C7">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9924813" w14:textId="77777777" w:rsidR="005179E9" w:rsidRDefault="00E647C7">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8"/>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496789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4B9E5FAD" w14:textId="77777777" w:rsidR="005179E9" w:rsidRDefault="005179E9">
            <w:pPr>
              <w:jc w:val="left"/>
              <w:rPr>
                <w:rFonts w:eastAsia="Yu Mincho"/>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A6622D9"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FA6241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宋体"/>
                <w:lang w:val="en-US" w:eastAsia="ko-KR"/>
              </w:rPr>
            </w:pPr>
            <w:r>
              <w:rPr>
                <w:rFonts w:eastAsia="宋体" w:hint="eastAsia"/>
                <w:lang w:val="en-US" w:eastAsia="zh-CN"/>
              </w:rPr>
              <w:t>CMCC</w:t>
            </w:r>
          </w:p>
        </w:tc>
        <w:tc>
          <w:tcPr>
            <w:tcW w:w="1464" w:type="dxa"/>
          </w:tcPr>
          <w:p w14:paraId="754E5895" w14:textId="77777777" w:rsidR="005179E9" w:rsidRDefault="005179E9">
            <w:pPr>
              <w:tabs>
                <w:tab w:val="left" w:pos="551"/>
              </w:tabs>
              <w:jc w:val="left"/>
              <w:rPr>
                <w:rFonts w:eastAsia="Yu Mincho"/>
                <w:lang w:val="en-US" w:eastAsia="ko-KR"/>
              </w:rPr>
            </w:pPr>
          </w:p>
        </w:tc>
        <w:tc>
          <w:tcPr>
            <w:tcW w:w="6688" w:type="dxa"/>
          </w:tcPr>
          <w:p w14:paraId="59A94F07" w14:textId="77777777" w:rsidR="005179E9" w:rsidRDefault="00E647C7">
            <w:pPr>
              <w:jc w:val="left"/>
              <w:rPr>
                <w:rFonts w:eastAsia="宋体"/>
                <w:lang w:val="en-US" w:eastAsia="zh-CN"/>
              </w:rPr>
            </w:pPr>
            <w:r>
              <w:rPr>
                <w:rFonts w:eastAsia="宋体" w:hint="eastAsia"/>
                <w:lang w:val="en-US" w:eastAsia="zh-CN"/>
              </w:rPr>
              <w:t xml:space="preserve">Prefer the wording as in prior version, where Msg4 can seen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lastRenderedPageBreak/>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aff"/>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aff"/>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B844E26"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DB6F845" w14:textId="77777777" w:rsidR="005179E9" w:rsidRDefault="00E647C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Yu Mincho"/>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5DF3CA4F" w14:textId="48DF3A28" w:rsidR="005179E9" w:rsidRPr="007E125A"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Yu Mincho"/>
                <w:lang w:val="en-US" w:eastAsia="ja-JP"/>
              </w:rPr>
            </w:pPr>
            <w:r>
              <w:rPr>
                <w:rFonts w:eastAsia="Yu Mincho"/>
                <w:lang w:val="en-US" w:eastAsia="ja-JP"/>
              </w:rPr>
              <w:t xml:space="preserve">In principle, we are fine with the proposal. </w:t>
            </w:r>
          </w:p>
          <w:p w14:paraId="3CA1563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1475C5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宋体"/>
                <w:lang w:val="en-US" w:eastAsia="ja-JP"/>
              </w:rPr>
            </w:pPr>
            <w:r>
              <w:rPr>
                <w:rFonts w:eastAsia="宋体" w:hint="eastAsia"/>
                <w:lang w:val="en-US" w:eastAsia="zh-CN"/>
              </w:rPr>
              <w:t>ZTE, Sanechips</w:t>
            </w:r>
          </w:p>
        </w:tc>
        <w:tc>
          <w:tcPr>
            <w:tcW w:w="1464" w:type="dxa"/>
          </w:tcPr>
          <w:p w14:paraId="4FE82C1A"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100F058C" w14:textId="56CF96DF" w:rsidR="00C446AE" w:rsidRPr="00C446AE" w:rsidRDefault="00C446AE">
            <w:pPr>
              <w:tabs>
                <w:tab w:val="left" w:pos="551"/>
              </w:tabs>
              <w:jc w:val="left"/>
              <w:rPr>
                <w:rFonts w:eastAsia="Yu Mincho"/>
                <w:lang w:val="en-US" w:eastAsia="ja-JP"/>
              </w:rPr>
            </w:pPr>
            <w:r>
              <w:rPr>
                <w:rFonts w:eastAsia="Yu Mincho"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5B5EE109"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1EBF74D" w14:textId="77777777" w:rsidR="00572017" w:rsidRDefault="0057201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E7328C" w14:paraId="4FBB5604" w14:textId="77777777" w:rsidTr="00572017">
        <w:tc>
          <w:tcPr>
            <w:tcW w:w="1479" w:type="dxa"/>
          </w:tcPr>
          <w:p w14:paraId="52B9BA33" w14:textId="6AB6FC2A" w:rsidR="00E7328C" w:rsidRPr="00572017" w:rsidRDefault="00E7328C">
            <w:pPr>
              <w:jc w:val="left"/>
              <w:rPr>
                <w:rFonts w:eastAsia="Yu Mincho"/>
                <w:lang w:val="en-US" w:eastAsia="ja-JP"/>
              </w:rPr>
            </w:pPr>
            <w:r>
              <w:rPr>
                <w:rFonts w:eastAsia="Yu Mincho"/>
                <w:lang w:val="en-US" w:eastAsia="ja-JP"/>
              </w:rPr>
              <w:t>Nokia, NSB</w:t>
            </w:r>
          </w:p>
        </w:tc>
        <w:tc>
          <w:tcPr>
            <w:tcW w:w="1464" w:type="dxa"/>
          </w:tcPr>
          <w:p w14:paraId="3A29073A" w14:textId="08F4C615" w:rsidR="00E7328C" w:rsidRDefault="00E7328C">
            <w:pPr>
              <w:tabs>
                <w:tab w:val="left" w:pos="551"/>
              </w:tabs>
              <w:jc w:val="left"/>
              <w:rPr>
                <w:rFonts w:eastAsia="Yu Mincho"/>
                <w:lang w:val="en-US" w:eastAsia="ja-JP"/>
              </w:rPr>
            </w:pPr>
            <w:r>
              <w:rPr>
                <w:rFonts w:eastAsia="Yu Mincho"/>
                <w:lang w:val="en-US" w:eastAsia="ja-JP"/>
              </w:rPr>
              <w:t>Y</w:t>
            </w:r>
          </w:p>
        </w:tc>
        <w:tc>
          <w:tcPr>
            <w:tcW w:w="6688" w:type="dxa"/>
          </w:tcPr>
          <w:p w14:paraId="53070799" w14:textId="77777777" w:rsidR="00E7328C" w:rsidRDefault="00E7328C">
            <w:pPr>
              <w:jc w:val="left"/>
              <w:rPr>
                <w:rFonts w:eastAsia="Yu Mincho"/>
                <w:lang w:val="en-US" w:eastAsia="ja-JP"/>
              </w:rPr>
            </w:pPr>
          </w:p>
        </w:tc>
      </w:tr>
      <w:tr w:rsidR="00206D6A" w14:paraId="107F534E" w14:textId="77777777" w:rsidTr="00572017">
        <w:tc>
          <w:tcPr>
            <w:tcW w:w="1479" w:type="dxa"/>
          </w:tcPr>
          <w:p w14:paraId="377BB51F" w14:textId="7AD9296F" w:rsidR="00206D6A" w:rsidRDefault="00CF2F1A">
            <w:pPr>
              <w:jc w:val="left"/>
              <w:rPr>
                <w:rFonts w:eastAsia="Yu Mincho"/>
                <w:lang w:val="en-US" w:eastAsia="ja-JP"/>
              </w:rPr>
            </w:pPr>
            <w:r>
              <w:rPr>
                <w:rFonts w:eastAsia="Yu Mincho"/>
                <w:lang w:val="en-US" w:eastAsia="ja-JP"/>
              </w:rPr>
              <w:lastRenderedPageBreak/>
              <w:t>SONY</w:t>
            </w:r>
          </w:p>
        </w:tc>
        <w:tc>
          <w:tcPr>
            <w:tcW w:w="1464" w:type="dxa"/>
          </w:tcPr>
          <w:p w14:paraId="1FE03BFB" w14:textId="2567BB79" w:rsidR="00206D6A" w:rsidRDefault="00206D6A">
            <w:pPr>
              <w:tabs>
                <w:tab w:val="left" w:pos="551"/>
              </w:tabs>
              <w:jc w:val="left"/>
              <w:rPr>
                <w:rFonts w:eastAsia="Yu Mincho"/>
                <w:lang w:val="en-US" w:eastAsia="ja-JP"/>
              </w:rPr>
            </w:pPr>
            <w:r>
              <w:rPr>
                <w:rFonts w:eastAsia="Yu Mincho"/>
                <w:lang w:val="en-US" w:eastAsia="ja-JP"/>
              </w:rPr>
              <w:t>?</w:t>
            </w:r>
          </w:p>
        </w:tc>
        <w:tc>
          <w:tcPr>
            <w:tcW w:w="6688" w:type="dxa"/>
          </w:tcPr>
          <w:p w14:paraId="427D0AB8" w14:textId="77777777" w:rsidR="00206D6A" w:rsidRDefault="00206D6A">
            <w:pPr>
              <w:jc w:val="left"/>
              <w:rPr>
                <w:rFonts w:eastAsia="Yu Mincho"/>
                <w:lang w:val="en-US" w:eastAsia="ja-JP"/>
              </w:rPr>
            </w:pPr>
            <w:r>
              <w:rPr>
                <w:rFonts w:eastAsia="Yu Mincho"/>
                <w:lang w:val="en-US" w:eastAsia="ja-JP"/>
              </w:rPr>
              <w:t xml:space="preserve">Just be clear, which parts of the following spec snippet then apply: </w:t>
            </w:r>
          </w:p>
          <w:p w14:paraId="13BEE5FF" w14:textId="77777777" w:rsidR="00206D6A" w:rsidRDefault="00A84D3C" w:rsidP="00A84D3C">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7869DE3A" w14:textId="61F1FF0D" w:rsidR="00A84D3C" w:rsidRPr="00A84D3C" w:rsidRDefault="00A84D3C" w:rsidP="00A84D3C">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885583" w14:paraId="6873E27F" w14:textId="77777777" w:rsidTr="00572017">
        <w:tc>
          <w:tcPr>
            <w:tcW w:w="1479" w:type="dxa"/>
          </w:tcPr>
          <w:p w14:paraId="6B4FCFC6" w14:textId="6FDCA8F8" w:rsidR="00885583" w:rsidRDefault="00885583" w:rsidP="00885583">
            <w:pPr>
              <w:jc w:val="left"/>
              <w:rPr>
                <w:rFonts w:eastAsia="Yu Mincho"/>
                <w:lang w:val="en-US" w:eastAsia="ja-JP"/>
              </w:rPr>
            </w:pPr>
            <w:r>
              <w:rPr>
                <w:rFonts w:eastAsia="Yu Mincho"/>
                <w:lang w:val="en-US" w:eastAsia="ja-JP"/>
              </w:rPr>
              <w:t xml:space="preserve">Nordic </w:t>
            </w:r>
          </w:p>
        </w:tc>
        <w:tc>
          <w:tcPr>
            <w:tcW w:w="1464" w:type="dxa"/>
          </w:tcPr>
          <w:p w14:paraId="6FE2C25B" w14:textId="7F4B264E" w:rsidR="00885583" w:rsidRDefault="00885583" w:rsidP="00885583">
            <w:pPr>
              <w:tabs>
                <w:tab w:val="left" w:pos="551"/>
              </w:tabs>
              <w:jc w:val="left"/>
              <w:rPr>
                <w:rFonts w:eastAsia="Yu Mincho"/>
                <w:lang w:val="en-US" w:eastAsia="ja-JP"/>
              </w:rPr>
            </w:pPr>
            <w:r>
              <w:rPr>
                <w:rFonts w:eastAsia="Yu Mincho"/>
                <w:lang w:val="en-US" w:eastAsia="ja-JP"/>
              </w:rPr>
              <w:t>Y</w:t>
            </w:r>
          </w:p>
        </w:tc>
        <w:tc>
          <w:tcPr>
            <w:tcW w:w="6688" w:type="dxa"/>
          </w:tcPr>
          <w:p w14:paraId="69471EC2" w14:textId="0109740D" w:rsidR="00885583" w:rsidRDefault="00885583" w:rsidP="00885583">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0B02F9" w14:paraId="1B6DBA21" w14:textId="77777777" w:rsidTr="00572017">
        <w:tc>
          <w:tcPr>
            <w:tcW w:w="1479" w:type="dxa"/>
          </w:tcPr>
          <w:p w14:paraId="58941426" w14:textId="5DFAC7C7" w:rsidR="000B02F9" w:rsidRDefault="000B02F9" w:rsidP="000B02F9">
            <w:pPr>
              <w:jc w:val="left"/>
              <w:rPr>
                <w:rFonts w:eastAsia="Yu Mincho"/>
                <w:lang w:val="en-US" w:eastAsia="ja-JP"/>
              </w:rPr>
            </w:pPr>
            <w:r>
              <w:rPr>
                <w:rFonts w:eastAsia="Yu Mincho"/>
                <w:lang w:val="en-US" w:eastAsia="ja-JP"/>
              </w:rPr>
              <w:t>Qualcomm</w:t>
            </w:r>
          </w:p>
        </w:tc>
        <w:tc>
          <w:tcPr>
            <w:tcW w:w="1464" w:type="dxa"/>
          </w:tcPr>
          <w:p w14:paraId="43D5E885" w14:textId="78CF1121" w:rsidR="000B02F9" w:rsidRDefault="000B02F9" w:rsidP="000B02F9">
            <w:pPr>
              <w:tabs>
                <w:tab w:val="left" w:pos="551"/>
              </w:tabs>
              <w:jc w:val="left"/>
              <w:rPr>
                <w:rFonts w:eastAsia="Yu Mincho"/>
                <w:lang w:val="en-US" w:eastAsia="ja-JP"/>
              </w:rPr>
            </w:pPr>
            <w:r>
              <w:rPr>
                <w:rFonts w:eastAsia="Yu Mincho"/>
                <w:lang w:val="en-US" w:eastAsia="ja-JP"/>
              </w:rPr>
              <w:t>Y</w:t>
            </w:r>
          </w:p>
        </w:tc>
        <w:tc>
          <w:tcPr>
            <w:tcW w:w="6688" w:type="dxa"/>
          </w:tcPr>
          <w:p w14:paraId="004613AE" w14:textId="77777777" w:rsidR="000B02F9" w:rsidRDefault="000B02F9" w:rsidP="000B02F9">
            <w:pPr>
              <w:jc w:val="left"/>
              <w:rPr>
                <w:rFonts w:eastAsia="Yu Mincho"/>
                <w:lang w:val="en-US" w:eastAsia="ja-JP"/>
              </w:rPr>
            </w:pPr>
          </w:p>
        </w:tc>
      </w:tr>
      <w:tr w:rsidR="00F3670B" w14:paraId="54E4F58B" w14:textId="77777777" w:rsidTr="00572017">
        <w:tc>
          <w:tcPr>
            <w:tcW w:w="1479" w:type="dxa"/>
          </w:tcPr>
          <w:p w14:paraId="3C26B406" w14:textId="6581B1A6"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33D5193B" w14:textId="3B891AC7"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1135B81D" w14:textId="77777777" w:rsidR="00F3670B" w:rsidRDefault="00F3670B" w:rsidP="00F3670B">
            <w:pPr>
              <w:jc w:val="left"/>
              <w:rPr>
                <w:rFonts w:eastAsia="Yu Mincho"/>
                <w:lang w:val="en-US" w:eastAsia="ja-JP"/>
              </w:rPr>
            </w:pPr>
          </w:p>
        </w:tc>
      </w:tr>
    </w:tbl>
    <w:p w14:paraId="56FCB7F1" w14:textId="29F66761" w:rsidR="001F09CC" w:rsidRDefault="001F09CC" w:rsidP="001F09CC">
      <w:pPr>
        <w:rPr>
          <w:bCs/>
          <w:szCs w:val="22"/>
          <w:lang w:val="en-US"/>
        </w:rPr>
      </w:pPr>
      <w:r>
        <w:rPr>
          <w:rFonts w:eastAsia="Microsoft YaHei UI"/>
          <w:lang w:val="en-US" w:eastAsia="zh-CN"/>
        </w:rPr>
        <w:br/>
      </w:r>
      <w:r>
        <w:rPr>
          <w:bCs/>
          <w:szCs w:val="22"/>
          <w:lang w:val="en-US"/>
        </w:rPr>
        <w:t xml:space="preserve">Based on the responses to Proposal 2.5-1e, perhaps the following </w:t>
      </w:r>
      <w:r w:rsidR="002037F1">
        <w:rPr>
          <w:bCs/>
          <w:szCs w:val="22"/>
          <w:lang w:val="en-US"/>
        </w:rPr>
        <w:t xml:space="preserve">Proposals 2.5-1f and 2.5-2a </w:t>
      </w:r>
      <w:r>
        <w:rPr>
          <w:bCs/>
          <w:szCs w:val="22"/>
          <w:lang w:val="en-US"/>
        </w:rPr>
        <w:t>can be considered.</w:t>
      </w:r>
    </w:p>
    <w:p w14:paraId="3829881F" w14:textId="77777777" w:rsidR="001F09CC" w:rsidRPr="003F12B5" w:rsidRDefault="001F09CC" w:rsidP="001F09CC">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2.5-1</w:t>
      </w:r>
      <w:r>
        <w:rPr>
          <w:rFonts w:ascii="Times New Roman" w:hAnsi="Times New Roman"/>
          <w:b/>
          <w:bCs/>
          <w:sz w:val="20"/>
          <w:highlight w:val="yellow"/>
        </w:rPr>
        <w:t>f</w:t>
      </w:r>
      <w:r w:rsidRPr="003F12B5">
        <w:rPr>
          <w:rFonts w:ascii="Times New Roman" w:hAnsi="Times New Roman"/>
          <w:b/>
          <w:bCs/>
          <w:sz w:val="20"/>
        </w:rPr>
        <w:t>:</w:t>
      </w:r>
    </w:p>
    <w:p w14:paraId="2C57D27F" w14:textId="77777777" w:rsidR="001F09CC" w:rsidRDefault="001F09CC" w:rsidP="001F09CC">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C14FCAF" w14:textId="572520CE" w:rsidR="001B1062" w:rsidRDefault="001F09CC" w:rsidP="001B1062">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3F36A0D" w14:textId="4FBCF790" w:rsidR="0042619A" w:rsidRPr="00704BB2" w:rsidRDefault="00AB6B36" w:rsidP="001B1062">
      <w:pPr>
        <w:pStyle w:val="aff"/>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372"/>
        <w:gridCol w:w="92"/>
        <w:gridCol w:w="6688"/>
      </w:tblGrid>
      <w:tr w:rsidR="001F09CC" w14:paraId="604620CD" w14:textId="77777777" w:rsidTr="00EF2A4F">
        <w:tc>
          <w:tcPr>
            <w:tcW w:w="1479" w:type="dxa"/>
            <w:shd w:val="clear" w:color="auto" w:fill="D9D9D9" w:themeFill="background1" w:themeFillShade="D9"/>
          </w:tcPr>
          <w:p w14:paraId="0539725C" w14:textId="77777777" w:rsidR="001F09CC" w:rsidRDefault="001F09CC" w:rsidP="00EF2A4F">
            <w:pPr>
              <w:jc w:val="left"/>
              <w:rPr>
                <w:b/>
                <w:bCs/>
                <w:lang w:val="en-US"/>
              </w:rPr>
            </w:pPr>
            <w:r>
              <w:rPr>
                <w:b/>
                <w:bCs/>
                <w:lang w:val="en-US"/>
              </w:rPr>
              <w:t>Company</w:t>
            </w:r>
          </w:p>
        </w:tc>
        <w:tc>
          <w:tcPr>
            <w:tcW w:w="1464" w:type="dxa"/>
            <w:gridSpan w:val="2"/>
            <w:shd w:val="clear" w:color="auto" w:fill="D9D9D9" w:themeFill="background1" w:themeFillShade="D9"/>
          </w:tcPr>
          <w:p w14:paraId="07E4E75A" w14:textId="77777777" w:rsidR="001F09CC" w:rsidRDefault="001F09CC" w:rsidP="00EF2A4F">
            <w:pPr>
              <w:jc w:val="left"/>
              <w:rPr>
                <w:b/>
                <w:bCs/>
                <w:lang w:val="en-US"/>
              </w:rPr>
            </w:pPr>
            <w:r>
              <w:rPr>
                <w:b/>
                <w:bCs/>
                <w:lang w:val="en-US"/>
              </w:rPr>
              <w:t>Y/N</w:t>
            </w:r>
          </w:p>
        </w:tc>
        <w:tc>
          <w:tcPr>
            <w:tcW w:w="6688" w:type="dxa"/>
            <w:shd w:val="clear" w:color="auto" w:fill="D9D9D9" w:themeFill="background1" w:themeFillShade="D9"/>
          </w:tcPr>
          <w:p w14:paraId="738C1673" w14:textId="77777777" w:rsidR="001F09CC" w:rsidRDefault="001F09CC" w:rsidP="00EF2A4F">
            <w:pPr>
              <w:jc w:val="left"/>
              <w:rPr>
                <w:b/>
                <w:bCs/>
                <w:lang w:val="en-US"/>
              </w:rPr>
            </w:pPr>
            <w:r>
              <w:rPr>
                <w:b/>
                <w:bCs/>
                <w:lang w:val="en-US"/>
              </w:rPr>
              <w:t>Comments</w:t>
            </w:r>
          </w:p>
        </w:tc>
      </w:tr>
      <w:tr w:rsidR="001F09CC" w14:paraId="10150595" w14:textId="77777777" w:rsidTr="00EF2A4F">
        <w:tc>
          <w:tcPr>
            <w:tcW w:w="1479" w:type="dxa"/>
          </w:tcPr>
          <w:p w14:paraId="7D654F61" w14:textId="1CFBBC98" w:rsidR="001F09CC"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32A3468F" w14:textId="007EDEFA" w:rsidR="001F09CC"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3CD69B6A" w14:textId="77777777" w:rsidR="001F09CC" w:rsidRDefault="001F09CC" w:rsidP="00EF2A4F">
            <w:pPr>
              <w:jc w:val="left"/>
              <w:rPr>
                <w:rFonts w:eastAsia="Yu Mincho"/>
                <w:lang w:val="en-US" w:eastAsia="ja-JP"/>
              </w:rPr>
            </w:pPr>
          </w:p>
        </w:tc>
      </w:tr>
      <w:tr w:rsidR="001F09CC" w14:paraId="2A5299F2" w14:textId="77777777" w:rsidTr="00EF2A4F">
        <w:tc>
          <w:tcPr>
            <w:tcW w:w="1479" w:type="dxa"/>
          </w:tcPr>
          <w:p w14:paraId="1183D0F7" w14:textId="72286C8D" w:rsidR="001F09CC" w:rsidRDefault="000B0C1F" w:rsidP="00EF2A4F">
            <w:pPr>
              <w:jc w:val="left"/>
              <w:rPr>
                <w:rFonts w:eastAsiaTheme="minorEastAsia"/>
                <w:lang w:val="en-US" w:eastAsia="zh-CN"/>
              </w:rPr>
            </w:pPr>
            <w:r>
              <w:rPr>
                <w:rFonts w:eastAsiaTheme="minorEastAsia"/>
                <w:lang w:val="en-US" w:eastAsia="zh-CN"/>
              </w:rPr>
              <w:t>FUTUREWEI</w:t>
            </w:r>
          </w:p>
        </w:tc>
        <w:tc>
          <w:tcPr>
            <w:tcW w:w="1464" w:type="dxa"/>
            <w:gridSpan w:val="2"/>
          </w:tcPr>
          <w:p w14:paraId="08F4512D" w14:textId="74282C57" w:rsidR="001F09CC"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1FDADCBA" w14:textId="77777777" w:rsidR="001F09CC" w:rsidRDefault="001F09CC" w:rsidP="00EF2A4F">
            <w:pPr>
              <w:jc w:val="left"/>
              <w:rPr>
                <w:rFonts w:eastAsiaTheme="minorEastAsia"/>
                <w:lang w:val="en-US" w:eastAsia="zh-CN"/>
              </w:rPr>
            </w:pPr>
          </w:p>
        </w:tc>
      </w:tr>
      <w:tr w:rsidR="004657BA" w14:paraId="09429585" w14:textId="77777777" w:rsidTr="00B46A54">
        <w:tc>
          <w:tcPr>
            <w:tcW w:w="1479" w:type="dxa"/>
          </w:tcPr>
          <w:p w14:paraId="000197BE" w14:textId="77777777" w:rsidR="004657BA" w:rsidRPr="002642F8" w:rsidRDefault="004657BA" w:rsidP="00B46A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8270540" w14:textId="77777777" w:rsidR="004657BA" w:rsidRPr="002642F8" w:rsidRDefault="004657BA" w:rsidP="00B46A54">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C014F0D" w14:textId="77777777" w:rsidR="004657BA" w:rsidRDefault="004657BA" w:rsidP="00B46A54">
            <w:pPr>
              <w:jc w:val="left"/>
              <w:rPr>
                <w:rFonts w:eastAsia="Yu Mincho"/>
                <w:lang w:val="en-US" w:eastAsia="ja-JP"/>
              </w:rPr>
            </w:pPr>
          </w:p>
        </w:tc>
      </w:tr>
      <w:tr w:rsidR="001F09CC" w14:paraId="31D9E0F7" w14:textId="77777777" w:rsidTr="00EF2A4F">
        <w:tc>
          <w:tcPr>
            <w:tcW w:w="1479" w:type="dxa"/>
          </w:tcPr>
          <w:p w14:paraId="3DE8B29B" w14:textId="359364FC" w:rsidR="001F09CC" w:rsidRPr="0029609F"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2318A80C" w14:textId="7295EC5D" w:rsidR="001F09CC" w:rsidRPr="0029609F" w:rsidRDefault="0029609F" w:rsidP="00EF2A4F">
            <w:pPr>
              <w:tabs>
                <w:tab w:val="left" w:pos="551"/>
              </w:tabs>
              <w:jc w:val="left"/>
              <w:rPr>
                <w:rFonts w:eastAsia="Yu Mincho"/>
                <w:lang w:val="en-US" w:eastAsia="ja-JP"/>
              </w:rPr>
            </w:pPr>
            <w:r>
              <w:rPr>
                <w:rFonts w:eastAsia="Yu Mincho" w:hint="eastAsia"/>
                <w:lang w:val="en-US" w:eastAsia="ja-JP"/>
              </w:rPr>
              <w:t>Y</w:t>
            </w:r>
          </w:p>
        </w:tc>
        <w:tc>
          <w:tcPr>
            <w:tcW w:w="6688" w:type="dxa"/>
          </w:tcPr>
          <w:p w14:paraId="03F38FA2" w14:textId="77777777" w:rsidR="001F09CC" w:rsidRDefault="001F09CC" w:rsidP="00EF2A4F">
            <w:pPr>
              <w:jc w:val="left"/>
              <w:rPr>
                <w:rFonts w:eastAsiaTheme="minorEastAsia"/>
                <w:lang w:val="en-US" w:eastAsia="zh-CN"/>
              </w:rPr>
            </w:pPr>
          </w:p>
        </w:tc>
      </w:tr>
      <w:tr w:rsidR="00CC6BF2" w14:paraId="46B277F9" w14:textId="77777777" w:rsidTr="00EF2A4F">
        <w:tc>
          <w:tcPr>
            <w:tcW w:w="1479" w:type="dxa"/>
          </w:tcPr>
          <w:p w14:paraId="06F9AB8A" w14:textId="47D824D9" w:rsidR="00CC6BF2" w:rsidRDefault="00CC6BF2" w:rsidP="00CC6BF2">
            <w:pPr>
              <w:jc w:val="left"/>
              <w:rPr>
                <w:rFonts w:eastAsia="Yu Mincho" w:hint="eastAsia"/>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33368C86" w14:textId="4A0A6A47" w:rsidR="00CC6BF2" w:rsidRDefault="00CC6BF2" w:rsidP="00CC6BF2">
            <w:pPr>
              <w:tabs>
                <w:tab w:val="left" w:pos="551"/>
              </w:tabs>
              <w:jc w:val="left"/>
              <w:rPr>
                <w:rFonts w:eastAsia="Yu Mincho" w:hint="eastAsia"/>
                <w:lang w:val="en-US" w:eastAsia="ja-JP"/>
              </w:rPr>
            </w:pPr>
            <w:r>
              <w:rPr>
                <w:rFonts w:eastAsiaTheme="minorEastAsia" w:hint="eastAsia"/>
                <w:lang w:val="en-US" w:eastAsia="zh-CN"/>
              </w:rPr>
              <w:t>Y</w:t>
            </w:r>
          </w:p>
        </w:tc>
        <w:tc>
          <w:tcPr>
            <w:tcW w:w="6688" w:type="dxa"/>
          </w:tcPr>
          <w:p w14:paraId="0C9C10A5" w14:textId="77777777" w:rsidR="00CC6BF2" w:rsidRDefault="00CC6BF2" w:rsidP="00CC6BF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5A373E2A" w14:textId="77777777" w:rsidR="00CC6BF2" w:rsidRDefault="00CC6BF2" w:rsidP="00CC6BF2">
            <w:pPr>
              <w:pStyle w:val="aff"/>
              <w:numPr>
                <w:ilvl w:val="1"/>
                <w:numId w:val="3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1458C241" w14:textId="77777777" w:rsidR="00CC6BF2" w:rsidRPr="00A91EC6" w:rsidRDefault="00CC6BF2" w:rsidP="00CC6BF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sidRPr="00A91EC6">
              <w:rPr>
                <w:rFonts w:eastAsiaTheme="minorEastAsia"/>
                <w:highlight w:val="yellow"/>
                <w:lang w:val="en-US" w:eastAsia="zh-CN"/>
              </w:rPr>
              <w:t>FL9 High Priority Proposal 2.5-1f</w:t>
            </w:r>
            <w:r>
              <w:rPr>
                <w:rFonts w:eastAsiaTheme="minorEastAsia"/>
                <w:lang w:val="en-US" w:eastAsia="zh-CN"/>
              </w:rPr>
              <w:t>.</w:t>
            </w:r>
          </w:p>
          <w:p w14:paraId="2C20E7CB" w14:textId="77777777" w:rsidR="00CC6BF2" w:rsidRDefault="00CC6BF2" w:rsidP="00CC6BF2">
            <w:pPr>
              <w:jc w:val="left"/>
              <w:rPr>
                <w:rFonts w:eastAsia="Microsoft YaHei UI"/>
                <w:bCs/>
                <w:color w:val="000000" w:themeColor="text1"/>
                <w:lang w:val="en-US" w:eastAsia="zh-CN"/>
              </w:rPr>
            </w:pPr>
            <w:r>
              <w:rPr>
                <w:rFonts w:eastAsia="Microsoft YaHei UI"/>
                <w:bCs/>
                <w:color w:val="000000" w:themeColor="text1"/>
                <w:lang w:val="en-US" w:eastAsia="zh-CN"/>
              </w:rPr>
              <w:t>While, f</w:t>
            </w:r>
            <w:r w:rsidRPr="00A91EC6">
              <w:rPr>
                <w:rFonts w:eastAsia="Microsoft YaHei UI"/>
                <w:bCs/>
                <w:color w:val="000000" w:themeColor="text1"/>
                <w:lang w:val="en-US" w:eastAsia="zh-CN"/>
              </w:rPr>
              <w:t xml:space="preserve">or </w:t>
            </w:r>
            <w:r>
              <w:rPr>
                <w:rFonts w:eastAsia="Microsoft YaHei UI"/>
                <w:bCs/>
                <w:color w:val="000000" w:themeColor="text1"/>
                <w:lang w:val="en-US" w:eastAsia="zh-CN"/>
              </w:rPr>
              <w:t xml:space="preserve">Msg4 schedule with </w:t>
            </w:r>
            <w:r w:rsidRPr="00A91EC6">
              <w:rPr>
                <w:rFonts w:eastAsia="Microsoft YaHei UI"/>
                <w:bCs/>
                <w:color w:val="000000" w:themeColor="text1"/>
                <w:lang w:val="en-US" w:eastAsia="zh-CN"/>
              </w:rPr>
              <w:t>TC-</w:t>
            </w:r>
            <w:r>
              <w:rPr>
                <w:rFonts w:eastAsia="Microsoft YaHei UI"/>
                <w:bCs/>
                <w:color w:val="000000" w:themeColor="text1"/>
                <w:lang w:val="en-US" w:eastAsia="zh-CN"/>
              </w:rPr>
              <w:t xml:space="preserve">RNTI, in fact it affects the following specification in </w:t>
            </w:r>
            <w:r w:rsidRPr="00A91EC6">
              <w:rPr>
                <w:rFonts w:eastAsia="Microsoft YaHei UI"/>
                <w:bCs/>
                <w:color w:val="000000" w:themeColor="text1"/>
                <w:lang w:val="en-US" w:eastAsia="zh-CN"/>
              </w:rPr>
              <w:t>TS 38.214 clause 5.1</w:t>
            </w:r>
            <w:r>
              <w:rPr>
                <w:rFonts w:eastAsia="Microsoft YaHei UI"/>
                <w:bCs/>
                <w:color w:val="000000" w:themeColor="text1"/>
                <w:lang w:val="en-US" w:eastAsia="zh-CN"/>
              </w:rPr>
              <w:t>:</w:t>
            </w:r>
          </w:p>
          <w:tbl>
            <w:tblPr>
              <w:tblStyle w:val="af8"/>
              <w:tblW w:w="0" w:type="auto"/>
              <w:tblLayout w:type="fixed"/>
              <w:tblLook w:val="04A0" w:firstRow="1" w:lastRow="0" w:firstColumn="1" w:lastColumn="0" w:noHBand="0" w:noVBand="1"/>
            </w:tblPr>
            <w:tblGrid>
              <w:gridCol w:w="6575"/>
            </w:tblGrid>
            <w:tr w:rsidR="00CC6BF2" w14:paraId="2E4BE9BF" w14:textId="77777777" w:rsidTr="00BC6AD0">
              <w:tc>
                <w:tcPr>
                  <w:tcW w:w="6575" w:type="dxa"/>
                </w:tcPr>
                <w:p w14:paraId="056928B9" w14:textId="77777777" w:rsidR="00CC6BF2" w:rsidRPr="00A91EC6" w:rsidRDefault="00CC6BF2" w:rsidP="00CC6BF2">
                  <w:pPr>
                    <w:spacing w:line="240" w:lineRule="auto"/>
                    <w:jc w:val="left"/>
                    <w:rPr>
                      <w:rFonts w:eastAsia="宋体" w:hint="eastAsia"/>
                      <w:color w:val="000000"/>
                      <w:kern w:val="2"/>
                      <w:lang w:eastAsia="zh-CN"/>
                    </w:rPr>
                  </w:pPr>
                  <w:r w:rsidRPr="00A91EC6">
                    <w:rPr>
                      <w:rFonts w:eastAsia="宋体"/>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4EB9BDC8" w14:textId="77777777" w:rsidR="00CC6BF2" w:rsidRDefault="00CC6BF2" w:rsidP="00CC6BF2">
            <w:pPr>
              <w:jc w:val="left"/>
              <w:rPr>
                <w:rFonts w:eastAsiaTheme="minorEastAsia"/>
                <w:lang w:val="en-US" w:eastAsia="zh-CN"/>
              </w:rPr>
            </w:pPr>
          </w:p>
        </w:tc>
      </w:tr>
    </w:tbl>
    <w:p w14:paraId="0755764F" w14:textId="77777777" w:rsidR="00141624" w:rsidRDefault="00141624" w:rsidP="00141624">
      <w:pPr>
        <w:rPr>
          <w:rFonts w:eastAsia="Microsoft YaHei UI"/>
          <w:lang w:val="en-US" w:eastAsia="zh-CN"/>
        </w:rPr>
      </w:pPr>
    </w:p>
    <w:p w14:paraId="2EDDAF75" w14:textId="38059212" w:rsidR="00141624" w:rsidRPr="003F12B5" w:rsidRDefault="00141624" w:rsidP="00141624">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w:t>
      </w:r>
      <w:r>
        <w:rPr>
          <w:rFonts w:ascii="Times New Roman" w:hAnsi="Times New Roman"/>
          <w:b/>
          <w:bCs/>
          <w:sz w:val="20"/>
          <w:highlight w:val="yellow"/>
        </w:rPr>
        <w:t>2a</w:t>
      </w:r>
      <w:r w:rsidRPr="003F12B5">
        <w:rPr>
          <w:rFonts w:ascii="Times New Roman" w:hAnsi="Times New Roman"/>
          <w:b/>
          <w:bCs/>
          <w:sz w:val="20"/>
        </w:rPr>
        <w:t>:</w:t>
      </w:r>
    </w:p>
    <w:p w14:paraId="15BDDBE4" w14:textId="474F95A2" w:rsidR="000B299B" w:rsidRDefault="000B299B" w:rsidP="000B299B">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 xml:space="preserve">Conclusion: For UE BB bandwidth reduction, for P-RNTI triggered SI acquisition, </w:t>
      </w:r>
      <w:r w:rsidR="002E51F9">
        <w:rPr>
          <w:rFonts w:ascii="Times New Roman" w:eastAsia="Microsoft YaHei UI" w:hAnsi="Times New Roman" w:cs="Times New Roman"/>
          <w:b/>
          <w:bCs/>
          <w:sz w:val="20"/>
          <w:szCs w:val="20"/>
          <w:lang w:val="en-US" w:eastAsia="zh-CN"/>
        </w:rPr>
        <w:t xml:space="preserve">the </w:t>
      </w:r>
      <w:r>
        <w:rPr>
          <w:rFonts w:ascii="Times New Roman" w:eastAsia="Microsoft YaHei UI" w:hAnsi="Times New Roman" w:cs="Times New Roman"/>
          <w:b/>
          <w:bCs/>
          <w:sz w:val="20"/>
          <w:szCs w:val="20"/>
          <w:lang w:val="en-US" w:eastAsia="zh-CN"/>
        </w:rPr>
        <w:t xml:space="preserve">following paragraph in TS 38.214 clause 5.1 still </w:t>
      </w:r>
      <w:r w:rsidR="00090CEA">
        <w:rPr>
          <w:rFonts w:ascii="Times New Roman" w:eastAsia="Microsoft YaHei UI" w:hAnsi="Times New Roman" w:cs="Times New Roman"/>
          <w:b/>
          <w:bCs/>
          <w:sz w:val="20"/>
          <w:szCs w:val="20"/>
          <w:lang w:val="en-US" w:eastAsia="zh-CN"/>
        </w:rPr>
        <w:t>applies</w:t>
      </w:r>
      <w:r>
        <w:rPr>
          <w:rFonts w:ascii="Times New Roman" w:eastAsia="Microsoft YaHei UI" w:hAnsi="Times New Roman" w:cs="Times New Roman"/>
          <w:b/>
          <w:bCs/>
          <w:sz w:val="20"/>
          <w:szCs w:val="20"/>
          <w:lang w:val="en-US" w:eastAsia="zh-CN"/>
        </w:rPr>
        <w:t>:</w:t>
      </w:r>
    </w:p>
    <w:p w14:paraId="0CCA63C2" w14:textId="14E3FDE7" w:rsidR="009518B2" w:rsidRDefault="00BB06A9" w:rsidP="000B299B">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w:t>
      </w:r>
      <w:r w:rsidR="009518B2" w:rsidRPr="009518B2">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ascii="Times New Roman" w:eastAsia="Microsoft YaHei UI" w:hAnsi="Times New Roman" w:cs="Times New Roman"/>
          <w:b/>
          <w:bCs/>
          <w:sz w:val="20"/>
          <w:szCs w:val="20"/>
          <w:lang w:val="en-US" w:eastAsia="zh-CN"/>
        </w:rPr>
        <w:t>”</w:t>
      </w:r>
    </w:p>
    <w:p w14:paraId="262B60EF" w14:textId="77777777" w:rsidR="00194A56" w:rsidRPr="00704BB2" w:rsidRDefault="00194A56" w:rsidP="00194A56">
      <w:pPr>
        <w:pStyle w:val="aff"/>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372"/>
        <w:gridCol w:w="92"/>
        <w:gridCol w:w="6688"/>
      </w:tblGrid>
      <w:tr w:rsidR="00141624" w14:paraId="455C7372" w14:textId="77777777" w:rsidTr="00EF2A4F">
        <w:tc>
          <w:tcPr>
            <w:tcW w:w="1479" w:type="dxa"/>
            <w:shd w:val="clear" w:color="auto" w:fill="D9D9D9" w:themeFill="background1" w:themeFillShade="D9"/>
          </w:tcPr>
          <w:p w14:paraId="561588C5" w14:textId="77777777" w:rsidR="00141624" w:rsidRDefault="00141624" w:rsidP="00EF2A4F">
            <w:pPr>
              <w:jc w:val="left"/>
              <w:rPr>
                <w:b/>
                <w:bCs/>
                <w:lang w:val="en-US"/>
              </w:rPr>
            </w:pPr>
            <w:r>
              <w:rPr>
                <w:b/>
                <w:bCs/>
                <w:lang w:val="en-US"/>
              </w:rPr>
              <w:t>Company</w:t>
            </w:r>
          </w:p>
        </w:tc>
        <w:tc>
          <w:tcPr>
            <w:tcW w:w="1464" w:type="dxa"/>
            <w:gridSpan w:val="2"/>
            <w:shd w:val="clear" w:color="auto" w:fill="D9D9D9" w:themeFill="background1" w:themeFillShade="D9"/>
          </w:tcPr>
          <w:p w14:paraId="132CD68B" w14:textId="77777777" w:rsidR="00141624" w:rsidRDefault="00141624" w:rsidP="00EF2A4F">
            <w:pPr>
              <w:jc w:val="left"/>
              <w:rPr>
                <w:b/>
                <w:bCs/>
                <w:lang w:val="en-US"/>
              </w:rPr>
            </w:pPr>
            <w:r>
              <w:rPr>
                <w:b/>
                <w:bCs/>
                <w:lang w:val="en-US"/>
              </w:rPr>
              <w:t>Y/N</w:t>
            </w:r>
          </w:p>
        </w:tc>
        <w:tc>
          <w:tcPr>
            <w:tcW w:w="6688" w:type="dxa"/>
            <w:shd w:val="clear" w:color="auto" w:fill="D9D9D9" w:themeFill="background1" w:themeFillShade="D9"/>
          </w:tcPr>
          <w:p w14:paraId="3A2F5854" w14:textId="77777777" w:rsidR="00141624" w:rsidRDefault="00141624" w:rsidP="00EF2A4F">
            <w:pPr>
              <w:jc w:val="left"/>
              <w:rPr>
                <w:b/>
                <w:bCs/>
                <w:lang w:val="en-US"/>
              </w:rPr>
            </w:pPr>
            <w:r>
              <w:rPr>
                <w:b/>
                <w:bCs/>
                <w:lang w:val="en-US"/>
              </w:rPr>
              <w:t>Comments</w:t>
            </w:r>
          </w:p>
        </w:tc>
      </w:tr>
      <w:tr w:rsidR="00141624" w14:paraId="049EA09B" w14:textId="77777777" w:rsidTr="00EF2A4F">
        <w:tc>
          <w:tcPr>
            <w:tcW w:w="1479" w:type="dxa"/>
          </w:tcPr>
          <w:p w14:paraId="06C5A998" w14:textId="3C908784" w:rsidR="00141624"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6807E324" w14:textId="0FABA23B" w:rsidR="00141624"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11A1BB64" w14:textId="77777777" w:rsidR="00141624" w:rsidRDefault="00141624" w:rsidP="00EF2A4F">
            <w:pPr>
              <w:jc w:val="left"/>
              <w:rPr>
                <w:rFonts w:eastAsia="Yu Mincho"/>
                <w:lang w:val="en-US" w:eastAsia="ja-JP"/>
              </w:rPr>
            </w:pPr>
          </w:p>
        </w:tc>
      </w:tr>
      <w:tr w:rsidR="00141624" w14:paraId="678D07BB" w14:textId="77777777" w:rsidTr="00EF2A4F">
        <w:tc>
          <w:tcPr>
            <w:tcW w:w="1479" w:type="dxa"/>
          </w:tcPr>
          <w:p w14:paraId="54841367" w14:textId="13D955A3" w:rsidR="00141624" w:rsidRDefault="000B0C1F" w:rsidP="00EF2A4F">
            <w:pPr>
              <w:jc w:val="left"/>
              <w:rPr>
                <w:rFonts w:eastAsiaTheme="minorEastAsia"/>
                <w:lang w:val="en-US" w:eastAsia="zh-CN"/>
              </w:rPr>
            </w:pPr>
            <w:r>
              <w:rPr>
                <w:rFonts w:eastAsiaTheme="minorEastAsia"/>
                <w:lang w:val="en-US" w:eastAsia="zh-CN"/>
              </w:rPr>
              <w:t>FUTUREWEI</w:t>
            </w:r>
          </w:p>
        </w:tc>
        <w:tc>
          <w:tcPr>
            <w:tcW w:w="1464" w:type="dxa"/>
            <w:gridSpan w:val="2"/>
          </w:tcPr>
          <w:p w14:paraId="69E93FFD" w14:textId="3CFB53E9" w:rsidR="00141624"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3448CA7E" w14:textId="77777777" w:rsidR="00141624" w:rsidRDefault="00141624" w:rsidP="00EF2A4F">
            <w:pPr>
              <w:jc w:val="left"/>
              <w:rPr>
                <w:rFonts w:eastAsiaTheme="minorEastAsia"/>
                <w:lang w:val="en-US" w:eastAsia="zh-CN"/>
              </w:rPr>
            </w:pPr>
          </w:p>
        </w:tc>
      </w:tr>
      <w:tr w:rsidR="004657BA" w14:paraId="1611E0FB" w14:textId="77777777" w:rsidTr="00B46A54">
        <w:tc>
          <w:tcPr>
            <w:tcW w:w="1479" w:type="dxa"/>
          </w:tcPr>
          <w:p w14:paraId="5CC16ABB" w14:textId="77777777" w:rsidR="004657BA" w:rsidRPr="002642F8" w:rsidRDefault="004657BA" w:rsidP="00B46A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328818C" w14:textId="77777777" w:rsidR="004657BA" w:rsidRPr="002642F8" w:rsidRDefault="004657BA" w:rsidP="00B46A54">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3FE83C4" w14:textId="77777777" w:rsidR="004657BA" w:rsidRDefault="004657BA" w:rsidP="00B46A54">
            <w:pPr>
              <w:jc w:val="left"/>
              <w:rPr>
                <w:rFonts w:eastAsia="Yu Mincho"/>
                <w:lang w:val="en-US" w:eastAsia="ja-JP"/>
              </w:rPr>
            </w:pPr>
          </w:p>
        </w:tc>
      </w:tr>
      <w:tr w:rsidR="00141624" w14:paraId="1C1DFF21" w14:textId="77777777" w:rsidTr="00EF2A4F">
        <w:tc>
          <w:tcPr>
            <w:tcW w:w="1479" w:type="dxa"/>
          </w:tcPr>
          <w:p w14:paraId="286E8779" w14:textId="508BA7E1" w:rsidR="00141624" w:rsidRPr="0029609F"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334FEE12" w14:textId="18B433BD" w:rsidR="00141624" w:rsidRPr="0029609F" w:rsidRDefault="0029609F" w:rsidP="00EF2A4F">
            <w:pPr>
              <w:tabs>
                <w:tab w:val="left" w:pos="551"/>
              </w:tabs>
              <w:jc w:val="left"/>
              <w:rPr>
                <w:rFonts w:eastAsia="Yu Mincho"/>
                <w:lang w:val="en-US" w:eastAsia="ja-JP"/>
              </w:rPr>
            </w:pPr>
            <w:r>
              <w:rPr>
                <w:rFonts w:eastAsia="Yu Mincho" w:hint="eastAsia"/>
                <w:lang w:val="en-US" w:eastAsia="ja-JP"/>
              </w:rPr>
              <w:t>Y</w:t>
            </w:r>
          </w:p>
        </w:tc>
        <w:tc>
          <w:tcPr>
            <w:tcW w:w="6688" w:type="dxa"/>
          </w:tcPr>
          <w:p w14:paraId="1C6CFC76" w14:textId="77777777" w:rsidR="00141624" w:rsidRDefault="00141624" w:rsidP="00EF2A4F">
            <w:pPr>
              <w:jc w:val="left"/>
              <w:rPr>
                <w:rFonts w:eastAsiaTheme="minorEastAsia"/>
                <w:lang w:val="en-US" w:eastAsia="zh-CN"/>
              </w:rPr>
            </w:pPr>
          </w:p>
        </w:tc>
      </w:tr>
      <w:tr w:rsidR="00CC6BF2" w14:paraId="263CA211" w14:textId="77777777" w:rsidTr="00EF2A4F">
        <w:tc>
          <w:tcPr>
            <w:tcW w:w="1479" w:type="dxa"/>
          </w:tcPr>
          <w:p w14:paraId="096EA6B3" w14:textId="5A428C6C" w:rsidR="00CC6BF2" w:rsidRDefault="00CC6BF2" w:rsidP="00CC6BF2">
            <w:pPr>
              <w:jc w:val="left"/>
              <w:rPr>
                <w:rFonts w:eastAsia="Yu Mincho" w:hint="eastAsia"/>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74FDD6AC" w14:textId="4611F927" w:rsidR="00CC6BF2" w:rsidRDefault="00CC6BF2" w:rsidP="00CC6BF2">
            <w:pPr>
              <w:tabs>
                <w:tab w:val="left" w:pos="551"/>
              </w:tabs>
              <w:jc w:val="left"/>
              <w:rPr>
                <w:rFonts w:eastAsia="Yu Mincho" w:hint="eastAsia"/>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492186C9" w14:textId="3A9038EA" w:rsidR="00CC6BF2" w:rsidRDefault="00CC6BF2" w:rsidP="00CC6BF2">
            <w:pPr>
              <w:jc w:val="left"/>
              <w:rPr>
                <w:rFonts w:eastAsiaTheme="minorEastAsia"/>
                <w:lang w:val="en-US" w:eastAsia="zh-CN"/>
              </w:rPr>
            </w:pPr>
            <w:r>
              <w:rPr>
                <w:rFonts w:eastAsiaTheme="minorEastAsia"/>
                <w:lang w:val="en-US" w:eastAsia="zh-CN"/>
              </w:rPr>
              <w:t xml:space="preserve">For the FFS, same comments as for </w:t>
            </w:r>
            <w:r w:rsidRPr="009D0E65">
              <w:rPr>
                <w:rFonts w:eastAsiaTheme="minorEastAsia"/>
                <w:highlight w:val="yellow"/>
                <w:lang w:val="en-US" w:eastAsia="zh-CN"/>
              </w:rPr>
              <w:t>FL9 High Priority Proposal 2.5-1f</w:t>
            </w:r>
            <w:r>
              <w:rPr>
                <w:rFonts w:eastAsiaTheme="minorEastAsia"/>
                <w:lang w:val="en-US" w:eastAsia="zh-CN"/>
              </w:rPr>
              <w:t>.</w:t>
            </w:r>
          </w:p>
        </w:tc>
      </w:tr>
    </w:tbl>
    <w:p w14:paraId="31FA1C71" w14:textId="77777777" w:rsidR="005179E9" w:rsidRDefault="005179E9">
      <w:pPr>
        <w:rPr>
          <w:rFonts w:eastAsia="Microsoft YaHei UI"/>
          <w:lang w:val="en-US"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aff"/>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B8A20F" w14:textId="77777777" w:rsidR="005179E9" w:rsidRDefault="00E647C7">
      <w:pPr>
        <w:pStyle w:val="aff"/>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aff"/>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For UE BB bandwidth reduction, for broadcast OSI (PDSCH),</w:t>
      </w:r>
    </w:p>
    <w:p w14:paraId="769CA070" w14:textId="77777777" w:rsidR="005179E9" w:rsidRDefault="00E647C7">
      <w:pPr>
        <w:pStyle w:val="aff"/>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CD07C0"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A1BF9E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Yu Mincho"/>
                <w:lang w:val="en-US" w:eastAsia="ja-JP"/>
              </w:rPr>
            </w:pPr>
            <w:r>
              <w:rPr>
                <w:rFonts w:eastAsia="Yu Mincho"/>
                <w:lang w:val="en-US" w:eastAsia="ja-JP"/>
              </w:rPr>
              <w:t>FUTUREWEI</w:t>
            </w:r>
          </w:p>
        </w:tc>
        <w:tc>
          <w:tcPr>
            <w:tcW w:w="1372" w:type="dxa"/>
          </w:tcPr>
          <w:p w14:paraId="22472C0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Yu Mincho"/>
                <w:lang w:val="en-US" w:eastAsia="ja-JP"/>
              </w:rPr>
            </w:pPr>
            <w:r>
              <w:rPr>
                <w:rFonts w:eastAsia="Yu Mincho"/>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t>Update the agreements for SI PDSCH with the clarification as follows:</w:t>
            </w:r>
          </w:p>
          <w:p w14:paraId="432A0200" w14:textId="77777777" w:rsidR="005179E9" w:rsidRDefault="00E647C7">
            <w:pPr>
              <w:pStyle w:val="aff"/>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aff"/>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aff"/>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aff"/>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aff"/>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aff"/>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aff"/>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54ED801" w14:textId="77777777" w:rsidR="005179E9" w:rsidRDefault="00E647C7">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8C058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26BC81EE" w14:textId="77777777" w:rsidR="005179E9" w:rsidRDefault="00E647C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lastRenderedPageBreak/>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6" w:name="_Hlk132917104"/>
            <w:r>
              <w:rPr>
                <w:lang w:val="en-US"/>
              </w:rPr>
              <w:t>Confirm the following working assumption by assuming that Msg3 indication is available:</w:t>
            </w:r>
          </w:p>
          <w:p w14:paraId="63DC5AB3" w14:textId="77777777" w:rsidR="005179E9" w:rsidRDefault="00E647C7">
            <w:pPr>
              <w:pStyle w:val="aff"/>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790781F" w14:textId="77777777" w:rsidR="005179E9" w:rsidRDefault="00E647C7">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9582DB"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45C9BF8F" w14:textId="77777777" w:rsidR="005179E9" w:rsidRDefault="00E647C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lastRenderedPageBreak/>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5pt;height:90.65pt" o:ole="">
                  <v:imagedata r:id="rId18" o:title=""/>
                </v:shape>
                <o:OLEObject Type="Embed" ProgID="Visio.Drawing.15" ShapeID="_x0000_i1025" DrawAspect="Content" ObjectID="_1743936572" r:id="rId19"/>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lastRenderedPageBreak/>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0FD098F" w14:textId="77777777" w:rsidR="005179E9" w:rsidRDefault="00E647C7">
            <w:pPr>
              <w:pStyle w:val="aff"/>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w:t>
            </w:r>
            <w:r>
              <w:rPr>
                <w:rFonts w:eastAsiaTheme="minorEastAsia" w:hint="eastAsia"/>
                <w:lang w:val="en-US" w:eastAsia="zh-CN"/>
              </w:rPr>
              <w:lastRenderedPageBreak/>
              <w:t xml:space="preserve">in Msg4 PDSCH, while Rel-18 RedCap UE may judge 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宋体"/>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578F583"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C6F9BE5" w14:textId="77777777" w:rsidR="005179E9" w:rsidRDefault="00E647C7">
            <w:pPr>
              <w:pStyle w:val="aff"/>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780" w:type="dxa"/>
          </w:tcPr>
          <w:p w14:paraId="53975143" w14:textId="77777777" w:rsidR="005179E9" w:rsidRDefault="00E647C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3F838D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AA1CC"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55pt;height:90.65pt" o:ole="">
                  <v:imagedata r:id="rId18" o:title=""/>
                </v:shape>
                <o:OLEObject Type="Embed" ProgID="Visio.Drawing.15" ShapeID="_x0000_i1026" DrawAspect="Content" ObjectID="_1743936573" r:id="rId21"/>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lastRenderedPageBreak/>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宋体"/>
                <w:lang w:val="en-US" w:eastAsia="ja-JP"/>
              </w:rPr>
            </w:pPr>
            <w:r>
              <w:rPr>
                <w:rFonts w:eastAsia="宋体" w:hint="eastAsia"/>
                <w:lang w:val="en-US" w:eastAsia="zh-CN"/>
              </w:rPr>
              <w:t>CMCC</w:t>
            </w:r>
          </w:p>
        </w:tc>
        <w:tc>
          <w:tcPr>
            <w:tcW w:w="1372" w:type="dxa"/>
          </w:tcPr>
          <w:p w14:paraId="10D6F8DE" w14:textId="77777777" w:rsidR="005179E9" w:rsidRDefault="00E647C7">
            <w:pPr>
              <w:tabs>
                <w:tab w:val="left" w:pos="551"/>
              </w:tabs>
              <w:jc w:val="left"/>
              <w:rPr>
                <w:rFonts w:eastAsia="宋体"/>
                <w:lang w:val="en-US" w:eastAsia="ja-JP"/>
              </w:rPr>
            </w:pPr>
            <w:r>
              <w:rPr>
                <w:rFonts w:eastAsia="宋体" w:hint="eastAsia"/>
                <w:lang w:val="en-US" w:eastAsia="zh-CN"/>
              </w:rPr>
              <w:t>N</w:t>
            </w:r>
          </w:p>
        </w:tc>
        <w:tc>
          <w:tcPr>
            <w:tcW w:w="6780" w:type="dxa"/>
          </w:tcPr>
          <w:p w14:paraId="22161958" w14:textId="77777777" w:rsidR="005179E9" w:rsidRDefault="00E647C7">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Yu Mincho"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7FE04BC" w14:textId="77777777" w:rsidR="005179E9" w:rsidRDefault="00E647C7">
            <w:pPr>
              <w:jc w:val="left"/>
              <w:rPr>
                <w:rFonts w:eastAsia="Yu Mincho"/>
                <w:lang w:val="en-US" w:eastAsia="ja-JP"/>
              </w:rPr>
            </w:pPr>
            <w:r>
              <w:rPr>
                <w:rFonts w:eastAsia="Yu Mincho"/>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196288E3"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780" w:type="dxa"/>
          </w:tcPr>
          <w:p w14:paraId="742A1DC4" w14:textId="77777777" w:rsidR="005179E9" w:rsidRDefault="00E647C7">
            <w:pPr>
              <w:jc w:val="left"/>
              <w:rPr>
                <w:rFonts w:eastAsia="Yu Mincho"/>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Yu Mincho"/>
                <w:lang w:eastAsia="ja-JP"/>
              </w:rPr>
            </w:pPr>
            <w:r>
              <w:rPr>
                <w:rFonts w:eastAsia="Yu Mincho"/>
                <w:lang w:eastAsia="ja-JP"/>
              </w:rPr>
              <w:t>Intel2</w:t>
            </w:r>
          </w:p>
        </w:tc>
        <w:tc>
          <w:tcPr>
            <w:tcW w:w="1372" w:type="dxa"/>
          </w:tcPr>
          <w:p w14:paraId="43F4ED4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26405DA5" w14:textId="77777777" w:rsidR="005179E9" w:rsidRDefault="00E647C7">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E553F0A" w14:textId="77777777" w:rsidR="005179E9" w:rsidRDefault="00E647C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Yu Mincho"/>
                      <w:lang w:val="en-US" w:eastAsia="ja-JP"/>
                    </w:rPr>
                  </w:pPr>
                  <w:r>
                    <w:t xml:space="preserve">If the UE does not detect the DCI format 1_0 with CRC scrambled by the corresponding RA-RNTI within the window, or if the UE detects the DCI format 1_0 with CRC scrambled by the corresponding RA-RNTI within the </w:t>
                  </w:r>
                  <w:r>
                    <w:lastRenderedPageBreak/>
                    <w:t>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Yu Mincho"/>
                <w:lang w:val="en-US" w:eastAsia="ja-JP"/>
              </w:rPr>
            </w:pPr>
          </w:p>
          <w:p w14:paraId="21EB887D" w14:textId="77777777" w:rsidR="005179E9" w:rsidRDefault="00E647C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宋体"/>
                <w:lang w:eastAsia="zh-CN"/>
              </w:rPr>
            </w:pPr>
            <w:r>
              <w:rPr>
                <w:rFonts w:eastAsia="宋体" w:hint="eastAsia"/>
                <w:lang w:eastAsia="zh-CN"/>
              </w:rPr>
              <w:lastRenderedPageBreak/>
              <w:t>H</w:t>
            </w:r>
            <w:r>
              <w:rPr>
                <w:rFonts w:eastAsia="宋体"/>
                <w:lang w:eastAsia="zh-CN"/>
              </w:rPr>
              <w:t>uawei, Hisilicon</w:t>
            </w:r>
          </w:p>
        </w:tc>
        <w:tc>
          <w:tcPr>
            <w:tcW w:w="1372" w:type="dxa"/>
          </w:tcPr>
          <w:p w14:paraId="63435757"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30"/>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lastRenderedPageBreak/>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18F8E702" w14:textId="77777777" w:rsidR="005179E9" w:rsidRDefault="00E647C7">
            <w:pPr>
              <w:jc w:val="left"/>
              <w:rPr>
                <w:rFonts w:eastAsiaTheme="minorEastAsia"/>
                <w:lang w:val="en-US" w:eastAsia="zh-CN"/>
              </w:rPr>
            </w:pPr>
            <w:r>
              <w:rPr>
                <w:sz w:val="16"/>
                <w:szCs w:val="16"/>
              </w:rPr>
              <w:t>ra-ContentionResolutionTimer ENUMERATED { sf8,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aff"/>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aff"/>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aff"/>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0C1F9592" w14:textId="5C834337" w:rsidR="005179E9" w:rsidRDefault="00E647C7">
            <w:pPr>
              <w:tabs>
                <w:tab w:val="left" w:pos="551"/>
              </w:tabs>
              <w:jc w:val="left"/>
              <w:rPr>
                <w:rFonts w:eastAsia="Yu Mincho"/>
                <w:lang w:val="en-US" w:eastAsia="ja-JP"/>
              </w:rPr>
            </w:pPr>
            <w:r>
              <w:rPr>
                <w:rFonts w:eastAsia="Yu Mincho"/>
                <w:lang w:val="en-US" w:eastAsia="ja-JP"/>
              </w:rPr>
              <w:t>Option 2 or Option</w:t>
            </w:r>
            <w:r w:rsidR="00640783">
              <w:rPr>
                <w:rFonts w:eastAsia="Yu Mincho"/>
                <w:lang w:val="en-US" w:eastAsia="ja-JP"/>
              </w:rPr>
              <w:t xml:space="preserve"> </w:t>
            </w:r>
            <w:r>
              <w:rPr>
                <w:rFonts w:eastAsia="Yu Mincho"/>
                <w:lang w:val="en-US" w:eastAsia="ja-JP"/>
              </w:rPr>
              <w:t>3</w:t>
            </w:r>
          </w:p>
        </w:tc>
        <w:tc>
          <w:tcPr>
            <w:tcW w:w="6688" w:type="dxa"/>
          </w:tcPr>
          <w:p w14:paraId="32B9C314" w14:textId="77777777" w:rsidR="005179E9" w:rsidRDefault="005179E9">
            <w:pPr>
              <w:jc w:val="left"/>
              <w:rPr>
                <w:rFonts w:eastAsia="Yu Mincho"/>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lastRenderedPageBreak/>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D5615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3B03BB4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1934F5AE" w14:textId="77777777" w:rsidR="005179E9" w:rsidRDefault="00E647C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Yu Mincho"/>
                <w:lang w:val="en-US" w:eastAsia="ja-JP"/>
              </w:rPr>
            </w:pPr>
            <w:r>
              <w:t>LG</w:t>
            </w:r>
          </w:p>
        </w:tc>
        <w:tc>
          <w:tcPr>
            <w:tcW w:w="1464" w:type="dxa"/>
          </w:tcPr>
          <w:p w14:paraId="7AD0ED9F" w14:textId="77777777" w:rsidR="005179E9" w:rsidRDefault="00E647C7">
            <w:pPr>
              <w:tabs>
                <w:tab w:val="left" w:pos="551"/>
              </w:tabs>
              <w:jc w:val="left"/>
              <w:rPr>
                <w:rFonts w:eastAsia="Yu Mincho"/>
                <w:lang w:val="en-US" w:eastAsia="ja-JP"/>
              </w:rPr>
            </w:pPr>
            <w:r>
              <w:t xml:space="preserve">Option 3 </w:t>
            </w:r>
          </w:p>
        </w:tc>
        <w:tc>
          <w:tcPr>
            <w:tcW w:w="6688" w:type="dxa"/>
          </w:tcPr>
          <w:p w14:paraId="3C38E2D9" w14:textId="77777777" w:rsidR="005179E9" w:rsidRDefault="00E647C7">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46BCF4C3" w14:textId="77777777" w:rsidR="005179E9" w:rsidRDefault="00E647C7">
            <w:pPr>
              <w:jc w:val="left"/>
            </w:pPr>
            <w:r>
              <w:rPr>
                <w:rFonts w:eastAsia="Yu Mincho"/>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C8264B9"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015ED478" w14:textId="77777777" w:rsidR="005179E9" w:rsidRDefault="005179E9">
            <w:pPr>
              <w:jc w:val="left"/>
              <w:rPr>
                <w:rFonts w:eastAsia="Yu Mincho"/>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w:t>
            </w:r>
            <w:r>
              <w:rPr>
                <w:rFonts w:eastAsiaTheme="minorEastAsia"/>
                <w:lang w:val="en-US" w:eastAsia="zh-CN"/>
              </w:rPr>
              <w:lastRenderedPageBreak/>
              <w:t>ContentionResolutionTimer expires, which is the option 2. It is worthy noting that the timer lasts more than 8 subframes according to 38.331.</w:t>
            </w:r>
          </w:p>
          <w:p w14:paraId="34D30071" w14:textId="77777777" w:rsidR="005179E9" w:rsidRDefault="00E647C7">
            <w:pPr>
              <w:jc w:val="left"/>
              <w:rPr>
                <w:i/>
              </w:rPr>
            </w:pPr>
            <w:r>
              <w:rPr>
                <w:i/>
              </w:rPr>
              <w:t>ra-ContentionResolutionTimer ENUMERATED { sf8,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1E4FC6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8B37F29" w14:textId="77777777" w:rsidR="005179E9" w:rsidRDefault="005179E9">
            <w:pPr>
              <w:jc w:val="left"/>
              <w:rPr>
                <w:rFonts w:eastAsia="Yu Mincho"/>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Yu Mincho"/>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4B4D6813" w14:textId="77777777" w:rsidR="005179E9" w:rsidRDefault="005179E9">
            <w:pPr>
              <w:tabs>
                <w:tab w:val="left" w:pos="551"/>
              </w:tabs>
              <w:jc w:val="left"/>
              <w:rPr>
                <w:rFonts w:eastAsia="Yu Mincho"/>
                <w:lang w:val="en-US" w:eastAsia="ja-JP"/>
              </w:rPr>
            </w:pPr>
          </w:p>
        </w:tc>
        <w:tc>
          <w:tcPr>
            <w:tcW w:w="6688" w:type="dxa"/>
          </w:tcPr>
          <w:p w14:paraId="739E89B9" w14:textId="77777777" w:rsidR="005179E9" w:rsidRDefault="00E647C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0E68799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Yu Mincho"/>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Yu Mincho"/>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r>
              <w:rPr>
                <w:rFonts w:eastAsiaTheme="minorEastAsia"/>
                <w:lang w:val="en-US" w:eastAsia="zh-CN"/>
              </w:rPr>
              <w:lastRenderedPageBreak/>
              <w:t>Spreadtrum</w:t>
            </w:r>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Yu Mincho"/>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宋体"/>
                <w:lang w:val="en-US" w:eastAsia="zh-CN"/>
              </w:rPr>
            </w:pPr>
            <w:r>
              <w:rPr>
                <w:rFonts w:eastAsia="宋体"/>
                <w:lang w:val="en-US" w:eastAsia="zh-CN"/>
              </w:rPr>
              <w:t>CMCC</w:t>
            </w:r>
          </w:p>
        </w:tc>
        <w:tc>
          <w:tcPr>
            <w:tcW w:w="1464" w:type="dxa"/>
          </w:tcPr>
          <w:p w14:paraId="69623B46"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宋体"/>
                <w:lang w:val="en-US" w:eastAsia="zh-CN"/>
              </w:rPr>
            </w:pPr>
            <w:r>
              <w:rPr>
                <w:rFonts w:eastAsia="Yu Mincho"/>
                <w:lang w:val="en-US" w:eastAsia="ja-JP"/>
              </w:rPr>
              <w:t>NEC</w:t>
            </w:r>
          </w:p>
        </w:tc>
        <w:tc>
          <w:tcPr>
            <w:tcW w:w="1464" w:type="dxa"/>
          </w:tcPr>
          <w:p w14:paraId="39D9BB22"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0ECD80C" w14:textId="77777777" w:rsidR="005179E9" w:rsidRDefault="00E647C7">
            <w:pPr>
              <w:jc w:val="left"/>
              <w:rPr>
                <w:rFonts w:eastAsia="Yu Mincho"/>
                <w:lang w:val="en-US" w:eastAsia="ja-JP"/>
              </w:rPr>
            </w:pPr>
            <w:r>
              <w:rPr>
                <w:rFonts w:eastAsia="Yu Mincho"/>
                <w:lang w:val="en-US" w:eastAsia="ja-JP"/>
              </w:rPr>
              <w:t>But, OK if majority supports the proposal.</w:t>
            </w:r>
          </w:p>
          <w:p w14:paraId="49293640" w14:textId="77777777" w:rsidR="005179E9" w:rsidRDefault="00E647C7">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Yu Mincho"/>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Yu Mincho"/>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t>ZTE, Sanechips</w:t>
            </w:r>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8"/>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aff"/>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Yu Mincho"/>
                <w:lang w:val="en-US" w:eastAsia="ja-JP"/>
              </w:rPr>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2A5D0A">
      <w:pPr>
        <w:rPr>
          <w:b/>
          <w:bCs/>
        </w:rPr>
      </w:pPr>
      <w:r w:rsidRPr="003F12B5">
        <w:rPr>
          <w:b/>
          <w:bCs/>
          <w:highlight w:val="yellow"/>
        </w:rPr>
        <w:t>FL7/FL8 High Priority Proposal 2.7-2d</w:t>
      </w:r>
      <w:r w:rsidRPr="003F12B5">
        <w:rPr>
          <w:b/>
          <w:bCs/>
        </w:rPr>
        <w:t>:</w:t>
      </w:r>
    </w:p>
    <w:p w14:paraId="14D849F5" w14:textId="77777777" w:rsidR="005179E9" w:rsidRDefault="00E647C7">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Send an LS to RAN2 to ask them to address the UE behavior for the following case in their specifications, if needed:</w:t>
      </w:r>
    </w:p>
    <w:p w14:paraId="4899FDA4" w14:textId="77777777" w:rsidR="005179E9" w:rsidRDefault="00E647C7">
      <w:pPr>
        <w:pStyle w:val="aff"/>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22E3A7F1"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2AE847F" w14:textId="77777777" w:rsidR="005179E9" w:rsidRDefault="005179E9">
            <w:pPr>
              <w:jc w:val="left"/>
              <w:rPr>
                <w:rFonts w:eastAsia="Yu Mincho"/>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78DEC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40861FA" w14:textId="77777777" w:rsidR="005179E9" w:rsidRDefault="005179E9">
            <w:pPr>
              <w:jc w:val="left"/>
              <w:rPr>
                <w:rFonts w:eastAsia="Yu Mincho"/>
                <w:lang w:val="en-US" w:eastAsia="ja-JP"/>
              </w:rPr>
            </w:pPr>
          </w:p>
        </w:tc>
      </w:tr>
      <w:tr w:rsidR="005179E9" w14:paraId="46CC271F" w14:textId="77777777">
        <w:tc>
          <w:tcPr>
            <w:tcW w:w="1479" w:type="dxa"/>
          </w:tcPr>
          <w:p w14:paraId="3679CEE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0305E6"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06392C" w14:textId="77777777" w:rsidR="005179E9" w:rsidRDefault="00E647C7">
            <w:pPr>
              <w:jc w:val="left"/>
              <w:rPr>
                <w:rFonts w:eastAsia="Yu Mincho"/>
                <w:lang w:val="en-US" w:eastAsia="ja-JP"/>
              </w:rPr>
            </w:pPr>
            <w:r>
              <w:rPr>
                <w:rFonts w:eastAsia="Yu Mincho"/>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Yu Mincho"/>
                <w:lang w:val="en-US" w:eastAsia="ja-JP"/>
              </w:rPr>
            </w:pPr>
            <w:r>
              <w:t>LG</w:t>
            </w:r>
          </w:p>
        </w:tc>
        <w:tc>
          <w:tcPr>
            <w:tcW w:w="1464" w:type="dxa"/>
          </w:tcPr>
          <w:p w14:paraId="744F771A" w14:textId="77777777" w:rsidR="005179E9" w:rsidRDefault="00E647C7">
            <w:pPr>
              <w:tabs>
                <w:tab w:val="left" w:pos="551"/>
              </w:tabs>
              <w:jc w:val="left"/>
              <w:rPr>
                <w:rFonts w:eastAsia="Yu Mincho"/>
                <w:lang w:val="en-US" w:eastAsia="ja-JP"/>
              </w:rPr>
            </w:pPr>
            <w:r>
              <w:t xml:space="preserve">Y </w:t>
            </w:r>
          </w:p>
        </w:tc>
        <w:tc>
          <w:tcPr>
            <w:tcW w:w="6688" w:type="dxa"/>
          </w:tcPr>
          <w:p w14:paraId="27991689" w14:textId="77777777" w:rsidR="005179E9" w:rsidRDefault="00E647C7">
            <w:pPr>
              <w:jc w:val="left"/>
              <w:rPr>
                <w:rFonts w:eastAsia="Yu Mincho"/>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宋体"/>
                <w:lang w:val="en-US" w:eastAsia="zh-CN"/>
              </w:rPr>
            </w:pPr>
            <w:r>
              <w:rPr>
                <w:rFonts w:eastAsia="宋体" w:hint="eastAsia"/>
                <w:lang w:val="en-US" w:eastAsia="zh-CN"/>
              </w:rPr>
              <w:t>CMCC</w:t>
            </w:r>
          </w:p>
        </w:tc>
        <w:tc>
          <w:tcPr>
            <w:tcW w:w="1464" w:type="dxa"/>
          </w:tcPr>
          <w:p w14:paraId="31404378"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8"/>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1C00741" w14:textId="77777777" w:rsidR="005179E9" w:rsidRDefault="005179E9">
            <w:pPr>
              <w:tabs>
                <w:tab w:val="left" w:pos="551"/>
              </w:tabs>
              <w:jc w:val="left"/>
              <w:rPr>
                <w:rFonts w:eastAsia="Yu Mincho"/>
                <w:lang w:val="en-US" w:eastAsia="ja-JP"/>
              </w:rPr>
            </w:pPr>
          </w:p>
        </w:tc>
        <w:tc>
          <w:tcPr>
            <w:tcW w:w="6688" w:type="dxa"/>
          </w:tcPr>
          <w:p w14:paraId="0EE30250" w14:textId="77777777" w:rsidR="005179E9" w:rsidRDefault="00E647C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Yu Mincho"/>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Yu Mincho"/>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E46E58" w14:textId="77777777" w:rsidR="005179E9" w:rsidRDefault="00E647C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w:t>
            </w:r>
            <w:r>
              <w:rPr>
                <w:rFonts w:eastAsia="Yu Mincho"/>
                <w:lang w:val="en-US" w:eastAsia="ja-JP"/>
              </w:rPr>
              <w:lastRenderedPageBreak/>
              <w:t xml:space="preserve">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宋体"/>
                <w:lang w:val="en-US" w:eastAsia="ja-JP"/>
              </w:rPr>
            </w:pPr>
            <w:r>
              <w:rPr>
                <w:rFonts w:eastAsia="宋体" w:hint="eastAsia"/>
                <w:lang w:val="en-US" w:eastAsia="zh-CN"/>
              </w:rPr>
              <w:lastRenderedPageBreak/>
              <w:t>ZTE, Sanechips</w:t>
            </w:r>
          </w:p>
        </w:tc>
        <w:tc>
          <w:tcPr>
            <w:tcW w:w="1464" w:type="dxa"/>
          </w:tcPr>
          <w:p w14:paraId="7A4D92E6"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0D09752C" w14:textId="77777777" w:rsidR="005179E9" w:rsidRDefault="00E647C7">
            <w:pPr>
              <w:jc w:val="left"/>
              <w:rPr>
                <w:rFonts w:eastAsia="宋体"/>
                <w:lang w:val="en-US" w:eastAsia="ja-JP"/>
              </w:rPr>
            </w:pPr>
            <w:r>
              <w:rPr>
                <w:rFonts w:eastAsia="宋体"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14:paraId="660D5908" w14:textId="228DD6F8" w:rsidR="00C446AE" w:rsidRDefault="00C446AE" w:rsidP="00C446AE">
            <w:pPr>
              <w:tabs>
                <w:tab w:val="left" w:pos="551"/>
              </w:tabs>
              <w:jc w:val="left"/>
              <w:rPr>
                <w:rFonts w:eastAsia="宋体"/>
                <w:lang w:val="en-US" w:eastAsia="zh-CN"/>
              </w:rPr>
            </w:pPr>
            <w:r>
              <w:rPr>
                <w:rFonts w:eastAsia="Yu Mincho" w:hint="eastAsia"/>
                <w:lang w:val="en-US" w:eastAsia="ja-JP"/>
              </w:rPr>
              <w:t>Y</w:t>
            </w:r>
          </w:p>
        </w:tc>
        <w:tc>
          <w:tcPr>
            <w:tcW w:w="6688" w:type="dxa"/>
          </w:tcPr>
          <w:p w14:paraId="291D6F89" w14:textId="367CA04B" w:rsidR="00C446AE" w:rsidRDefault="00C446AE" w:rsidP="00C446AE">
            <w:pPr>
              <w:jc w:val="left"/>
              <w:rPr>
                <w:rFonts w:eastAsia="宋体"/>
                <w:lang w:val="en-US" w:eastAsia="zh-CN"/>
              </w:rPr>
            </w:pPr>
            <w:r>
              <w:rPr>
                <w:rFonts w:eastAsia="Yu Mincho" w:hint="eastAsia"/>
                <w:lang w:val="en-US" w:eastAsia="ja-JP"/>
              </w:rPr>
              <w:t>W</w:t>
            </w:r>
            <w:r>
              <w:rPr>
                <w:rFonts w:eastAsia="Yu Mincho"/>
                <w:lang w:val="en-US" w:eastAsia="ja-JP"/>
              </w:rPr>
              <w:t>e are fine with vivo’s suggestion.</w:t>
            </w:r>
          </w:p>
        </w:tc>
      </w:tr>
      <w:tr w:rsidR="00572017" w14:paraId="09E7D6D0" w14:textId="77777777" w:rsidTr="00572017">
        <w:tc>
          <w:tcPr>
            <w:tcW w:w="1479" w:type="dxa"/>
          </w:tcPr>
          <w:p w14:paraId="660F5121" w14:textId="44FF0BA5"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74A851DA"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7859037D" w14:textId="77777777" w:rsidR="00572017" w:rsidRDefault="00572017">
            <w:pPr>
              <w:jc w:val="left"/>
              <w:rPr>
                <w:rFonts w:eastAsia="Yu Mincho"/>
                <w:lang w:val="en-US" w:eastAsia="ja-JP"/>
              </w:rPr>
            </w:pPr>
            <w:r>
              <w:rPr>
                <w:rFonts w:eastAsia="Malgun Gothic"/>
                <w:lang w:val="en-US" w:eastAsia="ko-KR"/>
              </w:rPr>
              <w:t>We would also be fine with Vivo’s suggestion to remove the last bullet.</w:t>
            </w:r>
          </w:p>
        </w:tc>
      </w:tr>
      <w:tr w:rsidR="00622AE5" w14:paraId="4FB967F4" w14:textId="77777777" w:rsidTr="00572017">
        <w:tc>
          <w:tcPr>
            <w:tcW w:w="1479" w:type="dxa"/>
          </w:tcPr>
          <w:p w14:paraId="46F3E4BE" w14:textId="16A3AD0D" w:rsidR="00622AE5" w:rsidRPr="00572017" w:rsidRDefault="00622AE5">
            <w:pPr>
              <w:jc w:val="left"/>
              <w:rPr>
                <w:rFonts w:eastAsia="Yu Mincho"/>
                <w:lang w:val="en-US" w:eastAsia="ja-JP"/>
              </w:rPr>
            </w:pPr>
            <w:r>
              <w:rPr>
                <w:rFonts w:eastAsia="Yu Mincho"/>
                <w:lang w:val="en-US" w:eastAsia="ja-JP"/>
              </w:rPr>
              <w:t>Nokia, NSB</w:t>
            </w:r>
          </w:p>
        </w:tc>
        <w:tc>
          <w:tcPr>
            <w:tcW w:w="1464" w:type="dxa"/>
          </w:tcPr>
          <w:p w14:paraId="159B225F" w14:textId="04F6433A" w:rsidR="00622AE5" w:rsidRDefault="00BD00C4">
            <w:pPr>
              <w:tabs>
                <w:tab w:val="left" w:pos="551"/>
              </w:tabs>
              <w:jc w:val="left"/>
              <w:rPr>
                <w:rFonts w:eastAsia="Yu Mincho"/>
                <w:lang w:val="en-US" w:eastAsia="ja-JP"/>
              </w:rPr>
            </w:pPr>
            <w:r>
              <w:rPr>
                <w:rFonts w:eastAsia="Yu Mincho"/>
                <w:lang w:val="en-US" w:eastAsia="ja-JP"/>
              </w:rPr>
              <w:t>Y</w:t>
            </w:r>
          </w:p>
        </w:tc>
        <w:tc>
          <w:tcPr>
            <w:tcW w:w="6688" w:type="dxa"/>
          </w:tcPr>
          <w:p w14:paraId="7B8245B7" w14:textId="6CBBEA5F" w:rsidR="00622AE5" w:rsidRDefault="00BD00C4">
            <w:pPr>
              <w:jc w:val="left"/>
              <w:rPr>
                <w:rFonts w:eastAsia="Malgun Gothic"/>
                <w:lang w:val="en-US" w:eastAsia="ko-KR"/>
              </w:rPr>
            </w:pPr>
            <w:r>
              <w:rPr>
                <w:rFonts w:eastAsia="Malgun Gothic"/>
                <w:lang w:val="en-US" w:eastAsia="ko-KR"/>
              </w:rPr>
              <w:t>We are OK to send the LS</w:t>
            </w:r>
            <w:r w:rsidR="00F9455B">
              <w:rPr>
                <w:rFonts w:eastAsia="Malgun Gothic"/>
                <w:lang w:val="en-US" w:eastAsia="ko-KR"/>
              </w:rPr>
              <w:t>.</w:t>
            </w:r>
          </w:p>
        </w:tc>
      </w:tr>
      <w:tr w:rsidR="00A84D3C" w14:paraId="406A8490" w14:textId="77777777" w:rsidTr="00572017">
        <w:tc>
          <w:tcPr>
            <w:tcW w:w="1479" w:type="dxa"/>
          </w:tcPr>
          <w:p w14:paraId="694206C2" w14:textId="363BFFE2" w:rsidR="00A84D3C" w:rsidRDefault="00CF2F1A">
            <w:pPr>
              <w:jc w:val="left"/>
              <w:rPr>
                <w:rFonts w:eastAsia="Yu Mincho"/>
                <w:lang w:val="en-US" w:eastAsia="ja-JP"/>
              </w:rPr>
            </w:pPr>
            <w:r>
              <w:rPr>
                <w:rFonts w:eastAsia="Yu Mincho"/>
                <w:lang w:val="en-US" w:eastAsia="ja-JP"/>
              </w:rPr>
              <w:t>SONY</w:t>
            </w:r>
          </w:p>
        </w:tc>
        <w:tc>
          <w:tcPr>
            <w:tcW w:w="1464" w:type="dxa"/>
          </w:tcPr>
          <w:p w14:paraId="250A30DF" w14:textId="318109CD"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1301A02C" w14:textId="681B2161" w:rsidR="00A84D3C" w:rsidRDefault="00A84D3C">
            <w:pPr>
              <w:jc w:val="left"/>
              <w:rPr>
                <w:rFonts w:eastAsia="Malgun Gothic"/>
                <w:lang w:val="en-US" w:eastAsia="ko-KR"/>
              </w:rPr>
            </w:pPr>
            <w:r>
              <w:rPr>
                <w:rFonts w:eastAsia="Malgun Gothic"/>
                <w:lang w:val="en-US" w:eastAsia="ko-KR"/>
              </w:rPr>
              <w:t>OK to send LS</w:t>
            </w:r>
          </w:p>
        </w:tc>
      </w:tr>
      <w:tr w:rsidR="0047479A" w14:paraId="661597A3" w14:textId="77777777" w:rsidTr="00572017">
        <w:tc>
          <w:tcPr>
            <w:tcW w:w="1479" w:type="dxa"/>
          </w:tcPr>
          <w:p w14:paraId="1A67652E" w14:textId="499728CE" w:rsidR="0047479A" w:rsidRDefault="0047479A" w:rsidP="0047479A">
            <w:pPr>
              <w:jc w:val="left"/>
              <w:rPr>
                <w:rFonts w:eastAsia="Yu Mincho"/>
                <w:lang w:val="en-US" w:eastAsia="ja-JP"/>
              </w:rPr>
            </w:pPr>
            <w:r>
              <w:rPr>
                <w:rFonts w:eastAsia="Yu Mincho"/>
                <w:lang w:val="en-US" w:eastAsia="ja-JP"/>
              </w:rPr>
              <w:t xml:space="preserve">Nordic </w:t>
            </w:r>
          </w:p>
        </w:tc>
        <w:tc>
          <w:tcPr>
            <w:tcW w:w="1464" w:type="dxa"/>
          </w:tcPr>
          <w:p w14:paraId="0BA147C4" w14:textId="77777777" w:rsidR="0047479A" w:rsidRDefault="0047479A" w:rsidP="0047479A">
            <w:pPr>
              <w:tabs>
                <w:tab w:val="left" w:pos="551"/>
              </w:tabs>
              <w:jc w:val="left"/>
              <w:rPr>
                <w:rFonts w:eastAsia="Yu Mincho"/>
                <w:lang w:val="en-US" w:eastAsia="ja-JP"/>
              </w:rPr>
            </w:pPr>
          </w:p>
        </w:tc>
        <w:tc>
          <w:tcPr>
            <w:tcW w:w="6688" w:type="dxa"/>
          </w:tcPr>
          <w:p w14:paraId="454AEA91" w14:textId="368FC8A3" w:rsidR="0047479A" w:rsidRDefault="0047479A" w:rsidP="0047479A">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9C18BE" w14:paraId="7F528109" w14:textId="77777777" w:rsidTr="00572017">
        <w:tc>
          <w:tcPr>
            <w:tcW w:w="1479" w:type="dxa"/>
          </w:tcPr>
          <w:p w14:paraId="74C96104" w14:textId="1F3964A8" w:rsidR="009C18BE" w:rsidRDefault="009C18BE" w:rsidP="009C18BE">
            <w:pPr>
              <w:jc w:val="left"/>
              <w:rPr>
                <w:rFonts w:eastAsia="Yu Mincho"/>
                <w:lang w:val="en-US" w:eastAsia="ja-JP"/>
              </w:rPr>
            </w:pPr>
            <w:r>
              <w:rPr>
                <w:rFonts w:eastAsia="Yu Mincho"/>
                <w:lang w:val="en-US" w:eastAsia="ja-JP"/>
              </w:rPr>
              <w:t>Qualcomm</w:t>
            </w:r>
          </w:p>
        </w:tc>
        <w:tc>
          <w:tcPr>
            <w:tcW w:w="1464" w:type="dxa"/>
          </w:tcPr>
          <w:p w14:paraId="6C9BDA8D" w14:textId="77D74D61" w:rsidR="009C18BE" w:rsidRDefault="009C18BE" w:rsidP="009C18BE">
            <w:pPr>
              <w:tabs>
                <w:tab w:val="left" w:pos="551"/>
              </w:tabs>
              <w:jc w:val="left"/>
              <w:rPr>
                <w:rFonts w:eastAsia="Yu Mincho"/>
                <w:lang w:val="en-US" w:eastAsia="ja-JP"/>
              </w:rPr>
            </w:pPr>
            <w:r>
              <w:rPr>
                <w:rFonts w:eastAsia="Yu Mincho"/>
                <w:lang w:val="en-US" w:eastAsia="ja-JP"/>
              </w:rPr>
              <w:t>Y</w:t>
            </w:r>
          </w:p>
        </w:tc>
        <w:tc>
          <w:tcPr>
            <w:tcW w:w="6688" w:type="dxa"/>
          </w:tcPr>
          <w:p w14:paraId="321C360E" w14:textId="19C085F7" w:rsidR="009C18BE" w:rsidRDefault="009C18BE" w:rsidP="009C18BE">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F3670B" w14:paraId="3D359A55" w14:textId="77777777" w:rsidTr="00572017">
        <w:tc>
          <w:tcPr>
            <w:tcW w:w="1479" w:type="dxa"/>
          </w:tcPr>
          <w:p w14:paraId="24D85810" w14:textId="24E17AC7"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1AB729B8" w14:textId="792FF8F5"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7FC82B64" w14:textId="406ED8F2" w:rsidR="00F3670B" w:rsidRDefault="00F3670B" w:rsidP="00F3670B">
            <w:pPr>
              <w:jc w:val="left"/>
              <w:rPr>
                <w:rFonts w:eastAsia="Malgun Gothic"/>
                <w:lang w:val="en-US" w:eastAsia="ko-KR"/>
              </w:rPr>
            </w:pPr>
            <w:r>
              <w:rPr>
                <w:rFonts w:eastAsia="Malgun Gothic"/>
                <w:lang w:val="en-US" w:eastAsia="ko-KR"/>
              </w:rPr>
              <w:t>Also OK with vivo revision.</w:t>
            </w:r>
          </w:p>
        </w:tc>
      </w:tr>
    </w:tbl>
    <w:p w14:paraId="74A5AAD1" w14:textId="46FC216C" w:rsidR="009B49AB" w:rsidRDefault="009B49AB" w:rsidP="009B49AB">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1296F93B" w14:textId="21013DF4" w:rsidR="009B49AB" w:rsidRPr="003F12B5" w:rsidRDefault="009B49AB" w:rsidP="009B49AB">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2.7-2</w:t>
      </w:r>
      <w:r>
        <w:rPr>
          <w:rFonts w:ascii="Times New Roman" w:hAnsi="Times New Roman"/>
          <w:b/>
          <w:bCs/>
          <w:sz w:val="20"/>
          <w:highlight w:val="yellow"/>
        </w:rPr>
        <w:t>e</w:t>
      </w:r>
      <w:r w:rsidRPr="003F12B5">
        <w:rPr>
          <w:rFonts w:ascii="Times New Roman" w:hAnsi="Times New Roman"/>
          <w:b/>
          <w:bCs/>
          <w:sz w:val="20"/>
        </w:rPr>
        <w:t>:</w:t>
      </w:r>
    </w:p>
    <w:p w14:paraId="44E41617" w14:textId="700DA9F1" w:rsidR="009B49AB" w:rsidRDefault="009B49AB" w:rsidP="009B49AB">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sidRPr="00DB1755">
        <w:rPr>
          <w:rFonts w:ascii="Times New Roman" w:hAnsi="Times New Roman" w:cs="Times New Roman"/>
          <w:b/>
          <w:bCs/>
          <w:strike/>
          <w:color w:val="FF0000"/>
          <w:sz w:val="20"/>
          <w:szCs w:val="20"/>
          <w:lang w:val="en-US"/>
        </w:rPr>
        <w:t>to address</w:t>
      </w:r>
      <w:r w:rsidR="00DB1755" w:rsidRPr="00DB1755">
        <w:rPr>
          <w:rFonts w:ascii="Times New Roman" w:hAnsi="Times New Roman" w:cs="Times New Roman"/>
          <w:b/>
          <w:bCs/>
          <w:strike/>
          <w:color w:val="FF0000"/>
          <w:sz w:val="20"/>
          <w:szCs w:val="20"/>
          <w:lang w:val="en-US"/>
        </w:rPr>
        <w:t xml:space="preserve"> </w:t>
      </w:r>
      <w:r w:rsidR="00DB1755" w:rsidRPr="00DB1755">
        <w:rPr>
          <w:rFonts w:ascii="Times New Roman" w:hAnsi="Times New Roman" w:cs="Times New Roman"/>
          <w:b/>
          <w:bCs/>
          <w:color w:val="FF0000"/>
          <w:sz w:val="20"/>
          <w:szCs w:val="20"/>
          <w:lang w:val="en-US"/>
        </w:rPr>
        <w:t>for their input on</w:t>
      </w:r>
      <w:r w:rsidRPr="00DB1755">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UE behavior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needed</w:t>
      </w:r>
      <w:r w:rsidR="001A55DF" w:rsidRPr="001A55DF">
        <w:rPr>
          <w:rFonts w:ascii="Times New Roman" w:hAnsi="Times New Roman" w:cs="Times New Roman"/>
          <w:b/>
          <w:bCs/>
          <w:strike/>
          <w:color w:val="FF0000"/>
          <w:sz w:val="20"/>
          <w:szCs w:val="20"/>
          <w:lang w:val="en-US"/>
        </w:rPr>
        <w:t xml:space="preserve"> </w:t>
      </w:r>
      <w:r w:rsidR="001A55DF"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D303908" w14:textId="77777777" w:rsidR="009B49AB" w:rsidRDefault="009B49AB" w:rsidP="009B49AB">
      <w:pPr>
        <w:pStyle w:val="aff"/>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E08EF74" w14:textId="77777777" w:rsidR="009B49AB" w:rsidRDefault="009B49AB" w:rsidP="009B49AB">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B627433" w14:textId="2C993B2A" w:rsidR="00AF1C55" w:rsidRPr="00371DA6" w:rsidRDefault="009B49AB" w:rsidP="00AF1C55">
      <w:pPr>
        <w:pStyle w:val="aff"/>
        <w:numPr>
          <w:ilvl w:val="0"/>
          <w:numId w:val="56"/>
        </w:numPr>
        <w:jc w:val="left"/>
        <w:rPr>
          <w:rFonts w:ascii="Times New Roman" w:hAnsi="Times New Roman" w:cs="Times New Roman"/>
          <w:b/>
          <w:bCs/>
          <w:strike/>
          <w:color w:val="FF0000"/>
          <w:sz w:val="20"/>
          <w:szCs w:val="20"/>
          <w:lang w:val="en-US"/>
        </w:rPr>
      </w:pPr>
      <w:r w:rsidRPr="00371DA6">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372"/>
        <w:gridCol w:w="92"/>
        <w:gridCol w:w="6688"/>
      </w:tblGrid>
      <w:tr w:rsidR="009B49AB" w14:paraId="72DDDB20" w14:textId="77777777" w:rsidTr="00EF2A4F">
        <w:tc>
          <w:tcPr>
            <w:tcW w:w="1479" w:type="dxa"/>
            <w:shd w:val="clear" w:color="auto" w:fill="D9D9D9" w:themeFill="background1" w:themeFillShade="D9"/>
          </w:tcPr>
          <w:p w14:paraId="0E0AE004" w14:textId="77777777" w:rsidR="009B49AB" w:rsidRDefault="009B49AB" w:rsidP="00EF2A4F">
            <w:pPr>
              <w:jc w:val="left"/>
              <w:rPr>
                <w:b/>
                <w:bCs/>
                <w:lang w:val="en-US"/>
              </w:rPr>
            </w:pPr>
            <w:r>
              <w:rPr>
                <w:b/>
                <w:bCs/>
                <w:lang w:val="en-US"/>
              </w:rPr>
              <w:t>Company</w:t>
            </w:r>
          </w:p>
        </w:tc>
        <w:tc>
          <w:tcPr>
            <w:tcW w:w="1464" w:type="dxa"/>
            <w:gridSpan w:val="2"/>
            <w:shd w:val="clear" w:color="auto" w:fill="D9D9D9" w:themeFill="background1" w:themeFillShade="D9"/>
          </w:tcPr>
          <w:p w14:paraId="5240C1E8" w14:textId="77777777" w:rsidR="009B49AB" w:rsidRDefault="009B49AB" w:rsidP="00EF2A4F">
            <w:pPr>
              <w:jc w:val="left"/>
              <w:rPr>
                <w:b/>
                <w:bCs/>
                <w:lang w:val="en-US"/>
              </w:rPr>
            </w:pPr>
            <w:r>
              <w:rPr>
                <w:b/>
                <w:bCs/>
                <w:lang w:val="en-US"/>
              </w:rPr>
              <w:t>Y/N</w:t>
            </w:r>
          </w:p>
        </w:tc>
        <w:tc>
          <w:tcPr>
            <w:tcW w:w="6688" w:type="dxa"/>
            <w:shd w:val="clear" w:color="auto" w:fill="D9D9D9" w:themeFill="background1" w:themeFillShade="D9"/>
          </w:tcPr>
          <w:p w14:paraId="195BD3ED" w14:textId="77777777" w:rsidR="009B49AB" w:rsidRDefault="009B49AB" w:rsidP="00EF2A4F">
            <w:pPr>
              <w:jc w:val="left"/>
              <w:rPr>
                <w:b/>
                <w:bCs/>
                <w:lang w:val="en-US"/>
              </w:rPr>
            </w:pPr>
            <w:r>
              <w:rPr>
                <w:b/>
                <w:bCs/>
                <w:lang w:val="en-US"/>
              </w:rPr>
              <w:t>Comments</w:t>
            </w:r>
          </w:p>
        </w:tc>
      </w:tr>
      <w:tr w:rsidR="009B49AB" w14:paraId="5EFD76E2" w14:textId="77777777" w:rsidTr="00EF2A4F">
        <w:tc>
          <w:tcPr>
            <w:tcW w:w="1479" w:type="dxa"/>
          </w:tcPr>
          <w:p w14:paraId="442C4506" w14:textId="57EE8941" w:rsidR="009B49AB"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7160CE52" w14:textId="28094CE0" w:rsidR="009B49AB" w:rsidRDefault="009B49AB" w:rsidP="00EF2A4F">
            <w:pPr>
              <w:tabs>
                <w:tab w:val="left" w:pos="551"/>
              </w:tabs>
              <w:jc w:val="left"/>
              <w:rPr>
                <w:rFonts w:eastAsia="Yu Mincho"/>
                <w:lang w:val="en-US" w:eastAsia="ja-JP"/>
              </w:rPr>
            </w:pPr>
          </w:p>
        </w:tc>
        <w:tc>
          <w:tcPr>
            <w:tcW w:w="6688" w:type="dxa"/>
          </w:tcPr>
          <w:p w14:paraId="3019907C" w14:textId="63EF0D26" w:rsidR="009B49AB" w:rsidRDefault="001E50EB" w:rsidP="00EF2A4F">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3ABBB963" w14:textId="63F17E14" w:rsidR="001E50EB" w:rsidRDefault="001E50EB" w:rsidP="001E50EB">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sidRPr="00DB1755">
              <w:rPr>
                <w:rFonts w:ascii="Times New Roman" w:hAnsi="Times New Roman" w:cs="Times New Roman"/>
                <w:b/>
                <w:bCs/>
                <w:strike/>
                <w:color w:val="FF0000"/>
                <w:sz w:val="20"/>
                <w:szCs w:val="20"/>
                <w:lang w:val="en-US"/>
              </w:rPr>
              <w:t xml:space="preserve">to address </w:t>
            </w:r>
            <w:r w:rsidRPr="00DB1755">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sidRPr="001E50EB">
              <w:rPr>
                <w:rFonts w:ascii="Times New Roman" w:hAnsi="Times New Roman" w:cs="Times New Roman"/>
                <w:b/>
                <w:bCs/>
                <w:sz w:val="20"/>
                <w:szCs w:val="20"/>
                <w:highlight w:val="cyan"/>
                <w:lang w:val="en-US"/>
              </w:rPr>
              <w:t>discussed in</w:t>
            </w:r>
            <w:r>
              <w:rPr>
                <w:rFonts w:ascii="Times New Roman" w:hAnsi="Times New Roman" w:cs="Times New Roman"/>
                <w:b/>
                <w:bCs/>
                <w:sz w:val="20"/>
                <w:szCs w:val="20"/>
                <w:highlight w:val="cyan"/>
                <w:lang w:val="en-US"/>
              </w:rPr>
              <w:t xml:space="preserve"> Question 2.7-2b of summary R1-23xxxxx</w:t>
            </w:r>
            <w:r>
              <w:rPr>
                <w:rFonts w:ascii="Times New Roman" w:hAnsi="Times New Roman" w:cs="Times New Roman"/>
                <w:b/>
                <w:bCs/>
                <w:sz w:val="20"/>
                <w:szCs w:val="20"/>
                <w:lang w:val="en-US"/>
              </w:rPr>
              <w:t xml:space="preserve">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 xml:space="preserve">needed </w:t>
            </w:r>
            <w:r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29D80325" w14:textId="427EA0D4" w:rsidR="001E50EB" w:rsidRDefault="001E50EB" w:rsidP="00EF2A4F">
            <w:pPr>
              <w:jc w:val="left"/>
              <w:rPr>
                <w:rFonts w:eastAsia="Yu Mincho"/>
                <w:lang w:val="en-US" w:eastAsia="ja-JP"/>
              </w:rPr>
            </w:pPr>
          </w:p>
        </w:tc>
      </w:tr>
      <w:tr w:rsidR="004657BA" w14:paraId="46D583B0" w14:textId="77777777" w:rsidTr="00B46A54">
        <w:tc>
          <w:tcPr>
            <w:tcW w:w="1479" w:type="dxa"/>
          </w:tcPr>
          <w:p w14:paraId="40ED7EEC" w14:textId="77777777" w:rsidR="004657BA" w:rsidRPr="002642F8" w:rsidRDefault="004657BA" w:rsidP="00B46A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2AEEF6" w14:textId="77777777" w:rsidR="004657BA" w:rsidRPr="002642F8" w:rsidRDefault="004657BA" w:rsidP="00B46A54">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1E3B4A" w14:textId="77777777" w:rsidR="004657BA" w:rsidRDefault="004657BA" w:rsidP="00B46A54">
            <w:pPr>
              <w:jc w:val="left"/>
              <w:rPr>
                <w:rFonts w:eastAsia="Yu Mincho"/>
                <w:lang w:val="en-US" w:eastAsia="ja-JP"/>
              </w:rPr>
            </w:pPr>
          </w:p>
        </w:tc>
      </w:tr>
      <w:tr w:rsidR="009B49AB" w14:paraId="3A0B2AE9" w14:textId="77777777" w:rsidTr="00EF2A4F">
        <w:tc>
          <w:tcPr>
            <w:tcW w:w="1479" w:type="dxa"/>
          </w:tcPr>
          <w:p w14:paraId="3CC6B124" w14:textId="33FB806B" w:rsidR="009B49AB" w:rsidRPr="0029609F"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2D868147" w14:textId="527A6675" w:rsidR="009B49AB" w:rsidRPr="0029609F" w:rsidRDefault="0029609F" w:rsidP="00EF2A4F">
            <w:pPr>
              <w:tabs>
                <w:tab w:val="left" w:pos="551"/>
              </w:tabs>
              <w:jc w:val="left"/>
              <w:rPr>
                <w:rFonts w:eastAsia="Yu Mincho"/>
                <w:lang w:val="en-US" w:eastAsia="ja-JP"/>
              </w:rPr>
            </w:pPr>
            <w:r>
              <w:rPr>
                <w:rFonts w:eastAsia="Yu Mincho" w:hint="eastAsia"/>
                <w:lang w:val="en-US" w:eastAsia="ja-JP"/>
              </w:rPr>
              <w:t>Y</w:t>
            </w:r>
          </w:p>
        </w:tc>
        <w:tc>
          <w:tcPr>
            <w:tcW w:w="6688" w:type="dxa"/>
          </w:tcPr>
          <w:p w14:paraId="1C1A5A69" w14:textId="289B222C" w:rsidR="009B49AB" w:rsidRDefault="009B49AB" w:rsidP="00EF2A4F">
            <w:pPr>
              <w:jc w:val="left"/>
              <w:rPr>
                <w:rFonts w:eastAsiaTheme="minorEastAsia"/>
                <w:lang w:val="en-US" w:eastAsia="zh-CN"/>
              </w:rPr>
            </w:pPr>
          </w:p>
        </w:tc>
      </w:tr>
      <w:tr w:rsidR="00CC6BF2" w14:paraId="1F3A0C44" w14:textId="77777777" w:rsidTr="00EF2A4F">
        <w:tc>
          <w:tcPr>
            <w:tcW w:w="1479" w:type="dxa"/>
          </w:tcPr>
          <w:p w14:paraId="597A1265" w14:textId="1F48094B" w:rsidR="00CC6BF2" w:rsidRDefault="00CC6BF2" w:rsidP="00CC6BF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3B20A028" w14:textId="77777777" w:rsidR="00CC6BF2" w:rsidRDefault="00CC6BF2" w:rsidP="00CC6BF2">
            <w:pPr>
              <w:tabs>
                <w:tab w:val="left" w:pos="551"/>
              </w:tabs>
              <w:jc w:val="left"/>
              <w:rPr>
                <w:rFonts w:eastAsia="Malgun Gothic"/>
                <w:lang w:val="en-US" w:eastAsia="ko-KR"/>
              </w:rPr>
            </w:pPr>
          </w:p>
        </w:tc>
        <w:tc>
          <w:tcPr>
            <w:tcW w:w="6688" w:type="dxa"/>
          </w:tcPr>
          <w:p w14:paraId="2999326D" w14:textId="77777777" w:rsidR="00CC6BF2" w:rsidRDefault="00CC6BF2" w:rsidP="00CC6BF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sidRPr="003F12B5">
              <w:rPr>
                <w:b/>
                <w:bCs/>
                <w:highlight w:val="yellow"/>
              </w:rPr>
              <w:t>FL7/FL8 High Priority Proposal 2.7-2d</w:t>
            </w:r>
            <w:r>
              <w:rPr>
                <w:rFonts w:eastAsiaTheme="minorEastAsia"/>
                <w:lang w:val="en-US" w:eastAsia="zh-CN"/>
              </w:rPr>
              <w:t xml:space="preserve">. </w:t>
            </w:r>
          </w:p>
          <w:p w14:paraId="75305191" w14:textId="77777777" w:rsidR="00CC6BF2" w:rsidRDefault="00CC6BF2" w:rsidP="00CC6BF2">
            <w:pPr>
              <w:jc w:val="left"/>
              <w:rPr>
                <w:rFonts w:eastAsia="Yu Mincho"/>
                <w:lang w:val="en-US" w:eastAsia="ja-JP"/>
              </w:rPr>
            </w:pPr>
            <w:r>
              <w:rPr>
                <w:rFonts w:eastAsiaTheme="minorEastAsia"/>
                <w:lang w:val="en-US" w:eastAsia="zh-CN"/>
              </w:rPr>
              <w:t xml:space="preserve">According to the current TS 38.321, if </w:t>
            </w:r>
            <w:r w:rsidRPr="001B1744">
              <w:rPr>
                <w:lang w:eastAsia="ko-KR"/>
              </w:rPr>
              <w:t>notification of a reception of a PDCCH transmission</w:t>
            </w:r>
            <w:r w:rsidRPr="001B1744">
              <w:t xml:space="preserve"> </w:t>
            </w:r>
            <w:r w:rsidRPr="001B1744">
              <w:rPr>
                <w:lang w:eastAsia="ko-KR"/>
              </w:rPr>
              <w:t xml:space="preserve">of the SpCell is </w:t>
            </w:r>
            <w:r>
              <w:rPr>
                <w:lang w:eastAsia="ko-KR"/>
              </w:rPr>
              <w:t>not r</w:t>
            </w:r>
            <w:r w:rsidRPr="001B1744">
              <w:rPr>
                <w:lang w:eastAsia="ko-KR"/>
              </w:rPr>
              <w:t>eceived from lower layers</w:t>
            </w:r>
            <w:r>
              <w:rPr>
                <w:lang w:eastAsia="ko-KR"/>
              </w:rPr>
              <w:t xml:space="preserve"> until the </w:t>
            </w:r>
            <w:r w:rsidRPr="00720D68">
              <w:rPr>
                <w:rFonts w:eastAsia="Times New Roman"/>
                <w:i/>
                <w:lang w:eastAsia="ko-KR"/>
              </w:rPr>
              <w:t>ra-ContentionResolutionTimer</w:t>
            </w:r>
            <w:r w:rsidRPr="00720D68">
              <w:rPr>
                <w:rFonts w:eastAsia="Times New Roman"/>
                <w:lang w:eastAsia="ko-KR"/>
              </w:rPr>
              <w:t xml:space="preserve"> expires</w:t>
            </w:r>
            <w:r>
              <w:rPr>
                <w:rFonts w:eastAsia="Times New Roman"/>
                <w:lang w:eastAsia="ko-KR"/>
              </w:rPr>
              <w:t xml:space="preserve">, the </w:t>
            </w:r>
            <w:r w:rsidRPr="00720D68">
              <w:rPr>
                <w:rFonts w:eastAsia="Times New Roman"/>
                <w:lang w:eastAsia="ko-KR"/>
              </w:rPr>
              <w:t xml:space="preserve">Contention Resolution </w:t>
            </w:r>
            <w:r>
              <w:rPr>
                <w:rFonts w:eastAsia="Times New Roman"/>
                <w:lang w:eastAsia="ko-KR"/>
              </w:rPr>
              <w:t xml:space="preserve">is considered as </w:t>
            </w:r>
            <w:r w:rsidRPr="00720D68">
              <w:rPr>
                <w:rFonts w:eastAsia="Times New Roman"/>
                <w:lang w:eastAsia="ko-KR"/>
              </w:rPr>
              <w:t>not successful.</w:t>
            </w:r>
            <w:r>
              <w:rPr>
                <w:rFonts w:eastAsia="Times New Roman"/>
                <w:lang w:eastAsia="ko-KR"/>
              </w:rPr>
              <w:t xml:space="preserve"> That is, </w:t>
            </w:r>
            <w:r w:rsidRPr="00720D68">
              <w:rPr>
                <w:rFonts w:eastAsiaTheme="minorEastAsia"/>
                <w:lang w:eastAsia="zh-CN"/>
              </w:rPr>
              <w:t xml:space="preserve">if the DCI schedules </w:t>
            </w:r>
            <w:r>
              <w:rPr>
                <w:rFonts w:eastAsiaTheme="minorEastAsia"/>
                <w:lang w:eastAsia="zh-CN"/>
              </w:rPr>
              <w:t xml:space="preserve">Msg4 PDSCH </w:t>
            </w:r>
            <w:r w:rsidRPr="00720D68">
              <w:rPr>
                <w:rFonts w:eastAsiaTheme="minorEastAsia"/>
                <w:lang w:eastAsia="zh-CN"/>
              </w:rPr>
              <w:t>more than 25/12 RBs, the DCI will be discarded according to RAN1 specification</w:t>
            </w:r>
            <w:r>
              <w:rPr>
                <w:rFonts w:eastAsiaTheme="minorEastAsia"/>
                <w:lang w:eastAsia="zh-CN"/>
              </w:rPr>
              <w:t>, and no notification of a reception of PDCCH will be sent to the MAC layer</w:t>
            </w:r>
            <w:r w:rsidRPr="00720D68">
              <w:rPr>
                <w:rFonts w:eastAsiaTheme="minorEastAsia"/>
                <w:lang w:eastAsia="zh-CN"/>
              </w:rPr>
              <w:t xml:space="preserve">. </w:t>
            </w:r>
            <w:r>
              <w:rPr>
                <w:rFonts w:eastAsiaTheme="minorEastAsia"/>
                <w:lang w:eastAsia="zh-CN"/>
              </w:rPr>
              <w:t>So,</w:t>
            </w:r>
            <w:r>
              <w:rPr>
                <w:rFonts w:eastAsia="Yu Mincho"/>
                <w:lang w:eastAsia="ja-JP"/>
              </w:rPr>
              <w:t xml:space="preserve"> t</w:t>
            </w:r>
            <w:r>
              <w:rPr>
                <w:rFonts w:eastAsia="Yu Mincho"/>
                <w:lang w:val="en-US" w:eastAsia="ja-JP"/>
              </w:rPr>
              <w:t xml:space="preserve">he </w:t>
            </w:r>
            <w:r>
              <w:rPr>
                <w:rFonts w:eastAsia="Yu Mincho"/>
                <w:lang w:val="en-US" w:eastAsia="ja-JP"/>
              </w:rPr>
              <w:lastRenderedPageBreak/>
              <w:t xml:space="preserve">case that msg4 is scheduled with &gt;5MHz is already covered by existing contention resolution. </w:t>
            </w:r>
          </w:p>
          <w:p w14:paraId="59B61CF0" w14:textId="77777777" w:rsidR="00CC6BF2" w:rsidRPr="00720D68" w:rsidRDefault="00CC6BF2" w:rsidP="00CC6BF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af8"/>
              <w:tblW w:w="0" w:type="auto"/>
              <w:tblLayout w:type="fixed"/>
              <w:tblLook w:val="04A0" w:firstRow="1" w:lastRow="0" w:firstColumn="1" w:lastColumn="0" w:noHBand="0" w:noVBand="1"/>
            </w:tblPr>
            <w:tblGrid>
              <w:gridCol w:w="6575"/>
            </w:tblGrid>
            <w:tr w:rsidR="00CC6BF2" w14:paraId="6234557D" w14:textId="77777777" w:rsidTr="00BC6AD0">
              <w:tc>
                <w:tcPr>
                  <w:tcW w:w="6575" w:type="dxa"/>
                </w:tcPr>
                <w:p w14:paraId="3A81075E" w14:textId="77777777" w:rsidR="00CC6BF2" w:rsidRDefault="00CC6BF2" w:rsidP="00CC6BF2">
                  <w:pPr>
                    <w:pStyle w:val="B1"/>
                    <w:numPr>
                      <w:ilvl w:val="0"/>
                      <w:numId w:val="74"/>
                    </w:numPr>
                    <w:rPr>
                      <w:lang w:eastAsia="ko-KR"/>
                    </w:rPr>
                  </w:pPr>
                  <w:r w:rsidRPr="001B1744">
                    <w:rPr>
                      <w:lang w:eastAsia="ko-KR"/>
                    </w:rPr>
                    <w:t>if the Msg3 transmission (i.e. initial transmission or HARQ retransmission) is scheduled with Type A PUSCH repetition:</w:t>
                  </w:r>
                </w:p>
                <w:p w14:paraId="0304755F" w14:textId="77777777" w:rsidR="00CC6BF2" w:rsidRPr="001B1744" w:rsidRDefault="00CC6BF2" w:rsidP="00CC6BF2">
                  <w:pPr>
                    <w:pStyle w:val="B1"/>
                    <w:ind w:left="644" w:firstLine="0"/>
                    <w:jc w:val="center"/>
                    <w:rPr>
                      <w:lang w:eastAsia="ko-KR"/>
                    </w:rPr>
                  </w:pPr>
                  <w:r>
                    <w:rPr>
                      <w:lang w:eastAsia="ko-KR"/>
                    </w:rPr>
                    <w:t>…</w:t>
                  </w:r>
                </w:p>
                <w:p w14:paraId="5D177748" w14:textId="77777777" w:rsidR="00CC6BF2" w:rsidRDefault="00CC6BF2" w:rsidP="00CC6BF2">
                  <w:pPr>
                    <w:pStyle w:val="B1"/>
                    <w:numPr>
                      <w:ilvl w:val="0"/>
                      <w:numId w:val="74"/>
                    </w:numPr>
                  </w:pPr>
                  <w:r w:rsidRPr="001B1744">
                    <w:t xml:space="preserve">else if Msg3 transmission </w:t>
                  </w:r>
                  <w:r w:rsidRPr="001B1744">
                    <w:rPr>
                      <w:lang w:eastAsia="ko-KR"/>
                    </w:rPr>
                    <w:t xml:space="preserve">(i.e. initial transmission or HARQ retransmission) </w:t>
                  </w:r>
                  <w:r w:rsidRPr="001B1744">
                    <w:t>is transmitted on a non-terrestrial network:</w:t>
                  </w:r>
                </w:p>
                <w:p w14:paraId="6847E0B8" w14:textId="77777777" w:rsidR="00CC6BF2" w:rsidRPr="001B1744" w:rsidRDefault="00CC6BF2" w:rsidP="00CC6BF2">
                  <w:pPr>
                    <w:pStyle w:val="B1"/>
                    <w:ind w:left="644" w:firstLine="0"/>
                    <w:jc w:val="center"/>
                  </w:pPr>
                  <w:r>
                    <w:t>…</w:t>
                  </w:r>
                </w:p>
                <w:p w14:paraId="2884E257" w14:textId="77777777" w:rsidR="00CC6BF2" w:rsidRPr="001B1744" w:rsidRDefault="00CC6BF2" w:rsidP="00CC6BF2">
                  <w:pPr>
                    <w:pStyle w:val="B1"/>
                    <w:rPr>
                      <w:lang w:eastAsia="zh-CN"/>
                    </w:rPr>
                  </w:pPr>
                  <w:r w:rsidRPr="001B1744">
                    <w:rPr>
                      <w:lang w:eastAsia="zh-CN"/>
                    </w:rPr>
                    <w:t>1&gt;</w:t>
                  </w:r>
                  <w:r w:rsidRPr="001B1744">
                    <w:rPr>
                      <w:lang w:eastAsia="zh-CN"/>
                    </w:rPr>
                    <w:tab/>
                    <w:t>else:</w:t>
                  </w:r>
                </w:p>
                <w:p w14:paraId="0CEBE1E0" w14:textId="77777777" w:rsidR="00CC6BF2" w:rsidRPr="001B1744" w:rsidRDefault="00CC6BF2" w:rsidP="00CC6BF2">
                  <w:pPr>
                    <w:pStyle w:val="B2"/>
                    <w:rPr>
                      <w:lang w:eastAsia="ko-KR"/>
                    </w:rPr>
                  </w:pPr>
                  <w:r w:rsidRPr="001B1744">
                    <w:rPr>
                      <w:lang w:eastAsia="ko-KR"/>
                    </w:rPr>
                    <w:t>2&gt;</w:t>
                  </w:r>
                  <w:r w:rsidRPr="001B1744">
                    <w:rPr>
                      <w:lang w:eastAsia="ko-KR"/>
                    </w:rPr>
                    <w:tab/>
                    <w:t xml:space="preserve">start or restart the </w:t>
                  </w:r>
                  <w:r w:rsidRPr="001B1744">
                    <w:rPr>
                      <w:i/>
                      <w:lang w:eastAsia="ko-KR"/>
                    </w:rPr>
                    <w:t>ra-ContentionResolutionTimer</w:t>
                  </w:r>
                  <w:r w:rsidRPr="001B1744">
                    <w:rPr>
                      <w:lang w:eastAsia="ko-KR"/>
                    </w:rPr>
                    <w:t xml:space="preserve"> in the first symbol after the end of the Msg3 transmission.</w:t>
                  </w:r>
                </w:p>
                <w:p w14:paraId="5044FFAD" w14:textId="77777777" w:rsidR="00CC6BF2" w:rsidRPr="001B1744" w:rsidRDefault="00CC6BF2" w:rsidP="00CC6BF2">
                  <w:pPr>
                    <w:pStyle w:val="B1"/>
                    <w:rPr>
                      <w:lang w:eastAsia="ko-KR"/>
                    </w:rPr>
                  </w:pPr>
                  <w:r w:rsidRPr="001B1744">
                    <w:rPr>
                      <w:lang w:eastAsia="ko-KR"/>
                    </w:rPr>
                    <w:t>1&gt;</w:t>
                  </w:r>
                  <w:r w:rsidRPr="001B1744">
                    <w:rPr>
                      <w:lang w:eastAsia="ko-KR"/>
                    </w:rPr>
                    <w:tab/>
                    <w:t xml:space="preserve">monitor the PDCCH while the </w:t>
                  </w:r>
                  <w:r w:rsidRPr="001B1744">
                    <w:rPr>
                      <w:i/>
                      <w:lang w:eastAsia="ko-KR"/>
                    </w:rPr>
                    <w:t>ra-ContentionResolutionTimer</w:t>
                  </w:r>
                  <w:r w:rsidRPr="001B1744">
                    <w:rPr>
                      <w:lang w:eastAsia="ko-KR"/>
                    </w:rPr>
                    <w:t xml:space="preserve"> is running regardless of the possible occurrence of a measurement gap;</w:t>
                  </w:r>
                </w:p>
                <w:p w14:paraId="02117D9F" w14:textId="77777777" w:rsidR="00CC6BF2" w:rsidRPr="001B1744" w:rsidRDefault="00CC6BF2" w:rsidP="00CC6BF2">
                  <w:pPr>
                    <w:pStyle w:val="B1"/>
                    <w:rPr>
                      <w:lang w:eastAsia="ko-KR"/>
                    </w:rPr>
                  </w:pPr>
                  <w:r w:rsidRPr="001B1744">
                    <w:rPr>
                      <w:lang w:eastAsia="ko-KR"/>
                    </w:rPr>
                    <w:t>1&gt;</w:t>
                  </w:r>
                  <w:r w:rsidRPr="001B1744">
                    <w:rPr>
                      <w:lang w:eastAsia="ko-KR"/>
                    </w:rPr>
                    <w:tab/>
                    <w:t>if notification of a reception of a PDCCH transmission</w:t>
                  </w:r>
                  <w:r w:rsidRPr="001B1744">
                    <w:t xml:space="preserve"> </w:t>
                  </w:r>
                  <w:r w:rsidRPr="001B1744">
                    <w:rPr>
                      <w:lang w:eastAsia="ko-KR"/>
                    </w:rPr>
                    <w:t>of the SpCell is received from lower layers:</w:t>
                  </w:r>
                </w:p>
                <w:p w14:paraId="740CF435" w14:textId="77777777" w:rsidR="00CC6BF2" w:rsidRPr="00720D68" w:rsidRDefault="00CC6BF2" w:rsidP="00CC6BF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0017EFB" w14:textId="77777777" w:rsidR="00CC6BF2" w:rsidRPr="00720D68" w:rsidRDefault="00CC6BF2" w:rsidP="00CC6BF2">
                  <w:pPr>
                    <w:overflowPunct w:val="0"/>
                    <w:autoSpaceDE w:val="0"/>
                    <w:autoSpaceDN w:val="0"/>
                    <w:adjustRightInd w:val="0"/>
                    <w:spacing w:line="240" w:lineRule="auto"/>
                    <w:ind w:left="568" w:hanging="284"/>
                    <w:jc w:val="left"/>
                    <w:textAlignment w:val="baseline"/>
                    <w:rPr>
                      <w:rFonts w:eastAsia="Times New Roman"/>
                      <w:lang w:eastAsia="ko-KR"/>
                    </w:rPr>
                  </w:pPr>
                  <w:r w:rsidRPr="00720D68">
                    <w:rPr>
                      <w:rFonts w:eastAsia="Times New Roman"/>
                      <w:lang w:eastAsia="ko-KR"/>
                    </w:rPr>
                    <w:t>1&gt;</w:t>
                  </w:r>
                  <w:r w:rsidRPr="00720D68">
                    <w:rPr>
                      <w:rFonts w:eastAsia="Times New Roman"/>
                      <w:lang w:eastAsia="ko-KR"/>
                    </w:rPr>
                    <w:tab/>
                    <w:t xml:space="preserve">if </w:t>
                  </w:r>
                  <w:r w:rsidRPr="00720D68">
                    <w:rPr>
                      <w:rFonts w:eastAsia="Times New Roman"/>
                      <w:i/>
                      <w:lang w:eastAsia="ko-KR"/>
                    </w:rPr>
                    <w:t>ra-ContentionResolutionTimer</w:t>
                  </w:r>
                  <w:r w:rsidRPr="00720D68">
                    <w:rPr>
                      <w:rFonts w:eastAsia="Times New Roman"/>
                      <w:lang w:eastAsia="ko-KR"/>
                    </w:rPr>
                    <w:t xml:space="preserve"> expires:</w:t>
                  </w:r>
                </w:p>
                <w:p w14:paraId="447138FA" w14:textId="77777777" w:rsidR="00CC6BF2" w:rsidRDefault="00CC6BF2" w:rsidP="00CC6BF2">
                  <w:pPr>
                    <w:overflowPunct w:val="0"/>
                    <w:autoSpaceDE w:val="0"/>
                    <w:autoSpaceDN w:val="0"/>
                    <w:adjustRightInd w:val="0"/>
                    <w:spacing w:line="240" w:lineRule="auto"/>
                    <w:ind w:left="851" w:hanging="284"/>
                    <w:jc w:val="left"/>
                    <w:textAlignment w:val="baseline"/>
                    <w:rPr>
                      <w:rFonts w:eastAsia="Times New Roman"/>
                      <w:lang w:eastAsia="ja-JP"/>
                    </w:rPr>
                  </w:pPr>
                  <w:r w:rsidRPr="00720D68">
                    <w:rPr>
                      <w:rFonts w:eastAsia="Times New Roman"/>
                      <w:lang w:eastAsia="ja-JP"/>
                    </w:rPr>
                    <w:t>2&gt;</w:t>
                  </w:r>
                  <w:r w:rsidRPr="00720D68">
                    <w:rPr>
                      <w:rFonts w:eastAsia="Times New Roman"/>
                      <w:lang w:eastAsia="ja-JP"/>
                    </w:rPr>
                    <w:tab/>
                    <w:t>if Msg3 transmission was transmitted on a non-terrestrial network:</w:t>
                  </w:r>
                </w:p>
                <w:p w14:paraId="46A3A7D6" w14:textId="77777777" w:rsidR="00CC6BF2" w:rsidRPr="00720D68" w:rsidRDefault="00CC6BF2" w:rsidP="00CC6BF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0F6A8E7E" w14:textId="77777777" w:rsidR="00CC6BF2" w:rsidRPr="00720D68" w:rsidRDefault="00CC6BF2" w:rsidP="00CC6BF2">
                  <w:pPr>
                    <w:overflowPunct w:val="0"/>
                    <w:autoSpaceDE w:val="0"/>
                    <w:autoSpaceDN w:val="0"/>
                    <w:adjustRightInd w:val="0"/>
                    <w:spacing w:line="240" w:lineRule="auto"/>
                    <w:ind w:left="851" w:hanging="284"/>
                    <w:jc w:val="left"/>
                    <w:textAlignment w:val="baseline"/>
                    <w:rPr>
                      <w:rFonts w:eastAsia="Times New Roman"/>
                      <w:lang w:eastAsia="ko-KR"/>
                    </w:rPr>
                  </w:pPr>
                  <w:r w:rsidRPr="00720D68">
                    <w:rPr>
                      <w:rFonts w:eastAsia="Times New Roman"/>
                      <w:lang w:eastAsia="ko-KR"/>
                    </w:rPr>
                    <w:t>2&gt;</w:t>
                  </w:r>
                  <w:r w:rsidRPr="00720D68">
                    <w:rPr>
                      <w:rFonts w:eastAsia="Times New Roman"/>
                      <w:lang w:eastAsia="ko-KR"/>
                    </w:rPr>
                    <w:tab/>
                    <w:t>else:</w:t>
                  </w:r>
                </w:p>
                <w:p w14:paraId="05E931C6" w14:textId="77777777" w:rsidR="00CC6BF2" w:rsidRPr="00720D68" w:rsidRDefault="00CC6BF2" w:rsidP="00CC6BF2">
                  <w:pPr>
                    <w:overflowPunct w:val="0"/>
                    <w:autoSpaceDE w:val="0"/>
                    <w:autoSpaceDN w:val="0"/>
                    <w:adjustRightInd w:val="0"/>
                    <w:spacing w:line="240" w:lineRule="auto"/>
                    <w:ind w:left="1135" w:hanging="284"/>
                    <w:jc w:val="left"/>
                    <w:textAlignment w:val="baseline"/>
                    <w:rPr>
                      <w:rFonts w:eastAsia="Times New Roman"/>
                      <w:lang w:eastAsia="ko-KR"/>
                    </w:rPr>
                  </w:pPr>
                  <w:r w:rsidRPr="00720D68">
                    <w:rPr>
                      <w:rFonts w:eastAsia="Times New Roman"/>
                      <w:lang w:eastAsia="ko-KR"/>
                    </w:rPr>
                    <w:t>3&gt;</w:t>
                  </w:r>
                  <w:r w:rsidRPr="00720D68">
                    <w:rPr>
                      <w:rFonts w:eastAsia="Times New Roman"/>
                      <w:lang w:eastAsia="ko-KR"/>
                    </w:rPr>
                    <w:tab/>
                    <w:t xml:space="preserve">discard the </w:t>
                  </w:r>
                  <w:r w:rsidRPr="00720D68">
                    <w:rPr>
                      <w:rFonts w:eastAsia="Times New Roman"/>
                      <w:i/>
                      <w:lang w:eastAsia="ko-KR"/>
                    </w:rPr>
                    <w:t>TEMPORARY_C-RNTI</w:t>
                  </w:r>
                  <w:r w:rsidRPr="00720D68">
                    <w:rPr>
                      <w:rFonts w:eastAsia="Times New Roman"/>
                      <w:lang w:eastAsia="ko-KR"/>
                    </w:rPr>
                    <w:t>;</w:t>
                  </w:r>
                </w:p>
                <w:p w14:paraId="5E271CAB" w14:textId="77777777" w:rsidR="00CC6BF2" w:rsidRPr="00720D68" w:rsidRDefault="00CC6BF2" w:rsidP="00CC6BF2">
                  <w:pPr>
                    <w:overflowPunct w:val="0"/>
                    <w:autoSpaceDE w:val="0"/>
                    <w:autoSpaceDN w:val="0"/>
                    <w:adjustRightInd w:val="0"/>
                    <w:spacing w:line="240" w:lineRule="auto"/>
                    <w:ind w:left="1135" w:hanging="284"/>
                    <w:jc w:val="left"/>
                    <w:textAlignment w:val="baseline"/>
                    <w:rPr>
                      <w:rFonts w:eastAsia="Times New Roman"/>
                      <w:lang w:eastAsia="ko-KR"/>
                    </w:rPr>
                  </w:pPr>
                  <w:r w:rsidRPr="00720D68">
                    <w:rPr>
                      <w:rFonts w:eastAsia="Times New Roman"/>
                      <w:lang w:eastAsia="ko-KR"/>
                    </w:rPr>
                    <w:t>3&gt;</w:t>
                  </w:r>
                  <w:r w:rsidRPr="00720D68">
                    <w:rPr>
                      <w:rFonts w:eastAsia="Times New Roman"/>
                      <w:lang w:eastAsia="ko-KR"/>
                    </w:rPr>
                    <w:tab/>
                    <w:t>consider the Contention Resolution not successful.</w:t>
                  </w:r>
                </w:p>
                <w:p w14:paraId="1D83BE9D" w14:textId="77777777" w:rsidR="00CC6BF2" w:rsidRPr="00720D68" w:rsidRDefault="00CC6BF2" w:rsidP="00CC6BF2">
                  <w:pPr>
                    <w:jc w:val="left"/>
                    <w:rPr>
                      <w:rFonts w:eastAsiaTheme="minorEastAsia"/>
                      <w:lang w:eastAsia="zh-CN"/>
                    </w:rPr>
                  </w:pPr>
                </w:p>
              </w:tc>
            </w:tr>
          </w:tbl>
          <w:p w14:paraId="6DACF4D9" w14:textId="77777777" w:rsidR="00CC6BF2" w:rsidRDefault="00CC6BF2" w:rsidP="00CC6BF2">
            <w:pPr>
              <w:jc w:val="left"/>
              <w:rPr>
                <w:rFonts w:eastAsia="Malgun Gothic"/>
                <w:lang w:val="en-US" w:eastAsia="ko-KR"/>
              </w:rPr>
            </w:pP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B4B464C" w14:textId="77777777" w:rsidR="005179E9" w:rsidRDefault="00E647C7">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5F0E0CD9" w14:textId="77777777" w:rsidR="005179E9" w:rsidRDefault="00E647C7">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390FD618" w14:textId="77777777" w:rsidR="005179E9" w:rsidRDefault="00E647C7">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2A5D0A">
      <w:pPr>
        <w:jc w:val="left"/>
        <w:rPr>
          <w:b/>
          <w:bCs/>
        </w:rPr>
      </w:pPr>
      <w:r w:rsidRPr="003F12B5">
        <w:rPr>
          <w:b/>
          <w:bCs/>
          <w:highlight w:val="cyan"/>
        </w:rPr>
        <w:t>FL1/FL8 Medium Priority Question 2.8-1a</w:t>
      </w:r>
      <w:r w:rsidRPr="003F12B5">
        <w:rPr>
          <w:b/>
          <w:bCs/>
        </w:rPr>
        <w:t>:</w:t>
      </w:r>
    </w:p>
    <w:p w14:paraId="6030EB2C" w14:textId="77777777" w:rsidR="005179E9" w:rsidRDefault="00E647C7">
      <w:pPr>
        <w:rPr>
          <w:b/>
          <w:bCs/>
          <w:lang w:val="en-US"/>
        </w:rPr>
      </w:pPr>
      <w:r>
        <w:rPr>
          <w:b/>
          <w:bCs/>
          <w:lang w:val="en-US"/>
        </w:rPr>
        <w:lastRenderedPageBreak/>
        <w:t>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Yu Mincho"/>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Yu Mincho"/>
                <w:lang w:val="en-US" w:eastAsia="ja-JP"/>
              </w:rPr>
            </w:pPr>
            <w:r>
              <w:t>We agree vivo‘s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7099D69" w14:textId="77777777" w:rsidR="005179E9" w:rsidRDefault="00E647C7">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45957674" w14:textId="57A05E46"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Yu Mincho"/>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3262B8" w14:paraId="500A2FA2" w14:textId="77777777" w:rsidTr="00572017">
        <w:tc>
          <w:tcPr>
            <w:tcW w:w="1479" w:type="dxa"/>
          </w:tcPr>
          <w:p w14:paraId="4C4A2A3E" w14:textId="4F79ECFD" w:rsidR="003262B8" w:rsidRPr="00572017" w:rsidRDefault="003262B8">
            <w:pPr>
              <w:jc w:val="left"/>
              <w:rPr>
                <w:rFonts w:eastAsia="Yu Mincho"/>
                <w:lang w:val="en-US" w:eastAsia="ja-JP"/>
              </w:rPr>
            </w:pPr>
            <w:r>
              <w:rPr>
                <w:rFonts w:eastAsia="Yu Mincho"/>
                <w:lang w:val="en-US" w:eastAsia="ja-JP"/>
              </w:rPr>
              <w:lastRenderedPageBreak/>
              <w:t>Nokia, NSB</w:t>
            </w:r>
          </w:p>
        </w:tc>
        <w:tc>
          <w:tcPr>
            <w:tcW w:w="1918" w:type="dxa"/>
          </w:tcPr>
          <w:p w14:paraId="54436E14" w14:textId="77777777" w:rsidR="003262B8" w:rsidRDefault="003262B8">
            <w:pPr>
              <w:tabs>
                <w:tab w:val="left" w:pos="551"/>
              </w:tabs>
              <w:jc w:val="left"/>
              <w:rPr>
                <w:rFonts w:eastAsiaTheme="minorEastAsia"/>
                <w:lang w:val="en-US" w:eastAsia="zh-CN"/>
              </w:rPr>
            </w:pPr>
          </w:p>
        </w:tc>
        <w:tc>
          <w:tcPr>
            <w:tcW w:w="6234" w:type="dxa"/>
          </w:tcPr>
          <w:p w14:paraId="39E2E223" w14:textId="7E27942A" w:rsidR="003262B8" w:rsidRDefault="00077A09">
            <w:pPr>
              <w:jc w:val="left"/>
              <w:rPr>
                <w:rFonts w:eastAsiaTheme="minorEastAsia"/>
                <w:lang w:val="en-US" w:eastAsia="zh-CN"/>
              </w:rPr>
            </w:pPr>
            <w:r>
              <w:rPr>
                <w:rFonts w:eastAsiaTheme="minorEastAsia"/>
                <w:lang w:val="en-US" w:eastAsia="zh-CN"/>
              </w:rPr>
              <w:t>We think</w:t>
            </w:r>
            <w:r w:rsidR="001B2F5D">
              <w:rPr>
                <w:rFonts w:eastAsiaTheme="minorEastAsia"/>
                <w:lang w:val="en-US" w:eastAsia="zh-CN"/>
              </w:rPr>
              <w:t xml:space="preserve"> the current agreement is sufficient and this can be left to gNB implementation.</w:t>
            </w:r>
          </w:p>
        </w:tc>
      </w:tr>
      <w:tr w:rsidR="00B24417" w14:paraId="233B9AF0" w14:textId="77777777" w:rsidTr="00572017">
        <w:tc>
          <w:tcPr>
            <w:tcW w:w="1479" w:type="dxa"/>
          </w:tcPr>
          <w:p w14:paraId="137C4FF6" w14:textId="56799FF8" w:rsidR="00B24417" w:rsidRDefault="00B24417" w:rsidP="00B24417">
            <w:pPr>
              <w:jc w:val="left"/>
              <w:rPr>
                <w:rFonts w:eastAsia="Yu Mincho"/>
                <w:lang w:val="en-US" w:eastAsia="ja-JP"/>
              </w:rPr>
            </w:pPr>
            <w:r>
              <w:rPr>
                <w:rFonts w:eastAsia="Yu Mincho"/>
                <w:lang w:val="en-US" w:eastAsia="ja-JP"/>
              </w:rPr>
              <w:t>Qualcomm</w:t>
            </w:r>
          </w:p>
        </w:tc>
        <w:tc>
          <w:tcPr>
            <w:tcW w:w="1918" w:type="dxa"/>
          </w:tcPr>
          <w:p w14:paraId="23144019" w14:textId="77777777" w:rsidR="00B24417" w:rsidRDefault="00B24417" w:rsidP="00B24417">
            <w:pPr>
              <w:tabs>
                <w:tab w:val="left" w:pos="551"/>
              </w:tabs>
              <w:jc w:val="left"/>
              <w:rPr>
                <w:rFonts w:eastAsiaTheme="minorEastAsia"/>
                <w:lang w:val="en-US" w:eastAsia="zh-CN"/>
              </w:rPr>
            </w:pPr>
          </w:p>
        </w:tc>
        <w:tc>
          <w:tcPr>
            <w:tcW w:w="6234" w:type="dxa"/>
          </w:tcPr>
          <w:p w14:paraId="5AEBCD9B" w14:textId="12FACD61" w:rsidR="00B24417" w:rsidRDefault="00B24417" w:rsidP="00B24417">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260F22" w14:paraId="70641832" w14:textId="77777777" w:rsidTr="00EF2A4F">
        <w:tc>
          <w:tcPr>
            <w:tcW w:w="1479" w:type="dxa"/>
          </w:tcPr>
          <w:p w14:paraId="7CE2BE10" w14:textId="77777777" w:rsidR="00260F22" w:rsidRDefault="00260F22" w:rsidP="00EF2A4F">
            <w:pPr>
              <w:jc w:val="left"/>
              <w:rPr>
                <w:rFonts w:eastAsia="Yu Mincho"/>
                <w:lang w:val="en-US" w:eastAsia="ja-JP"/>
              </w:rPr>
            </w:pPr>
            <w:r>
              <w:rPr>
                <w:rFonts w:eastAsia="Yu Mincho"/>
                <w:lang w:val="en-US" w:eastAsia="ja-JP"/>
              </w:rPr>
              <w:t>FL9</w:t>
            </w:r>
          </w:p>
        </w:tc>
        <w:tc>
          <w:tcPr>
            <w:tcW w:w="8152" w:type="dxa"/>
            <w:gridSpan w:val="2"/>
          </w:tcPr>
          <w:p w14:paraId="21A274B5" w14:textId="77777777" w:rsidR="00260F22" w:rsidRDefault="00260F22" w:rsidP="00EF2A4F">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CC6BF2" w14:paraId="09577CD4" w14:textId="77777777" w:rsidTr="00EF2A4F">
        <w:tc>
          <w:tcPr>
            <w:tcW w:w="1479" w:type="dxa"/>
          </w:tcPr>
          <w:p w14:paraId="758D0F02" w14:textId="0C175921"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76C303FA" w14:textId="77777777" w:rsidR="00CC6BF2" w:rsidRDefault="00CC6BF2" w:rsidP="00CC6BF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327C887B" w14:textId="77777777" w:rsidR="00CC6BF2" w:rsidRDefault="00CC6BF2" w:rsidP="00CC6BF2">
            <w:pPr>
              <w:jc w:val="center"/>
              <w:rPr>
                <w:rFonts w:eastAsiaTheme="minorEastAsia"/>
                <w:lang w:val="en-US" w:eastAsia="zh-CN"/>
              </w:rPr>
            </w:pPr>
            <w:r w:rsidRPr="00631BDA">
              <w:rPr>
                <w:rFonts w:eastAsiaTheme="minorEastAsia"/>
                <w:noProof/>
                <w:lang w:val="en-US" w:eastAsia="zh-CN"/>
              </w:rPr>
              <w:drawing>
                <wp:inline distT="0" distB="0" distL="0" distR="0" wp14:anchorId="229CC18C" wp14:editId="72B9EC9A">
                  <wp:extent cx="3107681" cy="1744910"/>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36275" cy="1760965"/>
                          </a:xfrm>
                          <a:prstGeom prst="rect">
                            <a:avLst/>
                          </a:prstGeom>
                          <a:noFill/>
                          <a:ln>
                            <a:noFill/>
                          </a:ln>
                        </pic:spPr>
                      </pic:pic>
                    </a:graphicData>
                  </a:graphic>
                </wp:inline>
              </w:drawing>
            </w:r>
          </w:p>
          <w:p w14:paraId="3F85C15A" w14:textId="6E8C977E" w:rsidR="00CC6BF2" w:rsidRDefault="00CC6BF2" w:rsidP="00CC6BF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4943B5A" w14:textId="77777777" w:rsidR="005179E9" w:rsidRDefault="00E647C7">
      <w:pPr>
        <w:pStyle w:val="aff"/>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5B5BB59" w14:textId="77777777" w:rsidR="005179E9" w:rsidRDefault="00E647C7">
      <w:pPr>
        <w:pStyle w:val="aff"/>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E0FC07" w14:textId="77777777" w:rsidR="005179E9" w:rsidRDefault="00E647C7">
      <w:pPr>
        <w:jc w:val="left"/>
        <w:rPr>
          <w:bCs/>
          <w:lang w:val="en-US"/>
        </w:rPr>
      </w:pPr>
      <w:r>
        <w:rPr>
          <w:bCs/>
          <w:lang w:val="en-US"/>
        </w:rPr>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Should the MsgB PDSCH bandwidth be limited in the same way as for Msg2 or Msg4?</w:t>
      </w:r>
    </w:p>
    <w:p w14:paraId="4465283C" w14:textId="77777777" w:rsidR="005179E9" w:rsidRDefault="00E647C7">
      <w:pPr>
        <w:pStyle w:val="aff"/>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aff"/>
        <w:numPr>
          <w:ilvl w:val="0"/>
          <w:numId w:val="59"/>
        </w:numPr>
        <w:jc w:val="left"/>
        <w:rPr>
          <w:b/>
          <w:bCs/>
          <w:sz w:val="20"/>
          <w:szCs w:val="22"/>
          <w:lang w:val="en-US"/>
        </w:rPr>
      </w:pPr>
      <w:r>
        <w:rPr>
          <w:b/>
          <w:bCs/>
          <w:sz w:val="20"/>
          <w:szCs w:val="22"/>
          <w:lang w:val="en-US"/>
        </w:rPr>
        <w:t>Option 2: Yes, limit the MsgB PDSCH bandwidth in the same way as for Msg2 PDSCH.</w:t>
      </w:r>
    </w:p>
    <w:p w14:paraId="6785DDD2" w14:textId="77777777" w:rsidR="005179E9" w:rsidRDefault="00E647C7">
      <w:pPr>
        <w:pStyle w:val="aff"/>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lastRenderedPageBreak/>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Yu Mincho"/>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Yu Mincho"/>
                <w:lang w:val="en-US" w:eastAsia="ja-JP"/>
              </w:rPr>
            </w:pPr>
            <w:r>
              <w:rPr>
                <w:rFonts w:eastAsia="Yu Mincho"/>
                <w:lang w:val="en-US" w:eastAsia="ja-JP"/>
              </w:rPr>
              <w:t>Multiple MsgB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Yu Mincho"/>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Yu Mincho"/>
                <w:lang w:val="en-US" w:eastAsia="ja-JP"/>
              </w:rPr>
            </w:pPr>
            <w:r>
              <w:rPr>
                <w:rFonts w:eastAsia="Yu Mincho"/>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Yu Mincho"/>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637C7252" w14:textId="77777777" w:rsidR="005179E9" w:rsidRDefault="00E647C7">
            <w:pPr>
              <w:jc w:val="left"/>
              <w:rPr>
                <w:rFonts w:eastAsia="Yu Mincho"/>
                <w:lang w:val="en-US" w:eastAsia="ja-JP"/>
              </w:rPr>
            </w:pPr>
            <w:r>
              <w:rPr>
                <w:rFonts w:eastAsia="Yu Mincho"/>
                <w:lang w:val="en-US" w:eastAsia="ja-JP"/>
              </w:rPr>
              <w:t>In case a MsgB is intended for a single Rel-18 RedCap UE, its BW may be limited.</w:t>
            </w:r>
          </w:p>
        </w:tc>
      </w:tr>
      <w:tr w:rsidR="005179E9" w14:paraId="3160DBC5" w14:textId="77777777">
        <w:tc>
          <w:tcPr>
            <w:tcW w:w="1479" w:type="dxa"/>
          </w:tcPr>
          <w:p w14:paraId="3C60483E"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4C04BC3" w14:textId="77777777" w:rsidR="005179E9" w:rsidRDefault="00E647C7">
            <w:pPr>
              <w:tabs>
                <w:tab w:val="left" w:pos="551"/>
              </w:tabs>
              <w:jc w:val="left"/>
              <w:rPr>
                <w:rFonts w:eastAsia="Yu Mincho"/>
                <w:lang w:val="en-US" w:eastAsia="ja-JP"/>
              </w:rPr>
            </w:pPr>
            <w:r>
              <w:rPr>
                <w:rFonts w:eastAsia="Yu Mincho"/>
                <w:lang w:val="en-US" w:eastAsia="ja-JP"/>
              </w:rPr>
              <w:t>Option 4</w:t>
            </w:r>
          </w:p>
        </w:tc>
        <w:tc>
          <w:tcPr>
            <w:tcW w:w="6663" w:type="dxa"/>
          </w:tcPr>
          <w:p w14:paraId="70275E7D" w14:textId="77777777" w:rsidR="005179E9" w:rsidRDefault="005179E9">
            <w:pPr>
              <w:jc w:val="left"/>
              <w:rPr>
                <w:rFonts w:eastAsia="Yu Mincho"/>
                <w:lang w:val="en-US" w:eastAsia="ja-JP"/>
              </w:rPr>
            </w:pPr>
          </w:p>
        </w:tc>
      </w:tr>
      <w:tr w:rsidR="005179E9" w14:paraId="239D5C5F" w14:textId="77777777">
        <w:tc>
          <w:tcPr>
            <w:tcW w:w="1479" w:type="dxa"/>
          </w:tcPr>
          <w:p w14:paraId="6BDBDFDE" w14:textId="77777777" w:rsidR="005179E9" w:rsidRDefault="00E647C7">
            <w:pPr>
              <w:jc w:val="left"/>
              <w:rPr>
                <w:rFonts w:eastAsia="宋体"/>
                <w:lang w:val="en-US" w:eastAsia="ja-JP"/>
              </w:rPr>
            </w:pPr>
            <w:r>
              <w:rPr>
                <w:rFonts w:eastAsia="宋体" w:hint="eastAsia"/>
                <w:lang w:val="en-US" w:eastAsia="zh-CN"/>
              </w:rPr>
              <w:t>CMCC</w:t>
            </w:r>
          </w:p>
        </w:tc>
        <w:tc>
          <w:tcPr>
            <w:tcW w:w="1464" w:type="dxa"/>
          </w:tcPr>
          <w:p w14:paraId="6D28368A" w14:textId="77777777" w:rsidR="005179E9" w:rsidRDefault="00E647C7">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14:paraId="3AC145BE" w14:textId="77777777" w:rsidR="005179E9" w:rsidRDefault="00E647C7">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5179E9" w14:paraId="590B0539" w14:textId="77777777">
        <w:tc>
          <w:tcPr>
            <w:tcW w:w="1479" w:type="dxa"/>
          </w:tcPr>
          <w:p w14:paraId="66ED73E3"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5F9C82A3" w14:textId="77777777" w:rsidR="005179E9" w:rsidRDefault="00E647C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24CA03A" w14:textId="77777777" w:rsidR="005179E9" w:rsidRDefault="00E647C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20AB91F6" w14:textId="77777777" w:rsidR="005179E9" w:rsidRDefault="00E647C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10B4961" w14:textId="77777777" w:rsidR="005179E9" w:rsidRDefault="00E647C7">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Pr>
          <w:p w14:paraId="52452622" w14:textId="77777777" w:rsidR="005179E9" w:rsidRDefault="00E647C7">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654DB66D" w14:textId="77777777" w:rsidR="005179E9" w:rsidRDefault="005179E9">
            <w:pPr>
              <w:tabs>
                <w:tab w:val="left" w:pos="551"/>
              </w:tabs>
              <w:jc w:val="left"/>
              <w:rPr>
                <w:rFonts w:eastAsia="宋体"/>
                <w:lang w:val="en-US" w:eastAsia="ja-JP"/>
              </w:rPr>
            </w:pPr>
          </w:p>
        </w:tc>
        <w:tc>
          <w:tcPr>
            <w:tcW w:w="6663" w:type="dxa"/>
          </w:tcPr>
          <w:p w14:paraId="715C6AA8" w14:textId="77777777" w:rsidR="005179E9" w:rsidRDefault="00E647C7">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14:paraId="0174A0ED" w14:textId="77777777" w:rsidR="005179E9" w:rsidRDefault="00E647C7">
            <w:pPr>
              <w:jc w:val="left"/>
              <w:rPr>
                <w:rFonts w:eastAsia="宋体"/>
                <w:lang w:val="en-US" w:eastAsia="zh-CN"/>
              </w:rPr>
            </w:pPr>
            <w:r>
              <w:rPr>
                <w:rFonts w:eastAsia="宋体" w:hint="eastAsia"/>
                <w:lang w:val="en-US" w:eastAsia="zh-CN"/>
              </w:rPr>
              <w:t>For option4, does it mean if the bandwidth is larger than 5MHz, the UE is not required to receive msgB? We also do not understand how we limit the bandwidth?</w:t>
            </w:r>
          </w:p>
          <w:p w14:paraId="724E5B2B" w14:textId="77777777" w:rsidR="005179E9" w:rsidRDefault="00E647C7">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031C6E8"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Yu Mincho"/>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3362A4D6" w14:textId="77777777" w:rsidR="005179E9" w:rsidRDefault="00E647C7">
            <w:pPr>
              <w:pStyle w:val="aff"/>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6A5A722B" w14:textId="77777777" w:rsidR="005179E9" w:rsidRDefault="00E647C7">
            <w:pPr>
              <w:pStyle w:val="aff"/>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ADABFF4" w14:textId="77777777" w:rsidR="005179E9" w:rsidRDefault="00E647C7">
            <w:pPr>
              <w:jc w:val="left"/>
              <w:rPr>
                <w:rFonts w:eastAsia="Yu Mincho"/>
                <w:lang w:val="en-US" w:eastAsia="ja-JP"/>
              </w:rPr>
            </w:pPr>
            <w:r>
              <w:rPr>
                <w:rFonts w:eastAsiaTheme="minorEastAsia"/>
                <w:lang w:val="en-US" w:eastAsia="zh-CN"/>
              </w:rPr>
              <w:t xml:space="preserve">If option 4 is the right way to go, we can agree on the proposal. If option 2 is more preferable, we handle MsgB as Msg2 and need to change the proposal. We prefer the option 2 for maximizing gNB scheduling flexibility, which seems </w:t>
            </w:r>
            <w:r>
              <w:rPr>
                <w:rFonts w:eastAsiaTheme="minorEastAsia"/>
                <w:lang w:val="en-US" w:eastAsia="zh-CN"/>
              </w:rPr>
              <w:lastRenderedPageBreak/>
              <w:t>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Yu Mincho"/>
                <w:lang w:val="en-US" w:eastAsia="ja-JP"/>
              </w:rPr>
            </w:pPr>
            <w:r>
              <w:rPr>
                <w:rFonts w:eastAsia="Yu Mincho"/>
                <w:lang w:val="en-US" w:eastAsia="ja-JP"/>
              </w:rPr>
              <w:lastRenderedPageBreak/>
              <w:t>Panasonic</w:t>
            </w:r>
          </w:p>
        </w:tc>
        <w:tc>
          <w:tcPr>
            <w:tcW w:w="1464" w:type="dxa"/>
          </w:tcPr>
          <w:p w14:paraId="7034D34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Yu Mincho"/>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3583A7FA" w14:textId="77777777" w:rsidR="005179E9" w:rsidRDefault="00E647C7">
            <w:pPr>
              <w:tabs>
                <w:tab w:val="left" w:pos="551"/>
              </w:tabs>
              <w:jc w:val="left"/>
              <w:rPr>
                <w:rFonts w:eastAsia="Yu Mincho"/>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宋体"/>
                <w:lang w:val="en-US" w:eastAsia="zh-CN"/>
              </w:rPr>
            </w:pPr>
            <w:r>
              <w:rPr>
                <w:rFonts w:eastAsia="宋体"/>
                <w:lang w:val="en-US" w:eastAsia="zh-CN"/>
              </w:rPr>
              <w:t>CMCC</w:t>
            </w:r>
          </w:p>
        </w:tc>
        <w:tc>
          <w:tcPr>
            <w:tcW w:w="1464" w:type="dxa"/>
          </w:tcPr>
          <w:p w14:paraId="177D90AE"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宋体"/>
                <w:lang w:val="en-US" w:eastAsia="zh-CN"/>
              </w:rPr>
            </w:pPr>
            <w:r>
              <w:rPr>
                <w:rFonts w:eastAsia="Yu Mincho"/>
                <w:lang w:val="en-US" w:eastAsia="ja-JP"/>
              </w:rPr>
              <w:t>NEC</w:t>
            </w:r>
          </w:p>
        </w:tc>
        <w:tc>
          <w:tcPr>
            <w:tcW w:w="1464" w:type="dxa"/>
          </w:tcPr>
          <w:p w14:paraId="4E2D9C06" w14:textId="77777777" w:rsidR="005179E9" w:rsidRDefault="005179E9">
            <w:pPr>
              <w:tabs>
                <w:tab w:val="left" w:pos="551"/>
              </w:tabs>
              <w:jc w:val="left"/>
              <w:rPr>
                <w:rFonts w:eastAsia="宋体"/>
                <w:lang w:val="en-US" w:eastAsia="zh-CN"/>
              </w:rPr>
            </w:pPr>
          </w:p>
        </w:tc>
        <w:tc>
          <w:tcPr>
            <w:tcW w:w="6688" w:type="dxa"/>
          </w:tcPr>
          <w:p w14:paraId="46C76F8A" w14:textId="77777777" w:rsidR="005179E9" w:rsidRDefault="00E647C7">
            <w:pPr>
              <w:jc w:val="left"/>
              <w:rPr>
                <w:rFonts w:eastAsia="Yu Mincho"/>
                <w:lang w:val="en-US" w:eastAsia="ja-JP"/>
              </w:rPr>
            </w:pPr>
            <w:r>
              <w:rPr>
                <w:rFonts w:eastAsia="Yu Mincho"/>
                <w:lang w:val="en-US" w:eastAsia="ja-JP"/>
              </w:rPr>
              <w:t>Share view with LG, DOCOMO, Qualcomm.</w:t>
            </w:r>
          </w:p>
          <w:p w14:paraId="6C0EE768" w14:textId="77777777" w:rsidR="005179E9" w:rsidRDefault="00E647C7">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8410C1F"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527AEA3C" w14:textId="77777777" w:rsidR="005179E9" w:rsidRDefault="005179E9">
            <w:pPr>
              <w:jc w:val="left"/>
              <w:rPr>
                <w:rFonts w:eastAsia="Yu Mincho"/>
                <w:lang w:val="en-US" w:eastAsia="ja-JP"/>
              </w:rPr>
            </w:pPr>
          </w:p>
        </w:tc>
      </w:tr>
      <w:tr w:rsidR="005179E9" w14:paraId="44FCEB8D" w14:textId="77777777">
        <w:tc>
          <w:tcPr>
            <w:tcW w:w="1479" w:type="dxa"/>
          </w:tcPr>
          <w:p w14:paraId="4A025434"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56651C11" w14:textId="77777777" w:rsidR="005179E9" w:rsidRDefault="00E647C7">
            <w:pPr>
              <w:tabs>
                <w:tab w:val="left" w:pos="551"/>
              </w:tabs>
              <w:jc w:val="left"/>
              <w:rPr>
                <w:rFonts w:eastAsia="宋体"/>
                <w:lang w:val="en-US" w:eastAsia="zh-CN"/>
              </w:rPr>
            </w:pPr>
            <w:r>
              <w:rPr>
                <w:rFonts w:eastAsia="宋体"/>
                <w:lang w:val="en-US" w:eastAsia="zh-CN"/>
              </w:rPr>
              <w:t>N</w:t>
            </w:r>
          </w:p>
        </w:tc>
        <w:tc>
          <w:tcPr>
            <w:tcW w:w="6688" w:type="dxa"/>
          </w:tcPr>
          <w:p w14:paraId="7FF29575" w14:textId="77777777" w:rsidR="005179E9" w:rsidRDefault="00E647C7">
            <w:pPr>
              <w:jc w:val="left"/>
              <w:rPr>
                <w:rFonts w:eastAsia="宋体"/>
                <w:lang w:val="en-US" w:eastAsia="zh-CN"/>
              </w:rPr>
            </w:pPr>
            <w:r>
              <w:rPr>
                <w:rFonts w:eastAsia="宋体"/>
                <w:lang w:val="en-US" w:eastAsia="zh-CN"/>
              </w:rPr>
              <w:t>With early indication in msgA, gNB would has the following implementation</w:t>
            </w:r>
          </w:p>
          <w:p w14:paraId="185CAF2E" w14:textId="77777777" w:rsidR="005179E9" w:rsidRDefault="00E647C7">
            <w:pPr>
              <w:numPr>
                <w:ilvl w:val="0"/>
                <w:numId w:val="61"/>
              </w:numPr>
              <w:jc w:val="left"/>
              <w:rPr>
                <w:rFonts w:eastAsia="宋体"/>
                <w:lang w:val="en-US" w:eastAsia="zh-CN"/>
              </w:rPr>
            </w:pPr>
            <w:r>
              <w:rPr>
                <w:rFonts w:eastAsia="宋体"/>
                <w:lang w:val="en-US" w:eastAsia="zh-CN"/>
              </w:rPr>
              <w:t>Schedule msgB within 5MHz</w:t>
            </w:r>
          </w:p>
          <w:p w14:paraId="36B92CFC" w14:textId="77777777" w:rsidR="005179E9" w:rsidRDefault="00E647C7">
            <w:pPr>
              <w:numPr>
                <w:ilvl w:val="0"/>
                <w:numId w:val="61"/>
              </w:numPr>
              <w:jc w:val="left"/>
              <w:rPr>
                <w:rFonts w:eastAsia="宋体"/>
                <w:lang w:val="en-US" w:eastAsia="zh-CN"/>
              </w:rPr>
            </w:pPr>
            <w:r>
              <w:rPr>
                <w:rFonts w:eastAsia="宋体"/>
                <w:lang w:val="en-US" w:eastAsia="zh-CN"/>
              </w:rPr>
              <w:t>Schedule msg4 larger than 5MHz and the timeline between PUCCH feedback and msgB is sufficient.</w:t>
            </w:r>
          </w:p>
          <w:p w14:paraId="78FF9F01" w14:textId="77777777" w:rsidR="005179E9" w:rsidRDefault="00E647C7">
            <w:pPr>
              <w:jc w:val="left"/>
              <w:rPr>
                <w:rFonts w:eastAsia="宋体"/>
                <w:lang w:val="en-US" w:eastAsia="zh-CN"/>
              </w:rPr>
            </w:pPr>
            <w:r>
              <w:rPr>
                <w:rFonts w:eastAsia="宋体"/>
                <w:lang w:val="en-US" w:eastAsia="zh-CN"/>
              </w:rPr>
              <w:t>Therefore, there is no need to have limit on UE and gNB. The following is suggested.</w:t>
            </w:r>
          </w:p>
          <w:p w14:paraId="0183D2F1"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3940187B"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宋体"/>
                <w:lang w:val="en-US" w:eastAsia="zh-CN"/>
              </w:rPr>
            </w:pPr>
            <w:r>
              <w:rPr>
                <w:rFonts w:eastAsia="宋体"/>
                <w:lang w:val="en-US" w:eastAsia="zh-CN"/>
              </w:rPr>
              <w:t>Samsung</w:t>
            </w:r>
          </w:p>
        </w:tc>
        <w:tc>
          <w:tcPr>
            <w:tcW w:w="1464" w:type="dxa"/>
          </w:tcPr>
          <w:p w14:paraId="3BA2DF24"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72572AB0" w14:textId="77777777" w:rsidR="005179E9" w:rsidRDefault="005179E9">
            <w:pPr>
              <w:jc w:val="left"/>
              <w:rPr>
                <w:rFonts w:eastAsia="宋体"/>
                <w:lang w:val="en-US" w:eastAsia="zh-CN"/>
              </w:rPr>
            </w:pPr>
          </w:p>
        </w:tc>
      </w:tr>
      <w:tr w:rsidR="005179E9" w14:paraId="33DDB850" w14:textId="77777777">
        <w:tc>
          <w:tcPr>
            <w:tcW w:w="1479" w:type="dxa"/>
          </w:tcPr>
          <w:p w14:paraId="44129348"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7A8FE56" w14:textId="77777777" w:rsidR="005179E9" w:rsidRDefault="005179E9">
            <w:pPr>
              <w:tabs>
                <w:tab w:val="left" w:pos="551"/>
              </w:tabs>
              <w:jc w:val="left"/>
              <w:rPr>
                <w:rFonts w:eastAsia="宋体"/>
                <w:lang w:val="en-US" w:eastAsia="zh-CN"/>
              </w:rPr>
            </w:pPr>
          </w:p>
        </w:tc>
        <w:tc>
          <w:tcPr>
            <w:tcW w:w="6688" w:type="dxa"/>
          </w:tcPr>
          <w:p w14:paraId="4931E02A" w14:textId="77777777" w:rsidR="005179E9" w:rsidRDefault="00E647C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19718A92" w14:textId="77777777" w:rsidR="005179E9" w:rsidRDefault="00E647C7">
            <w:pPr>
              <w:jc w:val="left"/>
              <w:rPr>
                <w:rFonts w:eastAsia="Yu Mincho"/>
                <w:lang w:val="en-US" w:eastAsia="ja-JP"/>
              </w:rPr>
            </w:pPr>
            <w:r>
              <w:rPr>
                <w:rFonts w:eastAsiaTheme="minorEastAsia"/>
                <w:lang w:val="en-US" w:eastAsia="zh-CN"/>
              </w:rPr>
              <w:lastRenderedPageBreak/>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Yu Mincho"/>
                <w:lang w:val="en-US" w:eastAsia="ja-JP"/>
              </w:rPr>
            </w:pPr>
            <w:r>
              <w:rPr>
                <w:rFonts w:eastAsia="Yu Mincho"/>
                <w:lang w:val="en-US" w:eastAsia="ja-JP"/>
              </w:rPr>
              <w:lastRenderedPageBreak/>
              <w:t>Nokia, NSB</w:t>
            </w:r>
          </w:p>
        </w:tc>
        <w:tc>
          <w:tcPr>
            <w:tcW w:w="1464" w:type="dxa"/>
          </w:tcPr>
          <w:p w14:paraId="55BE3BE4" w14:textId="77777777" w:rsidR="005179E9" w:rsidRDefault="00E647C7">
            <w:pPr>
              <w:tabs>
                <w:tab w:val="left" w:pos="551"/>
              </w:tabs>
              <w:jc w:val="left"/>
              <w:rPr>
                <w:rFonts w:eastAsia="宋体"/>
                <w:lang w:val="en-US" w:eastAsia="zh-CN"/>
              </w:rPr>
            </w:pPr>
            <w:r>
              <w:rPr>
                <w:rFonts w:eastAsia="宋体"/>
                <w:lang w:val="en-US" w:eastAsia="zh-CN"/>
              </w:rPr>
              <w:t>N</w:t>
            </w:r>
          </w:p>
        </w:tc>
        <w:tc>
          <w:tcPr>
            <w:tcW w:w="6688" w:type="dxa"/>
          </w:tcPr>
          <w:p w14:paraId="7E0C710B" w14:textId="77777777" w:rsidR="005179E9" w:rsidRDefault="00E647C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UE provides ACK/NACK for MSGB. Also gNB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RAN1 can revisit the MsgA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1"/>
        <w:ind w:left="1134" w:hanging="1134"/>
        <w:rPr>
          <w:lang w:val="en-US"/>
        </w:rPr>
      </w:pPr>
      <w:r>
        <w:rPr>
          <w:lang w:val="en-US"/>
        </w:rPr>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t>Rel-18 eRedCap UE capable of 20MHz + PR1 and Rel-18 eRedCap UE capable of BW3/PR3 + PR1 are designed/targeted to same peak data rate, i.e., 10Mbps</w:t>
            </w:r>
          </w:p>
          <w:p w14:paraId="2F01D3EB"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742BB895"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4C5520A4"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8D21ECC" w14:textId="77777777" w:rsidR="005179E9" w:rsidRDefault="00E647C7">
            <w:pPr>
              <w:spacing w:after="0"/>
              <w:ind w:left="567" w:hanging="567"/>
              <w:jc w:val="left"/>
            </w:pPr>
            <w:r>
              <w:t>Note 4: The initial access procedure of Rel-18 eRedCap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0D5D1CD"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63A6978"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4083F00"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4B659055" w14:textId="77777777" w:rsidR="005179E9" w:rsidRDefault="00E647C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0873FEF"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1FAC7C5B"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DF7CEBB" w14:textId="77777777" w:rsidR="005179E9" w:rsidRDefault="00E647C7">
            <w:pPr>
              <w:pStyle w:val="aff"/>
              <w:numPr>
                <w:ilvl w:val="1"/>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6C2DD09"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w:t>
            </w:r>
            <w:r>
              <w:rPr>
                <w:rFonts w:ascii="Times New Roman" w:eastAsia="Yu Mincho" w:hAnsi="Times New Roman" w:cs="Times New Roman"/>
                <w:sz w:val="20"/>
                <w:szCs w:val="20"/>
                <w:lang w:val="en-US"/>
              </w:rPr>
              <w:lastRenderedPageBreak/>
              <w:t xml:space="preserve">introduce in between 10Mbps and 50Mbps (already supported by R17 RedCap)? </w:t>
            </w:r>
          </w:p>
          <w:p w14:paraId="0CA67AEA"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9C611E9"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lastRenderedPageBreak/>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1719ED3" w14:textId="77777777" w:rsidR="005179E9" w:rsidRDefault="00E647C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5179E9" w14:paraId="322AF682" w14:textId="77777777">
        <w:tc>
          <w:tcPr>
            <w:tcW w:w="1479" w:type="dxa"/>
          </w:tcPr>
          <w:p w14:paraId="183A8D3C" w14:textId="77777777" w:rsidR="005179E9" w:rsidRDefault="00E647C7">
            <w:pPr>
              <w:jc w:val="left"/>
              <w:rPr>
                <w:rFonts w:eastAsia="Yu Mincho"/>
                <w:lang w:val="en-US" w:eastAsia="ja-JP"/>
              </w:rPr>
            </w:pPr>
            <w:r>
              <w:rPr>
                <w:rFonts w:eastAsia="Yu Mincho"/>
                <w:lang w:val="en-US" w:eastAsia="ja-JP"/>
              </w:rPr>
              <w:t>Ericsson</w:t>
            </w:r>
          </w:p>
        </w:tc>
        <w:tc>
          <w:tcPr>
            <w:tcW w:w="1464" w:type="dxa"/>
          </w:tcPr>
          <w:p w14:paraId="1948FA89" w14:textId="77777777" w:rsidR="005179E9" w:rsidRDefault="005179E9">
            <w:pPr>
              <w:tabs>
                <w:tab w:val="left" w:pos="551"/>
              </w:tabs>
              <w:jc w:val="left"/>
              <w:rPr>
                <w:rFonts w:eastAsia="Yu Mincho"/>
                <w:lang w:val="en-US" w:eastAsia="ja-JP"/>
              </w:rPr>
            </w:pPr>
          </w:p>
        </w:tc>
        <w:tc>
          <w:tcPr>
            <w:tcW w:w="6688" w:type="dxa"/>
          </w:tcPr>
          <w:p w14:paraId="1FC0150A" w14:textId="77777777" w:rsidR="005179E9" w:rsidRDefault="00E647C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6F3EE1C"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5344AEB" w14:textId="77777777" w:rsidR="005179E9" w:rsidRDefault="00E647C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6809376"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6DA5F49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2A49C06"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lastRenderedPageBreak/>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1226869" w14:textId="77777777" w:rsidR="005179E9" w:rsidRDefault="00E647C7">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3C3ADE11" w14:textId="77777777" w:rsidR="005179E9" w:rsidRDefault="00E647C7">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宋体"/>
                <w:lang w:val="en-US" w:eastAsia="zh-CN"/>
              </w:rPr>
            </w:pPr>
            <w:r>
              <w:rPr>
                <w:rFonts w:eastAsia="宋体"/>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625FC71" w14:textId="77777777" w:rsidR="005179E9" w:rsidRDefault="00E647C7">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5179E9" w14:paraId="4CAD8BE9" w14:textId="77777777">
        <w:tc>
          <w:tcPr>
            <w:tcW w:w="1479" w:type="dxa"/>
          </w:tcPr>
          <w:p w14:paraId="3DD86254"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140FD9E"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254E6CB8" w14:textId="77777777" w:rsidR="005179E9" w:rsidRDefault="00E647C7">
            <w:pPr>
              <w:jc w:val="left"/>
              <w:rPr>
                <w:rFonts w:eastAsia="Yu Mincho"/>
                <w:lang w:val="en-US" w:eastAsia="ja-JP"/>
              </w:rPr>
            </w:pPr>
            <w:r>
              <w:rPr>
                <w:rFonts w:eastAsia="Yu Mincho"/>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lastRenderedPageBreak/>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023F6209"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281FDB00"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F45C3C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t xml:space="preserve">But UE indicating optional capabilities, should ALSO be able to indicate minimum peak rate. This can be </w:t>
            </w:r>
          </w:p>
          <w:p w14:paraId="0F775DCF"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Yu Mincho"/>
                <w:lang w:val="en-US" w:eastAsia="ja-JP"/>
              </w:rPr>
            </w:pPr>
            <w:r>
              <w:rPr>
                <w:rFonts w:eastAsia="Yu Mincho"/>
                <w:lang w:val="en-US" w:eastAsia="ja-JP"/>
              </w:rPr>
              <w:t xml:space="preserve">Question to FL, below text is agreed somewhere already, or new proposal?  </w:t>
            </w:r>
          </w:p>
          <w:p w14:paraId="28DD6C05"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RedCap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lastRenderedPageBreak/>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We can also accept MTK’s views for only one value (i.e., 10Mbps), or we can define an upper bound for R18 RedCap.</w:t>
            </w:r>
          </w:p>
          <w:p w14:paraId="32D50DBF"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27D20C5"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aff"/>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670CF15"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0C52402" w14:textId="77777777" w:rsidR="005179E9" w:rsidRDefault="00E647C7">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35DF033" w14:textId="77777777" w:rsidR="005179E9" w:rsidRDefault="00E647C7">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25382EA" w14:textId="77777777" w:rsidR="005179E9" w:rsidRDefault="00E647C7">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8D21183" w14:textId="77777777" w:rsidR="005179E9" w:rsidRDefault="00E647C7">
            <w:pPr>
              <w:pStyle w:val="aff"/>
              <w:numPr>
                <w:ilvl w:val="0"/>
                <w:numId w:val="48"/>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 xml:space="preserve">ps, why “20MHz+PR1” UE needs to support just 10 Mbps despite having BW </w:t>
            </w:r>
            <w:r>
              <w:rPr>
                <w:rFonts w:eastAsia="Yu Mincho"/>
                <w:bCs/>
                <w:sz w:val="20"/>
                <w:szCs w:val="20"/>
                <w:lang w:val="en-US"/>
              </w:rPr>
              <w:lastRenderedPageBreak/>
              <w:t>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2DF6CBDF" w14:textId="77777777" w:rsidR="005179E9" w:rsidRDefault="00E647C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FF7F876" w14:textId="77777777" w:rsidR="005179E9" w:rsidRDefault="00E647C7">
            <w:pPr>
              <w:pStyle w:val="aff"/>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1703A78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r>
                    <w:rPr>
                      <w:i/>
                      <w:iCs/>
                      <w:lang w:val="en-US"/>
                    </w:rPr>
                    <w:t>v</w:t>
                  </w:r>
                  <w:r>
                    <w:rPr>
                      <w:i/>
                      <w:iCs/>
                      <w:vertAlign w:val="subscript"/>
                      <w:lang w:val="en-US"/>
                    </w:rPr>
                    <w:t>Layers</w:t>
                  </w:r>
                </w:p>
              </w:tc>
              <w:tc>
                <w:tcPr>
                  <w:tcW w:w="567" w:type="dxa"/>
                </w:tcPr>
                <w:p w14:paraId="18A91D60" w14:textId="77777777" w:rsidR="005179E9" w:rsidRDefault="00E647C7">
                  <w:pPr>
                    <w:jc w:val="left"/>
                    <w:rPr>
                      <w:bCs/>
                      <w:lang w:val="en-US"/>
                    </w:rPr>
                  </w:pPr>
                  <w:r>
                    <w:rPr>
                      <w:i/>
                      <w:iCs/>
                      <w:lang w:val="en-US"/>
                    </w:rPr>
                    <w:t>Q</w:t>
                  </w:r>
                  <w:r>
                    <w:rPr>
                      <w:i/>
                      <w:iCs/>
                      <w:vertAlign w:val="subscript"/>
                      <w:lang w:val="en-US"/>
                    </w:rPr>
                    <w:t>m</w:t>
                  </w:r>
                </w:p>
              </w:tc>
              <w:tc>
                <w:tcPr>
                  <w:tcW w:w="1559" w:type="dxa"/>
                </w:tcPr>
                <w:p w14:paraId="2AD89B75" w14:textId="77777777" w:rsidR="005179E9" w:rsidRDefault="00E647C7">
                  <w:pPr>
                    <w:jc w:val="left"/>
                    <w:rPr>
                      <w:rFonts w:eastAsia="Yu Mincho"/>
                      <w:bCs/>
                      <w:lang w:val="en-US" w:eastAsia="ja-JP"/>
                    </w:rPr>
                  </w:pPr>
                  <w:r>
                    <w:rPr>
                      <w:rFonts w:eastAsia="Yu Mincho"/>
                      <w:bCs/>
                      <w:lang w:val="en-US" w:eastAsia="ja-JP"/>
                    </w:rPr>
                    <w:t>BW3/PR3+PR1 peak rate</w:t>
                  </w:r>
                </w:p>
                <w:p w14:paraId="52D09817" w14:textId="77777777" w:rsidR="005179E9" w:rsidRDefault="00E647C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7679A3A" w14:textId="77777777" w:rsidR="005179E9" w:rsidRDefault="00E647C7">
                  <w:pPr>
                    <w:jc w:val="left"/>
                    <w:rPr>
                      <w:rFonts w:eastAsia="Yu Mincho"/>
                      <w:bCs/>
                      <w:lang w:val="en-US" w:eastAsia="ja-JP"/>
                    </w:rPr>
                  </w:pPr>
                  <w:r>
                    <w:rPr>
                      <w:rFonts w:eastAsia="Yu Mincho"/>
                      <w:bCs/>
                      <w:lang w:val="en-US" w:eastAsia="ja-JP"/>
                    </w:rPr>
                    <w:t>20MHz+PR1 peak rate</w:t>
                  </w:r>
                </w:p>
                <w:p w14:paraId="4C945DD0"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2DFDDFC" w14:textId="77777777" w:rsidR="005179E9" w:rsidRDefault="00E647C7">
                  <w:pPr>
                    <w:jc w:val="left"/>
                    <w:rPr>
                      <w:rFonts w:eastAsia="Yu Mincho"/>
                      <w:lang w:val="en-US" w:eastAsia="ja-JP"/>
                    </w:rPr>
                  </w:pPr>
                  <w:r>
                    <w:rPr>
                      <w:rFonts w:eastAsia="Yu Mincho"/>
                      <w:lang w:val="en-US" w:eastAsia="ja-JP"/>
                    </w:rPr>
                    <w:t>Rel-17 RedCap min. peak rate</w:t>
                  </w:r>
                </w:p>
                <w:p w14:paraId="1153FC31"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5CB31252" w14:textId="77777777" w:rsidR="005179E9" w:rsidRDefault="00E647C7">
                  <w:pPr>
                    <w:jc w:val="left"/>
                    <w:rPr>
                      <w:bCs/>
                      <w:lang w:val="en-US"/>
                    </w:rPr>
                  </w:pPr>
                  <w:r>
                    <w:rPr>
                      <w:rFonts w:eastAsia="Yu Mincho"/>
                      <w:bCs/>
                      <w:lang w:val="en-US" w:eastAsia="ja-JP"/>
                    </w:rPr>
                    <w:t>Potential capability report</w:t>
                  </w:r>
                </w:p>
              </w:tc>
              <w:tc>
                <w:tcPr>
                  <w:tcW w:w="678" w:type="dxa"/>
                </w:tcPr>
                <w:p w14:paraId="5CD2AB4E"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1902AF2C" w14:textId="77777777" w:rsidR="005179E9" w:rsidRDefault="00E647C7">
                  <w:pPr>
                    <w:jc w:val="left"/>
                    <w:rPr>
                      <w:rFonts w:eastAsia="Yu Mincho"/>
                      <w:bCs/>
                      <w:lang w:val="en-US" w:eastAsia="ja-JP"/>
                    </w:rPr>
                  </w:pPr>
                  <w:r>
                    <w:rPr>
                      <w:rFonts w:eastAsia="Yu Mincho"/>
                      <w:bCs/>
                      <w:lang w:val="en-US" w:eastAsia="ja-JP"/>
                    </w:rPr>
                    <w:t>2</w:t>
                  </w:r>
                </w:p>
              </w:tc>
              <w:tc>
                <w:tcPr>
                  <w:tcW w:w="1559" w:type="dxa"/>
                </w:tcPr>
                <w:p w14:paraId="1706EAAD" w14:textId="77777777" w:rsidR="005179E9" w:rsidRDefault="00E647C7">
                  <w:pPr>
                    <w:jc w:val="left"/>
                    <w:rPr>
                      <w:rFonts w:eastAsia="Yu Mincho"/>
                      <w:bCs/>
                      <w:i/>
                      <w:iCs/>
                      <w:lang w:val="en-US" w:eastAsia="ja-JP"/>
                    </w:rPr>
                  </w:pPr>
                  <w:r>
                    <w:rPr>
                      <w:rFonts w:eastAsia="Yu Mincho"/>
                      <w:bCs/>
                      <w:i/>
                      <w:iCs/>
                      <w:lang w:val="en-US" w:eastAsia="ja-JP"/>
                    </w:rPr>
                    <w:t>N/A</w:t>
                  </w:r>
                </w:p>
              </w:tc>
              <w:tc>
                <w:tcPr>
                  <w:tcW w:w="1504" w:type="dxa"/>
                </w:tcPr>
                <w:p w14:paraId="7F65B175" w14:textId="77777777" w:rsidR="005179E9" w:rsidRDefault="00E647C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B55C1B2"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Yu Mincho"/>
                      <w:bCs/>
                      <w:lang w:val="en-US" w:eastAsia="ja-JP"/>
                    </w:rPr>
                  </w:pPr>
                </w:p>
              </w:tc>
              <w:tc>
                <w:tcPr>
                  <w:tcW w:w="678" w:type="dxa"/>
                </w:tcPr>
                <w:p w14:paraId="7D6A09DD"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80964D6" w14:textId="77777777" w:rsidR="005179E9" w:rsidRDefault="00E647C7">
                  <w:pPr>
                    <w:jc w:val="left"/>
                    <w:rPr>
                      <w:rFonts w:eastAsia="Yu Mincho"/>
                      <w:bCs/>
                      <w:lang w:val="en-US" w:eastAsia="ja-JP"/>
                    </w:rPr>
                  </w:pPr>
                  <w:r>
                    <w:rPr>
                      <w:rFonts w:eastAsia="Yu Mincho"/>
                      <w:bCs/>
                      <w:lang w:val="en-US" w:eastAsia="ja-JP"/>
                    </w:rPr>
                    <w:t>4</w:t>
                  </w:r>
                </w:p>
              </w:tc>
              <w:tc>
                <w:tcPr>
                  <w:tcW w:w="1559" w:type="dxa"/>
                </w:tcPr>
                <w:p w14:paraId="4B6E58C2"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634FDD58" w14:textId="77777777" w:rsidR="005179E9" w:rsidRDefault="00E647C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9EB7521" w14:textId="77777777" w:rsidR="005179E9" w:rsidRDefault="005179E9">
                  <w:pPr>
                    <w:jc w:val="left"/>
                    <w:rPr>
                      <w:rFonts w:eastAsia="Yu Mincho"/>
                      <w:bCs/>
                      <w:lang w:val="en-US" w:eastAsia="ja-JP"/>
                    </w:rPr>
                  </w:pPr>
                </w:p>
              </w:tc>
            </w:tr>
            <w:tr w:rsidR="005179E9" w14:paraId="13E12289" w14:textId="77777777">
              <w:tc>
                <w:tcPr>
                  <w:tcW w:w="1077" w:type="dxa"/>
                  <w:vMerge/>
                </w:tcPr>
                <w:p w14:paraId="7925D652" w14:textId="77777777" w:rsidR="005179E9" w:rsidRDefault="005179E9">
                  <w:pPr>
                    <w:jc w:val="left"/>
                    <w:rPr>
                      <w:rFonts w:eastAsia="Yu Mincho"/>
                      <w:bCs/>
                      <w:lang w:val="en-US" w:eastAsia="ja-JP"/>
                    </w:rPr>
                  </w:pPr>
                </w:p>
              </w:tc>
              <w:tc>
                <w:tcPr>
                  <w:tcW w:w="678" w:type="dxa"/>
                </w:tcPr>
                <w:p w14:paraId="3B9C0E83"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CE581D7"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3BB31588"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604DE922" w14:textId="77777777" w:rsidR="005179E9" w:rsidRDefault="00E647C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F59851"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09B6133E" w14:textId="77777777" w:rsidR="005179E9" w:rsidRDefault="00E647C7">
                  <w:pPr>
                    <w:jc w:val="left"/>
                    <w:rPr>
                      <w:rFonts w:eastAsia="Yu Mincho"/>
                      <w:bCs/>
                      <w:lang w:val="en-US" w:eastAsia="ja-JP"/>
                    </w:rPr>
                  </w:pPr>
                  <w:r>
                    <w:rPr>
                      <w:rFonts w:eastAsia="Yu Mincho" w:hint="eastAsia"/>
                      <w:bCs/>
                      <w:lang w:val="en-US" w:eastAsia="ja-JP"/>
                    </w:rPr>
                    <w:t>4</w:t>
                  </w:r>
                </w:p>
              </w:tc>
              <w:tc>
                <w:tcPr>
                  <w:tcW w:w="1559" w:type="dxa"/>
                </w:tcPr>
                <w:p w14:paraId="290CD4F7" w14:textId="77777777" w:rsidR="005179E9" w:rsidRDefault="00E647C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52DE58" w14:textId="77777777" w:rsidR="005179E9" w:rsidRDefault="00E647C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228D54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41191465"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7A30403A"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81CF399"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B9F83D"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331E374D" w14:textId="77777777" w:rsidR="005179E9" w:rsidRDefault="00E647C7">
                  <w:pPr>
                    <w:jc w:val="left"/>
                    <w:rPr>
                      <w:rFonts w:eastAsia="Yu Mincho"/>
                      <w:bCs/>
                      <w:lang w:val="en-US" w:eastAsia="ja-JP"/>
                    </w:rPr>
                  </w:pPr>
                  <w:r>
                    <w:rPr>
                      <w:rFonts w:eastAsia="Yu Mincho" w:hint="eastAsia"/>
                      <w:bCs/>
                      <w:lang w:val="en-US" w:eastAsia="ja-JP"/>
                    </w:rPr>
                    <w:t>8</w:t>
                  </w:r>
                </w:p>
              </w:tc>
              <w:tc>
                <w:tcPr>
                  <w:tcW w:w="1559" w:type="dxa"/>
                </w:tcPr>
                <w:p w14:paraId="293C4CFB" w14:textId="77777777" w:rsidR="005179E9" w:rsidRDefault="00E647C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9620204" w14:textId="77777777" w:rsidR="005179E9" w:rsidRDefault="00E647C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0FF41C3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22E47D5" w14:textId="77777777" w:rsidR="005179E9" w:rsidRDefault="00E647C7">
                  <w:pPr>
                    <w:jc w:val="left"/>
                    <w:rPr>
                      <w:rFonts w:eastAsia="Yu Mincho"/>
                      <w:bCs/>
                      <w:lang w:val="en-US" w:eastAsia="ja-JP"/>
                    </w:rPr>
                  </w:pPr>
                  <w:r>
                    <w:rPr>
                      <w:rFonts w:eastAsia="Yu Mincho"/>
                      <w:bCs/>
                      <w:lang w:val="en-US" w:eastAsia="ja-JP"/>
                    </w:rPr>
                    <w:t>Min. capability report</w:t>
                  </w:r>
                </w:p>
              </w:tc>
              <w:tc>
                <w:tcPr>
                  <w:tcW w:w="678" w:type="dxa"/>
                </w:tcPr>
                <w:p w14:paraId="5486A5CC"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4C9360C5" w14:textId="77777777" w:rsidR="005179E9" w:rsidRDefault="00E647C7">
                  <w:pPr>
                    <w:jc w:val="left"/>
                    <w:rPr>
                      <w:rFonts w:eastAsia="Yu Mincho"/>
                      <w:bCs/>
                      <w:lang w:val="en-US" w:eastAsia="ja-JP"/>
                    </w:rPr>
                  </w:pPr>
                  <w:r>
                    <w:rPr>
                      <w:rFonts w:eastAsia="Yu Mincho"/>
                      <w:bCs/>
                      <w:lang w:val="en-US" w:eastAsia="ja-JP"/>
                    </w:rPr>
                    <w:t>6</w:t>
                  </w:r>
                </w:p>
              </w:tc>
              <w:tc>
                <w:tcPr>
                  <w:tcW w:w="1559" w:type="dxa"/>
                </w:tcPr>
                <w:p w14:paraId="4CF4415A" w14:textId="77777777" w:rsidR="005179E9" w:rsidRDefault="00E647C7">
                  <w:pPr>
                    <w:jc w:val="left"/>
                    <w:rPr>
                      <w:rFonts w:eastAsia="Yu Mincho"/>
                      <w:bCs/>
                      <w:lang w:val="en-US" w:eastAsia="ja-JP"/>
                    </w:rPr>
                  </w:pPr>
                  <w:r>
                    <w:rPr>
                      <w:rFonts w:eastAsia="Yu Mincho" w:hint="eastAsia"/>
                      <w:bCs/>
                      <w:lang w:val="en-US" w:eastAsia="ja-JP"/>
                    </w:rPr>
                    <w:t>-</w:t>
                  </w:r>
                </w:p>
              </w:tc>
              <w:tc>
                <w:tcPr>
                  <w:tcW w:w="1504" w:type="dxa"/>
                </w:tcPr>
                <w:p w14:paraId="517C0717" w14:textId="77777777" w:rsidR="005179E9" w:rsidRDefault="00E647C7">
                  <w:pPr>
                    <w:jc w:val="left"/>
                    <w:rPr>
                      <w:rFonts w:eastAsia="Yu Mincho"/>
                      <w:bCs/>
                      <w:lang w:val="en-US" w:eastAsia="ja-JP"/>
                    </w:rPr>
                  </w:pPr>
                  <w:r>
                    <w:rPr>
                      <w:rFonts w:eastAsia="Yu Mincho" w:hint="eastAsia"/>
                      <w:bCs/>
                      <w:lang w:val="en-US" w:eastAsia="ja-JP"/>
                    </w:rPr>
                    <w:t>-</w:t>
                  </w:r>
                </w:p>
              </w:tc>
              <w:tc>
                <w:tcPr>
                  <w:tcW w:w="1077" w:type="dxa"/>
                </w:tcPr>
                <w:p w14:paraId="1E28DEB1"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694CA33" w14:textId="77777777" w:rsidR="005179E9" w:rsidRDefault="005179E9">
            <w:pPr>
              <w:jc w:val="left"/>
              <w:rPr>
                <w:rFonts w:eastAsia="Yu Mincho"/>
                <w:lang w:val="en-US" w:eastAsia="ja-JP"/>
              </w:rPr>
            </w:pPr>
          </w:p>
        </w:tc>
      </w:tr>
      <w:tr w:rsidR="005179E9" w14:paraId="1A84E270" w14:textId="77777777">
        <w:tc>
          <w:tcPr>
            <w:tcW w:w="1479" w:type="dxa"/>
          </w:tcPr>
          <w:p w14:paraId="74553D6A"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D943F19" w14:textId="77777777" w:rsidR="005179E9" w:rsidRDefault="00E647C7">
            <w:pPr>
              <w:jc w:val="left"/>
              <w:rPr>
                <w:rFonts w:eastAsiaTheme="minorEastAsia"/>
                <w:lang w:val="en-US" w:eastAsia="zh-CN"/>
              </w:rPr>
            </w:pPr>
            <w:r>
              <w:rPr>
                <w:rFonts w:eastAsiaTheme="minorEastAsia" w:hint="eastAsia"/>
                <w:lang w:val="en-US" w:eastAsia="zh-CN"/>
              </w:rPr>
              <w:lastRenderedPageBreak/>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Yu Mincho"/>
                <w:lang w:val="en-US" w:eastAsia="ja-JP"/>
              </w:rPr>
              <w:lastRenderedPageBreak/>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Yu Mincho"/>
                <w:lang w:val="en-US" w:eastAsia="ja-JP"/>
              </w:rPr>
            </w:pPr>
            <w:r>
              <w:rPr>
                <w:rFonts w:eastAsia="Yu Mincho"/>
                <w:lang w:val="en-US" w:eastAsia="ja-JP"/>
              </w:rPr>
              <w:t>In addition, we have a small suggestion for update;</w:t>
            </w:r>
          </w:p>
          <w:p w14:paraId="4E700D20"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09338A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2EA0DB4"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1EB2E49B" w14:textId="77777777" w:rsidR="005179E9" w:rsidRDefault="00E647C7">
            <w:pPr>
              <w:jc w:val="left"/>
              <w:rPr>
                <w:rFonts w:eastAsia="Yu Mincho"/>
                <w:lang w:val="en-US" w:eastAsia="ja-JP"/>
              </w:rPr>
            </w:pPr>
            <w:r>
              <w:rPr>
                <w:rFonts w:eastAsia="Yu Mincho"/>
                <w:lang w:val="en-US" w:eastAsia="ja-JP"/>
              </w:rPr>
              <w:t>The second bullet is to be FFS. More like the UE capability issue as NEC commented.</w:t>
            </w:r>
          </w:p>
          <w:p w14:paraId="4FF8C1EF" w14:textId="77777777" w:rsidR="005179E9" w:rsidRDefault="00E647C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lastRenderedPageBreak/>
              <w:t>The support of optional features does not change the peak data rate that is supported for a Rel-18 eRedcap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Yu Mincho"/>
                <w:lang w:val="en-US" w:eastAsia="zh-CN"/>
              </w:rPr>
            </w:pPr>
            <w:r>
              <w:rPr>
                <w:rFonts w:eastAsia="Yu Mincho"/>
                <w:lang w:val="en-US" w:eastAsia="zh-CN"/>
              </w:rPr>
              <w:t>ZTE, Sanechips</w:t>
            </w:r>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31545FED" w14:textId="77777777" w:rsidR="005179E9" w:rsidRDefault="00E647C7">
            <w:pPr>
              <w:jc w:val="left"/>
              <w:rPr>
                <w:rFonts w:eastAsia="宋体"/>
                <w:lang w:val="en-US" w:eastAsia="zh-CN"/>
              </w:rPr>
            </w:pPr>
            <w:r>
              <w:rPr>
                <w:rFonts w:eastAsia="宋体"/>
                <w:lang w:val="en-US" w:eastAsia="zh-CN"/>
              </w:rPr>
              <w:t>For the third subbullet:</w:t>
            </w:r>
          </w:p>
          <w:p w14:paraId="0CF0E1C4" w14:textId="77777777" w:rsidR="005179E9" w:rsidRDefault="00E647C7">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14:paraId="1011C771" w14:textId="77777777" w:rsidR="005179E9" w:rsidRDefault="00E647C7">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14:paraId="151CE61D" w14:textId="77777777" w:rsidR="005179E9" w:rsidRDefault="00E647C7">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14:paraId="10B49285"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For the second subbullet,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Yu Mincho"/>
                <w:lang w:val="en-US" w:eastAsia="zh-CN"/>
              </w:rPr>
            </w:pPr>
            <w:r>
              <w:rPr>
                <w:rFonts w:eastAsia="Yu Mincho"/>
                <w:lang w:val="en-US" w:eastAsia="zh-CN"/>
              </w:rPr>
              <w:lastRenderedPageBreak/>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宋体"/>
                <w:lang w:val="en-US" w:eastAsia="zh-CN"/>
              </w:rPr>
            </w:pPr>
            <w:r>
              <w:rPr>
                <w:rFonts w:eastAsia="宋体"/>
                <w:lang w:val="en-US" w:eastAsia="zh-CN"/>
              </w:rPr>
              <w:t>We could live with below as compromise.</w:t>
            </w:r>
          </w:p>
          <w:p w14:paraId="36B03774"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8"/>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67FC4A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4C94C60" w14:textId="77777777" w:rsidR="005179E9" w:rsidRDefault="00E647C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 UE BB bandwidth reduction, </w:t>
            </w:r>
          </w:p>
          <w:p w14:paraId="622655C3" w14:textId="77777777" w:rsidR="005179E9" w:rsidRDefault="00E647C7">
            <w:pPr>
              <w:pStyle w:val="aff"/>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3B50D3A"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03C95FC9" w14:textId="77777777" w:rsidR="005179E9" w:rsidRDefault="00E647C7">
            <w:pPr>
              <w:pStyle w:val="aff"/>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5F6C6348" w14:textId="77777777" w:rsidR="005179E9" w:rsidRDefault="00E647C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Yu Mincho"/>
                <w:lang w:val="en-US" w:eastAsia="ja-JP"/>
              </w:rPr>
            </w:pPr>
            <w:r>
              <w:rPr>
                <w:rFonts w:eastAsia="Yu Mincho"/>
                <w:lang w:val="en-US" w:eastAsia="ja-JP"/>
              </w:rPr>
              <w:t>We can live with the value 3.2 and 0.8.</w:t>
            </w:r>
          </w:p>
          <w:p w14:paraId="71777329" w14:textId="77777777" w:rsidR="005179E9" w:rsidRDefault="00E647C7">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Yu Mincho"/>
                <w:lang w:val="en-US" w:eastAsia="ja-JP"/>
              </w:rPr>
            </w:pPr>
            <w:r>
              <w:rPr>
                <w:rFonts w:eastAsiaTheme="minorEastAsia"/>
                <w:lang w:val="en-US" w:eastAsia="zh-CN"/>
              </w:rPr>
              <w:lastRenderedPageBreak/>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9B8C9B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5D429A18" w14:textId="77777777" w:rsidR="005179E9" w:rsidRDefault="00E647C7">
            <w:pPr>
              <w:rPr>
                <w:rFonts w:eastAsia="宋体"/>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5179E9" w14:paraId="352BA94D" w14:textId="77777777">
        <w:tc>
          <w:tcPr>
            <w:tcW w:w="1479" w:type="dxa"/>
          </w:tcPr>
          <w:p w14:paraId="58E2025F" w14:textId="77777777" w:rsidR="005179E9" w:rsidRDefault="00E647C7">
            <w:pPr>
              <w:jc w:val="left"/>
              <w:rPr>
                <w:rFonts w:eastAsia="宋体"/>
                <w:lang w:val="en-US" w:eastAsia="zh-CN"/>
              </w:rPr>
            </w:pPr>
            <w:r>
              <w:rPr>
                <w:rFonts w:eastAsia="宋体"/>
                <w:lang w:val="en-US" w:eastAsia="zh-CN"/>
              </w:rPr>
              <w:t>CMCC</w:t>
            </w:r>
          </w:p>
        </w:tc>
        <w:tc>
          <w:tcPr>
            <w:tcW w:w="1464" w:type="dxa"/>
          </w:tcPr>
          <w:p w14:paraId="7181ED58" w14:textId="77777777" w:rsidR="005179E9" w:rsidRDefault="005179E9">
            <w:pPr>
              <w:tabs>
                <w:tab w:val="left" w:pos="551"/>
              </w:tabs>
              <w:jc w:val="left"/>
              <w:rPr>
                <w:rFonts w:eastAsia="Yu Mincho"/>
                <w:lang w:val="en-US" w:eastAsia="zh-CN"/>
              </w:rPr>
            </w:pPr>
          </w:p>
        </w:tc>
        <w:tc>
          <w:tcPr>
            <w:tcW w:w="6688" w:type="dxa"/>
          </w:tcPr>
          <w:p w14:paraId="207B4C52" w14:textId="77777777" w:rsidR="005179E9" w:rsidRDefault="00E647C7">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rsidR="005179E9" w14:paraId="7D48E0F0" w14:textId="77777777">
        <w:tc>
          <w:tcPr>
            <w:tcW w:w="1479" w:type="dxa"/>
          </w:tcPr>
          <w:p w14:paraId="670ABBB2" w14:textId="77777777" w:rsidR="005179E9" w:rsidRDefault="00E647C7">
            <w:pPr>
              <w:jc w:val="left"/>
              <w:rPr>
                <w:rFonts w:eastAsia="宋体"/>
                <w:lang w:val="en-US" w:eastAsia="zh-CN"/>
              </w:rPr>
            </w:pPr>
            <w:r>
              <w:rPr>
                <w:rFonts w:eastAsia="Yu Mincho"/>
                <w:lang w:val="en-US" w:eastAsia="ja-JP"/>
              </w:rPr>
              <w:t>NEC</w:t>
            </w:r>
          </w:p>
        </w:tc>
        <w:tc>
          <w:tcPr>
            <w:tcW w:w="1464" w:type="dxa"/>
          </w:tcPr>
          <w:p w14:paraId="21CF9BDE" w14:textId="77777777" w:rsidR="005179E9" w:rsidRDefault="00E647C7">
            <w:pPr>
              <w:tabs>
                <w:tab w:val="left" w:pos="551"/>
              </w:tabs>
              <w:jc w:val="left"/>
              <w:rPr>
                <w:rFonts w:eastAsia="Yu Mincho"/>
                <w:lang w:val="en-US" w:eastAsia="zh-CN"/>
              </w:rPr>
            </w:pPr>
            <w:r>
              <w:rPr>
                <w:rFonts w:eastAsia="Yu Mincho"/>
                <w:lang w:val="en-US" w:eastAsia="ja-JP"/>
              </w:rPr>
              <w:t>Y</w:t>
            </w:r>
          </w:p>
        </w:tc>
        <w:tc>
          <w:tcPr>
            <w:tcW w:w="6688" w:type="dxa"/>
          </w:tcPr>
          <w:p w14:paraId="349B6552" w14:textId="77777777" w:rsidR="005179E9" w:rsidRDefault="00E647C7">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488AD42E" w14:textId="77777777" w:rsidR="005179E9" w:rsidRDefault="00E647C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A13A114" w14:textId="77777777" w:rsidR="005179E9" w:rsidRDefault="005179E9">
            <w:pPr>
              <w:tabs>
                <w:tab w:val="left" w:pos="551"/>
              </w:tabs>
              <w:jc w:val="left"/>
              <w:rPr>
                <w:rFonts w:eastAsia="Yu Mincho"/>
                <w:lang w:val="en-US" w:eastAsia="ja-JP"/>
              </w:rPr>
            </w:pPr>
          </w:p>
        </w:tc>
        <w:tc>
          <w:tcPr>
            <w:tcW w:w="6688" w:type="dxa"/>
          </w:tcPr>
          <w:p w14:paraId="2E17386F" w14:textId="77777777" w:rsidR="005179E9" w:rsidRDefault="00E647C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14:paraId="4BDCCEB1" w14:textId="77777777" w:rsidR="005179E9" w:rsidRDefault="00E647C7">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3D19519E" w14:textId="77777777" w:rsidR="005179E9" w:rsidRDefault="005179E9">
            <w:pPr>
              <w:tabs>
                <w:tab w:val="left" w:pos="551"/>
              </w:tabs>
              <w:jc w:val="left"/>
              <w:rPr>
                <w:rFonts w:eastAsia="Yu Mincho"/>
                <w:lang w:val="en-US" w:eastAsia="ja-JP"/>
              </w:rPr>
            </w:pPr>
          </w:p>
        </w:tc>
        <w:tc>
          <w:tcPr>
            <w:tcW w:w="6688" w:type="dxa"/>
          </w:tcPr>
          <w:p w14:paraId="0F5D010E" w14:textId="77777777" w:rsidR="005179E9" w:rsidRDefault="00E647C7">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5179E9" w14:paraId="348B8E7B" w14:textId="77777777">
        <w:tc>
          <w:tcPr>
            <w:tcW w:w="1479" w:type="dxa"/>
          </w:tcPr>
          <w:p w14:paraId="19AD1513" w14:textId="77777777" w:rsidR="005179E9" w:rsidRDefault="00E647C7">
            <w:pPr>
              <w:jc w:val="left"/>
              <w:rPr>
                <w:rFonts w:eastAsia="宋体"/>
                <w:lang w:val="en-US" w:eastAsia="zh-CN"/>
              </w:rPr>
            </w:pPr>
            <w:r>
              <w:rPr>
                <w:rFonts w:eastAsia="宋体"/>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Yu Mincho"/>
                <w:lang w:val="en-US" w:eastAsia="ja-JP"/>
              </w:rPr>
            </w:pPr>
            <w:r>
              <w:rPr>
                <w:rFonts w:eastAsia="Yu Mincho"/>
                <w:lang w:val="en-US" w:eastAsia="ja-JP"/>
              </w:rPr>
              <w:lastRenderedPageBreak/>
              <w:t>Intel</w:t>
            </w:r>
          </w:p>
        </w:tc>
        <w:tc>
          <w:tcPr>
            <w:tcW w:w="1464" w:type="dxa"/>
          </w:tcPr>
          <w:p w14:paraId="52E78B42" w14:textId="77777777" w:rsidR="005179E9" w:rsidRDefault="005179E9">
            <w:pPr>
              <w:tabs>
                <w:tab w:val="left" w:pos="551"/>
              </w:tabs>
              <w:jc w:val="left"/>
              <w:rPr>
                <w:rFonts w:eastAsia="Yu Mincho"/>
                <w:lang w:val="en-US" w:eastAsia="ja-JP"/>
              </w:rPr>
            </w:pPr>
          </w:p>
        </w:tc>
        <w:tc>
          <w:tcPr>
            <w:tcW w:w="6688" w:type="dxa"/>
          </w:tcPr>
          <w:p w14:paraId="17D65638" w14:textId="77777777" w:rsidR="005179E9" w:rsidRDefault="00E647C7">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7730E86B" w14:textId="77777777" w:rsidR="005179E9" w:rsidRDefault="005179E9">
            <w:pPr>
              <w:tabs>
                <w:tab w:val="left" w:pos="551"/>
              </w:tabs>
              <w:jc w:val="left"/>
              <w:rPr>
                <w:rFonts w:eastAsia="Yu Mincho"/>
                <w:lang w:val="en-US" w:eastAsia="ja-JP"/>
              </w:rPr>
            </w:pPr>
          </w:p>
        </w:tc>
        <w:tc>
          <w:tcPr>
            <w:tcW w:w="6688" w:type="dxa"/>
          </w:tcPr>
          <w:p w14:paraId="2A513E6B" w14:textId="77777777" w:rsidR="005179E9" w:rsidRDefault="00E647C7">
            <w:pPr>
              <w:jc w:val="left"/>
              <w:rPr>
                <w:rFonts w:eastAsia="Yu Mincho"/>
                <w:lang w:eastAsia="ja-JP"/>
              </w:rPr>
            </w:pPr>
            <w:r>
              <w:rPr>
                <w:rFonts w:eastAsia="Yu Mincho"/>
                <w:lang w:eastAsia="ja-JP"/>
              </w:rPr>
              <w:t>We are fine with X=3.2 and Y=0.8.</w:t>
            </w:r>
          </w:p>
          <w:p w14:paraId="09D457EE" w14:textId="77777777" w:rsidR="005179E9" w:rsidRDefault="00E647C7">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aff"/>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E78978A"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33DB56" w14:textId="77777777" w:rsidR="005179E9" w:rsidRDefault="00E647C7">
      <w:pPr>
        <w:pStyle w:val="aff"/>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aff"/>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2A5D0A">
      <w:pPr>
        <w:rPr>
          <w:b/>
          <w:bCs/>
        </w:rPr>
      </w:pPr>
      <w:r w:rsidRPr="003F12B5">
        <w:rPr>
          <w:b/>
          <w:bCs/>
          <w:highlight w:val="yellow"/>
        </w:rPr>
        <w:t>FL8 High Priority Question 3.1-1f</w:t>
      </w:r>
      <w:r w:rsidRPr="003F12B5">
        <w:rPr>
          <w:b/>
          <w:bCs/>
        </w:rPr>
        <w:t>:</w:t>
      </w:r>
    </w:p>
    <w:p w14:paraId="271761A7"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68128D4E"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8"/>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4DCA73F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AD089C6" w14:textId="77777777" w:rsidR="005179E9" w:rsidRDefault="00E647C7">
            <w:pPr>
              <w:jc w:val="left"/>
              <w:rPr>
                <w:rFonts w:eastAsia="Yu Mincho"/>
                <w:lang w:val="en-US" w:eastAsia="ja-JP"/>
              </w:rPr>
            </w:pPr>
            <w:r>
              <w:rPr>
                <w:rFonts w:eastAsia="Yu Mincho"/>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ask the guidance from RAN is a good idea given only one RAN1 meeting left for finish the WI after June RAN#100 meeting. We share </w:t>
            </w:r>
            <w:r>
              <w:rPr>
                <w:rFonts w:eastAsiaTheme="minorEastAsia"/>
                <w:lang w:val="en-US" w:eastAsia="zh-CN"/>
              </w:rPr>
              <w:lastRenderedPageBreak/>
              <w:t>other companies concern that if R18 RedCap UE can support 2 layers or 256QAM without upper bound limitation, there will be some overlapping with R17 RedCap. Large range of the peak data rate can be supported especially for R18 eRedCap capable of PR1+20MHz.</w:t>
            </w:r>
          </w:p>
          <w:p w14:paraId="4AEC532C" w14:textId="77777777" w:rsidR="005179E9" w:rsidRDefault="00E647C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aff"/>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aff"/>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77CB08F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324E3B9" w14:textId="77777777" w:rsidR="005179E9" w:rsidRDefault="00E647C7">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8D71BF"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6851973B"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1D23B363" w14:textId="77777777" w:rsidR="005179E9" w:rsidRDefault="00E647C7">
            <w:pPr>
              <w:ind w:leftChars="200" w:left="420"/>
              <w:jc w:val="left"/>
              <w:rPr>
                <w:rFonts w:eastAsia="Yu Mincho"/>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Yu Mincho"/>
                <w:lang w:val="en-US" w:eastAsia="ja-JP"/>
              </w:rPr>
            </w:pPr>
            <w:r>
              <w:t>LG</w:t>
            </w:r>
          </w:p>
        </w:tc>
        <w:tc>
          <w:tcPr>
            <w:tcW w:w="1464" w:type="dxa"/>
          </w:tcPr>
          <w:p w14:paraId="4CC332E3" w14:textId="77777777" w:rsidR="005179E9" w:rsidRDefault="005179E9">
            <w:pPr>
              <w:tabs>
                <w:tab w:val="left" w:pos="551"/>
              </w:tabs>
              <w:jc w:val="left"/>
              <w:rPr>
                <w:rFonts w:eastAsia="Yu Mincho"/>
                <w:lang w:val="en-US" w:eastAsia="ja-JP"/>
              </w:rPr>
            </w:pPr>
          </w:p>
        </w:tc>
        <w:tc>
          <w:tcPr>
            <w:tcW w:w="6688" w:type="dxa"/>
          </w:tcPr>
          <w:p w14:paraId="77840454" w14:textId="77777777" w:rsidR="005179E9" w:rsidRDefault="00E647C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宋体"/>
                <w:lang w:val="en-US" w:eastAsia="zh-CN"/>
              </w:rPr>
            </w:pPr>
            <w:r>
              <w:rPr>
                <w:rFonts w:eastAsia="宋体" w:hint="eastAsia"/>
                <w:lang w:val="en-US" w:eastAsia="zh-CN"/>
              </w:rPr>
              <w:t>CMCC</w:t>
            </w:r>
          </w:p>
        </w:tc>
        <w:tc>
          <w:tcPr>
            <w:tcW w:w="1464" w:type="dxa"/>
          </w:tcPr>
          <w:p w14:paraId="23BE9A40" w14:textId="77777777" w:rsidR="005179E9" w:rsidRDefault="00E647C7">
            <w:pPr>
              <w:tabs>
                <w:tab w:val="left" w:pos="551"/>
              </w:tabs>
              <w:jc w:val="left"/>
              <w:rPr>
                <w:rFonts w:eastAsia="宋体"/>
                <w:lang w:val="en-US" w:eastAsia="ja-JP"/>
              </w:rPr>
            </w:pPr>
            <w:r>
              <w:rPr>
                <w:rFonts w:eastAsia="宋体" w:hint="eastAsia"/>
                <w:lang w:val="en-US" w:eastAsia="zh-CN"/>
              </w:rPr>
              <w:t>Y</w:t>
            </w:r>
          </w:p>
        </w:tc>
        <w:tc>
          <w:tcPr>
            <w:tcW w:w="6688" w:type="dxa"/>
          </w:tcPr>
          <w:p w14:paraId="62304BB6" w14:textId="77777777" w:rsidR="005179E9" w:rsidRDefault="00E647C7">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t>CATT</w:t>
            </w:r>
          </w:p>
        </w:tc>
        <w:tc>
          <w:tcPr>
            <w:tcW w:w="1464" w:type="dxa"/>
          </w:tcPr>
          <w:p w14:paraId="497C63DC" w14:textId="77777777" w:rsidR="005179E9" w:rsidRDefault="00E647C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af8"/>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宋体" w:hAnsi="Calibri" w:cs="Calibri"/>
                      <w:color w:val="000000"/>
                      <w:sz w:val="22"/>
                      <w:szCs w:val="22"/>
                      <w:lang w:val="en-US" w:eastAsia="zh-CN"/>
                    </w:rPr>
                  </w:pPr>
                  <w:r>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Pr>
                      <w:rFonts w:eastAsia="宋体"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lastRenderedPageBreak/>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72B451AA" w14:textId="77777777" w:rsidR="005179E9" w:rsidRPr="00D626B9" w:rsidRDefault="005179E9">
            <w:pPr>
              <w:tabs>
                <w:tab w:val="left" w:pos="551"/>
              </w:tabs>
              <w:jc w:val="left"/>
              <w:rPr>
                <w:rFonts w:eastAsia="Yu Mincho"/>
                <w:lang w:val="en-US" w:eastAsia="ja-JP"/>
              </w:rPr>
            </w:pPr>
          </w:p>
        </w:tc>
        <w:tc>
          <w:tcPr>
            <w:tcW w:w="6688" w:type="dxa"/>
          </w:tcPr>
          <w:p w14:paraId="0AADCCD0" w14:textId="77777777" w:rsidR="005179E9" w:rsidRPr="00D626B9" w:rsidRDefault="00E647C7">
            <w:pPr>
              <w:rPr>
                <w:rFonts w:eastAsia="宋体"/>
                <w:lang w:val="en-US" w:eastAsia="zh-CN"/>
              </w:rPr>
            </w:pPr>
            <w:r w:rsidRPr="00D626B9">
              <w:rPr>
                <w:lang w:eastAsia="zh-CN"/>
              </w:rPr>
              <w:t>We share the similar concern as vivo that only one RAN1 meeting left after next RAN, and we are fine with these two values for X and Y.</w:t>
            </w:r>
          </w:p>
          <w:p w14:paraId="48970A53" w14:textId="77777777" w:rsidR="005179E9" w:rsidRPr="00D626B9" w:rsidRDefault="00E647C7">
            <w:pPr>
              <w:rPr>
                <w:lang w:eastAsia="zh-CN"/>
              </w:rPr>
            </w:pPr>
            <w:r w:rsidRPr="00D626B9">
              <w:t>Regarding what the numbers are supposed to mean (i.e., whether they correspond to a fixed peak rate or a minimum peak rate), as we commented for priority proposal 3.1-1c, w</w:t>
            </w:r>
            <w:r w:rsidRPr="00D626B9">
              <w:rPr>
                <w:lang w:eastAsia="zh-CN"/>
              </w:rPr>
              <w:t>e can accept MTK’s views for only one value (i.e., 10Mbps), or we can define an upper bound X for R18 RedCap and further check it in the next meeting, e.g.,</w:t>
            </w:r>
          </w:p>
          <w:p w14:paraId="6573E5EC" w14:textId="77777777" w:rsidR="005179E9" w:rsidRPr="00D626B9" w:rsidRDefault="00E647C7">
            <w:pPr>
              <w:pStyle w:val="aff"/>
              <w:numPr>
                <w:ilvl w:val="0"/>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The DL peak rate target is:</w:t>
            </w:r>
          </w:p>
          <w:p w14:paraId="2A486B6C" w14:textId="77777777" w:rsidR="005179E9" w:rsidRPr="00D626B9" w:rsidRDefault="00E647C7">
            <w:pPr>
              <w:pStyle w:val="aff"/>
              <w:numPr>
                <w:ilvl w:val="1"/>
                <w:numId w:val="66"/>
              </w:numPr>
              <w:jc w:val="left"/>
              <w:rPr>
                <w:rFonts w:ascii="Times New Roman" w:hAnsi="Times New Roman" w:cs="Times New Roman"/>
                <w:b/>
                <w:bCs/>
                <w:sz w:val="20"/>
                <w:szCs w:val="20"/>
                <w:lang w:val="en-US" w:eastAsia="en-US"/>
              </w:rPr>
            </w:pPr>
            <w:r w:rsidRPr="00D626B9">
              <w:rPr>
                <w:rFonts w:ascii="Times New Roman" w:hAnsi="Times New Roman" w:cs="Times New Roman"/>
                <w:b/>
                <w:bCs/>
                <w:sz w:val="20"/>
                <w:szCs w:val="20"/>
                <w:lang w:val="en-US"/>
              </w:rPr>
              <w:t>10 Mbps if the UE does not support DL 256QAM transmission or DL 2-layer transmission</w:t>
            </w:r>
          </w:p>
          <w:p w14:paraId="374DDC29" w14:textId="77777777" w:rsidR="005179E9" w:rsidRPr="00D626B9" w:rsidRDefault="00E647C7">
            <w:pPr>
              <w:pStyle w:val="aff"/>
              <w:numPr>
                <w:ilvl w:val="1"/>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 xml:space="preserve">&gt;10 Mbps </w:t>
            </w:r>
            <w:r w:rsidRPr="00D626B9">
              <w:rPr>
                <w:rFonts w:ascii="Times New Roman" w:hAnsi="Times New Roman" w:cs="Times New Roman"/>
                <w:b/>
                <w:bCs/>
                <w:color w:val="FF0000"/>
                <w:sz w:val="20"/>
                <w:szCs w:val="20"/>
                <w:lang w:val="en-US"/>
              </w:rPr>
              <w:t>and &lt;X Mbps,</w:t>
            </w:r>
            <w:r w:rsidRPr="00D626B9">
              <w:rPr>
                <w:rFonts w:ascii="Times New Roman" w:hAnsi="Times New Roman" w:cs="Times New Roman"/>
                <w:b/>
                <w:bCs/>
                <w:sz w:val="20"/>
                <w:szCs w:val="20"/>
                <w:lang w:val="en-US"/>
              </w:rPr>
              <w:t xml:space="preserve"> if the UE supports DL 256QAM transmission or DL 2-layer transmission</w:t>
            </w:r>
          </w:p>
          <w:p w14:paraId="4103E723" w14:textId="77777777" w:rsidR="005179E9" w:rsidRPr="00D626B9" w:rsidRDefault="00E647C7">
            <w:pPr>
              <w:pStyle w:val="aff"/>
              <w:numPr>
                <w:ilvl w:val="2"/>
                <w:numId w:val="66"/>
              </w:numPr>
              <w:jc w:val="left"/>
              <w:rPr>
                <w:rFonts w:ascii="Times New Roman" w:hAnsi="Times New Roman" w:cs="Times New Roman"/>
                <w:b/>
                <w:bCs/>
                <w:color w:val="FF0000"/>
                <w:sz w:val="20"/>
                <w:szCs w:val="20"/>
              </w:rPr>
            </w:pPr>
            <w:r w:rsidRPr="00D626B9">
              <w:rPr>
                <w:rFonts w:ascii="Times New Roman" w:hAnsi="Times New Roman" w:cs="Times New Roman"/>
                <w:b/>
                <w:bCs/>
                <w:color w:val="FF0000"/>
                <w:sz w:val="20"/>
                <w:szCs w:val="20"/>
              </w:rPr>
              <w:t>FFS: X</w:t>
            </w:r>
          </w:p>
        </w:tc>
      </w:tr>
      <w:tr w:rsidR="005179E9" w14:paraId="22F9C98B" w14:textId="77777777">
        <w:tc>
          <w:tcPr>
            <w:tcW w:w="1479" w:type="dxa"/>
          </w:tcPr>
          <w:p w14:paraId="6744CBB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548A78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F503478" w14:textId="77777777" w:rsidR="005179E9" w:rsidRDefault="00E647C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Yu Mincho"/>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5FE7509"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5F0B9B"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D79DA24"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36B25C50" w14:textId="77777777" w:rsidR="005179E9" w:rsidRDefault="00E647C7">
            <w:pPr>
              <w:jc w:val="left"/>
              <w:rPr>
                <w:rFonts w:eastAsia="宋体"/>
                <w:lang w:val="en-US" w:eastAsia="zh-CN"/>
              </w:rPr>
            </w:pPr>
            <w:r>
              <w:rPr>
                <w:rFonts w:eastAsia="宋体" w:hint="eastAsia"/>
                <w:lang w:val="en-US" w:eastAsia="zh-CN"/>
              </w:rPr>
              <w:t>We should not bring this issue on the RANP discussion, which is totally RAN1 aspects.</w:t>
            </w:r>
          </w:p>
          <w:p w14:paraId="738C3C9B" w14:textId="77777777" w:rsidR="005179E9" w:rsidRDefault="00E647C7">
            <w:pPr>
              <w:jc w:val="left"/>
              <w:rPr>
                <w:rFonts w:eastAsia="宋体"/>
                <w:lang w:val="en-US" w:eastAsia="zh-CN"/>
              </w:rPr>
            </w:pPr>
            <w:r>
              <w:rPr>
                <w:rFonts w:eastAsia="宋体" w:hint="eastAsia"/>
                <w:lang w:val="en-US" w:eastAsia="zh-CN"/>
              </w:rPr>
              <w:t>In the WID, we use &gt;= for constrain relaxing</w:t>
            </w:r>
          </w:p>
          <w:p w14:paraId="65FDF474" w14:textId="77777777" w:rsidR="005179E9" w:rsidRDefault="00E647C7">
            <w:pPr>
              <w:jc w:val="left"/>
              <w:rPr>
                <w:rFonts w:eastAsia="宋体"/>
                <w:lang w:val="en-US" w:eastAsia="zh-CN"/>
              </w:rPr>
            </w:pPr>
            <w:r>
              <w:rPr>
                <w:rFonts w:eastAsia="宋体" w:hint="eastAsia"/>
                <w:lang w:val="en-US" w:eastAsia="zh-CN"/>
              </w:rPr>
              <w:t>In the RAN1 agreement, we have the agreement indicating this is the minimum peak data rate.</w:t>
            </w:r>
          </w:p>
          <w:p w14:paraId="5A97E094" w14:textId="77777777" w:rsidR="005179E9" w:rsidRDefault="00E647C7">
            <w:pPr>
              <w:jc w:val="left"/>
              <w:rPr>
                <w:rFonts w:eastAsia="宋体"/>
                <w:lang w:val="en-US" w:eastAsia="zh-CN"/>
              </w:rPr>
            </w:pPr>
            <w:r>
              <w:rPr>
                <w:rFonts w:eastAsia="宋体"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0F8F70D3" w14:textId="77777777" w:rsidR="005179E9" w:rsidRDefault="00E647C7">
            <w:pPr>
              <w:jc w:val="left"/>
              <w:rPr>
                <w:rFonts w:eastAsia="宋体"/>
                <w:lang w:val="en-US" w:eastAsia="zh-CN"/>
              </w:rPr>
            </w:pPr>
            <w:r>
              <w:rPr>
                <w:rFonts w:eastAsia="宋体" w:hint="eastAsia"/>
                <w:lang w:val="en-US" w:eastAsia="zh-CN"/>
              </w:rPr>
              <w:t xml:space="preserve">Therefore, we would be strongly against using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cause it reverts the RAN conclusion and RAN1 agreements, which should be strictly avoided.</w:t>
            </w:r>
          </w:p>
          <w:p w14:paraId="0CE80714" w14:textId="77777777" w:rsidR="005179E9" w:rsidRDefault="00E647C7">
            <w:pPr>
              <w:jc w:val="left"/>
              <w:rPr>
                <w:rFonts w:eastAsia="宋体"/>
                <w:lang w:val="en-US" w:eastAsia="ko-KR"/>
              </w:rPr>
            </w:pPr>
            <w:r>
              <w:rPr>
                <w:rFonts w:eastAsia="宋体"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0AC913" w14:textId="7E807603" w:rsidR="00C446AE" w:rsidRDefault="00C446AE" w:rsidP="00C446AE">
            <w:pPr>
              <w:tabs>
                <w:tab w:val="left" w:pos="551"/>
              </w:tabs>
              <w:jc w:val="left"/>
              <w:rPr>
                <w:rFonts w:eastAsia="宋体"/>
                <w:lang w:val="en-US" w:eastAsia="zh-CN"/>
              </w:rPr>
            </w:pPr>
            <w:r>
              <w:rPr>
                <w:rFonts w:eastAsia="Yu Mincho" w:hint="eastAsia"/>
                <w:lang w:val="en-US" w:eastAsia="ja-JP"/>
              </w:rPr>
              <w:t>Y</w:t>
            </w:r>
          </w:p>
        </w:tc>
        <w:tc>
          <w:tcPr>
            <w:tcW w:w="6688" w:type="dxa"/>
          </w:tcPr>
          <w:p w14:paraId="213C5198"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2212FB7A"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4D464732" w14:textId="77777777" w:rsidR="00C446AE" w:rsidRPr="00CE2BFC" w:rsidRDefault="00C446AE" w:rsidP="00C446AE">
            <w:pPr>
              <w:jc w:val="left"/>
              <w:rPr>
                <w:rFonts w:eastAsia="Yu Mincho"/>
                <w:b/>
                <w:bCs/>
                <w:lang w:val="en-US" w:eastAsia="ja-JP"/>
              </w:rPr>
            </w:pPr>
            <w:r w:rsidRPr="00CE2BFC">
              <w:rPr>
                <w:rFonts w:eastAsia="Yu Mincho" w:hint="eastAsia"/>
                <w:b/>
                <w:bCs/>
                <w:lang w:val="en-US" w:eastAsia="ja-JP"/>
              </w:rPr>
              <w:t>P</w:t>
            </w:r>
            <w:r w:rsidRPr="00CE2BFC">
              <w:rPr>
                <w:rFonts w:eastAsia="Yu Mincho"/>
                <w:b/>
                <w:bCs/>
                <w:lang w:val="en-US" w:eastAsia="ja-JP"/>
              </w:rPr>
              <w:t>roposal:</w:t>
            </w:r>
          </w:p>
          <w:p w14:paraId="1C2614C5" w14:textId="77777777" w:rsidR="00C446AE" w:rsidRPr="007342DB" w:rsidRDefault="00C446AE" w:rsidP="00C446AE">
            <w:pPr>
              <w:pStyle w:val="aff"/>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reported by the UE</w:t>
            </w:r>
          </w:p>
          <w:p w14:paraId="7BF7879B" w14:textId="5A27177E" w:rsidR="00C446AE" w:rsidRPr="007342DB" w:rsidRDefault="00C446AE" w:rsidP="00C446AE">
            <w:pPr>
              <w:pStyle w:val="aff"/>
              <w:numPr>
                <w:ilvl w:val="1"/>
                <w:numId w:val="36"/>
              </w:numPr>
              <w:jc w:val="left"/>
              <w:rPr>
                <w:rFonts w:eastAsia="Yu Mincho"/>
                <w:b/>
                <w:bCs/>
                <w:sz w:val="20"/>
                <w:szCs w:val="20"/>
                <w:lang w:val="en-US"/>
              </w:rPr>
            </w:pPr>
            <w:r w:rsidRPr="005C6602">
              <w:rPr>
                <w:rFonts w:eastAsia="Yu Mincho"/>
                <w:b/>
                <w:bCs/>
                <w:sz w:val="20"/>
                <w:szCs w:val="20"/>
                <w:lang w:val="en-US"/>
              </w:rPr>
              <w:t xml:space="preserve">Rel-18 RedCap </w:t>
            </w:r>
            <w:r w:rsidRPr="005C6602">
              <w:rPr>
                <w:rFonts w:eastAsia="Yu Mincho" w:hint="eastAsia"/>
                <w:b/>
                <w:bCs/>
                <w:sz w:val="20"/>
                <w:szCs w:val="20"/>
                <w:lang w:val="en-US"/>
              </w:rPr>
              <w:t>U</w:t>
            </w:r>
            <w:r w:rsidRPr="005C6602">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aff"/>
              <w:numPr>
                <w:ilvl w:val="1"/>
                <w:numId w:val="36"/>
              </w:numPr>
              <w:jc w:val="left"/>
              <w:rPr>
                <w:rFonts w:eastAsia="Yu Mincho"/>
                <w:sz w:val="20"/>
                <w:szCs w:val="20"/>
                <w:lang w:val="en-US"/>
              </w:rPr>
            </w:pPr>
            <w:r>
              <w:rPr>
                <w:rFonts w:eastAsia="Yu Mincho"/>
                <w:b/>
                <w:bCs/>
                <w:sz w:val="20"/>
                <w:szCs w:val="20"/>
                <w:lang w:val="en-US"/>
              </w:rPr>
              <w:t xml:space="preserve">(It is not required but) </w:t>
            </w:r>
            <w:r w:rsidRPr="007342DB">
              <w:rPr>
                <w:rFonts w:eastAsia="Yu Mincho" w:hint="eastAsia"/>
                <w:b/>
                <w:bCs/>
                <w:sz w:val="20"/>
                <w:szCs w:val="20"/>
                <w:lang w:val="en-US"/>
              </w:rPr>
              <w:t>U</w:t>
            </w:r>
            <w:r w:rsidRPr="007342DB">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2D0B100" w14:textId="21742C2C" w:rsidR="00C446AE" w:rsidRDefault="00C446AE" w:rsidP="00C446AE">
            <w:pPr>
              <w:pStyle w:val="aff"/>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38F9DC20"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47E7B5C" w14:textId="77777777" w:rsidR="00572017" w:rsidRDefault="00572017">
            <w:pPr>
              <w:jc w:val="left"/>
              <w:rPr>
                <w:rFonts w:eastAsia="Yu Mincho"/>
                <w:lang w:val="en-US" w:eastAsia="ja-JP"/>
              </w:rPr>
            </w:pPr>
            <w:r>
              <w:rPr>
                <w:rFonts w:eastAsia="Yu Mincho"/>
                <w:lang w:val="en-US" w:eastAsia="ja-JP"/>
              </w:rPr>
              <w:t>Similar view as Futurewei.</w:t>
            </w:r>
          </w:p>
          <w:p w14:paraId="634F5A0D" w14:textId="77777777" w:rsidR="00572017" w:rsidRDefault="0057201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346EA1" w14:paraId="11755202" w14:textId="77777777" w:rsidTr="00572017">
        <w:tc>
          <w:tcPr>
            <w:tcW w:w="1479" w:type="dxa"/>
          </w:tcPr>
          <w:p w14:paraId="0949EF80" w14:textId="6A140FEA" w:rsidR="00346EA1" w:rsidRPr="00572017" w:rsidRDefault="00346EA1">
            <w:pPr>
              <w:jc w:val="left"/>
              <w:rPr>
                <w:rFonts w:eastAsia="Yu Mincho"/>
                <w:lang w:val="en-US" w:eastAsia="ja-JP"/>
              </w:rPr>
            </w:pPr>
            <w:r>
              <w:rPr>
                <w:rFonts w:eastAsia="Yu Mincho"/>
                <w:lang w:val="en-US" w:eastAsia="ja-JP"/>
              </w:rPr>
              <w:t>Nokia, NSB</w:t>
            </w:r>
          </w:p>
        </w:tc>
        <w:tc>
          <w:tcPr>
            <w:tcW w:w="1464" w:type="dxa"/>
          </w:tcPr>
          <w:p w14:paraId="7475B473" w14:textId="1EB36E09" w:rsidR="00346EA1" w:rsidRDefault="00346EA1">
            <w:pPr>
              <w:tabs>
                <w:tab w:val="left" w:pos="551"/>
              </w:tabs>
              <w:jc w:val="left"/>
              <w:rPr>
                <w:rFonts w:eastAsia="Yu Mincho"/>
                <w:lang w:val="en-US" w:eastAsia="ja-JP"/>
              </w:rPr>
            </w:pPr>
            <w:r>
              <w:rPr>
                <w:rFonts w:eastAsia="Yu Mincho"/>
                <w:lang w:val="en-US" w:eastAsia="ja-JP"/>
              </w:rPr>
              <w:t>Y</w:t>
            </w:r>
          </w:p>
        </w:tc>
        <w:tc>
          <w:tcPr>
            <w:tcW w:w="6688" w:type="dxa"/>
          </w:tcPr>
          <w:p w14:paraId="2DA1E878" w14:textId="77777777" w:rsidR="00AA718C" w:rsidRDefault="0074761B">
            <w:pPr>
              <w:jc w:val="left"/>
              <w:rPr>
                <w:rFonts w:eastAsia="Yu Mincho"/>
                <w:lang w:val="en-US" w:eastAsia="ja-JP"/>
              </w:rPr>
            </w:pPr>
            <w:r>
              <w:rPr>
                <w:rFonts w:eastAsia="Yu Mincho"/>
                <w:lang w:val="en-US" w:eastAsia="ja-JP"/>
              </w:rPr>
              <w:t>We are OK with X=3.2 and Y=0.8</w:t>
            </w:r>
            <w:r w:rsidR="00AA718C">
              <w:rPr>
                <w:rFonts w:eastAsia="Yu Mincho"/>
                <w:lang w:val="en-US" w:eastAsia="ja-JP"/>
              </w:rPr>
              <w:t xml:space="preserve">. </w:t>
            </w:r>
          </w:p>
          <w:p w14:paraId="62988D65" w14:textId="16DC4904" w:rsidR="0074761B" w:rsidRDefault="00AA718C" w:rsidP="00E71922">
            <w:pPr>
              <w:jc w:val="left"/>
              <w:rPr>
                <w:rFonts w:eastAsia="Yu Mincho"/>
                <w:lang w:val="en-US" w:eastAsia="ja-JP"/>
              </w:rPr>
            </w:pPr>
            <w:r>
              <w:rPr>
                <w:rFonts w:eastAsia="Yu Mincho"/>
                <w:lang w:val="en-US" w:eastAsia="ja-JP"/>
              </w:rPr>
              <w:t>We are OK with setting this as the peak data rates</w:t>
            </w:r>
            <w:r w:rsidR="00E71922">
              <w:rPr>
                <w:rFonts w:eastAsia="Yu Mincho"/>
                <w:lang w:val="en-US" w:eastAsia="ja-JP"/>
              </w:rPr>
              <w:t xml:space="preserve"> for UE with mandatory capability. </w:t>
            </w:r>
            <w:r>
              <w:rPr>
                <w:rFonts w:eastAsia="Yu Mincho"/>
                <w:lang w:val="en-US" w:eastAsia="ja-JP"/>
              </w:rPr>
              <w:t>Fo</w:t>
            </w:r>
            <w:r w:rsidR="00E71922">
              <w:rPr>
                <w:rFonts w:eastAsia="Yu Mincho"/>
                <w:lang w:val="en-US" w:eastAsia="ja-JP"/>
              </w:rPr>
              <w:t>r UE supporting 256QAM and/or 2-layer DL MIMO, we think the UE can have higher peak data rates. We wo</w:t>
            </w:r>
            <w:r w:rsidR="00F64380">
              <w:rPr>
                <w:rFonts w:eastAsia="Yu Mincho"/>
                <w:lang w:val="en-US" w:eastAsia="ja-JP"/>
              </w:rPr>
              <w:t xml:space="preserve">uld be fine with </w:t>
            </w:r>
            <w:r w:rsidR="001A3EBD">
              <w:rPr>
                <w:rFonts w:eastAsia="Yu Mincho"/>
                <w:lang w:val="en-US" w:eastAsia="ja-JP"/>
              </w:rPr>
              <w:t>something similar to vivo’s proposal.</w:t>
            </w:r>
          </w:p>
        </w:tc>
      </w:tr>
      <w:tr w:rsidR="00A84D3C" w14:paraId="0123FDFF" w14:textId="77777777" w:rsidTr="00572017">
        <w:tc>
          <w:tcPr>
            <w:tcW w:w="1479" w:type="dxa"/>
          </w:tcPr>
          <w:p w14:paraId="105904C4" w14:textId="08A98425" w:rsidR="00A84D3C" w:rsidRDefault="00CF2F1A">
            <w:pPr>
              <w:jc w:val="left"/>
              <w:rPr>
                <w:rFonts w:eastAsia="Yu Mincho"/>
                <w:lang w:val="en-US" w:eastAsia="ja-JP"/>
              </w:rPr>
            </w:pPr>
            <w:r>
              <w:rPr>
                <w:rFonts w:eastAsia="Yu Mincho"/>
                <w:lang w:val="en-US" w:eastAsia="ja-JP"/>
              </w:rPr>
              <w:t>SONY</w:t>
            </w:r>
          </w:p>
        </w:tc>
        <w:tc>
          <w:tcPr>
            <w:tcW w:w="1464" w:type="dxa"/>
          </w:tcPr>
          <w:p w14:paraId="42188914" w14:textId="61A2E385"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4562CF16" w14:textId="1918A5F2" w:rsidR="00A84D3C" w:rsidRDefault="00A84D3C" w:rsidP="00A84D3C">
            <w:pPr>
              <w:jc w:val="left"/>
              <w:rPr>
                <w:rFonts w:eastAsiaTheme="minorEastAsia"/>
                <w:lang w:val="en-US" w:eastAsia="zh-CN"/>
              </w:rPr>
            </w:pPr>
            <w:r>
              <w:rPr>
                <w:rFonts w:eastAsiaTheme="minorEastAsia"/>
                <w:lang w:val="en-US" w:eastAsia="zh-CN"/>
              </w:rPr>
              <w:t>Agree with the proposal from Mediatek.</w:t>
            </w:r>
          </w:p>
          <w:p w14:paraId="7AAF566E" w14:textId="77777777" w:rsidR="00A84D3C" w:rsidRDefault="00A84D3C" w:rsidP="00A84D3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93B931" w14:textId="77777777" w:rsidR="00A84D3C" w:rsidRDefault="00A84D3C" w:rsidP="00A84D3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53450C3" w14:textId="77777777" w:rsidR="00A84D3C" w:rsidRDefault="00A84D3C" w:rsidP="00A84D3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30B1904" w14:textId="77777777" w:rsidR="00A84D3C" w:rsidRDefault="00A84D3C" w:rsidP="00A84D3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F03266E" w14:textId="77777777" w:rsidR="00A84D3C" w:rsidRDefault="00A84D3C">
            <w:pPr>
              <w:jc w:val="left"/>
              <w:rPr>
                <w:rFonts w:eastAsia="Yu Mincho"/>
                <w:lang w:val="en-US" w:eastAsia="ja-JP"/>
              </w:rPr>
            </w:pPr>
            <w:r>
              <w:rPr>
                <w:rFonts w:eastAsia="Yu Mincho"/>
                <w:lang w:val="en-US" w:eastAsia="ja-JP"/>
              </w:rPr>
              <w:t>We do not agree with RAN1 seeking clarification on what RANP meant when they stated: “</w:t>
            </w:r>
            <w:r w:rsidRPr="00A84D3C">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24F8EBF" w14:textId="2256EFF4" w:rsidR="00A84D3C" w:rsidRDefault="00A84D3C">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w:t>
            </w:r>
            <w:r w:rsidR="00B87E64">
              <w:rPr>
                <w:rFonts w:eastAsia="Yu Mincho"/>
                <w:lang w:val="en-US" w:eastAsia="ja-JP"/>
              </w:rPr>
              <w:t>. These is no consensus that RAN1 does not understand the meaning of RP-230778.</w:t>
            </w:r>
          </w:p>
        </w:tc>
      </w:tr>
      <w:tr w:rsidR="00A94814" w14:paraId="2DA46843" w14:textId="77777777" w:rsidTr="00572017">
        <w:tc>
          <w:tcPr>
            <w:tcW w:w="1479" w:type="dxa"/>
          </w:tcPr>
          <w:p w14:paraId="435AC448" w14:textId="49AAFF8E" w:rsidR="00A94814" w:rsidRDefault="00A94814" w:rsidP="00A94814">
            <w:pPr>
              <w:jc w:val="left"/>
              <w:rPr>
                <w:rFonts w:eastAsia="Yu Mincho"/>
                <w:lang w:val="en-US" w:eastAsia="ja-JP"/>
              </w:rPr>
            </w:pPr>
            <w:r>
              <w:rPr>
                <w:rFonts w:eastAsia="Yu Mincho"/>
                <w:lang w:val="en-US" w:eastAsia="ja-JP"/>
              </w:rPr>
              <w:lastRenderedPageBreak/>
              <w:t xml:space="preserve">Nordic </w:t>
            </w:r>
          </w:p>
        </w:tc>
        <w:tc>
          <w:tcPr>
            <w:tcW w:w="1464" w:type="dxa"/>
          </w:tcPr>
          <w:p w14:paraId="0C28D5D3" w14:textId="401ABBA9" w:rsidR="00A94814" w:rsidRDefault="00A94814" w:rsidP="00A94814">
            <w:pPr>
              <w:tabs>
                <w:tab w:val="left" w:pos="551"/>
              </w:tabs>
              <w:jc w:val="left"/>
              <w:rPr>
                <w:rFonts w:eastAsia="Yu Mincho"/>
                <w:lang w:val="en-US" w:eastAsia="ja-JP"/>
              </w:rPr>
            </w:pPr>
            <w:r>
              <w:rPr>
                <w:rFonts w:eastAsia="Yu Mincho"/>
                <w:lang w:val="en-US" w:eastAsia="ja-JP"/>
              </w:rPr>
              <w:t>N</w:t>
            </w:r>
          </w:p>
        </w:tc>
        <w:tc>
          <w:tcPr>
            <w:tcW w:w="6688" w:type="dxa"/>
          </w:tcPr>
          <w:p w14:paraId="5C9E0A66" w14:textId="1B423950" w:rsidR="00A94814" w:rsidRDefault="002C6F48" w:rsidP="00A94814">
            <w:pPr>
              <w:jc w:val="left"/>
              <w:rPr>
                <w:rFonts w:eastAsia="Yu Mincho"/>
                <w:lang w:val="en-US" w:eastAsia="ja-JP"/>
              </w:rPr>
            </w:pPr>
            <w:r>
              <w:rPr>
                <w:rFonts w:eastAsia="Yu Mincho"/>
                <w:lang w:val="en-US" w:eastAsia="ja-JP"/>
              </w:rPr>
              <w:t>We</w:t>
            </w:r>
            <w:r w:rsidR="00A94814">
              <w:rPr>
                <w:rFonts w:eastAsia="Yu Mincho"/>
                <w:lang w:val="en-US" w:eastAsia="ja-JP"/>
              </w:rPr>
              <w:t xml:space="preserve"> will formally object unless</w:t>
            </w:r>
          </w:p>
          <w:p w14:paraId="3601DA40" w14:textId="77777777" w:rsidR="00A94814" w:rsidRDefault="00A94814" w:rsidP="00A94814">
            <w:pPr>
              <w:jc w:val="left"/>
              <w:rPr>
                <w:rFonts w:eastAsia="Yu Mincho"/>
                <w:lang w:val="en-US" w:eastAsia="ja-JP"/>
              </w:rPr>
            </w:pPr>
            <w:r>
              <w:rPr>
                <w:rFonts w:eastAsia="Yu Mincho"/>
                <w:lang w:val="en-US" w:eastAsia="ja-JP"/>
              </w:rPr>
              <w:t xml:space="preserve">X=3.2 and Y=0.75 </w:t>
            </w:r>
          </w:p>
          <w:p w14:paraId="159FC710" w14:textId="7E1BB897" w:rsidR="00A94814" w:rsidRPr="00D626B9" w:rsidRDefault="00A94814" w:rsidP="00A94814">
            <w:pPr>
              <w:jc w:val="left"/>
              <w:rPr>
                <w:rFonts w:eastAsia="Yu Mincho"/>
                <w:lang w:val="en-US" w:eastAsia="ja-JP"/>
              </w:rPr>
            </w:pPr>
            <w:r>
              <w:rPr>
                <w:rFonts w:eastAsia="Yu Mincho"/>
                <w:lang w:val="en-US" w:eastAsia="ja-JP"/>
              </w:rPr>
              <w:t>0.75 satisfies 10Mbits peak rate for both SCS, full-stop</w:t>
            </w:r>
            <w:r w:rsidR="00BB426D">
              <w:rPr>
                <w:rFonts w:eastAsia="Yu Mincho"/>
                <w:lang w:val="en-US" w:eastAsia="ja-JP"/>
              </w:rPr>
              <w:t>, and we have compromised already more than enough.</w:t>
            </w:r>
          </w:p>
        </w:tc>
      </w:tr>
      <w:tr w:rsidR="008C6E36" w14:paraId="428641B1" w14:textId="77777777" w:rsidTr="00572017">
        <w:tc>
          <w:tcPr>
            <w:tcW w:w="1479" w:type="dxa"/>
          </w:tcPr>
          <w:p w14:paraId="76032A94" w14:textId="5C5A781E" w:rsidR="008C6E36" w:rsidRDefault="008C6E36" w:rsidP="008C6E36">
            <w:pPr>
              <w:jc w:val="left"/>
              <w:rPr>
                <w:rFonts w:eastAsia="Yu Mincho"/>
                <w:lang w:val="en-US" w:eastAsia="ja-JP"/>
              </w:rPr>
            </w:pPr>
            <w:r>
              <w:rPr>
                <w:rFonts w:eastAsiaTheme="minorEastAsia"/>
                <w:lang w:val="en-US" w:eastAsia="zh-CN"/>
              </w:rPr>
              <w:t>Qualcomm</w:t>
            </w:r>
          </w:p>
        </w:tc>
        <w:tc>
          <w:tcPr>
            <w:tcW w:w="1464" w:type="dxa"/>
          </w:tcPr>
          <w:p w14:paraId="7285566A" w14:textId="15BEF756" w:rsidR="008C6E36" w:rsidRDefault="008C6E36" w:rsidP="008C6E36">
            <w:pPr>
              <w:tabs>
                <w:tab w:val="left" w:pos="551"/>
              </w:tabs>
              <w:jc w:val="left"/>
              <w:rPr>
                <w:rFonts w:eastAsia="Yu Mincho"/>
                <w:lang w:val="en-US" w:eastAsia="ja-JP"/>
              </w:rPr>
            </w:pPr>
            <w:r>
              <w:rPr>
                <w:rFonts w:eastAsia="Yu Mincho"/>
                <w:lang w:val="en-US" w:eastAsia="ja-JP"/>
              </w:rPr>
              <w:t>Y</w:t>
            </w:r>
          </w:p>
        </w:tc>
        <w:tc>
          <w:tcPr>
            <w:tcW w:w="6688" w:type="dxa"/>
          </w:tcPr>
          <w:p w14:paraId="5A2348F3" w14:textId="77777777" w:rsidR="008C6E36" w:rsidRDefault="008C6E36" w:rsidP="008C6E36">
            <w:pPr>
              <w:jc w:val="left"/>
              <w:rPr>
                <w:rFonts w:eastAsiaTheme="minorEastAsia"/>
                <w:lang w:val="en-US" w:eastAsia="zh-CN"/>
              </w:rPr>
            </w:pPr>
            <w:r>
              <w:rPr>
                <w:rFonts w:eastAsiaTheme="minorEastAsia"/>
                <w:lang w:val="en-US" w:eastAsia="zh-CN"/>
              </w:rPr>
              <w:t>We are fine to agree on X=3.2 and Y=0.8.</w:t>
            </w:r>
          </w:p>
          <w:p w14:paraId="00511B05" w14:textId="792E71BB" w:rsidR="008C6E36" w:rsidRDefault="008C6E36" w:rsidP="008C6E36">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6F31E6A" w14:textId="77777777" w:rsidR="008541F4" w:rsidRDefault="00465158" w:rsidP="00465158">
      <w:pPr>
        <w:rPr>
          <w:bCs/>
          <w:szCs w:val="22"/>
          <w:lang w:val="en-US"/>
        </w:rPr>
      </w:pPr>
      <w:r>
        <w:rPr>
          <w:rFonts w:eastAsia="Microsoft YaHei UI"/>
          <w:szCs w:val="22"/>
          <w:lang w:val="en-US" w:eastAsia="zh-CN"/>
        </w:rPr>
        <w:br/>
      </w:r>
      <w:r w:rsidR="003E58F3">
        <w:rPr>
          <w:bCs/>
          <w:szCs w:val="22"/>
          <w:lang w:val="en-US"/>
        </w:rPr>
        <w:t>Most</w:t>
      </w:r>
      <w:r w:rsidR="00896C41">
        <w:rPr>
          <w:bCs/>
          <w:szCs w:val="22"/>
          <w:lang w:val="en-US"/>
        </w:rPr>
        <w:t xml:space="preserve"> received responses to Question 3.1-1f</w:t>
      </w:r>
      <w:r w:rsidR="003E58F3">
        <w:rPr>
          <w:bCs/>
          <w:szCs w:val="22"/>
          <w:lang w:val="en-US"/>
        </w:rPr>
        <w:t xml:space="preserve"> express that it would be meaningful to try to agree the numbers (e.g., 3.2 and 0.8) in this </w:t>
      </w:r>
      <w:r w:rsidR="00DF3883">
        <w:rPr>
          <w:bCs/>
          <w:szCs w:val="22"/>
          <w:lang w:val="en-US"/>
        </w:rPr>
        <w:t>RAN1 meeting or the next RAN1 meeting rather than waiting for further RAN plenary guidance</w:t>
      </w:r>
      <w:r w:rsidR="00331184">
        <w:rPr>
          <w:bCs/>
          <w:szCs w:val="22"/>
          <w:lang w:val="en-US"/>
        </w:rPr>
        <w:t xml:space="preserve"> regarding whether the 10-Mbps peak rate target is a minimum target or a fixed target</w:t>
      </w:r>
      <w:r w:rsidR="003E58F3">
        <w:rPr>
          <w:bCs/>
          <w:szCs w:val="22"/>
          <w:lang w:val="en-US"/>
        </w:rPr>
        <w:t>.</w:t>
      </w:r>
    </w:p>
    <w:p w14:paraId="1F78FE7E" w14:textId="6C5FF1A5" w:rsidR="0079236C" w:rsidRDefault="008541F4" w:rsidP="00465158">
      <w:pPr>
        <w:rPr>
          <w:bCs/>
          <w:szCs w:val="22"/>
          <w:lang w:val="en-US"/>
        </w:rPr>
      </w:pPr>
      <w:r>
        <w:rPr>
          <w:bCs/>
          <w:szCs w:val="22"/>
          <w:lang w:val="en-US"/>
        </w:rPr>
        <w:t xml:space="preserve">A few responses </w:t>
      </w:r>
      <w:r w:rsidR="0029511D">
        <w:rPr>
          <w:bCs/>
          <w:szCs w:val="22"/>
          <w:lang w:val="en-US"/>
        </w:rPr>
        <w:t>express that they prefer the 10-Mbps peak rate target to be a fixed peak rate</w:t>
      </w:r>
      <w:r w:rsidR="0079236C">
        <w:rPr>
          <w:bCs/>
          <w:szCs w:val="22"/>
          <w:lang w:val="en-US"/>
        </w:rPr>
        <w:t xml:space="preserve">, but that they might be ok with </w:t>
      </w:r>
      <w:r w:rsidR="00920863">
        <w:rPr>
          <w:bCs/>
          <w:szCs w:val="22"/>
          <w:lang w:val="en-US"/>
        </w:rPr>
        <w:t>having the 10-Mbps peak rate target as a minimum peak rate if the peak rate is limited by some agreed maximum peak rate (which could be FFS till the next RAN1 meeting).</w:t>
      </w:r>
    </w:p>
    <w:p w14:paraId="55CB1555" w14:textId="66793B75" w:rsidR="00E55B02" w:rsidRPr="00E55B02" w:rsidRDefault="00E55B02" w:rsidP="00465158">
      <w:pPr>
        <w:rPr>
          <w:bCs/>
          <w:color w:val="FF0000"/>
          <w:szCs w:val="22"/>
          <w:u w:val="single"/>
          <w:lang w:val="en-US"/>
        </w:rPr>
      </w:pPr>
      <w:r w:rsidRPr="00E55B02">
        <w:rPr>
          <w:bCs/>
          <w:color w:val="FF0000"/>
          <w:szCs w:val="22"/>
          <w:u w:val="single"/>
          <w:lang w:val="en-US"/>
        </w:rPr>
        <w:t xml:space="preserve">Considering that there are opposing views regarding the </w:t>
      </w:r>
      <w:r w:rsidR="00687548">
        <w:rPr>
          <w:bCs/>
          <w:color w:val="FF0000"/>
          <w:szCs w:val="22"/>
          <w:u w:val="single"/>
          <w:lang w:val="en-US"/>
        </w:rPr>
        <w:t xml:space="preserve">correct </w:t>
      </w:r>
      <w:r w:rsidRPr="00E55B02">
        <w:rPr>
          <w:bCs/>
          <w:color w:val="FF0000"/>
          <w:szCs w:val="22"/>
          <w:u w:val="single"/>
          <w:lang w:val="en-US"/>
        </w:rPr>
        <w:t xml:space="preserve">interpretation of the RAN#99 decision </w:t>
      </w:r>
      <w:r w:rsidR="00687548">
        <w:rPr>
          <w:bCs/>
          <w:color w:val="FF0000"/>
          <w:szCs w:val="22"/>
          <w:u w:val="single"/>
          <w:lang w:val="en-US"/>
        </w:rPr>
        <w:t>but also</w:t>
      </w:r>
      <w:r w:rsidRPr="00E55B02">
        <w:rPr>
          <w:bCs/>
          <w:color w:val="FF0000"/>
          <w:szCs w:val="22"/>
          <w:u w:val="single"/>
          <w:lang w:val="en-US"/>
        </w:rPr>
        <w:t xml:space="preserve"> a general hesitance to ask for further RAN plenary guidance, companies are requested to provide input on the following potential compromise proposal.</w:t>
      </w:r>
    </w:p>
    <w:p w14:paraId="492A0E30" w14:textId="5E3B05A0" w:rsidR="00465158" w:rsidRPr="003F12B5" w:rsidRDefault="00465158" w:rsidP="00465158">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3B6847">
        <w:rPr>
          <w:rFonts w:ascii="Times New Roman" w:hAnsi="Times New Roman"/>
          <w:b/>
          <w:bCs/>
          <w:sz w:val="20"/>
          <w:highlight w:val="yellow"/>
        </w:rPr>
        <w:t>Question</w:t>
      </w:r>
      <w:r w:rsidRPr="003F12B5">
        <w:rPr>
          <w:rFonts w:ascii="Times New Roman" w:hAnsi="Times New Roman"/>
          <w:b/>
          <w:bCs/>
          <w:sz w:val="20"/>
          <w:highlight w:val="yellow"/>
        </w:rPr>
        <w:t xml:space="preserve"> 3.1-1</w:t>
      </w:r>
      <w:r>
        <w:rPr>
          <w:rFonts w:ascii="Times New Roman" w:hAnsi="Times New Roman"/>
          <w:b/>
          <w:bCs/>
          <w:sz w:val="20"/>
          <w:highlight w:val="yellow"/>
        </w:rPr>
        <w:t>g</w:t>
      </w:r>
      <w:r w:rsidRPr="003F12B5">
        <w:rPr>
          <w:rFonts w:ascii="Times New Roman" w:hAnsi="Times New Roman"/>
          <w:b/>
          <w:bCs/>
          <w:sz w:val="20"/>
        </w:rPr>
        <w:t>:</w:t>
      </w:r>
    </w:p>
    <w:p w14:paraId="341F91D4" w14:textId="515AFED8" w:rsidR="009D47DC" w:rsidRDefault="00DE7C5C" w:rsidP="00910172">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w:t>
      </w:r>
      <w:r w:rsidR="00970BDC">
        <w:rPr>
          <w:rFonts w:ascii="Times New Roman" w:hAnsi="Times New Roman" w:cs="Times New Roman"/>
          <w:b/>
          <w:sz w:val="20"/>
          <w:szCs w:val="20"/>
          <w:lang w:val="en-US"/>
        </w:rPr>
        <w:t xml:space="preserve"> the minimum </w:t>
      </w:r>
      <w:r w:rsidR="0058128E">
        <w:rPr>
          <w:rFonts w:ascii="Times New Roman" w:hAnsi="Times New Roman" w:cs="Times New Roman"/>
          <w:b/>
          <w:sz w:val="20"/>
          <w:szCs w:val="20"/>
          <w:lang w:val="en-US"/>
        </w:rPr>
        <w:t xml:space="preserve">supported </w:t>
      </w:r>
      <w:r w:rsidR="00970BDC">
        <w:rPr>
          <w:rFonts w:ascii="Times New Roman" w:hAnsi="Times New Roman" w:cs="Times New Roman"/>
          <w:b/>
          <w:sz w:val="20"/>
          <w:szCs w:val="20"/>
          <w:lang w:val="en-US"/>
        </w:rPr>
        <w:t>peak rate</w:t>
      </w:r>
      <w:r w:rsidR="0058128E">
        <w:rPr>
          <w:rFonts w:ascii="Times New Roman" w:hAnsi="Times New Roman" w:cs="Times New Roman"/>
          <w:b/>
          <w:sz w:val="20"/>
          <w:szCs w:val="20"/>
          <w:lang w:val="en-US"/>
        </w:rPr>
        <w:t xml:space="preserve"> for Rel-18 eRedCap UEs is 10 Mbps</w:t>
      </w:r>
      <w:r w:rsidR="00167224">
        <w:rPr>
          <w:rFonts w:ascii="Times New Roman" w:hAnsi="Times New Roman" w:cs="Times New Roman"/>
          <w:b/>
          <w:sz w:val="20"/>
          <w:szCs w:val="20"/>
          <w:lang w:val="en-US"/>
        </w:rPr>
        <w:t>,</w:t>
      </w:r>
      <w:r w:rsidR="00E44659">
        <w:rPr>
          <w:rFonts w:ascii="Times New Roman" w:hAnsi="Times New Roman" w:cs="Times New Roman"/>
          <w:b/>
          <w:sz w:val="20"/>
          <w:szCs w:val="20"/>
          <w:lang w:val="en-US"/>
        </w:rPr>
        <w:t xml:space="preserve"> can any of the following options be accepted as the maximum supported peak rate?</w:t>
      </w:r>
    </w:p>
    <w:p w14:paraId="6E78E436" w14:textId="7BB17C67" w:rsidR="003B6847" w:rsidRDefault="003B6847" w:rsidP="003B684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15 Mbps</w:t>
      </w:r>
    </w:p>
    <w:p w14:paraId="16DCEAE2" w14:textId="62FE72B4" w:rsidR="003B6847" w:rsidRDefault="003B6847" w:rsidP="003B684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20 Mbps</w:t>
      </w:r>
    </w:p>
    <w:p w14:paraId="0EC6213F" w14:textId="568343D3" w:rsidR="003B6847" w:rsidRPr="003B6847" w:rsidRDefault="003B6847" w:rsidP="003B684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25 Mbps</w:t>
      </w:r>
    </w:p>
    <w:tbl>
      <w:tblPr>
        <w:tblStyle w:val="af8"/>
        <w:tblW w:w="9634" w:type="dxa"/>
        <w:tblLayout w:type="fixed"/>
        <w:tblLook w:val="04A0" w:firstRow="1" w:lastRow="0" w:firstColumn="1" w:lastColumn="0" w:noHBand="0" w:noVBand="1"/>
      </w:tblPr>
      <w:tblGrid>
        <w:gridCol w:w="1479"/>
        <w:gridCol w:w="1464"/>
        <w:gridCol w:w="1464"/>
        <w:gridCol w:w="5227"/>
      </w:tblGrid>
      <w:tr w:rsidR="00A5739A" w14:paraId="38C7959E" w14:textId="77777777" w:rsidTr="00C6661F">
        <w:tc>
          <w:tcPr>
            <w:tcW w:w="1479" w:type="dxa"/>
            <w:shd w:val="clear" w:color="auto" w:fill="D9D9D9" w:themeFill="background1" w:themeFillShade="D9"/>
          </w:tcPr>
          <w:p w14:paraId="1B800305" w14:textId="77777777" w:rsidR="00A5739A" w:rsidRDefault="00A5739A" w:rsidP="00A5739A">
            <w:pPr>
              <w:jc w:val="left"/>
              <w:rPr>
                <w:b/>
                <w:bCs/>
                <w:lang w:val="en-US"/>
              </w:rPr>
            </w:pPr>
            <w:r>
              <w:rPr>
                <w:b/>
                <w:bCs/>
                <w:lang w:val="en-US"/>
              </w:rPr>
              <w:t>Company</w:t>
            </w:r>
          </w:p>
        </w:tc>
        <w:tc>
          <w:tcPr>
            <w:tcW w:w="1464" w:type="dxa"/>
            <w:shd w:val="clear" w:color="auto" w:fill="D9D9D9" w:themeFill="background1" w:themeFillShade="D9"/>
          </w:tcPr>
          <w:p w14:paraId="64526483" w14:textId="2919D95E" w:rsidR="00A5739A" w:rsidRDefault="00A5739A" w:rsidP="00A5739A">
            <w:pPr>
              <w:jc w:val="left"/>
              <w:rPr>
                <w:b/>
                <w:bCs/>
                <w:lang w:val="en-US"/>
              </w:rPr>
            </w:pPr>
            <w:r>
              <w:rPr>
                <w:b/>
                <w:bCs/>
                <w:lang w:val="en-US"/>
              </w:rPr>
              <w:t>Y/N</w:t>
            </w:r>
          </w:p>
        </w:tc>
        <w:tc>
          <w:tcPr>
            <w:tcW w:w="1464" w:type="dxa"/>
            <w:shd w:val="clear" w:color="auto" w:fill="D9D9D9" w:themeFill="background1" w:themeFillShade="D9"/>
          </w:tcPr>
          <w:p w14:paraId="1900A51F" w14:textId="1F0F16C3" w:rsidR="00A5739A" w:rsidRDefault="00A5739A" w:rsidP="00A5739A">
            <w:pPr>
              <w:jc w:val="left"/>
              <w:rPr>
                <w:b/>
                <w:bCs/>
                <w:lang w:val="en-US"/>
              </w:rPr>
            </w:pPr>
            <w:r>
              <w:rPr>
                <w:b/>
                <w:bCs/>
                <w:lang w:val="en-US"/>
              </w:rPr>
              <w:t>Option</w:t>
            </w:r>
            <w:r w:rsidR="00831DC9">
              <w:rPr>
                <w:b/>
                <w:bCs/>
                <w:lang w:val="en-US"/>
              </w:rPr>
              <w:t>(s)</w:t>
            </w:r>
          </w:p>
        </w:tc>
        <w:tc>
          <w:tcPr>
            <w:tcW w:w="5227" w:type="dxa"/>
            <w:shd w:val="clear" w:color="auto" w:fill="D9D9D9" w:themeFill="background1" w:themeFillShade="D9"/>
          </w:tcPr>
          <w:p w14:paraId="48CB429E" w14:textId="77777777" w:rsidR="00A5739A" w:rsidRDefault="00A5739A" w:rsidP="00A5739A">
            <w:pPr>
              <w:jc w:val="left"/>
              <w:rPr>
                <w:b/>
                <w:bCs/>
                <w:lang w:val="en-US"/>
              </w:rPr>
            </w:pPr>
            <w:r>
              <w:rPr>
                <w:b/>
                <w:bCs/>
                <w:lang w:val="en-US"/>
              </w:rPr>
              <w:t>Comments</w:t>
            </w:r>
          </w:p>
        </w:tc>
      </w:tr>
      <w:tr w:rsidR="00A5739A" w14:paraId="493930DD" w14:textId="77777777" w:rsidTr="00C6661F">
        <w:tc>
          <w:tcPr>
            <w:tcW w:w="1479" w:type="dxa"/>
          </w:tcPr>
          <w:p w14:paraId="5BC3AFA7" w14:textId="13B6FDCC" w:rsidR="00A5739A" w:rsidRDefault="00EA60FB" w:rsidP="00A5739A">
            <w:pPr>
              <w:jc w:val="left"/>
              <w:rPr>
                <w:rFonts w:eastAsia="Yu Mincho"/>
                <w:lang w:val="en-US" w:eastAsia="ja-JP"/>
              </w:rPr>
            </w:pPr>
            <w:r>
              <w:rPr>
                <w:rFonts w:eastAsia="Yu Mincho"/>
                <w:lang w:val="en-US" w:eastAsia="ja-JP"/>
              </w:rPr>
              <w:t>FUTUREWEI</w:t>
            </w:r>
          </w:p>
        </w:tc>
        <w:tc>
          <w:tcPr>
            <w:tcW w:w="1464" w:type="dxa"/>
          </w:tcPr>
          <w:p w14:paraId="476768A9" w14:textId="2699613E" w:rsidR="00A5739A" w:rsidRDefault="00EA60FB" w:rsidP="00A5739A">
            <w:pPr>
              <w:tabs>
                <w:tab w:val="left" w:pos="551"/>
              </w:tabs>
              <w:jc w:val="left"/>
              <w:rPr>
                <w:rFonts w:eastAsia="Yu Mincho"/>
                <w:lang w:val="en-US" w:eastAsia="ja-JP"/>
              </w:rPr>
            </w:pPr>
            <w:r>
              <w:rPr>
                <w:rFonts w:eastAsia="Yu Mincho"/>
                <w:lang w:val="en-US" w:eastAsia="ja-JP"/>
              </w:rPr>
              <w:t>N</w:t>
            </w:r>
          </w:p>
        </w:tc>
        <w:tc>
          <w:tcPr>
            <w:tcW w:w="1464" w:type="dxa"/>
          </w:tcPr>
          <w:p w14:paraId="7D369106" w14:textId="5A5D4686" w:rsidR="00A5739A" w:rsidRDefault="00A5739A" w:rsidP="00A5739A">
            <w:pPr>
              <w:tabs>
                <w:tab w:val="left" w:pos="551"/>
              </w:tabs>
              <w:jc w:val="left"/>
              <w:rPr>
                <w:rFonts w:eastAsia="Yu Mincho"/>
                <w:lang w:val="en-US" w:eastAsia="ja-JP"/>
              </w:rPr>
            </w:pPr>
          </w:p>
        </w:tc>
        <w:tc>
          <w:tcPr>
            <w:tcW w:w="5227" w:type="dxa"/>
          </w:tcPr>
          <w:p w14:paraId="61C6702F" w14:textId="4F663005" w:rsidR="00EA60FB" w:rsidRDefault="00EA60FB" w:rsidP="00EA60FB">
            <w:pPr>
              <w:jc w:val="left"/>
              <w:rPr>
                <w:rFonts w:eastAsia="Yu Mincho"/>
                <w:lang w:val="en-US" w:eastAsia="ja-JP"/>
              </w:rPr>
            </w:pPr>
            <w:r>
              <w:rPr>
                <w:rFonts w:eastAsia="Yu Mincho"/>
                <w:lang w:val="en-US" w:eastAsia="ja-JP"/>
              </w:rPr>
              <w:t>W</w:t>
            </w:r>
            <w:r w:rsidRPr="00EA60FB">
              <w:rPr>
                <w:rFonts w:eastAsia="Yu Mincho"/>
                <w:lang w:val="en-US" w:eastAsia="ja-JP"/>
              </w:rPr>
              <w:t xml:space="preserve">e don't think it is appropriate to discuss the maximum </w:t>
            </w:r>
            <w:r>
              <w:rPr>
                <w:rFonts w:eastAsia="Yu Mincho"/>
                <w:lang w:val="en-US" w:eastAsia="ja-JP"/>
              </w:rPr>
              <w:t xml:space="preserve">data rate </w:t>
            </w:r>
            <w:r w:rsidRPr="00EA60FB">
              <w:rPr>
                <w:rFonts w:eastAsia="Yu Mincho"/>
                <w:lang w:val="en-US" w:eastAsia="ja-JP"/>
              </w:rPr>
              <w:t xml:space="preserve">now. We should be discussing the </w:t>
            </w:r>
            <w:r>
              <w:rPr>
                <w:rFonts w:eastAsia="Yu Mincho"/>
                <w:lang w:val="en-US" w:eastAsia="ja-JP"/>
              </w:rPr>
              <w:t>MIMO</w:t>
            </w:r>
            <w:r w:rsidRPr="00EA60FB">
              <w:rPr>
                <w:rFonts w:eastAsia="Yu Mincho"/>
                <w:lang w:val="en-US" w:eastAsia="ja-JP"/>
              </w:rPr>
              <w:t xml:space="preserve"> layer and 256</w:t>
            </w:r>
            <w:r>
              <w:rPr>
                <w:rFonts w:eastAsia="Yu Mincho"/>
                <w:lang w:val="en-US" w:eastAsia="ja-JP"/>
              </w:rPr>
              <w:t>QAM features</w:t>
            </w:r>
            <w:r w:rsidRPr="00EA60FB">
              <w:rPr>
                <w:rFonts w:eastAsia="Yu Mincho"/>
                <w:lang w:val="en-US" w:eastAsia="ja-JP"/>
              </w:rPr>
              <w:t xml:space="preserve"> directly. </w:t>
            </w:r>
          </w:p>
          <w:p w14:paraId="3166A0F2" w14:textId="6F8D175C" w:rsidR="00A5739A" w:rsidRDefault="00EA60FB" w:rsidP="00EA60FB">
            <w:pPr>
              <w:jc w:val="left"/>
              <w:rPr>
                <w:rFonts w:eastAsia="Yu Mincho"/>
                <w:lang w:val="en-US" w:eastAsia="ja-JP"/>
              </w:rPr>
            </w:pPr>
            <w:r w:rsidRPr="00EA60FB">
              <w:rPr>
                <w:rFonts w:eastAsia="Yu Mincho"/>
                <w:lang w:val="en-US" w:eastAsia="ja-JP"/>
              </w:rPr>
              <w:t xml:space="preserve">In addition, </w:t>
            </w:r>
            <w:r>
              <w:rPr>
                <w:rFonts w:eastAsia="Yu Mincho"/>
                <w:lang w:val="en-US" w:eastAsia="ja-JP"/>
              </w:rPr>
              <w:t>just as</w:t>
            </w:r>
            <w:r w:rsidRPr="00EA60FB">
              <w:rPr>
                <w:rFonts w:eastAsia="Yu Mincho"/>
                <w:lang w:val="en-US" w:eastAsia="ja-JP"/>
              </w:rPr>
              <w:t xml:space="preserve"> it is difficult to translate the minimum target </w:t>
            </w:r>
            <w:r>
              <w:rPr>
                <w:rFonts w:eastAsia="Yu Mincho"/>
                <w:lang w:val="en-US" w:eastAsia="ja-JP"/>
              </w:rPr>
              <w:t xml:space="preserve">data rate </w:t>
            </w:r>
            <w:r w:rsidRPr="00EA60FB">
              <w:rPr>
                <w:rFonts w:eastAsia="Yu Mincho"/>
                <w:lang w:val="en-US" w:eastAsia="ja-JP"/>
              </w:rPr>
              <w:t>of "10" to specification language</w:t>
            </w:r>
            <w:r>
              <w:rPr>
                <w:rFonts w:eastAsia="Yu Mincho"/>
                <w:lang w:val="en-US" w:eastAsia="ja-JP"/>
              </w:rPr>
              <w:t>,</w:t>
            </w:r>
            <w:r w:rsidRPr="00EA60FB">
              <w:rPr>
                <w:rFonts w:eastAsia="Yu Mincho"/>
                <w:lang w:val="en-US" w:eastAsia="ja-JP"/>
              </w:rPr>
              <w:t xml:space="preserve"> it will be similarly difficult to translate another number. So</w:t>
            </w:r>
            <w:r>
              <w:rPr>
                <w:rFonts w:eastAsia="Yu Mincho"/>
                <w:lang w:val="en-US" w:eastAsia="ja-JP"/>
              </w:rPr>
              <w:t>,</w:t>
            </w:r>
            <w:r w:rsidRPr="00EA60FB">
              <w:rPr>
                <w:rFonts w:eastAsia="Yu Mincho"/>
                <w:lang w:val="en-US" w:eastAsia="ja-JP"/>
              </w:rPr>
              <w:t xml:space="preserve"> we are </w:t>
            </w:r>
            <w:r w:rsidRPr="00EA60FB">
              <w:rPr>
                <w:rFonts w:eastAsia="Yu Mincho"/>
                <w:lang w:val="en-US" w:eastAsia="ja-JP"/>
              </w:rPr>
              <w:lastRenderedPageBreak/>
              <w:t>opposed to introduc</w:t>
            </w:r>
            <w:r>
              <w:rPr>
                <w:rFonts w:eastAsia="Yu Mincho"/>
                <w:lang w:val="en-US" w:eastAsia="ja-JP"/>
              </w:rPr>
              <w:t>e</w:t>
            </w:r>
            <w:r w:rsidRPr="00EA60FB">
              <w:rPr>
                <w:rFonts w:eastAsia="Yu Mincho"/>
                <w:lang w:val="en-US" w:eastAsia="ja-JP"/>
              </w:rPr>
              <w:t xml:space="preserve"> a new feature of a maximum data rate cap.</w:t>
            </w:r>
          </w:p>
        </w:tc>
      </w:tr>
      <w:tr w:rsidR="0029609F" w14:paraId="2C77ACCC" w14:textId="77777777" w:rsidTr="00C6661F">
        <w:tc>
          <w:tcPr>
            <w:tcW w:w="1479" w:type="dxa"/>
          </w:tcPr>
          <w:p w14:paraId="32147D08" w14:textId="51CEEFAF" w:rsidR="0029609F" w:rsidRDefault="0029609F" w:rsidP="0029609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735CD24E" w14:textId="574C241C" w:rsidR="0029609F" w:rsidRDefault="0029609F" w:rsidP="0029609F">
            <w:pPr>
              <w:tabs>
                <w:tab w:val="left" w:pos="551"/>
              </w:tabs>
              <w:jc w:val="left"/>
              <w:rPr>
                <w:rFonts w:eastAsia="Yu Mincho"/>
                <w:lang w:val="en-US" w:eastAsia="ja-JP"/>
              </w:rPr>
            </w:pPr>
          </w:p>
        </w:tc>
        <w:tc>
          <w:tcPr>
            <w:tcW w:w="1464" w:type="dxa"/>
          </w:tcPr>
          <w:p w14:paraId="570D6137" w14:textId="4DD4AF7B" w:rsidR="0029609F" w:rsidRDefault="0029609F" w:rsidP="0029609F">
            <w:pPr>
              <w:tabs>
                <w:tab w:val="left" w:pos="551"/>
              </w:tabs>
              <w:jc w:val="left"/>
              <w:rPr>
                <w:rFonts w:eastAsia="Yu Mincho"/>
                <w:lang w:val="en-US" w:eastAsia="ja-JP"/>
              </w:rPr>
            </w:pPr>
          </w:p>
        </w:tc>
        <w:tc>
          <w:tcPr>
            <w:tcW w:w="5227" w:type="dxa"/>
          </w:tcPr>
          <w:p w14:paraId="0ACDE1C5" w14:textId="77777777" w:rsidR="0029609F" w:rsidRDefault="0029609F" w:rsidP="0029609F">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3757557F" w14:textId="175B0A33" w:rsidR="0029609F" w:rsidRDefault="0029609F" w:rsidP="0029609F">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CC6BF2" w14:paraId="3FD40D94" w14:textId="77777777" w:rsidTr="00C6661F">
        <w:tc>
          <w:tcPr>
            <w:tcW w:w="1479" w:type="dxa"/>
          </w:tcPr>
          <w:p w14:paraId="062CE8C7" w14:textId="3F82DA99"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2E35609A" w14:textId="13D1F2DA" w:rsidR="00CC6BF2" w:rsidRDefault="00CC6BF2" w:rsidP="00CC6BF2">
            <w:pPr>
              <w:tabs>
                <w:tab w:val="left" w:pos="551"/>
              </w:tabs>
              <w:jc w:val="left"/>
              <w:rPr>
                <w:rFonts w:eastAsia="Yu Mincho"/>
                <w:lang w:val="en-US" w:eastAsia="ja-JP"/>
              </w:rPr>
            </w:pPr>
          </w:p>
        </w:tc>
        <w:tc>
          <w:tcPr>
            <w:tcW w:w="1464" w:type="dxa"/>
          </w:tcPr>
          <w:p w14:paraId="03EAC588" w14:textId="44488C26" w:rsidR="00CC6BF2" w:rsidRDefault="00CC6BF2" w:rsidP="00CC6BF2">
            <w:pPr>
              <w:tabs>
                <w:tab w:val="left" w:pos="551"/>
              </w:tabs>
              <w:jc w:val="left"/>
              <w:rPr>
                <w:rFonts w:eastAsia="Yu Mincho"/>
                <w:lang w:val="en-US" w:eastAsia="ja-JP"/>
              </w:rPr>
            </w:pPr>
          </w:p>
        </w:tc>
        <w:tc>
          <w:tcPr>
            <w:tcW w:w="5227" w:type="dxa"/>
          </w:tcPr>
          <w:p w14:paraId="60A89E76" w14:textId="2E62333D" w:rsidR="00CC6BF2" w:rsidRDefault="00CC6BF2" w:rsidP="00CC6BF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w:t>
            </w:r>
            <w:r w:rsidR="00545978">
              <w:rPr>
                <w:rFonts w:eastAsiaTheme="minorEastAsia"/>
                <w:lang w:val="en-US" w:eastAsia="zh-CN"/>
              </w:rPr>
              <w:t xml:space="preserve"> for these two</w:t>
            </w:r>
            <w:bookmarkStart w:id="18" w:name="_GoBack"/>
            <w:bookmarkEnd w:id="18"/>
            <w:r>
              <w:rPr>
                <w:rFonts w:eastAsiaTheme="minorEastAsia"/>
                <w:lang w:val="en-US" w:eastAsia="zh-CN"/>
              </w:rPr>
              <w:t xml:space="preserve"> features</w:t>
            </w:r>
            <w:r>
              <w:rPr>
                <w:rFonts w:eastAsiaTheme="minorEastAsia"/>
                <w:lang w:val="en-US" w:eastAsia="zh-CN"/>
              </w:rPr>
              <w:t>.</w:t>
            </w:r>
          </w:p>
        </w:tc>
      </w:tr>
    </w:tbl>
    <w:p w14:paraId="6B56E291" w14:textId="77777777" w:rsidR="005179E9" w:rsidRDefault="005179E9">
      <w:pPr>
        <w:rPr>
          <w:rFonts w:eastAsia="Microsoft YaHei UI"/>
          <w:szCs w:val="22"/>
          <w:lang w:val="en-US"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aff"/>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aff"/>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2BA30D9"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B7F69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20DF24B" w14:textId="77777777" w:rsidR="005179E9" w:rsidRDefault="00E647C7">
            <w:pPr>
              <w:jc w:val="left"/>
              <w:rPr>
                <w:rFonts w:eastAsia="Yu Mincho"/>
                <w:lang w:val="en-US" w:eastAsia="ja-JP"/>
              </w:rPr>
            </w:pPr>
            <w:r>
              <w:rPr>
                <w:rFonts w:eastAsia="Yu Mincho"/>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aff"/>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FDBDBBD" w14:textId="77777777" w:rsidR="005179E9" w:rsidRDefault="005179E9">
            <w:pPr>
              <w:tabs>
                <w:tab w:val="left" w:pos="551"/>
              </w:tabs>
              <w:jc w:val="left"/>
              <w:rPr>
                <w:rFonts w:eastAsia="Yu Mincho"/>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83763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gNB would not always configure the maximum BWP size and 30KHz for a </w:t>
            </w:r>
            <w:r>
              <w:rPr>
                <w:rFonts w:eastAsiaTheme="minorEastAsia" w:hint="eastAsia"/>
                <w:lang w:val="en-US" w:eastAsia="zh-CN"/>
              </w:rPr>
              <w:lastRenderedPageBreak/>
              <w:t>Rel-18 RedCap UE. That means when we calculate the peak data rate, we cannot assume that all the cases satisfy the 10Mbps under different gNB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526FB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constraints (X and Y)?</w:t>
            </w:r>
          </w:p>
          <w:p w14:paraId="79442534"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654314E" w14:textId="77777777" w:rsidR="005179E9" w:rsidRDefault="00E647C7">
            <w:pPr>
              <w:pStyle w:val="aff"/>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4A4C356" w14:textId="77777777" w:rsidR="005179E9" w:rsidRDefault="00E647C7">
            <w:pPr>
              <w:pStyle w:val="aff"/>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FCDBB"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7747446" w14:textId="77777777" w:rsidR="005179E9" w:rsidRDefault="00E647C7">
            <w:pPr>
              <w:jc w:val="left"/>
              <w:rPr>
                <w:rFonts w:eastAsia="Yu Mincho"/>
                <w:lang w:val="en-US" w:eastAsia="ja-JP"/>
              </w:rPr>
            </w:pPr>
            <w:r>
              <w:rPr>
                <w:rFonts w:eastAsia="Yu Mincho"/>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Yu Mincho"/>
                <w:lang w:val="en-US" w:eastAsia="ja-JP"/>
              </w:rPr>
            </w:pPr>
            <w:r>
              <w:rPr>
                <w:rFonts w:eastAsia="Yu Mincho"/>
                <w:lang w:val="en-US" w:eastAsia="ja-JP"/>
              </w:rPr>
              <w:t>Lenovo</w:t>
            </w:r>
          </w:p>
        </w:tc>
        <w:tc>
          <w:tcPr>
            <w:tcW w:w="1464" w:type="dxa"/>
          </w:tcPr>
          <w:p w14:paraId="3AF375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28F5D32D" w14:textId="77777777" w:rsidR="005179E9" w:rsidRDefault="005179E9">
            <w:pPr>
              <w:jc w:val="left"/>
              <w:rPr>
                <w:rFonts w:eastAsia="Yu Mincho"/>
                <w:lang w:val="en-US" w:eastAsia="ja-JP"/>
              </w:rPr>
            </w:pPr>
          </w:p>
        </w:tc>
      </w:tr>
      <w:tr w:rsidR="005179E9" w14:paraId="2705FF36" w14:textId="77777777">
        <w:tc>
          <w:tcPr>
            <w:tcW w:w="1479" w:type="dxa"/>
          </w:tcPr>
          <w:p w14:paraId="68BA9214"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882F6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3463257" w14:textId="77777777" w:rsidR="005179E9" w:rsidRDefault="005179E9">
            <w:pPr>
              <w:jc w:val="left"/>
              <w:rPr>
                <w:rFonts w:eastAsia="Yu Mincho"/>
                <w:lang w:val="en-US" w:eastAsia="ja-JP"/>
              </w:rPr>
            </w:pPr>
          </w:p>
        </w:tc>
      </w:tr>
      <w:tr w:rsidR="005179E9" w14:paraId="496C7752" w14:textId="77777777">
        <w:tc>
          <w:tcPr>
            <w:tcW w:w="1479" w:type="dxa"/>
          </w:tcPr>
          <w:p w14:paraId="2C1C78A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B4DAE28" w14:textId="77777777" w:rsidR="005179E9" w:rsidRDefault="005179E9">
            <w:pPr>
              <w:tabs>
                <w:tab w:val="left" w:pos="551"/>
              </w:tabs>
              <w:jc w:val="left"/>
              <w:rPr>
                <w:rFonts w:eastAsia="Yu Mincho"/>
                <w:lang w:val="en-US" w:eastAsia="ja-JP"/>
              </w:rPr>
            </w:pPr>
          </w:p>
        </w:tc>
        <w:tc>
          <w:tcPr>
            <w:tcW w:w="6688" w:type="dxa"/>
          </w:tcPr>
          <w:p w14:paraId="4E1F084D" w14:textId="77777777" w:rsidR="005179E9" w:rsidRDefault="00E647C7">
            <w:pPr>
              <w:jc w:val="left"/>
              <w:rPr>
                <w:rFonts w:eastAsia="Yu Mincho"/>
                <w:lang w:val="en-US" w:eastAsia="ja-JP"/>
              </w:rPr>
            </w:pPr>
            <w:r>
              <w:rPr>
                <w:rFonts w:eastAsia="Yu Mincho"/>
                <w:lang w:val="en-US" w:eastAsia="ja-JP"/>
              </w:rPr>
              <w:t>X=3 or 3.1 (for compromise)</w:t>
            </w:r>
          </w:p>
          <w:p w14:paraId="178E4EA9" w14:textId="77777777" w:rsidR="005179E9" w:rsidRDefault="00E647C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宋体"/>
                <w:lang w:val="en-US" w:eastAsia="ja-JP"/>
              </w:rPr>
            </w:pPr>
            <w:r>
              <w:rPr>
                <w:rFonts w:eastAsia="宋体" w:hint="eastAsia"/>
                <w:lang w:val="en-US" w:eastAsia="zh-CN"/>
              </w:rPr>
              <w:lastRenderedPageBreak/>
              <w:t>Transsion</w:t>
            </w:r>
          </w:p>
        </w:tc>
        <w:tc>
          <w:tcPr>
            <w:tcW w:w="1464" w:type="dxa"/>
          </w:tcPr>
          <w:p w14:paraId="30F31E5E" w14:textId="77777777" w:rsidR="005179E9" w:rsidRDefault="00E647C7">
            <w:pPr>
              <w:tabs>
                <w:tab w:val="left" w:pos="551"/>
              </w:tabs>
              <w:jc w:val="left"/>
              <w:rPr>
                <w:rFonts w:eastAsia="宋体"/>
                <w:lang w:val="en-US" w:eastAsia="ja-JP"/>
              </w:rPr>
            </w:pPr>
            <w:r>
              <w:rPr>
                <w:rFonts w:eastAsia="宋体" w:hint="eastAsia"/>
                <w:lang w:val="en-US" w:eastAsia="zh-CN"/>
              </w:rPr>
              <w:t>Y</w:t>
            </w:r>
          </w:p>
        </w:tc>
        <w:tc>
          <w:tcPr>
            <w:tcW w:w="6688" w:type="dxa"/>
          </w:tcPr>
          <w:p w14:paraId="79E0DB87" w14:textId="77777777" w:rsidR="005179E9" w:rsidRDefault="005179E9">
            <w:pPr>
              <w:jc w:val="left"/>
              <w:rPr>
                <w:rFonts w:eastAsia="Yu Mincho"/>
                <w:lang w:val="en-US" w:eastAsia="ja-JP"/>
              </w:rPr>
            </w:pPr>
          </w:p>
        </w:tc>
      </w:tr>
      <w:tr w:rsidR="005179E9" w14:paraId="6C32F30B" w14:textId="77777777">
        <w:tc>
          <w:tcPr>
            <w:tcW w:w="1479" w:type="dxa"/>
          </w:tcPr>
          <w:p w14:paraId="7E75F56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E55408D" w14:textId="77777777" w:rsidR="005179E9" w:rsidRDefault="005179E9">
            <w:pPr>
              <w:tabs>
                <w:tab w:val="left" w:pos="551"/>
              </w:tabs>
              <w:jc w:val="left"/>
              <w:rPr>
                <w:rFonts w:eastAsia="Yu Mincho"/>
                <w:lang w:val="en-US" w:eastAsia="ja-JP"/>
              </w:rPr>
            </w:pPr>
          </w:p>
        </w:tc>
        <w:tc>
          <w:tcPr>
            <w:tcW w:w="6688" w:type="dxa"/>
          </w:tcPr>
          <w:p w14:paraId="779A0EB3" w14:textId="77777777" w:rsidR="005179E9" w:rsidRDefault="00E647C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Yu Mincho"/>
                <w:lang w:val="en-US" w:eastAsia="ja-JP"/>
              </w:rPr>
            </w:pPr>
            <w:r>
              <w:rPr>
                <w:rFonts w:eastAsia="Yu Mincho"/>
                <w:lang w:val="en-US" w:eastAsia="ja-JP"/>
              </w:rPr>
              <w:t>SONY</w:t>
            </w:r>
          </w:p>
        </w:tc>
        <w:tc>
          <w:tcPr>
            <w:tcW w:w="1464" w:type="dxa"/>
          </w:tcPr>
          <w:p w14:paraId="78112AB0" w14:textId="77777777" w:rsidR="005179E9" w:rsidRDefault="005179E9">
            <w:pPr>
              <w:tabs>
                <w:tab w:val="left" w:pos="551"/>
              </w:tabs>
              <w:jc w:val="left"/>
              <w:rPr>
                <w:rFonts w:eastAsia="Yu Mincho"/>
                <w:lang w:val="en-US" w:eastAsia="ja-JP"/>
              </w:rPr>
            </w:pPr>
          </w:p>
        </w:tc>
        <w:tc>
          <w:tcPr>
            <w:tcW w:w="6688" w:type="dxa"/>
          </w:tcPr>
          <w:p w14:paraId="459FA00B" w14:textId="77777777" w:rsidR="005179E9" w:rsidRDefault="00E647C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7CB9473" w14:textId="77777777" w:rsidR="005179E9" w:rsidRDefault="00E647C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218EC09"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123E632" w14:textId="77777777" w:rsidR="005179E9" w:rsidRDefault="00E647C7">
            <w:pPr>
              <w:jc w:val="left"/>
              <w:rPr>
                <w:rFonts w:eastAsia="Yu Mincho"/>
                <w:lang w:val="en-US" w:eastAsia="ja-JP"/>
              </w:rPr>
            </w:pPr>
            <w:r>
              <w:rPr>
                <w:rFonts w:eastAsia="Yu Mincho"/>
                <w:lang w:val="en-US" w:eastAsia="ja-JP"/>
              </w:rPr>
              <w:t>We propose to modify the proposal as follows:</w:t>
            </w:r>
          </w:p>
          <w:p w14:paraId="5942C63B" w14:textId="77777777" w:rsidR="005179E9" w:rsidRDefault="00E647C7">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30A822F3"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2366B7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3"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aff"/>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A31CA43" w14:textId="77777777" w:rsidR="005179E9" w:rsidRDefault="005179E9">
            <w:pPr>
              <w:tabs>
                <w:tab w:val="left" w:pos="551"/>
              </w:tabs>
              <w:jc w:val="left"/>
              <w:rPr>
                <w:rFonts w:eastAsia="Yu Mincho"/>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4280559" w14:textId="77777777" w:rsidR="005179E9" w:rsidRDefault="00E647C7">
            <w:pPr>
              <w:jc w:val="left"/>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D4FCAA"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B3FFBA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50E9B4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Yu Mincho"/>
                <w:lang w:val="en-US" w:eastAsia="ja-JP"/>
              </w:rPr>
            </w:pPr>
            <w:r>
              <w:rPr>
                <w:rFonts w:eastAsia="Yu Mincho"/>
                <w:lang w:val="en-US" w:eastAsia="ja-JP"/>
              </w:rPr>
              <w:t xml:space="preserve">Lenovo </w:t>
            </w:r>
          </w:p>
        </w:tc>
        <w:tc>
          <w:tcPr>
            <w:tcW w:w="1464" w:type="dxa"/>
          </w:tcPr>
          <w:p w14:paraId="3F0CA53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C9C95E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207099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483A049" w14:textId="77777777" w:rsidR="005179E9" w:rsidRDefault="00E647C7">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lastRenderedPageBreak/>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宋体"/>
                <w:lang w:val="en-US" w:eastAsia="ja-JP"/>
              </w:rPr>
            </w:pPr>
            <w:r>
              <w:rPr>
                <w:rFonts w:eastAsia="宋体" w:hint="eastAsia"/>
                <w:lang w:val="en-US" w:eastAsia="zh-CN"/>
              </w:rPr>
              <w:lastRenderedPageBreak/>
              <w:t>Transsion</w:t>
            </w:r>
          </w:p>
        </w:tc>
        <w:tc>
          <w:tcPr>
            <w:tcW w:w="1464" w:type="dxa"/>
          </w:tcPr>
          <w:p w14:paraId="626C35D5" w14:textId="77777777" w:rsidR="005179E9" w:rsidRDefault="00E647C7">
            <w:pPr>
              <w:tabs>
                <w:tab w:val="left" w:pos="551"/>
              </w:tabs>
              <w:jc w:val="left"/>
              <w:rPr>
                <w:rFonts w:eastAsia="宋体"/>
                <w:lang w:val="en-US" w:eastAsia="ja-JP"/>
              </w:rPr>
            </w:pPr>
            <w:r>
              <w:rPr>
                <w:rFonts w:eastAsia="宋体"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宋体"/>
                <w:lang w:val="en-US" w:eastAsia="zh-CN"/>
              </w:rPr>
            </w:pPr>
            <w:r>
              <w:rPr>
                <w:rFonts w:eastAsia="宋体" w:hint="eastAsia"/>
                <w:lang w:val="en-US" w:eastAsia="zh-CN"/>
              </w:rPr>
              <w:t>CATT</w:t>
            </w:r>
          </w:p>
        </w:tc>
        <w:tc>
          <w:tcPr>
            <w:tcW w:w="1464" w:type="dxa"/>
          </w:tcPr>
          <w:p w14:paraId="39A05D2A" w14:textId="77777777" w:rsidR="005179E9" w:rsidRDefault="005179E9">
            <w:pPr>
              <w:tabs>
                <w:tab w:val="left" w:pos="551"/>
              </w:tabs>
              <w:jc w:val="left"/>
              <w:rPr>
                <w:rFonts w:eastAsia="宋体"/>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2710876D" w14:textId="77777777" w:rsidR="005179E9" w:rsidRDefault="005179E9">
            <w:pPr>
              <w:tabs>
                <w:tab w:val="left" w:pos="551"/>
              </w:tabs>
              <w:jc w:val="left"/>
              <w:rPr>
                <w:rFonts w:eastAsia="宋体"/>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Yu Mincho"/>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宋体"/>
                <w:lang w:val="en-US" w:eastAsia="zh-CN"/>
              </w:rPr>
            </w:pPr>
            <w:r>
              <w:rPr>
                <w:rFonts w:eastAsia="宋体"/>
                <w:lang w:val="en-US" w:eastAsia="zh-CN"/>
              </w:rPr>
              <w:t>OPPO</w:t>
            </w:r>
          </w:p>
        </w:tc>
        <w:tc>
          <w:tcPr>
            <w:tcW w:w="1464" w:type="dxa"/>
          </w:tcPr>
          <w:p w14:paraId="083B2A43"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9C90A3B" w14:textId="77777777" w:rsidR="005179E9" w:rsidRDefault="00E647C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09A7FDB" w14:textId="77777777" w:rsidR="005179E9" w:rsidRDefault="00E647C7">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Yu Mincho"/>
                <w:lang w:val="en-US" w:eastAsia="ja-JP"/>
              </w:rPr>
              <w:t>SONY</w:t>
            </w:r>
          </w:p>
        </w:tc>
        <w:tc>
          <w:tcPr>
            <w:tcW w:w="1464" w:type="dxa"/>
          </w:tcPr>
          <w:p w14:paraId="4BDCC865" w14:textId="77777777" w:rsidR="005179E9" w:rsidRDefault="005179E9">
            <w:pPr>
              <w:tabs>
                <w:tab w:val="left" w:pos="551"/>
              </w:tabs>
              <w:jc w:val="left"/>
              <w:rPr>
                <w:rFonts w:eastAsia="Yu Mincho"/>
                <w:lang w:val="en-US" w:eastAsia="ja-JP"/>
              </w:rPr>
            </w:pPr>
          </w:p>
        </w:tc>
        <w:tc>
          <w:tcPr>
            <w:tcW w:w="6688" w:type="dxa"/>
          </w:tcPr>
          <w:p w14:paraId="7000A5CD" w14:textId="77777777" w:rsidR="005179E9" w:rsidRDefault="00E647C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4702110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554A844"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aff"/>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14:paraId="3D6C31E7" w14:textId="77777777" w:rsidR="005179E9" w:rsidRDefault="00E647C7">
            <w:pPr>
              <w:tabs>
                <w:tab w:val="left" w:pos="551"/>
              </w:tabs>
              <w:jc w:val="left"/>
              <w:rPr>
                <w:rFonts w:eastAsia="Yu Mincho"/>
                <w:lang w:val="en-US" w:eastAsia="ja-JP"/>
              </w:rPr>
            </w:pPr>
            <w:r>
              <w:rPr>
                <w:rFonts w:eastAsia="宋体" w:hint="eastAsia"/>
                <w:lang w:val="en-US" w:eastAsia="zh-CN"/>
              </w:rPr>
              <w:t>Y</w:t>
            </w:r>
          </w:p>
        </w:tc>
        <w:tc>
          <w:tcPr>
            <w:tcW w:w="6688" w:type="dxa"/>
          </w:tcPr>
          <w:p w14:paraId="7AC32DD3" w14:textId="77777777" w:rsidR="005179E9" w:rsidRDefault="005179E9">
            <w:pPr>
              <w:jc w:val="left"/>
              <w:rPr>
                <w:rFonts w:eastAsia="Yu Mincho"/>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aff"/>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1"/>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aff"/>
        <w:numPr>
          <w:ilvl w:val="0"/>
          <w:numId w:val="69"/>
        </w:numPr>
        <w:jc w:val="left"/>
        <w:rPr>
          <w:sz w:val="20"/>
          <w:szCs w:val="22"/>
          <w:lang w:val="en-US"/>
        </w:rPr>
      </w:pPr>
      <w:r>
        <w:rPr>
          <w:sz w:val="20"/>
          <w:szCs w:val="22"/>
          <w:lang w:val="en-US"/>
        </w:rPr>
        <w:lastRenderedPageBreak/>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aff"/>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aff"/>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aff"/>
        <w:numPr>
          <w:ilvl w:val="0"/>
          <w:numId w:val="69"/>
        </w:numPr>
        <w:jc w:val="left"/>
        <w:rPr>
          <w:sz w:val="20"/>
          <w:szCs w:val="22"/>
          <w:lang w:val="en-US"/>
        </w:rPr>
      </w:pPr>
      <w:r>
        <w:rPr>
          <w:sz w:val="20"/>
          <w:szCs w:val="22"/>
          <w:lang w:val="en-US"/>
        </w:rPr>
        <w:t>Consider potential optimizations of FDRA indications in case of large RBG size [26].</w:t>
      </w:r>
    </w:p>
    <w:p w14:paraId="5419DCE7" w14:textId="77777777" w:rsidR="005179E9" w:rsidRDefault="00E647C7">
      <w:pPr>
        <w:pStyle w:val="aff"/>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aff"/>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aff"/>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aff"/>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aff"/>
        <w:numPr>
          <w:ilvl w:val="0"/>
          <w:numId w:val="69"/>
        </w:numPr>
        <w:jc w:val="left"/>
        <w:rPr>
          <w:sz w:val="20"/>
          <w:szCs w:val="22"/>
          <w:lang w:val="en-US"/>
        </w:rPr>
      </w:pPr>
      <w:r>
        <w:rPr>
          <w:sz w:val="20"/>
          <w:szCs w:val="22"/>
          <w:lang w:val="en-US"/>
        </w:rPr>
        <w:t>Do not restrict the SRS bandwidth to 5 MHz [13, 18, 20].</w:t>
      </w:r>
    </w:p>
    <w:p w14:paraId="0A1C1853" w14:textId="77777777" w:rsidR="005179E9" w:rsidRDefault="00E647C7">
      <w:pPr>
        <w:pStyle w:val="aff"/>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aff"/>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To be able to focus on more pressing issues, the above aspects could be down-prioritized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37B2540" w14:textId="1E31D759" w:rsidR="0049452F" w:rsidRPr="0049452F" w:rsidRDefault="0049452F">
            <w:pPr>
              <w:jc w:val="left"/>
              <w:rPr>
                <w:rFonts w:eastAsia="Yu Mincho"/>
                <w:b/>
                <w:bCs/>
                <w:lang w:val="en-US" w:eastAsia="ja-JP"/>
              </w:rPr>
            </w:pPr>
            <w:r w:rsidRPr="0049452F">
              <w:rPr>
                <w:rFonts w:eastAsia="Yu Mincho"/>
                <w:b/>
                <w:bCs/>
                <w:lang w:val="en-US" w:eastAsia="ja-JP"/>
              </w:rPr>
              <w:t>FDRA optimization</w:t>
            </w:r>
            <w:r w:rsidR="00731A68">
              <w:rPr>
                <w:rFonts w:eastAsia="Yu Mincho"/>
                <w:b/>
                <w:bCs/>
                <w:lang w:val="en-US" w:eastAsia="ja-JP"/>
              </w:rPr>
              <w:t xml:space="preserve"> and RBG size</w:t>
            </w:r>
          </w:p>
          <w:p w14:paraId="50CD2CCB" w14:textId="4F47E077" w:rsidR="005179E9" w:rsidRDefault="00E647C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5C956B6A" w14:textId="5121603D" w:rsidR="00575B6E" w:rsidRPr="00575B6E" w:rsidRDefault="00575B6E">
            <w:pPr>
              <w:jc w:val="left"/>
              <w:rPr>
                <w:rFonts w:eastAsia="Yu Mincho"/>
                <w:b/>
                <w:bCs/>
                <w:szCs w:val="22"/>
                <w:lang w:val="en-US" w:eastAsia="ja-JP"/>
              </w:rPr>
            </w:pPr>
            <w:r w:rsidRPr="00575B6E">
              <w:rPr>
                <w:rFonts w:eastAsia="Yu Mincho"/>
                <w:b/>
                <w:bCs/>
                <w:szCs w:val="22"/>
                <w:lang w:val="en-US" w:eastAsia="ja-JP"/>
              </w:rPr>
              <w:t>Common PUCCH capacity</w:t>
            </w:r>
          </w:p>
          <w:p w14:paraId="01FDF5E4" w14:textId="653926E1" w:rsidR="005179E9" w:rsidRDefault="00E647C7">
            <w:pPr>
              <w:jc w:val="left"/>
              <w:rPr>
                <w:rFonts w:eastAsiaTheme="minorEastAsia"/>
                <w:szCs w:val="22"/>
                <w:lang w:val="en-US" w:eastAsia="zh-CN"/>
              </w:rPr>
            </w:pPr>
            <w:r>
              <w:rPr>
                <w:rFonts w:eastAsia="Yu Mincho"/>
                <w:szCs w:val="22"/>
                <w:lang w:val="en-US" w:eastAsia="ja-JP"/>
              </w:rPr>
              <w:t xml:space="preserve">We prefer to consider enhancement on common PUCCH capacity. As we proposed separate initial BWP specific to Rel-18 eRedCap, given that the number of UEs is expected to be largely increased if NW accommodate both Rel-17 and Rel-18 RedCap, we have a concern on capacity on </w:t>
            </w:r>
            <w:r>
              <w:rPr>
                <w:rFonts w:eastAsia="Yu Mincho"/>
                <w:szCs w:val="22"/>
                <w:lang w:val="en-US" w:eastAsia="ja-JP"/>
              </w:rPr>
              <w:lastRenderedPageBreak/>
              <w:t>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1"/>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9"/>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05590D">
            <w:pPr>
              <w:jc w:val="left"/>
              <w:rPr>
                <w:color w:val="0000FF"/>
                <w:u w:val="single"/>
                <w:lang w:val="en-US"/>
              </w:rPr>
            </w:pPr>
            <w:hyperlink r:id="rId24" w:history="1">
              <w:r w:rsidR="00E647C7">
                <w:rPr>
                  <w:rStyle w:val="afb"/>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05590D">
            <w:pPr>
              <w:jc w:val="left"/>
              <w:rPr>
                <w:rFonts w:eastAsia="Calibri"/>
                <w:color w:val="0000FF"/>
                <w:u w:val="single"/>
                <w:lang w:val="en-US"/>
              </w:rPr>
            </w:pPr>
            <w:hyperlink r:id="rId25" w:history="1">
              <w:r w:rsidR="00E647C7">
                <w:rPr>
                  <w:rStyle w:val="afb"/>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WI work plan for Rel-18 RedCap</w:t>
            </w:r>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05590D">
            <w:pPr>
              <w:jc w:val="left"/>
              <w:rPr>
                <w:rStyle w:val="afb"/>
                <w:color w:val="0000FF"/>
              </w:rPr>
            </w:pPr>
            <w:hyperlink r:id="rId26" w:history="1">
              <w:r w:rsidR="00E647C7">
                <w:rPr>
                  <w:rStyle w:val="afb"/>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FL summary #1 on Rel-18 RedCap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t>[4]</w:t>
            </w:r>
          </w:p>
        </w:tc>
        <w:tc>
          <w:tcPr>
            <w:tcW w:w="1456" w:type="dxa"/>
            <w:tcMar>
              <w:top w:w="0" w:type="dxa"/>
              <w:left w:w="70" w:type="dxa"/>
              <w:bottom w:w="0" w:type="dxa"/>
              <w:right w:w="70" w:type="dxa"/>
            </w:tcMar>
          </w:tcPr>
          <w:p w14:paraId="25BCC54F" w14:textId="77777777" w:rsidR="005179E9" w:rsidRDefault="0005590D">
            <w:pPr>
              <w:jc w:val="left"/>
              <w:rPr>
                <w:rStyle w:val="afb"/>
                <w:color w:val="0000FF"/>
              </w:rPr>
            </w:pPr>
            <w:hyperlink r:id="rId27" w:history="1">
              <w:r w:rsidR="00E647C7">
                <w:rPr>
                  <w:rStyle w:val="afb"/>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FL summary #2 on Rel-18 RedCap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05590D">
            <w:pPr>
              <w:jc w:val="left"/>
              <w:rPr>
                <w:rStyle w:val="afb"/>
                <w:color w:val="0000FF"/>
              </w:rPr>
            </w:pPr>
            <w:hyperlink r:id="rId28" w:history="1">
              <w:r w:rsidR="00E647C7">
                <w:rPr>
                  <w:rStyle w:val="afb"/>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FL summary #3 on Rel-18 RedCap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05590D">
            <w:pPr>
              <w:jc w:val="left"/>
              <w:rPr>
                <w:rStyle w:val="afb"/>
                <w:color w:val="0000FF"/>
              </w:rPr>
            </w:pPr>
            <w:hyperlink r:id="rId29" w:history="1">
              <w:r w:rsidR="00E647C7">
                <w:rPr>
                  <w:rStyle w:val="afb"/>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FL summary #4 on Rel-18 RedCap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05590D">
            <w:pPr>
              <w:jc w:val="left"/>
              <w:rPr>
                <w:rStyle w:val="afb"/>
                <w:color w:val="0000FF"/>
                <w:lang w:val="en-US" w:eastAsia="sv-SE"/>
              </w:rPr>
            </w:pPr>
            <w:hyperlink r:id="rId30" w:history="1">
              <w:r w:rsidR="00E647C7">
                <w:rPr>
                  <w:rStyle w:val="afb"/>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RAN1 agreements for Rel-18 NR RedCap</w:t>
            </w:r>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05590D">
            <w:pPr>
              <w:jc w:val="left"/>
              <w:rPr>
                <w:rStyle w:val="afb"/>
                <w:color w:val="0000FF"/>
                <w:lang w:val="en-US" w:eastAsia="sv-SE"/>
              </w:rPr>
            </w:pPr>
            <w:hyperlink r:id="rId31" w:history="1">
              <w:r w:rsidR="00E647C7">
                <w:rPr>
                  <w:rStyle w:val="afb"/>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Proposal for PR1 in eRedCap</w:t>
            </w:r>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05590D">
            <w:pPr>
              <w:jc w:val="left"/>
              <w:rPr>
                <w:rStyle w:val="afb"/>
                <w:color w:val="0000FF"/>
                <w:lang w:val="en-US" w:eastAsia="sv-SE"/>
              </w:rPr>
            </w:pPr>
            <w:hyperlink r:id="rId32"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05590D">
            <w:pPr>
              <w:jc w:val="left"/>
              <w:rPr>
                <w:rStyle w:val="afb"/>
                <w:color w:val="0000FF"/>
                <w:lang w:val="en-US" w:eastAsia="sv-SE"/>
              </w:rPr>
            </w:pPr>
            <w:hyperlink r:id="rId33" w:history="1">
              <w:r w:rsidR="00E647C7">
                <w:rPr>
                  <w:rStyle w:val="afb"/>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Further RedCap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t>[11]</w:t>
            </w:r>
          </w:p>
        </w:tc>
        <w:tc>
          <w:tcPr>
            <w:tcW w:w="1456" w:type="dxa"/>
            <w:tcMar>
              <w:top w:w="0" w:type="dxa"/>
              <w:left w:w="70" w:type="dxa"/>
              <w:bottom w:w="0" w:type="dxa"/>
              <w:right w:w="70" w:type="dxa"/>
            </w:tcMar>
          </w:tcPr>
          <w:p w14:paraId="3202A532" w14:textId="77777777" w:rsidR="005179E9" w:rsidRDefault="0005590D">
            <w:pPr>
              <w:jc w:val="left"/>
              <w:rPr>
                <w:rStyle w:val="afb"/>
                <w:color w:val="0000FF"/>
                <w:lang w:val="en-US" w:eastAsia="sv-SE"/>
              </w:rPr>
            </w:pPr>
            <w:hyperlink r:id="rId34" w:history="1">
              <w:r w:rsidR="00E647C7">
                <w:rPr>
                  <w:rStyle w:val="afb"/>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Discussion on R18 RedCap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05590D">
            <w:pPr>
              <w:jc w:val="left"/>
              <w:rPr>
                <w:rStyle w:val="afb"/>
                <w:color w:val="0000FF"/>
                <w:lang w:val="en-US" w:eastAsia="sv-SE"/>
              </w:rPr>
            </w:pPr>
            <w:hyperlink r:id="rId35" w:history="1">
              <w:r w:rsidR="00E647C7">
                <w:rPr>
                  <w:rStyle w:val="afb"/>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Huawei, HiSilicon</w:t>
            </w:r>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05590D">
            <w:pPr>
              <w:jc w:val="left"/>
              <w:rPr>
                <w:rStyle w:val="afb"/>
                <w:color w:val="0000FF"/>
                <w:lang w:val="en-US" w:eastAsia="sv-SE"/>
              </w:rPr>
            </w:pPr>
            <w:hyperlink r:id="rId36" w:history="1">
              <w:r w:rsidR="00E647C7">
                <w:rPr>
                  <w:rStyle w:val="afb"/>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05590D">
            <w:pPr>
              <w:jc w:val="left"/>
              <w:rPr>
                <w:rStyle w:val="afb"/>
                <w:color w:val="0000FF"/>
                <w:lang w:val="en-US" w:eastAsia="sv-SE"/>
              </w:rPr>
            </w:pPr>
            <w:hyperlink r:id="rId37" w:history="1">
              <w:r w:rsidR="00E647C7">
                <w:rPr>
                  <w:rStyle w:val="afb"/>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05590D">
            <w:pPr>
              <w:jc w:val="left"/>
              <w:rPr>
                <w:rStyle w:val="afb"/>
                <w:color w:val="0000FF"/>
                <w:lang w:val="en-US" w:eastAsia="sv-SE"/>
              </w:rPr>
            </w:pPr>
            <w:hyperlink r:id="rId38" w:history="1">
              <w:r w:rsidR="00E647C7">
                <w:rPr>
                  <w:rStyle w:val="afb"/>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Discussion on enhanced support of RedCap devices</w:t>
            </w:r>
          </w:p>
        </w:tc>
        <w:tc>
          <w:tcPr>
            <w:tcW w:w="2551" w:type="dxa"/>
            <w:tcMar>
              <w:top w:w="0" w:type="dxa"/>
              <w:left w:w="70" w:type="dxa"/>
              <w:bottom w:w="0" w:type="dxa"/>
              <w:right w:w="70" w:type="dxa"/>
            </w:tcMar>
          </w:tcPr>
          <w:p w14:paraId="7FC38021" w14:textId="77777777" w:rsidR="005179E9" w:rsidRDefault="00E647C7">
            <w:pPr>
              <w:jc w:val="left"/>
              <w:rPr>
                <w:lang w:val="en-US"/>
              </w:rPr>
            </w:pPr>
            <w:r>
              <w:t>Spreadtrum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05590D">
            <w:pPr>
              <w:jc w:val="left"/>
              <w:rPr>
                <w:rStyle w:val="afb"/>
                <w:color w:val="0000FF"/>
                <w:lang w:val="en-US" w:eastAsia="sv-SE"/>
              </w:rPr>
            </w:pPr>
            <w:hyperlink r:id="rId39" w:history="1">
              <w:r w:rsidR="00E647C7">
                <w:rPr>
                  <w:rStyle w:val="afb"/>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Discussion on further complexity reduction for Rel-18 RedCap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05590D">
            <w:pPr>
              <w:jc w:val="left"/>
              <w:rPr>
                <w:rStyle w:val="afb"/>
                <w:color w:val="0000FF"/>
                <w:lang w:val="en-US" w:eastAsia="sv-SE"/>
              </w:rPr>
            </w:pPr>
            <w:hyperlink r:id="rId40" w:history="1">
              <w:r w:rsidR="00E647C7">
                <w:rPr>
                  <w:rStyle w:val="afb"/>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Complexity reduction for eRedCap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05590D">
            <w:pPr>
              <w:jc w:val="left"/>
              <w:rPr>
                <w:rStyle w:val="afb"/>
                <w:color w:val="0000FF"/>
                <w:lang w:val="en-US" w:eastAsia="sv-SE"/>
              </w:rPr>
            </w:pPr>
            <w:hyperlink r:id="rId41" w:history="1">
              <w:r w:rsidR="00E647C7">
                <w:rPr>
                  <w:rStyle w:val="afb"/>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r>
              <w:t>RedCap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05590D">
            <w:pPr>
              <w:jc w:val="left"/>
              <w:rPr>
                <w:rStyle w:val="afb"/>
                <w:color w:val="0000FF"/>
                <w:lang w:val="en-US" w:eastAsia="sv-SE"/>
              </w:rPr>
            </w:pPr>
            <w:hyperlink r:id="rId42" w:history="1">
              <w:r w:rsidR="00E647C7">
                <w:rPr>
                  <w:rStyle w:val="afb"/>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ZTE, Sanechips</w:t>
            </w:r>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05590D">
            <w:pPr>
              <w:jc w:val="left"/>
              <w:rPr>
                <w:rStyle w:val="afb"/>
                <w:color w:val="0000FF"/>
                <w:lang w:val="en-US" w:eastAsia="sv-SE"/>
              </w:rPr>
            </w:pPr>
            <w:hyperlink r:id="rId43" w:history="1">
              <w:r w:rsidR="00E647C7">
                <w:rPr>
                  <w:rStyle w:val="afb"/>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Discussion on further complexity reduction for eRedCap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05590D">
            <w:pPr>
              <w:jc w:val="left"/>
              <w:rPr>
                <w:rStyle w:val="afb"/>
                <w:color w:val="0000FF"/>
                <w:lang w:val="en-US" w:eastAsia="sv-SE"/>
              </w:rPr>
            </w:pPr>
            <w:hyperlink r:id="rId44" w:history="1">
              <w:r w:rsidR="00E647C7">
                <w:rPr>
                  <w:rStyle w:val="afb"/>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05590D">
            <w:pPr>
              <w:jc w:val="left"/>
              <w:rPr>
                <w:rStyle w:val="afb"/>
                <w:color w:val="0000FF"/>
                <w:lang w:val="en-US" w:eastAsia="sv-SE"/>
              </w:rPr>
            </w:pPr>
            <w:hyperlink r:id="rId45" w:history="1">
              <w:r w:rsidR="00E647C7">
                <w:rPr>
                  <w:rStyle w:val="afb"/>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05590D">
            <w:pPr>
              <w:jc w:val="left"/>
              <w:rPr>
                <w:rStyle w:val="afb"/>
                <w:color w:val="0000FF"/>
                <w:lang w:val="en-US" w:eastAsia="sv-SE"/>
              </w:rPr>
            </w:pPr>
            <w:hyperlink r:id="rId46" w:history="1">
              <w:r w:rsidR="00E647C7">
                <w:rPr>
                  <w:rStyle w:val="afb"/>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Further UE complexity reduction for eRedCap</w:t>
            </w:r>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lastRenderedPageBreak/>
              <w:t>[24]</w:t>
            </w:r>
          </w:p>
        </w:tc>
        <w:tc>
          <w:tcPr>
            <w:tcW w:w="1456" w:type="dxa"/>
            <w:tcMar>
              <w:top w:w="0" w:type="dxa"/>
              <w:left w:w="70" w:type="dxa"/>
              <w:bottom w:w="0" w:type="dxa"/>
              <w:right w:w="70" w:type="dxa"/>
            </w:tcMar>
          </w:tcPr>
          <w:p w14:paraId="57E1EA82" w14:textId="77777777" w:rsidR="005179E9" w:rsidRDefault="0005590D">
            <w:pPr>
              <w:jc w:val="left"/>
              <w:rPr>
                <w:rStyle w:val="afb"/>
                <w:color w:val="0000FF"/>
                <w:lang w:val="en-US" w:eastAsia="sv-SE"/>
              </w:rPr>
            </w:pPr>
            <w:hyperlink r:id="rId47" w:history="1">
              <w:r w:rsidR="00E647C7">
                <w:rPr>
                  <w:rStyle w:val="afb"/>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05590D">
            <w:pPr>
              <w:jc w:val="left"/>
              <w:rPr>
                <w:rStyle w:val="afb"/>
                <w:color w:val="0000FF"/>
                <w:lang w:val="en-US" w:eastAsia="sv-SE"/>
              </w:rPr>
            </w:pPr>
            <w:hyperlink r:id="rId48" w:history="1">
              <w:r w:rsidR="00E647C7">
                <w:rPr>
                  <w:rStyle w:val="afb"/>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r>
              <w:t>Transsion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t>[26]</w:t>
            </w:r>
          </w:p>
        </w:tc>
        <w:tc>
          <w:tcPr>
            <w:tcW w:w="1456" w:type="dxa"/>
            <w:tcMar>
              <w:top w:w="0" w:type="dxa"/>
              <w:left w:w="70" w:type="dxa"/>
              <w:bottom w:w="0" w:type="dxa"/>
              <w:right w:w="70" w:type="dxa"/>
            </w:tcMar>
          </w:tcPr>
          <w:p w14:paraId="2D207A9B" w14:textId="77777777" w:rsidR="005179E9" w:rsidRDefault="0005590D">
            <w:pPr>
              <w:jc w:val="left"/>
              <w:rPr>
                <w:rStyle w:val="afb"/>
                <w:color w:val="0000FF"/>
                <w:lang w:val="en-US" w:eastAsia="sv-SE"/>
              </w:rPr>
            </w:pPr>
            <w:hyperlink r:id="rId49" w:history="1">
              <w:r w:rsidR="00E647C7">
                <w:rPr>
                  <w:rStyle w:val="afb"/>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Discussion on further UE complexity reduction for eRedCap</w:t>
            </w:r>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05590D">
            <w:pPr>
              <w:jc w:val="left"/>
              <w:rPr>
                <w:rStyle w:val="afb"/>
                <w:color w:val="0000FF"/>
                <w:lang w:val="en-US" w:eastAsia="sv-SE"/>
              </w:rPr>
            </w:pPr>
            <w:hyperlink r:id="rId50" w:history="1">
              <w:r w:rsidR="00E647C7">
                <w:rPr>
                  <w:rStyle w:val="afb"/>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05590D">
            <w:pPr>
              <w:jc w:val="left"/>
              <w:rPr>
                <w:rStyle w:val="afb"/>
                <w:color w:val="0000FF"/>
                <w:lang w:val="en-US" w:eastAsia="sv-SE"/>
              </w:rPr>
            </w:pPr>
            <w:hyperlink r:id="rId51" w:history="1">
              <w:r w:rsidR="00E647C7">
                <w:rPr>
                  <w:rStyle w:val="afb"/>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Further RedCap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05590D">
            <w:pPr>
              <w:jc w:val="left"/>
              <w:rPr>
                <w:rStyle w:val="afb"/>
                <w:color w:val="0000FF"/>
                <w:lang w:val="en-US" w:eastAsia="sv-SE"/>
              </w:rPr>
            </w:pPr>
            <w:hyperlink r:id="rId52" w:history="1">
              <w:r w:rsidR="00E647C7">
                <w:rPr>
                  <w:rStyle w:val="afb"/>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05590D">
            <w:pPr>
              <w:jc w:val="left"/>
              <w:rPr>
                <w:rStyle w:val="afb"/>
                <w:color w:val="0000FF"/>
                <w:lang w:val="en-US" w:eastAsia="sv-SE"/>
              </w:rPr>
            </w:pPr>
            <w:hyperlink r:id="rId53" w:history="1">
              <w:r w:rsidR="00E647C7">
                <w:rPr>
                  <w:rStyle w:val="afb"/>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UE complexity reduction for eRedCap</w:t>
            </w:r>
          </w:p>
          <w:p w14:paraId="32C16B42" w14:textId="77777777" w:rsidR="005179E9" w:rsidRDefault="00E647C7">
            <w:pPr>
              <w:jc w:val="left"/>
              <w:rPr>
                <w:lang w:val="en-US"/>
              </w:rPr>
            </w:pPr>
            <w:r>
              <w:rPr>
                <w:lang w:val="en-US"/>
              </w:rPr>
              <w:t xml:space="preserve">(revision of </w:t>
            </w:r>
            <w:hyperlink r:id="rId54" w:history="1">
              <w:r>
                <w:rPr>
                  <w:rStyle w:val="afb"/>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t>[31]</w:t>
            </w:r>
          </w:p>
        </w:tc>
        <w:tc>
          <w:tcPr>
            <w:tcW w:w="1456" w:type="dxa"/>
            <w:tcMar>
              <w:top w:w="0" w:type="dxa"/>
              <w:left w:w="70" w:type="dxa"/>
              <w:bottom w:w="0" w:type="dxa"/>
              <w:right w:w="70" w:type="dxa"/>
            </w:tcMar>
          </w:tcPr>
          <w:p w14:paraId="4403A096" w14:textId="77777777" w:rsidR="005179E9" w:rsidRDefault="0005590D">
            <w:pPr>
              <w:jc w:val="left"/>
              <w:rPr>
                <w:rStyle w:val="afb"/>
                <w:color w:val="0000FF"/>
                <w:lang w:val="en-US" w:eastAsia="sv-SE"/>
              </w:rPr>
            </w:pPr>
            <w:hyperlink r:id="rId55" w:history="1">
              <w:r w:rsidR="00E647C7">
                <w:rPr>
                  <w:rStyle w:val="afb"/>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UE complexity reduction for eRedCap</w:t>
            </w:r>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05590D">
            <w:pPr>
              <w:jc w:val="left"/>
              <w:rPr>
                <w:rStyle w:val="afb"/>
                <w:color w:val="0000FF"/>
                <w:lang w:val="en-US" w:eastAsia="sv-SE"/>
              </w:rPr>
            </w:pPr>
            <w:hyperlink r:id="rId56" w:history="1">
              <w:r w:rsidR="00E647C7">
                <w:rPr>
                  <w:rStyle w:val="afb"/>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05590D">
            <w:pPr>
              <w:jc w:val="left"/>
              <w:rPr>
                <w:color w:val="000000"/>
                <w:lang w:val="en-US"/>
              </w:rPr>
            </w:pPr>
            <w:hyperlink r:id="rId57" w:history="1">
              <w:r w:rsidR="00E647C7">
                <w:rPr>
                  <w:rStyle w:val="afb"/>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05590D">
            <w:pPr>
              <w:jc w:val="left"/>
              <w:rPr>
                <w:color w:val="000000"/>
                <w:lang w:val="en-US"/>
              </w:rPr>
            </w:pPr>
            <w:hyperlink r:id="rId58" w:history="1">
              <w:r w:rsidR="00E647C7">
                <w:rPr>
                  <w:rStyle w:val="afb"/>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UE complexity reduction for eRedCap</w:t>
            </w:r>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05590D">
            <w:pPr>
              <w:jc w:val="left"/>
              <w:rPr>
                <w:rStyle w:val="afb"/>
                <w:color w:val="0000FF"/>
              </w:rPr>
            </w:pPr>
            <w:hyperlink r:id="rId59" w:history="1">
              <w:r w:rsidR="00E647C7">
                <w:rPr>
                  <w:rStyle w:val="afb"/>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Considerations for Rel-18 eRedCap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05590D">
            <w:pPr>
              <w:jc w:val="left"/>
            </w:pPr>
            <w:hyperlink r:id="rId60" w:history="1">
              <w:r w:rsidR="00E647C7">
                <w:rPr>
                  <w:rStyle w:val="afb"/>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eRedCap UEs </w:t>
            </w:r>
            <w:r>
              <w:rPr>
                <w:lang w:val="en-US"/>
              </w:rPr>
              <w:t xml:space="preserve">(revision of </w:t>
            </w:r>
            <w:hyperlink r:id="rId61" w:history="1">
              <w:r>
                <w:rPr>
                  <w:rStyle w:val="afb"/>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05590D">
            <w:pPr>
              <w:jc w:val="left"/>
            </w:pPr>
            <w:hyperlink r:id="rId62" w:history="1">
              <w:r w:rsidR="00E647C7">
                <w:rPr>
                  <w:rStyle w:val="afb"/>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Discussion on Rel-18 RedCap UE</w:t>
            </w:r>
            <w:r>
              <w:br/>
            </w:r>
            <w:r>
              <w:rPr>
                <w:lang w:val="en-US"/>
              </w:rPr>
              <w:t xml:space="preserve">(revision of </w:t>
            </w:r>
            <w:hyperlink r:id="rId63" w:history="1">
              <w:r>
                <w:rPr>
                  <w:rStyle w:val="afb"/>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t>[38]</w:t>
            </w:r>
          </w:p>
        </w:tc>
        <w:tc>
          <w:tcPr>
            <w:tcW w:w="1456" w:type="dxa"/>
            <w:tcMar>
              <w:top w:w="0" w:type="dxa"/>
              <w:left w:w="70" w:type="dxa"/>
              <w:bottom w:w="0" w:type="dxa"/>
              <w:right w:w="70" w:type="dxa"/>
            </w:tcMar>
          </w:tcPr>
          <w:p w14:paraId="1B4B5C2E" w14:textId="77777777" w:rsidR="005179E9" w:rsidRDefault="0005590D">
            <w:pPr>
              <w:jc w:val="left"/>
            </w:pPr>
            <w:hyperlink r:id="rId64" w:history="1">
              <w:r w:rsidR="00E647C7">
                <w:rPr>
                  <w:rStyle w:val="afb"/>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On eRedCap complexity reduction</w:t>
            </w:r>
            <w:r>
              <w:br/>
            </w:r>
            <w:r>
              <w:rPr>
                <w:lang w:val="en-US"/>
              </w:rPr>
              <w:t xml:space="preserve">(revision of </w:t>
            </w:r>
            <w:hyperlink r:id="rId65" w:history="1">
              <w:r>
                <w:rPr>
                  <w:rStyle w:val="afb"/>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05590D">
            <w:pPr>
              <w:jc w:val="left"/>
            </w:pPr>
            <w:hyperlink r:id="rId66"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Report from eRedCap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05590D">
            <w:pPr>
              <w:jc w:val="left"/>
            </w:pPr>
            <w:hyperlink r:id="rId67" w:history="1">
              <w:r w:rsidR="00E647C7">
                <w:rPr>
                  <w:rStyle w:val="afb"/>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05590D">
            <w:pPr>
              <w:jc w:val="left"/>
            </w:pPr>
            <w:hyperlink r:id="rId68" w:history="1">
              <w:r w:rsidR="00E647C7">
                <w:rPr>
                  <w:rStyle w:val="afb"/>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FL summary #2 on Rel-18 RedCap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05590D">
            <w:pPr>
              <w:jc w:val="left"/>
            </w:pPr>
            <w:hyperlink r:id="rId69" w:history="1">
              <w:r w:rsidR="00E647C7">
                <w:rPr>
                  <w:rStyle w:val="afb"/>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FL summary #3 on Rel-18 RedCap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DC428" w14:textId="77777777" w:rsidR="0005590D" w:rsidRDefault="0005590D" w:rsidP="00C446AE">
      <w:pPr>
        <w:spacing w:after="0" w:line="240" w:lineRule="auto"/>
      </w:pPr>
      <w:r>
        <w:separator/>
      </w:r>
    </w:p>
  </w:endnote>
  <w:endnote w:type="continuationSeparator" w:id="0">
    <w:p w14:paraId="433DC47F" w14:textId="77777777" w:rsidR="0005590D" w:rsidRDefault="0005590D" w:rsidP="00C446AE">
      <w:pPr>
        <w:spacing w:after="0" w:line="240" w:lineRule="auto"/>
      </w:pPr>
      <w:r>
        <w:continuationSeparator/>
      </w:r>
    </w:p>
  </w:endnote>
  <w:endnote w:type="continuationNotice" w:id="1">
    <w:p w14:paraId="513DA4F1" w14:textId="77777777" w:rsidR="0005590D" w:rsidRDefault="00055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A32C4" w14:textId="77777777" w:rsidR="0005590D" w:rsidRDefault="0005590D" w:rsidP="00C446AE">
      <w:pPr>
        <w:spacing w:after="0" w:line="240" w:lineRule="auto"/>
      </w:pPr>
      <w:r>
        <w:separator/>
      </w:r>
    </w:p>
  </w:footnote>
  <w:footnote w:type="continuationSeparator" w:id="0">
    <w:p w14:paraId="356A1789" w14:textId="77777777" w:rsidR="0005590D" w:rsidRDefault="0005590D" w:rsidP="00C446AE">
      <w:pPr>
        <w:spacing w:after="0" w:line="240" w:lineRule="auto"/>
      </w:pPr>
      <w:r>
        <w:continuationSeparator/>
      </w:r>
    </w:p>
  </w:footnote>
  <w:footnote w:type="continuationNotice" w:id="1">
    <w:p w14:paraId="5695827B" w14:textId="77777777" w:rsidR="0005590D" w:rsidRDefault="000559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A05DC"/>
    <w:multiLevelType w:val="hybridMultilevel"/>
    <w:tmpl w:val="106074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792EEE"/>
    <w:multiLevelType w:val="hybridMultilevel"/>
    <w:tmpl w:val="59C09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BB7F86"/>
    <w:multiLevelType w:val="hybridMultilevel"/>
    <w:tmpl w:val="0E3EB2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D249A3"/>
    <w:multiLevelType w:val="hybridMultilevel"/>
    <w:tmpl w:val="E552FC68"/>
    <w:lvl w:ilvl="0" w:tplc="382691B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8"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1D353A2"/>
    <w:multiLevelType w:val="hybridMultilevel"/>
    <w:tmpl w:val="596C0F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1"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6"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60"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6"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3"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2"/>
  </w:num>
  <w:num w:numId="3">
    <w:abstractNumId w:val="3"/>
  </w:num>
  <w:num w:numId="4">
    <w:abstractNumId w:val="2"/>
  </w:num>
  <w:num w:numId="5">
    <w:abstractNumId w:val="26"/>
  </w:num>
  <w:num w:numId="6">
    <w:abstractNumId w:val="35"/>
    <w:lvlOverride w:ilvl="0">
      <w:startOverride w:val="1"/>
    </w:lvlOverride>
  </w:num>
  <w:num w:numId="7">
    <w:abstractNumId w:val="36"/>
  </w:num>
  <w:num w:numId="8">
    <w:abstractNumId w:val="50"/>
  </w:num>
  <w:num w:numId="9">
    <w:abstractNumId w:val="65"/>
  </w:num>
  <w:num w:numId="10">
    <w:abstractNumId w:val="70"/>
  </w:num>
  <w:num w:numId="11">
    <w:abstractNumId w:val="52"/>
  </w:num>
  <w:num w:numId="12">
    <w:abstractNumId w:val="29"/>
  </w:num>
  <w:num w:numId="13">
    <w:abstractNumId w:val="41"/>
  </w:num>
  <w:num w:numId="14">
    <w:abstractNumId w:val="23"/>
  </w:num>
  <w:num w:numId="15">
    <w:abstractNumId w:val="57"/>
  </w:num>
  <w:num w:numId="16">
    <w:abstractNumId w:val="6"/>
  </w:num>
  <w:num w:numId="17">
    <w:abstractNumId w:val="25"/>
  </w:num>
  <w:num w:numId="18">
    <w:abstractNumId w:val="13"/>
  </w:num>
  <w:num w:numId="19">
    <w:abstractNumId w:val="24"/>
  </w:num>
  <w:num w:numId="20">
    <w:abstractNumId w:val="58"/>
  </w:num>
  <w:num w:numId="21">
    <w:abstractNumId w:val="51"/>
  </w:num>
  <w:num w:numId="22">
    <w:abstractNumId w:val="60"/>
  </w:num>
  <w:num w:numId="23">
    <w:abstractNumId w:val="42"/>
  </w:num>
  <w:num w:numId="24">
    <w:abstractNumId w:val="4"/>
  </w:num>
  <w:num w:numId="25">
    <w:abstractNumId w:val="56"/>
  </w:num>
  <w:num w:numId="26">
    <w:abstractNumId w:val="59"/>
  </w:num>
  <w:num w:numId="27">
    <w:abstractNumId w:val="47"/>
  </w:num>
  <w:num w:numId="28">
    <w:abstractNumId w:val="43"/>
  </w:num>
  <w:num w:numId="29">
    <w:abstractNumId w:val="68"/>
  </w:num>
  <w:num w:numId="30">
    <w:abstractNumId w:val="12"/>
  </w:num>
  <w:num w:numId="31">
    <w:abstractNumId w:val="1"/>
  </w:num>
  <w:num w:numId="32">
    <w:abstractNumId w:val="44"/>
  </w:num>
  <w:num w:numId="33">
    <w:abstractNumId w:val="27"/>
  </w:num>
  <w:num w:numId="34">
    <w:abstractNumId w:val="63"/>
  </w:num>
  <w:num w:numId="35">
    <w:abstractNumId w:val="48"/>
  </w:num>
  <w:num w:numId="36">
    <w:abstractNumId w:val="66"/>
  </w:num>
  <w:num w:numId="37">
    <w:abstractNumId w:val="33"/>
  </w:num>
  <w:num w:numId="38">
    <w:abstractNumId w:val="8"/>
  </w:num>
  <w:num w:numId="39">
    <w:abstractNumId w:val="15"/>
  </w:num>
  <w:num w:numId="40">
    <w:abstractNumId w:val="54"/>
  </w:num>
  <w:num w:numId="41">
    <w:abstractNumId w:val="72"/>
  </w:num>
  <w:num w:numId="42">
    <w:abstractNumId w:val="71"/>
  </w:num>
  <w:num w:numId="43">
    <w:abstractNumId w:val="62"/>
  </w:num>
  <w:num w:numId="44">
    <w:abstractNumId w:val="5"/>
  </w:num>
  <w:num w:numId="45">
    <w:abstractNumId w:val="61"/>
  </w:num>
  <w:num w:numId="46">
    <w:abstractNumId w:val="21"/>
  </w:num>
  <w:num w:numId="47">
    <w:abstractNumId w:val="10"/>
  </w:num>
  <w:num w:numId="48">
    <w:abstractNumId w:val="69"/>
  </w:num>
  <w:num w:numId="49">
    <w:abstractNumId w:val="28"/>
  </w:num>
  <w:num w:numId="50">
    <w:abstractNumId w:val="31"/>
  </w:num>
  <w:num w:numId="51">
    <w:abstractNumId w:val="53"/>
  </w:num>
  <w:num w:numId="52">
    <w:abstractNumId w:val="40"/>
  </w:num>
  <w:num w:numId="53">
    <w:abstractNumId w:val="46"/>
  </w:num>
  <w:num w:numId="54">
    <w:abstractNumId w:val="19"/>
  </w:num>
  <w:num w:numId="55">
    <w:abstractNumId w:val="64"/>
  </w:num>
  <w:num w:numId="56">
    <w:abstractNumId w:val="32"/>
  </w:num>
  <w:num w:numId="57">
    <w:abstractNumId w:val="11"/>
  </w:num>
  <w:num w:numId="58">
    <w:abstractNumId w:val="20"/>
  </w:num>
  <w:num w:numId="59">
    <w:abstractNumId w:val="37"/>
  </w:num>
  <w:num w:numId="60">
    <w:abstractNumId w:val="34"/>
  </w:num>
  <w:num w:numId="61">
    <w:abstractNumId w:val="0"/>
  </w:num>
  <w:num w:numId="62">
    <w:abstractNumId w:val="73"/>
  </w:num>
  <w:num w:numId="63">
    <w:abstractNumId w:val="45"/>
  </w:num>
  <w:num w:numId="64">
    <w:abstractNumId w:val="38"/>
  </w:num>
  <w:num w:numId="65">
    <w:abstractNumId w:val="7"/>
  </w:num>
  <w:num w:numId="66">
    <w:abstractNumId w:val="67"/>
  </w:num>
  <w:num w:numId="67">
    <w:abstractNumId w:val="16"/>
  </w:num>
  <w:num w:numId="68">
    <w:abstractNumId w:val="55"/>
  </w:num>
  <w:num w:numId="69">
    <w:abstractNumId w:val="18"/>
  </w:num>
  <w:num w:numId="70">
    <w:abstractNumId w:val="14"/>
  </w:num>
  <w:num w:numId="71">
    <w:abstractNumId w:val="30"/>
  </w:num>
  <w:num w:numId="72">
    <w:abstractNumId w:val="49"/>
  </w:num>
  <w:num w:numId="73">
    <w:abstractNumId w:val="17"/>
  </w:num>
  <w:num w:numId="74">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E0D5DE"/>
  <w15:docId w15:val="{CA8E7E05-A689-4A52-9E5C-931C6213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__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__.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0C54D3-75B9-4DB5-907B-09AE2B5FD94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101</Pages>
  <Words>39286</Words>
  <Characters>223935</Characters>
  <Application>Microsoft Office Word</Application>
  <DocSecurity>0</DocSecurity>
  <Lines>1866</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262696</CharactersWithSpaces>
  <SharedDoc>false</SharedDoc>
  <HLinks>
    <vt:vector size="324" baseType="variant">
      <vt:variant>
        <vt:i4>6225975</vt:i4>
      </vt:variant>
      <vt:variant>
        <vt:i4>168</vt:i4>
      </vt:variant>
      <vt:variant>
        <vt:i4>0</vt:i4>
      </vt:variant>
      <vt:variant>
        <vt:i4>5</vt:i4>
      </vt:variant>
      <vt:variant>
        <vt:lpwstr>https://www.3gpp.org/ftp/TSG_RAN/WG1_RL1/TSGR1_112b-e/Docs/R1-2303935.zip</vt:lpwstr>
      </vt:variant>
      <vt:variant>
        <vt:lpwstr/>
      </vt:variant>
      <vt:variant>
        <vt:i4>6225974</vt:i4>
      </vt:variant>
      <vt:variant>
        <vt:i4>165</vt:i4>
      </vt:variant>
      <vt:variant>
        <vt:i4>0</vt:i4>
      </vt:variant>
      <vt:variant>
        <vt:i4>5</vt:i4>
      </vt:variant>
      <vt:variant>
        <vt:lpwstr>https://www.3gpp.org/ftp/TSG_RAN/WG1_RL1/TSGR1_112b-e/Docs/R1-2303934.zip</vt:lpwstr>
      </vt:variant>
      <vt:variant>
        <vt:lpwstr/>
      </vt:variant>
      <vt:variant>
        <vt:i4>6225969</vt:i4>
      </vt:variant>
      <vt:variant>
        <vt:i4>162</vt:i4>
      </vt:variant>
      <vt:variant>
        <vt:i4>0</vt:i4>
      </vt:variant>
      <vt:variant>
        <vt:i4>5</vt:i4>
      </vt:variant>
      <vt:variant>
        <vt:lpwstr>https://www.3gpp.org/ftp/TSG_RAN/WG1_RL1/TSGR1_112b-e/Docs/R1-2303933.zip</vt:lpwstr>
      </vt:variant>
      <vt:variant>
        <vt:lpwstr/>
      </vt:variant>
      <vt:variant>
        <vt:i4>7405638</vt:i4>
      </vt:variant>
      <vt:variant>
        <vt:i4>159</vt:i4>
      </vt:variant>
      <vt:variant>
        <vt:i4>0</vt:i4>
      </vt:variant>
      <vt:variant>
        <vt:i4>5</vt:i4>
      </vt:variant>
      <vt:variant>
        <vt:lpwstr>https://www.3gpp.org/ftp/tsg_ran/WG2_RL2/TSGR2_121/Docs/R2-2301910.zip</vt:lpwstr>
      </vt:variant>
      <vt:variant>
        <vt:lpwstr/>
      </vt:variant>
      <vt:variant>
        <vt:i4>5767217</vt:i4>
      </vt:variant>
      <vt:variant>
        <vt:i4>156</vt:i4>
      </vt:variant>
      <vt:variant>
        <vt:i4>0</vt:i4>
      </vt:variant>
      <vt:variant>
        <vt:i4>5</vt:i4>
      </vt:variant>
      <vt:variant>
        <vt:lpwstr>https://www.3gpp.org/ftp/TSG_RAN/WG1_RL1/TSGR1_112b-e/Docs/R1-2303349.zip</vt:lpwstr>
      </vt:variant>
      <vt:variant>
        <vt:lpwstr/>
      </vt:variant>
      <vt:variant>
        <vt:i4>6029371</vt:i4>
      </vt:variant>
      <vt:variant>
        <vt:i4>153</vt:i4>
      </vt:variant>
      <vt:variant>
        <vt:i4>0</vt:i4>
      </vt:variant>
      <vt:variant>
        <vt:i4>5</vt:i4>
      </vt:variant>
      <vt:variant>
        <vt:lpwstr>https://www.3gpp.org/ftp/TSG_RAN/WG1_RL1/TSGR1_112b-e/Docs/R1-2303909.zip</vt:lpwstr>
      </vt:variant>
      <vt:variant>
        <vt:lpwstr/>
      </vt:variant>
      <vt:variant>
        <vt:i4>5963833</vt:i4>
      </vt:variant>
      <vt:variant>
        <vt:i4>150</vt:i4>
      </vt:variant>
      <vt:variant>
        <vt:i4>0</vt:i4>
      </vt:variant>
      <vt:variant>
        <vt:i4>5</vt:i4>
      </vt:variant>
      <vt:variant>
        <vt:lpwstr>https://www.3gpp.org/ftp/TSG_RAN/WG1_RL1/TSGR1_112b-e/Docs/R1-2303173.zip</vt:lpwstr>
      </vt:variant>
      <vt:variant>
        <vt:lpwstr/>
      </vt:variant>
      <vt:variant>
        <vt:i4>5570618</vt:i4>
      </vt:variant>
      <vt:variant>
        <vt:i4>147</vt:i4>
      </vt:variant>
      <vt:variant>
        <vt:i4>0</vt:i4>
      </vt:variant>
      <vt:variant>
        <vt:i4>5</vt:i4>
      </vt:variant>
      <vt:variant>
        <vt:lpwstr>https://www.3gpp.org/ftp/TSG_RAN/WG1_RL1/TSGR1_112b-e/Docs/R1-2303899.zip</vt:lpwstr>
      </vt:variant>
      <vt:variant>
        <vt:lpwstr/>
      </vt:variant>
      <vt:variant>
        <vt:i4>5505078</vt:i4>
      </vt:variant>
      <vt:variant>
        <vt:i4>144</vt:i4>
      </vt:variant>
      <vt:variant>
        <vt:i4>0</vt:i4>
      </vt:variant>
      <vt:variant>
        <vt:i4>5</vt:i4>
      </vt:variant>
      <vt:variant>
        <vt:lpwstr>https://www.3gpp.org/ftp/TSG_RAN/WG1_RL1/TSGR1_112b-e/Docs/R1-2302994.zip</vt:lpwstr>
      </vt:variant>
      <vt:variant>
        <vt:lpwstr/>
      </vt:variant>
      <vt:variant>
        <vt:i4>5505072</vt:i4>
      </vt:variant>
      <vt:variant>
        <vt:i4>141</vt:i4>
      </vt:variant>
      <vt:variant>
        <vt:i4>0</vt:i4>
      </vt:variant>
      <vt:variant>
        <vt:i4>5</vt:i4>
      </vt:variant>
      <vt:variant>
        <vt:lpwstr>https://www.3gpp.org/ftp/TSG_RAN/WG1_RL1/TSGR1_112b-e/Docs/R1-2303883.zip</vt:lpwstr>
      </vt:variant>
      <vt:variant>
        <vt:lpwstr/>
      </vt:variant>
      <vt:variant>
        <vt:i4>5767220</vt:i4>
      </vt:variant>
      <vt:variant>
        <vt:i4>138</vt:i4>
      </vt:variant>
      <vt:variant>
        <vt:i4>0</vt:i4>
      </vt:variant>
      <vt:variant>
        <vt:i4>5</vt:i4>
      </vt:variant>
      <vt:variant>
        <vt:lpwstr>https://www.3gpp.org/ftp/TSG_RAN/WG1_RL1/TSGR1_112b-e/Docs/R1-2303847.zip</vt:lpwstr>
      </vt:variant>
      <vt:variant>
        <vt:lpwstr/>
      </vt:variant>
      <vt:variant>
        <vt:i4>6225973</vt:i4>
      </vt:variant>
      <vt:variant>
        <vt:i4>135</vt:i4>
      </vt:variant>
      <vt:variant>
        <vt:i4>0</vt:i4>
      </vt:variant>
      <vt:variant>
        <vt:i4>5</vt:i4>
      </vt:variant>
      <vt:variant>
        <vt:lpwstr>https://www.3gpp.org/ftp/TSG_RAN/WG1_RL1/TSGR1_112b-e/Docs/R1-2303836.zip</vt:lpwstr>
      </vt:variant>
      <vt:variant>
        <vt:lpwstr/>
      </vt:variant>
      <vt:variant>
        <vt:i4>6160445</vt:i4>
      </vt:variant>
      <vt:variant>
        <vt:i4>132</vt:i4>
      </vt:variant>
      <vt:variant>
        <vt:i4>0</vt:i4>
      </vt:variant>
      <vt:variant>
        <vt:i4>5</vt:i4>
      </vt:variant>
      <vt:variant>
        <vt:lpwstr>https://www.3gpp.org/ftp/TSG_RAN/WG1_RL1/TSGR1_112b-e/Docs/R1-2303721.zip</vt:lpwstr>
      </vt:variant>
      <vt:variant>
        <vt:lpwstr/>
      </vt:variant>
      <vt:variant>
        <vt:i4>5832763</vt:i4>
      </vt:variant>
      <vt:variant>
        <vt:i4>129</vt:i4>
      </vt:variant>
      <vt:variant>
        <vt:i4>0</vt:i4>
      </vt:variant>
      <vt:variant>
        <vt:i4>5</vt:i4>
      </vt:variant>
      <vt:variant>
        <vt:lpwstr>https://www.3gpp.org/ftp/TSG_RAN/WG1_RL1/TSGR1_112b-e/Docs/R1-2303656.zip</vt:lpwstr>
      </vt:variant>
      <vt:variant>
        <vt:lpwstr/>
      </vt:variant>
      <vt:variant>
        <vt:i4>6225973</vt:i4>
      </vt:variant>
      <vt:variant>
        <vt:i4>126</vt:i4>
      </vt:variant>
      <vt:variant>
        <vt:i4>0</vt:i4>
      </vt:variant>
      <vt:variant>
        <vt:i4>5</vt:i4>
      </vt:variant>
      <vt:variant>
        <vt:lpwstr>https://www.3gpp.org/ftp/TSG_RAN/WG1_RL1/TSGR1_112b-e/Docs/R1-2303638.zip</vt:lpwstr>
      </vt:variant>
      <vt:variant>
        <vt:lpwstr/>
      </vt:variant>
      <vt:variant>
        <vt:i4>6029375</vt:i4>
      </vt:variant>
      <vt:variant>
        <vt:i4>123</vt:i4>
      </vt:variant>
      <vt:variant>
        <vt:i4>0</vt:i4>
      </vt:variant>
      <vt:variant>
        <vt:i4>5</vt:i4>
      </vt:variant>
      <vt:variant>
        <vt:lpwstr>https://www.3gpp.org/ftp/TSG_RAN/WG1_RL1/TSGR1_112b-e/Docs/R1-2303602.zip</vt:lpwstr>
      </vt:variant>
      <vt:variant>
        <vt:lpwstr/>
      </vt:variant>
      <vt:variant>
        <vt:i4>5570619</vt:i4>
      </vt:variant>
      <vt:variant>
        <vt:i4>120</vt:i4>
      </vt:variant>
      <vt:variant>
        <vt:i4>0</vt:i4>
      </vt:variant>
      <vt:variant>
        <vt:i4>5</vt:i4>
      </vt:variant>
      <vt:variant>
        <vt:lpwstr>https://www.3gpp.org/ftp/TSG_RAN/WG1_RL1/TSGR1_112b-e/Docs/R1-2303898.zip</vt:lpwstr>
      </vt:variant>
      <vt:variant>
        <vt:lpwstr/>
      </vt:variant>
      <vt:variant>
        <vt:i4>6225976</vt:i4>
      </vt:variant>
      <vt:variant>
        <vt:i4>117</vt:i4>
      </vt:variant>
      <vt:variant>
        <vt:i4>0</vt:i4>
      </vt:variant>
      <vt:variant>
        <vt:i4>5</vt:i4>
      </vt:variant>
      <vt:variant>
        <vt:lpwstr>https://www.3gpp.org/ftp/TSG_RAN/WG1_RL1/TSGR1_112b-e/Docs/R1-2303536.zip</vt:lpwstr>
      </vt:variant>
      <vt:variant>
        <vt:lpwstr/>
      </vt:variant>
      <vt:variant>
        <vt:i4>5570618</vt:i4>
      </vt:variant>
      <vt:variant>
        <vt:i4>114</vt:i4>
      </vt:variant>
      <vt:variant>
        <vt:i4>0</vt:i4>
      </vt:variant>
      <vt:variant>
        <vt:i4>5</vt:i4>
      </vt:variant>
      <vt:variant>
        <vt:lpwstr>https://www.3gpp.org/ftp/TSG_RAN/WG1_RL1/TSGR1_112b-e/Docs/R1-2303495.zip</vt:lpwstr>
      </vt:variant>
      <vt:variant>
        <vt:lpwstr/>
      </vt:variant>
      <vt:variant>
        <vt:i4>5832765</vt:i4>
      </vt:variant>
      <vt:variant>
        <vt:i4>111</vt:i4>
      </vt:variant>
      <vt:variant>
        <vt:i4>0</vt:i4>
      </vt:variant>
      <vt:variant>
        <vt:i4>5</vt:i4>
      </vt:variant>
      <vt:variant>
        <vt:lpwstr>https://www.3gpp.org/ftp/TSG_RAN/WG1_RL1/TSGR1_112b-e/Docs/R1-2303452.zip</vt:lpwstr>
      </vt:variant>
      <vt:variant>
        <vt:lpwstr/>
      </vt:variant>
      <vt:variant>
        <vt:i4>6160442</vt:i4>
      </vt:variant>
      <vt:variant>
        <vt:i4>108</vt:i4>
      </vt:variant>
      <vt:variant>
        <vt:i4>0</vt:i4>
      </vt:variant>
      <vt:variant>
        <vt:i4>5</vt:i4>
      </vt:variant>
      <vt:variant>
        <vt:lpwstr>https://www.3gpp.org/ftp/TSG_RAN/WG1_RL1/TSGR1_112b-e/Docs/R1-2303425.zip</vt:lpwstr>
      </vt:variant>
      <vt:variant>
        <vt:lpwstr/>
      </vt:variant>
      <vt:variant>
        <vt:i4>5963824</vt:i4>
      </vt:variant>
      <vt:variant>
        <vt:i4>105</vt:i4>
      </vt:variant>
      <vt:variant>
        <vt:i4>0</vt:i4>
      </vt:variant>
      <vt:variant>
        <vt:i4>5</vt:i4>
      </vt:variant>
      <vt:variant>
        <vt:lpwstr>https://www.3gpp.org/ftp/TSG_RAN/WG1_RL1/TSGR1_112b-e/Docs/R1-2303378.zip</vt:lpwstr>
      </vt:variant>
      <vt:variant>
        <vt:lpwstr/>
      </vt:variant>
      <vt:variant>
        <vt:i4>5767231</vt:i4>
      </vt:variant>
      <vt:variant>
        <vt:i4>102</vt:i4>
      </vt:variant>
      <vt:variant>
        <vt:i4>0</vt:i4>
      </vt:variant>
      <vt:variant>
        <vt:i4>5</vt:i4>
      </vt:variant>
      <vt:variant>
        <vt:lpwstr>https://www.3gpp.org/ftp/TSG_RAN/WG1_RL1/TSGR1_112b-e/Docs/R1-2303246.zip</vt:lpwstr>
      </vt:variant>
      <vt:variant>
        <vt:lpwstr/>
      </vt:variant>
      <vt:variant>
        <vt:i4>5767226</vt:i4>
      </vt:variant>
      <vt:variant>
        <vt:i4>99</vt:i4>
      </vt:variant>
      <vt:variant>
        <vt:i4>0</vt:i4>
      </vt:variant>
      <vt:variant>
        <vt:i4>5</vt:i4>
      </vt:variant>
      <vt:variant>
        <vt:lpwstr>https://www.3gpp.org/ftp/TSG_RAN/WG1_RL1/TSGR1_112b-e/Docs/R1-2303140.zip</vt:lpwstr>
      </vt:variant>
      <vt:variant>
        <vt:lpwstr/>
      </vt:variant>
      <vt:variant>
        <vt:i4>5505074</vt:i4>
      </vt:variant>
      <vt:variant>
        <vt:i4>96</vt:i4>
      </vt:variant>
      <vt:variant>
        <vt:i4>0</vt:i4>
      </vt:variant>
      <vt:variant>
        <vt:i4>5</vt:i4>
      </vt:variant>
      <vt:variant>
        <vt:lpwstr>https://www.3gpp.org/ftp/TSG_RAN/WG1_RL1/TSGR1_112b-e/Docs/R1-2303089.zip</vt:lpwstr>
      </vt:variant>
      <vt:variant>
        <vt:lpwstr/>
      </vt:variant>
      <vt:variant>
        <vt:i4>5898297</vt:i4>
      </vt:variant>
      <vt:variant>
        <vt:i4>93</vt:i4>
      </vt:variant>
      <vt:variant>
        <vt:i4>0</vt:i4>
      </vt:variant>
      <vt:variant>
        <vt:i4>5</vt:i4>
      </vt:variant>
      <vt:variant>
        <vt:lpwstr>https://www.3gpp.org/ftp/TSG_RAN/WG1_RL1/TSGR1_112b-e/Docs/R1-2303062.zip</vt:lpwstr>
      </vt:variant>
      <vt:variant>
        <vt:lpwstr/>
      </vt:variant>
      <vt:variant>
        <vt:i4>6160434</vt:i4>
      </vt:variant>
      <vt:variant>
        <vt:i4>90</vt:i4>
      </vt:variant>
      <vt:variant>
        <vt:i4>0</vt:i4>
      </vt:variant>
      <vt:variant>
        <vt:i4>5</vt:i4>
      </vt:variant>
      <vt:variant>
        <vt:lpwstr>https://www.3gpp.org/ftp/TSG_RAN/WG1_RL1/TSGR1_112b-e/Docs/R1-2303029.zip</vt:lpwstr>
      </vt:variant>
      <vt:variant>
        <vt:lpwstr/>
      </vt:variant>
      <vt:variant>
        <vt:i4>5832753</vt:i4>
      </vt:variant>
      <vt:variant>
        <vt:i4>87</vt:i4>
      </vt:variant>
      <vt:variant>
        <vt:i4>0</vt:i4>
      </vt:variant>
      <vt:variant>
        <vt:i4>5</vt:i4>
      </vt:variant>
      <vt:variant>
        <vt:lpwstr>https://www.3gpp.org/ftp/TSG_RAN/WG1_RL1/TSGR1_112b-e/Docs/R1-2302943.zip</vt:lpwstr>
      </vt:variant>
      <vt:variant>
        <vt:lpwstr/>
      </vt:variant>
      <vt:variant>
        <vt:i4>5570612</vt:i4>
      </vt:variant>
      <vt:variant>
        <vt:i4>84</vt:i4>
      </vt:variant>
      <vt:variant>
        <vt:i4>0</vt:i4>
      </vt:variant>
      <vt:variant>
        <vt:i4>5</vt:i4>
      </vt:variant>
      <vt:variant>
        <vt:lpwstr>https://www.3gpp.org/ftp/TSG_RAN/WG1_RL1/TSGR1_112b-e/Docs/R1-2302887.zip</vt:lpwstr>
      </vt:variant>
      <vt:variant>
        <vt:lpwstr/>
      </vt:variant>
      <vt:variant>
        <vt:i4>6094907</vt:i4>
      </vt:variant>
      <vt:variant>
        <vt:i4>81</vt:i4>
      </vt:variant>
      <vt:variant>
        <vt:i4>0</vt:i4>
      </vt:variant>
      <vt:variant>
        <vt:i4>5</vt:i4>
      </vt:variant>
      <vt:variant>
        <vt:lpwstr>https://www.3gpp.org/ftp/TSG_RAN/WG1_RL1/TSGR1_112b-e/Docs/R1-2302808.zip</vt:lpwstr>
      </vt:variant>
      <vt:variant>
        <vt:lpwstr/>
      </vt:variant>
      <vt:variant>
        <vt:i4>6029369</vt:i4>
      </vt:variant>
      <vt:variant>
        <vt:i4>78</vt:i4>
      </vt:variant>
      <vt:variant>
        <vt:i4>0</vt:i4>
      </vt:variant>
      <vt:variant>
        <vt:i4>5</vt:i4>
      </vt:variant>
      <vt:variant>
        <vt:lpwstr>https://www.3gpp.org/ftp/TSG_RAN/WG1_RL1/TSGR1_112b-e/Docs/R1-2302715.zip</vt:lpwstr>
      </vt:variant>
      <vt:variant>
        <vt:lpwstr/>
      </vt:variant>
      <vt:variant>
        <vt:i4>6029375</vt:i4>
      </vt:variant>
      <vt:variant>
        <vt:i4>75</vt:i4>
      </vt:variant>
      <vt:variant>
        <vt:i4>0</vt:i4>
      </vt:variant>
      <vt:variant>
        <vt:i4>5</vt:i4>
      </vt:variant>
      <vt:variant>
        <vt:lpwstr>https://www.3gpp.org/ftp/TSG_RAN/WG1_RL1/TSGR1_112b-e/Docs/R1-2302612.zip</vt:lpwstr>
      </vt:variant>
      <vt:variant>
        <vt:lpwstr/>
      </vt:variant>
      <vt:variant>
        <vt:i4>5963838</vt:i4>
      </vt:variant>
      <vt:variant>
        <vt:i4>72</vt:i4>
      </vt:variant>
      <vt:variant>
        <vt:i4>0</vt:i4>
      </vt:variant>
      <vt:variant>
        <vt:i4>5</vt:i4>
      </vt:variant>
      <vt:variant>
        <vt:lpwstr>https://www.3gpp.org/ftp/TSG_RAN/WG1_RL1/TSGR1_112b-e/Docs/R1-2302560.zip</vt:lpwstr>
      </vt:variant>
      <vt:variant>
        <vt:lpwstr/>
      </vt:variant>
      <vt:variant>
        <vt:i4>5505080</vt:i4>
      </vt:variant>
      <vt:variant>
        <vt:i4>69</vt:i4>
      </vt:variant>
      <vt:variant>
        <vt:i4>0</vt:i4>
      </vt:variant>
      <vt:variant>
        <vt:i4>5</vt:i4>
      </vt:variant>
      <vt:variant>
        <vt:lpwstr>https://www.3gpp.org/ftp/TSG_RAN/WG1_RL1/TSGR1_112b-e/Docs/R1-2302497.zip</vt:lpwstr>
      </vt:variant>
      <vt:variant>
        <vt:lpwstr/>
      </vt:variant>
      <vt:variant>
        <vt:i4>5832762</vt:i4>
      </vt:variant>
      <vt:variant>
        <vt:i4>66</vt:i4>
      </vt:variant>
      <vt:variant>
        <vt:i4>0</vt:i4>
      </vt:variant>
      <vt:variant>
        <vt:i4>5</vt:i4>
      </vt:variant>
      <vt:variant>
        <vt:lpwstr>https://www.3gpp.org/ftp/TSG_RAN/WG1_RL1/TSGR1_112b-e/Docs/R1-2302342.zip</vt:lpwstr>
      </vt:variant>
      <vt:variant>
        <vt:lpwstr/>
      </vt:variant>
      <vt:variant>
        <vt:i4>6225979</vt:i4>
      </vt:variant>
      <vt:variant>
        <vt:i4>63</vt:i4>
      </vt:variant>
      <vt:variant>
        <vt:i4>0</vt:i4>
      </vt:variant>
      <vt:variant>
        <vt:i4>5</vt:i4>
      </vt:variant>
      <vt:variant>
        <vt:lpwstr>https://www.3gpp.org/ftp/TSG_RAN/WG1_RL1/TSGR1_112b-e/Docs/R1-2302323.zip</vt:lpwstr>
      </vt:variant>
      <vt:variant>
        <vt:lpwstr/>
      </vt:variant>
      <vt:variant>
        <vt:i4>5505073</vt:i4>
      </vt:variant>
      <vt:variant>
        <vt:i4>60</vt:i4>
      </vt:variant>
      <vt:variant>
        <vt:i4>0</vt:i4>
      </vt:variant>
      <vt:variant>
        <vt:i4>5</vt:i4>
      </vt:variant>
      <vt:variant>
        <vt:lpwstr>https://www.3gpp.org/ftp/TSG_RAN/WG1_RL1/TSGR1_112b-e/Docs/R1-2302298.zip</vt:lpwstr>
      </vt:variant>
      <vt:variant>
        <vt:lpwstr/>
      </vt:variant>
      <vt:variant>
        <vt:i4>8126530</vt:i4>
      </vt:variant>
      <vt:variant>
        <vt:i4>57</vt:i4>
      </vt:variant>
      <vt:variant>
        <vt:i4>0</vt:i4>
      </vt:variant>
      <vt:variant>
        <vt:i4>5</vt:i4>
      </vt:variant>
      <vt:variant>
        <vt:lpwstr>https://ftp.3gpp.org/Specs/archive/38_series/38.865/38865-i00.zip</vt:lpwstr>
      </vt:variant>
      <vt:variant>
        <vt:lpwstr/>
      </vt:variant>
      <vt:variant>
        <vt:i4>1966137</vt:i4>
      </vt:variant>
      <vt:variant>
        <vt:i4>54</vt:i4>
      </vt:variant>
      <vt:variant>
        <vt:i4>0</vt:i4>
      </vt:variant>
      <vt:variant>
        <vt:i4>5</vt:i4>
      </vt:variant>
      <vt:variant>
        <vt:lpwstr>https://www.3gpp.org/ftp/tsg_ran/TSG_RAN/TSGR_99/Docs/RP-230778.zip</vt:lpwstr>
      </vt:variant>
      <vt:variant>
        <vt:lpwstr/>
      </vt:variant>
      <vt:variant>
        <vt:i4>7733324</vt:i4>
      </vt:variant>
      <vt:variant>
        <vt:i4>51</vt:i4>
      </vt:variant>
      <vt:variant>
        <vt:i4>0</vt:i4>
      </vt:variant>
      <vt:variant>
        <vt:i4>5</vt:i4>
      </vt:variant>
      <vt:variant>
        <vt:lpwstr>https://www.3gpp.org/ftp/TSG_RAN/WG1_RL1/TSGR1_112/Docs/R1-2301885.zip</vt:lpwstr>
      </vt:variant>
      <vt:variant>
        <vt:lpwstr/>
      </vt:variant>
      <vt:variant>
        <vt:i4>7995468</vt:i4>
      </vt:variant>
      <vt:variant>
        <vt:i4>48</vt:i4>
      </vt:variant>
      <vt:variant>
        <vt:i4>0</vt:i4>
      </vt:variant>
      <vt:variant>
        <vt:i4>5</vt:i4>
      </vt:variant>
      <vt:variant>
        <vt:lpwstr>https://www.3gpp.org/ftp/TSG_RAN/WG1_RL1/TSGR1_112/Docs/R1-2301889.zip</vt:lpwstr>
      </vt:variant>
      <vt:variant>
        <vt:lpwstr/>
      </vt:variant>
      <vt:variant>
        <vt:i4>8061004</vt:i4>
      </vt:variant>
      <vt:variant>
        <vt:i4>45</vt:i4>
      </vt:variant>
      <vt:variant>
        <vt:i4>0</vt:i4>
      </vt:variant>
      <vt:variant>
        <vt:i4>5</vt:i4>
      </vt:variant>
      <vt:variant>
        <vt:lpwstr>https://www.3gpp.org/ftp/TSG_RAN/WG1_RL1/TSGR1_112/Docs/R1-2301888.zip</vt:lpwstr>
      </vt:variant>
      <vt:variant>
        <vt:lpwstr/>
      </vt:variant>
      <vt:variant>
        <vt:i4>7602252</vt:i4>
      </vt:variant>
      <vt:variant>
        <vt:i4>42</vt:i4>
      </vt:variant>
      <vt:variant>
        <vt:i4>0</vt:i4>
      </vt:variant>
      <vt:variant>
        <vt:i4>5</vt:i4>
      </vt:variant>
      <vt:variant>
        <vt:lpwstr>https://www.3gpp.org/ftp/TSG_RAN/WG1_RL1/TSGR1_112/Docs/R1-2301887.zip</vt:lpwstr>
      </vt:variant>
      <vt:variant>
        <vt:lpwstr/>
      </vt:variant>
      <vt:variant>
        <vt:i4>7667788</vt:i4>
      </vt:variant>
      <vt:variant>
        <vt:i4>39</vt:i4>
      </vt:variant>
      <vt:variant>
        <vt:i4>0</vt:i4>
      </vt:variant>
      <vt:variant>
        <vt:i4>5</vt:i4>
      </vt:variant>
      <vt:variant>
        <vt:lpwstr>https://www.3gpp.org/ftp/TSG_RAN/WG1_RL1/TSGR1_112/Docs/R1-2301886.zip</vt:lpwstr>
      </vt:variant>
      <vt:variant>
        <vt:lpwstr/>
      </vt:variant>
      <vt:variant>
        <vt:i4>8192066</vt:i4>
      </vt:variant>
      <vt:variant>
        <vt:i4>36</vt:i4>
      </vt:variant>
      <vt:variant>
        <vt:i4>0</vt:i4>
      </vt:variant>
      <vt:variant>
        <vt:i4>5</vt:i4>
      </vt:variant>
      <vt:variant>
        <vt:lpwstr>https://www.3gpp.org/ftp/TSG_RAN/WG1_RL1/TSGR1_112/Docs/R1-2300177.zip</vt:lpwstr>
      </vt:variant>
      <vt:variant>
        <vt:lpwstr/>
      </vt:variant>
      <vt:variant>
        <vt:i4>6291548</vt:i4>
      </vt:variant>
      <vt:variant>
        <vt:i4>33</vt:i4>
      </vt:variant>
      <vt:variant>
        <vt:i4>0</vt:i4>
      </vt:variant>
      <vt:variant>
        <vt:i4>5</vt:i4>
      </vt:variant>
      <vt:variant>
        <vt:lpwstr>https://www.3gpp.org/ftp/tsg_ran/TSG_RAN/TSGR_98e/Docs/RP-223544.zip</vt:lpwstr>
      </vt:variant>
      <vt:variant>
        <vt:lpwstr/>
      </vt:variant>
      <vt:variant>
        <vt:i4>5505073</vt:i4>
      </vt:variant>
      <vt:variant>
        <vt:i4>27</vt:i4>
      </vt:variant>
      <vt:variant>
        <vt:i4>0</vt:i4>
      </vt:variant>
      <vt:variant>
        <vt:i4>5</vt:i4>
      </vt:variant>
      <vt:variant>
        <vt:lpwstr>https://www.3gpp.org/ftp/TSG_RAN/WG1_RL1/TSGR1_112b-e/Docs/R1-2302298.zip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5570619</vt:i4>
      </vt:variant>
      <vt:variant>
        <vt:i4>9</vt:i4>
      </vt:variant>
      <vt:variant>
        <vt:i4>0</vt:i4>
      </vt:variant>
      <vt:variant>
        <vt:i4>5</vt:i4>
      </vt:variant>
      <vt:variant>
        <vt:lpwstr>https://www.3gpp.org/ftp/TSG_RAN/WG1_RL1/TSGR1_112b-e/Docs/R1-2303898.zip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乔雪梅</cp:lastModifiedBy>
  <cp:revision>4</cp:revision>
  <dcterms:created xsi:type="dcterms:W3CDTF">2023-04-25T04:44:00Z</dcterms:created>
  <dcterms:modified xsi:type="dcterms:W3CDTF">2023-04-25T05:37:00Z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