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15BD" w14:textId="55477C2E"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12</w:t>
      </w:r>
      <w:r w:rsidRPr="005336CD">
        <w:rPr>
          <w:bCs/>
          <w:noProof w:val="0"/>
          <w:sz w:val="24"/>
          <w:szCs w:val="24"/>
        </w:rPr>
        <w:tab/>
      </w:r>
      <w:r w:rsidRPr="00BB2367">
        <w:rPr>
          <w:bCs/>
          <w:noProof w:val="0"/>
          <w:sz w:val="24"/>
          <w:szCs w:val="24"/>
        </w:rPr>
        <w:t>R1-2</w:t>
      </w:r>
      <w:r>
        <w:rPr>
          <w:bCs/>
          <w:noProof w:val="0"/>
          <w:sz w:val="24"/>
          <w:szCs w:val="24"/>
        </w:rPr>
        <w:t>30</w:t>
      </w:r>
      <w:r w:rsidR="00DB7BA1">
        <w:rPr>
          <w:bCs/>
          <w:noProof w:val="0"/>
          <w:sz w:val="24"/>
          <w:szCs w:val="24"/>
        </w:rPr>
        <w:t>1196</w:t>
      </w:r>
    </w:p>
    <w:p w14:paraId="5E67D49E" w14:textId="77777777" w:rsidR="00D964DA" w:rsidRDefault="00D964DA" w:rsidP="00D964DA">
      <w:pPr>
        <w:pStyle w:val="Header"/>
        <w:tabs>
          <w:tab w:val="right" w:pos="9639"/>
        </w:tabs>
        <w:spacing w:before="0" w:after="0"/>
        <w:rPr>
          <w:bCs/>
          <w:noProof w:val="0"/>
          <w:sz w:val="24"/>
          <w:szCs w:val="24"/>
        </w:rPr>
      </w:pPr>
      <w:r>
        <w:rPr>
          <w:bCs/>
          <w:noProof w:val="0"/>
          <w:sz w:val="24"/>
          <w:szCs w:val="24"/>
        </w:rPr>
        <w:t>Athens</w:t>
      </w:r>
      <w:r w:rsidRPr="00BB2367">
        <w:rPr>
          <w:bCs/>
          <w:noProof w:val="0"/>
          <w:sz w:val="24"/>
          <w:szCs w:val="24"/>
        </w:rPr>
        <w:t>,</w:t>
      </w:r>
      <w:r>
        <w:rPr>
          <w:bCs/>
          <w:noProof w:val="0"/>
          <w:sz w:val="24"/>
          <w:szCs w:val="24"/>
        </w:rPr>
        <w:t xml:space="preserve"> Greece,</w:t>
      </w:r>
      <w:r w:rsidRPr="00BB2367">
        <w:rPr>
          <w:bCs/>
          <w:noProof w:val="0"/>
          <w:sz w:val="24"/>
          <w:szCs w:val="24"/>
        </w:rPr>
        <w:t xml:space="preserve"> </w:t>
      </w:r>
      <w:r>
        <w:rPr>
          <w:bCs/>
          <w:noProof w:val="0"/>
          <w:sz w:val="24"/>
          <w:szCs w:val="24"/>
        </w:rPr>
        <w:t xml:space="preserve">Feb 27 </w:t>
      </w:r>
      <w:r w:rsidRPr="00BB2367">
        <w:rPr>
          <w:bCs/>
          <w:noProof w:val="0"/>
          <w:sz w:val="24"/>
          <w:szCs w:val="24"/>
        </w:rPr>
        <w:t>-</w:t>
      </w:r>
      <w:r>
        <w:rPr>
          <w:bCs/>
          <w:noProof w:val="0"/>
          <w:sz w:val="24"/>
          <w:szCs w:val="24"/>
        </w:rPr>
        <w:t xml:space="preserve"> Mar 3</w:t>
      </w:r>
      <w:r w:rsidRPr="00BB2367">
        <w:rPr>
          <w:bCs/>
          <w:noProof w:val="0"/>
          <w:sz w:val="24"/>
          <w:szCs w:val="24"/>
        </w:rPr>
        <w:t>, 202</w:t>
      </w:r>
      <w:r>
        <w:rPr>
          <w:bCs/>
          <w:noProof w:val="0"/>
          <w:sz w:val="24"/>
          <w:szCs w:val="24"/>
        </w:rPr>
        <w:t>3</w:t>
      </w:r>
    </w:p>
    <w:bookmarkEnd w:id="0"/>
    <w:p w14:paraId="5208B873" w14:textId="77777777" w:rsidR="003F5B6B" w:rsidRPr="00D964DA" w:rsidRDefault="003F5B6B">
      <w:pPr>
        <w:pStyle w:val="CRCoverPage"/>
        <w:rPr>
          <w:rFonts w:cs="Arial"/>
          <w:b/>
          <w:bCs/>
          <w:sz w:val="24"/>
          <w:lang w:val="en-US"/>
        </w:rPr>
      </w:pPr>
    </w:p>
    <w:p w14:paraId="08AC4AD5" w14:textId="201FD822"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B219ED">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572AE2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219ED">
        <w:rPr>
          <w:rFonts w:ascii="Arial" w:hAnsi="Arial" w:cs="Arial"/>
          <w:b/>
          <w:bCs/>
          <w:sz w:val="24"/>
        </w:rPr>
        <w:t>signal design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352F7B90" w14:textId="68951493" w:rsidR="008932C1" w:rsidRDefault="00347353" w:rsidP="008932C1">
      <w:pPr>
        <w:spacing w:before="0"/>
      </w:pPr>
      <w:r>
        <w:rPr>
          <w:sz w:val="22"/>
          <w:szCs w:val="22"/>
          <w:lang w:val="en-US"/>
        </w:rPr>
        <w:t>In RAN</w:t>
      </w:r>
      <w:r w:rsidR="003F5B6B">
        <w:rPr>
          <w:sz w:val="22"/>
          <w:szCs w:val="22"/>
          <w:lang w:val="en-US"/>
        </w:rPr>
        <w:t>#9</w:t>
      </w:r>
      <w:r w:rsidR="00EB0B1E">
        <w:rPr>
          <w:sz w:val="22"/>
          <w:szCs w:val="22"/>
          <w:lang w:val="en-US"/>
        </w:rPr>
        <w:t>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r w:rsidR="00F573D5">
        <w:t xml:space="preserve">In this contribution we focus on </w:t>
      </w:r>
    </w:p>
    <w:tbl>
      <w:tblPr>
        <w:tblStyle w:val="TableGrid"/>
        <w:tblW w:w="0" w:type="auto"/>
        <w:tblLook w:val="04A0" w:firstRow="1" w:lastRow="0" w:firstColumn="1" w:lastColumn="0" w:noHBand="0" w:noVBand="1"/>
      </w:tblPr>
      <w:tblGrid>
        <w:gridCol w:w="9629"/>
      </w:tblGrid>
      <w:tr w:rsidR="004706D1" w14:paraId="75967534" w14:textId="77777777" w:rsidTr="00F573D5">
        <w:tc>
          <w:tcPr>
            <w:tcW w:w="9629" w:type="dxa"/>
            <w:shd w:val="clear" w:color="auto" w:fill="auto"/>
          </w:tcPr>
          <w:p w14:paraId="435999D9" w14:textId="77777777" w:rsidR="00F573D5" w:rsidRDefault="00F573D5" w:rsidP="00F573D5">
            <w:pPr>
              <w:overflowPunct w:val="0"/>
              <w:autoSpaceDE w:val="0"/>
              <w:autoSpaceDN w:val="0"/>
              <w:adjustRightInd w:val="0"/>
              <w:spacing w:before="0"/>
              <w:ind w:right="-99"/>
              <w:textAlignment w:val="baseline"/>
              <w:rPr>
                <w:lang w:val="en-US" w:eastAsia="ja-JP"/>
              </w:rPr>
            </w:pPr>
            <w:r w:rsidRPr="00F573D5">
              <w:rPr>
                <w:rFonts w:hint="eastAsia"/>
                <w:lang w:val="en-US" w:eastAsia="ja-JP"/>
              </w:rPr>
              <w:t>Study and evaluate wake-up signal designs to support wake-up receivers [RAN1, RAN4]</w:t>
            </w:r>
          </w:p>
          <w:p w14:paraId="130302FE" w14:textId="0BB0A175" w:rsidR="004706D1" w:rsidRPr="002815DD" w:rsidRDefault="00F573D5" w:rsidP="00F573D5">
            <w:pPr>
              <w:overflowPunct w:val="0"/>
              <w:autoSpaceDE w:val="0"/>
              <w:autoSpaceDN w:val="0"/>
              <w:adjustRightInd w:val="0"/>
              <w:spacing w:before="0"/>
              <w:ind w:right="-99"/>
              <w:textAlignment w:val="baseline"/>
              <w:rPr>
                <w:highlight w:val="yellow"/>
                <w:lang w:val="en-US"/>
              </w:rPr>
            </w:pPr>
            <w:r w:rsidRPr="00F573D5">
              <w:rPr>
                <w:rFonts w:hint="eastAsia"/>
                <w:lang w:val="en-US" w:eastAsia="ja-JP"/>
              </w:rPr>
              <w:t>Study and evaluate L1</w:t>
            </w:r>
            <w:r w:rsidRPr="00F573D5">
              <w:rPr>
                <w:lang w:val="en-US" w:eastAsia="ja-JP"/>
              </w:rPr>
              <w:t xml:space="preserve"> procedures and higher layer</w:t>
            </w:r>
            <w:r w:rsidRPr="00F573D5">
              <w:rPr>
                <w:rFonts w:hint="eastAsia"/>
                <w:lang w:val="en-US" w:eastAsia="ja-JP"/>
              </w:rPr>
              <w:t xml:space="preserve"> protocol c</w:t>
            </w:r>
            <w:r w:rsidRPr="00F573D5">
              <w:rPr>
                <w:lang w:val="en-US" w:eastAsia="ja-JP"/>
              </w:rPr>
              <w:t>hanges needed to support the wake-up signals [RAN2, RAN1]</w:t>
            </w:r>
            <w:r>
              <w:rPr>
                <w:lang w:val="en-US" w:eastAsia="ja-JP"/>
              </w:rPr>
              <w:t xml:space="preserve"> </w:t>
            </w:r>
          </w:p>
        </w:tc>
      </w:tr>
    </w:tbl>
    <w:p w14:paraId="6F6203F2" w14:textId="5F29459B" w:rsidR="00B8164A" w:rsidRDefault="00EF6380" w:rsidP="00010E11">
      <w:pPr>
        <w:pStyle w:val="Heading1"/>
        <w:rPr>
          <w:lang w:val="en-US"/>
        </w:rPr>
      </w:pPr>
      <w:r>
        <w:rPr>
          <w:lang w:val="en-US"/>
        </w:rPr>
        <w:t>Discussion</w:t>
      </w:r>
    </w:p>
    <w:p w14:paraId="75543189" w14:textId="3262F7A6" w:rsidR="00D71A1D" w:rsidRDefault="0019603F" w:rsidP="001E407C">
      <w:pPr>
        <w:pStyle w:val="Heading2"/>
        <w:ind w:left="567"/>
        <w:rPr>
          <w:lang w:val="en-US"/>
        </w:rPr>
      </w:pPr>
      <w:r>
        <w:rPr>
          <w:lang w:val="en-US"/>
        </w:rPr>
        <w:t>Signal design</w:t>
      </w:r>
    </w:p>
    <w:p w14:paraId="19C358AC" w14:textId="3A659E0C" w:rsidR="00947D5A" w:rsidRPr="00947D5A" w:rsidRDefault="00947D5A" w:rsidP="00947D5A">
      <w:pPr>
        <w:rPr>
          <w:lang w:val="en-US"/>
        </w:rPr>
      </w:pPr>
      <w:r>
        <w:rPr>
          <w:lang w:val="en-US"/>
        </w:rPr>
        <w:t>We have had the following agreement in Toulouse RAN1#111</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160504D1" w14:textId="77777777" w:rsidR="0019603F" w:rsidRPr="006715B4" w:rsidRDefault="0019603F" w:rsidP="0019603F">
            <w:pPr>
              <w:rPr>
                <w:rFonts w:cs="Times"/>
                <w:b/>
                <w:bCs/>
                <w:highlight w:val="green"/>
                <w:lang w:eastAsia="x-none"/>
              </w:rPr>
            </w:pPr>
            <w:r w:rsidRPr="006715B4">
              <w:rPr>
                <w:rFonts w:cs="Times"/>
                <w:b/>
                <w:bCs/>
                <w:highlight w:val="green"/>
                <w:lang w:eastAsia="x-none"/>
              </w:rPr>
              <w:t>Agreement</w:t>
            </w:r>
          </w:p>
          <w:p w14:paraId="599689F6" w14:textId="77777777" w:rsidR="0019603F" w:rsidRPr="006715B4" w:rsidRDefault="0019603F" w:rsidP="004476AD">
            <w:pPr>
              <w:pStyle w:val="ListParagraph"/>
              <w:numPr>
                <w:ilvl w:val="0"/>
                <w:numId w:val="27"/>
              </w:numPr>
              <w:spacing w:before="0"/>
              <w:contextualSpacing w:val="0"/>
              <w:rPr>
                <w:rFonts w:cs="Times"/>
                <w:sz w:val="20"/>
                <w:szCs w:val="20"/>
                <w:lang w:val="en-US"/>
              </w:rPr>
            </w:pPr>
            <w:r w:rsidRPr="006715B4">
              <w:rPr>
                <w:rFonts w:cs="Times"/>
                <w:sz w:val="20"/>
                <w:szCs w:val="20"/>
                <w:lang w:val="en-US"/>
              </w:rPr>
              <w:t>Study generation and link performance of multi-carrier (MC)-ASK (including OOK) waveform</w:t>
            </w:r>
          </w:p>
          <w:p w14:paraId="7F377981" w14:textId="77777777" w:rsidR="0019603F" w:rsidRPr="002E4598" w:rsidRDefault="0019603F" w:rsidP="004476AD">
            <w:pPr>
              <w:pStyle w:val="ListParagraph"/>
              <w:numPr>
                <w:ilvl w:val="1"/>
                <w:numId w:val="27"/>
              </w:numPr>
              <w:spacing w:before="0"/>
              <w:contextualSpacing w:val="0"/>
              <w:rPr>
                <w:rFonts w:cs="Times"/>
                <w:color w:val="000000" w:themeColor="text1"/>
                <w:sz w:val="20"/>
                <w:szCs w:val="20"/>
                <w:lang w:val="en-US"/>
              </w:rPr>
            </w:pPr>
            <w:r w:rsidRPr="002E4598">
              <w:rPr>
                <w:rFonts w:cs="Times"/>
                <w:color w:val="000000" w:themeColor="text1"/>
                <w:sz w:val="20"/>
                <w:szCs w:val="20"/>
                <w:lang w:val="en-US"/>
              </w:rPr>
              <w:t xml:space="preserve">study techniques to generate waveform by modulating sub-carriers of CP-OFDM symbol, consider up to M bits transmitted per OFDM symbol, where M is FFS. </w:t>
            </w:r>
          </w:p>
          <w:p w14:paraId="0E3D5396" w14:textId="77777777" w:rsidR="0019603F" w:rsidRPr="002E4598" w:rsidRDefault="0019603F" w:rsidP="004476AD">
            <w:pPr>
              <w:pStyle w:val="ListParagraph"/>
              <w:numPr>
                <w:ilvl w:val="2"/>
                <w:numId w:val="27"/>
              </w:numPr>
              <w:spacing w:before="0"/>
              <w:contextualSpacing w:val="0"/>
              <w:rPr>
                <w:rFonts w:cs="Times"/>
                <w:color w:val="000000" w:themeColor="text1"/>
                <w:sz w:val="20"/>
                <w:szCs w:val="20"/>
                <w:lang w:val="en-US"/>
              </w:rPr>
            </w:pPr>
            <w:r w:rsidRPr="002E4598">
              <w:rPr>
                <w:rFonts w:cs="Times"/>
                <w:color w:val="000000" w:themeColor="text1"/>
                <w:sz w:val="20"/>
                <w:szCs w:val="20"/>
                <w:lang w:val="en-US"/>
              </w:rPr>
              <w:t xml:space="preserve">Note that above does not preclude DFT-S-OFDMA </w:t>
            </w:r>
          </w:p>
          <w:p w14:paraId="61BC4F92" w14:textId="77777777" w:rsidR="0019603F" w:rsidRPr="002E4598" w:rsidRDefault="0019603F" w:rsidP="004476AD">
            <w:pPr>
              <w:pStyle w:val="ListParagraph"/>
              <w:numPr>
                <w:ilvl w:val="0"/>
                <w:numId w:val="27"/>
              </w:numPr>
              <w:spacing w:before="0"/>
              <w:contextualSpacing w:val="0"/>
              <w:rPr>
                <w:rFonts w:cs="Times"/>
                <w:color w:val="000000" w:themeColor="text1"/>
                <w:sz w:val="20"/>
                <w:szCs w:val="20"/>
                <w:lang w:val="en-US"/>
              </w:rPr>
            </w:pPr>
            <w:r w:rsidRPr="002E4598">
              <w:rPr>
                <w:rFonts w:cs="Times"/>
                <w:color w:val="000000" w:themeColor="text1"/>
                <w:sz w:val="20"/>
                <w:szCs w:val="20"/>
                <w:lang w:val="en-US"/>
              </w:rPr>
              <w:t>Study generation and link performance of multi-carrier (MC)-FSK waveforms</w:t>
            </w:r>
          </w:p>
          <w:p w14:paraId="10458915" w14:textId="77777777" w:rsidR="0019603F" w:rsidRPr="002E4598" w:rsidRDefault="0019603F" w:rsidP="004476AD">
            <w:pPr>
              <w:pStyle w:val="ListParagraph"/>
              <w:numPr>
                <w:ilvl w:val="1"/>
                <w:numId w:val="27"/>
              </w:numPr>
              <w:spacing w:before="0"/>
              <w:contextualSpacing w:val="0"/>
              <w:rPr>
                <w:rFonts w:cs="Times"/>
                <w:color w:val="000000" w:themeColor="text1"/>
                <w:sz w:val="20"/>
                <w:szCs w:val="20"/>
                <w:lang w:val="en-US"/>
              </w:rPr>
            </w:pPr>
            <w:r w:rsidRPr="002E4598">
              <w:rPr>
                <w:rFonts w:cs="Times"/>
                <w:color w:val="000000" w:themeColor="text1"/>
                <w:sz w:val="20"/>
                <w:szCs w:val="20"/>
                <w:lang w:val="en-US"/>
              </w:rPr>
              <w:t xml:space="preserve">study techniques to generate waveform by modulating sub-carriers of CP-OFDM symbol </w:t>
            </w:r>
            <w:proofErr w:type="spellStart"/>
            <w:r w:rsidRPr="002E4598">
              <w:rPr>
                <w:rFonts w:cs="Times"/>
                <w:color w:val="000000" w:themeColor="text1"/>
                <w:sz w:val="20"/>
                <w:szCs w:val="20"/>
                <w:lang w:val="en-US"/>
              </w:rPr>
              <w:t>symbol</w:t>
            </w:r>
            <w:proofErr w:type="spellEnd"/>
            <w:r w:rsidRPr="002E4598">
              <w:rPr>
                <w:rFonts w:cs="Times"/>
                <w:color w:val="000000" w:themeColor="text1"/>
                <w:sz w:val="20"/>
                <w:szCs w:val="20"/>
                <w:lang w:val="en-US"/>
              </w:rPr>
              <w:t>, consider up to M bits transmitted per OFDM symbol, where M is FFS.</w:t>
            </w:r>
          </w:p>
          <w:p w14:paraId="56A89377" w14:textId="77777777" w:rsidR="0019603F" w:rsidRPr="002E4598" w:rsidRDefault="0019603F" w:rsidP="004476AD">
            <w:pPr>
              <w:pStyle w:val="ListParagraph"/>
              <w:numPr>
                <w:ilvl w:val="0"/>
                <w:numId w:val="27"/>
              </w:numPr>
              <w:spacing w:before="0"/>
              <w:contextualSpacing w:val="0"/>
              <w:rPr>
                <w:rFonts w:cs="Times"/>
                <w:color w:val="000000" w:themeColor="text1"/>
                <w:sz w:val="20"/>
                <w:szCs w:val="20"/>
                <w:lang w:val="en-US"/>
              </w:rPr>
            </w:pPr>
            <w:r w:rsidRPr="002E4598">
              <w:rPr>
                <w:rFonts w:cs="Times"/>
                <w:color w:val="000000" w:themeColor="text1"/>
                <w:sz w:val="20"/>
                <w:szCs w:val="20"/>
                <w:lang w:val="en-US"/>
              </w:rPr>
              <w:t>Study link performance of OFDMA-based signals/channels considering at least the existing signal/channel structure (e.g. CSI-RS, SSS)</w:t>
            </w:r>
          </w:p>
          <w:p w14:paraId="1C2E15D9" w14:textId="77777777" w:rsidR="0019603F" w:rsidRPr="002E4598" w:rsidRDefault="0019603F" w:rsidP="004476AD">
            <w:pPr>
              <w:pStyle w:val="ListParagraph"/>
              <w:numPr>
                <w:ilvl w:val="1"/>
                <w:numId w:val="27"/>
              </w:numPr>
              <w:spacing w:before="0"/>
              <w:contextualSpacing w:val="0"/>
              <w:rPr>
                <w:rFonts w:cs="Times"/>
                <w:color w:val="000000" w:themeColor="text1"/>
                <w:sz w:val="20"/>
                <w:szCs w:val="20"/>
                <w:lang w:val="en-US"/>
              </w:rPr>
            </w:pPr>
            <w:r w:rsidRPr="002E4598">
              <w:rPr>
                <w:rFonts w:cs="Times"/>
                <w:color w:val="000000" w:themeColor="text1"/>
                <w:sz w:val="20"/>
                <w:szCs w:val="20"/>
                <w:lang w:val="en-US"/>
              </w:rPr>
              <w:t>Other signal/channel structures are not precluded</w:t>
            </w:r>
          </w:p>
          <w:p w14:paraId="785CC85B" w14:textId="719807E2" w:rsidR="006715B4" w:rsidRPr="006715B4" w:rsidRDefault="0019603F" w:rsidP="008B5D0D">
            <w:pPr>
              <w:pStyle w:val="ListParagraph"/>
              <w:numPr>
                <w:ilvl w:val="0"/>
                <w:numId w:val="27"/>
              </w:numPr>
              <w:spacing w:before="0"/>
              <w:contextualSpacing w:val="0"/>
              <w:rPr>
                <w:lang w:val="en-GB"/>
              </w:rPr>
            </w:pPr>
            <w:r w:rsidRPr="006715B4">
              <w:rPr>
                <w:rFonts w:cs="Times"/>
                <w:sz w:val="20"/>
                <w:szCs w:val="20"/>
                <w:lang w:val="en-US"/>
              </w:rPr>
              <w:t>For next meeting, companies to provide input on aspects to consider that might impact link performance</w:t>
            </w:r>
          </w:p>
        </w:tc>
      </w:tr>
    </w:tbl>
    <w:p w14:paraId="75C94D37" w14:textId="2FAEBE03" w:rsidR="002815DD" w:rsidRDefault="006B43C3" w:rsidP="0019603F">
      <w:pPr>
        <w:rPr>
          <w:lang w:val="en-US"/>
        </w:rPr>
      </w:pPr>
      <w:r>
        <w:rPr>
          <w:lang w:val="en-US"/>
        </w:rPr>
        <w:t xml:space="preserve">M increases </w:t>
      </w:r>
      <w:r w:rsidR="00292323">
        <w:rPr>
          <w:lang w:val="en-US"/>
        </w:rPr>
        <w:t xml:space="preserve">the bit rate, but at the same time reduces the amount of energy per bit. </w:t>
      </w:r>
      <w:r w:rsidR="00381BFA">
        <w:rPr>
          <w:lang w:val="en-US"/>
        </w:rPr>
        <w:t xml:space="preserve">For DFT-S-OFDMA, </w:t>
      </w:r>
      <w:r w:rsidR="00914546">
        <w:rPr>
          <w:lang w:val="en-US"/>
        </w:rPr>
        <w:t>with</w:t>
      </w:r>
      <w:r w:rsidR="00203D0F">
        <w:rPr>
          <w:lang w:val="en-US"/>
        </w:rPr>
        <w:t xml:space="preserve"> large M the </w:t>
      </w:r>
      <w:r w:rsidR="006240FE">
        <w:rPr>
          <w:lang w:val="en-US"/>
        </w:rPr>
        <w:t xml:space="preserve">OFDM </w:t>
      </w:r>
      <w:r w:rsidR="007C7EFF">
        <w:rPr>
          <w:lang w:val="en-US"/>
        </w:rPr>
        <w:t xml:space="preserve">CP starts to impact reception. </w:t>
      </w:r>
      <w:r w:rsidR="00D74AC3">
        <w:rPr>
          <w:lang w:val="en-US"/>
        </w:rPr>
        <w:t>The CP in NR is give</w:t>
      </w:r>
      <w:r w:rsidR="006240FE">
        <w:rPr>
          <w:lang w:val="en-US"/>
        </w:rPr>
        <w:t>n</w:t>
      </w:r>
      <w:r w:rsidR="00D74AC3">
        <w:rPr>
          <w:lang w:val="en-US"/>
        </w:rPr>
        <w:t xml:space="preserve"> by the following equation</w:t>
      </w:r>
    </w:p>
    <w:p w14:paraId="6055CB9D" w14:textId="0C3147C3" w:rsidR="007C7EFF" w:rsidRDefault="00072340" w:rsidP="00D74AC3">
      <w:pPr>
        <w:jc w:val="center"/>
        <w:rPr>
          <w:lang w:val="en-US"/>
        </w:rPr>
      </w:pPr>
      <w:r w:rsidRPr="00072340">
        <w:rPr>
          <w:noProof/>
          <w:lang w:val="en-US"/>
        </w:rPr>
        <w:drawing>
          <wp:inline distT="0" distB="0" distL="0" distR="0" wp14:anchorId="599AB345" wp14:editId="24A7CDE9">
            <wp:extent cx="3740150" cy="981697"/>
            <wp:effectExtent l="0" t="0" r="0" b="9525"/>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12"/>
                    <a:stretch>
                      <a:fillRect/>
                    </a:stretch>
                  </pic:blipFill>
                  <pic:spPr>
                    <a:xfrm>
                      <a:off x="0" y="0"/>
                      <a:ext cx="3751000" cy="984545"/>
                    </a:xfrm>
                    <a:prstGeom prst="rect">
                      <a:avLst/>
                    </a:prstGeom>
                  </pic:spPr>
                </pic:pic>
              </a:graphicData>
            </a:graphic>
          </wp:inline>
        </w:drawing>
      </w:r>
    </w:p>
    <w:p w14:paraId="738995D0" w14:textId="7669F541" w:rsidR="002815DD" w:rsidRDefault="0035002B" w:rsidP="0019603F">
      <w:pPr>
        <w:rPr>
          <w:lang w:val="en-US"/>
        </w:rPr>
      </w:pPr>
      <w:r>
        <w:rPr>
          <w:lang w:val="en-US"/>
        </w:rPr>
        <w:t>S</w:t>
      </w:r>
      <w:r w:rsidR="00D74AC3">
        <w:rPr>
          <w:lang w:val="en-US"/>
        </w:rPr>
        <w:t xml:space="preserve">ymbols </w:t>
      </w:r>
      <w:r>
        <w:rPr>
          <w:i/>
          <w:iCs/>
          <w:lang w:val="en-US"/>
        </w:rPr>
        <w:t xml:space="preserve">0 </w:t>
      </w:r>
      <w:r w:rsidRPr="0035002B">
        <w:rPr>
          <w:lang w:val="en-US"/>
        </w:rPr>
        <w:t>and</w:t>
      </w:r>
      <w:r>
        <w:rPr>
          <w:i/>
          <w:iCs/>
          <w:lang w:val="en-US"/>
        </w:rPr>
        <w:t xml:space="preserve"> 7</w:t>
      </w:r>
      <w:r w:rsidR="00D74AC3">
        <w:rPr>
          <w:lang w:val="en-US"/>
        </w:rPr>
        <w:t xml:space="preserve"> have </w:t>
      </w:r>
      <w:r w:rsidR="0066374B">
        <w:rPr>
          <w:lang w:val="en-US"/>
        </w:rPr>
        <w:t>longer CP than the other</w:t>
      </w:r>
      <w:r>
        <w:rPr>
          <w:lang w:val="en-US"/>
        </w:rPr>
        <w:t xml:space="preserve"> symbols</w:t>
      </w:r>
      <w:r w:rsidR="003113CC">
        <w:rPr>
          <w:lang w:val="en-US"/>
        </w:rPr>
        <w:t>.</w:t>
      </w:r>
      <w:r w:rsidR="0066374B">
        <w:rPr>
          <w:lang w:val="en-US"/>
        </w:rPr>
        <w:t xml:space="preserve"> </w:t>
      </w:r>
      <w:r w:rsidR="003113CC">
        <w:rPr>
          <w:lang w:val="en-US"/>
        </w:rPr>
        <w:t>W</w:t>
      </w:r>
      <w:r w:rsidR="007213DC">
        <w:rPr>
          <w:lang w:val="en-US"/>
        </w:rPr>
        <w:t xml:space="preserve">hen </w:t>
      </w:r>
      <w:r w:rsidR="007213DC" w:rsidRPr="0035002B">
        <w:rPr>
          <w:i/>
          <w:iCs/>
          <w:lang w:val="en-US"/>
        </w:rPr>
        <w:t>M=</w:t>
      </w:r>
      <w:r w:rsidR="0040720D" w:rsidRPr="0035002B">
        <w:rPr>
          <w:i/>
          <w:iCs/>
          <w:lang w:val="en-US"/>
        </w:rPr>
        <w:t>14</w:t>
      </w:r>
      <w:r w:rsidR="00722DBA">
        <w:rPr>
          <w:i/>
          <w:iCs/>
          <w:lang w:val="en-US"/>
        </w:rPr>
        <w:t>,</w:t>
      </w:r>
      <w:r w:rsidR="007213DC">
        <w:rPr>
          <w:lang w:val="en-US"/>
        </w:rPr>
        <w:t xml:space="preserve"> </w:t>
      </w:r>
      <w:r w:rsidR="0040720D">
        <w:rPr>
          <w:lang w:val="en-US"/>
        </w:rPr>
        <w:t>symbol</w:t>
      </w:r>
      <w:r w:rsidR="00654781">
        <w:rPr>
          <w:lang w:val="en-US"/>
        </w:rPr>
        <w:t xml:space="preserve"> length becomes</w:t>
      </w:r>
      <w:r w:rsidR="0040720D">
        <w:rPr>
          <w:lang w:val="en-US"/>
        </w:rPr>
        <w:t xml:space="preserve"> </w:t>
      </w:r>
      <w:r w:rsidR="007213DC">
        <w:rPr>
          <w:lang w:val="en-US"/>
        </w:rPr>
        <w:t xml:space="preserve">comparable with </w:t>
      </w:r>
      <w:r w:rsidR="00CB29F7">
        <w:rPr>
          <w:lang w:val="en-US"/>
        </w:rPr>
        <w:t>normal CP. Th</w:t>
      </w:r>
      <w:r w:rsidR="00B91270">
        <w:rPr>
          <w:lang w:val="en-US"/>
        </w:rPr>
        <w:t xml:space="preserve">is means that </w:t>
      </w:r>
      <w:r w:rsidR="00500FD0">
        <w:rPr>
          <w:lang w:val="en-US"/>
        </w:rPr>
        <w:t>1</w:t>
      </w:r>
      <w:r w:rsidR="00654781">
        <w:rPr>
          <w:lang w:val="en-US"/>
        </w:rPr>
        <w:t>4</w:t>
      </w:r>
      <w:r w:rsidR="00500FD0" w:rsidRPr="00500FD0">
        <w:rPr>
          <w:vertAlign w:val="superscript"/>
          <w:lang w:val="en-US"/>
        </w:rPr>
        <w:t>th</w:t>
      </w:r>
      <w:r w:rsidR="00500FD0">
        <w:rPr>
          <w:lang w:val="en-US"/>
        </w:rPr>
        <w:t xml:space="preserve"> symbol </w:t>
      </w:r>
      <w:r w:rsidR="00B617AE">
        <w:rPr>
          <w:lang w:val="en-US"/>
        </w:rPr>
        <w:t>is repeated</w:t>
      </w:r>
      <w:r w:rsidR="00500FD0">
        <w:rPr>
          <w:lang w:val="en-US"/>
        </w:rPr>
        <w:t xml:space="preserve"> in front of the 1</w:t>
      </w:r>
      <w:r w:rsidR="00500FD0" w:rsidRPr="00500FD0">
        <w:rPr>
          <w:vertAlign w:val="superscript"/>
          <w:lang w:val="en-US"/>
        </w:rPr>
        <w:t>st</w:t>
      </w:r>
      <w:r w:rsidR="00500FD0">
        <w:rPr>
          <w:lang w:val="en-US"/>
        </w:rPr>
        <w:t xml:space="preserve"> symbol</w:t>
      </w:r>
      <w:r w:rsidR="00B971E1">
        <w:rPr>
          <w:lang w:val="en-US"/>
        </w:rPr>
        <w:t xml:space="preserve"> as CP</w:t>
      </w:r>
      <w:r w:rsidR="00376D38">
        <w:rPr>
          <w:lang w:val="en-US"/>
        </w:rPr>
        <w:t>. With large M</w:t>
      </w:r>
      <w:r w:rsidR="00B46A36">
        <w:rPr>
          <w:lang w:val="en-US"/>
        </w:rPr>
        <w:t>,</w:t>
      </w:r>
      <w:r w:rsidR="00376D38">
        <w:rPr>
          <w:lang w:val="en-US"/>
        </w:rPr>
        <w:t xml:space="preserve"> special handling is required at the receive</w:t>
      </w:r>
      <w:r w:rsidR="003968DE">
        <w:rPr>
          <w:lang w:val="en-US"/>
        </w:rPr>
        <w:t>r</w:t>
      </w:r>
      <w:r w:rsidR="00065888">
        <w:rPr>
          <w:lang w:val="en-US"/>
        </w:rPr>
        <w:t xml:space="preserve"> to handle CP</w:t>
      </w:r>
      <w:r w:rsidR="00376D38">
        <w:rPr>
          <w:lang w:val="en-US"/>
        </w:rPr>
        <w:t>.</w:t>
      </w:r>
      <w:r w:rsidR="006D3388">
        <w:rPr>
          <w:lang w:val="en-US"/>
        </w:rPr>
        <w:t xml:space="preserve"> The issue with CP can be avoided by increasing SCS of LP-WUS,</w:t>
      </w:r>
      <w:r w:rsidR="00007A65">
        <w:rPr>
          <w:lang w:val="en-US"/>
        </w:rPr>
        <w:t xml:space="preserve"> </w:t>
      </w:r>
      <w:r w:rsidR="00065888">
        <w:rPr>
          <w:lang w:val="en-US"/>
        </w:rPr>
        <w:t xml:space="preserve">such CP is added </w:t>
      </w:r>
      <w:r w:rsidR="00EA6F59">
        <w:rPr>
          <w:lang w:val="en-US"/>
        </w:rPr>
        <w:t>to each LP-WUS symbol</w:t>
      </w:r>
      <w:r w:rsidR="00007A65">
        <w:rPr>
          <w:lang w:val="en-US"/>
        </w:rPr>
        <w:t>. On the other hand</w:t>
      </w:r>
      <w:r w:rsidR="006D3388">
        <w:rPr>
          <w:lang w:val="en-US"/>
        </w:rPr>
        <w:t xml:space="preserve">, </w:t>
      </w:r>
      <w:r w:rsidR="002D090E">
        <w:rPr>
          <w:lang w:val="en-US"/>
        </w:rPr>
        <w:t>transmitter must be capable of operation with mixed numerology.</w:t>
      </w:r>
      <w:r w:rsidR="00EF5018">
        <w:rPr>
          <w:lang w:val="en-US"/>
        </w:rPr>
        <w:t xml:space="preserve"> Given that </w:t>
      </w:r>
      <w:r w:rsidR="00B369D9">
        <w:rPr>
          <w:lang w:val="en-US"/>
        </w:rPr>
        <w:t xml:space="preserve">objective is </w:t>
      </w:r>
      <w:r w:rsidR="008B252A" w:rsidRPr="008B252A">
        <w:rPr>
          <w:u w:val="single"/>
          <w:lang w:val="en-US"/>
        </w:rPr>
        <w:t>low</w:t>
      </w:r>
      <w:r w:rsidR="008B252A">
        <w:rPr>
          <w:lang w:val="en-US"/>
        </w:rPr>
        <w:t xml:space="preserve"> power </w:t>
      </w:r>
      <w:r w:rsidR="00B369D9">
        <w:rPr>
          <w:lang w:val="en-US"/>
        </w:rPr>
        <w:t xml:space="preserve">WUS, our preference would </w:t>
      </w:r>
      <w:r w:rsidR="004634A3">
        <w:rPr>
          <w:lang w:val="en-US"/>
        </w:rPr>
        <w:t xml:space="preserve">be to increase M by </w:t>
      </w:r>
      <w:r w:rsidR="00097EAC">
        <w:rPr>
          <w:lang w:val="en-US"/>
        </w:rPr>
        <w:t xml:space="preserve">increasing SCS for LP-WUS </w:t>
      </w:r>
      <w:r w:rsidR="000D7A11">
        <w:rPr>
          <w:lang w:val="en-US"/>
        </w:rPr>
        <w:t xml:space="preserve">or </w:t>
      </w:r>
      <w:r w:rsidR="00B01293">
        <w:rPr>
          <w:lang w:val="en-US"/>
        </w:rPr>
        <w:t>if</w:t>
      </w:r>
      <w:r w:rsidR="00952936">
        <w:rPr>
          <w:lang w:val="en-US"/>
        </w:rPr>
        <w:t xml:space="preserve"> transform precoding is deemed as better solution, </w:t>
      </w:r>
      <w:r w:rsidR="000D7A11">
        <w:rPr>
          <w:lang w:val="en-US"/>
        </w:rPr>
        <w:t>keeping M low</w:t>
      </w:r>
      <w:r w:rsidR="00211960">
        <w:rPr>
          <w:lang w:val="en-US"/>
        </w:rPr>
        <w:t>.</w:t>
      </w:r>
      <w:r w:rsidR="000E271E">
        <w:rPr>
          <w:lang w:val="en-US"/>
        </w:rPr>
        <w:t xml:space="preserve"> This being beneficial for LP-WUS receiver.</w:t>
      </w:r>
    </w:p>
    <w:p w14:paraId="19DA5F87" w14:textId="68537913" w:rsidR="00B54274" w:rsidRPr="00B54274" w:rsidRDefault="00211960" w:rsidP="00B54274">
      <w:pPr>
        <w:rPr>
          <w:i/>
          <w:iCs/>
          <w:lang w:val="en-US"/>
        </w:rPr>
      </w:pPr>
      <w:r w:rsidRPr="00B54274">
        <w:rPr>
          <w:b/>
          <w:bCs/>
          <w:i/>
          <w:iCs/>
          <w:lang w:val="en-US"/>
        </w:rPr>
        <w:lastRenderedPageBreak/>
        <w:t>Proposal</w:t>
      </w:r>
      <w:r w:rsidR="000E271E">
        <w:rPr>
          <w:b/>
          <w:bCs/>
          <w:i/>
          <w:iCs/>
          <w:lang w:val="en-US"/>
        </w:rPr>
        <w:t>-1</w:t>
      </w:r>
      <w:r w:rsidRPr="00B54274">
        <w:rPr>
          <w:b/>
          <w:bCs/>
          <w:i/>
          <w:iCs/>
          <w:lang w:val="en-US"/>
        </w:rPr>
        <w:t>:</w:t>
      </w:r>
      <w:r w:rsidRPr="00B54274">
        <w:rPr>
          <w:i/>
          <w:iCs/>
          <w:lang w:val="en-US"/>
        </w:rPr>
        <w:t xml:space="preserve"> </w:t>
      </w:r>
      <w:r w:rsidR="00B54274" w:rsidRPr="00B54274">
        <w:rPr>
          <w:i/>
          <w:iCs/>
          <w:lang w:val="en-US"/>
        </w:rPr>
        <w:t xml:space="preserve">M </w:t>
      </w:r>
      <w:r w:rsidR="00030829">
        <w:rPr>
          <w:i/>
          <w:iCs/>
          <w:lang w:val="en-US"/>
        </w:rPr>
        <w:t xml:space="preserve">can be increased </w:t>
      </w:r>
      <w:r w:rsidR="00B54274" w:rsidRPr="00B54274">
        <w:rPr>
          <w:i/>
          <w:iCs/>
          <w:lang w:val="en-US"/>
        </w:rPr>
        <w:t xml:space="preserve">by increasing SCS </w:t>
      </w:r>
      <w:r w:rsidR="00AC2825">
        <w:rPr>
          <w:i/>
          <w:iCs/>
          <w:lang w:val="en-US"/>
        </w:rPr>
        <w:t>of</w:t>
      </w:r>
      <w:r w:rsidR="00B54274" w:rsidRPr="00B54274">
        <w:rPr>
          <w:i/>
          <w:iCs/>
          <w:lang w:val="en-US"/>
        </w:rPr>
        <w:t xml:space="preserve"> LP-WUS</w:t>
      </w:r>
      <w:r w:rsidR="000C1C09">
        <w:rPr>
          <w:i/>
          <w:iCs/>
          <w:lang w:val="en-US"/>
        </w:rPr>
        <w:t xml:space="preserve"> </w:t>
      </w:r>
      <w:r w:rsidR="00AC2825">
        <w:rPr>
          <w:i/>
          <w:iCs/>
          <w:lang w:val="en-US"/>
        </w:rPr>
        <w:t>to be higher than SCS of hosting BWP</w:t>
      </w:r>
      <w:r w:rsidR="00B54274" w:rsidRPr="00B54274">
        <w:rPr>
          <w:i/>
          <w:iCs/>
          <w:lang w:val="en-US"/>
        </w:rPr>
        <w:t>,</w:t>
      </w:r>
      <w:r w:rsidR="00ED7983">
        <w:rPr>
          <w:i/>
          <w:iCs/>
          <w:lang w:val="en-US"/>
        </w:rPr>
        <w:t xml:space="preserve"> as</w:t>
      </w:r>
      <w:r w:rsidR="00B921CE">
        <w:rPr>
          <w:i/>
          <w:iCs/>
          <w:lang w:val="en-US"/>
        </w:rPr>
        <w:t xml:space="preserve"> the</w:t>
      </w:r>
      <w:r w:rsidR="00ED7983">
        <w:rPr>
          <w:i/>
          <w:iCs/>
          <w:lang w:val="en-US"/>
        </w:rPr>
        <w:t xml:space="preserve"> first preference. A</w:t>
      </w:r>
      <w:r w:rsidR="00B54274" w:rsidRPr="00B54274">
        <w:rPr>
          <w:i/>
          <w:iCs/>
          <w:lang w:val="en-US"/>
        </w:rPr>
        <w:t>lternatively</w:t>
      </w:r>
      <w:r w:rsidR="00B921CE">
        <w:rPr>
          <w:i/>
          <w:iCs/>
          <w:lang w:val="en-US"/>
        </w:rPr>
        <w:t xml:space="preserve">, transform precoding </w:t>
      </w:r>
      <w:r w:rsidR="00030829">
        <w:rPr>
          <w:i/>
          <w:iCs/>
          <w:lang w:val="en-US"/>
        </w:rPr>
        <w:t>can be</w:t>
      </w:r>
      <w:r w:rsidR="00B921CE">
        <w:rPr>
          <w:i/>
          <w:iCs/>
          <w:lang w:val="en-US"/>
        </w:rPr>
        <w:t xml:space="preserve"> used, </w:t>
      </w:r>
      <w:r w:rsidR="00C97939">
        <w:rPr>
          <w:i/>
          <w:iCs/>
          <w:lang w:val="en-US"/>
        </w:rPr>
        <w:t>but</w:t>
      </w:r>
      <w:r w:rsidR="00B54274" w:rsidRPr="00B54274">
        <w:rPr>
          <w:i/>
          <w:iCs/>
          <w:lang w:val="en-US"/>
        </w:rPr>
        <w:t xml:space="preserve"> </w:t>
      </w:r>
      <w:r w:rsidR="00B921CE">
        <w:rPr>
          <w:i/>
          <w:iCs/>
          <w:lang w:val="en-US"/>
        </w:rPr>
        <w:t xml:space="preserve">M </w:t>
      </w:r>
      <w:r w:rsidR="00C97939">
        <w:rPr>
          <w:i/>
          <w:iCs/>
          <w:lang w:val="en-US"/>
        </w:rPr>
        <w:t>should be</w:t>
      </w:r>
      <w:r w:rsidR="00B921CE">
        <w:rPr>
          <w:i/>
          <w:iCs/>
          <w:lang w:val="en-US"/>
        </w:rPr>
        <w:t xml:space="preserve"> kept low, such </w:t>
      </w:r>
      <w:r w:rsidR="00B54274" w:rsidRPr="00B54274">
        <w:rPr>
          <w:i/>
          <w:iCs/>
          <w:lang w:val="en-US"/>
        </w:rPr>
        <w:t>M&lt;</w:t>
      </w:r>
      <w:r w:rsidR="00B921CE">
        <w:rPr>
          <w:i/>
          <w:iCs/>
          <w:lang w:val="en-US"/>
        </w:rPr>
        <w:t>=</w:t>
      </w:r>
      <w:r w:rsidR="00B54274" w:rsidRPr="00B54274">
        <w:rPr>
          <w:i/>
          <w:iCs/>
          <w:lang w:val="en-US"/>
        </w:rPr>
        <w:t>4</w:t>
      </w:r>
      <w:r w:rsidR="00B921CE">
        <w:rPr>
          <w:i/>
          <w:iCs/>
          <w:lang w:val="en-US"/>
        </w:rPr>
        <w:t>.</w:t>
      </w:r>
    </w:p>
    <w:p w14:paraId="52242DE9" w14:textId="06B511ED" w:rsidR="009732E8" w:rsidRDefault="00B921CE" w:rsidP="0019603F">
      <w:pPr>
        <w:rPr>
          <w:lang w:val="en-US"/>
        </w:rPr>
      </w:pPr>
      <w:r w:rsidRPr="61D485A8">
        <w:rPr>
          <w:lang w:val="en-US"/>
        </w:rPr>
        <w:t>In</w:t>
      </w:r>
      <w:r w:rsidR="00A47DA5" w:rsidRPr="61D485A8">
        <w:rPr>
          <w:lang w:val="en-US"/>
        </w:rPr>
        <w:t xml:space="preserve"> the</w:t>
      </w:r>
      <w:r w:rsidRPr="61D485A8">
        <w:rPr>
          <w:lang w:val="en-US"/>
        </w:rPr>
        <w:t xml:space="preserve"> last meeting a need for synch signal</w:t>
      </w:r>
      <w:r w:rsidR="00126F0A" w:rsidRPr="61D485A8">
        <w:rPr>
          <w:lang w:val="en-US"/>
        </w:rPr>
        <w:t xml:space="preserve"> for LP-WUS</w:t>
      </w:r>
      <w:r w:rsidR="00A119F1" w:rsidRPr="61D485A8">
        <w:rPr>
          <w:lang w:val="en-US"/>
        </w:rPr>
        <w:t xml:space="preserve"> (LP-SS)</w:t>
      </w:r>
      <w:r w:rsidRPr="61D485A8">
        <w:rPr>
          <w:lang w:val="en-US"/>
        </w:rPr>
        <w:t xml:space="preserve"> has been discussed</w:t>
      </w:r>
      <w:r w:rsidR="00126F0A" w:rsidRPr="61D485A8">
        <w:rPr>
          <w:lang w:val="en-US"/>
        </w:rPr>
        <w:t xml:space="preserve">, and the majority of </w:t>
      </w:r>
      <w:r w:rsidR="00B64C3D" w:rsidRPr="61D485A8">
        <w:rPr>
          <w:lang w:val="en-US"/>
        </w:rPr>
        <w:t xml:space="preserve">companies seen a </w:t>
      </w:r>
      <w:r w:rsidR="009732E8" w:rsidRPr="61D485A8">
        <w:rPr>
          <w:lang w:val="en-US"/>
        </w:rPr>
        <w:t xml:space="preserve">clear </w:t>
      </w:r>
      <w:r w:rsidR="00B64C3D" w:rsidRPr="61D485A8">
        <w:rPr>
          <w:lang w:val="en-US"/>
        </w:rPr>
        <w:t>benefit form introducing such a signal.</w:t>
      </w:r>
      <w:r w:rsidR="00C3242A" w:rsidRPr="61D485A8">
        <w:rPr>
          <w:lang w:val="en-US"/>
        </w:rPr>
        <w:t xml:space="preserve"> In our opinion, the main motivation for synch signal is</w:t>
      </w:r>
      <w:r w:rsidR="009732E8" w:rsidRPr="61D485A8">
        <w:rPr>
          <w:lang w:val="en-US"/>
        </w:rPr>
        <w:t xml:space="preserve"> to</w:t>
      </w:r>
      <w:r w:rsidR="00C3242A" w:rsidRPr="61D485A8">
        <w:rPr>
          <w:lang w:val="en-US"/>
        </w:rPr>
        <w:t xml:space="preserve"> </w:t>
      </w:r>
      <w:r w:rsidR="00B30C44" w:rsidRPr="61D485A8">
        <w:rPr>
          <w:lang w:val="en-US"/>
        </w:rPr>
        <w:t xml:space="preserve">enable detection of serving cell presence, as further discussed in RRM section. </w:t>
      </w:r>
      <w:r w:rsidR="00523ABB">
        <w:rPr>
          <w:lang w:val="en-US"/>
        </w:rPr>
        <w:t xml:space="preserve">Another motivation of LP-SS would be to </w:t>
      </w:r>
      <w:r w:rsidR="00F250DD">
        <w:rPr>
          <w:lang w:val="en-US"/>
        </w:rPr>
        <w:t xml:space="preserve">track and correct timing drift due to ring oscillator. </w:t>
      </w:r>
      <w:r w:rsidR="00F250DD" w:rsidRPr="00F250DD">
        <w:rPr>
          <w:lang w:val="en-US"/>
        </w:rPr>
        <w:t>Otherwise</w:t>
      </w:r>
      <w:r w:rsidR="00F250DD">
        <w:rPr>
          <w:lang w:val="en-US"/>
        </w:rPr>
        <w:t>,</w:t>
      </w:r>
      <w:r w:rsidR="00F250DD" w:rsidRPr="00F250DD">
        <w:rPr>
          <w:lang w:val="en-US"/>
        </w:rPr>
        <w:t xml:space="preserve"> UE </w:t>
      </w:r>
      <w:r w:rsidR="00F250DD">
        <w:rPr>
          <w:lang w:val="en-US"/>
        </w:rPr>
        <w:t xml:space="preserve">would </w:t>
      </w:r>
      <w:r w:rsidR="00F250DD" w:rsidRPr="00F250DD">
        <w:rPr>
          <w:lang w:val="en-US"/>
        </w:rPr>
        <w:t xml:space="preserve">need to wake up much prior to </w:t>
      </w:r>
      <w:r w:rsidR="00F250DD">
        <w:rPr>
          <w:lang w:val="en-US"/>
        </w:rPr>
        <w:t xml:space="preserve">LP-WUS </w:t>
      </w:r>
      <w:r w:rsidR="00F250DD" w:rsidRPr="00F250DD">
        <w:rPr>
          <w:lang w:val="en-US"/>
        </w:rPr>
        <w:t>MO because timing may have drifted a lot</w:t>
      </w:r>
      <w:r w:rsidR="001A11E7">
        <w:rPr>
          <w:lang w:val="en-US"/>
        </w:rPr>
        <w:t>.</w:t>
      </w:r>
    </w:p>
    <w:p w14:paraId="6DC44675" w14:textId="70F95DF0" w:rsidR="00B921CE" w:rsidRDefault="00A119F1" w:rsidP="0019603F">
      <w:pPr>
        <w:rPr>
          <w:lang w:val="en-US"/>
        </w:rPr>
      </w:pPr>
      <w:r>
        <w:rPr>
          <w:lang w:val="en-US"/>
        </w:rPr>
        <w:t>LP-SS</w:t>
      </w:r>
      <w:r w:rsidR="00B64C3D">
        <w:rPr>
          <w:lang w:val="en-US"/>
        </w:rPr>
        <w:t xml:space="preserve"> </w:t>
      </w:r>
      <w:r w:rsidR="001703AF">
        <w:rPr>
          <w:lang w:val="en-US"/>
        </w:rPr>
        <w:t xml:space="preserve">would be a signal which is </w:t>
      </w:r>
      <w:r w:rsidR="009732E8">
        <w:rPr>
          <w:lang w:val="en-US"/>
        </w:rPr>
        <w:t>known</w:t>
      </w:r>
      <w:r w:rsidR="00FD0C94">
        <w:rPr>
          <w:lang w:val="en-US"/>
        </w:rPr>
        <w:t>, cell-specific</w:t>
      </w:r>
      <w:r w:rsidR="009732E8">
        <w:rPr>
          <w:lang w:val="en-US"/>
        </w:rPr>
        <w:t xml:space="preserve"> and </w:t>
      </w:r>
      <w:r w:rsidR="001703AF">
        <w:rPr>
          <w:lang w:val="en-US"/>
        </w:rPr>
        <w:t>always present</w:t>
      </w:r>
      <w:r w:rsidR="00425482">
        <w:rPr>
          <w:lang w:val="en-US"/>
        </w:rPr>
        <w:t xml:space="preserve">. Whether it contains </w:t>
      </w:r>
      <w:r w:rsidR="00032B2E">
        <w:rPr>
          <w:lang w:val="en-US"/>
        </w:rPr>
        <w:t xml:space="preserve">information (analogically to PBCH) or not, is to be further studied. </w:t>
      </w:r>
    </w:p>
    <w:p w14:paraId="6F6DFBA4" w14:textId="6B7D6CE3" w:rsidR="007C0309" w:rsidRDefault="007C0309" w:rsidP="0019603F">
      <w:pPr>
        <w:rPr>
          <w:i/>
          <w:iCs/>
          <w:lang w:val="en-US"/>
        </w:rPr>
      </w:pPr>
      <w:r>
        <w:rPr>
          <w:b/>
          <w:bCs/>
          <w:i/>
          <w:iCs/>
          <w:lang w:val="en-US"/>
        </w:rPr>
        <w:t>Observation</w:t>
      </w:r>
      <w:r w:rsidR="008E0CA2">
        <w:rPr>
          <w:b/>
          <w:bCs/>
          <w:i/>
          <w:iCs/>
          <w:lang w:val="en-US"/>
        </w:rPr>
        <w:t>-</w:t>
      </w:r>
      <w:r w:rsidR="00A71474">
        <w:rPr>
          <w:b/>
          <w:bCs/>
          <w:i/>
          <w:iCs/>
          <w:lang w:val="en-US"/>
        </w:rPr>
        <w:t>1</w:t>
      </w:r>
      <w:r w:rsidR="00FD0C94" w:rsidRPr="00783B46">
        <w:rPr>
          <w:b/>
          <w:bCs/>
          <w:i/>
          <w:iCs/>
          <w:lang w:val="en-US"/>
        </w:rPr>
        <w:t>:</w:t>
      </w:r>
      <w:r w:rsidR="00FD0C94" w:rsidRPr="00B4490B">
        <w:rPr>
          <w:i/>
          <w:iCs/>
          <w:lang w:val="en-US"/>
        </w:rPr>
        <w:t xml:space="preserve"> </w:t>
      </w:r>
      <w:r w:rsidR="00B4490B" w:rsidRPr="00B4490B">
        <w:rPr>
          <w:i/>
          <w:iCs/>
          <w:lang w:val="en-US"/>
        </w:rPr>
        <w:t>Synchronization signal for LP-WUS</w:t>
      </w:r>
      <w:r w:rsidR="00B4490B">
        <w:rPr>
          <w:i/>
          <w:iCs/>
          <w:lang w:val="en-US"/>
        </w:rPr>
        <w:t xml:space="preserve"> is beneficial</w:t>
      </w:r>
      <w:r w:rsidR="006F432C">
        <w:rPr>
          <w:i/>
          <w:iCs/>
          <w:lang w:val="en-US"/>
        </w:rPr>
        <w:t xml:space="preserve"> </w:t>
      </w:r>
      <w:r w:rsidR="00013E28">
        <w:rPr>
          <w:i/>
          <w:iCs/>
          <w:lang w:val="en-US"/>
        </w:rPr>
        <w:t>to ensure that LP-WUS can hear</w:t>
      </w:r>
      <w:r w:rsidR="002810F6">
        <w:rPr>
          <w:i/>
          <w:iCs/>
          <w:lang w:val="en-US"/>
        </w:rPr>
        <w:t xml:space="preserve"> the camping cell</w:t>
      </w:r>
      <w:r w:rsidR="007C49AA">
        <w:rPr>
          <w:i/>
          <w:iCs/>
          <w:lang w:val="en-US"/>
        </w:rPr>
        <w:t xml:space="preserve"> and to correct timing drift</w:t>
      </w:r>
      <w:r w:rsidR="002810F6">
        <w:rPr>
          <w:i/>
          <w:iCs/>
          <w:lang w:val="en-US"/>
        </w:rPr>
        <w:t>.</w:t>
      </w:r>
      <w:r w:rsidR="00675BF4">
        <w:rPr>
          <w:i/>
          <w:iCs/>
          <w:lang w:val="en-US"/>
        </w:rPr>
        <w:t xml:space="preserve"> Such</w:t>
      </w:r>
      <w:r w:rsidR="00EA145E">
        <w:rPr>
          <w:i/>
          <w:iCs/>
          <w:lang w:val="en-US"/>
        </w:rPr>
        <w:t xml:space="preserve"> signal should be known to UE, cell-specific and always present. </w:t>
      </w:r>
    </w:p>
    <w:p w14:paraId="3A1D1DF0" w14:textId="7BDDF04A" w:rsidR="00FD0C94" w:rsidRDefault="009E5490" w:rsidP="0019603F">
      <w:pPr>
        <w:rPr>
          <w:lang w:val="en-US"/>
        </w:rPr>
      </w:pPr>
      <w:r>
        <w:rPr>
          <w:lang w:val="en-US"/>
        </w:rPr>
        <w:t xml:space="preserve">Synchronization signal </w:t>
      </w:r>
      <w:r w:rsidR="006E70F0">
        <w:rPr>
          <w:lang w:val="en-US"/>
        </w:rPr>
        <w:t xml:space="preserve">if transmitted with sufficient frequency, could </w:t>
      </w:r>
      <w:r w:rsidR="0081465D">
        <w:rPr>
          <w:lang w:val="en-US"/>
        </w:rPr>
        <w:t xml:space="preserve">be then used for AGC as well as </w:t>
      </w:r>
      <w:r w:rsidR="00AF16C1">
        <w:rPr>
          <w:lang w:val="en-US"/>
        </w:rPr>
        <w:t xml:space="preserve">to indicate </w:t>
      </w:r>
      <w:r w:rsidR="003C1858">
        <w:rPr>
          <w:lang w:val="en-US"/>
        </w:rPr>
        <w:t>parameters of LP-WUS signal</w:t>
      </w:r>
      <w:r w:rsidR="00E00DF0">
        <w:rPr>
          <w:lang w:val="en-US"/>
        </w:rPr>
        <w:t xml:space="preserve"> (similarly to PBCH)</w:t>
      </w:r>
      <w:r w:rsidR="003C1858">
        <w:rPr>
          <w:lang w:val="en-US"/>
        </w:rPr>
        <w:t>, such</w:t>
      </w:r>
      <w:r w:rsidR="00277E84">
        <w:rPr>
          <w:lang w:val="en-US"/>
        </w:rPr>
        <w:t xml:space="preserve"> as whether only sub-group indic</w:t>
      </w:r>
      <w:r w:rsidR="0052622E">
        <w:rPr>
          <w:lang w:val="en-US"/>
        </w:rPr>
        <w:t>ation is transmitted or also UE-IDs are included</w:t>
      </w:r>
      <w:r w:rsidR="006C1253">
        <w:rPr>
          <w:lang w:val="en-US"/>
        </w:rPr>
        <w:t xml:space="preserve"> in the LP-WUS.</w:t>
      </w:r>
      <w:r w:rsidR="007530A7">
        <w:rPr>
          <w:lang w:val="en-US"/>
        </w:rPr>
        <w:t xml:space="preserve"> In addition, </w:t>
      </w:r>
      <w:r w:rsidR="00E46D7A">
        <w:rPr>
          <w:lang w:val="en-US"/>
        </w:rPr>
        <w:t xml:space="preserve">frame/subframe number could be transmitted </w:t>
      </w:r>
      <w:r w:rsidR="00E54E06">
        <w:rPr>
          <w:lang w:val="en-US"/>
        </w:rPr>
        <w:t xml:space="preserve">such that LP-WUR can keep track of time. Alternatively, </w:t>
      </w:r>
      <w:r w:rsidR="006C1253">
        <w:rPr>
          <w:lang w:val="en-US"/>
        </w:rPr>
        <w:t xml:space="preserve">a </w:t>
      </w:r>
      <w:r w:rsidR="00791199">
        <w:rPr>
          <w:lang w:val="en-US"/>
        </w:rPr>
        <w:t>preamble</w:t>
      </w:r>
      <w:r w:rsidR="006C1253">
        <w:rPr>
          <w:lang w:val="en-US"/>
        </w:rPr>
        <w:t xml:space="preserve"> could take the</w:t>
      </w:r>
      <w:r w:rsidR="00836BA3">
        <w:rPr>
          <w:lang w:val="en-US"/>
        </w:rPr>
        <w:t>se functionalities,</w:t>
      </w:r>
      <w:r w:rsidR="00791199">
        <w:rPr>
          <w:lang w:val="en-US"/>
        </w:rPr>
        <w:t xml:space="preserve"> which </w:t>
      </w:r>
      <w:r w:rsidR="00836BA3">
        <w:rPr>
          <w:lang w:val="en-US"/>
        </w:rPr>
        <w:t>would be</w:t>
      </w:r>
      <w:r w:rsidR="00791199">
        <w:rPr>
          <w:lang w:val="en-US"/>
        </w:rPr>
        <w:t xml:space="preserve"> sent</w:t>
      </w:r>
      <w:r w:rsidR="00836BA3">
        <w:rPr>
          <w:lang w:val="en-US"/>
        </w:rPr>
        <w:t xml:space="preserve"> on demand, and</w:t>
      </w:r>
      <w:r w:rsidR="00791199">
        <w:rPr>
          <w:lang w:val="en-US"/>
        </w:rPr>
        <w:t xml:space="preserve"> before the LP-WUS</w:t>
      </w:r>
      <w:r w:rsidR="00D80978">
        <w:rPr>
          <w:lang w:val="en-US"/>
        </w:rPr>
        <w:t xml:space="preserve">. </w:t>
      </w:r>
    </w:p>
    <w:p w14:paraId="4CDB2D4A" w14:textId="05BCBFD0" w:rsidR="00D80978" w:rsidRPr="00FD6BED" w:rsidRDefault="00FD6BED" w:rsidP="00FD6BED">
      <w:pPr>
        <w:spacing w:before="0" w:after="0"/>
        <w:rPr>
          <w:i/>
          <w:iCs/>
          <w:lang w:val="en-US"/>
        </w:rPr>
      </w:pPr>
      <w:r w:rsidRPr="00FD6BED">
        <w:rPr>
          <w:b/>
          <w:bCs/>
          <w:i/>
          <w:iCs/>
          <w:lang w:val="en-US"/>
        </w:rPr>
        <w:t>Proposal</w:t>
      </w:r>
      <w:r w:rsidR="00A47DA5">
        <w:rPr>
          <w:b/>
          <w:bCs/>
          <w:i/>
          <w:iCs/>
          <w:lang w:val="en-US"/>
        </w:rPr>
        <w:t>-2</w:t>
      </w:r>
      <w:r w:rsidR="008D1C21" w:rsidRPr="00FD6BED">
        <w:rPr>
          <w:i/>
          <w:iCs/>
          <w:lang w:val="en-US"/>
        </w:rPr>
        <w:t xml:space="preserve">: </w:t>
      </w:r>
      <w:r w:rsidR="0021095A" w:rsidRPr="00FD6BED">
        <w:rPr>
          <w:i/>
          <w:iCs/>
          <w:lang w:val="en-US"/>
        </w:rPr>
        <w:t>Study a need for an additional</w:t>
      </w:r>
      <w:r>
        <w:rPr>
          <w:i/>
          <w:iCs/>
          <w:lang w:val="en-US"/>
        </w:rPr>
        <w:t xml:space="preserve"> on-demand</w:t>
      </w:r>
      <w:r w:rsidR="0021095A" w:rsidRPr="00FD6BED">
        <w:rPr>
          <w:i/>
          <w:iCs/>
          <w:lang w:val="en-US"/>
        </w:rPr>
        <w:t xml:space="preserve"> signal</w:t>
      </w:r>
      <w:r w:rsidR="00E85521">
        <w:rPr>
          <w:i/>
          <w:iCs/>
          <w:lang w:val="en-US"/>
        </w:rPr>
        <w:t xml:space="preserve"> (e.g. preamble)</w:t>
      </w:r>
      <w:r w:rsidR="002C77D7" w:rsidRPr="00FD6BED">
        <w:rPr>
          <w:i/>
          <w:iCs/>
          <w:lang w:val="en-US"/>
        </w:rPr>
        <w:t xml:space="preserve"> and </w:t>
      </w:r>
      <w:r w:rsidR="00EF3604">
        <w:rPr>
          <w:i/>
          <w:iCs/>
          <w:lang w:val="en-US"/>
        </w:rPr>
        <w:t>what would be its</w:t>
      </w:r>
      <w:r w:rsidR="002C77D7" w:rsidRPr="00FD6BED">
        <w:rPr>
          <w:i/>
          <w:iCs/>
          <w:lang w:val="en-US"/>
        </w:rPr>
        <w:t xml:space="preserve"> functionality</w:t>
      </w:r>
      <w:r w:rsidR="00B27523">
        <w:rPr>
          <w:i/>
          <w:iCs/>
          <w:lang w:val="en-US"/>
        </w:rPr>
        <w:t>.</w:t>
      </w:r>
    </w:p>
    <w:p w14:paraId="0631DCAC" w14:textId="0A027507" w:rsidR="00413AD9" w:rsidRDefault="00413AD9" w:rsidP="00413AD9">
      <w:pPr>
        <w:spacing w:before="0" w:after="0"/>
        <w:rPr>
          <w:lang w:val="en-US"/>
        </w:rPr>
      </w:pPr>
    </w:p>
    <w:p w14:paraId="1B504F1C" w14:textId="0BD06BB6" w:rsidR="00191DD2" w:rsidRDefault="00191DD2" w:rsidP="00413AD9">
      <w:pPr>
        <w:spacing w:before="0" w:after="0"/>
        <w:rPr>
          <w:lang w:val="en-US"/>
        </w:rPr>
      </w:pPr>
      <w:r>
        <w:rPr>
          <w:lang w:val="en-US"/>
        </w:rPr>
        <w:t xml:space="preserve">In </w:t>
      </w:r>
      <w:r w:rsidR="0071368B">
        <w:rPr>
          <w:lang w:val="en-US"/>
        </w:rPr>
        <w:t xml:space="preserve">the </w:t>
      </w:r>
      <w:r>
        <w:rPr>
          <w:lang w:val="en-US"/>
        </w:rPr>
        <w:t xml:space="preserve">last meeting companies discussed also what should be content of </w:t>
      </w:r>
      <w:r w:rsidR="00907EDD">
        <w:rPr>
          <w:lang w:val="en-US"/>
        </w:rPr>
        <w:t>LP-WUS. The majority view has been that UE ID (</w:t>
      </w:r>
      <w:r w:rsidR="007E05C6">
        <w:rPr>
          <w:lang w:val="en-US"/>
        </w:rPr>
        <w:t>39 bits</w:t>
      </w:r>
      <w:r w:rsidR="008501E2">
        <w:rPr>
          <w:lang w:val="en-US"/>
        </w:rPr>
        <w:t xml:space="preserve"> per ID</w:t>
      </w:r>
      <w:r w:rsidR="00B94CCA">
        <w:rPr>
          <w:lang w:val="en-US"/>
        </w:rPr>
        <w:t xml:space="preserve"> in Idle and 24bits in Inactive</w:t>
      </w:r>
      <w:r w:rsidR="00CE17AF">
        <w:rPr>
          <w:lang w:val="en-US"/>
        </w:rPr>
        <w:t xml:space="preserve"> mode</w:t>
      </w:r>
      <w:r w:rsidR="00907EDD">
        <w:rPr>
          <w:lang w:val="en-US"/>
        </w:rPr>
        <w:t>)</w:t>
      </w:r>
      <w:r w:rsidR="008501E2">
        <w:rPr>
          <w:lang w:val="en-US"/>
        </w:rPr>
        <w:t xml:space="preserve"> would be infeasible to support with broadcast</w:t>
      </w:r>
      <w:r w:rsidR="004F1674">
        <w:rPr>
          <w:lang w:val="en-US"/>
        </w:rPr>
        <w:t xml:space="preserve"> due to low sensitivity of LP-WUS.</w:t>
      </w:r>
      <w:r w:rsidR="004C38CF">
        <w:rPr>
          <w:lang w:val="en-US"/>
        </w:rPr>
        <w:t xml:space="preserve"> </w:t>
      </w:r>
      <w:r w:rsidR="004F1674">
        <w:rPr>
          <w:lang w:val="en-US"/>
        </w:rPr>
        <w:t xml:space="preserve">And, </w:t>
      </w:r>
      <w:r w:rsidR="004C38CF">
        <w:rPr>
          <w:lang w:val="en-US"/>
        </w:rPr>
        <w:t xml:space="preserve">majority seemed to prefer </w:t>
      </w:r>
      <w:r w:rsidR="0071368B">
        <w:rPr>
          <w:lang w:val="en-US"/>
        </w:rPr>
        <w:t xml:space="preserve">subgroup indication, used </w:t>
      </w:r>
      <w:r w:rsidR="00B94CCA">
        <w:rPr>
          <w:lang w:val="en-US"/>
        </w:rPr>
        <w:t xml:space="preserve">e.g. </w:t>
      </w:r>
      <w:r w:rsidR="0071368B">
        <w:rPr>
          <w:lang w:val="en-US"/>
        </w:rPr>
        <w:t>in PEI</w:t>
      </w:r>
      <w:r w:rsidR="008501E2">
        <w:rPr>
          <w:lang w:val="en-US"/>
        </w:rPr>
        <w:t xml:space="preserve">. </w:t>
      </w:r>
      <w:r w:rsidR="00563A61">
        <w:rPr>
          <w:lang w:val="en-US"/>
        </w:rPr>
        <w:t>On the other hand,</w:t>
      </w:r>
      <w:r w:rsidR="00B94CCA">
        <w:rPr>
          <w:lang w:val="en-US"/>
        </w:rPr>
        <w:t xml:space="preserve"> it could be feasible to transmit</w:t>
      </w:r>
      <w:r w:rsidR="00563A61">
        <w:rPr>
          <w:lang w:val="en-US"/>
        </w:rPr>
        <w:t xml:space="preserve"> </w:t>
      </w:r>
      <w:r w:rsidR="00B94CCA">
        <w:rPr>
          <w:lang w:val="en-US"/>
        </w:rPr>
        <w:t>small number of</w:t>
      </w:r>
      <w:r w:rsidR="00563A61">
        <w:rPr>
          <w:lang w:val="en-US"/>
        </w:rPr>
        <w:t xml:space="preserve"> </w:t>
      </w:r>
      <w:r w:rsidR="00B94CCA">
        <w:rPr>
          <w:lang w:val="en-US"/>
        </w:rPr>
        <w:t xml:space="preserve">UE </w:t>
      </w:r>
      <w:r w:rsidR="00563A61">
        <w:rPr>
          <w:lang w:val="en-US"/>
        </w:rPr>
        <w:t>ID</w:t>
      </w:r>
      <w:r w:rsidR="00B94CCA">
        <w:rPr>
          <w:lang w:val="en-US"/>
        </w:rPr>
        <w:t>s</w:t>
      </w:r>
      <w:r w:rsidR="00563A61">
        <w:rPr>
          <w:lang w:val="en-US"/>
        </w:rPr>
        <w:t xml:space="preserve"> </w:t>
      </w:r>
      <w:r w:rsidR="002A7FC0">
        <w:rPr>
          <w:lang w:val="en-US"/>
        </w:rPr>
        <w:t>to users close</w:t>
      </w:r>
      <w:r w:rsidR="00306428">
        <w:rPr>
          <w:lang w:val="en-US"/>
        </w:rPr>
        <w:t>r</w:t>
      </w:r>
      <w:r w:rsidR="002A7FC0">
        <w:rPr>
          <w:lang w:val="en-US"/>
        </w:rPr>
        <w:t xml:space="preserve"> to cell</w:t>
      </w:r>
      <w:r w:rsidR="00A750AF">
        <w:rPr>
          <w:lang w:val="en-US"/>
        </w:rPr>
        <w:t xml:space="preserve"> as a separate </w:t>
      </w:r>
      <w:r w:rsidR="00B94CCA">
        <w:rPr>
          <w:lang w:val="en-US"/>
        </w:rPr>
        <w:t>information</w:t>
      </w:r>
      <w:r w:rsidR="00A750AF">
        <w:rPr>
          <w:lang w:val="en-US"/>
        </w:rPr>
        <w:t>.</w:t>
      </w:r>
      <w:r w:rsidR="002A7FC0">
        <w:rPr>
          <w:lang w:val="en-US"/>
        </w:rPr>
        <w:t xml:space="preserve"> </w:t>
      </w:r>
    </w:p>
    <w:p w14:paraId="13A667B3" w14:textId="42366180" w:rsidR="00306428" w:rsidRDefault="00306428" w:rsidP="00413AD9">
      <w:pPr>
        <w:spacing w:before="0" w:after="0"/>
        <w:rPr>
          <w:lang w:val="en-US"/>
        </w:rPr>
      </w:pPr>
    </w:p>
    <w:p w14:paraId="194C12CE" w14:textId="675F123A" w:rsidR="00BD0B94" w:rsidRDefault="00D76040" w:rsidP="00413AD9">
      <w:pPr>
        <w:spacing w:before="0" w:after="0"/>
        <w:rPr>
          <w:i/>
          <w:iCs/>
          <w:lang w:val="en-US"/>
        </w:rPr>
      </w:pPr>
      <w:r w:rsidRPr="007614D6">
        <w:rPr>
          <w:b/>
          <w:bCs/>
          <w:i/>
          <w:iCs/>
          <w:lang w:val="en-US"/>
        </w:rPr>
        <w:t>Observation</w:t>
      </w:r>
      <w:r w:rsidR="00A71474">
        <w:rPr>
          <w:b/>
          <w:bCs/>
          <w:i/>
          <w:iCs/>
          <w:lang w:val="en-US"/>
        </w:rPr>
        <w:t>-2</w:t>
      </w:r>
      <w:r w:rsidRPr="007614D6">
        <w:rPr>
          <w:b/>
          <w:bCs/>
          <w:i/>
          <w:iCs/>
          <w:lang w:val="en-US"/>
        </w:rPr>
        <w:t>:</w:t>
      </w:r>
      <w:r w:rsidRPr="007614D6">
        <w:rPr>
          <w:i/>
          <w:iCs/>
          <w:lang w:val="en-US"/>
        </w:rPr>
        <w:t xml:space="preserve"> When determining </w:t>
      </w:r>
      <w:r w:rsidR="00BD0B94">
        <w:rPr>
          <w:i/>
          <w:iCs/>
          <w:lang w:val="en-US"/>
        </w:rPr>
        <w:t xml:space="preserve">baseline </w:t>
      </w:r>
      <w:r w:rsidR="00E939AA">
        <w:rPr>
          <w:i/>
          <w:iCs/>
          <w:lang w:val="en-US"/>
        </w:rPr>
        <w:t xml:space="preserve">information </w:t>
      </w:r>
      <w:r w:rsidRPr="007614D6">
        <w:rPr>
          <w:i/>
          <w:iCs/>
          <w:lang w:val="en-US"/>
        </w:rPr>
        <w:t>size</w:t>
      </w:r>
      <w:r w:rsidR="00E939AA">
        <w:rPr>
          <w:i/>
          <w:iCs/>
          <w:lang w:val="en-US"/>
        </w:rPr>
        <w:t xml:space="preserve"> for</w:t>
      </w:r>
      <w:r w:rsidR="00047FC1">
        <w:rPr>
          <w:i/>
          <w:iCs/>
          <w:lang w:val="en-US"/>
        </w:rPr>
        <w:t xml:space="preserve"> </w:t>
      </w:r>
      <w:r w:rsidR="007567DE" w:rsidRPr="007614D6">
        <w:rPr>
          <w:i/>
          <w:iCs/>
          <w:lang w:val="en-US"/>
        </w:rPr>
        <w:t>LP-WUS</w:t>
      </w:r>
      <w:r w:rsidR="00634F95">
        <w:rPr>
          <w:i/>
          <w:iCs/>
          <w:lang w:val="en-US"/>
        </w:rPr>
        <w:t>,</w:t>
      </w:r>
      <w:r w:rsidR="009C21FD">
        <w:rPr>
          <w:i/>
          <w:iCs/>
          <w:lang w:val="en-US"/>
        </w:rPr>
        <w:t xml:space="preserve"> for the purpose of simulations,</w:t>
      </w:r>
      <w:r w:rsidR="007567DE" w:rsidRPr="007614D6">
        <w:rPr>
          <w:i/>
          <w:iCs/>
          <w:lang w:val="en-US"/>
        </w:rPr>
        <w:t xml:space="preserve"> </w:t>
      </w:r>
      <w:r w:rsidR="00E939AA">
        <w:rPr>
          <w:i/>
          <w:iCs/>
          <w:lang w:val="en-US"/>
        </w:rPr>
        <w:t xml:space="preserve">candidate values could </w:t>
      </w:r>
      <w:r w:rsidR="00634F95">
        <w:rPr>
          <w:i/>
          <w:iCs/>
          <w:lang w:val="en-US"/>
        </w:rPr>
        <w:t xml:space="preserve">be </w:t>
      </w:r>
      <w:r w:rsidR="00E939AA">
        <w:rPr>
          <w:i/>
          <w:iCs/>
          <w:lang w:val="en-US"/>
        </w:rPr>
        <w:t>1,2,4,8,16</w:t>
      </w:r>
      <w:r w:rsidR="00634F95">
        <w:rPr>
          <w:i/>
          <w:iCs/>
          <w:lang w:val="en-US"/>
        </w:rPr>
        <w:t xml:space="preserve"> bits, these</w:t>
      </w:r>
      <w:r w:rsidR="00E939AA">
        <w:rPr>
          <w:i/>
          <w:iCs/>
          <w:lang w:val="en-US"/>
        </w:rPr>
        <w:t xml:space="preserve"> corresponding to </w:t>
      </w:r>
      <w:r w:rsidR="00BD0B94">
        <w:rPr>
          <w:i/>
          <w:iCs/>
          <w:lang w:val="en-US"/>
        </w:rPr>
        <w:t>number of sub-groups indicated in the LP-WUS</w:t>
      </w:r>
      <w:r w:rsidR="009C21FD">
        <w:rPr>
          <w:i/>
          <w:iCs/>
          <w:lang w:val="en-US"/>
        </w:rPr>
        <w:t>.</w:t>
      </w:r>
    </w:p>
    <w:p w14:paraId="36E27176" w14:textId="77777777" w:rsidR="00BD0B94" w:rsidRDefault="00BD0B94" w:rsidP="00413AD9">
      <w:pPr>
        <w:spacing w:before="0" w:after="0"/>
        <w:rPr>
          <w:i/>
          <w:iCs/>
          <w:lang w:val="en-US"/>
        </w:rPr>
      </w:pPr>
    </w:p>
    <w:p w14:paraId="3B4740D8" w14:textId="35F0CB59" w:rsidR="000E7341" w:rsidRPr="007614D6" w:rsidRDefault="00BD0B94" w:rsidP="00413AD9">
      <w:pPr>
        <w:spacing w:before="0" w:after="0"/>
        <w:rPr>
          <w:i/>
          <w:iCs/>
          <w:lang w:val="en-US"/>
        </w:rPr>
      </w:pPr>
      <w:r w:rsidRPr="00506F46">
        <w:rPr>
          <w:b/>
          <w:bCs/>
          <w:i/>
          <w:iCs/>
          <w:lang w:val="en-US"/>
        </w:rPr>
        <w:t>Observation</w:t>
      </w:r>
      <w:r w:rsidR="00A71474">
        <w:rPr>
          <w:b/>
          <w:bCs/>
          <w:i/>
          <w:iCs/>
          <w:lang w:val="en-US"/>
        </w:rPr>
        <w:t>-3</w:t>
      </w:r>
      <w:r>
        <w:rPr>
          <w:i/>
          <w:iCs/>
          <w:lang w:val="en-US"/>
        </w:rPr>
        <w:t xml:space="preserve">: </w:t>
      </w:r>
      <w:r w:rsidR="009D0C51" w:rsidRPr="007614D6">
        <w:rPr>
          <w:i/>
          <w:iCs/>
          <w:lang w:val="en-US"/>
        </w:rPr>
        <w:t xml:space="preserve">When determining </w:t>
      </w:r>
      <w:r w:rsidR="009D0C51">
        <w:rPr>
          <w:i/>
          <w:iCs/>
          <w:lang w:val="en-US"/>
        </w:rPr>
        <w:t xml:space="preserve">additional information </w:t>
      </w:r>
      <w:r w:rsidR="009D0C51" w:rsidRPr="007614D6">
        <w:rPr>
          <w:i/>
          <w:iCs/>
          <w:lang w:val="en-US"/>
        </w:rPr>
        <w:t>size</w:t>
      </w:r>
      <w:r w:rsidR="009D0C51">
        <w:rPr>
          <w:i/>
          <w:iCs/>
          <w:lang w:val="en-US"/>
        </w:rPr>
        <w:t xml:space="preserve"> for </w:t>
      </w:r>
      <w:r w:rsidR="009D0C51" w:rsidRPr="007614D6">
        <w:rPr>
          <w:i/>
          <w:iCs/>
          <w:lang w:val="en-US"/>
        </w:rPr>
        <w:t>LP-WUS</w:t>
      </w:r>
      <w:r w:rsidR="00506F46">
        <w:rPr>
          <w:i/>
          <w:iCs/>
          <w:lang w:val="en-US"/>
        </w:rPr>
        <w:t>,</w:t>
      </w:r>
      <w:r w:rsidR="00AB4D4F">
        <w:rPr>
          <w:i/>
          <w:iCs/>
          <w:lang w:val="en-US"/>
        </w:rPr>
        <w:t xml:space="preserve"> for the purpose of simulations,</w:t>
      </w:r>
      <w:r w:rsidR="009D0C51" w:rsidRPr="007614D6">
        <w:rPr>
          <w:i/>
          <w:iCs/>
          <w:lang w:val="en-US"/>
        </w:rPr>
        <w:t xml:space="preserve"> </w:t>
      </w:r>
      <w:r w:rsidR="009D0C51">
        <w:rPr>
          <w:i/>
          <w:iCs/>
          <w:lang w:val="en-US"/>
        </w:rPr>
        <w:t>candidate values could</w:t>
      </w:r>
      <w:r w:rsidR="00AB4D4F">
        <w:rPr>
          <w:i/>
          <w:iCs/>
          <w:lang w:val="en-US"/>
        </w:rPr>
        <w:t xml:space="preserve"> be</w:t>
      </w:r>
      <w:r w:rsidR="009D0C51">
        <w:rPr>
          <w:i/>
          <w:iCs/>
          <w:lang w:val="en-US"/>
        </w:rPr>
        <w:t xml:space="preserve"> </w:t>
      </w:r>
      <w:r w:rsidR="00CA0946">
        <w:rPr>
          <w:i/>
          <w:iCs/>
          <w:lang w:val="en-US"/>
        </w:rPr>
        <w:t>N</w:t>
      </w:r>
      <w:r w:rsidR="009D0C51">
        <w:rPr>
          <w:i/>
          <w:iCs/>
          <w:lang w:val="en-US"/>
        </w:rPr>
        <w:t>*39</w:t>
      </w:r>
      <w:r w:rsidR="00B04A18">
        <w:rPr>
          <w:i/>
          <w:iCs/>
          <w:lang w:val="en-US"/>
        </w:rPr>
        <w:t xml:space="preserve"> or </w:t>
      </w:r>
      <w:r w:rsidR="00766B7F">
        <w:rPr>
          <w:i/>
          <w:iCs/>
          <w:lang w:val="en-US"/>
        </w:rPr>
        <w:t>N</w:t>
      </w:r>
      <w:r w:rsidR="00B04A18">
        <w:rPr>
          <w:i/>
          <w:iCs/>
          <w:lang w:val="en-US"/>
        </w:rPr>
        <w:t>*24</w:t>
      </w:r>
      <w:r w:rsidR="009D0C51">
        <w:rPr>
          <w:i/>
          <w:iCs/>
          <w:lang w:val="en-US"/>
        </w:rPr>
        <w:t xml:space="preserve">, where </w:t>
      </w:r>
      <w:r w:rsidR="00B04A18">
        <w:rPr>
          <w:i/>
          <w:iCs/>
          <w:lang w:val="en-US"/>
        </w:rPr>
        <w:t xml:space="preserve">39 corresponds to </w:t>
      </w:r>
      <w:r w:rsidR="00AB4D4F">
        <w:rPr>
          <w:i/>
          <w:iCs/>
          <w:lang w:val="en-US"/>
        </w:rPr>
        <w:t>bit-</w:t>
      </w:r>
      <w:r w:rsidR="00B04A18">
        <w:rPr>
          <w:i/>
          <w:iCs/>
          <w:lang w:val="en-US"/>
        </w:rPr>
        <w:t xml:space="preserve">size of NR UE ID in Idle, 24 </w:t>
      </w:r>
      <w:r w:rsidR="00CA0946">
        <w:rPr>
          <w:i/>
          <w:iCs/>
          <w:lang w:val="en-US"/>
        </w:rPr>
        <w:t>corresponds to</w:t>
      </w:r>
      <w:r w:rsidR="00AB4D4F">
        <w:rPr>
          <w:i/>
          <w:iCs/>
          <w:lang w:val="en-US"/>
        </w:rPr>
        <w:t xml:space="preserve"> bit-</w:t>
      </w:r>
      <w:r w:rsidR="00CA0946">
        <w:rPr>
          <w:i/>
          <w:iCs/>
          <w:lang w:val="en-US"/>
        </w:rPr>
        <w:t xml:space="preserve">size of NR UE ID in Inactive and N is max </w:t>
      </w:r>
      <w:r w:rsidR="00A750AF">
        <w:rPr>
          <w:i/>
          <w:iCs/>
          <w:lang w:val="en-US"/>
        </w:rPr>
        <w:t>number of UE IDs indicated by the LP-WUS.</w:t>
      </w:r>
      <w:r w:rsidR="00CA0946">
        <w:rPr>
          <w:i/>
          <w:iCs/>
          <w:lang w:val="en-US"/>
        </w:rPr>
        <w:t xml:space="preserve"> </w:t>
      </w:r>
      <w:r w:rsidR="00D76040" w:rsidRPr="007614D6">
        <w:rPr>
          <w:i/>
          <w:iCs/>
          <w:lang w:val="en-US"/>
        </w:rPr>
        <w:t xml:space="preserve"> </w:t>
      </w:r>
    </w:p>
    <w:p w14:paraId="70DEEA1E" w14:textId="0EF1F5D4" w:rsidR="00B92653" w:rsidRDefault="00B92653" w:rsidP="001E407C">
      <w:pPr>
        <w:pStyle w:val="Heading2"/>
        <w:ind w:left="567"/>
        <w:rPr>
          <w:lang w:val="en-US"/>
        </w:rPr>
      </w:pPr>
      <w:r>
        <w:rPr>
          <w:lang w:val="en-US"/>
        </w:rPr>
        <w:t>RRM measurement relaxations</w:t>
      </w:r>
    </w:p>
    <w:tbl>
      <w:tblPr>
        <w:tblStyle w:val="TableGrid"/>
        <w:tblW w:w="0" w:type="auto"/>
        <w:tblLook w:val="04A0" w:firstRow="1" w:lastRow="0" w:firstColumn="1" w:lastColumn="0" w:noHBand="0" w:noVBand="1"/>
      </w:tblPr>
      <w:tblGrid>
        <w:gridCol w:w="9629"/>
      </w:tblGrid>
      <w:tr w:rsidR="00D16817" w14:paraId="15AE93DC" w14:textId="77777777" w:rsidTr="00D16817">
        <w:tc>
          <w:tcPr>
            <w:tcW w:w="9629" w:type="dxa"/>
          </w:tcPr>
          <w:p w14:paraId="73E17929" w14:textId="77777777" w:rsidR="00D16817" w:rsidRPr="00D92CDE" w:rsidRDefault="00D16817" w:rsidP="00D16817">
            <w:pPr>
              <w:rPr>
                <w:rFonts w:cs="Times"/>
                <w:b/>
                <w:bCs/>
                <w:highlight w:val="green"/>
                <w:lang w:eastAsia="x-none"/>
              </w:rPr>
            </w:pPr>
            <w:r w:rsidRPr="00D92CDE">
              <w:rPr>
                <w:rFonts w:cs="Times"/>
                <w:b/>
                <w:bCs/>
                <w:highlight w:val="green"/>
                <w:lang w:eastAsia="x-none"/>
              </w:rPr>
              <w:t>Agreement</w:t>
            </w:r>
          </w:p>
          <w:p w14:paraId="2BF2202B" w14:textId="77777777" w:rsidR="00D16817" w:rsidRPr="00D16817" w:rsidRDefault="00D16817" w:rsidP="00D16817">
            <w:pPr>
              <w:rPr>
                <w:rFonts w:cs="Times"/>
              </w:rPr>
            </w:pPr>
            <w:r w:rsidRPr="00D16817">
              <w:rPr>
                <w:rFonts w:cs="Times"/>
              </w:rPr>
              <w:t>For a UE support LP-WUR</w:t>
            </w:r>
            <w:r w:rsidRPr="00D16817">
              <w:rPr>
                <w:rFonts w:eastAsia="Malgun Gothic" w:cs="Times"/>
              </w:rPr>
              <w:t xml:space="preserve"> in IDLE/INACTIVE mode, </w:t>
            </w:r>
          </w:p>
          <w:p w14:paraId="02C8D848" w14:textId="77777777" w:rsidR="00D16817" w:rsidRPr="00D16817" w:rsidRDefault="00D16817" w:rsidP="004476AD">
            <w:pPr>
              <w:pStyle w:val="ListParagraph"/>
              <w:numPr>
                <w:ilvl w:val="0"/>
                <w:numId w:val="29"/>
              </w:numPr>
              <w:spacing w:before="0"/>
              <w:contextualSpacing w:val="0"/>
              <w:rPr>
                <w:rFonts w:cs="Times"/>
                <w:sz w:val="20"/>
                <w:szCs w:val="20"/>
                <w:lang w:val="en-US"/>
              </w:rPr>
            </w:pPr>
            <w:r w:rsidRPr="00D16817">
              <w:rPr>
                <w:rFonts w:cs="Times"/>
                <w:sz w:val="20"/>
                <w:szCs w:val="20"/>
                <w:lang w:val="en-US"/>
              </w:rPr>
              <w:t xml:space="preserve">Study how to reduce UE power consumption due to existing RRM measurement requirements at least for mobility support, </w:t>
            </w:r>
          </w:p>
          <w:p w14:paraId="6E1E00A5" w14:textId="77777777" w:rsidR="00D16817" w:rsidRPr="00D16817" w:rsidRDefault="00D16817" w:rsidP="004476AD">
            <w:pPr>
              <w:pStyle w:val="ListParagraph"/>
              <w:numPr>
                <w:ilvl w:val="1"/>
                <w:numId w:val="29"/>
              </w:numPr>
              <w:spacing w:before="0"/>
              <w:contextualSpacing w:val="0"/>
              <w:rPr>
                <w:rFonts w:cs="Times"/>
                <w:sz w:val="20"/>
                <w:szCs w:val="20"/>
                <w:lang w:val="en-US"/>
              </w:rPr>
            </w:pPr>
            <w:r w:rsidRPr="00D16817">
              <w:rPr>
                <w:rFonts w:cs="Times"/>
                <w:sz w:val="20"/>
                <w:szCs w:val="20"/>
                <w:lang w:val="en-US"/>
              </w:rPr>
              <w:t>study feasibility of RRM measurements performed by LP-WUR, at least for serving/camping cell, based on signals detected by LP-WUR</w:t>
            </w:r>
          </w:p>
          <w:p w14:paraId="100BA685" w14:textId="77777777" w:rsidR="00D16817" w:rsidRPr="00D16817" w:rsidRDefault="00D16817" w:rsidP="004476AD">
            <w:pPr>
              <w:pStyle w:val="ListParagraph"/>
              <w:numPr>
                <w:ilvl w:val="2"/>
                <w:numId w:val="29"/>
              </w:numPr>
              <w:spacing w:before="0"/>
              <w:contextualSpacing w:val="0"/>
              <w:rPr>
                <w:rFonts w:cs="Times"/>
                <w:sz w:val="20"/>
                <w:szCs w:val="20"/>
              </w:rPr>
            </w:pPr>
            <w:r w:rsidRPr="00D16817">
              <w:rPr>
                <w:rFonts w:cs="Times"/>
                <w:sz w:val="20"/>
                <w:szCs w:val="20"/>
              </w:rPr>
              <w:t xml:space="preserve">FFS: </w:t>
            </w:r>
            <w:proofErr w:type="spellStart"/>
            <w:r w:rsidRPr="00D16817">
              <w:rPr>
                <w:rFonts w:cs="Times"/>
                <w:sz w:val="20"/>
                <w:szCs w:val="20"/>
              </w:rPr>
              <w:t>measurement</w:t>
            </w:r>
            <w:proofErr w:type="spellEnd"/>
            <w:r w:rsidRPr="00D16817">
              <w:rPr>
                <w:rFonts w:cs="Times"/>
                <w:sz w:val="20"/>
                <w:szCs w:val="20"/>
              </w:rPr>
              <w:t xml:space="preserve"> </w:t>
            </w:r>
            <w:proofErr w:type="spellStart"/>
            <w:r w:rsidRPr="00D16817">
              <w:rPr>
                <w:rFonts w:cs="Times"/>
                <w:sz w:val="20"/>
                <w:szCs w:val="20"/>
              </w:rPr>
              <w:t>metric</w:t>
            </w:r>
            <w:proofErr w:type="spellEnd"/>
          </w:p>
          <w:p w14:paraId="29FFE800" w14:textId="77777777" w:rsidR="00D16817" w:rsidRPr="00D16817" w:rsidRDefault="00D16817" w:rsidP="004476AD">
            <w:pPr>
              <w:pStyle w:val="ListParagraph"/>
              <w:numPr>
                <w:ilvl w:val="2"/>
                <w:numId w:val="29"/>
              </w:numPr>
              <w:spacing w:before="0"/>
              <w:contextualSpacing w:val="0"/>
              <w:rPr>
                <w:rFonts w:cs="Times"/>
                <w:sz w:val="20"/>
                <w:szCs w:val="20"/>
                <w:lang w:val="en-US"/>
              </w:rPr>
            </w:pPr>
            <w:r w:rsidRPr="00D16817">
              <w:rPr>
                <w:rFonts w:cs="Times"/>
                <w:sz w:val="20"/>
                <w:szCs w:val="20"/>
                <w:lang w:val="en-US"/>
              </w:rPr>
              <w:t xml:space="preserve">FFS: whether and how to identify cell/ tracking area </w:t>
            </w:r>
          </w:p>
          <w:p w14:paraId="59741DDE" w14:textId="77777777" w:rsidR="00D16817" w:rsidRPr="00D16817" w:rsidRDefault="00D16817" w:rsidP="004476AD">
            <w:pPr>
              <w:pStyle w:val="ListParagraph"/>
              <w:numPr>
                <w:ilvl w:val="2"/>
                <w:numId w:val="29"/>
              </w:numPr>
              <w:spacing w:before="0"/>
              <w:contextualSpacing w:val="0"/>
              <w:rPr>
                <w:sz w:val="20"/>
                <w:szCs w:val="20"/>
                <w:lang w:val="en-US"/>
              </w:rPr>
            </w:pPr>
            <w:r w:rsidRPr="00D16817">
              <w:rPr>
                <w:rFonts w:cs="Times"/>
                <w:sz w:val="20"/>
                <w:szCs w:val="20"/>
              </w:rPr>
              <w:t xml:space="preserve">FFS: </w:t>
            </w:r>
            <w:proofErr w:type="spellStart"/>
            <w:r w:rsidRPr="00D16817">
              <w:rPr>
                <w:rFonts w:cs="Times"/>
                <w:sz w:val="20"/>
                <w:szCs w:val="20"/>
              </w:rPr>
              <w:t>need</w:t>
            </w:r>
            <w:proofErr w:type="spellEnd"/>
            <w:r w:rsidRPr="00D16817">
              <w:rPr>
                <w:rFonts w:cs="Times"/>
                <w:sz w:val="20"/>
                <w:szCs w:val="20"/>
              </w:rPr>
              <w:t xml:space="preserve"> for </w:t>
            </w:r>
            <w:proofErr w:type="spellStart"/>
            <w:r w:rsidRPr="00D16817">
              <w:rPr>
                <w:rFonts w:cs="Times"/>
                <w:sz w:val="20"/>
                <w:szCs w:val="20"/>
              </w:rPr>
              <w:t>neighbouring</w:t>
            </w:r>
            <w:proofErr w:type="spellEnd"/>
            <w:r w:rsidRPr="00D16817">
              <w:rPr>
                <w:rFonts w:cs="Times"/>
                <w:sz w:val="20"/>
                <w:szCs w:val="20"/>
              </w:rPr>
              <w:t xml:space="preserve"> </w:t>
            </w:r>
            <w:proofErr w:type="spellStart"/>
            <w:r w:rsidRPr="00D16817">
              <w:rPr>
                <w:rFonts w:cs="Times"/>
                <w:sz w:val="20"/>
                <w:szCs w:val="20"/>
              </w:rPr>
              <w:t>cells</w:t>
            </w:r>
            <w:proofErr w:type="spellEnd"/>
          </w:p>
          <w:p w14:paraId="519D2C05" w14:textId="5E62E083" w:rsidR="00D16817" w:rsidRDefault="00D16817" w:rsidP="00B76752">
            <w:pPr>
              <w:pStyle w:val="ListParagraph"/>
              <w:numPr>
                <w:ilvl w:val="2"/>
                <w:numId w:val="29"/>
              </w:numPr>
              <w:spacing w:before="0"/>
              <w:contextualSpacing w:val="0"/>
              <w:rPr>
                <w:lang w:val="en-US"/>
              </w:rPr>
            </w:pPr>
            <w:r w:rsidRPr="00D16817">
              <w:rPr>
                <w:rFonts w:cs="Times"/>
                <w:sz w:val="20"/>
                <w:szCs w:val="20"/>
                <w:lang w:val="en-US"/>
              </w:rPr>
              <w:t>FFS: need for relaxation of existing RRM measurement requirements (for UE)</w:t>
            </w:r>
          </w:p>
        </w:tc>
      </w:tr>
    </w:tbl>
    <w:p w14:paraId="4BB65607" w14:textId="73B5D67A" w:rsidR="000F59C1" w:rsidRDefault="00B92653" w:rsidP="00DA6A44">
      <w:pPr>
        <w:rPr>
          <w:lang w:val="en-US"/>
        </w:rPr>
      </w:pPr>
      <w:r>
        <w:rPr>
          <w:lang w:val="en-US"/>
        </w:rPr>
        <w:t xml:space="preserve">R17 supports </w:t>
      </w:r>
      <w:r w:rsidR="002D6741">
        <w:rPr>
          <w:lang w:val="en-US"/>
        </w:rPr>
        <w:t>RRM measurement relaxations of up to 6-fold. Normally, a UE shall perform neighbor cell-search ever</w:t>
      </w:r>
      <w:r w:rsidR="0042256E">
        <w:rPr>
          <w:lang w:val="en-US"/>
        </w:rPr>
        <w:t>y</w:t>
      </w:r>
      <w:r w:rsidR="002D6741">
        <w:rPr>
          <w:lang w:val="en-US"/>
        </w:rPr>
        <w:t xml:space="preserve"> DRX, or </w:t>
      </w:r>
      <w:proofErr w:type="spellStart"/>
      <w:r w:rsidR="002D6741">
        <w:rPr>
          <w:lang w:val="en-US"/>
        </w:rPr>
        <w:t>eDRX</w:t>
      </w:r>
      <w:proofErr w:type="spellEnd"/>
      <w:r w:rsidR="002D6741">
        <w:rPr>
          <w:lang w:val="en-US"/>
        </w:rPr>
        <w:t xml:space="preserve"> cycle, but </w:t>
      </w:r>
      <w:r w:rsidR="00A76609">
        <w:rPr>
          <w:lang w:val="en-US"/>
        </w:rPr>
        <w:t>with RRM measurements</w:t>
      </w:r>
      <w:r w:rsidR="0042256E">
        <w:rPr>
          <w:lang w:val="en-US"/>
        </w:rPr>
        <w:t xml:space="preserve"> relaxations defined in R17</w:t>
      </w:r>
      <w:r w:rsidR="00A76609">
        <w:rPr>
          <w:lang w:val="en-US"/>
        </w:rPr>
        <w:t xml:space="preserve">, if e.g. static criterion </w:t>
      </w:r>
      <w:r w:rsidR="003057A5">
        <w:rPr>
          <w:lang w:val="en-US"/>
        </w:rPr>
        <w:t>is met, UE can perform such only every 6</w:t>
      </w:r>
      <w:r w:rsidR="003057A5" w:rsidRPr="003057A5">
        <w:rPr>
          <w:vertAlign w:val="superscript"/>
          <w:lang w:val="en-US"/>
        </w:rPr>
        <w:t>th</w:t>
      </w:r>
      <w:r w:rsidR="003057A5">
        <w:rPr>
          <w:lang w:val="en-US"/>
        </w:rPr>
        <w:t xml:space="preserve"> DRX/</w:t>
      </w:r>
      <w:proofErr w:type="spellStart"/>
      <w:r w:rsidR="003057A5">
        <w:rPr>
          <w:lang w:val="en-US"/>
        </w:rPr>
        <w:t>eDRX</w:t>
      </w:r>
      <w:proofErr w:type="spellEnd"/>
      <w:r w:rsidR="003057A5">
        <w:rPr>
          <w:lang w:val="en-US"/>
        </w:rPr>
        <w:t xml:space="preserve"> cycle</w:t>
      </w:r>
      <w:r w:rsidR="00806784">
        <w:rPr>
          <w:lang w:val="en-US"/>
        </w:rPr>
        <w:t xml:space="preserve"> instead</w:t>
      </w:r>
      <w:r w:rsidR="003057A5">
        <w:rPr>
          <w:lang w:val="en-US"/>
        </w:rPr>
        <w:t xml:space="preserve">. </w:t>
      </w:r>
      <w:r w:rsidR="00806784">
        <w:rPr>
          <w:lang w:val="en-US"/>
        </w:rPr>
        <w:t>However</w:t>
      </w:r>
      <w:r w:rsidR="00E25992">
        <w:rPr>
          <w:lang w:val="en-US"/>
        </w:rPr>
        <w:t>, i</w:t>
      </w:r>
      <w:r w:rsidR="00F049CF">
        <w:rPr>
          <w:lang w:val="en-US"/>
        </w:rPr>
        <w:t>n LTE LPWA</w:t>
      </w:r>
      <w:r w:rsidR="00E25992">
        <w:rPr>
          <w:lang w:val="en-US"/>
        </w:rPr>
        <w:t>,</w:t>
      </w:r>
      <w:r w:rsidR="00F049CF">
        <w:rPr>
          <w:lang w:val="en-US"/>
        </w:rPr>
        <w:t xml:space="preserve"> RRM measurements are relaxed even further</w:t>
      </w:r>
      <w:r w:rsidR="00806784">
        <w:rPr>
          <w:lang w:val="en-US"/>
        </w:rPr>
        <w:t>,</w:t>
      </w:r>
      <w:r w:rsidR="000F59C1">
        <w:rPr>
          <w:lang w:val="en-US"/>
        </w:rPr>
        <w:t xml:space="preserve"> up to once </w:t>
      </w:r>
      <w:r w:rsidR="0026693F">
        <w:rPr>
          <w:lang w:val="en-US"/>
        </w:rPr>
        <w:t xml:space="preserve">a </w:t>
      </w:r>
      <w:r w:rsidR="000F59C1">
        <w:rPr>
          <w:lang w:val="en-US"/>
        </w:rPr>
        <w:t>24h</w:t>
      </w:r>
      <w:r w:rsidR="00F049CF">
        <w:rPr>
          <w:lang w:val="en-US"/>
        </w:rPr>
        <w:t xml:space="preserve">. </w:t>
      </w:r>
      <w:r w:rsidR="008632F3">
        <w:rPr>
          <w:lang w:val="en-US"/>
        </w:rPr>
        <w:t>In</w:t>
      </w:r>
      <w:r w:rsidR="00BB0082">
        <w:rPr>
          <w:lang w:val="en-US"/>
        </w:rPr>
        <w:t xml:space="preserve"> (industrial)</w:t>
      </w:r>
      <w:r w:rsidR="008632F3">
        <w:rPr>
          <w:lang w:val="en-US"/>
        </w:rPr>
        <w:t xml:space="preserve"> IoT</w:t>
      </w:r>
      <w:r w:rsidR="00BB0082">
        <w:rPr>
          <w:lang w:val="en-US"/>
        </w:rPr>
        <w:t xml:space="preserve"> or measuring type of IoT,</w:t>
      </w:r>
      <w:r w:rsidR="008632F3">
        <w:rPr>
          <w:lang w:val="en-US"/>
        </w:rPr>
        <w:t xml:space="preserve"> sensors are often place</w:t>
      </w:r>
      <w:r w:rsidR="00BB0082">
        <w:rPr>
          <w:lang w:val="en-US"/>
        </w:rPr>
        <w:t>d</w:t>
      </w:r>
      <w:r w:rsidR="008632F3">
        <w:rPr>
          <w:lang w:val="en-US"/>
        </w:rPr>
        <w:t xml:space="preserve"> on </w:t>
      </w:r>
      <w:r w:rsidR="009E2629">
        <w:rPr>
          <w:lang w:val="en-US"/>
        </w:rPr>
        <w:t>static object</w:t>
      </w:r>
      <w:r w:rsidR="000F59C1">
        <w:rPr>
          <w:lang w:val="en-US"/>
        </w:rPr>
        <w:t>.</w:t>
      </w:r>
      <w:r w:rsidR="00377A92">
        <w:rPr>
          <w:lang w:val="en-US"/>
        </w:rPr>
        <w:t xml:space="preserve"> There is </w:t>
      </w:r>
      <w:r w:rsidR="007400C0">
        <w:rPr>
          <w:lang w:val="en-US"/>
        </w:rPr>
        <w:t>almost 100% probability that after wake-up</w:t>
      </w:r>
      <w:r w:rsidR="009E2629">
        <w:rPr>
          <w:lang w:val="en-US"/>
        </w:rPr>
        <w:t>,</w:t>
      </w:r>
      <w:r w:rsidR="007400C0">
        <w:rPr>
          <w:lang w:val="en-US"/>
        </w:rPr>
        <w:t xml:space="preserve"> UE finds the same cell.</w:t>
      </w:r>
    </w:p>
    <w:p w14:paraId="3B9716E2" w14:textId="55E6FFD3" w:rsidR="000F59C1" w:rsidRDefault="00486B5C" w:rsidP="00DA6A44">
      <w:pPr>
        <w:rPr>
          <w:i/>
          <w:iCs/>
          <w:lang w:val="en-US"/>
        </w:rPr>
      </w:pPr>
      <w:r>
        <w:rPr>
          <w:b/>
          <w:bCs/>
          <w:i/>
          <w:iCs/>
          <w:lang w:val="en-US"/>
        </w:rPr>
        <w:t>Obsevation</w:t>
      </w:r>
      <w:r w:rsidR="00E77EF8">
        <w:rPr>
          <w:b/>
          <w:bCs/>
          <w:i/>
          <w:iCs/>
          <w:lang w:val="en-US"/>
        </w:rPr>
        <w:t>-</w:t>
      </w:r>
      <w:r w:rsidR="008B5D0D">
        <w:rPr>
          <w:b/>
          <w:bCs/>
          <w:i/>
          <w:iCs/>
          <w:lang w:val="en-US"/>
        </w:rPr>
        <w:t>4</w:t>
      </w:r>
      <w:r w:rsidR="000F59C1" w:rsidRPr="008F2000">
        <w:rPr>
          <w:b/>
          <w:bCs/>
          <w:i/>
          <w:iCs/>
          <w:lang w:val="en-US"/>
        </w:rPr>
        <w:t>:</w:t>
      </w:r>
      <w:r w:rsidR="000F59C1" w:rsidRPr="0042256E">
        <w:rPr>
          <w:i/>
          <w:iCs/>
          <w:lang w:val="en-US"/>
        </w:rPr>
        <w:t xml:space="preserve"> For LP-WUS</w:t>
      </w:r>
      <w:r>
        <w:rPr>
          <w:i/>
          <w:iCs/>
          <w:lang w:val="en-US"/>
        </w:rPr>
        <w:t xml:space="preserve"> and MR overall</w:t>
      </w:r>
      <w:r w:rsidR="000F59C1" w:rsidRPr="0042256E">
        <w:rPr>
          <w:i/>
          <w:iCs/>
          <w:lang w:val="en-US"/>
        </w:rPr>
        <w:t xml:space="preserve"> </w:t>
      </w:r>
      <w:r w:rsidR="00377A92" w:rsidRPr="0042256E">
        <w:rPr>
          <w:i/>
          <w:iCs/>
          <w:lang w:val="en-US"/>
        </w:rPr>
        <w:t>power consumption</w:t>
      </w:r>
      <w:r w:rsidR="00931698">
        <w:rPr>
          <w:i/>
          <w:iCs/>
          <w:lang w:val="en-US"/>
        </w:rPr>
        <w:t xml:space="preserve"> reduction</w:t>
      </w:r>
      <w:r>
        <w:rPr>
          <w:i/>
          <w:iCs/>
          <w:lang w:val="en-US"/>
        </w:rPr>
        <w:t>, there is a need to further</w:t>
      </w:r>
      <w:r w:rsidR="006A0C15">
        <w:rPr>
          <w:i/>
          <w:iCs/>
          <w:lang w:val="en-US"/>
        </w:rPr>
        <w:t xml:space="preserve"> relax</w:t>
      </w:r>
      <w:r w:rsidR="00377A92" w:rsidRPr="0042256E">
        <w:rPr>
          <w:i/>
          <w:iCs/>
          <w:lang w:val="en-US"/>
        </w:rPr>
        <w:t xml:space="preserve"> RRM measurements</w:t>
      </w:r>
      <w:r w:rsidR="007F4D4B">
        <w:rPr>
          <w:i/>
          <w:iCs/>
          <w:lang w:val="en-US"/>
        </w:rPr>
        <w:t>.</w:t>
      </w:r>
    </w:p>
    <w:p w14:paraId="45FB8495" w14:textId="43BB949F" w:rsidR="00B622CD" w:rsidRDefault="00F06988" w:rsidP="00B622CD">
      <w:pPr>
        <w:rPr>
          <w:lang w:val="en-US"/>
        </w:rPr>
      </w:pPr>
      <w:r>
        <w:rPr>
          <w:lang w:val="en-US"/>
        </w:rPr>
        <w:t xml:space="preserve">Regarding </w:t>
      </w:r>
      <w:r w:rsidRPr="00D629F0">
        <w:rPr>
          <w:i/>
          <w:iCs/>
          <w:lang w:val="en-US"/>
        </w:rPr>
        <w:t>measurement metric</w:t>
      </w:r>
      <w:r>
        <w:rPr>
          <w:lang w:val="en-US"/>
        </w:rPr>
        <w:t>, it would not be feasible for LR to perform RSRP/RSRQ serving cell measurements, which are now used as criteria</w:t>
      </w:r>
      <w:r w:rsidR="00E954F5">
        <w:rPr>
          <w:lang w:val="en-US"/>
        </w:rPr>
        <w:t xml:space="preserve"> for relaxing </w:t>
      </w:r>
      <w:r w:rsidR="00D629F0">
        <w:rPr>
          <w:lang w:val="en-US"/>
        </w:rPr>
        <w:t>RRM</w:t>
      </w:r>
      <w:r w:rsidR="00E954F5">
        <w:rPr>
          <w:lang w:val="en-US"/>
        </w:rPr>
        <w:t xml:space="preserve"> measurements. However, </w:t>
      </w:r>
      <w:r w:rsidR="004F13B2">
        <w:rPr>
          <w:lang w:val="en-US"/>
        </w:rPr>
        <w:t xml:space="preserve">it </w:t>
      </w:r>
      <w:r w:rsidR="00C036A0">
        <w:rPr>
          <w:lang w:val="en-US"/>
        </w:rPr>
        <w:t>will be</w:t>
      </w:r>
      <w:r w:rsidR="004F13B2">
        <w:rPr>
          <w:lang w:val="en-US"/>
        </w:rPr>
        <w:t xml:space="preserve"> feasible for LR to determine whether serving cell </w:t>
      </w:r>
      <w:r w:rsidR="00DC7866">
        <w:rPr>
          <w:lang w:val="en-US"/>
        </w:rPr>
        <w:t xml:space="preserve">signal is present or not. In other words, if LR can detect presence of </w:t>
      </w:r>
      <w:r w:rsidR="00C036A0">
        <w:rPr>
          <w:lang w:val="en-US"/>
        </w:rPr>
        <w:t xml:space="preserve">e.g. </w:t>
      </w:r>
      <w:r w:rsidR="00DC7866">
        <w:rPr>
          <w:lang w:val="en-US"/>
        </w:rPr>
        <w:t>L</w:t>
      </w:r>
      <w:r w:rsidR="00425512">
        <w:rPr>
          <w:lang w:val="en-US"/>
        </w:rPr>
        <w:t xml:space="preserve">P-SS of the cell, it will hear also the corresponding LP-WUS. If UE would not hear LP-SS it </w:t>
      </w:r>
      <w:r w:rsidR="00B622CD">
        <w:rPr>
          <w:lang w:val="en-US"/>
        </w:rPr>
        <w:t>would wake-up MR</w:t>
      </w:r>
      <w:r w:rsidR="008D6554">
        <w:rPr>
          <w:lang w:val="en-US"/>
        </w:rPr>
        <w:t xml:space="preserve"> instead</w:t>
      </w:r>
      <w:r w:rsidR="00B622CD">
        <w:rPr>
          <w:lang w:val="en-US"/>
        </w:rPr>
        <w:t xml:space="preserve">. MR then can perform </w:t>
      </w:r>
      <w:r w:rsidR="002F2BF0">
        <w:rPr>
          <w:lang w:val="en-US"/>
        </w:rPr>
        <w:t xml:space="preserve">RRM and </w:t>
      </w:r>
      <w:r w:rsidR="00B622CD">
        <w:rPr>
          <w:lang w:val="en-US"/>
        </w:rPr>
        <w:t>re-selection</w:t>
      </w:r>
      <w:r w:rsidR="00C46EE4">
        <w:rPr>
          <w:lang w:val="en-US"/>
        </w:rPr>
        <w:t xml:space="preserve">. </w:t>
      </w:r>
      <w:r w:rsidR="00915048">
        <w:rPr>
          <w:lang w:val="en-US"/>
        </w:rPr>
        <w:t xml:space="preserve"> </w:t>
      </w:r>
      <w:r w:rsidR="00163D24">
        <w:rPr>
          <w:lang w:val="en-US"/>
        </w:rPr>
        <w:t>To summarize, t</w:t>
      </w:r>
      <w:r w:rsidR="00915048">
        <w:rPr>
          <w:lang w:val="en-US"/>
        </w:rPr>
        <w:t>he detection of presence of LP-SS, would serve a</w:t>
      </w:r>
      <w:r w:rsidR="009E5EA3">
        <w:rPr>
          <w:lang w:val="en-US"/>
        </w:rPr>
        <w:t>s a</w:t>
      </w:r>
      <w:r w:rsidR="00915048">
        <w:rPr>
          <w:lang w:val="en-US"/>
        </w:rPr>
        <w:t xml:space="preserve"> </w:t>
      </w:r>
      <w:r w:rsidR="009E5EA3">
        <w:rPr>
          <w:lang w:val="en-US"/>
        </w:rPr>
        <w:t>criter</w:t>
      </w:r>
      <w:r w:rsidR="00163D24">
        <w:rPr>
          <w:lang w:val="en-US"/>
        </w:rPr>
        <w:t>ia</w:t>
      </w:r>
      <w:r w:rsidR="00915048">
        <w:rPr>
          <w:lang w:val="en-US"/>
        </w:rPr>
        <w:t xml:space="preserve"> for </w:t>
      </w:r>
      <w:r w:rsidR="009E5EA3">
        <w:rPr>
          <w:lang w:val="en-US"/>
        </w:rPr>
        <w:t xml:space="preserve">neighbor cell relaxation. </w:t>
      </w:r>
    </w:p>
    <w:p w14:paraId="4687DEA4" w14:textId="1ED3E9C9" w:rsidR="009E5EA3" w:rsidRPr="00391B3D" w:rsidRDefault="00B34A4D" w:rsidP="00B622CD">
      <w:pPr>
        <w:rPr>
          <w:i/>
          <w:iCs/>
          <w:lang w:val="en-US"/>
        </w:rPr>
      </w:pPr>
      <w:r w:rsidRPr="00391B3D">
        <w:rPr>
          <w:b/>
          <w:bCs/>
          <w:i/>
          <w:iCs/>
          <w:lang w:val="en-US"/>
        </w:rPr>
        <w:t>Observation</w:t>
      </w:r>
      <w:r w:rsidR="00FF58F8">
        <w:rPr>
          <w:b/>
          <w:bCs/>
          <w:i/>
          <w:iCs/>
          <w:lang w:val="en-US"/>
        </w:rPr>
        <w:t>-</w:t>
      </w:r>
      <w:r w:rsidR="008B5D0D">
        <w:rPr>
          <w:b/>
          <w:bCs/>
          <w:i/>
          <w:iCs/>
          <w:lang w:val="en-US"/>
        </w:rPr>
        <w:t>5</w:t>
      </w:r>
      <w:r w:rsidRPr="00391B3D">
        <w:rPr>
          <w:b/>
          <w:bCs/>
          <w:i/>
          <w:iCs/>
          <w:lang w:val="en-US"/>
        </w:rPr>
        <w:t>:</w:t>
      </w:r>
      <w:r w:rsidRPr="00391B3D">
        <w:rPr>
          <w:i/>
          <w:iCs/>
          <w:lang w:val="en-US"/>
        </w:rPr>
        <w:t xml:space="preserve"> It would be feasible for LR to detect presence of LP-SS, which could be</w:t>
      </w:r>
      <w:r w:rsidR="00B36BE7">
        <w:rPr>
          <w:i/>
          <w:iCs/>
          <w:lang w:val="en-US"/>
        </w:rPr>
        <w:t xml:space="preserve"> a</w:t>
      </w:r>
      <w:r w:rsidRPr="00391B3D">
        <w:rPr>
          <w:i/>
          <w:iCs/>
          <w:lang w:val="en-US"/>
        </w:rPr>
        <w:t xml:space="preserve"> </w:t>
      </w:r>
      <w:r w:rsidR="00391B3D" w:rsidRPr="00391B3D">
        <w:rPr>
          <w:i/>
          <w:iCs/>
          <w:lang w:val="en-US"/>
        </w:rPr>
        <w:t>criter</w:t>
      </w:r>
      <w:r w:rsidR="00163D24">
        <w:rPr>
          <w:i/>
          <w:iCs/>
          <w:lang w:val="en-US"/>
        </w:rPr>
        <w:t>ia</w:t>
      </w:r>
      <w:r w:rsidR="00391B3D" w:rsidRPr="00391B3D">
        <w:rPr>
          <w:i/>
          <w:iCs/>
          <w:lang w:val="en-US"/>
        </w:rPr>
        <w:t xml:space="preserve"> for RRM measurement relaxation.</w:t>
      </w:r>
    </w:p>
    <w:p w14:paraId="23F91E56" w14:textId="7D74A4A8" w:rsidR="00C46EE4" w:rsidRDefault="00251F2B" w:rsidP="00B622CD">
      <w:pPr>
        <w:rPr>
          <w:lang w:val="en-US"/>
        </w:rPr>
      </w:pPr>
      <w:r>
        <w:rPr>
          <w:lang w:val="en-US"/>
        </w:rPr>
        <w:t>The remaining open question is how to identify cell</w:t>
      </w:r>
      <w:r w:rsidR="001E27C1">
        <w:rPr>
          <w:lang w:val="en-US"/>
        </w:rPr>
        <w:t>/tracking area</w:t>
      </w:r>
      <w:r>
        <w:rPr>
          <w:lang w:val="en-US"/>
        </w:rPr>
        <w:t xml:space="preserve">. </w:t>
      </w:r>
      <w:r w:rsidR="00484484">
        <w:rPr>
          <w:lang w:val="en-US"/>
        </w:rPr>
        <w:t xml:space="preserve">In our opinion, </w:t>
      </w:r>
      <w:r w:rsidR="00CA1936">
        <w:rPr>
          <w:lang w:val="en-US"/>
        </w:rPr>
        <w:t>LR should not try to identify any cell</w:t>
      </w:r>
      <w:r w:rsidR="001E27C1">
        <w:rPr>
          <w:lang w:val="en-US"/>
        </w:rPr>
        <w:t xml:space="preserve"> or tracking area</w:t>
      </w:r>
      <w:r w:rsidR="00CA1936">
        <w:rPr>
          <w:lang w:val="en-US"/>
        </w:rPr>
        <w:t>, per se. It would be MR which performs re-selection</w:t>
      </w:r>
      <w:r w:rsidR="00163D24">
        <w:rPr>
          <w:lang w:val="en-US"/>
        </w:rPr>
        <w:t xml:space="preserve"> when needed</w:t>
      </w:r>
      <w:r w:rsidR="00FF304F">
        <w:rPr>
          <w:lang w:val="en-US"/>
        </w:rPr>
        <w:t>. Upon selecting a camping cell, MR would check whether cell support</w:t>
      </w:r>
      <w:r w:rsidR="001E27C1">
        <w:rPr>
          <w:lang w:val="en-US"/>
        </w:rPr>
        <w:t>s</w:t>
      </w:r>
      <w:r w:rsidR="00FF304F">
        <w:rPr>
          <w:lang w:val="en-US"/>
        </w:rPr>
        <w:t xml:space="preserve"> LP-WUS</w:t>
      </w:r>
      <w:r w:rsidR="00276E54">
        <w:rPr>
          <w:lang w:val="en-US"/>
        </w:rPr>
        <w:t>.</w:t>
      </w:r>
      <w:r w:rsidR="00FF304F">
        <w:rPr>
          <w:lang w:val="en-US"/>
        </w:rPr>
        <w:t xml:space="preserve"> </w:t>
      </w:r>
      <w:r w:rsidR="00276E54">
        <w:rPr>
          <w:lang w:val="en-US"/>
        </w:rPr>
        <w:t>I</w:t>
      </w:r>
      <w:r w:rsidR="00FF304F">
        <w:rPr>
          <w:lang w:val="en-US"/>
        </w:rPr>
        <w:t xml:space="preserve">f </w:t>
      </w:r>
      <w:r w:rsidR="00276E54">
        <w:rPr>
          <w:lang w:val="en-US"/>
        </w:rPr>
        <w:t>cell support</w:t>
      </w:r>
      <w:r w:rsidR="00AC1EBA">
        <w:rPr>
          <w:lang w:val="en-US"/>
        </w:rPr>
        <w:t>s</w:t>
      </w:r>
      <w:r w:rsidR="00276E54">
        <w:rPr>
          <w:lang w:val="en-US"/>
        </w:rPr>
        <w:t xml:space="preserve"> LP-WUS</w:t>
      </w:r>
      <w:r w:rsidR="00984205">
        <w:rPr>
          <w:lang w:val="en-US"/>
        </w:rPr>
        <w:t xml:space="preserve">, </w:t>
      </w:r>
      <w:r w:rsidR="00861D8C">
        <w:rPr>
          <w:lang w:val="en-US"/>
        </w:rPr>
        <w:t>MR</w:t>
      </w:r>
      <w:r w:rsidR="00984205">
        <w:rPr>
          <w:lang w:val="en-US"/>
        </w:rPr>
        <w:t xml:space="preserve"> would provide necessary configurations to LR, </w:t>
      </w:r>
      <w:r w:rsidR="001E27C1">
        <w:rPr>
          <w:lang w:val="en-US"/>
        </w:rPr>
        <w:t xml:space="preserve">and </w:t>
      </w:r>
      <w:r w:rsidR="00697DEF">
        <w:rPr>
          <w:lang w:val="en-US"/>
        </w:rPr>
        <w:t xml:space="preserve">MR would go </w:t>
      </w:r>
      <w:r w:rsidR="00482EB4">
        <w:rPr>
          <w:lang w:val="en-US"/>
        </w:rPr>
        <w:t xml:space="preserve">to MICO-like </w:t>
      </w:r>
      <w:r w:rsidR="00697DEF">
        <w:rPr>
          <w:lang w:val="en-US"/>
        </w:rPr>
        <w:t>sleep.</w:t>
      </w:r>
    </w:p>
    <w:p w14:paraId="5A4C6BA8" w14:textId="4DC05639" w:rsidR="00697DEF" w:rsidRPr="00391B3D" w:rsidRDefault="00DC02FF" w:rsidP="00697DEF">
      <w:pPr>
        <w:rPr>
          <w:i/>
          <w:iCs/>
          <w:lang w:val="en-US"/>
        </w:rPr>
      </w:pPr>
      <w:r>
        <w:rPr>
          <w:b/>
          <w:bCs/>
          <w:i/>
          <w:iCs/>
          <w:lang w:val="en-US"/>
        </w:rPr>
        <w:t>Proposal</w:t>
      </w:r>
      <w:r w:rsidR="008B5D0D">
        <w:rPr>
          <w:b/>
          <w:bCs/>
          <w:i/>
          <w:iCs/>
          <w:lang w:val="en-US"/>
        </w:rPr>
        <w:t>-3</w:t>
      </w:r>
      <w:r w:rsidR="00697DEF" w:rsidRPr="00391B3D">
        <w:rPr>
          <w:b/>
          <w:bCs/>
          <w:i/>
          <w:iCs/>
          <w:lang w:val="en-US"/>
        </w:rPr>
        <w:t>:</w:t>
      </w:r>
      <w:r w:rsidR="00697DEF" w:rsidRPr="00391B3D">
        <w:rPr>
          <w:i/>
          <w:iCs/>
          <w:lang w:val="en-US"/>
        </w:rPr>
        <w:t xml:space="preserve"> </w:t>
      </w:r>
      <w:r w:rsidR="00FA28DC">
        <w:rPr>
          <w:i/>
          <w:iCs/>
          <w:lang w:val="en-US"/>
        </w:rPr>
        <w:t>Identification of cell and tracking areas is left to MR</w:t>
      </w:r>
      <w:r w:rsidR="00861D8C">
        <w:rPr>
          <w:i/>
          <w:iCs/>
          <w:lang w:val="en-US"/>
        </w:rPr>
        <w:t>.</w:t>
      </w:r>
      <w:r w:rsidR="00FA28DC">
        <w:rPr>
          <w:i/>
          <w:iCs/>
          <w:lang w:val="en-US"/>
        </w:rPr>
        <w:t xml:space="preserve"> If </w:t>
      </w:r>
      <w:r w:rsidR="00B43EE3">
        <w:rPr>
          <w:i/>
          <w:iCs/>
          <w:lang w:val="en-US"/>
        </w:rPr>
        <w:t xml:space="preserve">MR decides to camp on cell supporting LP-WUS, it provides </w:t>
      </w:r>
      <w:r w:rsidR="008B5D0D">
        <w:rPr>
          <w:i/>
          <w:iCs/>
          <w:lang w:val="en-US"/>
        </w:rPr>
        <w:t xml:space="preserve">configuration </w:t>
      </w:r>
      <w:r w:rsidR="00B43EE3">
        <w:rPr>
          <w:i/>
          <w:iCs/>
          <w:lang w:val="en-US"/>
        </w:rPr>
        <w:t xml:space="preserve">information to LR, and </w:t>
      </w:r>
      <w:r w:rsidR="00B43EE3" w:rsidRPr="008B5D0D">
        <w:rPr>
          <w:i/>
          <w:iCs/>
          <w:lang w:val="en-US"/>
        </w:rPr>
        <w:t xml:space="preserve">go to </w:t>
      </w:r>
      <w:r w:rsidR="00270C6F">
        <w:rPr>
          <w:i/>
          <w:iCs/>
          <w:lang w:val="en-US"/>
        </w:rPr>
        <w:t>MICO</w:t>
      </w:r>
      <w:r w:rsidR="00B43EE3" w:rsidRPr="008B5D0D">
        <w:rPr>
          <w:i/>
          <w:iCs/>
          <w:lang w:val="en-US"/>
        </w:rPr>
        <w:t>-like sleep.</w:t>
      </w:r>
    </w:p>
    <w:p w14:paraId="0F51F09F" w14:textId="763D7266" w:rsidR="00206563" w:rsidRPr="00206563" w:rsidRDefault="00206563" w:rsidP="008B5D0D">
      <w:pPr>
        <w:pStyle w:val="Heading2"/>
        <w:ind w:left="567"/>
        <w:rPr>
          <w:lang w:val="fi-FI"/>
        </w:rPr>
      </w:pPr>
      <w:r w:rsidRPr="00206563">
        <w:rPr>
          <w:lang w:val="en-US"/>
        </w:rPr>
        <w:t>LP-WUS bandwidth</w:t>
      </w:r>
    </w:p>
    <w:tbl>
      <w:tblPr>
        <w:tblStyle w:val="TableGrid"/>
        <w:tblW w:w="0" w:type="auto"/>
        <w:tblLook w:val="04A0" w:firstRow="1" w:lastRow="0" w:firstColumn="1" w:lastColumn="0" w:noHBand="0" w:noVBand="1"/>
      </w:tblPr>
      <w:tblGrid>
        <w:gridCol w:w="9629"/>
      </w:tblGrid>
      <w:tr w:rsidR="00D16817" w14:paraId="7B268AE0" w14:textId="77777777" w:rsidTr="00D16817">
        <w:tc>
          <w:tcPr>
            <w:tcW w:w="9629" w:type="dxa"/>
          </w:tcPr>
          <w:p w14:paraId="10AA9A54" w14:textId="77777777" w:rsidR="00D16817" w:rsidRPr="008B5D0D" w:rsidRDefault="00D16817" w:rsidP="00D16817">
            <w:pPr>
              <w:rPr>
                <w:rFonts w:cs="Times"/>
                <w:b/>
                <w:bCs/>
                <w:highlight w:val="green"/>
                <w:lang w:eastAsia="x-none"/>
              </w:rPr>
            </w:pPr>
            <w:r w:rsidRPr="008B5D0D">
              <w:rPr>
                <w:rFonts w:cs="Times"/>
                <w:b/>
                <w:bCs/>
                <w:highlight w:val="green"/>
                <w:lang w:eastAsia="x-none"/>
              </w:rPr>
              <w:t>Agreement</w:t>
            </w:r>
          </w:p>
          <w:p w14:paraId="7BEF522B" w14:textId="4F895B52" w:rsidR="00D16817" w:rsidRPr="008B5D0D" w:rsidRDefault="00D16817" w:rsidP="00D16817">
            <w:pPr>
              <w:rPr>
                <w:rFonts w:cs="Times"/>
              </w:rPr>
            </w:pPr>
            <w:r w:rsidRPr="008B5D0D">
              <w:rPr>
                <w:rFonts w:cs="Times"/>
              </w:rPr>
              <w:t>For the purpose of study, the BW of one LP-WUS is not greater than X (FFS X is 5 or 20) MHz for FR1, study further</w:t>
            </w:r>
          </w:p>
          <w:p w14:paraId="27302AAB" w14:textId="77777777" w:rsidR="00D16817" w:rsidRPr="008B5D0D" w:rsidRDefault="00D16817" w:rsidP="004476AD">
            <w:pPr>
              <w:pStyle w:val="ListParagraph"/>
              <w:numPr>
                <w:ilvl w:val="0"/>
                <w:numId w:val="28"/>
              </w:numPr>
              <w:spacing w:before="0"/>
              <w:contextualSpacing w:val="0"/>
              <w:rPr>
                <w:rFonts w:cs="Times"/>
                <w:sz w:val="20"/>
                <w:szCs w:val="20"/>
                <w:lang w:val="en-US"/>
              </w:rPr>
            </w:pPr>
            <w:r w:rsidRPr="008B5D0D">
              <w:rPr>
                <w:rFonts w:cs="Times"/>
                <w:sz w:val="20"/>
                <w:szCs w:val="20"/>
                <w:lang w:val="en-US"/>
              </w:rPr>
              <w:t>whether BW of LP-WUS is configurable (implicitly or explicitly)</w:t>
            </w:r>
          </w:p>
          <w:p w14:paraId="7DE19D16" w14:textId="77777777" w:rsidR="00D16817" w:rsidRPr="008B5D0D" w:rsidRDefault="00D16817" w:rsidP="004476AD">
            <w:pPr>
              <w:pStyle w:val="ListParagraph"/>
              <w:numPr>
                <w:ilvl w:val="0"/>
                <w:numId w:val="28"/>
              </w:numPr>
              <w:spacing w:before="0"/>
              <w:contextualSpacing w:val="0"/>
              <w:rPr>
                <w:rFonts w:cs="Times"/>
                <w:sz w:val="20"/>
                <w:szCs w:val="20"/>
                <w:lang w:val="en-US"/>
              </w:rPr>
            </w:pPr>
            <w:r w:rsidRPr="008B5D0D">
              <w:rPr>
                <w:rFonts w:cs="Times"/>
                <w:sz w:val="20"/>
                <w:szCs w:val="20"/>
                <w:lang w:val="en-US"/>
              </w:rPr>
              <w:t xml:space="preserve">size of guard band [FFS: within or outside of BW X], if any </w:t>
            </w:r>
          </w:p>
          <w:p w14:paraId="53545352" w14:textId="77777777" w:rsidR="00D16817" w:rsidRPr="008B5D0D" w:rsidRDefault="00D16817" w:rsidP="004476AD">
            <w:pPr>
              <w:pStyle w:val="ListParagraph"/>
              <w:numPr>
                <w:ilvl w:val="0"/>
                <w:numId w:val="28"/>
              </w:numPr>
              <w:spacing w:before="0"/>
              <w:contextualSpacing w:val="0"/>
              <w:rPr>
                <w:rFonts w:cs="Times"/>
                <w:sz w:val="20"/>
                <w:szCs w:val="20"/>
                <w:lang w:val="en-US"/>
              </w:rPr>
            </w:pPr>
            <w:r w:rsidRPr="008B5D0D">
              <w:rPr>
                <w:rFonts w:cs="Times"/>
                <w:sz w:val="20"/>
                <w:szCs w:val="20"/>
                <w:lang w:val="en-US"/>
              </w:rPr>
              <w:t>whether there is different X for Idle, Connected, Inactive modes</w:t>
            </w:r>
          </w:p>
          <w:p w14:paraId="2CDB7BBB" w14:textId="71A26BA6" w:rsidR="00D16817" w:rsidRPr="00D16817" w:rsidRDefault="00D16817" w:rsidP="008B5D0D">
            <w:r w:rsidRPr="008B5D0D">
              <w:rPr>
                <w:lang w:eastAsia="x-none"/>
              </w:rPr>
              <w:t>FFS: Whether FR2 is included in the scope of LP-WUS SI</w:t>
            </w:r>
          </w:p>
        </w:tc>
      </w:tr>
    </w:tbl>
    <w:p w14:paraId="41D49346" w14:textId="0D5E39B8" w:rsidR="00AC468B" w:rsidRDefault="00D57502" w:rsidP="00B336B5">
      <w:pPr>
        <w:rPr>
          <w:lang w:val="en-US"/>
        </w:rPr>
      </w:pPr>
      <w:r>
        <w:rPr>
          <w:lang w:val="en-US"/>
        </w:rPr>
        <w:t>In our opinion, BW</w:t>
      </w:r>
      <w:r w:rsidR="00BA2127">
        <w:rPr>
          <w:lang w:val="en-US"/>
        </w:rPr>
        <w:t xml:space="preserve"> of LP-WUS</w:t>
      </w:r>
      <w:r>
        <w:rPr>
          <w:lang w:val="en-US"/>
        </w:rPr>
        <w:t xml:space="preserve"> should not be configurable.</w:t>
      </w:r>
      <w:r w:rsidR="002F71BF">
        <w:rPr>
          <w:lang w:val="en-US"/>
        </w:rPr>
        <w:t xml:space="preserve"> </w:t>
      </w:r>
      <w:r w:rsidR="007743C5">
        <w:rPr>
          <w:lang w:val="en-US"/>
        </w:rPr>
        <w:t xml:space="preserve">It would increase complexity </w:t>
      </w:r>
      <w:r w:rsidR="00C53037">
        <w:rPr>
          <w:lang w:val="en-US"/>
        </w:rPr>
        <w:t xml:space="preserve">of LP-WUR. </w:t>
      </w:r>
      <w:r w:rsidR="002D5741">
        <w:rPr>
          <w:lang w:val="en-US"/>
        </w:rPr>
        <w:t xml:space="preserve">However, if </w:t>
      </w:r>
      <w:r w:rsidR="002F71BF">
        <w:rPr>
          <w:lang w:val="en-US"/>
        </w:rPr>
        <w:t>FR2 is supported, BW for FR1 and FR2 could be different</w:t>
      </w:r>
      <w:r w:rsidR="005B4D22">
        <w:rPr>
          <w:lang w:val="en-US"/>
        </w:rPr>
        <w:t>, since separate HW is needed anyway</w:t>
      </w:r>
      <w:r w:rsidR="00CB3EE3">
        <w:rPr>
          <w:lang w:val="en-US"/>
        </w:rPr>
        <w:t xml:space="preserve">. </w:t>
      </w:r>
      <w:r w:rsidR="0013055F">
        <w:rPr>
          <w:lang w:val="en-US"/>
        </w:rPr>
        <w:t xml:space="preserve">And, </w:t>
      </w:r>
      <w:r w:rsidR="00CB3EE3">
        <w:rPr>
          <w:lang w:val="en-US"/>
        </w:rPr>
        <w:t xml:space="preserve">we </w:t>
      </w:r>
      <w:r w:rsidR="00A93CF5">
        <w:rPr>
          <w:lang w:val="en-US"/>
        </w:rPr>
        <w:t xml:space="preserve">clearly </w:t>
      </w:r>
      <w:r w:rsidR="00CB3EE3">
        <w:rPr>
          <w:lang w:val="en-US"/>
        </w:rPr>
        <w:t xml:space="preserve">do not see </w:t>
      </w:r>
      <w:r w:rsidR="00814B8D">
        <w:rPr>
          <w:lang w:val="en-US"/>
        </w:rPr>
        <w:t>need to differentiate BW based on RRC modes.</w:t>
      </w:r>
    </w:p>
    <w:p w14:paraId="1899E558" w14:textId="4BD17E05" w:rsidR="00F621BE" w:rsidRPr="004160D7" w:rsidRDefault="003969D8" w:rsidP="00B336B5">
      <w:pPr>
        <w:rPr>
          <w:i/>
          <w:iCs/>
          <w:lang w:val="en-US"/>
        </w:rPr>
      </w:pPr>
      <w:r w:rsidRPr="004160D7">
        <w:rPr>
          <w:b/>
          <w:bCs/>
          <w:i/>
          <w:iCs/>
          <w:lang w:val="en-US"/>
        </w:rPr>
        <w:t>Observation</w:t>
      </w:r>
      <w:r w:rsidR="008B5D0D">
        <w:rPr>
          <w:b/>
          <w:bCs/>
          <w:i/>
          <w:iCs/>
          <w:lang w:val="en-US"/>
        </w:rPr>
        <w:t>-6</w:t>
      </w:r>
      <w:r w:rsidR="00F621BE" w:rsidRPr="004160D7">
        <w:rPr>
          <w:b/>
          <w:bCs/>
          <w:i/>
          <w:iCs/>
          <w:lang w:val="en-US"/>
        </w:rPr>
        <w:t xml:space="preserve">: </w:t>
      </w:r>
      <w:r w:rsidRPr="004160D7">
        <w:rPr>
          <w:i/>
          <w:iCs/>
          <w:lang w:val="en-US"/>
        </w:rPr>
        <w:t xml:space="preserve">Configurability of </w:t>
      </w:r>
      <w:r w:rsidR="004160D7" w:rsidRPr="004160D7">
        <w:rPr>
          <w:i/>
          <w:iCs/>
          <w:lang w:val="en-US"/>
        </w:rPr>
        <w:t xml:space="preserve">LP-WUS </w:t>
      </w:r>
      <w:r w:rsidRPr="004160D7">
        <w:rPr>
          <w:i/>
          <w:iCs/>
          <w:lang w:val="en-US"/>
        </w:rPr>
        <w:t>BW would increase LP-WUR complexity</w:t>
      </w:r>
      <w:r w:rsidR="004160D7" w:rsidRPr="004160D7">
        <w:rPr>
          <w:i/>
          <w:iCs/>
          <w:lang w:val="en-US"/>
        </w:rPr>
        <w:t>.</w:t>
      </w:r>
      <w:r w:rsidR="0013055F">
        <w:rPr>
          <w:i/>
          <w:iCs/>
          <w:lang w:val="en-US"/>
        </w:rPr>
        <w:t xml:space="preserve"> Targe</w:t>
      </w:r>
      <w:r w:rsidR="009C4FAB">
        <w:rPr>
          <w:i/>
          <w:iCs/>
          <w:lang w:val="en-US"/>
        </w:rPr>
        <w:t>t</w:t>
      </w:r>
      <w:r w:rsidR="0013055F">
        <w:rPr>
          <w:i/>
          <w:iCs/>
          <w:lang w:val="en-US"/>
        </w:rPr>
        <w:t xml:space="preserve"> </w:t>
      </w:r>
      <w:r w:rsidR="009C4FAB">
        <w:rPr>
          <w:i/>
          <w:iCs/>
          <w:lang w:val="en-US"/>
        </w:rPr>
        <w:t xml:space="preserve">a </w:t>
      </w:r>
      <w:r w:rsidR="0013055F">
        <w:rPr>
          <w:i/>
          <w:iCs/>
          <w:lang w:val="en-US"/>
        </w:rPr>
        <w:t>single</w:t>
      </w:r>
      <w:r w:rsidR="009C4FAB">
        <w:rPr>
          <w:i/>
          <w:iCs/>
          <w:lang w:val="en-US"/>
        </w:rPr>
        <w:t xml:space="preserve"> BW size.</w:t>
      </w:r>
      <w:r w:rsidR="0013055F">
        <w:rPr>
          <w:i/>
          <w:iCs/>
          <w:lang w:val="en-US"/>
        </w:rPr>
        <w:t xml:space="preserve"> </w:t>
      </w:r>
      <w:r w:rsidR="00814B8D">
        <w:rPr>
          <w:i/>
          <w:iCs/>
          <w:lang w:val="en-US"/>
        </w:rPr>
        <w:t xml:space="preserve"> </w:t>
      </w:r>
      <w:r w:rsidR="0037665F">
        <w:rPr>
          <w:i/>
          <w:iCs/>
          <w:lang w:val="en-US"/>
        </w:rPr>
        <w:t>Different BW for FR2, if supported, could be considered.</w:t>
      </w:r>
    </w:p>
    <w:p w14:paraId="1D232A4A" w14:textId="0FEA9CC6" w:rsidR="00613E27" w:rsidRPr="009F0497" w:rsidRDefault="00516541" w:rsidP="00B336B5">
      <w:pPr>
        <w:rPr>
          <w:lang w:val="en-US"/>
        </w:rPr>
      </w:pPr>
      <w:r w:rsidRPr="009F0497">
        <w:rPr>
          <w:lang w:val="en-US"/>
        </w:rPr>
        <w:t xml:space="preserve">When it comes to </w:t>
      </w:r>
      <w:r w:rsidR="00700632" w:rsidRPr="009F0497">
        <w:rPr>
          <w:lang w:val="en-US"/>
        </w:rPr>
        <w:t xml:space="preserve">zero-IF </w:t>
      </w:r>
      <w:r w:rsidRPr="009F0497">
        <w:rPr>
          <w:lang w:val="en-US"/>
        </w:rPr>
        <w:t xml:space="preserve">architectures </w:t>
      </w:r>
      <w:r w:rsidR="00066D04" w:rsidRPr="009F0497">
        <w:rPr>
          <w:lang w:val="en-US"/>
        </w:rPr>
        <w:t>using ring-oscillator</w:t>
      </w:r>
      <w:r w:rsidR="00997A0C" w:rsidRPr="009F0497">
        <w:rPr>
          <w:lang w:val="en-US"/>
        </w:rPr>
        <w:t>, its precisio</w:t>
      </w:r>
      <w:r w:rsidR="001A6370" w:rsidRPr="009F0497">
        <w:rPr>
          <w:lang w:val="en-US"/>
        </w:rPr>
        <w:t>n could be somewhere at 200</w:t>
      </w:r>
      <w:r w:rsidR="00A367DF">
        <w:rPr>
          <w:lang w:val="en-US"/>
        </w:rPr>
        <w:t>-300</w:t>
      </w:r>
      <w:r w:rsidR="001A6370" w:rsidRPr="009F0497">
        <w:rPr>
          <w:lang w:val="en-US"/>
        </w:rPr>
        <w:t xml:space="preserve">ppm. This creates </w:t>
      </w:r>
      <w:r w:rsidR="000904CE" w:rsidRPr="009F0497">
        <w:rPr>
          <w:lang w:val="en-US"/>
        </w:rPr>
        <w:t xml:space="preserve">uncertainty of </w:t>
      </w:r>
      <w:r w:rsidR="008A11B6" w:rsidRPr="009F0497">
        <w:rPr>
          <w:lang w:val="en-US"/>
        </w:rPr>
        <w:t xml:space="preserve">LP-WUS location in baseband. </w:t>
      </w:r>
      <w:r w:rsidR="00D2663C" w:rsidRPr="009F0497">
        <w:rPr>
          <w:lang w:val="en-US"/>
        </w:rPr>
        <w:t>At 4GHz this uncertainty already translates to 0.8MHz</w:t>
      </w:r>
      <w:r w:rsidR="002C2EC3" w:rsidRPr="009F0497">
        <w:rPr>
          <w:lang w:val="en-US"/>
        </w:rPr>
        <w:t>, while at 1GHz this is 0.2MHz</w:t>
      </w:r>
      <w:r w:rsidR="00D2663C" w:rsidRPr="009F0497">
        <w:rPr>
          <w:lang w:val="en-US"/>
        </w:rPr>
        <w:t xml:space="preserve">. </w:t>
      </w:r>
      <w:r w:rsidR="009E23B4" w:rsidRPr="009F0497">
        <w:rPr>
          <w:lang w:val="en-US"/>
        </w:rPr>
        <w:t xml:space="preserve">This being </w:t>
      </w:r>
      <w:r w:rsidR="006D0E18" w:rsidRPr="009F0497">
        <w:rPr>
          <w:lang w:val="en-US"/>
        </w:rPr>
        <w:t>one</w:t>
      </w:r>
      <w:r w:rsidR="00D44295" w:rsidRPr="009F0497">
        <w:rPr>
          <w:lang w:val="en-US"/>
        </w:rPr>
        <w:t xml:space="preserve"> another</w:t>
      </w:r>
      <w:r w:rsidR="006D0E18" w:rsidRPr="009F0497">
        <w:rPr>
          <w:lang w:val="en-US"/>
        </w:rPr>
        <w:t xml:space="preserve"> factor determining the LP-WUS BW</w:t>
      </w:r>
      <w:r w:rsidR="00F60BAB" w:rsidRPr="009F0497">
        <w:rPr>
          <w:lang w:val="en-US"/>
        </w:rPr>
        <w:t xml:space="preserve">. </w:t>
      </w:r>
      <w:r w:rsidR="00275388">
        <w:rPr>
          <w:lang w:val="en-US"/>
        </w:rPr>
        <w:t xml:space="preserve">Design must take into account that </w:t>
      </w:r>
      <w:r w:rsidR="003D14B1">
        <w:rPr>
          <w:lang w:val="en-US"/>
        </w:rPr>
        <w:t>LP-WUS receiver</w:t>
      </w:r>
      <w:r w:rsidR="00275388">
        <w:rPr>
          <w:lang w:val="en-US"/>
        </w:rPr>
        <w:t xml:space="preserve"> may receive only </w:t>
      </w:r>
      <w:r w:rsidR="0084562E">
        <w:rPr>
          <w:lang w:val="en-US"/>
        </w:rPr>
        <w:t xml:space="preserve">part of LP-WUS due to frequency shift. </w:t>
      </w:r>
      <w:r w:rsidR="00275388">
        <w:rPr>
          <w:lang w:val="en-US"/>
        </w:rPr>
        <w:t xml:space="preserve"> </w:t>
      </w:r>
    </w:p>
    <w:p w14:paraId="03EFD69E" w14:textId="30CA60F8" w:rsidR="00825AFA" w:rsidRDefault="001E55CE" w:rsidP="00FE517B">
      <w:pPr>
        <w:spacing w:before="0" w:after="0"/>
        <w:rPr>
          <w:i/>
          <w:iCs/>
          <w:sz w:val="22"/>
          <w:szCs w:val="22"/>
          <w:lang w:val="en-US"/>
        </w:rPr>
      </w:pPr>
      <w:r w:rsidRPr="009F0497">
        <w:rPr>
          <w:b/>
          <w:bCs/>
          <w:i/>
          <w:iCs/>
          <w:lang w:val="en-US"/>
        </w:rPr>
        <w:t>Observation</w:t>
      </w:r>
      <w:r w:rsidR="0054531A" w:rsidRPr="009F0497">
        <w:rPr>
          <w:b/>
          <w:bCs/>
          <w:i/>
          <w:iCs/>
          <w:lang w:val="en-US"/>
        </w:rPr>
        <w:t>-</w:t>
      </w:r>
      <w:r w:rsidR="008B5D0D">
        <w:rPr>
          <w:b/>
          <w:bCs/>
          <w:i/>
          <w:iCs/>
          <w:lang w:val="en-US"/>
        </w:rPr>
        <w:t>7</w:t>
      </w:r>
      <w:r w:rsidRPr="009F0497">
        <w:rPr>
          <w:b/>
          <w:bCs/>
          <w:i/>
          <w:iCs/>
          <w:lang w:val="en-US"/>
        </w:rPr>
        <w:t>:</w:t>
      </w:r>
      <w:r w:rsidRPr="009F0497">
        <w:rPr>
          <w:i/>
          <w:iCs/>
          <w:lang w:val="en-US"/>
        </w:rPr>
        <w:t xml:space="preserve"> LP-WUS BW</w:t>
      </w:r>
      <w:r w:rsidR="008B5D0D">
        <w:rPr>
          <w:i/>
          <w:iCs/>
          <w:lang w:val="en-US"/>
        </w:rPr>
        <w:t xml:space="preserve"> </w:t>
      </w:r>
      <w:r w:rsidR="00573FED" w:rsidRPr="009F0497">
        <w:rPr>
          <w:i/>
          <w:iCs/>
          <w:lang w:val="en-US"/>
        </w:rPr>
        <w:t xml:space="preserve">requirement </w:t>
      </w:r>
      <w:r w:rsidR="00B4686C">
        <w:rPr>
          <w:i/>
          <w:iCs/>
          <w:lang w:val="en-US"/>
        </w:rPr>
        <w:t xml:space="preserve">should take into account a </w:t>
      </w:r>
      <w:r w:rsidR="003B2DF5" w:rsidRPr="009F0497">
        <w:rPr>
          <w:i/>
          <w:iCs/>
          <w:lang w:val="en-US"/>
        </w:rPr>
        <w:t xml:space="preserve">frequency error of </w:t>
      </w:r>
      <w:r w:rsidR="00417696" w:rsidRPr="009F0497">
        <w:rPr>
          <w:i/>
          <w:iCs/>
          <w:lang w:val="en-US"/>
        </w:rPr>
        <w:t xml:space="preserve">the </w:t>
      </w:r>
      <w:r w:rsidR="003B2DF5" w:rsidRPr="009F0497">
        <w:rPr>
          <w:i/>
          <w:iCs/>
          <w:lang w:val="en-US"/>
        </w:rPr>
        <w:t>receiver</w:t>
      </w:r>
      <w:r w:rsidR="00FE517B">
        <w:rPr>
          <w:i/>
          <w:iCs/>
          <w:lang w:val="en-US"/>
        </w:rPr>
        <w:t>.</w:t>
      </w:r>
    </w:p>
    <w:p w14:paraId="153D4278" w14:textId="7B381ACC" w:rsidR="00E075C9" w:rsidRDefault="007D5B05" w:rsidP="001E407C">
      <w:pPr>
        <w:pStyle w:val="Heading2"/>
        <w:ind w:left="567"/>
        <w:rPr>
          <w:lang w:val="en-US"/>
        </w:rPr>
      </w:pPr>
      <w:r>
        <w:rPr>
          <w:lang w:val="en-US"/>
        </w:rPr>
        <w:t>Higher layer</w:t>
      </w:r>
      <w:r w:rsidR="00C17006">
        <w:rPr>
          <w:lang w:val="en-US"/>
        </w:rPr>
        <w:t xml:space="preserve"> aspects</w:t>
      </w:r>
    </w:p>
    <w:p w14:paraId="0A5B4DF8" w14:textId="2994B2B4" w:rsidR="00B279A7" w:rsidRDefault="008B5D0D" w:rsidP="00B279A7">
      <w:pPr>
        <w:spacing w:after="0"/>
        <w:rPr>
          <w:lang w:val="en-US"/>
        </w:rPr>
      </w:pPr>
      <w:r>
        <w:rPr>
          <w:lang w:val="en-US"/>
        </w:rPr>
        <w:t>S</w:t>
      </w:r>
      <w:r w:rsidR="003A670A">
        <w:rPr>
          <w:lang w:val="en-US"/>
        </w:rPr>
        <w:t xml:space="preserve">ome </w:t>
      </w:r>
      <w:r w:rsidR="00B25BDA">
        <w:rPr>
          <w:lang w:val="en-US"/>
        </w:rPr>
        <w:t xml:space="preserve">UEs in the network will </w:t>
      </w:r>
      <w:r w:rsidR="00E622AC">
        <w:rPr>
          <w:lang w:val="en-US"/>
        </w:rPr>
        <w:t xml:space="preserve">NOT </w:t>
      </w:r>
      <w:r w:rsidR="00B25BDA">
        <w:rPr>
          <w:lang w:val="en-US"/>
        </w:rPr>
        <w:t xml:space="preserve">be able to benefit from </w:t>
      </w:r>
      <w:r w:rsidR="00B279A7">
        <w:rPr>
          <w:lang w:val="en-US"/>
        </w:rPr>
        <w:t>LP-WUS</w:t>
      </w:r>
      <w:r w:rsidR="003A670A">
        <w:rPr>
          <w:lang w:val="en-US"/>
        </w:rPr>
        <w:t>, for example us</w:t>
      </w:r>
      <w:r w:rsidR="00642F0A">
        <w:rPr>
          <w:lang w:val="en-US"/>
        </w:rPr>
        <w:t>ers on the cell edge</w:t>
      </w:r>
      <w:r w:rsidR="00E622AC">
        <w:rPr>
          <w:lang w:val="en-US"/>
        </w:rPr>
        <w:t xml:space="preserve"> (LP-WUS poor sensitivity)</w:t>
      </w:r>
      <w:r w:rsidR="00642F0A">
        <w:rPr>
          <w:lang w:val="en-US"/>
        </w:rPr>
        <w:t>, users with</w:t>
      </w:r>
      <w:r w:rsidR="00871CCD">
        <w:rPr>
          <w:lang w:val="en-US"/>
        </w:rPr>
        <w:t xml:space="preserve"> moderate or high</w:t>
      </w:r>
      <w:r w:rsidR="00642F0A">
        <w:rPr>
          <w:lang w:val="en-US"/>
        </w:rPr>
        <w:t xml:space="preserve"> mobility</w:t>
      </w:r>
      <w:r w:rsidR="00E37A0C">
        <w:rPr>
          <w:lang w:val="en-US"/>
        </w:rPr>
        <w:t>.</w:t>
      </w:r>
      <w:r w:rsidR="003D74A4">
        <w:rPr>
          <w:lang w:val="en-US"/>
        </w:rPr>
        <w:t xml:space="preserve"> In addition, LP-WUS will not be supported by all R18 UEs.</w:t>
      </w:r>
      <w:r w:rsidR="00E37A0C">
        <w:rPr>
          <w:lang w:val="en-US"/>
        </w:rPr>
        <w:t xml:space="preserve"> </w:t>
      </w:r>
      <w:r w:rsidR="007D3E4C">
        <w:rPr>
          <w:lang w:val="en-US"/>
        </w:rPr>
        <w:t xml:space="preserve">Therefore, we think that a UE </w:t>
      </w:r>
      <w:r w:rsidR="00311A8D">
        <w:rPr>
          <w:lang w:val="en-US"/>
        </w:rPr>
        <w:t xml:space="preserve">in favorable conditions for LP-WUS. e.g. smartwatch sitting on the </w:t>
      </w:r>
      <w:r w:rsidR="005E55AD">
        <w:rPr>
          <w:lang w:val="en-US"/>
        </w:rPr>
        <w:t>table overnight, would sub-scribe for LP-WUS</w:t>
      </w:r>
      <w:r w:rsidR="00775403">
        <w:rPr>
          <w:lang w:val="en-US"/>
        </w:rPr>
        <w:t xml:space="preserve"> monitoring</w:t>
      </w:r>
      <w:r w:rsidR="005E55AD">
        <w:rPr>
          <w:lang w:val="en-US"/>
        </w:rPr>
        <w:t xml:space="preserve"> in a particular cell. </w:t>
      </w:r>
    </w:p>
    <w:p w14:paraId="027D8566" w14:textId="598A58D1" w:rsidR="00ED7016" w:rsidRPr="00ED36B2" w:rsidRDefault="003759D8" w:rsidP="00B279A7">
      <w:pPr>
        <w:spacing w:after="0"/>
        <w:rPr>
          <w:i/>
          <w:iCs/>
          <w:lang w:val="en-US"/>
        </w:rPr>
      </w:pPr>
      <w:r w:rsidRPr="00ED36B2">
        <w:rPr>
          <w:b/>
          <w:bCs/>
          <w:i/>
          <w:iCs/>
          <w:lang w:val="en-US"/>
        </w:rPr>
        <w:t>Observation</w:t>
      </w:r>
      <w:r w:rsidR="00DF25D1">
        <w:rPr>
          <w:b/>
          <w:bCs/>
          <w:i/>
          <w:iCs/>
          <w:lang w:val="en-US"/>
        </w:rPr>
        <w:t>-8</w:t>
      </w:r>
      <w:r w:rsidRPr="00ED36B2">
        <w:rPr>
          <w:b/>
          <w:bCs/>
          <w:i/>
          <w:iCs/>
          <w:lang w:val="en-US"/>
        </w:rPr>
        <w:t>:</w:t>
      </w:r>
      <w:r w:rsidRPr="00ED36B2">
        <w:rPr>
          <w:i/>
          <w:iCs/>
          <w:lang w:val="en-US"/>
        </w:rPr>
        <w:t xml:space="preserve"> A UE should subscribe for </w:t>
      </w:r>
      <w:r w:rsidR="00DF25D1">
        <w:rPr>
          <w:i/>
          <w:iCs/>
          <w:lang w:val="en-US"/>
        </w:rPr>
        <w:t xml:space="preserve">reception of </w:t>
      </w:r>
      <w:r w:rsidRPr="00ED36B2">
        <w:rPr>
          <w:i/>
          <w:iCs/>
          <w:lang w:val="en-US"/>
        </w:rPr>
        <w:t>LP-WUS</w:t>
      </w:r>
      <w:r w:rsidR="00ED36B2" w:rsidRPr="00ED36B2">
        <w:rPr>
          <w:i/>
          <w:iCs/>
          <w:lang w:val="en-US"/>
        </w:rPr>
        <w:t xml:space="preserve"> in a camping cell</w:t>
      </w:r>
      <w:r w:rsidR="00DF25D1">
        <w:rPr>
          <w:i/>
          <w:iCs/>
          <w:lang w:val="en-US"/>
        </w:rPr>
        <w:t>.</w:t>
      </w:r>
    </w:p>
    <w:p w14:paraId="6BCADAEA" w14:textId="790077F5" w:rsidR="00B279A7" w:rsidRPr="00B279A7" w:rsidRDefault="00B279A7" w:rsidP="004E42C3">
      <w:pPr>
        <w:spacing w:after="0"/>
        <w:rPr>
          <w:lang w:val="en-US"/>
        </w:rPr>
      </w:pPr>
      <w:r w:rsidRPr="00B279A7">
        <w:rPr>
          <w:lang w:val="en-US"/>
        </w:rPr>
        <w:t>After receiving LP-WUS trigger,</w:t>
      </w:r>
      <w:r w:rsidR="004E42C3">
        <w:rPr>
          <w:lang w:val="en-US"/>
        </w:rPr>
        <w:t xml:space="preserve"> there are 3 possible </w:t>
      </w:r>
      <w:r w:rsidR="007C7A03">
        <w:rPr>
          <w:lang w:val="en-US"/>
        </w:rPr>
        <w:t xml:space="preserve">procedures </w:t>
      </w:r>
      <w:r w:rsidR="00232AAA">
        <w:rPr>
          <w:lang w:val="en-US"/>
        </w:rPr>
        <w:t xml:space="preserve">for </w:t>
      </w:r>
      <w:r w:rsidRPr="00B279A7">
        <w:rPr>
          <w:lang w:val="en-US"/>
        </w:rPr>
        <w:t xml:space="preserve">waking up </w:t>
      </w:r>
      <w:r w:rsidR="007C7A03">
        <w:rPr>
          <w:lang w:val="en-US"/>
        </w:rPr>
        <w:t xml:space="preserve">MR </w:t>
      </w:r>
      <w:r w:rsidRPr="00B279A7">
        <w:rPr>
          <w:lang w:val="en-US"/>
        </w:rPr>
        <w:t xml:space="preserve"> </w:t>
      </w:r>
    </w:p>
    <w:p w14:paraId="094340E7" w14:textId="486D7252" w:rsidR="003A238E" w:rsidRDefault="00BE40BB" w:rsidP="003A238E">
      <w:pPr>
        <w:rPr>
          <w:lang w:val="en-US"/>
        </w:rPr>
      </w:pPr>
      <w:r>
        <w:rPr>
          <w:b/>
          <w:bCs/>
          <w:lang w:val="en-US"/>
        </w:rPr>
        <w:t xml:space="preserve">Direct </w:t>
      </w:r>
      <w:r w:rsidR="00B279A7" w:rsidRPr="005C7BC8">
        <w:rPr>
          <w:b/>
          <w:bCs/>
          <w:lang w:val="en-US"/>
        </w:rPr>
        <w:t>PRACH</w:t>
      </w:r>
      <w:r w:rsidR="009629F4" w:rsidRPr="005C7BC8">
        <w:rPr>
          <w:b/>
          <w:bCs/>
          <w:lang w:val="en-US"/>
        </w:rPr>
        <w:t xml:space="preserve"> transmission</w:t>
      </w:r>
      <w:r w:rsidR="00C238D2" w:rsidRPr="005C7BC8">
        <w:rPr>
          <w:b/>
          <w:bCs/>
          <w:lang w:val="en-US"/>
        </w:rPr>
        <w:t>:</w:t>
      </w:r>
      <w:r w:rsidR="00C238D2">
        <w:rPr>
          <w:lang w:val="en-US"/>
        </w:rPr>
        <w:t xml:space="preserve"> This makes </w:t>
      </w:r>
      <w:r w:rsidR="00B279A7" w:rsidRPr="007C7A03">
        <w:rPr>
          <w:lang w:val="en-US"/>
        </w:rPr>
        <w:t>sense only if</w:t>
      </w:r>
      <w:r w:rsidR="00AB0E16">
        <w:rPr>
          <w:lang w:val="en-US"/>
        </w:rPr>
        <w:t xml:space="preserve"> a UE is </w:t>
      </w:r>
      <w:r w:rsidR="00DF25D1">
        <w:rPr>
          <w:lang w:val="en-US"/>
        </w:rPr>
        <w:t>wakened</w:t>
      </w:r>
      <w:r w:rsidR="00AB0E16">
        <w:rPr>
          <w:lang w:val="en-US"/>
        </w:rPr>
        <w:t xml:space="preserve"> up with UE ID</w:t>
      </w:r>
      <w:r w:rsidR="00DF25D1">
        <w:rPr>
          <w:lang w:val="en-US"/>
        </w:rPr>
        <w:t xml:space="preserve"> in LP-WUS</w:t>
      </w:r>
      <w:r w:rsidR="005C7BC8">
        <w:rPr>
          <w:lang w:val="en-US"/>
        </w:rPr>
        <w:t xml:space="preserve"> and FAR is kept low.</w:t>
      </w:r>
      <w:r w:rsidR="00CC5E79">
        <w:rPr>
          <w:lang w:val="en-US"/>
        </w:rPr>
        <w:t xml:space="preserve"> </w:t>
      </w:r>
      <w:r w:rsidR="00987A08">
        <w:rPr>
          <w:lang w:val="en-US"/>
        </w:rPr>
        <w:t>This would decrease the latency of wake-up time</w:t>
      </w:r>
      <w:r w:rsidR="009C0F96">
        <w:rPr>
          <w:lang w:val="en-US"/>
        </w:rPr>
        <w:t>.</w:t>
      </w:r>
    </w:p>
    <w:p w14:paraId="765802FF" w14:textId="1EF359FC" w:rsidR="00B279A7" w:rsidRPr="005C7BC8" w:rsidRDefault="00B279A7" w:rsidP="005C7BC8">
      <w:pPr>
        <w:rPr>
          <w:lang w:val="en-US"/>
        </w:rPr>
      </w:pPr>
      <w:r w:rsidRPr="00A15218">
        <w:rPr>
          <w:b/>
          <w:bCs/>
          <w:lang w:val="en-US"/>
        </w:rPr>
        <w:t>Paging monitoring</w:t>
      </w:r>
      <w:r w:rsidR="009629F4" w:rsidRPr="00A15218">
        <w:rPr>
          <w:b/>
          <w:bCs/>
          <w:lang w:val="en-US"/>
        </w:rPr>
        <w:t>:</w:t>
      </w:r>
      <w:r w:rsidR="009629F4" w:rsidRPr="005C7BC8">
        <w:rPr>
          <w:lang w:val="en-US"/>
        </w:rPr>
        <w:t xml:space="preserve"> </w:t>
      </w:r>
      <w:r w:rsidR="00DE73B0" w:rsidRPr="005C7BC8">
        <w:rPr>
          <w:lang w:val="en-US"/>
        </w:rPr>
        <w:t>proce</w:t>
      </w:r>
      <w:r w:rsidR="00204FAC" w:rsidRPr="005C7BC8">
        <w:rPr>
          <w:lang w:val="en-US"/>
        </w:rPr>
        <w:t>dur</w:t>
      </w:r>
      <w:r w:rsidR="00DE73B0" w:rsidRPr="005C7BC8">
        <w:rPr>
          <w:lang w:val="en-US"/>
        </w:rPr>
        <w:t xml:space="preserve">es may be similar to those of </w:t>
      </w:r>
      <w:r w:rsidRPr="005C7BC8">
        <w:rPr>
          <w:lang w:val="en-US"/>
        </w:rPr>
        <w:t>PEI</w:t>
      </w:r>
      <w:r w:rsidR="001C07E2">
        <w:rPr>
          <w:lang w:val="en-US"/>
        </w:rPr>
        <w:t xml:space="preserve"> to PO</w:t>
      </w:r>
      <w:r w:rsidR="00A15218">
        <w:rPr>
          <w:lang w:val="en-US"/>
        </w:rPr>
        <w:t xml:space="preserve">, except that </w:t>
      </w:r>
      <w:r w:rsidR="00D24410">
        <w:rPr>
          <w:lang w:val="en-US"/>
        </w:rPr>
        <w:t xml:space="preserve">gap between PO and LP-WUS must include </w:t>
      </w:r>
      <w:r w:rsidR="001C07E2">
        <w:rPr>
          <w:lang w:val="en-US"/>
        </w:rPr>
        <w:t xml:space="preserve">large </w:t>
      </w:r>
      <w:r w:rsidR="00D24410">
        <w:rPr>
          <w:lang w:val="en-US"/>
        </w:rPr>
        <w:t>wake-up</w:t>
      </w:r>
      <w:r w:rsidR="001C07E2">
        <w:rPr>
          <w:lang w:val="en-US"/>
        </w:rPr>
        <w:t xml:space="preserve"> time</w:t>
      </w:r>
      <w:r w:rsidR="00514786">
        <w:rPr>
          <w:lang w:val="en-US"/>
        </w:rPr>
        <w:t xml:space="preserve"> of MR</w:t>
      </w:r>
      <w:r w:rsidR="00D24410">
        <w:rPr>
          <w:lang w:val="en-US"/>
        </w:rPr>
        <w:t xml:space="preserve"> from </w:t>
      </w:r>
      <w:r w:rsidR="00737B26">
        <w:rPr>
          <w:lang w:val="en-US"/>
        </w:rPr>
        <w:t xml:space="preserve">MICO </w:t>
      </w:r>
      <w:r w:rsidR="00D24410">
        <w:rPr>
          <w:lang w:val="en-US"/>
        </w:rPr>
        <w:t xml:space="preserve">deep sleep. </w:t>
      </w:r>
      <w:r w:rsidR="00514786">
        <w:rPr>
          <w:lang w:val="en-US"/>
        </w:rPr>
        <w:t xml:space="preserve">PO and LP-WUS would be </w:t>
      </w:r>
      <w:r w:rsidR="008B0EB8">
        <w:rPr>
          <w:lang w:val="en-US"/>
        </w:rPr>
        <w:t>often</w:t>
      </w:r>
      <w:r w:rsidR="00514786">
        <w:rPr>
          <w:lang w:val="en-US"/>
        </w:rPr>
        <w:t xml:space="preserve"> in different DRX cycle.</w:t>
      </w:r>
    </w:p>
    <w:p w14:paraId="347DD790" w14:textId="564E99CD" w:rsidR="00B279A7" w:rsidRDefault="00B279A7" w:rsidP="00514786">
      <w:pPr>
        <w:spacing w:after="0"/>
        <w:rPr>
          <w:lang w:val="en-US"/>
        </w:rPr>
      </w:pPr>
      <w:r w:rsidRPr="00B279A7">
        <w:rPr>
          <w:b/>
          <w:bCs/>
          <w:lang w:val="en-US"/>
        </w:rPr>
        <w:t>PEI monitoring</w:t>
      </w:r>
      <w:r w:rsidR="008C3A83" w:rsidRPr="00514786">
        <w:rPr>
          <w:b/>
          <w:bCs/>
          <w:lang w:val="en-US"/>
        </w:rPr>
        <w:t>:</w:t>
      </w:r>
      <w:r w:rsidR="008C3A83">
        <w:rPr>
          <w:lang w:val="en-US"/>
        </w:rPr>
        <w:t xml:space="preserve"> </w:t>
      </w:r>
      <w:r w:rsidR="00DE7851">
        <w:rPr>
          <w:lang w:val="en-US"/>
        </w:rPr>
        <w:t xml:space="preserve">we </w:t>
      </w:r>
      <w:r w:rsidR="00422A13">
        <w:rPr>
          <w:lang w:val="en-US"/>
        </w:rPr>
        <w:t>hardly see any benefit</w:t>
      </w:r>
      <w:r w:rsidR="00514786">
        <w:rPr>
          <w:lang w:val="en-US"/>
        </w:rPr>
        <w:t xml:space="preserve"> from using PEI in between</w:t>
      </w:r>
      <w:r w:rsidR="00217B46">
        <w:rPr>
          <w:lang w:val="en-US"/>
        </w:rPr>
        <w:t xml:space="preserve"> LP-WUS and PO</w:t>
      </w:r>
      <w:r w:rsidR="00514786">
        <w:rPr>
          <w:lang w:val="en-US"/>
        </w:rPr>
        <w:t xml:space="preserve">. </w:t>
      </w:r>
      <w:r w:rsidR="00217B46">
        <w:rPr>
          <w:lang w:val="en-US"/>
        </w:rPr>
        <w:t>A</w:t>
      </w:r>
      <w:r w:rsidR="006D3063">
        <w:rPr>
          <w:lang w:val="en-US"/>
        </w:rPr>
        <w:t xml:space="preserve">dding </w:t>
      </w:r>
      <w:r w:rsidR="00065255">
        <w:rPr>
          <w:lang w:val="en-US"/>
        </w:rPr>
        <w:t xml:space="preserve">additional </w:t>
      </w:r>
      <w:r w:rsidR="00633528">
        <w:rPr>
          <w:lang w:val="en-US"/>
        </w:rPr>
        <w:t xml:space="preserve">monitoring </w:t>
      </w:r>
      <w:r w:rsidR="00514786">
        <w:rPr>
          <w:lang w:val="en-US"/>
        </w:rPr>
        <w:t xml:space="preserve"> in</w:t>
      </w:r>
      <w:r w:rsidR="008B0EB8">
        <w:rPr>
          <w:lang w:val="en-US"/>
        </w:rPr>
        <w:t>-</w:t>
      </w:r>
      <w:r w:rsidR="00217B46">
        <w:rPr>
          <w:lang w:val="en-US"/>
        </w:rPr>
        <w:t>between</w:t>
      </w:r>
      <w:r w:rsidR="00514786">
        <w:rPr>
          <w:lang w:val="en-US"/>
        </w:rPr>
        <w:t xml:space="preserve"> to proc</w:t>
      </w:r>
      <w:r w:rsidR="002E421A">
        <w:rPr>
          <w:lang w:val="en-US"/>
        </w:rPr>
        <w:t>e</w:t>
      </w:r>
      <w:r w:rsidR="00514786">
        <w:rPr>
          <w:lang w:val="en-US"/>
        </w:rPr>
        <w:t>d</w:t>
      </w:r>
      <w:r w:rsidR="002E421A">
        <w:rPr>
          <w:lang w:val="en-US"/>
        </w:rPr>
        <w:t>u</w:t>
      </w:r>
      <w:r w:rsidR="00514786">
        <w:rPr>
          <w:lang w:val="en-US"/>
        </w:rPr>
        <w:t xml:space="preserve">re will </w:t>
      </w:r>
      <w:r w:rsidR="00633528">
        <w:rPr>
          <w:lang w:val="en-US"/>
        </w:rPr>
        <w:t>increases MDR</w:t>
      </w:r>
      <w:r w:rsidR="00217B46">
        <w:rPr>
          <w:lang w:val="en-US"/>
        </w:rPr>
        <w:t xml:space="preserve">, latency and </w:t>
      </w:r>
      <w:r w:rsidR="003908DF">
        <w:rPr>
          <w:lang w:val="en-US"/>
        </w:rPr>
        <w:t>degree of synchronization needed for PEI is similar to that of PO.</w:t>
      </w:r>
    </w:p>
    <w:p w14:paraId="2A51C523" w14:textId="31A985C2" w:rsidR="007618F7" w:rsidRDefault="007618F7" w:rsidP="00B80911">
      <w:pPr>
        <w:spacing w:after="0"/>
        <w:rPr>
          <w:lang w:val="en-US"/>
        </w:rPr>
      </w:pPr>
      <w:r>
        <w:rPr>
          <w:lang w:val="en-US"/>
        </w:rPr>
        <w:t>Therefore,</w:t>
      </w:r>
      <w:r w:rsidR="001D283F">
        <w:rPr>
          <w:lang w:val="en-US"/>
        </w:rPr>
        <w:t xml:space="preserve"> </w:t>
      </w:r>
      <w:r w:rsidR="00A12044">
        <w:rPr>
          <w:lang w:val="en-US"/>
        </w:rPr>
        <w:t>RAN1 should study transition to paging monitoring as baseline. And</w:t>
      </w:r>
      <w:r>
        <w:rPr>
          <w:lang w:val="en-US"/>
        </w:rPr>
        <w:t xml:space="preserve"> if UE ID signaling is supported</w:t>
      </w:r>
      <w:r w:rsidR="00A12044">
        <w:rPr>
          <w:lang w:val="en-US"/>
        </w:rPr>
        <w:t xml:space="preserve"> in LP-WUS</w:t>
      </w:r>
      <w:r>
        <w:rPr>
          <w:lang w:val="en-US"/>
        </w:rPr>
        <w:t xml:space="preserve">, at least as optional feature of LP-WUS, </w:t>
      </w:r>
      <w:r w:rsidR="001B22B0">
        <w:rPr>
          <w:lang w:val="en-US"/>
        </w:rPr>
        <w:t>RAN</w:t>
      </w:r>
      <w:r w:rsidR="007100EF">
        <w:rPr>
          <w:lang w:val="en-US"/>
        </w:rPr>
        <w:t>1 should</w:t>
      </w:r>
      <w:r w:rsidR="003E4528">
        <w:rPr>
          <w:lang w:val="en-US"/>
        </w:rPr>
        <w:t xml:space="preserve"> </w:t>
      </w:r>
      <w:r w:rsidR="004476AD">
        <w:rPr>
          <w:lang w:val="en-US"/>
        </w:rPr>
        <w:t>study transition to directly sending PRACH</w:t>
      </w:r>
      <w:r w:rsidR="001D283F">
        <w:rPr>
          <w:lang w:val="en-US"/>
        </w:rPr>
        <w:t xml:space="preserve">. </w:t>
      </w:r>
    </w:p>
    <w:p w14:paraId="62DC7E63" w14:textId="77777777" w:rsidR="008B0EB8" w:rsidRDefault="008B0EB8" w:rsidP="00140906">
      <w:pPr>
        <w:spacing w:before="0" w:after="0"/>
        <w:rPr>
          <w:b/>
          <w:bCs/>
          <w:i/>
          <w:iCs/>
          <w:lang w:val="en-US"/>
        </w:rPr>
      </w:pPr>
    </w:p>
    <w:p w14:paraId="1C289654" w14:textId="206F249E" w:rsidR="00AF5390" w:rsidRPr="00140906" w:rsidRDefault="00AF5390" w:rsidP="00140906">
      <w:pPr>
        <w:spacing w:before="0" w:after="0"/>
        <w:rPr>
          <w:i/>
          <w:iCs/>
          <w:lang w:val="en-US"/>
        </w:rPr>
      </w:pPr>
      <w:r w:rsidRPr="00140906">
        <w:rPr>
          <w:b/>
          <w:bCs/>
          <w:i/>
          <w:iCs/>
          <w:lang w:val="en-US"/>
        </w:rPr>
        <w:t>Proposal</w:t>
      </w:r>
      <w:r w:rsidR="00950B45">
        <w:rPr>
          <w:b/>
          <w:bCs/>
          <w:i/>
          <w:iCs/>
          <w:lang w:val="en-US"/>
        </w:rPr>
        <w:t>-4</w:t>
      </w:r>
      <w:r w:rsidR="00286E86" w:rsidRPr="00140906">
        <w:rPr>
          <w:b/>
          <w:bCs/>
          <w:i/>
          <w:iCs/>
          <w:lang w:val="en-US"/>
        </w:rPr>
        <w:t>:</w:t>
      </w:r>
      <w:r w:rsidR="00286E86" w:rsidRPr="00140906">
        <w:rPr>
          <w:i/>
          <w:iCs/>
          <w:lang w:val="en-US"/>
        </w:rPr>
        <w:t xml:space="preserve"> </w:t>
      </w:r>
      <w:r w:rsidR="00884E76" w:rsidRPr="00140906">
        <w:rPr>
          <w:i/>
          <w:iCs/>
          <w:lang w:val="en-US"/>
        </w:rPr>
        <w:t xml:space="preserve">After MR is waken-up by LR, </w:t>
      </w:r>
      <w:r w:rsidR="00286E86" w:rsidRPr="00140906">
        <w:rPr>
          <w:i/>
          <w:iCs/>
          <w:lang w:val="en-US"/>
        </w:rPr>
        <w:t>study</w:t>
      </w:r>
      <w:r w:rsidRPr="00140906">
        <w:rPr>
          <w:i/>
          <w:iCs/>
          <w:lang w:val="en-US"/>
        </w:rPr>
        <w:t xml:space="preserve"> the</w:t>
      </w:r>
      <w:r w:rsidR="00286E86" w:rsidRPr="00140906">
        <w:rPr>
          <w:i/>
          <w:iCs/>
          <w:lang w:val="en-US"/>
        </w:rPr>
        <w:t xml:space="preserve"> transition</w:t>
      </w:r>
      <w:r w:rsidR="00E24EC4">
        <w:rPr>
          <w:i/>
          <w:iCs/>
          <w:lang w:val="en-US"/>
        </w:rPr>
        <w:t xml:space="preserve"> of MR</w:t>
      </w:r>
      <w:r w:rsidR="00286E86" w:rsidRPr="00140906">
        <w:rPr>
          <w:i/>
          <w:iCs/>
          <w:lang w:val="en-US"/>
        </w:rPr>
        <w:t xml:space="preserve"> </w:t>
      </w:r>
      <w:r w:rsidRPr="00140906">
        <w:rPr>
          <w:i/>
          <w:iCs/>
          <w:lang w:val="en-US"/>
        </w:rPr>
        <w:t xml:space="preserve">from </w:t>
      </w:r>
      <w:r w:rsidR="00737B26">
        <w:rPr>
          <w:i/>
          <w:iCs/>
          <w:lang w:val="en-US"/>
        </w:rPr>
        <w:t>MICO</w:t>
      </w:r>
      <w:r w:rsidRPr="00140906">
        <w:rPr>
          <w:i/>
          <w:iCs/>
          <w:lang w:val="en-US"/>
        </w:rPr>
        <w:t xml:space="preserve"> deep sleep </w:t>
      </w:r>
      <w:r w:rsidR="00286E86" w:rsidRPr="00140906">
        <w:rPr>
          <w:i/>
          <w:iCs/>
          <w:lang w:val="en-US"/>
        </w:rPr>
        <w:t xml:space="preserve">to </w:t>
      </w:r>
    </w:p>
    <w:p w14:paraId="0FF12B32" w14:textId="77777777" w:rsidR="00AF5390" w:rsidRPr="00140906" w:rsidRDefault="00286E86" w:rsidP="00140906">
      <w:pPr>
        <w:pStyle w:val="ListParagraph"/>
        <w:numPr>
          <w:ilvl w:val="0"/>
          <w:numId w:val="30"/>
        </w:numPr>
        <w:spacing w:before="0"/>
        <w:rPr>
          <w:i/>
          <w:iCs/>
          <w:sz w:val="20"/>
          <w:szCs w:val="20"/>
          <w:lang w:val="en-US"/>
        </w:rPr>
      </w:pPr>
      <w:r w:rsidRPr="00140906">
        <w:rPr>
          <w:i/>
          <w:iCs/>
          <w:sz w:val="20"/>
          <w:szCs w:val="20"/>
          <w:lang w:val="en-US"/>
        </w:rPr>
        <w:t xml:space="preserve">PO monitoring </w:t>
      </w:r>
    </w:p>
    <w:p w14:paraId="1E24657A" w14:textId="2E992F3F" w:rsidR="007618F7" w:rsidRPr="00140906" w:rsidRDefault="000B7B1C" w:rsidP="00140906">
      <w:pPr>
        <w:pStyle w:val="ListParagraph"/>
        <w:numPr>
          <w:ilvl w:val="0"/>
          <w:numId w:val="30"/>
        </w:numPr>
        <w:spacing w:before="0"/>
        <w:rPr>
          <w:i/>
          <w:iCs/>
          <w:sz w:val="20"/>
          <w:szCs w:val="20"/>
          <w:lang w:val="en-US"/>
        </w:rPr>
      </w:pPr>
      <w:r w:rsidRPr="00140906">
        <w:rPr>
          <w:i/>
          <w:iCs/>
          <w:sz w:val="20"/>
          <w:szCs w:val="20"/>
          <w:lang w:val="en-US"/>
        </w:rPr>
        <w:t>transmitting</w:t>
      </w:r>
      <w:r w:rsidR="00914DF0">
        <w:rPr>
          <w:i/>
          <w:iCs/>
          <w:sz w:val="20"/>
          <w:szCs w:val="20"/>
          <w:lang w:val="en-US"/>
        </w:rPr>
        <w:t xml:space="preserve"> directly</w:t>
      </w:r>
      <w:r w:rsidRPr="00140906">
        <w:rPr>
          <w:i/>
          <w:iCs/>
          <w:sz w:val="20"/>
          <w:szCs w:val="20"/>
          <w:lang w:val="en-US"/>
        </w:rPr>
        <w:t xml:space="preserve"> PRACH</w:t>
      </w:r>
      <w:r w:rsidR="003908DF" w:rsidRPr="00140906">
        <w:rPr>
          <w:i/>
          <w:iCs/>
          <w:sz w:val="20"/>
          <w:szCs w:val="20"/>
          <w:lang w:val="en-US"/>
        </w:rPr>
        <w:t xml:space="preserve">, if </w:t>
      </w:r>
      <w:r w:rsidR="002E4598" w:rsidRPr="00140906">
        <w:rPr>
          <w:i/>
          <w:iCs/>
          <w:sz w:val="20"/>
          <w:szCs w:val="20"/>
          <w:lang w:val="en-US"/>
        </w:rPr>
        <w:t>including</w:t>
      </w:r>
      <w:r w:rsidR="00914DF0">
        <w:rPr>
          <w:i/>
          <w:iCs/>
          <w:sz w:val="20"/>
          <w:szCs w:val="20"/>
          <w:lang w:val="en-US"/>
        </w:rPr>
        <w:t xml:space="preserve"> an</w:t>
      </w:r>
      <w:r w:rsidR="002E4598" w:rsidRPr="00140906">
        <w:rPr>
          <w:i/>
          <w:iCs/>
          <w:sz w:val="20"/>
          <w:szCs w:val="20"/>
          <w:lang w:val="en-US"/>
        </w:rPr>
        <w:t xml:space="preserve"> </w:t>
      </w:r>
      <w:r w:rsidR="003908DF" w:rsidRPr="00140906">
        <w:rPr>
          <w:i/>
          <w:iCs/>
          <w:sz w:val="20"/>
          <w:szCs w:val="20"/>
          <w:lang w:val="en-US"/>
        </w:rPr>
        <w:t>U</w:t>
      </w:r>
      <w:r w:rsidR="002E4598" w:rsidRPr="00140906">
        <w:rPr>
          <w:i/>
          <w:iCs/>
          <w:sz w:val="20"/>
          <w:szCs w:val="20"/>
          <w:lang w:val="en-US"/>
        </w:rPr>
        <w:t>E ID in LP-WUS is deemed feasible.</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50EBE698"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5E6663">
        <w:rPr>
          <w:color w:val="000000" w:themeColor="text1"/>
          <w:lang w:val="en-US"/>
        </w:rPr>
        <w:t>LP-WUS signal design and had</w:t>
      </w:r>
      <w:r w:rsidR="004159D6">
        <w:rPr>
          <w:color w:val="000000" w:themeColor="text1"/>
          <w:lang w:val="en-US"/>
        </w:rPr>
        <w:t xml:space="preserve">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32B7BEE" w14:textId="77777777" w:rsidR="002A091E" w:rsidRPr="00B54274" w:rsidRDefault="002A091E" w:rsidP="002A091E">
      <w:pPr>
        <w:rPr>
          <w:i/>
          <w:iCs/>
          <w:lang w:val="en-US"/>
        </w:rPr>
      </w:pPr>
      <w:r w:rsidRPr="00B54274">
        <w:rPr>
          <w:b/>
          <w:bCs/>
          <w:i/>
          <w:iCs/>
          <w:lang w:val="en-US"/>
        </w:rPr>
        <w:t>Proposal</w:t>
      </w:r>
      <w:r>
        <w:rPr>
          <w:b/>
          <w:bCs/>
          <w:i/>
          <w:iCs/>
          <w:lang w:val="en-US"/>
        </w:rPr>
        <w:t>-1</w:t>
      </w:r>
      <w:r w:rsidRPr="00B54274">
        <w:rPr>
          <w:b/>
          <w:bCs/>
          <w:i/>
          <w:iCs/>
          <w:lang w:val="en-US"/>
        </w:rPr>
        <w:t>:</w:t>
      </w:r>
      <w:r w:rsidRPr="00B54274">
        <w:rPr>
          <w:i/>
          <w:iCs/>
          <w:lang w:val="en-US"/>
        </w:rPr>
        <w:t xml:space="preserve"> M </w:t>
      </w:r>
      <w:r>
        <w:rPr>
          <w:i/>
          <w:iCs/>
          <w:lang w:val="en-US"/>
        </w:rPr>
        <w:t xml:space="preserve">can be increased </w:t>
      </w:r>
      <w:r w:rsidRPr="00B54274">
        <w:rPr>
          <w:i/>
          <w:iCs/>
          <w:lang w:val="en-US"/>
        </w:rPr>
        <w:t xml:space="preserve">by increasing SCS </w:t>
      </w:r>
      <w:r>
        <w:rPr>
          <w:i/>
          <w:iCs/>
          <w:lang w:val="en-US"/>
        </w:rPr>
        <w:t>of</w:t>
      </w:r>
      <w:r w:rsidRPr="00B54274">
        <w:rPr>
          <w:i/>
          <w:iCs/>
          <w:lang w:val="en-US"/>
        </w:rPr>
        <w:t xml:space="preserve"> LP-WUS</w:t>
      </w:r>
      <w:r>
        <w:rPr>
          <w:i/>
          <w:iCs/>
          <w:lang w:val="en-US"/>
        </w:rPr>
        <w:t xml:space="preserve"> to be higher than SCS of hosting BWP</w:t>
      </w:r>
      <w:r w:rsidRPr="00B54274">
        <w:rPr>
          <w:i/>
          <w:iCs/>
          <w:lang w:val="en-US"/>
        </w:rPr>
        <w:t>,</w:t>
      </w:r>
      <w:r>
        <w:rPr>
          <w:i/>
          <w:iCs/>
          <w:lang w:val="en-US"/>
        </w:rPr>
        <w:t xml:space="preserve"> as the first preference. A</w:t>
      </w:r>
      <w:r w:rsidRPr="00B54274">
        <w:rPr>
          <w:i/>
          <w:iCs/>
          <w:lang w:val="en-US"/>
        </w:rPr>
        <w:t>lternatively</w:t>
      </w:r>
      <w:r>
        <w:rPr>
          <w:i/>
          <w:iCs/>
          <w:lang w:val="en-US"/>
        </w:rPr>
        <w:t>, transform precoding can be used, but</w:t>
      </w:r>
      <w:r w:rsidRPr="00B54274">
        <w:rPr>
          <w:i/>
          <w:iCs/>
          <w:lang w:val="en-US"/>
        </w:rPr>
        <w:t xml:space="preserve"> </w:t>
      </w:r>
      <w:r>
        <w:rPr>
          <w:i/>
          <w:iCs/>
          <w:lang w:val="en-US"/>
        </w:rPr>
        <w:t xml:space="preserve">M should be kept low, such </w:t>
      </w:r>
      <w:r w:rsidRPr="00B54274">
        <w:rPr>
          <w:i/>
          <w:iCs/>
          <w:lang w:val="en-US"/>
        </w:rPr>
        <w:t>M&lt;</w:t>
      </w:r>
      <w:r>
        <w:rPr>
          <w:i/>
          <w:iCs/>
          <w:lang w:val="en-US"/>
        </w:rPr>
        <w:t>=</w:t>
      </w:r>
      <w:r w:rsidRPr="00B54274">
        <w:rPr>
          <w:i/>
          <w:iCs/>
          <w:lang w:val="en-US"/>
        </w:rPr>
        <w:t>4</w:t>
      </w:r>
      <w:r>
        <w:rPr>
          <w:i/>
          <w:iCs/>
          <w:lang w:val="en-US"/>
        </w:rPr>
        <w:t>.</w:t>
      </w:r>
    </w:p>
    <w:p w14:paraId="470E5B8F" w14:textId="77777777" w:rsidR="001A11E7" w:rsidRDefault="001A11E7" w:rsidP="001A11E7">
      <w:pPr>
        <w:rPr>
          <w:i/>
          <w:iCs/>
          <w:lang w:val="en-US"/>
        </w:rPr>
      </w:pPr>
      <w:r>
        <w:rPr>
          <w:b/>
          <w:bCs/>
          <w:i/>
          <w:iCs/>
          <w:lang w:val="en-US"/>
        </w:rPr>
        <w:t>Observation-1</w:t>
      </w:r>
      <w:r w:rsidRPr="00783B46">
        <w:rPr>
          <w:b/>
          <w:bCs/>
          <w:i/>
          <w:iCs/>
          <w:lang w:val="en-US"/>
        </w:rPr>
        <w:t>:</w:t>
      </w:r>
      <w:r w:rsidRPr="00B4490B">
        <w:rPr>
          <w:i/>
          <w:iCs/>
          <w:lang w:val="en-US"/>
        </w:rPr>
        <w:t xml:space="preserve"> Synchronization signal for LP-WUS</w:t>
      </w:r>
      <w:r>
        <w:rPr>
          <w:i/>
          <w:iCs/>
          <w:lang w:val="en-US"/>
        </w:rPr>
        <w:t xml:space="preserve"> is beneficial to ensure that LP-WUS can hear the camping cell and to correct timing drift. Such signal should be known to UE, cell-specific and always present. </w:t>
      </w:r>
    </w:p>
    <w:p w14:paraId="37E48971" w14:textId="77777777" w:rsidR="002A091E" w:rsidRPr="00FD6BED" w:rsidRDefault="002A091E" w:rsidP="002A091E">
      <w:pPr>
        <w:spacing w:before="0" w:after="0"/>
        <w:rPr>
          <w:i/>
          <w:iCs/>
          <w:lang w:val="en-US"/>
        </w:rPr>
      </w:pPr>
      <w:r w:rsidRPr="00FD6BED">
        <w:rPr>
          <w:b/>
          <w:bCs/>
          <w:i/>
          <w:iCs/>
          <w:lang w:val="en-US"/>
        </w:rPr>
        <w:t>Proposal</w:t>
      </w:r>
      <w:r>
        <w:rPr>
          <w:b/>
          <w:bCs/>
          <w:i/>
          <w:iCs/>
          <w:lang w:val="en-US"/>
        </w:rPr>
        <w:t>-2</w:t>
      </w:r>
      <w:r w:rsidRPr="00FD6BED">
        <w:rPr>
          <w:i/>
          <w:iCs/>
          <w:lang w:val="en-US"/>
        </w:rPr>
        <w:t>: Study a need for an additional</w:t>
      </w:r>
      <w:r>
        <w:rPr>
          <w:i/>
          <w:iCs/>
          <w:lang w:val="en-US"/>
        </w:rPr>
        <w:t xml:space="preserve"> on-demand</w:t>
      </w:r>
      <w:r w:rsidRPr="00FD6BED">
        <w:rPr>
          <w:i/>
          <w:iCs/>
          <w:lang w:val="en-US"/>
        </w:rPr>
        <w:t xml:space="preserve"> signal</w:t>
      </w:r>
      <w:r>
        <w:rPr>
          <w:i/>
          <w:iCs/>
          <w:lang w:val="en-US"/>
        </w:rPr>
        <w:t xml:space="preserve"> (e.g. preamble)</w:t>
      </w:r>
      <w:r w:rsidRPr="00FD6BED">
        <w:rPr>
          <w:i/>
          <w:iCs/>
          <w:lang w:val="en-US"/>
        </w:rPr>
        <w:t xml:space="preserve"> and </w:t>
      </w:r>
      <w:r>
        <w:rPr>
          <w:i/>
          <w:iCs/>
          <w:lang w:val="en-US"/>
        </w:rPr>
        <w:t>what would be its</w:t>
      </w:r>
      <w:r w:rsidRPr="00FD6BED">
        <w:rPr>
          <w:i/>
          <w:iCs/>
          <w:lang w:val="en-US"/>
        </w:rPr>
        <w:t xml:space="preserve"> functionality</w:t>
      </w:r>
      <w:r>
        <w:rPr>
          <w:i/>
          <w:iCs/>
          <w:lang w:val="en-US"/>
        </w:rPr>
        <w:t>.</w:t>
      </w:r>
    </w:p>
    <w:p w14:paraId="1574C287" w14:textId="77777777" w:rsidR="002A091E" w:rsidRDefault="002A091E" w:rsidP="002A091E">
      <w:pPr>
        <w:spacing w:before="0" w:after="0"/>
        <w:rPr>
          <w:b/>
          <w:bCs/>
          <w:i/>
          <w:iCs/>
          <w:lang w:val="en-US"/>
        </w:rPr>
      </w:pPr>
    </w:p>
    <w:p w14:paraId="55799622" w14:textId="5F9FEDDB" w:rsidR="002A091E" w:rsidRDefault="002A091E" w:rsidP="002A091E">
      <w:pPr>
        <w:spacing w:before="0" w:after="0"/>
        <w:rPr>
          <w:i/>
          <w:iCs/>
          <w:lang w:val="en-US"/>
        </w:rPr>
      </w:pPr>
      <w:r w:rsidRPr="007614D6">
        <w:rPr>
          <w:b/>
          <w:bCs/>
          <w:i/>
          <w:iCs/>
          <w:lang w:val="en-US"/>
        </w:rPr>
        <w:t>Observation</w:t>
      </w:r>
      <w:r>
        <w:rPr>
          <w:b/>
          <w:bCs/>
          <w:i/>
          <w:iCs/>
          <w:lang w:val="en-US"/>
        </w:rPr>
        <w:t>-2</w:t>
      </w:r>
      <w:r w:rsidRPr="007614D6">
        <w:rPr>
          <w:b/>
          <w:bCs/>
          <w:i/>
          <w:iCs/>
          <w:lang w:val="en-US"/>
        </w:rPr>
        <w:t>:</w:t>
      </w:r>
      <w:r w:rsidRPr="007614D6">
        <w:rPr>
          <w:i/>
          <w:iCs/>
          <w:lang w:val="en-US"/>
        </w:rPr>
        <w:t xml:space="preserve"> When determining </w:t>
      </w:r>
      <w:r>
        <w:rPr>
          <w:i/>
          <w:iCs/>
          <w:lang w:val="en-US"/>
        </w:rPr>
        <w:t xml:space="preserve">baseline information </w:t>
      </w:r>
      <w:r w:rsidRPr="007614D6">
        <w:rPr>
          <w:i/>
          <w:iCs/>
          <w:lang w:val="en-US"/>
        </w:rPr>
        <w:t>size</w:t>
      </w:r>
      <w:r>
        <w:rPr>
          <w:i/>
          <w:iCs/>
          <w:lang w:val="en-US"/>
        </w:rPr>
        <w:t xml:space="preserve"> for </w:t>
      </w:r>
      <w:r w:rsidRPr="007614D6">
        <w:rPr>
          <w:i/>
          <w:iCs/>
          <w:lang w:val="en-US"/>
        </w:rPr>
        <w:t>LP-WUS</w:t>
      </w:r>
      <w:r>
        <w:rPr>
          <w:i/>
          <w:iCs/>
          <w:lang w:val="en-US"/>
        </w:rPr>
        <w:t>, for the purpose of simulations,</w:t>
      </w:r>
      <w:r w:rsidRPr="007614D6">
        <w:rPr>
          <w:i/>
          <w:iCs/>
          <w:lang w:val="en-US"/>
        </w:rPr>
        <w:t xml:space="preserve"> </w:t>
      </w:r>
      <w:r>
        <w:rPr>
          <w:i/>
          <w:iCs/>
          <w:lang w:val="en-US"/>
        </w:rPr>
        <w:t>candidate values could be 1,2,4,8,16 bits, these corresponding to number of sub-groups indicated in the LP-WUS.</w:t>
      </w:r>
    </w:p>
    <w:p w14:paraId="34816746" w14:textId="77777777" w:rsidR="002A091E" w:rsidRDefault="002A091E" w:rsidP="002A091E">
      <w:pPr>
        <w:spacing w:before="0" w:after="0"/>
        <w:rPr>
          <w:i/>
          <w:iCs/>
          <w:lang w:val="en-US"/>
        </w:rPr>
      </w:pPr>
    </w:p>
    <w:p w14:paraId="6363C8DC" w14:textId="77777777" w:rsidR="002A091E" w:rsidRPr="007614D6" w:rsidRDefault="002A091E" w:rsidP="002A091E">
      <w:pPr>
        <w:spacing w:before="0" w:after="0"/>
        <w:rPr>
          <w:i/>
          <w:iCs/>
          <w:lang w:val="en-US"/>
        </w:rPr>
      </w:pPr>
      <w:r w:rsidRPr="00506F46">
        <w:rPr>
          <w:b/>
          <w:bCs/>
          <w:i/>
          <w:iCs/>
          <w:lang w:val="en-US"/>
        </w:rPr>
        <w:t>Observation</w:t>
      </w:r>
      <w:r>
        <w:rPr>
          <w:b/>
          <w:bCs/>
          <w:i/>
          <w:iCs/>
          <w:lang w:val="en-US"/>
        </w:rPr>
        <w:t>-3</w:t>
      </w:r>
      <w:r>
        <w:rPr>
          <w:i/>
          <w:iCs/>
          <w:lang w:val="en-US"/>
        </w:rPr>
        <w:t xml:space="preserve">: </w:t>
      </w:r>
      <w:r w:rsidRPr="007614D6">
        <w:rPr>
          <w:i/>
          <w:iCs/>
          <w:lang w:val="en-US"/>
        </w:rPr>
        <w:t xml:space="preserve">When determining </w:t>
      </w:r>
      <w:r>
        <w:rPr>
          <w:i/>
          <w:iCs/>
          <w:lang w:val="en-US"/>
        </w:rPr>
        <w:t xml:space="preserve">additional information </w:t>
      </w:r>
      <w:r w:rsidRPr="007614D6">
        <w:rPr>
          <w:i/>
          <w:iCs/>
          <w:lang w:val="en-US"/>
        </w:rPr>
        <w:t>size</w:t>
      </w:r>
      <w:r>
        <w:rPr>
          <w:i/>
          <w:iCs/>
          <w:lang w:val="en-US"/>
        </w:rPr>
        <w:t xml:space="preserve"> for </w:t>
      </w:r>
      <w:r w:rsidRPr="007614D6">
        <w:rPr>
          <w:i/>
          <w:iCs/>
          <w:lang w:val="en-US"/>
        </w:rPr>
        <w:t>LP-WUS</w:t>
      </w:r>
      <w:r>
        <w:rPr>
          <w:i/>
          <w:iCs/>
          <w:lang w:val="en-US"/>
        </w:rPr>
        <w:t>, for the purpose of simulations,</w:t>
      </w:r>
      <w:r w:rsidRPr="007614D6">
        <w:rPr>
          <w:i/>
          <w:iCs/>
          <w:lang w:val="en-US"/>
        </w:rPr>
        <w:t xml:space="preserve"> </w:t>
      </w:r>
      <w:r>
        <w:rPr>
          <w:i/>
          <w:iCs/>
          <w:lang w:val="en-US"/>
        </w:rPr>
        <w:t xml:space="preserve">candidate values could be N*39 or N*24, where 39 corresponds to bit-size of NR UE ID in Idle, 24 corresponds to bit-size of NR UE ID in Inactive and N is max number of UE IDs indicated by the LP-WUS. </w:t>
      </w:r>
      <w:r w:rsidRPr="007614D6">
        <w:rPr>
          <w:i/>
          <w:iCs/>
          <w:lang w:val="en-US"/>
        </w:rPr>
        <w:t xml:space="preserve"> </w:t>
      </w:r>
    </w:p>
    <w:p w14:paraId="061D975D" w14:textId="77777777" w:rsidR="002A091E" w:rsidRDefault="002A091E" w:rsidP="002A091E">
      <w:pPr>
        <w:rPr>
          <w:i/>
          <w:iCs/>
          <w:lang w:val="en-US"/>
        </w:rPr>
      </w:pPr>
      <w:r>
        <w:rPr>
          <w:b/>
          <w:bCs/>
          <w:i/>
          <w:iCs/>
          <w:lang w:val="en-US"/>
        </w:rPr>
        <w:t>Obsevation-4</w:t>
      </w:r>
      <w:r w:rsidRPr="008F2000">
        <w:rPr>
          <w:b/>
          <w:bCs/>
          <w:i/>
          <w:iCs/>
          <w:lang w:val="en-US"/>
        </w:rPr>
        <w:t>:</w:t>
      </w:r>
      <w:r w:rsidRPr="0042256E">
        <w:rPr>
          <w:i/>
          <w:iCs/>
          <w:lang w:val="en-US"/>
        </w:rPr>
        <w:t xml:space="preserve"> For LP-WUS</w:t>
      </w:r>
      <w:r>
        <w:rPr>
          <w:i/>
          <w:iCs/>
          <w:lang w:val="en-US"/>
        </w:rPr>
        <w:t xml:space="preserve"> and MR overall</w:t>
      </w:r>
      <w:r w:rsidRPr="0042256E">
        <w:rPr>
          <w:i/>
          <w:iCs/>
          <w:lang w:val="en-US"/>
        </w:rPr>
        <w:t xml:space="preserve"> power consumption</w:t>
      </w:r>
      <w:r>
        <w:rPr>
          <w:i/>
          <w:iCs/>
          <w:lang w:val="en-US"/>
        </w:rPr>
        <w:t xml:space="preserve"> reduction, there is a need to further relax</w:t>
      </w:r>
      <w:r w:rsidRPr="0042256E">
        <w:rPr>
          <w:i/>
          <w:iCs/>
          <w:lang w:val="en-US"/>
        </w:rPr>
        <w:t xml:space="preserve"> RRM measurements</w:t>
      </w:r>
      <w:r>
        <w:rPr>
          <w:i/>
          <w:iCs/>
          <w:lang w:val="en-US"/>
        </w:rPr>
        <w:t>.</w:t>
      </w:r>
    </w:p>
    <w:p w14:paraId="38446C6E" w14:textId="77777777" w:rsidR="002A091E" w:rsidRPr="00391B3D" w:rsidRDefault="002A091E" w:rsidP="002A091E">
      <w:pPr>
        <w:rPr>
          <w:i/>
          <w:iCs/>
          <w:lang w:val="en-US"/>
        </w:rPr>
      </w:pPr>
      <w:r w:rsidRPr="00391B3D">
        <w:rPr>
          <w:b/>
          <w:bCs/>
          <w:i/>
          <w:iCs/>
          <w:lang w:val="en-US"/>
        </w:rPr>
        <w:t>Observation</w:t>
      </w:r>
      <w:r>
        <w:rPr>
          <w:b/>
          <w:bCs/>
          <w:i/>
          <w:iCs/>
          <w:lang w:val="en-US"/>
        </w:rPr>
        <w:t>-5</w:t>
      </w:r>
      <w:r w:rsidRPr="00391B3D">
        <w:rPr>
          <w:b/>
          <w:bCs/>
          <w:i/>
          <w:iCs/>
          <w:lang w:val="en-US"/>
        </w:rPr>
        <w:t>:</w:t>
      </w:r>
      <w:r w:rsidRPr="00391B3D">
        <w:rPr>
          <w:i/>
          <w:iCs/>
          <w:lang w:val="en-US"/>
        </w:rPr>
        <w:t xml:space="preserve"> It would be feasible for LR to detect presence of LP-SS, which could be</w:t>
      </w:r>
      <w:r>
        <w:rPr>
          <w:i/>
          <w:iCs/>
          <w:lang w:val="en-US"/>
        </w:rPr>
        <w:t xml:space="preserve"> a</w:t>
      </w:r>
      <w:r w:rsidRPr="00391B3D">
        <w:rPr>
          <w:i/>
          <w:iCs/>
          <w:lang w:val="en-US"/>
        </w:rPr>
        <w:t xml:space="preserve"> criter</w:t>
      </w:r>
      <w:r>
        <w:rPr>
          <w:i/>
          <w:iCs/>
          <w:lang w:val="en-US"/>
        </w:rPr>
        <w:t>ia</w:t>
      </w:r>
      <w:r w:rsidRPr="00391B3D">
        <w:rPr>
          <w:i/>
          <w:iCs/>
          <w:lang w:val="en-US"/>
        </w:rPr>
        <w:t xml:space="preserve"> for RRM measurement relaxation.</w:t>
      </w:r>
    </w:p>
    <w:p w14:paraId="340080CB" w14:textId="77777777" w:rsidR="002A091E" w:rsidRPr="00391B3D" w:rsidRDefault="002A091E" w:rsidP="002A091E">
      <w:pPr>
        <w:rPr>
          <w:i/>
          <w:iCs/>
          <w:lang w:val="en-US"/>
        </w:rPr>
      </w:pPr>
      <w:r>
        <w:rPr>
          <w:b/>
          <w:bCs/>
          <w:i/>
          <w:iCs/>
          <w:lang w:val="en-US"/>
        </w:rPr>
        <w:t>Proposal-3</w:t>
      </w:r>
      <w:r w:rsidRPr="00391B3D">
        <w:rPr>
          <w:b/>
          <w:bCs/>
          <w:i/>
          <w:iCs/>
          <w:lang w:val="en-US"/>
        </w:rPr>
        <w:t>:</w:t>
      </w:r>
      <w:r w:rsidRPr="00391B3D">
        <w:rPr>
          <w:i/>
          <w:iCs/>
          <w:lang w:val="en-US"/>
        </w:rPr>
        <w:t xml:space="preserve"> </w:t>
      </w:r>
      <w:r>
        <w:rPr>
          <w:i/>
          <w:iCs/>
          <w:lang w:val="en-US"/>
        </w:rPr>
        <w:t xml:space="preserve">Identification of cell and tracking areas is left to MR. If MR decides to camp on cell supporting LP-WUS, it provides configuration information to LR, and </w:t>
      </w:r>
      <w:r w:rsidRPr="008B5D0D">
        <w:rPr>
          <w:i/>
          <w:iCs/>
          <w:lang w:val="en-US"/>
        </w:rPr>
        <w:t xml:space="preserve">go to </w:t>
      </w:r>
      <w:r>
        <w:rPr>
          <w:i/>
          <w:iCs/>
          <w:lang w:val="en-US"/>
        </w:rPr>
        <w:t>MICO</w:t>
      </w:r>
      <w:r w:rsidRPr="008B5D0D">
        <w:rPr>
          <w:i/>
          <w:iCs/>
          <w:lang w:val="en-US"/>
        </w:rPr>
        <w:t>-like sleep.</w:t>
      </w:r>
    </w:p>
    <w:p w14:paraId="1259B481" w14:textId="77777777" w:rsidR="002A091E" w:rsidRPr="004160D7" w:rsidRDefault="002A091E" w:rsidP="002A091E">
      <w:pPr>
        <w:rPr>
          <w:i/>
          <w:iCs/>
          <w:lang w:val="en-US"/>
        </w:rPr>
      </w:pPr>
      <w:r w:rsidRPr="004160D7">
        <w:rPr>
          <w:b/>
          <w:bCs/>
          <w:i/>
          <w:iCs/>
          <w:lang w:val="en-US"/>
        </w:rPr>
        <w:t>Observation</w:t>
      </w:r>
      <w:r>
        <w:rPr>
          <w:b/>
          <w:bCs/>
          <w:i/>
          <w:iCs/>
          <w:lang w:val="en-US"/>
        </w:rPr>
        <w:t>-6</w:t>
      </w:r>
      <w:r w:rsidRPr="004160D7">
        <w:rPr>
          <w:b/>
          <w:bCs/>
          <w:i/>
          <w:iCs/>
          <w:lang w:val="en-US"/>
        </w:rPr>
        <w:t xml:space="preserve">: </w:t>
      </w:r>
      <w:r w:rsidRPr="004160D7">
        <w:rPr>
          <w:i/>
          <w:iCs/>
          <w:lang w:val="en-US"/>
        </w:rPr>
        <w:t>Configurability of LP-WUS BW would increase LP-WUR complexity.</w:t>
      </w:r>
      <w:r>
        <w:rPr>
          <w:i/>
          <w:iCs/>
          <w:lang w:val="en-US"/>
        </w:rPr>
        <w:t xml:space="preserve"> Target a single BW size.  Different BW for FR2, if supported, could be considered.</w:t>
      </w:r>
    </w:p>
    <w:p w14:paraId="166E7AA7" w14:textId="77777777" w:rsidR="002A091E" w:rsidRDefault="002A091E" w:rsidP="002A091E">
      <w:pPr>
        <w:spacing w:before="0" w:after="0"/>
        <w:rPr>
          <w:i/>
          <w:iCs/>
          <w:sz w:val="22"/>
          <w:szCs w:val="22"/>
          <w:lang w:val="en-US"/>
        </w:rPr>
      </w:pPr>
      <w:r w:rsidRPr="009F0497">
        <w:rPr>
          <w:b/>
          <w:bCs/>
          <w:i/>
          <w:iCs/>
          <w:lang w:val="en-US"/>
        </w:rPr>
        <w:t>Observation-</w:t>
      </w:r>
      <w:r>
        <w:rPr>
          <w:b/>
          <w:bCs/>
          <w:i/>
          <w:iCs/>
          <w:lang w:val="en-US"/>
        </w:rPr>
        <w:t>7</w:t>
      </w:r>
      <w:r w:rsidRPr="009F0497">
        <w:rPr>
          <w:b/>
          <w:bCs/>
          <w:i/>
          <w:iCs/>
          <w:lang w:val="en-US"/>
        </w:rPr>
        <w:t>:</w:t>
      </w:r>
      <w:r w:rsidRPr="009F0497">
        <w:rPr>
          <w:i/>
          <w:iCs/>
          <w:lang w:val="en-US"/>
        </w:rPr>
        <w:t xml:space="preserve"> LP-WUS BW</w:t>
      </w:r>
      <w:r>
        <w:rPr>
          <w:i/>
          <w:iCs/>
          <w:lang w:val="en-US"/>
        </w:rPr>
        <w:t xml:space="preserve"> </w:t>
      </w:r>
      <w:r w:rsidRPr="009F0497">
        <w:rPr>
          <w:i/>
          <w:iCs/>
          <w:lang w:val="en-US"/>
        </w:rPr>
        <w:t xml:space="preserve">requirement </w:t>
      </w:r>
      <w:r>
        <w:rPr>
          <w:i/>
          <w:iCs/>
          <w:lang w:val="en-US"/>
        </w:rPr>
        <w:t xml:space="preserve">should take into account a </w:t>
      </w:r>
      <w:r w:rsidRPr="009F0497">
        <w:rPr>
          <w:i/>
          <w:iCs/>
          <w:lang w:val="en-US"/>
        </w:rPr>
        <w:t>frequency error of the receiver</w:t>
      </w:r>
      <w:r>
        <w:rPr>
          <w:i/>
          <w:iCs/>
          <w:lang w:val="en-US"/>
        </w:rPr>
        <w:t>.</w:t>
      </w:r>
    </w:p>
    <w:p w14:paraId="27641E94" w14:textId="77777777" w:rsidR="002A091E" w:rsidRPr="00ED36B2" w:rsidRDefault="002A091E" w:rsidP="002A091E">
      <w:pPr>
        <w:spacing w:after="0"/>
        <w:rPr>
          <w:i/>
          <w:iCs/>
          <w:lang w:val="en-US"/>
        </w:rPr>
      </w:pPr>
      <w:r w:rsidRPr="00ED36B2">
        <w:rPr>
          <w:b/>
          <w:bCs/>
          <w:i/>
          <w:iCs/>
          <w:lang w:val="en-US"/>
        </w:rPr>
        <w:t>Observation</w:t>
      </w:r>
      <w:r>
        <w:rPr>
          <w:b/>
          <w:bCs/>
          <w:i/>
          <w:iCs/>
          <w:lang w:val="en-US"/>
        </w:rPr>
        <w:t>-8</w:t>
      </w:r>
      <w:r w:rsidRPr="00ED36B2">
        <w:rPr>
          <w:b/>
          <w:bCs/>
          <w:i/>
          <w:iCs/>
          <w:lang w:val="en-US"/>
        </w:rPr>
        <w:t>:</w:t>
      </w:r>
      <w:r w:rsidRPr="00ED36B2">
        <w:rPr>
          <w:i/>
          <w:iCs/>
          <w:lang w:val="en-US"/>
        </w:rPr>
        <w:t xml:space="preserve"> A UE should subscribe for </w:t>
      </w:r>
      <w:r>
        <w:rPr>
          <w:i/>
          <w:iCs/>
          <w:lang w:val="en-US"/>
        </w:rPr>
        <w:t xml:space="preserve">reception of </w:t>
      </w:r>
      <w:r w:rsidRPr="00ED36B2">
        <w:rPr>
          <w:i/>
          <w:iCs/>
          <w:lang w:val="en-US"/>
        </w:rPr>
        <w:t>LP-WUS in a camping cell</w:t>
      </w:r>
      <w:r>
        <w:rPr>
          <w:i/>
          <w:iCs/>
          <w:lang w:val="en-US"/>
        </w:rPr>
        <w:t>.</w:t>
      </w:r>
    </w:p>
    <w:p w14:paraId="0650AA3F" w14:textId="77777777" w:rsidR="002A091E" w:rsidRDefault="002A091E" w:rsidP="002A091E">
      <w:pPr>
        <w:spacing w:before="0" w:after="0"/>
        <w:rPr>
          <w:b/>
          <w:bCs/>
          <w:i/>
          <w:iCs/>
          <w:lang w:val="en-US"/>
        </w:rPr>
      </w:pPr>
    </w:p>
    <w:p w14:paraId="46F5D94D" w14:textId="779410AD" w:rsidR="002A091E" w:rsidRPr="00140906" w:rsidRDefault="002A091E" w:rsidP="002A091E">
      <w:pPr>
        <w:spacing w:before="0" w:after="0"/>
        <w:rPr>
          <w:i/>
          <w:iCs/>
          <w:lang w:val="en-US"/>
        </w:rPr>
      </w:pPr>
      <w:r w:rsidRPr="00140906">
        <w:rPr>
          <w:b/>
          <w:bCs/>
          <w:i/>
          <w:iCs/>
          <w:lang w:val="en-US"/>
        </w:rPr>
        <w:t>Proposal</w:t>
      </w:r>
      <w:r>
        <w:rPr>
          <w:b/>
          <w:bCs/>
          <w:i/>
          <w:iCs/>
          <w:lang w:val="en-US"/>
        </w:rPr>
        <w:t>-4</w:t>
      </w:r>
      <w:r w:rsidRPr="00140906">
        <w:rPr>
          <w:b/>
          <w:bCs/>
          <w:i/>
          <w:iCs/>
          <w:lang w:val="en-US"/>
        </w:rPr>
        <w:t>:</w:t>
      </w:r>
      <w:r w:rsidRPr="00140906">
        <w:rPr>
          <w:i/>
          <w:iCs/>
          <w:lang w:val="en-US"/>
        </w:rPr>
        <w:t xml:space="preserve"> After MR is waken-up by LR, study the transition</w:t>
      </w:r>
      <w:r>
        <w:rPr>
          <w:i/>
          <w:iCs/>
          <w:lang w:val="en-US"/>
        </w:rPr>
        <w:t xml:space="preserve"> of MR</w:t>
      </w:r>
      <w:r w:rsidRPr="00140906">
        <w:rPr>
          <w:i/>
          <w:iCs/>
          <w:lang w:val="en-US"/>
        </w:rPr>
        <w:t xml:space="preserve"> from </w:t>
      </w:r>
      <w:r>
        <w:rPr>
          <w:i/>
          <w:iCs/>
          <w:lang w:val="en-US"/>
        </w:rPr>
        <w:t>MICO</w:t>
      </w:r>
      <w:r w:rsidRPr="00140906">
        <w:rPr>
          <w:i/>
          <w:iCs/>
          <w:lang w:val="en-US"/>
        </w:rPr>
        <w:t xml:space="preserve"> deep sleep to </w:t>
      </w:r>
    </w:p>
    <w:p w14:paraId="609E2807" w14:textId="77777777" w:rsidR="002A091E" w:rsidRPr="00140906" w:rsidRDefault="002A091E" w:rsidP="002A091E">
      <w:pPr>
        <w:pStyle w:val="ListParagraph"/>
        <w:numPr>
          <w:ilvl w:val="0"/>
          <w:numId w:val="30"/>
        </w:numPr>
        <w:spacing w:before="0"/>
        <w:rPr>
          <w:i/>
          <w:iCs/>
          <w:sz w:val="20"/>
          <w:szCs w:val="20"/>
          <w:lang w:val="en-US"/>
        </w:rPr>
      </w:pPr>
      <w:r w:rsidRPr="00140906">
        <w:rPr>
          <w:i/>
          <w:iCs/>
          <w:sz w:val="20"/>
          <w:szCs w:val="20"/>
          <w:lang w:val="en-US"/>
        </w:rPr>
        <w:t xml:space="preserve">PO monitoring </w:t>
      </w:r>
    </w:p>
    <w:p w14:paraId="2E727234" w14:textId="77777777" w:rsidR="002A091E" w:rsidRPr="00140906" w:rsidRDefault="002A091E" w:rsidP="002A091E">
      <w:pPr>
        <w:pStyle w:val="ListParagraph"/>
        <w:numPr>
          <w:ilvl w:val="0"/>
          <w:numId w:val="30"/>
        </w:numPr>
        <w:spacing w:before="0"/>
        <w:rPr>
          <w:i/>
          <w:iCs/>
          <w:sz w:val="20"/>
          <w:szCs w:val="20"/>
          <w:lang w:val="en-US"/>
        </w:rPr>
      </w:pPr>
      <w:r w:rsidRPr="00140906">
        <w:rPr>
          <w:i/>
          <w:iCs/>
          <w:sz w:val="20"/>
          <w:szCs w:val="20"/>
          <w:lang w:val="en-US"/>
        </w:rPr>
        <w:t>transmitting</w:t>
      </w:r>
      <w:r>
        <w:rPr>
          <w:i/>
          <w:iCs/>
          <w:sz w:val="20"/>
          <w:szCs w:val="20"/>
          <w:lang w:val="en-US"/>
        </w:rPr>
        <w:t xml:space="preserve"> directly</w:t>
      </w:r>
      <w:r w:rsidRPr="00140906">
        <w:rPr>
          <w:i/>
          <w:iCs/>
          <w:sz w:val="20"/>
          <w:szCs w:val="20"/>
          <w:lang w:val="en-US"/>
        </w:rPr>
        <w:t xml:space="preserve"> PRACH, if including</w:t>
      </w:r>
      <w:r>
        <w:rPr>
          <w:i/>
          <w:iCs/>
          <w:sz w:val="20"/>
          <w:szCs w:val="20"/>
          <w:lang w:val="en-US"/>
        </w:rPr>
        <w:t xml:space="preserve"> an</w:t>
      </w:r>
      <w:r w:rsidRPr="00140906">
        <w:rPr>
          <w:i/>
          <w:iCs/>
          <w:sz w:val="20"/>
          <w:szCs w:val="20"/>
          <w:lang w:val="en-US"/>
        </w:rPr>
        <w:t xml:space="preserve"> UE ID in LP-WUS is deemed feasible.</w:t>
      </w:r>
    </w:p>
    <w:p w14:paraId="6BA1363E" w14:textId="3C198532" w:rsidR="004562EE" w:rsidRPr="006E7DA1" w:rsidRDefault="004562EE" w:rsidP="00B712DC">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F2F25" w14:textId="77777777" w:rsidR="00A70077" w:rsidRDefault="00A70077">
      <w:r>
        <w:separator/>
      </w:r>
    </w:p>
  </w:endnote>
  <w:endnote w:type="continuationSeparator" w:id="0">
    <w:p w14:paraId="6978E92A" w14:textId="77777777" w:rsidR="00A70077" w:rsidRDefault="00A70077">
      <w:r>
        <w:continuationSeparator/>
      </w:r>
    </w:p>
  </w:endnote>
  <w:endnote w:type="continuationNotice" w:id="1">
    <w:p w14:paraId="3790238D" w14:textId="77777777" w:rsidR="00A70077" w:rsidRDefault="00A70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CF15" w14:textId="77777777" w:rsidR="00A70077" w:rsidRDefault="00A70077">
      <w:r>
        <w:separator/>
      </w:r>
    </w:p>
  </w:footnote>
  <w:footnote w:type="continuationSeparator" w:id="0">
    <w:p w14:paraId="339928FE" w14:textId="77777777" w:rsidR="00A70077" w:rsidRDefault="00A70077">
      <w:r>
        <w:continuationSeparator/>
      </w:r>
    </w:p>
  </w:footnote>
  <w:footnote w:type="continuationNotice" w:id="1">
    <w:p w14:paraId="775CC7FE" w14:textId="77777777" w:rsidR="00A70077" w:rsidRDefault="00A700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B214CE"/>
    <w:multiLevelType w:val="multilevel"/>
    <w:tmpl w:val="16A8918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E3082D"/>
    <w:multiLevelType w:val="hybridMultilevel"/>
    <w:tmpl w:val="963028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B213D"/>
    <w:multiLevelType w:val="hybridMultilevel"/>
    <w:tmpl w:val="1A326E34"/>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C30FCF"/>
    <w:multiLevelType w:val="hybridMultilevel"/>
    <w:tmpl w:val="478AC54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19"/>
  </w:num>
  <w:num w:numId="3" w16cid:durableId="1524787052">
    <w:abstractNumId w:val="30"/>
  </w:num>
  <w:num w:numId="4" w16cid:durableId="148908271">
    <w:abstractNumId w:val="20"/>
  </w:num>
  <w:num w:numId="5" w16cid:durableId="256060203">
    <w:abstractNumId w:val="17"/>
  </w:num>
  <w:num w:numId="6" w16cid:durableId="1716932158">
    <w:abstractNumId w:val="4"/>
  </w:num>
  <w:num w:numId="7" w16cid:durableId="1577593817">
    <w:abstractNumId w:val="27"/>
  </w:num>
  <w:num w:numId="8" w16cid:durableId="108859384">
    <w:abstractNumId w:val="13"/>
  </w:num>
  <w:num w:numId="9" w16cid:durableId="1062406887">
    <w:abstractNumId w:val="24"/>
  </w:num>
  <w:num w:numId="10" w16cid:durableId="496926408">
    <w:abstractNumId w:val="18"/>
  </w:num>
  <w:num w:numId="11" w16cid:durableId="1079131709">
    <w:abstractNumId w:val="8"/>
  </w:num>
  <w:num w:numId="12" w16cid:durableId="1845629578">
    <w:abstractNumId w:val="1"/>
  </w:num>
  <w:num w:numId="13" w16cid:durableId="751245973">
    <w:abstractNumId w:val="3"/>
  </w:num>
  <w:num w:numId="14" w16cid:durableId="2055275339">
    <w:abstractNumId w:val="26"/>
  </w:num>
  <w:num w:numId="15" w16cid:durableId="883908089">
    <w:abstractNumId w:val="0"/>
  </w:num>
  <w:num w:numId="16" w16cid:durableId="569119849">
    <w:abstractNumId w:val="21"/>
  </w:num>
  <w:num w:numId="17" w16cid:durableId="881210659">
    <w:abstractNumId w:val="22"/>
  </w:num>
  <w:num w:numId="18" w16cid:durableId="1049496253">
    <w:abstractNumId w:val="28"/>
  </w:num>
  <w:num w:numId="19" w16cid:durableId="1119765256">
    <w:abstractNumId w:val="10"/>
  </w:num>
  <w:num w:numId="20" w16cid:durableId="923104762">
    <w:abstractNumId w:val="16"/>
  </w:num>
  <w:num w:numId="21" w16cid:durableId="1126853665">
    <w:abstractNumId w:val="12"/>
  </w:num>
  <w:num w:numId="22" w16cid:durableId="923799296">
    <w:abstractNumId w:val="11"/>
  </w:num>
  <w:num w:numId="23" w16cid:durableId="891384585">
    <w:abstractNumId w:val="7"/>
  </w:num>
  <w:num w:numId="24" w16cid:durableId="1469662976">
    <w:abstractNumId w:val="14"/>
  </w:num>
  <w:num w:numId="25" w16cid:durableId="1443377870">
    <w:abstractNumId w:val="15"/>
  </w:num>
  <w:num w:numId="26" w16cid:durableId="2095125342">
    <w:abstractNumId w:val="9"/>
  </w:num>
  <w:num w:numId="27" w16cid:durableId="1927574574">
    <w:abstractNumId w:val="5"/>
  </w:num>
  <w:num w:numId="28" w16cid:durableId="1215853985">
    <w:abstractNumId w:val="29"/>
  </w:num>
  <w:num w:numId="29" w16cid:durableId="1634289598">
    <w:abstractNumId w:val="23"/>
  </w:num>
  <w:num w:numId="30" w16cid:durableId="105076163">
    <w:abstractNumId w:val="25"/>
  </w:num>
  <w:num w:numId="31" w16cid:durableId="447088307">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3DA6"/>
    <w:rsid w:val="000042A6"/>
    <w:rsid w:val="000044F8"/>
    <w:rsid w:val="00004602"/>
    <w:rsid w:val="00004AC8"/>
    <w:rsid w:val="00004DC0"/>
    <w:rsid w:val="000056D7"/>
    <w:rsid w:val="00006055"/>
    <w:rsid w:val="000061BF"/>
    <w:rsid w:val="000065B4"/>
    <w:rsid w:val="00006AD4"/>
    <w:rsid w:val="00006F8F"/>
    <w:rsid w:val="0000743E"/>
    <w:rsid w:val="000074C4"/>
    <w:rsid w:val="000079A6"/>
    <w:rsid w:val="00007A65"/>
    <w:rsid w:val="000101B2"/>
    <w:rsid w:val="00010E11"/>
    <w:rsid w:val="00011235"/>
    <w:rsid w:val="00011786"/>
    <w:rsid w:val="00011BB2"/>
    <w:rsid w:val="00012505"/>
    <w:rsid w:val="0001262C"/>
    <w:rsid w:val="00012724"/>
    <w:rsid w:val="00012C4F"/>
    <w:rsid w:val="000131D1"/>
    <w:rsid w:val="000131D2"/>
    <w:rsid w:val="00013455"/>
    <w:rsid w:val="000134E3"/>
    <w:rsid w:val="00013632"/>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93E"/>
    <w:rsid w:val="00020C41"/>
    <w:rsid w:val="000210A4"/>
    <w:rsid w:val="000212DA"/>
    <w:rsid w:val="0002132B"/>
    <w:rsid w:val="00021346"/>
    <w:rsid w:val="000217B2"/>
    <w:rsid w:val="0002323C"/>
    <w:rsid w:val="0002348B"/>
    <w:rsid w:val="00023742"/>
    <w:rsid w:val="000239FA"/>
    <w:rsid w:val="0002431B"/>
    <w:rsid w:val="0002433E"/>
    <w:rsid w:val="00024616"/>
    <w:rsid w:val="00024AEF"/>
    <w:rsid w:val="00024FA9"/>
    <w:rsid w:val="00025537"/>
    <w:rsid w:val="0002582B"/>
    <w:rsid w:val="00025966"/>
    <w:rsid w:val="00025B88"/>
    <w:rsid w:val="00025E74"/>
    <w:rsid w:val="00025F8F"/>
    <w:rsid w:val="000260A2"/>
    <w:rsid w:val="00026367"/>
    <w:rsid w:val="00026663"/>
    <w:rsid w:val="00026AA6"/>
    <w:rsid w:val="00026C65"/>
    <w:rsid w:val="00026C70"/>
    <w:rsid w:val="000273B1"/>
    <w:rsid w:val="00027755"/>
    <w:rsid w:val="00030048"/>
    <w:rsid w:val="000301BD"/>
    <w:rsid w:val="0003052D"/>
    <w:rsid w:val="00030712"/>
    <w:rsid w:val="0003072D"/>
    <w:rsid w:val="00030829"/>
    <w:rsid w:val="00030F00"/>
    <w:rsid w:val="00031232"/>
    <w:rsid w:val="000314CD"/>
    <w:rsid w:val="000318ED"/>
    <w:rsid w:val="00031C98"/>
    <w:rsid w:val="00032730"/>
    <w:rsid w:val="00032ACA"/>
    <w:rsid w:val="00032B2E"/>
    <w:rsid w:val="00032EC8"/>
    <w:rsid w:val="00033544"/>
    <w:rsid w:val="00033582"/>
    <w:rsid w:val="00033A0F"/>
    <w:rsid w:val="00033A5C"/>
    <w:rsid w:val="00033A8B"/>
    <w:rsid w:val="00033DCF"/>
    <w:rsid w:val="00034544"/>
    <w:rsid w:val="00034638"/>
    <w:rsid w:val="0003479E"/>
    <w:rsid w:val="0003484F"/>
    <w:rsid w:val="00034909"/>
    <w:rsid w:val="00034989"/>
    <w:rsid w:val="000349C9"/>
    <w:rsid w:val="00034EAE"/>
    <w:rsid w:val="0003520F"/>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2DA5"/>
    <w:rsid w:val="0004335D"/>
    <w:rsid w:val="000434A8"/>
    <w:rsid w:val="0004354F"/>
    <w:rsid w:val="0004383E"/>
    <w:rsid w:val="00044662"/>
    <w:rsid w:val="00044BAD"/>
    <w:rsid w:val="00044C86"/>
    <w:rsid w:val="00044CFA"/>
    <w:rsid w:val="00044D80"/>
    <w:rsid w:val="00044F3C"/>
    <w:rsid w:val="000456FD"/>
    <w:rsid w:val="000459C7"/>
    <w:rsid w:val="00045E07"/>
    <w:rsid w:val="0004612B"/>
    <w:rsid w:val="00046211"/>
    <w:rsid w:val="0004627B"/>
    <w:rsid w:val="00046630"/>
    <w:rsid w:val="000467FB"/>
    <w:rsid w:val="00046ACE"/>
    <w:rsid w:val="00046C80"/>
    <w:rsid w:val="00047001"/>
    <w:rsid w:val="00047031"/>
    <w:rsid w:val="0004763B"/>
    <w:rsid w:val="00047A5F"/>
    <w:rsid w:val="00047BC5"/>
    <w:rsid w:val="00047CB7"/>
    <w:rsid w:val="00047FC1"/>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1A"/>
    <w:rsid w:val="00053479"/>
    <w:rsid w:val="000544D8"/>
    <w:rsid w:val="0005455B"/>
    <w:rsid w:val="000548DF"/>
    <w:rsid w:val="00054CC5"/>
    <w:rsid w:val="00054D9D"/>
    <w:rsid w:val="00055281"/>
    <w:rsid w:val="0005530C"/>
    <w:rsid w:val="00055324"/>
    <w:rsid w:val="0005541F"/>
    <w:rsid w:val="00055676"/>
    <w:rsid w:val="00056544"/>
    <w:rsid w:val="00056949"/>
    <w:rsid w:val="0005713A"/>
    <w:rsid w:val="000571E5"/>
    <w:rsid w:val="0005721E"/>
    <w:rsid w:val="0005739B"/>
    <w:rsid w:val="000578A2"/>
    <w:rsid w:val="00057F00"/>
    <w:rsid w:val="0006019C"/>
    <w:rsid w:val="00060269"/>
    <w:rsid w:val="000602DB"/>
    <w:rsid w:val="00060C30"/>
    <w:rsid w:val="00060D8E"/>
    <w:rsid w:val="00060EAD"/>
    <w:rsid w:val="0006133D"/>
    <w:rsid w:val="0006138A"/>
    <w:rsid w:val="0006177B"/>
    <w:rsid w:val="000619D9"/>
    <w:rsid w:val="00062159"/>
    <w:rsid w:val="0006245E"/>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FB"/>
    <w:rsid w:val="00067258"/>
    <w:rsid w:val="00067799"/>
    <w:rsid w:val="00067C1A"/>
    <w:rsid w:val="00067D46"/>
    <w:rsid w:val="00067E5F"/>
    <w:rsid w:val="00067F1E"/>
    <w:rsid w:val="00067FFB"/>
    <w:rsid w:val="000700BB"/>
    <w:rsid w:val="0007064F"/>
    <w:rsid w:val="000707CA"/>
    <w:rsid w:val="000707FF"/>
    <w:rsid w:val="00070D32"/>
    <w:rsid w:val="0007162D"/>
    <w:rsid w:val="00071C32"/>
    <w:rsid w:val="00071D81"/>
    <w:rsid w:val="0007208A"/>
    <w:rsid w:val="00072340"/>
    <w:rsid w:val="00072A05"/>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CE6"/>
    <w:rsid w:val="000850D2"/>
    <w:rsid w:val="000851A7"/>
    <w:rsid w:val="0008557F"/>
    <w:rsid w:val="00085672"/>
    <w:rsid w:val="000858D1"/>
    <w:rsid w:val="00085968"/>
    <w:rsid w:val="00085B4E"/>
    <w:rsid w:val="000866C2"/>
    <w:rsid w:val="00086BEA"/>
    <w:rsid w:val="000870E1"/>
    <w:rsid w:val="000879AD"/>
    <w:rsid w:val="00087C0B"/>
    <w:rsid w:val="00087FCF"/>
    <w:rsid w:val="000904CE"/>
    <w:rsid w:val="0009068B"/>
    <w:rsid w:val="00090C9D"/>
    <w:rsid w:val="00090F1E"/>
    <w:rsid w:val="000910BA"/>
    <w:rsid w:val="00091585"/>
    <w:rsid w:val="000917DC"/>
    <w:rsid w:val="0009185A"/>
    <w:rsid w:val="00091A92"/>
    <w:rsid w:val="00091FE8"/>
    <w:rsid w:val="000920C9"/>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97EAC"/>
    <w:rsid w:val="00097FD9"/>
    <w:rsid w:val="000A0352"/>
    <w:rsid w:val="000A05AF"/>
    <w:rsid w:val="000A05D9"/>
    <w:rsid w:val="000A0F5D"/>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181"/>
    <w:rsid w:val="000A64B9"/>
    <w:rsid w:val="000A6796"/>
    <w:rsid w:val="000A6A23"/>
    <w:rsid w:val="000A6E56"/>
    <w:rsid w:val="000A6EE8"/>
    <w:rsid w:val="000A6F02"/>
    <w:rsid w:val="000A72CC"/>
    <w:rsid w:val="000A746B"/>
    <w:rsid w:val="000A7550"/>
    <w:rsid w:val="000A78BA"/>
    <w:rsid w:val="000A78DC"/>
    <w:rsid w:val="000A7BC5"/>
    <w:rsid w:val="000A7D2A"/>
    <w:rsid w:val="000A7E76"/>
    <w:rsid w:val="000A7EF8"/>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58"/>
    <w:rsid w:val="000B6F97"/>
    <w:rsid w:val="000B6FFB"/>
    <w:rsid w:val="000B760C"/>
    <w:rsid w:val="000B7B1C"/>
    <w:rsid w:val="000C03CE"/>
    <w:rsid w:val="000C08DF"/>
    <w:rsid w:val="000C1219"/>
    <w:rsid w:val="000C1944"/>
    <w:rsid w:val="000C1C09"/>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10C"/>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D7A11"/>
    <w:rsid w:val="000E071E"/>
    <w:rsid w:val="000E07E0"/>
    <w:rsid w:val="000E0858"/>
    <w:rsid w:val="000E0A5A"/>
    <w:rsid w:val="000E10F0"/>
    <w:rsid w:val="000E1E53"/>
    <w:rsid w:val="000E248B"/>
    <w:rsid w:val="000E24EB"/>
    <w:rsid w:val="000E26A0"/>
    <w:rsid w:val="000E271E"/>
    <w:rsid w:val="000E27AA"/>
    <w:rsid w:val="000E327B"/>
    <w:rsid w:val="000E337A"/>
    <w:rsid w:val="000E3BFB"/>
    <w:rsid w:val="000E3E97"/>
    <w:rsid w:val="000E3ED5"/>
    <w:rsid w:val="000E410D"/>
    <w:rsid w:val="000E4350"/>
    <w:rsid w:val="000E4408"/>
    <w:rsid w:val="000E4757"/>
    <w:rsid w:val="000E4967"/>
    <w:rsid w:val="000E4A4C"/>
    <w:rsid w:val="000E5173"/>
    <w:rsid w:val="000E53DB"/>
    <w:rsid w:val="000E556A"/>
    <w:rsid w:val="000E5716"/>
    <w:rsid w:val="000E58D5"/>
    <w:rsid w:val="000E5907"/>
    <w:rsid w:val="000E596F"/>
    <w:rsid w:val="000E62EF"/>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7D"/>
    <w:rsid w:val="000F4EC0"/>
    <w:rsid w:val="000F568D"/>
    <w:rsid w:val="000F5732"/>
    <w:rsid w:val="000F59C1"/>
    <w:rsid w:val="000F5A75"/>
    <w:rsid w:val="000F611B"/>
    <w:rsid w:val="000F6351"/>
    <w:rsid w:val="000F6577"/>
    <w:rsid w:val="000F6919"/>
    <w:rsid w:val="000F6938"/>
    <w:rsid w:val="000F6A00"/>
    <w:rsid w:val="000F6AE2"/>
    <w:rsid w:val="000F72E8"/>
    <w:rsid w:val="000F7BFE"/>
    <w:rsid w:val="00100526"/>
    <w:rsid w:val="001006E1"/>
    <w:rsid w:val="001006F4"/>
    <w:rsid w:val="00101875"/>
    <w:rsid w:val="0010196C"/>
    <w:rsid w:val="00101985"/>
    <w:rsid w:val="001019E4"/>
    <w:rsid w:val="00101C4F"/>
    <w:rsid w:val="00101C9C"/>
    <w:rsid w:val="00101DB4"/>
    <w:rsid w:val="0010275F"/>
    <w:rsid w:val="00102BC6"/>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6B2"/>
    <w:rsid w:val="00107892"/>
    <w:rsid w:val="001103BD"/>
    <w:rsid w:val="00110804"/>
    <w:rsid w:val="001109E5"/>
    <w:rsid w:val="00111208"/>
    <w:rsid w:val="0011167A"/>
    <w:rsid w:val="001117B7"/>
    <w:rsid w:val="00111808"/>
    <w:rsid w:val="00111A01"/>
    <w:rsid w:val="00112308"/>
    <w:rsid w:val="0011288B"/>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CE2"/>
    <w:rsid w:val="00116D68"/>
    <w:rsid w:val="00116D6E"/>
    <w:rsid w:val="00117130"/>
    <w:rsid w:val="00117332"/>
    <w:rsid w:val="001179FF"/>
    <w:rsid w:val="00117D76"/>
    <w:rsid w:val="0012049D"/>
    <w:rsid w:val="001204CD"/>
    <w:rsid w:val="001204DD"/>
    <w:rsid w:val="00120B30"/>
    <w:rsid w:val="00120F1E"/>
    <w:rsid w:val="001218D4"/>
    <w:rsid w:val="00121C2E"/>
    <w:rsid w:val="00122456"/>
    <w:rsid w:val="00122580"/>
    <w:rsid w:val="00122839"/>
    <w:rsid w:val="001237AC"/>
    <w:rsid w:val="00123A30"/>
    <w:rsid w:val="00123FC0"/>
    <w:rsid w:val="00124320"/>
    <w:rsid w:val="00124665"/>
    <w:rsid w:val="00124875"/>
    <w:rsid w:val="00124A3A"/>
    <w:rsid w:val="00124D5A"/>
    <w:rsid w:val="00124E12"/>
    <w:rsid w:val="00124EFC"/>
    <w:rsid w:val="00125030"/>
    <w:rsid w:val="00125131"/>
    <w:rsid w:val="00125147"/>
    <w:rsid w:val="00125243"/>
    <w:rsid w:val="001256BC"/>
    <w:rsid w:val="00125B23"/>
    <w:rsid w:val="00125E7F"/>
    <w:rsid w:val="00126408"/>
    <w:rsid w:val="0012650B"/>
    <w:rsid w:val="00126574"/>
    <w:rsid w:val="0012673D"/>
    <w:rsid w:val="001269B8"/>
    <w:rsid w:val="001269E3"/>
    <w:rsid w:val="00126E61"/>
    <w:rsid w:val="00126F0A"/>
    <w:rsid w:val="00127099"/>
    <w:rsid w:val="001276EA"/>
    <w:rsid w:val="00127CE6"/>
    <w:rsid w:val="0013035C"/>
    <w:rsid w:val="0013055F"/>
    <w:rsid w:val="0013068A"/>
    <w:rsid w:val="00130783"/>
    <w:rsid w:val="00130A15"/>
    <w:rsid w:val="0013102C"/>
    <w:rsid w:val="00131305"/>
    <w:rsid w:val="00131EC7"/>
    <w:rsid w:val="00132230"/>
    <w:rsid w:val="00132342"/>
    <w:rsid w:val="001325B1"/>
    <w:rsid w:val="00132B71"/>
    <w:rsid w:val="00132BD0"/>
    <w:rsid w:val="00133389"/>
    <w:rsid w:val="00133579"/>
    <w:rsid w:val="00133A68"/>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06"/>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5E74"/>
    <w:rsid w:val="001461F6"/>
    <w:rsid w:val="00146248"/>
    <w:rsid w:val="001463D7"/>
    <w:rsid w:val="001466F0"/>
    <w:rsid w:val="001466FB"/>
    <w:rsid w:val="001467B1"/>
    <w:rsid w:val="00146935"/>
    <w:rsid w:val="001469FC"/>
    <w:rsid w:val="00146D4A"/>
    <w:rsid w:val="00146DF0"/>
    <w:rsid w:val="00150175"/>
    <w:rsid w:val="0015020E"/>
    <w:rsid w:val="001502C8"/>
    <w:rsid w:val="00150B49"/>
    <w:rsid w:val="00150C55"/>
    <w:rsid w:val="0015130F"/>
    <w:rsid w:val="001517AA"/>
    <w:rsid w:val="00151F85"/>
    <w:rsid w:val="00152111"/>
    <w:rsid w:val="00153417"/>
    <w:rsid w:val="001534A4"/>
    <w:rsid w:val="001534E6"/>
    <w:rsid w:val="00153A0F"/>
    <w:rsid w:val="001540E4"/>
    <w:rsid w:val="0015437D"/>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D24"/>
    <w:rsid w:val="00163E1B"/>
    <w:rsid w:val="00164096"/>
    <w:rsid w:val="00164171"/>
    <w:rsid w:val="00164988"/>
    <w:rsid w:val="00164E58"/>
    <w:rsid w:val="00165033"/>
    <w:rsid w:val="00165689"/>
    <w:rsid w:val="001656CF"/>
    <w:rsid w:val="00165788"/>
    <w:rsid w:val="00165B18"/>
    <w:rsid w:val="001660FB"/>
    <w:rsid w:val="00166205"/>
    <w:rsid w:val="0016638E"/>
    <w:rsid w:val="001670EA"/>
    <w:rsid w:val="001674A0"/>
    <w:rsid w:val="001679D0"/>
    <w:rsid w:val="001703AF"/>
    <w:rsid w:val="001706BA"/>
    <w:rsid w:val="001708F4"/>
    <w:rsid w:val="00170927"/>
    <w:rsid w:val="00170A50"/>
    <w:rsid w:val="00170C62"/>
    <w:rsid w:val="00170E01"/>
    <w:rsid w:val="001714D5"/>
    <w:rsid w:val="00171DD6"/>
    <w:rsid w:val="00171F0C"/>
    <w:rsid w:val="001722E6"/>
    <w:rsid w:val="00172DF7"/>
    <w:rsid w:val="0017335A"/>
    <w:rsid w:val="001739CC"/>
    <w:rsid w:val="00173AF1"/>
    <w:rsid w:val="00173BE9"/>
    <w:rsid w:val="00174FFD"/>
    <w:rsid w:val="0017513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1F5"/>
    <w:rsid w:val="0018682F"/>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D2"/>
    <w:rsid w:val="00191DEC"/>
    <w:rsid w:val="00192DAA"/>
    <w:rsid w:val="00192FE6"/>
    <w:rsid w:val="0019351E"/>
    <w:rsid w:val="00193986"/>
    <w:rsid w:val="00193B08"/>
    <w:rsid w:val="00193B56"/>
    <w:rsid w:val="001943D6"/>
    <w:rsid w:val="00194570"/>
    <w:rsid w:val="00194CBB"/>
    <w:rsid w:val="00195297"/>
    <w:rsid w:val="00195358"/>
    <w:rsid w:val="001959C9"/>
    <w:rsid w:val="00195C4C"/>
    <w:rsid w:val="00195CEC"/>
    <w:rsid w:val="00195EC5"/>
    <w:rsid w:val="0019603F"/>
    <w:rsid w:val="001963E8"/>
    <w:rsid w:val="0019640F"/>
    <w:rsid w:val="00196963"/>
    <w:rsid w:val="00196ACB"/>
    <w:rsid w:val="00196BF4"/>
    <w:rsid w:val="0019707A"/>
    <w:rsid w:val="001972DA"/>
    <w:rsid w:val="001976AA"/>
    <w:rsid w:val="00197AA6"/>
    <w:rsid w:val="00197F1C"/>
    <w:rsid w:val="001A02F6"/>
    <w:rsid w:val="001A0C1D"/>
    <w:rsid w:val="001A0E3A"/>
    <w:rsid w:val="001A0FE4"/>
    <w:rsid w:val="001A11E7"/>
    <w:rsid w:val="001A15C6"/>
    <w:rsid w:val="001A1725"/>
    <w:rsid w:val="001A1BFB"/>
    <w:rsid w:val="001A1DCF"/>
    <w:rsid w:val="001A1E25"/>
    <w:rsid w:val="001A214B"/>
    <w:rsid w:val="001A21CD"/>
    <w:rsid w:val="001A2749"/>
    <w:rsid w:val="001A28C0"/>
    <w:rsid w:val="001A2A0B"/>
    <w:rsid w:val="001A2B53"/>
    <w:rsid w:val="001A2CA9"/>
    <w:rsid w:val="001A3155"/>
    <w:rsid w:val="001A32B7"/>
    <w:rsid w:val="001A347B"/>
    <w:rsid w:val="001A3505"/>
    <w:rsid w:val="001A3D5B"/>
    <w:rsid w:val="001A4FB8"/>
    <w:rsid w:val="001A5605"/>
    <w:rsid w:val="001A59F2"/>
    <w:rsid w:val="001A5D86"/>
    <w:rsid w:val="001A5E19"/>
    <w:rsid w:val="001A6370"/>
    <w:rsid w:val="001A6A28"/>
    <w:rsid w:val="001A6AA6"/>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76F"/>
    <w:rsid w:val="001B593E"/>
    <w:rsid w:val="001B6669"/>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7E2"/>
    <w:rsid w:val="001C09C1"/>
    <w:rsid w:val="001C0C87"/>
    <w:rsid w:val="001C10C7"/>
    <w:rsid w:val="001C11F5"/>
    <w:rsid w:val="001C16F7"/>
    <w:rsid w:val="001C1C64"/>
    <w:rsid w:val="001C1CD8"/>
    <w:rsid w:val="001C226F"/>
    <w:rsid w:val="001C2552"/>
    <w:rsid w:val="001C28D7"/>
    <w:rsid w:val="001C29BB"/>
    <w:rsid w:val="001C339F"/>
    <w:rsid w:val="001C397C"/>
    <w:rsid w:val="001C4208"/>
    <w:rsid w:val="001C4D4E"/>
    <w:rsid w:val="001C4E7A"/>
    <w:rsid w:val="001C4FE7"/>
    <w:rsid w:val="001C52F3"/>
    <w:rsid w:val="001C54B2"/>
    <w:rsid w:val="001C5885"/>
    <w:rsid w:val="001C5B21"/>
    <w:rsid w:val="001C656D"/>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8D2"/>
    <w:rsid w:val="001D5AD7"/>
    <w:rsid w:val="001D5CD5"/>
    <w:rsid w:val="001D5F9A"/>
    <w:rsid w:val="001D61A7"/>
    <w:rsid w:val="001D6791"/>
    <w:rsid w:val="001D7039"/>
    <w:rsid w:val="001D725C"/>
    <w:rsid w:val="001D7310"/>
    <w:rsid w:val="001D7326"/>
    <w:rsid w:val="001D741D"/>
    <w:rsid w:val="001D75F8"/>
    <w:rsid w:val="001D7864"/>
    <w:rsid w:val="001D7BA3"/>
    <w:rsid w:val="001D7BB9"/>
    <w:rsid w:val="001D7CA4"/>
    <w:rsid w:val="001D7E58"/>
    <w:rsid w:val="001E0321"/>
    <w:rsid w:val="001E03E8"/>
    <w:rsid w:val="001E04DF"/>
    <w:rsid w:val="001E0AE7"/>
    <w:rsid w:val="001E1035"/>
    <w:rsid w:val="001E147D"/>
    <w:rsid w:val="001E14B3"/>
    <w:rsid w:val="001E1CF8"/>
    <w:rsid w:val="001E27C1"/>
    <w:rsid w:val="001E2AAD"/>
    <w:rsid w:val="001E2B5A"/>
    <w:rsid w:val="001E2C06"/>
    <w:rsid w:val="001E2CCE"/>
    <w:rsid w:val="001E30A0"/>
    <w:rsid w:val="001E399B"/>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F1"/>
    <w:rsid w:val="001E5DA7"/>
    <w:rsid w:val="001E61C7"/>
    <w:rsid w:val="001E6233"/>
    <w:rsid w:val="001E6525"/>
    <w:rsid w:val="001E66E2"/>
    <w:rsid w:val="001E6B16"/>
    <w:rsid w:val="001E7036"/>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8D"/>
    <w:rsid w:val="001F15CE"/>
    <w:rsid w:val="001F178A"/>
    <w:rsid w:val="001F1987"/>
    <w:rsid w:val="001F1EDA"/>
    <w:rsid w:val="001F23BD"/>
    <w:rsid w:val="001F2451"/>
    <w:rsid w:val="001F2649"/>
    <w:rsid w:val="001F28AA"/>
    <w:rsid w:val="001F2A5D"/>
    <w:rsid w:val="001F2B58"/>
    <w:rsid w:val="001F2D15"/>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689"/>
    <w:rsid w:val="001F791B"/>
    <w:rsid w:val="001F7D12"/>
    <w:rsid w:val="002006A3"/>
    <w:rsid w:val="00200BEF"/>
    <w:rsid w:val="00200E97"/>
    <w:rsid w:val="00200F62"/>
    <w:rsid w:val="0020189F"/>
    <w:rsid w:val="00201CB7"/>
    <w:rsid w:val="00201D85"/>
    <w:rsid w:val="00202136"/>
    <w:rsid w:val="0020231A"/>
    <w:rsid w:val="002025FC"/>
    <w:rsid w:val="00203075"/>
    <w:rsid w:val="00203351"/>
    <w:rsid w:val="002033F9"/>
    <w:rsid w:val="00203BF3"/>
    <w:rsid w:val="00203D0F"/>
    <w:rsid w:val="002047B7"/>
    <w:rsid w:val="00204B3A"/>
    <w:rsid w:val="00204E4B"/>
    <w:rsid w:val="00204FAC"/>
    <w:rsid w:val="0020511F"/>
    <w:rsid w:val="00205160"/>
    <w:rsid w:val="0020535A"/>
    <w:rsid w:val="00205642"/>
    <w:rsid w:val="00205CDA"/>
    <w:rsid w:val="002060A1"/>
    <w:rsid w:val="002061BC"/>
    <w:rsid w:val="00206563"/>
    <w:rsid w:val="002068F8"/>
    <w:rsid w:val="00206929"/>
    <w:rsid w:val="00206955"/>
    <w:rsid w:val="00206C43"/>
    <w:rsid w:val="00207319"/>
    <w:rsid w:val="00207860"/>
    <w:rsid w:val="0021017F"/>
    <w:rsid w:val="00210309"/>
    <w:rsid w:val="0021050B"/>
    <w:rsid w:val="00210519"/>
    <w:rsid w:val="00210741"/>
    <w:rsid w:val="00210928"/>
    <w:rsid w:val="0021095A"/>
    <w:rsid w:val="00210C75"/>
    <w:rsid w:val="00210E17"/>
    <w:rsid w:val="002112AB"/>
    <w:rsid w:val="00211431"/>
    <w:rsid w:val="00211438"/>
    <w:rsid w:val="002118D6"/>
    <w:rsid w:val="00211960"/>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B46"/>
    <w:rsid w:val="00217E6D"/>
    <w:rsid w:val="00217EFE"/>
    <w:rsid w:val="002201EA"/>
    <w:rsid w:val="00220439"/>
    <w:rsid w:val="0022048C"/>
    <w:rsid w:val="002207C1"/>
    <w:rsid w:val="002207DF"/>
    <w:rsid w:val="00220882"/>
    <w:rsid w:val="00220E94"/>
    <w:rsid w:val="0022121E"/>
    <w:rsid w:val="002214EF"/>
    <w:rsid w:val="00221985"/>
    <w:rsid w:val="00221EC5"/>
    <w:rsid w:val="00222683"/>
    <w:rsid w:val="00222856"/>
    <w:rsid w:val="00222A7A"/>
    <w:rsid w:val="002234D9"/>
    <w:rsid w:val="00223A44"/>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1F2"/>
    <w:rsid w:val="002306F8"/>
    <w:rsid w:val="00230BF9"/>
    <w:rsid w:val="002312F4"/>
    <w:rsid w:val="002313A2"/>
    <w:rsid w:val="00231FC7"/>
    <w:rsid w:val="0023202E"/>
    <w:rsid w:val="002321AB"/>
    <w:rsid w:val="00232718"/>
    <w:rsid w:val="00232930"/>
    <w:rsid w:val="00232A68"/>
    <w:rsid w:val="00232A95"/>
    <w:rsid w:val="00232AAA"/>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239"/>
    <w:rsid w:val="002402E5"/>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E"/>
    <w:rsid w:val="00244D28"/>
    <w:rsid w:val="00244FB5"/>
    <w:rsid w:val="00245720"/>
    <w:rsid w:val="00245A6F"/>
    <w:rsid w:val="00245C91"/>
    <w:rsid w:val="00245FD5"/>
    <w:rsid w:val="0024632B"/>
    <w:rsid w:val="00246423"/>
    <w:rsid w:val="002465E4"/>
    <w:rsid w:val="002467C6"/>
    <w:rsid w:val="00246CAF"/>
    <w:rsid w:val="00246DE5"/>
    <w:rsid w:val="00246E5D"/>
    <w:rsid w:val="002470BE"/>
    <w:rsid w:val="00247150"/>
    <w:rsid w:val="00247365"/>
    <w:rsid w:val="002477DF"/>
    <w:rsid w:val="0025060A"/>
    <w:rsid w:val="00250E05"/>
    <w:rsid w:val="00250E54"/>
    <w:rsid w:val="00251207"/>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E2A"/>
    <w:rsid w:val="00254EEF"/>
    <w:rsid w:val="0025510F"/>
    <w:rsid w:val="002551BD"/>
    <w:rsid w:val="00255578"/>
    <w:rsid w:val="002558BA"/>
    <w:rsid w:val="00255CD3"/>
    <w:rsid w:val="00255F73"/>
    <w:rsid w:val="00255F8B"/>
    <w:rsid w:val="00256667"/>
    <w:rsid w:val="002568D0"/>
    <w:rsid w:val="00256B73"/>
    <w:rsid w:val="00256C0A"/>
    <w:rsid w:val="00256F07"/>
    <w:rsid w:val="002601D9"/>
    <w:rsid w:val="002601E7"/>
    <w:rsid w:val="002602CD"/>
    <w:rsid w:val="0026031C"/>
    <w:rsid w:val="002604E5"/>
    <w:rsid w:val="00260625"/>
    <w:rsid w:val="00260645"/>
    <w:rsid w:val="00260D51"/>
    <w:rsid w:val="00261A24"/>
    <w:rsid w:val="00261CA1"/>
    <w:rsid w:val="00261DC7"/>
    <w:rsid w:val="00262661"/>
    <w:rsid w:val="0026299C"/>
    <w:rsid w:val="00262E4D"/>
    <w:rsid w:val="00262E62"/>
    <w:rsid w:val="00262E6F"/>
    <w:rsid w:val="00263264"/>
    <w:rsid w:val="002632DF"/>
    <w:rsid w:val="00263A1E"/>
    <w:rsid w:val="0026400A"/>
    <w:rsid w:val="002640BA"/>
    <w:rsid w:val="00264167"/>
    <w:rsid w:val="00264386"/>
    <w:rsid w:val="002648A0"/>
    <w:rsid w:val="00264933"/>
    <w:rsid w:val="00264A0A"/>
    <w:rsid w:val="00264CF2"/>
    <w:rsid w:val="00265103"/>
    <w:rsid w:val="002653C2"/>
    <w:rsid w:val="002654A5"/>
    <w:rsid w:val="002657F7"/>
    <w:rsid w:val="002661D2"/>
    <w:rsid w:val="00266462"/>
    <w:rsid w:val="0026693F"/>
    <w:rsid w:val="00267587"/>
    <w:rsid w:val="0026788D"/>
    <w:rsid w:val="00270368"/>
    <w:rsid w:val="00270822"/>
    <w:rsid w:val="00270B86"/>
    <w:rsid w:val="00270B87"/>
    <w:rsid w:val="00270C6F"/>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1"/>
    <w:rsid w:val="00273A26"/>
    <w:rsid w:val="00273FE4"/>
    <w:rsid w:val="00273FF0"/>
    <w:rsid w:val="00274388"/>
    <w:rsid w:val="00275074"/>
    <w:rsid w:val="00275388"/>
    <w:rsid w:val="002758A4"/>
    <w:rsid w:val="0027597B"/>
    <w:rsid w:val="002763E9"/>
    <w:rsid w:val="002766DC"/>
    <w:rsid w:val="00276736"/>
    <w:rsid w:val="00276750"/>
    <w:rsid w:val="002767A8"/>
    <w:rsid w:val="0027680F"/>
    <w:rsid w:val="00276967"/>
    <w:rsid w:val="00276CFC"/>
    <w:rsid w:val="00276E54"/>
    <w:rsid w:val="0027736D"/>
    <w:rsid w:val="00277A6A"/>
    <w:rsid w:val="00277E84"/>
    <w:rsid w:val="00277F5C"/>
    <w:rsid w:val="002801F8"/>
    <w:rsid w:val="0028035D"/>
    <w:rsid w:val="00280453"/>
    <w:rsid w:val="002807DF"/>
    <w:rsid w:val="002809B1"/>
    <w:rsid w:val="00281006"/>
    <w:rsid w:val="002810F6"/>
    <w:rsid w:val="002815DD"/>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6E86"/>
    <w:rsid w:val="002871FF"/>
    <w:rsid w:val="002879D5"/>
    <w:rsid w:val="00290306"/>
    <w:rsid w:val="002907B6"/>
    <w:rsid w:val="0029092B"/>
    <w:rsid w:val="00290BEF"/>
    <w:rsid w:val="00291238"/>
    <w:rsid w:val="0029136E"/>
    <w:rsid w:val="00291713"/>
    <w:rsid w:val="00291D49"/>
    <w:rsid w:val="00292122"/>
    <w:rsid w:val="00292323"/>
    <w:rsid w:val="00292399"/>
    <w:rsid w:val="002926B7"/>
    <w:rsid w:val="0029283E"/>
    <w:rsid w:val="0029294E"/>
    <w:rsid w:val="002931F5"/>
    <w:rsid w:val="002935F1"/>
    <w:rsid w:val="00293D90"/>
    <w:rsid w:val="002941E5"/>
    <w:rsid w:val="00294445"/>
    <w:rsid w:val="002947A3"/>
    <w:rsid w:val="002949AD"/>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413"/>
    <w:rsid w:val="002A2415"/>
    <w:rsid w:val="002A2478"/>
    <w:rsid w:val="002A2717"/>
    <w:rsid w:val="002A27DA"/>
    <w:rsid w:val="002A2F5E"/>
    <w:rsid w:val="002A3438"/>
    <w:rsid w:val="002A352A"/>
    <w:rsid w:val="002A3814"/>
    <w:rsid w:val="002A3B09"/>
    <w:rsid w:val="002A3BD4"/>
    <w:rsid w:val="002A464D"/>
    <w:rsid w:val="002A4CC1"/>
    <w:rsid w:val="002A51BE"/>
    <w:rsid w:val="002A534A"/>
    <w:rsid w:val="002A5631"/>
    <w:rsid w:val="002A58F3"/>
    <w:rsid w:val="002A6014"/>
    <w:rsid w:val="002A6023"/>
    <w:rsid w:val="002A607D"/>
    <w:rsid w:val="002A6083"/>
    <w:rsid w:val="002A7FC0"/>
    <w:rsid w:val="002B0878"/>
    <w:rsid w:val="002B0CE0"/>
    <w:rsid w:val="002B10C8"/>
    <w:rsid w:val="002B132E"/>
    <w:rsid w:val="002B168B"/>
    <w:rsid w:val="002B1CDD"/>
    <w:rsid w:val="002B1E17"/>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88"/>
    <w:rsid w:val="002B63C0"/>
    <w:rsid w:val="002B64E1"/>
    <w:rsid w:val="002B6A92"/>
    <w:rsid w:val="002B7038"/>
    <w:rsid w:val="002B703E"/>
    <w:rsid w:val="002B71F3"/>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EC3"/>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3D7"/>
    <w:rsid w:val="002C77C1"/>
    <w:rsid w:val="002C77D7"/>
    <w:rsid w:val="002C7CFF"/>
    <w:rsid w:val="002D0659"/>
    <w:rsid w:val="002D067B"/>
    <w:rsid w:val="002D090E"/>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741"/>
    <w:rsid w:val="002D587D"/>
    <w:rsid w:val="002D5B2F"/>
    <w:rsid w:val="002D5B7A"/>
    <w:rsid w:val="002D6294"/>
    <w:rsid w:val="002D643B"/>
    <w:rsid w:val="002D643C"/>
    <w:rsid w:val="002D64D8"/>
    <w:rsid w:val="002D65D7"/>
    <w:rsid w:val="002D6741"/>
    <w:rsid w:val="002D692B"/>
    <w:rsid w:val="002D6990"/>
    <w:rsid w:val="002D6E49"/>
    <w:rsid w:val="002D72D4"/>
    <w:rsid w:val="002D7934"/>
    <w:rsid w:val="002D7C86"/>
    <w:rsid w:val="002E0296"/>
    <w:rsid w:val="002E0692"/>
    <w:rsid w:val="002E0787"/>
    <w:rsid w:val="002E0A5C"/>
    <w:rsid w:val="002E0E47"/>
    <w:rsid w:val="002E14D8"/>
    <w:rsid w:val="002E1BDE"/>
    <w:rsid w:val="002E1D74"/>
    <w:rsid w:val="002E1EE6"/>
    <w:rsid w:val="002E2217"/>
    <w:rsid w:val="002E248E"/>
    <w:rsid w:val="002E2917"/>
    <w:rsid w:val="002E2943"/>
    <w:rsid w:val="002E2CF1"/>
    <w:rsid w:val="002E3485"/>
    <w:rsid w:val="002E34AF"/>
    <w:rsid w:val="002E3DC4"/>
    <w:rsid w:val="002E421A"/>
    <w:rsid w:val="002E4598"/>
    <w:rsid w:val="002E4AAC"/>
    <w:rsid w:val="002E4D7C"/>
    <w:rsid w:val="002E4DCF"/>
    <w:rsid w:val="002E4EF8"/>
    <w:rsid w:val="002E5145"/>
    <w:rsid w:val="002E53DE"/>
    <w:rsid w:val="002E563B"/>
    <w:rsid w:val="002E585E"/>
    <w:rsid w:val="002E59F0"/>
    <w:rsid w:val="002E5C7D"/>
    <w:rsid w:val="002E604F"/>
    <w:rsid w:val="002E62D2"/>
    <w:rsid w:val="002E69AE"/>
    <w:rsid w:val="002E69C9"/>
    <w:rsid w:val="002E6A1A"/>
    <w:rsid w:val="002E6CFE"/>
    <w:rsid w:val="002E74AF"/>
    <w:rsid w:val="002E758C"/>
    <w:rsid w:val="002E75FD"/>
    <w:rsid w:val="002E7784"/>
    <w:rsid w:val="002F0472"/>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BF0"/>
    <w:rsid w:val="002F2D8F"/>
    <w:rsid w:val="002F3352"/>
    <w:rsid w:val="002F4172"/>
    <w:rsid w:val="002F43A3"/>
    <w:rsid w:val="002F487D"/>
    <w:rsid w:val="002F4BCD"/>
    <w:rsid w:val="002F4C81"/>
    <w:rsid w:val="002F4DFA"/>
    <w:rsid w:val="002F5237"/>
    <w:rsid w:val="002F551E"/>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B96"/>
    <w:rsid w:val="00303C5A"/>
    <w:rsid w:val="00304210"/>
    <w:rsid w:val="003042F5"/>
    <w:rsid w:val="00304549"/>
    <w:rsid w:val="003048D7"/>
    <w:rsid w:val="00304A1B"/>
    <w:rsid w:val="00304AD2"/>
    <w:rsid w:val="00304D96"/>
    <w:rsid w:val="00304FF0"/>
    <w:rsid w:val="00305001"/>
    <w:rsid w:val="00305161"/>
    <w:rsid w:val="00305334"/>
    <w:rsid w:val="00305413"/>
    <w:rsid w:val="003057A5"/>
    <w:rsid w:val="00305835"/>
    <w:rsid w:val="00305EE8"/>
    <w:rsid w:val="00305FB6"/>
    <w:rsid w:val="003062E6"/>
    <w:rsid w:val="003062EC"/>
    <w:rsid w:val="00306428"/>
    <w:rsid w:val="0030660C"/>
    <w:rsid w:val="003068B6"/>
    <w:rsid w:val="003068C7"/>
    <w:rsid w:val="00306D22"/>
    <w:rsid w:val="003070AC"/>
    <w:rsid w:val="003071F6"/>
    <w:rsid w:val="0030752A"/>
    <w:rsid w:val="00307567"/>
    <w:rsid w:val="003075FF"/>
    <w:rsid w:val="00307696"/>
    <w:rsid w:val="00307C9C"/>
    <w:rsid w:val="00307DCD"/>
    <w:rsid w:val="00307FE0"/>
    <w:rsid w:val="00310B73"/>
    <w:rsid w:val="00310E82"/>
    <w:rsid w:val="00310EFA"/>
    <w:rsid w:val="003110C5"/>
    <w:rsid w:val="003113CC"/>
    <w:rsid w:val="003114CA"/>
    <w:rsid w:val="0031152D"/>
    <w:rsid w:val="003115ED"/>
    <w:rsid w:val="00311762"/>
    <w:rsid w:val="00311944"/>
    <w:rsid w:val="0031198F"/>
    <w:rsid w:val="00311A8D"/>
    <w:rsid w:val="00311C08"/>
    <w:rsid w:val="003123CD"/>
    <w:rsid w:val="00312567"/>
    <w:rsid w:val="00312B1C"/>
    <w:rsid w:val="00312ECE"/>
    <w:rsid w:val="0031393C"/>
    <w:rsid w:val="00313C5A"/>
    <w:rsid w:val="00313CB0"/>
    <w:rsid w:val="00313EA0"/>
    <w:rsid w:val="00313F96"/>
    <w:rsid w:val="003141AB"/>
    <w:rsid w:val="003142DF"/>
    <w:rsid w:val="00314436"/>
    <w:rsid w:val="003144ED"/>
    <w:rsid w:val="0031473C"/>
    <w:rsid w:val="003150CE"/>
    <w:rsid w:val="003157EC"/>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7EA"/>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0C46"/>
    <w:rsid w:val="00331833"/>
    <w:rsid w:val="00331B68"/>
    <w:rsid w:val="00331C77"/>
    <w:rsid w:val="00331CC9"/>
    <w:rsid w:val="00331DB6"/>
    <w:rsid w:val="00331F96"/>
    <w:rsid w:val="00332022"/>
    <w:rsid w:val="00332AD0"/>
    <w:rsid w:val="00332B55"/>
    <w:rsid w:val="00332B85"/>
    <w:rsid w:val="00332C00"/>
    <w:rsid w:val="00333484"/>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A6"/>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0BC"/>
    <w:rsid w:val="00363710"/>
    <w:rsid w:val="00363B8F"/>
    <w:rsid w:val="00363D39"/>
    <w:rsid w:val="003642A6"/>
    <w:rsid w:val="003647E9"/>
    <w:rsid w:val="00364A54"/>
    <w:rsid w:val="00364FB7"/>
    <w:rsid w:val="003650D9"/>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D70"/>
    <w:rsid w:val="00371EF8"/>
    <w:rsid w:val="00372044"/>
    <w:rsid w:val="0037236B"/>
    <w:rsid w:val="003726F4"/>
    <w:rsid w:val="003727A8"/>
    <w:rsid w:val="00372A1E"/>
    <w:rsid w:val="00372C4E"/>
    <w:rsid w:val="00373D24"/>
    <w:rsid w:val="00374022"/>
    <w:rsid w:val="003740E7"/>
    <w:rsid w:val="00374126"/>
    <w:rsid w:val="00374848"/>
    <w:rsid w:val="00374A4E"/>
    <w:rsid w:val="00374ECD"/>
    <w:rsid w:val="003751CF"/>
    <w:rsid w:val="003759D8"/>
    <w:rsid w:val="00375D09"/>
    <w:rsid w:val="00375F04"/>
    <w:rsid w:val="0037665F"/>
    <w:rsid w:val="003769AF"/>
    <w:rsid w:val="00376BFF"/>
    <w:rsid w:val="00376D38"/>
    <w:rsid w:val="0037739D"/>
    <w:rsid w:val="003773C0"/>
    <w:rsid w:val="0037751C"/>
    <w:rsid w:val="00377613"/>
    <w:rsid w:val="00377920"/>
    <w:rsid w:val="00377A92"/>
    <w:rsid w:val="00377C6F"/>
    <w:rsid w:val="00377F6F"/>
    <w:rsid w:val="0038085D"/>
    <w:rsid w:val="0038099B"/>
    <w:rsid w:val="00380F3F"/>
    <w:rsid w:val="00381264"/>
    <w:rsid w:val="00381282"/>
    <w:rsid w:val="0038159E"/>
    <w:rsid w:val="003818B0"/>
    <w:rsid w:val="00381BFA"/>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D9E"/>
    <w:rsid w:val="0038771D"/>
    <w:rsid w:val="00387F5A"/>
    <w:rsid w:val="003907DD"/>
    <w:rsid w:val="003908DF"/>
    <w:rsid w:val="003908F5"/>
    <w:rsid w:val="00390B87"/>
    <w:rsid w:val="00390E3C"/>
    <w:rsid w:val="0039110E"/>
    <w:rsid w:val="0039170F"/>
    <w:rsid w:val="003919D9"/>
    <w:rsid w:val="00391B3D"/>
    <w:rsid w:val="0039202E"/>
    <w:rsid w:val="00392138"/>
    <w:rsid w:val="003923A9"/>
    <w:rsid w:val="003923EC"/>
    <w:rsid w:val="003926F1"/>
    <w:rsid w:val="00392D40"/>
    <w:rsid w:val="00392EC6"/>
    <w:rsid w:val="003930B9"/>
    <w:rsid w:val="0039332E"/>
    <w:rsid w:val="00393B23"/>
    <w:rsid w:val="00393B57"/>
    <w:rsid w:val="00393BCD"/>
    <w:rsid w:val="00393D5E"/>
    <w:rsid w:val="00393E44"/>
    <w:rsid w:val="00394270"/>
    <w:rsid w:val="003949F6"/>
    <w:rsid w:val="00394C0B"/>
    <w:rsid w:val="00395531"/>
    <w:rsid w:val="0039568B"/>
    <w:rsid w:val="00395FA9"/>
    <w:rsid w:val="00396553"/>
    <w:rsid w:val="003968DE"/>
    <w:rsid w:val="003969D8"/>
    <w:rsid w:val="0039711B"/>
    <w:rsid w:val="00397187"/>
    <w:rsid w:val="0039732B"/>
    <w:rsid w:val="00397AB6"/>
    <w:rsid w:val="00397ACA"/>
    <w:rsid w:val="003A0368"/>
    <w:rsid w:val="003A0ADD"/>
    <w:rsid w:val="003A0DD2"/>
    <w:rsid w:val="003A10AF"/>
    <w:rsid w:val="003A10C3"/>
    <w:rsid w:val="003A1D69"/>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95C"/>
    <w:rsid w:val="003B0B05"/>
    <w:rsid w:val="003B0BE9"/>
    <w:rsid w:val="003B0DAF"/>
    <w:rsid w:val="003B13F1"/>
    <w:rsid w:val="003B161E"/>
    <w:rsid w:val="003B1701"/>
    <w:rsid w:val="003B1EC9"/>
    <w:rsid w:val="003B1FE1"/>
    <w:rsid w:val="003B23FA"/>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858"/>
    <w:rsid w:val="003C1A18"/>
    <w:rsid w:val="003C21FF"/>
    <w:rsid w:val="003C2902"/>
    <w:rsid w:val="003C2921"/>
    <w:rsid w:val="003C2A69"/>
    <w:rsid w:val="003C2C93"/>
    <w:rsid w:val="003C3261"/>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4B1"/>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5AAB"/>
    <w:rsid w:val="003D6C83"/>
    <w:rsid w:val="003D74A4"/>
    <w:rsid w:val="003D764F"/>
    <w:rsid w:val="003D7D27"/>
    <w:rsid w:val="003D7D81"/>
    <w:rsid w:val="003E024A"/>
    <w:rsid w:val="003E049B"/>
    <w:rsid w:val="003E0667"/>
    <w:rsid w:val="003E0768"/>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528"/>
    <w:rsid w:val="003E4968"/>
    <w:rsid w:val="003E4BE5"/>
    <w:rsid w:val="003E51A2"/>
    <w:rsid w:val="003E521F"/>
    <w:rsid w:val="003E5272"/>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8D3"/>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19B"/>
    <w:rsid w:val="00405580"/>
    <w:rsid w:val="0040569A"/>
    <w:rsid w:val="004056C6"/>
    <w:rsid w:val="004057CE"/>
    <w:rsid w:val="00405B2F"/>
    <w:rsid w:val="00405DC6"/>
    <w:rsid w:val="00406307"/>
    <w:rsid w:val="00406B4D"/>
    <w:rsid w:val="004071A7"/>
    <w:rsid w:val="0040720D"/>
    <w:rsid w:val="00407B89"/>
    <w:rsid w:val="00407CB2"/>
    <w:rsid w:val="00407CE2"/>
    <w:rsid w:val="0040A651"/>
    <w:rsid w:val="0041043F"/>
    <w:rsid w:val="004105AC"/>
    <w:rsid w:val="00410D44"/>
    <w:rsid w:val="00410EDE"/>
    <w:rsid w:val="00411534"/>
    <w:rsid w:val="004115D9"/>
    <w:rsid w:val="004121BE"/>
    <w:rsid w:val="004125DE"/>
    <w:rsid w:val="00412891"/>
    <w:rsid w:val="004129D0"/>
    <w:rsid w:val="00412B5C"/>
    <w:rsid w:val="00412D93"/>
    <w:rsid w:val="004139C1"/>
    <w:rsid w:val="00413AD9"/>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201D7"/>
    <w:rsid w:val="00420A26"/>
    <w:rsid w:val="00420A55"/>
    <w:rsid w:val="00420F22"/>
    <w:rsid w:val="00420F67"/>
    <w:rsid w:val="0042128F"/>
    <w:rsid w:val="0042170B"/>
    <w:rsid w:val="00421A27"/>
    <w:rsid w:val="00421A2F"/>
    <w:rsid w:val="00421D0A"/>
    <w:rsid w:val="00422225"/>
    <w:rsid w:val="004223BD"/>
    <w:rsid w:val="0042256E"/>
    <w:rsid w:val="004228D6"/>
    <w:rsid w:val="00422910"/>
    <w:rsid w:val="00422A13"/>
    <w:rsid w:val="00423171"/>
    <w:rsid w:val="004238B8"/>
    <w:rsid w:val="00423D54"/>
    <w:rsid w:val="00423D78"/>
    <w:rsid w:val="004241C5"/>
    <w:rsid w:val="004244AF"/>
    <w:rsid w:val="00424D31"/>
    <w:rsid w:val="00424FA7"/>
    <w:rsid w:val="0042504B"/>
    <w:rsid w:val="00425397"/>
    <w:rsid w:val="00425482"/>
    <w:rsid w:val="00425512"/>
    <w:rsid w:val="00425702"/>
    <w:rsid w:val="00425D78"/>
    <w:rsid w:val="00425ED9"/>
    <w:rsid w:val="00425EDB"/>
    <w:rsid w:val="00425F3C"/>
    <w:rsid w:val="00426169"/>
    <w:rsid w:val="00426293"/>
    <w:rsid w:val="00426428"/>
    <w:rsid w:val="0042653C"/>
    <w:rsid w:val="004266A2"/>
    <w:rsid w:val="00426A87"/>
    <w:rsid w:val="00426BD9"/>
    <w:rsid w:val="00426C7F"/>
    <w:rsid w:val="00426F3D"/>
    <w:rsid w:val="00427765"/>
    <w:rsid w:val="00427B26"/>
    <w:rsid w:val="00427D30"/>
    <w:rsid w:val="00430231"/>
    <w:rsid w:val="004302C2"/>
    <w:rsid w:val="00430616"/>
    <w:rsid w:val="0043077C"/>
    <w:rsid w:val="004309D0"/>
    <w:rsid w:val="004309D8"/>
    <w:rsid w:val="00430BCA"/>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2B6"/>
    <w:rsid w:val="0044540C"/>
    <w:rsid w:val="00445410"/>
    <w:rsid w:val="00445500"/>
    <w:rsid w:val="004456EE"/>
    <w:rsid w:val="004457F5"/>
    <w:rsid w:val="00445F09"/>
    <w:rsid w:val="00445FF7"/>
    <w:rsid w:val="004467F1"/>
    <w:rsid w:val="00446A75"/>
    <w:rsid w:val="00446F90"/>
    <w:rsid w:val="004476AD"/>
    <w:rsid w:val="0045042C"/>
    <w:rsid w:val="00450575"/>
    <w:rsid w:val="004505D0"/>
    <w:rsid w:val="0045075A"/>
    <w:rsid w:val="00450809"/>
    <w:rsid w:val="00450EE4"/>
    <w:rsid w:val="00451491"/>
    <w:rsid w:val="00451997"/>
    <w:rsid w:val="00451DB4"/>
    <w:rsid w:val="00453100"/>
    <w:rsid w:val="0045321A"/>
    <w:rsid w:val="00453341"/>
    <w:rsid w:val="004537D3"/>
    <w:rsid w:val="00453E4B"/>
    <w:rsid w:val="00453EF8"/>
    <w:rsid w:val="004543D0"/>
    <w:rsid w:val="00454454"/>
    <w:rsid w:val="004545C6"/>
    <w:rsid w:val="0045476A"/>
    <w:rsid w:val="00454DCA"/>
    <w:rsid w:val="00455004"/>
    <w:rsid w:val="004553DB"/>
    <w:rsid w:val="00455476"/>
    <w:rsid w:val="00455536"/>
    <w:rsid w:val="00455865"/>
    <w:rsid w:val="00455A54"/>
    <w:rsid w:val="00456006"/>
    <w:rsid w:val="0045605F"/>
    <w:rsid w:val="004561C0"/>
    <w:rsid w:val="004562EE"/>
    <w:rsid w:val="00456544"/>
    <w:rsid w:val="004565CE"/>
    <w:rsid w:val="00456600"/>
    <w:rsid w:val="00456649"/>
    <w:rsid w:val="004566B9"/>
    <w:rsid w:val="004567B7"/>
    <w:rsid w:val="00456856"/>
    <w:rsid w:val="00456BAE"/>
    <w:rsid w:val="00456C0F"/>
    <w:rsid w:val="0045742B"/>
    <w:rsid w:val="0045753E"/>
    <w:rsid w:val="00457810"/>
    <w:rsid w:val="00457C8A"/>
    <w:rsid w:val="00457EB6"/>
    <w:rsid w:val="004600D3"/>
    <w:rsid w:val="00460C16"/>
    <w:rsid w:val="004611E4"/>
    <w:rsid w:val="00461210"/>
    <w:rsid w:val="004614EF"/>
    <w:rsid w:val="00461782"/>
    <w:rsid w:val="00462151"/>
    <w:rsid w:val="00462233"/>
    <w:rsid w:val="00462490"/>
    <w:rsid w:val="00462A0A"/>
    <w:rsid w:val="00462CA2"/>
    <w:rsid w:val="00462D4D"/>
    <w:rsid w:val="00462EB5"/>
    <w:rsid w:val="004634A3"/>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C1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2EB4"/>
    <w:rsid w:val="00483196"/>
    <w:rsid w:val="00483261"/>
    <w:rsid w:val="004835F2"/>
    <w:rsid w:val="0048392F"/>
    <w:rsid w:val="00483ABD"/>
    <w:rsid w:val="00483BA5"/>
    <w:rsid w:val="00483C00"/>
    <w:rsid w:val="00484021"/>
    <w:rsid w:val="00484484"/>
    <w:rsid w:val="00484670"/>
    <w:rsid w:val="00484CDE"/>
    <w:rsid w:val="004854D7"/>
    <w:rsid w:val="00485843"/>
    <w:rsid w:val="00485B23"/>
    <w:rsid w:val="0048630D"/>
    <w:rsid w:val="00486532"/>
    <w:rsid w:val="00486B5C"/>
    <w:rsid w:val="00486EC8"/>
    <w:rsid w:val="004874E4"/>
    <w:rsid w:val="0048780B"/>
    <w:rsid w:val="0048784B"/>
    <w:rsid w:val="00487C5B"/>
    <w:rsid w:val="00487F8E"/>
    <w:rsid w:val="00490143"/>
    <w:rsid w:val="0049070D"/>
    <w:rsid w:val="00490885"/>
    <w:rsid w:val="00490D72"/>
    <w:rsid w:val="004914A9"/>
    <w:rsid w:val="004915A7"/>
    <w:rsid w:val="004916FC"/>
    <w:rsid w:val="00491BE4"/>
    <w:rsid w:val="00491DB2"/>
    <w:rsid w:val="004924D3"/>
    <w:rsid w:val="00492877"/>
    <w:rsid w:val="00492B27"/>
    <w:rsid w:val="00492C36"/>
    <w:rsid w:val="00492FFE"/>
    <w:rsid w:val="00493201"/>
    <w:rsid w:val="004940E4"/>
    <w:rsid w:val="00494150"/>
    <w:rsid w:val="004941A8"/>
    <w:rsid w:val="00494365"/>
    <w:rsid w:val="00494C12"/>
    <w:rsid w:val="00494D25"/>
    <w:rsid w:val="00494E97"/>
    <w:rsid w:val="0049533F"/>
    <w:rsid w:val="004957AD"/>
    <w:rsid w:val="004957EF"/>
    <w:rsid w:val="00495FEC"/>
    <w:rsid w:val="00496236"/>
    <w:rsid w:val="0049631A"/>
    <w:rsid w:val="00496416"/>
    <w:rsid w:val="00496B8A"/>
    <w:rsid w:val="00496BA0"/>
    <w:rsid w:val="00496DC2"/>
    <w:rsid w:val="00496E75"/>
    <w:rsid w:val="00497459"/>
    <w:rsid w:val="004976CE"/>
    <w:rsid w:val="00497B19"/>
    <w:rsid w:val="00497CDB"/>
    <w:rsid w:val="00497E29"/>
    <w:rsid w:val="004A014C"/>
    <w:rsid w:val="004A044F"/>
    <w:rsid w:val="004A0A26"/>
    <w:rsid w:val="004A0AA8"/>
    <w:rsid w:val="004A119F"/>
    <w:rsid w:val="004A122F"/>
    <w:rsid w:val="004A1461"/>
    <w:rsid w:val="004A1638"/>
    <w:rsid w:val="004A1A8B"/>
    <w:rsid w:val="004A1BE1"/>
    <w:rsid w:val="004A1FE4"/>
    <w:rsid w:val="004A2363"/>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6E0"/>
    <w:rsid w:val="004A6753"/>
    <w:rsid w:val="004A67F0"/>
    <w:rsid w:val="004A6EE8"/>
    <w:rsid w:val="004A71C3"/>
    <w:rsid w:val="004A74D2"/>
    <w:rsid w:val="004A7769"/>
    <w:rsid w:val="004A7A13"/>
    <w:rsid w:val="004A7CB2"/>
    <w:rsid w:val="004B0343"/>
    <w:rsid w:val="004B0A16"/>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02"/>
    <w:rsid w:val="004B392B"/>
    <w:rsid w:val="004B3A4D"/>
    <w:rsid w:val="004B3DC0"/>
    <w:rsid w:val="004B3DE2"/>
    <w:rsid w:val="004B4224"/>
    <w:rsid w:val="004B447A"/>
    <w:rsid w:val="004B4647"/>
    <w:rsid w:val="004B481C"/>
    <w:rsid w:val="004B4B99"/>
    <w:rsid w:val="004B5812"/>
    <w:rsid w:val="004B59ED"/>
    <w:rsid w:val="004B5C34"/>
    <w:rsid w:val="004B5E52"/>
    <w:rsid w:val="004B6054"/>
    <w:rsid w:val="004B699A"/>
    <w:rsid w:val="004B6C41"/>
    <w:rsid w:val="004B6D7F"/>
    <w:rsid w:val="004B7455"/>
    <w:rsid w:val="004B7469"/>
    <w:rsid w:val="004B74FF"/>
    <w:rsid w:val="004B7C5D"/>
    <w:rsid w:val="004B7CE4"/>
    <w:rsid w:val="004C0401"/>
    <w:rsid w:val="004C09E0"/>
    <w:rsid w:val="004C0C49"/>
    <w:rsid w:val="004C12A8"/>
    <w:rsid w:val="004C183D"/>
    <w:rsid w:val="004C2669"/>
    <w:rsid w:val="004C26FF"/>
    <w:rsid w:val="004C2ADE"/>
    <w:rsid w:val="004C303B"/>
    <w:rsid w:val="004C31FE"/>
    <w:rsid w:val="004C356C"/>
    <w:rsid w:val="004C3679"/>
    <w:rsid w:val="004C37DC"/>
    <w:rsid w:val="004C3831"/>
    <w:rsid w:val="004C38CF"/>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A56"/>
    <w:rsid w:val="004D1C28"/>
    <w:rsid w:val="004D1FBD"/>
    <w:rsid w:val="004D223F"/>
    <w:rsid w:val="004D26B8"/>
    <w:rsid w:val="004D286C"/>
    <w:rsid w:val="004D356D"/>
    <w:rsid w:val="004D376C"/>
    <w:rsid w:val="004D38C2"/>
    <w:rsid w:val="004D3B61"/>
    <w:rsid w:val="004D44D5"/>
    <w:rsid w:val="004D456A"/>
    <w:rsid w:val="004D47D9"/>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747"/>
    <w:rsid w:val="004E0887"/>
    <w:rsid w:val="004E112C"/>
    <w:rsid w:val="004E1B67"/>
    <w:rsid w:val="004E1B69"/>
    <w:rsid w:val="004E203C"/>
    <w:rsid w:val="004E212A"/>
    <w:rsid w:val="004E2207"/>
    <w:rsid w:val="004E2892"/>
    <w:rsid w:val="004E2DEF"/>
    <w:rsid w:val="004E2E4C"/>
    <w:rsid w:val="004E3490"/>
    <w:rsid w:val="004E362B"/>
    <w:rsid w:val="004E3681"/>
    <w:rsid w:val="004E3845"/>
    <w:rsid w:val="004E3D74"/>
    <w:rsid w:val="004E40C2"/>
    <w:rsid w:val="004E42C3"/>
    <w:rsid w:val="004E44F5"/>
    <w:rsid w:val="004E460F"/>
    <w:rsid w:val="004E4784"/>
    <w:rsid w:val="004E4939"/>
    <w:rsid w:val="004E4E87"/>
    <w:rsid w:val="004E518F"/>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3B2"/>
    <w:rsid w:val="004F1674"/>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32F"/>
    <w:rsid w:val="00500572"/>
    <w:rsid w:val="005009C6"/>
    <w:rsid w:val="00500D6F"/>
    <w:rsid w:val="00500D95"/>
    <w:rsid w:val="00500FD0"/>
    <w:rsid w:val="0050116E"/>
    <w:rsid w:val="00501218"/>
    <w:rsid w:val="00501304"/>
    <w:rsid w:val="00501425"/>
    <w:rsid w:val="00501714"/>
    <w:rsid w:val="005017AC"/>
    <w:rsid w:val="00501CE3"/>
    <w:rsid w:val="00501E9C"/>
    <w:rsid w:val="005024D9"/>
    <w:rsid w:val="00502711"/>
    <w:rsid w:val="00502A3F"/>
    <w:rsid w:val="00502E31"/>
    <w:rsid w:val="005036BE"/>
    <w:rsid w:val="00503A04"/>
    <w:rsid w:val="00503A4E"/>
    <w:rsid w:val="00503E41"/>
    <w:rsid w:val="00504205"/>
    <w:rsid w:val="0050429A"/>
    <w:rsid w:val="00504311"/>
    <w:rsid w:val="0050485C"/>
    <w:rsid w:val="0050486E"/>
    <w:rsid w:val="00504AC6"/>
    <w:rsid w:val="00504E9F"/>
    <w:rsid w:val="0050510D"/>
    <w:rsid w:val="005056EE"/>
    <w:rsid w:val="005058E0"/>
    <w:rsid w:val="0050690E"/>
    <w:rsid w:val="00506F46"/>
    <w:rsid w:val="00506F7B"/>
    <w:rsid w:val="00507161"/>
    <w:rsid w:val="00507347"/>
    <w:rsid w:val="0050765E"/>
    <w:rsid w:val="00507BFF"/>
    <w:rsid w:val="0051033E"/>
    <w:rsid w:val="005103F1"/>
    <w:rsid w:val="0051059B"/>
    <w:rsid w:val="00510B68"/>
    <w:rsid w:val="00510C5E"/>
    <w:rsid w:val="00511079"/>
    <w:rsid w:val="00511B4F"/>
    <w:rsid w:val="00511B93"/>
    <w:rsid w:val="00511CDF"/>
    <w:rsid w:val="00511DA3"/>
    <w:rsid w:val="00511F47"/>
    <w:rsid w:val="0051221F"/>
    <w:rsid w:val="00512829"/>
    <w:rsid w:val="005130D2"/>
    <w:rsid w:val="00513839"/>
    <w:rsid w:val="00513B29"/>
    <w:rsid w:val="00513DEF"/>
    <w:rsid w:val="00513E03"/>
    <w:rsid w:val="00513F57"/>
    <w:rsid w:val="00513F90"/>
    <w:rsid w:val="0051423C"/>
    <w:rsid w:val="00514786"/>
    <w:rsid w:val="00514C91"/>
    <w:rsid w:val="005153CE"/>
    <w:rsid w:val="00515529"/>
    <w:rsid w:val="00515619"/>
    <w:rsid w:val="00516241"/>
    <w:rsid w:val="00516541"/>
    <w:rsid w:val="00516A3E"/>
    <w:rsid w:val="00516CBC"/>
    <w:rsid w:val="00516FD9"/>
    <w:rsid w:val="00516FF8"/>
    <w:rsid w:val="00517261"/>
    <w:rsid w:val="00517869"/>
    <w:rsid w:val="0051791D"/>
    <w:rsid w:val="0052000E"/>
    <w:rsid w:val="00520680"/>
    <w:rsid w:val="00520AA4"/>
    <w:rsid w:val="00520BE0"/>
    <w:rsid w:val="00520D6D"/>
    <w:rsid w:val="00520D7C"/>
    <w:rsid w:val="005215A9"/>
    <w:rsid w:val="00521625"/>
    <w:rsid w:val="005217D0"/>
    <w:rsid w:val="00521F4B"/>
    <w:rsid w:val="005221DC"/>
    <w:rsid w:val="0052239D"/>
    <w:rsid w:val="00522849"/>
    <w:rsid w:val="005233D7"/>
    <w:rsid w:val="005235A2"/>
    <w:rsid w:val="0052377A"/>
    <w:rsid w:val="005237D3"/>
    <w:rsid w:val="00523ABB"/>
    <w:rsid w:val="00523E75"/>
    <w:rsid w:val="00524072"/>
    <w:rsid w:val="005243E0"/>
    <w:rsid w:val="00524910"/>
    <w:rsid w:val="00524951"/>
    <w:rsid w:val="00524A29"/>
    <w:rsid w:val="005251B2"/>
    <w:rsid w:val="0052551B"/>
    <w:rsid w:val="005256F3"/>
    <w:rsid w:val="00525B58"/>
    <w:rsid w:val="00525F32"/>
    <w:rsid w:val="00526177"/>
    <w:rsid w:val="0052622E"/>
    <w:rsid w:val="005265A3"/>
    <w:rsid w:val="0052670F"/>
    <w:rsid w:val="00526783"/>
    <w:rsid w:val="00526C34"/>
    <w:rsid w:val="0052721C"/>
    <w:rsid w:val="00527B57"/>
    <w:rsid w:val="00527C99"/>
    <w:rsid w:val="00527FB1"/>
    <w:rsid w:val="00530361"/>
    <w:rsid w:val="00530873"/>
    <w:rsid w:val="00531421"/>
    <w:rsid w:val="005314C5"/>
    <w:rsid w:val="005315FB"/>
    <w:rsid w:val="0053162F"/>
    <w:rsid w:val="0053163D"/>
    <w:rsid w:val="00531777"/>
    <w:rsid w:val="00531986"/>
    <w:rsid w:val="00531B05"/>
    <w:rsid w:val="0053281C"/>
    <w:rsid w:val="005332B8"/>
    <w:rsid w:val="005336C9"/>
    <w:rsid w:val="005336EC"/>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918"/>
    <w:rsid w:val="00540CBB"/>
    <w:rsid w:val="00540D57"/>
    <w:rsid w:val="0054101B"/>
    <w:rsid w:val="005412C8"/>
    <w:rsid w:val="0054191F"/>
    <w:rsid w:val="005420DE"/>
    <w:rsid w:val="00542249"/>
    <w:rsid w:val="0054226C"/>
    <w:rsid w:val="00542A7F"/>
    <w:rsid w:val="00542C64"/>
    <w:rsid w:val="005431F5"/>
    <w:rsid w:val="005432F1"/>
    <w:rsid w:val="00543707"/>
    <w:rsid w:val="005437B0"/>
    <w:rsid w:val="00543EBB"/>
    <w:rsid w:val="00543FE7"/>
    <w:rsid w:val="00544213"/>
    <w:rsid w:val="00544266"/>
    <w:rsid w:val="0054487E"/>
    <w:rsid w:val="00544A12"/>
    <w:rsid w:val="00544D8C"/>
    <w:rsid w:val="0054510D"/>
    <w:rsid w:val="005451A9"/>
    <w:rsid w:val="0054531A"/>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0C7F"/>
    <w:rsid w:val="005515E4"/>
    <w:rsid w:val="0055174B"/>
    <w:rsid w:val="005518ED"/>
    <w:rsid w:val="00551CCC"/>
    <w:rsid w:val="00551CE8"/>
    <w:rsid w:val="00552093"/>
    <w:rsid w:val="005528BC"/>
    <w:rsid w:val="00552E77"/>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57EF4"/>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795"/>
    <w:rsid w:val="00565856"/>
    <w:rsid w:val="00565869"/>
    <w:rsid w:val="00565B09"/>
    <w:rsid w:val="005663EF"/>
    <w:rsid w:val="005665D3"/>
    <w:rsid w:val="00566A1E"/>
    <w:rsid w:val="00566C96"/>
    <w:rsid w:val="005672B4"/>
    <w:rsid w:val="0056736A"/>
    <w:rsid w:val="00567415"/>
    <w:rsid w:val="00567610"/>
    <w:rsid w:val="005679DB"/>
    <w:rsid w:val="005708B5"/>
    <w:rsid w:val="0057095F"/>
    <w:rsid w:val="00570AA2"/>
    <w:rsid w:val="00570C3A"/>
    <w:rsid w:val="00570D9F"/>
    <w:rsid w:val="0057109B"/>
    <w:rsid w:val="005718B6"/>
    <w:rsid w:val="00571CA8"/>
    <w:rsid w:val="00571DD5"/>
    <w:rsid w:val="005724BF"/>
    <w:rsid w:val="005725E1"/>
    <w:rsid w:val="00572A07"/>
    <w:rsid w:val="00572BE5"/>
    <w:rsid w:val="00572D2B"/>
    <w:rsid w:val="00572DF0"/>
    <w:rsid w:val="00573B81"/>
    <w:rsid w:val="00573FED"/>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77FFC"/>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B74"/>
    <w:rsid w:val="00586B22"/>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CC3"/>
    <w:rsid w:val="00591DA3"/>
    <w:rsid w:val="00591DEC"/>
    <w:rsid w:val="00591E83"/>
    <w:rsid w:val="0059244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6C4"/>
    <w:rsid w:val="005A192F"/>
    <w:rsid w:val="005A1C8B"/>
    <w:rsid w:val="005A1E73"/>
    <w:rsid w:val="005A21B4"/>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5D2B"/>
    <w:rsid w:val="005A64E8"/>
    <w:rsid w:val="005A655E"/>
    <w:rsid w:val="005A66D4"/>
    <w:rsid w:val="005A69FF"/>
    <w:rsid w:val="005A6BC4"/>
    <w:rsid w:val="005A6D1D"/>
    <w:rsid w:val="005A704D"/>
    <w:rsid w:val="005A719C"/>
    <w:rsid w:val="005A74BF"/>
    <w:rsid w:val="005A7FE8"/>
    <w:rsid w:val="005B07DE"/>
    <w:rsid w:val="005B0806"/>
    <w:rsid w:val="005B0903"/>
    <w:rsid w:val="005B0E76"/>
    <w:rsid w:val="005B0F1B"/>
    <w:rsid w:val="005B0F35"/>
    <w:rsid w:val="005B0F6C"/>
    <w:rsid w:val="005B1323"/>
    <w:rsid w:val="005B17CD"/>
    <w:rsid w:val="005B1A50"/>
    <w:rsid w:val="005B1E00"/>
    <w:rsid w:val="005B1FF6"/>
    <w:rsid w:val="005B222F"/>
    <w:rsid w:val="005B256B"/>
    <w:rsid w:val="005B2816"/>
    <w:rsid w:val="005B2B51"/>
    <w:rsid w:val="005B2CE6"/>
    <w:rsid w:val="005B2FD0"/>
    <w:rsid w:val="005B32E0"/>
    <w:rsid w:val="005B34D4"/>
    <w:rsid w:val="005B39D2"/>
    <w:rsid w:val="005B3C6D"/>
    <w:rsid w:val="005B4045"/>
    <w:rsid w:val="005B476B"/>
    <w:rsid w:val="005B4895"/>
    <w:rsid w:val="005B4957"/>
    <w:rsid w:val="005B49A7"/>
    <w:rsid w:val="005B4BED"/>
    <w:rsid w:val="005B4D22"/>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09"/>
    <w:rsid w:val="005C4B87"/>
    <w:rsid w:val="005C4C01"/>
    <w:rsid w:val="005C4E58"/>
    <w:rsid w:val="005C502F"/>
    <w:rsid w:val="005C5158"/>
    <w:rsid w:val="005C580A"/>
    <w:rsid w:val="005C5DD2"/>
    <w:rsid w:val="005C61A8"/>
    <w:rsid w:val="005C66B3"/>
    <w:rsid w:val="005C69E3"/>
    <w:rsid w:val="005C7131"/>
    <w:rsid w:val="005C77A8"/>
    <w:rsid w:val="005C7A32"/>
    <w:rsid w:val="005C7BC8"/>
    <w:rsid w:val="005D0079"/>
    <w:rsid w:val="005D059A"/>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F9"/>
    <w:rsid w:val="005D554B"/>
    <w:rsid w:val="005D5583"/>
    <w:rsid w:val="005D5997"/>
    <w:rsid w:val="005D5A20"/>
    <w:rsid w:val="005D5AA1"/>
    <w:rsid w:val="005D5B72"/>
    <w:rsid w:val="005D6E8E"/>
    <w:rsid w:val="005D71B1"/>
    <w:rsid w:val="005D786C"/>
    <w:rsid w:val="005D7C9C"/>
    <w:rsid w:val="005E00E5"/>
    <w:rsid w:val="005E0185"/>
    <w:rsid w:val="005E0312"/>
    <w:rsid w:val="005E049F"/>
    <w:rsid w:val="005E059E"/>
    <w:rsid w:val="005E0883"/>
    <w:rsid w:val="005E0E26"/>
    <w:rsid w:val="005E1224"/>
    <w:rsid w:val="005E138D"/>
    <w:rsid w:val="005E1A6A"/>
    <w:rsid w:val="005E2003"/>
    <w:rsid w:val="005E27C3"/>
    <w:rsid w:val="005E2EAC"/>
    <w:rsid w:val="005E3073"/>
    <w:rsid w:val="005E316A"/>
    <w:rsid w:val="005E317B"/>
    <w:rsid w:val="005E31F3"/>
    <w:rsid w:val="005E3661"/>
    <w:rsid w:val="005E38C2"/>
    <w:rsid w:val="005E46D2"/>
    <w:rsid w:val="005E4B6E"/>
    <w:rsid w:val="005E4FEB"/>
    <w:rsid w:val="005E5412"/>
    <w:rsid w:val="005E55AD"/>
    <w:rsid w:val="005E563C"/>
    <w:rsid w:val="005E5AB9"/>
    <w:rsid w:val="005E5B9F"/>
    <w:rsid w:val="005E5D36"/>
    <w:rsid w:val="005E5DF9"/>
    <w:rsid w:val="005E5E1A"/>
    <w:rsid w:val="005E652B"/>
    <w:rsid w:val="005E6663"/>
    <w:rsid w:val="005E6C16"/>
    <w:rsid w:val="005E6D05"/>
    <w:rsid w:val="005E6F83"/>
    <w:rsid w:val="005E7085"/>
    <w:rsid w:val="005E790C"/>
    <w:rsid w:val="005E7A98"/>
    <w:rsid w:val="005F0108"/>
    <w:rsid w:val="005F07A5"/>
    <w:rsid w:val="005F0C82"/>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839"/>
    <w:rsid w:val="005F7985"/>
    <w:rsid w:val="005F7B06"/>
    <w:rsid w:val="005F7D81"/>
    <w:rsid w:val="0060004D"/>
    <w:rsid w:val="00600066"/>
    <w:rsid w:val="006001FC"/>
    <w:rsid w:val="00600365"/>
    <w:rsid w:val="00600749"/>
    <w:rsid w:val="00600B9A"/>
    <w:rsid w:val="00600CEB"/>
    <w:rsid w:val="0060122E"/>
    <w:rsid w:val="00601583"/>
    <w:rsid w:val="00601793"/>
    <w:rsid w:val="00601DDC"/>
    <w:rsid w:val="00601DF1"/>
    <w:rsid w:val="0060225C"/>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BCA"/>
    <w:rsid w:val="00612FEB"/>
    <w:rsid w:val="00613188"/>
    <w:rsid w:val="006131CB"/>
    <w:rsid w:val="006132F1"/>
    <w:rsid w:val="0061360D"/>
    <w:rsid w:val="00613A0D"/>
    <w:rsid w:val="00613E27"/>
    <w:rsid w:val="006140C6"/>
    <w:rsid w:val="0061417F"/>
    <w:rsid w:val="0061489A"/>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4DB"/>
    <w:rsid w:val="00623583"/>
    <w:rsid w:val="00623BDE"/>
    <w:rsid w:val="00624049"/>
    <w:rsid w:val="006240FE"/>
    <w:rsid w:val="00624501"/>
    <w:rsid w:val="0062462F"/>
    <w:rsid w:val="00624835"/>
    <w:rsid w:val="00624AC5"/>
    <w:rsid w:val="00624B5B"/>
    <w:rsid w:val="00624BA1"/>
    <w:rsid w:val="00625692"/>
    <w:rsid w:val="00625A92"/>
    <w:rsid w:val="00625DD6"/>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872"/>
    <w:rsid w:val="00633973"/>
    <w:rsid w:val="00633BF2"/>
    <w:rsid w:val="00633F67"/>
    <w:rsid w:val="00634551"/>
    <w:rsid w:val="006345C3"/>
    <w:rsid w:val="00634E33"/>
    <w:rsid w:val="00634F95"/>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A17"/>
    <w:rsid w:val="00640E61"/>
    <w:rsid w:val="0064156F"/>
    <w:rsid w:val="0064165D"/>
    <w:rsid w:val="00641F2D"/>
    <w:rsid w:val="0064223C"/>
    <w:rsid w:val="00642358"/>
    <w:rsid w:val="00642362"/>
    <w:rsid w:val="00642456"/>
    <w:rsid w:val="00642640"/>
    <w:rsid w:val="00642F0A"/>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420"/>
    <w:rsid w:val="00654517"/>
    <w:rsid w:val="00654781"/>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60AB2"/>
    <w:rsid w:val="00660DCE"/>
    <w:rsid w:val="00660F9B"/>
    <w:rsid w:val="006611C2"/>
    <w:rsid w:val="00661387"/>
    <w:rsid w:val="00661946"/>
    <w:rsid w:val="006619B0"/>
    <w:rsid w:val="00661BDF"/>
    <w:rsid w:val="00661F48"/>
    <w:rsid w:val="00662012"/>
    <w:rsid w:val="0066252F"/>
    <w:rsid w:val="00662543"/>
    <w:rsid w:val="00662588"/>
    <w:rsid w:val="006626D0"/>
    <w:rsid w:val="00662A47"/>
    <w:rsid w:val="00662CF5"/>
    <w:rsid w:val="0066374B"/>
    <w:rsid w:val="00663BA2"/>
    <w:rsid w:val="00663BAD"/>
    <w:rsid w:val="00663BF2"/>
    <w:rsid w:val="00663EAE"/>
    <w:rsid w:val="00663F75"/>
    <w:rsid w:val="0066404D"/>
    <w:rsid w:val="00664055"/>
    <w:rsid w:val="00664198"/>
    <w:rsid w:val="006642B9"/>
    <w:rsid w:val="006645F8"/>
    <w:rsid w:val="00664692"/>
    <w:rsid w:val="00664918"/>
    <w:rsid w:val="00664997"/>
    <w:rsid w:val="00664E8C"/>
    <w:rsid w:val="00665138"/>
    <w:rsid w:val="00665152"/>
    <w:rsid w:val="006651FA"/>
    <w:rsid w:val="0066528A"/>
    <w:rsid w:val="00665B45"/>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5B4"/>
    <w:rsid w:val="006717BA"/>
    <w:rsid w:val="00671B04"/>
    <w:rsid w:val="00671E6E"/>
    <w:rsid w:val="00672280"/>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BF4"/>
    <w:rsid w:val="00675DAB"/>
    <w:rsid w:val="006765A3"/>
    <w:rsid w:val="00676896"/>
    <w:rsid w:val="00676A64"/>
    <w:rsid w:val="00677057"/>
    <w:rsid w:val="00677842"/>
    <w:rsid w:val="00677925"/>
    <w:rsid w:val="00677983"/>
    <w:rsid w:val="00677A6E"/>
    <w:rsid w:val="00677AE5"/>
    <w:rsid w:val="00677B58"/>
    <w:rsid w:val="006801A9"/>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21E3"/>
    <w:rsid w:val="006A2268"/>
    <w:rsid w:val="006A23FE"/>
    <w:rsid w:val="006A29FE"/>
    <w:rsid w:val="006A3769"/>
    <w:rsid w:val="006A3C67"/>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1CB3"/>
    <w:rsid w:val="006B202A"/>
    <w:rsid w:val="006B2122"/>
    <w:rsid w:val="006B2DA7"/>
    <w:rsid w:val="006B2F4D"/>
    <w:rsid w:val="006B30F9"/>
    <w:rsid w:val="006B31A0"/>
    <w:rsid w:val="006B3682"/>
    <w:rsid w:val="006B3824"/>
    <w:rsid w:val="006B3965"/>
    <w:rsid w:val="006B3CBF"/>
    <w:rsid w:val="006B3CD7"/>
    <w:rsid w:val="006B43C3"/>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253"/>
    <w:rsid w:val="006C1445"/>
    <w:rsid w:val="006C17A2"/>
    <w:rsid w:val="006C17B7"/>
    <w:rsid w:val="006C1874"/>
    <w:rsid w:val="006C19F3"/>
    <w:rsid w:val="006C1A95"/>
    <w:rsid w:val="006C2198"/>
    <w:rsid w:val="006C29DF"/>
    <w:rsid w:val="006C2FFA"/>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ABF"/>
    <w:rsid w:val="006D0C1A"/>
    <w:rsid w:val="006D0C95"/>
    <w:rsid w:val="006D0C96"/>
    <w:rsid w:val="006D0D5C"/>
    <w:rsid w:val="006D0DA5"/>
    <w:rsid w:val="006D0E18"/>
    <w:rsid w:val="006D0E6B"/>
    <w:rsid w:val="006D1073"/>
    <w:rsid w:val="006D1167"/>
    <w:rsid w:val="006D1C96"/>
    <w:rsid w:val="006D2146"/>
    <w:rsid w:val="006D2262"/>
    <w:rsid w:val="006D27A0"/>
    <w:rsid w:val="006D3063"/>
    <w:rsid w:val="006D3192"/>
    <w:rsid w:val="006D324B"/>
    <w:rsid w:val="006D3388"/>
    <w:rsid w:val="006D35CC"/>
    <w:rsid w:val="006D38CF"/>
    <w:rsid w:val="006D46D8"/>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D0C"/>
    <w:rsid w:val="006E4D1B"/>
    <w:rsid w:val="006E509A"/>
    <w:rsid w:val="006E5105"/>
    <w:rsid w:val="006E519F"/>
    <w:rsid w:val="006E5B78"/>
    <w:rsid w:val="006E5C0B"/>
    <w:rsid w:val="006E62A0"/>
    <w:rsid w:val="006E6BA3"/>
    <w:rsid w:val="006E6D79"/>
    <w:rsid w:val="006E6F25"/>
    <w:rsid w:val="006E70F0"/>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632"/>
    <w:rsid w:val="00700AB4"/>
    <w:rsid w:val="00700FCA"/>
    <w:rsid w:val="007011CC"/>
    <w:rsid w:val="00701226"/>
    <w:rsid w:val="007012CB"/>
    <w:rsid w:val="00701353"/>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286"/>
    <w:rsid w:val="007056C0"/>
    <w:rsid w:val="00705D56"/>
    <w:rsid w:val="00705D95"/>
    <w:rsid w:val="007064F7"/>
    <w:rsid w:val="007067CB"/>
    <w:rsid w:val="00707596"/>
    <w:rsid w:val="0070770C"/>
    <w:rsid w:val="00707A32"/>
    <w:rsid w:val="007100EF"/>
    <w:rsid w:val="007103EF"/>
    <w:rsid w:val="00710A78"/>
    <w:rsid w:val="00710B94"/>
    <w:rsid w:val="0071118B"/>
    <w:rsid w:val="007115D2"/>
    <w:rsid w:val="00711E13"/>
    <w:rsid w:val="00712EDA"/>
    <w:rsid w:val="0071357B"/>
    <w:rsid w:val="0071368B"/>
    <w:rsid w:val="007136D0"/>
    <w:rsid w:val="00713B09"/>
    <w:rsid w:val="00713C74"/>
    <w:rsid w:val="00713E44"/>
    <w:rsid w:val="00713ECE"/>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DE7"/>
    <w:rsid w:val="00717F49"/>
    <w:rsid w:val="00720157"/>
    <w:rsid w:val="007201D2"/>
    <w:rsid w:val="007203A4"/>
    <w:rsid w:val="00720505"/>
    <w:rsid w:val="00720ADB"/>
    <w:rsid w:val="00720EFA"/>
    <w:rsid w:val="00720F3A"/>
    <w:rsid w:val="007213DC"/>
    <w:rsid w:val="00721401"/>
    <w:rsid w:val="00721F4D"/>
    <w:rsid w:val="007224FC"/>
    <w:rsid w:val="00722DBA"/>
    <w:rsid w:val="0072348B"/>
    <w:rsid w:val="007236A3"/>
    <w:rsid w:val="007239B6"/>
    <w:rsid w:val="007243DF"/>
    <w:rsid w:val="0072490A"/>
    <w:rsid w:val="00724AB8"/>
    <w:rsid w:val="00724CAF"/>
    <w:rsid w:val="00724CBD"/>
    <w:rsid w:val="00725115"/>
    <w:rsid w:val="0072517D"/>
    <w:rsid w:val="00725241"/>
    <w:rsid w:val="007253DE"/>
    <w:rsid w:val="007258D7"/>
    <w:rsid w:val="00725FC2"/>
    <w:rsid w:val="00726063"/>
    <w:rsid w:val="00726878"/>
    <w:rsid w:val="007269EF"/>
    <w:rsid w:val="00726EA5"/>
    <w:rsid w:val="007270CD"/>
    <w:rsid w:val="007274A8"/>
    <w:rsid w:val="00727611"/>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8EC"/>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37B26"/>
    <w:rsid w:val="007400C0"/>
    <w:rsid w:val="007400F8"/>
    <w:rsid w:val="0074037C"/>
    <w:rsid w:val="007408D5"/>
    <w:rsid w:val="00741229"/>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0A92"/>
    <w:rsid w:val="00750ADC"/>
    <w:rsid w:val="00751598"/>
    <w:rsid w:val="00751629"/>
    <w:rsid w:val="00751CDE"/>
    <w:rsid w:val="0075210F"/>
    <w:rsid w:val="0075255F"/>
    <w:rsid w:val="0075258E"/>
    <w:rsid w:val="007530A7"/>
    <w:rsid w:val="00753150"/>
    <w:rsid w:val="00753159"/>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7DE"/>
    <w:rsid w:val="00756832"/>
    <w:rsid w:val="00756C45"/>
    <w:rsid w:val="00756F62"/>
    <w:rsid w:val="00757305"/>
    <w:rsid w:val="00757622"/>
    <w:rsid w:val="007577BB"/>
    <w:rsid w:val="00757A51"/>
    <w:rsid w:val="00757CB4"/>
    <w:rsid w:val="0076034B"/>
    <w:rsid w:val="00760422"/>
    <w:rsid w:val="00760768"/>
    <w:rsid w:val="00760890"/>
    <w:rsid w:val="007612B4"/>
    <w:rsid w:val="007614D6"/>
    <w:rsid w:val="00761533"/>
    <w:rsid w:val="007617ED"/>
    <w:rsid w:val="007618F7"/>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1C"/>
    <w:rsid w:val="007651CA"/>
    <w:rsid w:val="007652AC"/>
    <w:rsid w:val="007654D4"/>
    <w:rsid w:val="00765A81"/>
    <w:rsid w:val="00765BBB"/>
    <w:rsid w:val="0076648F"/>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932"/>
    <w:rsid w:val="00772E8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27"/>
    <w:rsid w:val="00777315"/>
    <w:rsid w:val="00777667"/>
    <w:rsid w:val="0077767A"/>
    <w:rsid w:val="00777E96"/>
    <w:rsid w:val="007802E4"/>
    <w:rsid w:val="007804FC"/>
    <w:rsid w:val="00780919"/>
    <w:rsid w:val="00780A1E"/>
    <w:rsid w:val="00780E00"/>
    <w:rsid w:val="00780EA1"/>
    <w:rsid w:val="00780F88"/>
    <w:rsid w:val="0078180A"/>
    <w:rsid w:val="0078182B"/>
    <w:rsid w:val="00781B3E"/>
    <w:rsid w:val="00781F65"/>
    <w:rsid w:val="007824BA"/>
    <w:rsid w:val="0078263B"/>
    <w:rsid w:val="007826C8"/>
    <w:rsid w:val="00782972"/>
    <w:rsid w:val="0078349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5E01"/>
    <w:rsid w:val="007863C1"/>
    <w:rsid w:val="00786CC4"/>
    <w:rsid w:val="00787051"/>
    <w:rsid w:val="0078746A"/>
    <w:rsid w:val="00787626"/>
    <w:rsid w:val="0078786A"/>
    <w:rsid w:val="00787B8C"/>
    <w:rsid w:val="00787D14"/>
    <w:rsid w:val="0079018D"/>
    <w:rsid w:val="0079063C"/>
    <w:rsid w:val="007908CA"/>
    <w:rsid w:val="00790D2E"/>
    <w:rsid w:val="00790D86"/>
    <w:rsid w:val="00791199"/>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06F0"/>
    <w:rsid w:val="007A1058"/>
    <w:rsid w:val="007A12A2"/>
    <w:rsid w:val="007A138F"/>
    <w:rsid w:val="007A1640"/>
    <w:rsid w:val="007A17AC"/>
    <w:rsid w:val="007A18BA"/>
    <w:rsid w:val="007A1C66"/>
    <w:rsid w:val="007A234C"/>
    <w:rsid w:val="007A2559"/>
    <w:rsid w:val="007A2ACB"/>
    <w:rsid w:val="007A2B64"/>
    <w:rsid w:val="007A2CC7"/>
    <w:rsid w:val="007A32F6"/>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03D"/>
    <w:rsid w:val="007B16D6"/>
    <w:rsid w:val="007B1EE8"/>
    <w:rsid w:val="007B2517"/>
    <w:rsid w:val="007B2719"/>
    <w:rsid w:val="007B2B14"/>
    <w:rsid w:val="007B2B56"/>
    <w:rsid w:val="007B3502"/>
    <w:rsid w:val="007B3858"/>
    <w:rsid w:val="007B44ED"/>
    <w:rsid w:val="007B46EF"/>
    <w:rsid w:val="007B47A6"/>
    <w:rsid w:val="007B491A"/>
    <w:rsid w:val="007B4ABE"/>
    <w:rsid w:val="007B4AC2"/>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309"/>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3E9E"/>
    <w:rsid w:val="007C49AA"/>
    <w:rsid w:val="007C4B0F"/>
    <w:rsid w:val="007C4C95"/>
    <w:rsid w:val="007C4DAD"/>
    <w:rsid w:val="007C4E9F"/>
    <w:rsid w:val="007C501D"/>
    <w:rsid w:val="007C531D"/>
    <w:rsid w:val="007C56D0"/>
    <w:rsid w:val="007C5830"/>
    <w:rsid w:val="007C5AB4"/>
    <w:rsid w:val="007C5DB8"/>
    <w:rsid w:val="007C6CA2"/>
    <w:rsid w:val="007C7943"/>
    <w:rsid w:val="007C7A03"/>
    <w:rsid w:val="007C7CDC"/>
    <w:rsid w:val="007C7D32"/>
    <w:rsid w:val="007C7EDF"/>
    <w:rsid w:val="007C7EF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3E4C"/>
    <w:rsid w:val="007D432A"/>
    <w:rsid w:val="007D48C0"/>
    <w:rsid w:val="007D5B05"/>
    <w:rsid w:val="007D5DE9"/>
    <w:rsid w:val="007D5E27"/>
    <w:rsid w:val="007D5F2E"/>
    <w:rsid w:val="007D6D49"/>
    <w:rsid w:val="007D6F64"/>
    <w:rsid w:val="007D710B"/>
    <w:rsid w:val="007D72B9"/>
    <w:rsid w:val="007D7439"/>
    <w:rsid w:val="007D7F29"/>
    <w:rsid w:val="007E037D"/>
    <w:rsid w:val="007E0522"/>
    <w:rsid w:val="007E05C6"/>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AC2"/>
    <w:rsid w:val="007E5B6A"/>
    <w:rsid w:val="007E64B2"/>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8D2"/>
    <w:rsid w:val="007F1A6A"/>
    <w:rsid w:val="007F1B17"/>
    <w:rsid w:val="007F1F18"/>
    <w:rsid w:val="007F223A"/>
    <w:rsid w:val="007F26B6"/>
    <w:rsid w:val="007F2781"/>
    <w:rsid w:val="007F2845"/>
    <w:rsid w:val="007F2BB4"/>
    <w:rsid w:val="007F3477"/>
    <w:rsid w:val="007F3979"/>
    <w:rsid w:val="007F41A0"/>
    <w:rsid w:val="007F4277"/>
    <w:rsid w:val="007F43BC"/>
    <w:rsid w:val="007F44D7"/>
    <w:rsid w:val="007F473C"/>
    <w:rsid w:val="007F4740"/>
    <w:rsid w:val="007F485A"/>
    <w:rsid w:val="007F4A78"/>
    <w:rsid w:val="007F4D4B"/>
    <w:rsid w:val="007F4D8B"/>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B0C"/>
    <w:rsid w:val="00814B8D"/>
    <w:rsid w:val="00814EDA"/>
    <w:rsid w:val="00814FA8"/>
    <w:rsid w:val="0081502E"/>
    <w:rsid w:val="00815744"/>
    <w:rsid w:val="00816257"/>
    <w:rsid w:val="0081659D"/>
    <w:rsid w:val="00816B55"/>
    <w:rsid w:val="008177F6"/>
    <w:rsid w:val="00817982"/>
    <w:rsid w:val="00817AC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215"/>
    <w:rsid w:val="008232D1"/>
    <w:rsid w:val="00823690"/>
    <w:rsid w:val="00823899"/>
    <w:rsid w:val="00823F65"/>
    <w:rsid w:val="00824894"/>
    <w:rsid w:val="00824970"/>
    <w:rsid w:val="00824F51"/>
    <w:rsid w:val="00825080"/>
    <w:rsid w:val="00825366"/>
    <w:rsid w:val="008256FC"/>
    <w:rsid w:val="00825AFA"/>
    <w:rsid w:val="00826306"/>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93"/>
    <w:rsid w:val="00832A96"/>
    <w:rsid w:val="0083350F"/>
    <w:rsid w:val="00833562"/>
    <w:rsid w:val="00833922"/>
    <w:rsid w:val="00833AD8"/>
    <w:rsid w:val="00833D1A"/>
    <w:rsid w:val="00833E24"/>
    <w:rsid w:val="00833FED"/>
    <w:rsid w:val="008341B8"/>
    <w:rsid w:val="00834358"/>
    <w:rsid w:val="008346BD"/>
    <w:rsid w:val="00834C63"/>
    <w:rsid w:val="00834D63"/>
    <w:rsid w:val="00835259"/>
    <w:rsid w:val="008358C4"/>
    <w:rsid w:val="008359D8"/>
    <w:rsid w:val="00835AAF"/>
    <w:rsid w:val="00835C21"/>
    <w:rsid w:val="00835FB4"/>
    <w:rsid w:val="00836122"/>
    <w:rsid w:val="00836318"/>
    <w:rsid w:val="008363A8"/>
    <w:rsid w:val="008363DA"/>
    <w:rsid w:val="00836843"/>
    <w:rsid w:val="00836B7A"/>
    <w:rsid w:val="00836BA3"/>
    <w:rsid w:val="00837255"/>
    <w:rsid w:val="00837BF7"/>
    <w:rsid w:val="00837CB0"/>
    <w:rsid w:val="00837FF9"/>
    <w:rsid w:val="00840083"/>
    <w:rsid w:val="0084012B"/>
    <w:rsid w:val="008409AA"/>
    <w:rsid w:val="00840BE0"/>
    <w:rsid w:val="00840FB8"/>
    <w:rsid w:val="00840FFC"/>
    <w:rsid w:val="008413EF"/>
    <w:rsid w:val="00841400"/>
    <w:rsid w:val="00841586"/>
    <w:rsid w:val="008417E4"/>
    <w:rsid w:val="00841E59"/>
    <w:rsid w:val="00842529"/>
    <w:rsid w:val="0084276D"/>
    <w:rsid w:val="00843316"/>
    <w:rsid w:val="0084353E"/>
    <w:rsid w:val="00843A7A"/>
    <w:rsid w:val="00843B37"/>
    <w:rsid w:val="00843D5F"/>
    <w:rsid w:val="0084479A"/>
    <w:rsid w:val="008447F5"/>
    <w:rsid w:val="00845426"/>
    <w:rsid w:val="0084562E"/>
    <w:rsid w:val="00845B1A"/>
    <w:rsid w:val="00845B54"/>
    <w:rsid w:val="00845E55"/>
    <w:rsid w:val="00845E9B"/>
    <w:rsid w:val="00846259"/>
    <w:rsid w:val="00846292"/>
    <w:rsid w:val="00847099"/>
    <w:rsid w:val="0084725B"/>
    <w:rsid w:val="0084735F"/>
    <w:rsid w:val="00847885"/>
    <w:rsid w:val="008500A2"/>
    <w:rsid w:val="008501E2"/>
    <w:rsid w:val="00850413"/>
    <w:rsid w:val="008505AD"/>
    <w:rsid w:val="008506B0"/>
    <w:rsid w:val="008506E1"/>
    <w:rsid w:val="008508C3"/>
    <w:rsid w:val="00850D6B"/>
    <w:rsid w:val="008513D9"/>
    <w:rsid w:val="00851448"/>
    <w:rsid w:val="00851497"/>
    <w:rsid w:val="008515EE"/>
    <w:rsid w:val="008517E9"/>
    <w:rsid w:val="008519A1"/>
    <w:rsid w:val="008528D3"/>
    <w:rsid w:val="00852BE5"/>
    <w:rsid w:val="0085342C"/>
    <w:rsid w:val="00853A49"/>
    <w:rsid w:val="00853A9B"/>
    <w:rsid w:val="00853C8B"/>
    <w:rsid w:val="00854132"/>
    <w:rsid w:val="00854133"/>
    <w:rsid w:val="008541D0"/>
    <w:rsid w:val="00854526"/>
    <w:rsid w:val="00854539"/>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B80"/>
    <w:rsid w:val="00863F37"/>
    <w:rsid w:val="0086406B"/>
    <w:rsid w:val="008643CF"/>
    <w:rsid w:val="008647F9"/>
    <w:rsid w:val="00864891"/>
    <w:rsid w:val="00864C8C"/>
    <w:rsid w:val="00864CC1"/>
    <w:rsid w:val="00865264"/>
    <w:rsid w:val="008657F7"/>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CCD"/>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4E76"/>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ACC"/>
    <w:rsid w:val="00897C71"/>
    <w:rsid w:val="00897C96"/>
    <w:rsid w:val="00897CA4"/>
    <w:rsid w:val="008A0650"/>
    <w:rsid w:val="008A0665"/>
    <w:rsid w:val="008A076E"/>
    <w:rsid w:val="008A0916"/>
    <w:rsid w:val="008A0CBF"/>
    <w:rsid w:val="008A1094"/>
    <w:rsid w:val="008A115E"/>
    <w:rsid w:val="008A11B6"/>
    <w:rsid w:val="008A1374"/>
    <w:rsid w:val="008A1521"/>
    <w:rsid w:val="008A16F9"/>
    <w:rsid w:val="008A1D3E"/>
    <w:rsid w:val="008A206C"/>
    <w:rsid w:val="008A28CF"/>
    <w:rsid w:val="008A2A12"/>
    <w:rsid w:val="008A2B3D"/>
    <w:rsid w:val="008A3518"/>
    <w:rsid w:val="008A37DD"/>
    <w:rsid w:val="008A3BB4"/>
    <w:rsid w:val="008A3EAE"/>
    <w:rsid w:val="008A413C"/>
    <w:rsid w:val="008A41C5"/>
    <w:rsid w:val="008A4442"/>
    <w:rsid w:val="008A4631"/>
    <w:rsid w:val="008A4890"/>
    <w:rsid w:val="008A4B16"/>
    <w:rsid w:val="008A4D63"/>
    <w:rsid w:val="008A511A"/>
    <w:rsid w:val="008A52AD"/>
    <w:rsid w:val="008A52D1"/>
    <w:rsid w:val="008A588D"/>
    <w:rsid w:val="008A5AD2"/>
    <w:rsid w:val="008A5B83"/>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0EB8"/>
    <w:rsid w:val="008B13E9"/>
    <w:rsid w:val="008B252A"/>
    <w:rsid w:val="008B286B"/>
    <w:rsid w:val="008B2A4E"/>
    <w:rsid w:val="008B351D"/>
    <w:rsid w:val="008B35E5"/>
    <w:rsid w:val="008B381C"/>
    <w:rsid w:val="008B3AD5"/>
    <w:rsid w:val="008B3B51"/>
    <w:rsid w:val="008B4057"/>
    <w:rsid w:val="008B40E6"/>
    <w:rsid w:val="008B4145"/>
    <w:rsid w:val="008B454F"/>
    <w:rsid w:val="008B4A1D"/>
    <w:rsid w:val="008B4AD8"/>
    <w:rsid w:val="008B4AE2"/>
    <w:rsid w:val="008B4CAC"/>
    <w:rsid w:val="008B4FC4"/>
    <w:rsid w:val="008B525D"/>
    <w:rsid w:val="008B5290"/>
    <w:rsid w:val="008B5909"/>
    <w:rsid w:val="008B5967"/>
    <w:rsid w:val="008B5A9D"/>
    <w:rsid w:val="008B5D0D"/>
    <w:rsid w:val="008B645A"/>
    <w:rsid w:val="008B651B"/>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A83"/>
    <w:rsid w:val="008C3E9C"/>
    <w:rsid w:val="008C4162"/>
    <w:rsid w:val="008C42B3"/>
    <w:rsid w:val="008C44DC"/>
    <w:rsid w:val="008C4B26"/>
    <w:rsid w:val="008C4F21"/>
    <w:rsid w:val="008C5792"/>
    <w:rsid w:val="008C57D6"/>
    <w:rsid w:val="008C5B04"/>
    <w:rsid w:val="008C603A"/>
    <w:rsid w:val="008C6A6E"/>
    <w:rsid w:val="008C6B2C"/>
    <w:rsid w:val="008C6BB3"/>
    <w:rsid w:val="008C6C9D"/>
    <w:rsid w:val="008C6D83"/>
    <w:rsid w:val="008C6E1A"/>
    <w:rsid w:val="008C71C8"/>
    <w:rsid w:val="008C726A"/>
    <w:rsid w:val="008C7406"/>
    <w:rsid w:val="008C74ED"/>
    <w:rsid w:val="008C7AB0"/>
    <w:rsid w:val="008D085B"/>
    <w:rsid w:val="008D0DD0"/>
    <w:rsid w:val="008D1011"/>
    <w:rsid w:val="008D1048"/>
    <w:rsid w:val="008D10F4"/>
    <w:rsid w:val="008D13DA"/>
    <w:rsid w:val="008D167D"/>
    <w:rsid w:val="008D1A3D"/>
    <w:rsid w:val="008D1BB0"/>
    <w:rsid w:val="008D1C21"/>
    <w:rsid w:val="008D2298"/>
    <w:rsid w:val="008D22A7"/>
    <w:rsid w:val="008D261F"/>
    <w:rsid w:val="008D2B53"/>
    <w:rsid w:val="008D2E5E"/>
    <w:rsid w:val="008D2FB3"/>
    <w:rsid w:val="008D3044"/>
    <w:rsid w:val="008D3640"/>
    <w:rsid w:val="008D39EC"/>
    <w:rsid w:val="008D3B79"/>
    <w:rsid w:val="008D3EEA"/>
    <w:rsid w:val="008D4929"/>
    <w:rsid w:val="008D492A"/>
    <w:rsid w:val="008D49AA"/>
    <w:rsid w:val="008D4B58"/>
    <w:rsid w:val="008D4B8A"/>
    <w:rsid w:val="008D544B"/>
    <w:rsid w:val="008D58F6"/>
    <w:rsid w:val="008D5935"/>
    <w:rsid w:val="008D612F"/>
    <w:rsid w:val="008D63F1"/>
    <w:rsid w:val="008D6541"/>
    <w:rsid w:val="008D6554"/>
    <w:rsid w:val="008D6E1A"/>
    <w:rsid w:val="008D700C"/>
    <w:rsid w:val="008D705D"/>
    <w:rsid w:val="008D778E"/>
    <w:rsid w:val="008D797E"/>
    <w:rsid w:val="008D7D7B"/>
    <w:rsid w:val="008E03F7"/>
    <w:rsid w:val="008E0717"/>
    <w:rsid w:val="008E0CA2"/>
    <w:rsid w:val="008E0EB8"/>
    <w:rsid w:val="008E0F52"/>
    <w:rsid w:val="008E1181"/>
    <w:rsid w:val="008E11A7"/>
    <w:rsid w:val="008E148A"/>
    <w:rsid w:val="008E183F"/>
    <w:rsid w:val="008E1A65"/>
    <w:rsid w:val="008E1BE0"/>
    <w:rsid w:val="008E1BFB"/>
    <w:rsid w:val="008E1E65"/>
    <w:rsid w:val="008E2171"/>
    <w:rsid w:val="008E2316"/>
    <w:rsid w:val="008E26FF"/>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000"/>
    <w:rsid w:val="008F2C9D"/>
    <w:rsid w:val="008F3049"/>
    <w:rsid w:val="008F3181"/>
    <w:rsid w:val="008F3529"/>
    <w:rsid w:val="008F38D4"/>
    <w:rsid w:val="008F3A91"/>
    <w:rsid w:val="008F3E98"/>
    <w:rsid w:val="008F4664"/>
    <w:rsid w:val="008F47C6"/>
    <w:rsid w:val="008F4AFE"/>
    <w:rsid w:val="008F5435"/>
    <w:rsid w:val="008F54A1"/>
    <w:rsid w:val="008F55F6"/>
    <w:rsid w:val="008F57D1"/>
    <w:rsid w:val="008F5948"/>
    <w:rsid w:val="008F595E"/>
    <w:rsid w:val="008F5ADB"/>
    <w:rsid w:val="008F5E2A"/>
    <w:rsid w:val="008F5F2E"/>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892"/>
    <w:rsid w:val="00907982"/>
    <w:rsid w:val="00907EDD"/>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546"/>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698"/>
    <w:rsid w:val="009316AF"/>
    <w:rsid w:val="009316CF"/>
    <w:rsid w:val="009317C2"/>
    <w:rsid w:val="00931C2D"/>
    <w:rsid w:val="00931FCD"/>
    <w:rsid w:val="00932207"/>
    <w:rsid w:val="009322FF"/>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792"/>
    <w:rsid w:val="00945942"/>
    <w:rsid w:val="00945C5F"/>
    <w:rsid w:val="0094601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A52"/>
    <w:rsid w:val="00953C2B"/>
    <w:rsid w:val="00953FE9"/>
    <w:rsid w:val="009544CE"/>
    <w:rsid w:val="009544CF"/>
    <w:rsid w:val="00954808"/>
    <w:rsid w:val="0095481C"/>
    <w:rsid w:val="00954E43"/>
    <w:rsid w:val="00954ED4"/>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661"/>
    <w:rsid w:val="009609B3"/>
    <w:rsid w:val="009610ED"/>
    <w:rsid w:val="0096115A"/>
    <w:rsid w:val="009619D6"/>
    <w:rsid w:val="00961DAE"/>
    <w:rsid w:val="00961DDB"/>
    <w:rsid w:val="00961EA0"/>
    <w:rsid w:val="00962660"/>
    <w:rsid w:val="00962694"/>
    <w:rsid w:val="009629F4"/>
    <w:rsid w:val="00962CEF"/>
    <w:rsid w:val="00962FB7"/>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964"/>
    <w:rsid w:val="00965F95"/>
    <w:rsid w:val="0096647B"/>
    <w:rsid w:val="00966B46"/>
    <w:rsid w:val="0096726D"/>
    <w:rsid w:val="00967354"/>
    <w:rsid w:val="00967C51"/>
    <w:rsid w:val="00967F0C"/>
    <w:rsid w:val="00971592"/>
    <w:rsid w:val="00971C08"/>
    <w:rsid w:val="00971DDF"/>
    <w:rsid w:val="00971FDE"/>
    <w:rsid w:val="00972098"/>
    <w:rsid w:val="00972229"/>
    <w:rsid w:val="0097284E"/>
    <w:rsid w:val="009731D6"/>
    <w:rsid w:val="009732E8"/>
    <w:rsid w:val="0097330F"/>
    <w:rsid w:val="00973E89"/>
    <w:rsid w:val="009740E0"/>
    <w:rsid w:val="009742F3"/>
    <w:rsid w:val="0097458D"/>
    <w:rsid w:val="009745AD"/>
    <w:rsid w:val="009745F2"/>
    <w:rsid w:val="00974640"/>
    <w:rsid w:val="00974746"/>
    <w:rsid w:val="00974C40"/>
    <w:rsid w:val="00975119"/>
    <w:rsid w:val="00976F04"/>
    <w:rsid w:val="00976F45"/>
    <w:rsid w:val="00976F61"/>
    <w:rsid w:val="009772A0"/>
    <w:rsid w:val="009775E9"/>
    <w:rsid w:val="009777F4"/>
    <w:rsid w:val="00977AD8"/>
    <w:rsid w:val="00980454"/>
    <w:rsid w:val="009804E2"/>
    <w:rsid w:val="00980595"/>
    <w:rsid w:val="009805C7"/>
    <w:rsid w:val="00980638"/>
    <w:rsid w:val="0098070D"/>
    <w:rsid w:val="00980767"/>
    <w:rsid w:val="009808BB"/>
    <w:rsid w:val="00980A10"/>
    <w:rsid w:val="00980E82"/>
    <w:rsid w:val="00981130"/>
    <w:rsid w:val="0098180B"/>
    <w:rsid w:val="009819D0"/>
    <w:rsid w:val="00981BB1"/>
    <w:rsid w:val="00982EEC"/>
    <w:rsid w:val="00983038"/>
    <w:rsid w:val="009830C3"/>
    <w:rsid w:val="009834A6"/>
    <w:rsid w:val="00983A9E"/>
    <w:rsid w:val="00983B8A"/>
    <w:rsid w:val="00983D46"/>
    <w:rsid w:val="00983DCA"/>
    <w:rsid w:val="00983DCE"/>
    <w:rsid w:val="00984205"/>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BCA"/>
    <w:rsid w:val="00994F57"/>
    <w:rsid w:val="00995FDB"/>
    <w:rsid w:val="00996306"/>
    <w:rsid w:val="00996744"/>
    <w:rsid w:val="00996798"/>
    <w:rsid w:val="009967DA"/>
    <w:rsid w:val="009967ED"/>
    <w:rsid w:val="0099697B"/>
    <w:rsid w:val="00996A91"/>
    <w:rsid w:val="00997111"/>
    <w:rsid w:val="00997441"/>
    <w:rsid w:val="00997A0C"/>
    <w:rsid w:val="00997C67"/>
    <w:rsid w:val="00997CA7"/>
    <w:rsid w:val="00997CF4"/>
    <w:rsid w:val="009A010D"/>
    <w:rsid w:val="009A020F"/>
    <w:rsid w:val="009A0271"/>
    <w:rsid w:val="009A035D"/>
    <w:rsid w:val="009A0679"/>
    <w:rsid w:val="009A0799"/>
    <w:rsid w:val="009A1169"/>
    <w:rsid w:val="009A150C"/>
    <w:rsid w:val="009A17F5"/>
    <w:rsid w:val="009A1912"/>
    <w:rsid w:val="009A1986"/>
    <w:rsid w:val="009A19A5"/>
    <w:rsid w:val="009A1AAC"/>
    <w:rsid w:val="009A3789"/>
    <w:rsid w:val="009A3F0F"/>
    <w:rsid w:val="009A410B"/>
    <w:rsid w:val="009A4818"/>
    <w:rsid w:val="009A4860"/>
    <w:rsid w:val="009A495D"/>
    <w:rsid w:val="009A4EBC"/>
    <w:rsid w:val="009A52F8"/>
    <w:rsid w:val="009A540D"/>
    <w:rsid w:val="009A56D7"/>
    <w:rsid w:val="009A5B0D"/>
    <w:rsid w:val="009A5D12"/>
    <w:rsid w:val="009A6158"/>
    <w:rsid w:val="009A6870"/>
    <w:rsid w:val="009A68CD"/>
    <w:rsid w:val="009A6919"/>
    <w:rsid w:val="009A6AC7"/>
    <w:rsid w:val="009A6CC2"/>
    <w:rsid w:val="009A7313"/>
    <w:rsid w:val="009A7319"/>
    <w:rsid w:val="009A776E"/>
    <w:rsid w:val="009A7831"/>
    <w:rsid w:val="009A7B7B"/>
    <w:rsid w:val="009B0408"/>
    <w:rsid w:val="009B056A"/>
    <w:rsid w:val="009B0843"/>
    <w:rsid w:val="009B0B50"/>
    <w:rsid w:val="009B0F8C"/>
    <w:rsid w:val="009B1090"/>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0F96"/>
    <w:rsid w:val="009C126A"/>
    <w:rsid w:val="009C136F"/>
    <w:rsid w:val="009C184B"/>
    <w:rsid w:val="009C1D4C"/>
    <w:rsid w:val="009C1E4A"/>
    <w:rsid w:val="009C21FD"/>
    <w:rsid w:val="009C2DD2"/>
    <w:rsid w:val="009C3669"/>
    <w:rsid w:val="009C3794"/>
    <w:rsid w:val="009C3F32"/>
    <w:rsid w:val="009C441F"/>
    <w:rsid w:val="009C44CD"/>
    <w:rsid w:val="009C4973"/>
    <w:rsid w:val="009C4A07"/>
    <w:rsid w:val="009C4B8E"/>
    <w:rsid w:val="009C4BF6"/>
    <w:rsid w:val="009C4FAB"/>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C51"/>
    <w:rsid w:val="009D0E75"/>
    <w:rsid w:val="009D10A8"/>
    <w:rsid w:val="009D110F"/>
    <w:rsid w:val="009D12BC"/>
    <w:rsid w:val="009D140B"/>
    <w:rsid w:val="009D1780"/>
    <w:rsid w:val="009D17D4"/>
    <w:rsid w:val="009D19BC"/>
    <w:rsid w:val="009D20F9"/>
    <w:rsid w:val="009D2348"/>
    <w:rsid w:val="009D2A37"/>
    <w:rsid w:val="009D2B19"/>
    <w:rsid w:val="009D2F0C"/>
    <w:rsid w:val="009D323B"/>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31A3"/>
    <w:rsid w:val="009E35FE"/>
    <w:rsid w:val="009E3CD1"/>
    <w:rsid w:val="009E3D89"/>
    <w:rsid w:val="009E3EA0"/>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6E6"/>
    <w:rsid w:val="009E6BD8"/>
    <w:rsid w:val="009E6C8E"/>
    <w:rsid w:val="009E74F0"/>
    <w:rsid w:val="009E759E"/>
    <w:rsid w:val="009E7F76"/>
    <w:rsid w:val="009F0385"/>
    <w:rsid w:val="009F0497"/>
    <w:rsid w:val="009F0768"/>
    <w:rsid w:val="009F08DB"/>
    <w:rsid w:val="009F0FA8"/>
    <w:rsid w:val="009F12F3"/>
    <w:rsid w:val="009F17D8"/>
    <w:rsid w:val="009F1B21"/>
    <w:rsid w:val="009F20AB"/>
    <w:rsid w:val="009F23F6"/>
    <w:rsid w:val="009F2578"/>
    <w:rsid w:val="009F2A71"/>
    <w:rsid w:val="009F3F94"/>
    <w:rsid w:val="009F4568"/>
    <w:rsid w:val="009F4DA7"/>
    <w:rsid w:val="009F5496"/>
    <w:rsid w:val="009F5964"/>
    <w:rsid w:val="009F5BFE"/>
    <w:rsid w:val="009F5F98"/>
    <w:rsid w:val="009F6084"/>
    <w:rsid w:val="009F6096"/>
    <w:rsid w:val="009F6779"/>
    <w:rsid w:val="009F7274"/>
    <w:rsid w:val="009F75DD"/>
    <w:rsid w:val="009F7867"/>
    <w:rsid w:val="009F7A7B"/>
    <w:rsid w:val="009F7D66"/>
    <w:rsid w:val="00A00440"/>
    <w:rsid w:val="00A00BD2"/>
    <w:rsid w:val="00A00CA5"/>
    <w:rsid w:val="00A00CD5"/>
    <w:rsid w:val="00A00DAD"/>
    <w:rsid w:val="00A00E56"/>
    <w:rsid w:val="00A0180A"/>
    <w:rsid w:val="00A01AD2"/>
    <w:rsid w:val="00A01B1D"/>
    <w:rsid w:val="00A01BEA"/>
    <w:rsid w:val="00A027F3"/>
    <w:rsid w:val="00A02B02"/>
    <w:rsid w:val="00A02FAD"/>
    <w:rsid w:val="00A03156"/>
    <w:rsid w:val="00A032A2"/>
    <w:rsid w:val="00A03341"/>
    <w:rsid w:val="00A03505"/>
    <w:rsid w:val="00A03978"/>
    <w:rsid w:val="00A03A89"/>
    <w:rsid w:val="00A03C66"/>
    <w:rsid w:val="00A04196"/>
    <w:rsid w:val="00A04782"/>
    <w:rsid w:val="00A049AF"/>
    <w:rsid w:val="00A04AEC"/>
    <w:rsid w:val="00A04AF9"/>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9F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BE"/>
    <w:rsid w:val="00A157DB"/>
    <w:rsid w:val="00A15C78"/>
    <w:rsid w:val="00A15D3C"/>
    <w:rsid w:val="00A15DEE"/>
    <w:rsid w:val="00A15EDF"/>
    <w:rsid w:val="00A15FC7"/>
    <w:rsid w:val="00A16107"/>
    <w:rsid w:val="00A16472"/>
    <w:rsid w:val="00A167B5"/>
    <w:rsid w:val="00A168A6"/>
    <w:rsid w:val="00A16905"/>
    <w:rsid w:val="00A16DBE"/>
    <w:rsid w:val="00A16F35"/>
    <w:rsid w:val="00A1723C"/>
    <w:rsid w:val="00A17C32"/>
    <w:rsid w:val="00A17C4F"/>
    <w:rsid w:val="00A205B7"/>
    <w:rsid w:val="00A20653"/>
    <w:rsid w:val="00A20A39"/>
    <w:rsid w:val="00A20EB7"/>
    <w:rsid w:val="00A20F59"/>
    <w:rsid w:val="00A21392"/>
    <w:rsid w:val="00A2227B"/>
    <w:rsid w:val="00A22E33"/>
    <w:rsid w:val="00A22E8A"/>
    <w:rsid w:val="00A23069"/>
    <w:rsid w:val="00A23195"/>
    <w:rsid w:val="00A238BD"/>
    <w:rsid w:val="00A240B7"/>
    <w:rsid w:val="00A24132"/>
    <w:rsid w:val="00A243E4"/>
    <w:rsid w:val="00A2456F"/>
    <w:rsid w:val="00A2459D"/>
    <w:rsid w:val="00A247CD"/>
    <w:rsid w:val="00A248E3"/>
    <w:rsid w:val="00A2492E"/>
    <w:rsid w:val="00A24BC0"/>
    <w:rsid w:val="00A24C26"/>
    <w:rsid w:val="00A24E23"/>
    <w:rsid w:val="00A2520E"/>
    <w:rsid w:val="00A25369"/>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7DF"/>
    <w:rsid w:val="00A3692B"/>
    <w:rsid w:val="00A3702C"/>
    <w:rsid w:val="00A37381"/>
    <w:rsid w:val="00A375FD"/>
    <w:rsid w:val="00A37641"/>
    <w:rsid w:val="00A37A1C"/>
    <w:rsid w:val="00A40678"/>
    <w:rsid w:val="00A40A6F"/>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47DA5"/>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9E6"/>
    <w:rsid w:val="00A56B29"/>
    <w:rsid w:val="00A56C4B"/>
    <w:rsid w:val="00A5765D"/>
    <w:rsid w:val="00A5790A"/>
    <w:rsid w:val="00A57A67"/>
    <w:rsid w:val="00A57EF6"/>
    <w:rsid w:val="00A60039"/>
    <w:rsid w:val="00A6046A"/>
    <w:rsid w:val="00A6074C"/>
    <w:rsid w:val="00A607CB"/>
    <w:rsid w:val="00A60898"/>
    <w:rsid w:val="00A60FF0"/>
    <w:rsid w:val="00A60FFE"/>
    <w:rsid w:val="00A6100B"/>
    <w:rsid w:val="00A6107F"/>
    <w:rsid w:val="00A610FF"/>
    <w:rsid w:val="00A61130"/>
    <w:rsid w:val="00A617E4"/>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077"/>
    <w:rsid w:val="00A7031E"/>
    <w:rsid w:val="00A70759"/>
    <w:rsid w:val="00A708E9"/>
    <w:rsid w:val="00A70DA2"/>
    <w:rsid w:val="00A71140"/>
    <w:rsid w:val="00A71474"/>
    <w:rsid w:val="00A716D1"/>
    <w:rsid w:val="00A71A15"/>
    <w:rsid w:val="00A71E27"/>
    <w:rsid w:val="00A720FA"/>
    <w:rsid w:val="00A72300"/>
    <w:rsid w:val="00A72B7B"/>
    <w:rsid w:val="00A72C27"/>
    <w:rsid w:val="00A7397D"/>
    <w:rsid w:val="00A73A0B"/>
    <w:rsid w:val="00A73DEA"/>
    <w:rsid w:val="00A74085"/>
    <w:rsid w:val="00A743EB"/>
    <w:rsid w:val="00A74692"/>
    <w:rsid w:val="00A747FA"/>
    <w:rsid w:val="00A74991"/>
    <w:rsid w:val="00A74EE3"/>
    <w:rsid w:val="00A75084"/>
    <w:rsid w:val="00A750AF"/>
    <w:rsid w:val="00A75139"/>
    <w:rsid w:val="00A75774"/>
    <w:rsid w:val="00A758F7"/>
    <w:rsid w:val="00A7591D"/>
    <w:rsid w:val="00A75A25"/>
    <w:rsid w:val="00A75C07"/>
    <w:rsid w:val="00A75F70"/>
    <w:rsid w:val="00A7617F"/>
    <w:rsid w:val="00A7618B"/>
    <w:rsid w:val="00A76342"/>
    <w:rsid w:val="00A7640B"/>
    <w:rsid w:val="00A76609"/>
    <w:rsid w:val="00A768D5"/>
    <w:rsid w:val="00A7778B"/>
    <w:rsid w:val="00A777B3"/>
    <w:rsid w:val="00A77A0D"/>
    <w:rsid w:val="00A77ED8"/>
    <w:rsid w:val="00A80041"/>
    <w:rsid w:val="00A803BC"/>
    <w:rsid w:val="00A80969"/>
    <w:rsid w:val="00A80C68"/>
    <w:rsid w:val="00A814CB"/>
    <w:rsid w:val="00A817AC"/>
    <w:rsid w:val="00A81CB3"/>
    <w:rsid w:val="00A8224A"/>
    <w:rsid w:val="00A830CD"/>
    <w:rsid w:val="00A836FC"/>
    <w:rsid w:val="00A8459C"/>
    <w:rsid w:val="00A84805"/>
    <w:rsid w:val="00A84D15"/>
    <w:rsid w:val="00A853FE"/>
    <w:rsid w:val="00A85668"/>
    <w:rsid w:val="00A858C5"/>
    <w:rsid w:val="00A85AAF"/>
    <w:rsid w:val="00A8660F"/>
    <w:rsid w:val="00A86919"/>
    <w:rsid w:val="00A86EA7"/>
    <w:rsid w:val="00A870AE"/>
    <w:rsid w:val="00A87449"/>
    <w:rsid w:val="00A87ED8"/>
    <w:rsid w:val="00A9027A"/>
    <w:rsid w:val="00A910FD"/>
    <w:rsid w:val="00A91244"/>
    <w:rsid w:val="00A9139D"/>
    <w:rsid w:val="00A91AA1"/>
    <w:rsid w:val="00A92776"/>
    <w:rsid w:val="00A92857"/>
    <w:rsid w:val="00A928B5"/>
    <w:rsid w:val="00A92B84"/>
    <w:rsid w:val="00A93181"/>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5D7"/>
    <w:rsid w:val="00AA591E"/>
    <w:rsid w:val="00AA5B39"/>
    <w:rsid w:val="00AA65C9"/>
    <w:rsid w:val="00AA670E"/>
    <w:rsid w:val="00AA6E83"/>
    <w:rsid w:val="00AA7A30"/>
    <w:rsid w:val="00AA7B8A"/>
    <w:rsid w:val="00AA7C8A"/>
    <w:rsid w:val="00AB0268"/>
    <w:rsid w:val="00AB028F"/>
    <w:rsid w:val="00AB0A09"/>
    <w:rsid w:val="00AB0A32"/>
    <w:rsid w:val="00AB0D81"/>
    <w:rsid w:val="00AB0E16"/>
    <w:rsid w:val="00AB0E56"/>
    <w:rsid w:val="00AB10BE"/>
    <w:rsid w:val="00AB1ABD"/>
    <w:rsid w:val="00AB1C7B"/>
    <w:rsid w:val="00AB1DD8"/>
    <w:rsid w:val="00AB2A33"/>
    <w:rsid w:val="00AB3360"/>
    <w:rsid w:val="00AB3668"/>
    <w:rsid w:val="00AB3756"/>
    <w:rsid w:val="00AB390E"/>
    <w:rsid w:val="00AB3A15"/>
    <w:rsid w:val="00AB3B9F"/>
    <w:rsid w:val="00AB45DD"/>
    <w:rsid w:val="00AB4D4F"/>
    <w:rsid w:val="00AB4ECC"/>
    <w:rsid w:val="00AB5B20"/>
    <w:rsid w:val="00AB5E58"/>
    <w:rsid w:val="00AB5E8B"/>
    <w:rsid w:val="00AB6601"/>
    <w:rsid w:val="00AB674E"/>
    <w:rsid w:val="00AB6AE8"/>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1EBA"/>
    <w:rsid w:val="00AC2825"/>
    <w:rsid w:val="00AC2AFB"/>
    <w:rsid w:val="00AC34E2"/>
    <w:rsid w:val="00AC367D"/>
    <w:rsid w:val="00AC41E9"/>
    <w:rsid w:val="00AC429F"/>
    <w:rsid w:val="00AC442E"/>
    <w:rsid w:val="00AC468B"/>
    <w:rsid w:val="00AC5208"/>
    <w:rsid w:val="00AC52B6"/>
    <w:rsid w:val="00AC59DD"/>
    <w:rsid w:val="00AC5CAE"/>
    <w:rsid w:val="00AC5CDA"/>
    <w:rsid w:val="00AC5E56"/>
    <w:rsid w:val="00AC5F27"/>
    <w:rsid w:val="00AC6089"/>
    <w:rsid w:val="00AC60B4"/>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53A"/>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246"/>
    <w:rsid w:val="00AF13A1"/>
    <w:rsid w:val="00AF14B3"/>
    <w:rsid w:val="00AF15CC"/>
    <w:rsid w:val="00AF16C1"/>
    <w:rsid w:val="00AF174A"/>
    <w:rsid w:val="00AF1EC2"/>
    <w:rsid w:val="00AF22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90"/>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5E9"/>
    <w:rsid w:val="00AF77E9"/>
    <w:rsid w:val="00AF7D92"/>
    <w:rsid w:val="00B005B1"/>
    <w:rsid w:val="00B00D95"/>
    <w:rsid w:val="00B011CC"/>
    <w:rsid w:val="00B01293"/>
    <w:rsid w:val="00B01A0B"/>
    <w:rsid w:val="00B01D47"/>
    <w:rsid w:val="00B0258D"/>
    <w:rsid w:val="00B02603"/>
    <w:rsid w:val="00B029F5"/>
    <w:rsid w:val="00B03787"/>
    <w:rsid w:val="00B04048"/>
    <w:rsid w:val="00B040C2"/>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2B6"/>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4D8"/>
    <w:rsid w:val="00B149A6"/>
    <w:rsid w:val="00B14DC2"/>
    <w:rsid w:val="00B14E3A"/>
    <w:rsid w:val="00B1513F"/>
    <w:rsid w:val="00B15311"/>
    <w:rsid w:val="00B15594"/>
    <w:rsid w:val="00B15B31"/>
    <w:rsid w:val="00B15B89"/>
    <w:rsid w:val="00B15CDC"/>
    <w:rsid w:val="00B166B9"/>
    <w:rsid w:val="00B1746F"/>
    <w:rsid w:val="00B175B1"/>
    <w:rsid w:val="00B17A19"/>
    <w:rsid w:val="00B17EA8"/>
    <w:rsid w:val="00B202B5"/>
    <w:rsid w:val="00B20519"/>
    <w:rsid w:val="00B20725"/>
    <w:rsid w:val="00B20B7E"/>
    <w:rsid w:val="00B20B94"/>
    <w:rsid w:val="00B20E6F"/>
    <w:rsid w:val="00B21351"/>
    <w:rsid w:val="00B21609"/>
    <w:rsid w:val="00B219ED"/>
    <w:rsid w:val="00B22230"/>
    <w:rsid w:val="00B22CD3"/>
    <w:rsid w:val="00B232A3"/>
    <w:rsid w:val="00B2341A"/>
    <w:rsid w:val="00B237F4"/>
    <w:rsid w:val="00B23C1E"/>
    <w:rsid w:val="00B2401C"/>
    <w:rsid w:val="00B2486A"/>
    <w:rsid w:val="00B24F66"/>
    <w:rsid w:val="00B2506B"/>
    <w:rsid w:val="00B2529F"/>
    <w:rsid w:val="00B25454"/>
    <w:rsid w:val="00B25579"/>
    <w:rsid w:val="00B25BDA"/>
    <w:rsid w:val="00B25BEA"/>
    <w:rsid w:val="00B2612D"/>
    <w:rsid w:val="00B2628E"/>
    <w:rsid w:val="00B266B0"/>
    <w:rsid w:val="00B26DD7"/>
    <w:rsid w:val="00B26E28"/>
    <w:rsid w:val="00B273A7"/>
    <w:rsid w:val="00B27523"/>
    <w:rsid w:val="00B2771B"/>
    <w:rsid w:val="00B27921"/>
    <w:rsid w:val="00B279A7"/>
    <w:rsid w:val="00B27F41"/>
    <w:rsid w:val="00B3000E"/>
    <w:rsid w:val="00B30019"/>
    <w:rsid w:val="00B3032D"/>
    <w:rsid w:val="00B30591"/>
    <w:rsid w:val="00B307C2"/>
    <w:rsid w:val="00B30B17"/>
    <w:rsid w:val="00B30C44"/>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A4D"/>
    <w:rsid w:val="00B34E9E"/>
    <w:rsid w:val="00B35343"/>
    <w:rsid w:val="00B35427"/>
    <w:rsid w:val="00B3583A"/>
    <w:rsid w:val="00B35A20"/>
    <w:rsid w:val="00B35BC9"/>
    <w:rsid w:val="00B35C17"/>
    <w:rsid w:val="00B35C3C"/>
    <w:rsid w:val="00B35DA4"/>
    <w:rsid w:val="00B369D9"/>
    <w:rsid w:val="00B36B65"/>
    <w:rsid w:val="00B36BE7"/>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1C0"/>
    <w:rsid w:val="00B4334D"/>
    <w:rsid w:val="00B43800"/>
    <w:rsid w:val="00B43997"/>
    <w:rsid w:val="00B4399E"/>
    <w:rsid w:val="00B43A16"/>
    <w:rsid w:val="00B43A51"/>
    <w:rsid w:val="00B43EE3"/>
    <w:rsid w:val="00B4412E"/>
    <w:rsid w:val="00B4487A"/>
    <w:rsid w:val="00B4490B"/>
    <w:rsid w:val="00B44C26"/>
    <w:rsid w:val="00B44D14"/>
    <w:rsid w:val="00B45347"/>
    <w:rsid w:val="00B45442"/>
    <w:rsid w:val="00B45C10"/>
    <w:rsid w:val="00B45CE1"/>
    <w:rsid w:val="00B45D0A"/>
    <w:rsid w:val="00B45FAC"/>
    <w:rsid w:val="00B4635B"/>
    <w:rsid w:val="00B4659C"/>
    <w:rsid w:val="00B46694"/>
    <w:rsid w:val="00B4686C"/>
    <w:rsid w:val="00B46A36"/>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274"/>
    <w:rsid w:val="00B54405"/>
    <w:rsid w:val="00B544A5"/>
    <w:rsid w:val="00B548C2"/>
    <w:rsid w:val="00B54A47"/>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0E5F"/>
    <w:rsid w:val="00B61188"/>
    <w:rsid w:val="00B611F1"/>
    <w:rsid w:val="00B61211"/>
    <w:rsid w:val="00B6129B"/>
    <w:rsid w:val="00B61788"/>
    <w:rsid w:val="00B617AE"/>
    <w:rsid w:val="00B618F6"/>
    <w:rsid w:val="00B61A02"/>
    <w:rsid w:val="00B61FA9"/>
    <w:rsid w:val="00B622CD"/>
    <w:rsid w:val="00B623D8"/>
    <w:rsid w:val="00B6265F"/>
    <w:rsid w:val="00B62C2D"/>
    <w:rsid w:val="00B632DC"/>
    <w:rsid w:val="00B63337"/>
    <w:rsid w:val="00B63437"/>
    <w:rsid w:val="00B6369F"/>
    <w:rsid w:val="00B639D7"/>
    <w:rsid w:val="00B63AEA"/>
    <w:rsid w:val="00B63CFF"/>
    <w:rsid w:val="00B644CF"/>
    <w:rsid w:val="00B646BC"/>
    <w:rsid w:val="00B64AA7"/>
    <w:rsid w:val="00B64C3D"/>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2DC"/>
    <w:rsid w:val="00B71408"/>
    <w:rsid w:val="00B71763"/>
    <w:rsid w:val="00B71C90"/>
    <w:rsid w:val="00B71CF9"/>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752"/>
    <w:rsid w:val="00B76BCD"/>
    <w:rsid w:val="00B76EE9"/>
    <w:rsid w:val="00B77157"/>
    <w:rsid w:val="00B77361"/>
    <w:rsid w:val="00B77880"/>
    <w:rsid w:val="00B778AF"/>
    <w:rsid w:val="00B77E6F"/>
    <w:rsid w:val="00B77F04"/>
    <w:rsid w:val="00B77FD9"/>
    <w:rsid w:val="00B8083C"/>
    <w:rsid w:val="00B80865"/>
    <w:rsid w:val="00B80911"/>
    <w:rsid w:val="00B80B30"/>
    <w:rsid w:val="00B80D90"/>
    <w:rsid w:val="00B80FBB"/>
    <w:rsid w:val="00B8128E"/>
    <w:rsid w:val="00B8164A"/>
    <w:rsid w:val="00B81ADA"/>
    <w:rsid w:val="00B81CA7"/>
    <w:rsid w:val="00B81D44"/>
    <w:rsid w:val="00B82381"/>
    <w:rsid w:val="00B82507"/>
    <w:rsid w:val="00B82537"/>
    <w:rsid w:val="00B82613"/>
    <w:rsid w:val="00B826DB"/>
    <w:rsid w:val="00B828B5"/>
    <w:rsid w:val="00B82A68"/>
    <w:rsid w:val="00B82BF3"/>
    <w:rsid w:val="00B82EB5"/>
    <w:rsid w:val="00B82EBD"/>
    <w:rsid w:val="00B8347C"/>
    <w:rsid w:val="00B83735"/>
    <w:rsid w:val="00B83B0D"/>
    <w:rsid w:val="00B83F70"/>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70"/>
    <w:rsid w:val="00B91288"/>
    <w:rsid w:val="00B916EB"/>
    <w:rsid w:val="00B91753"/>
    <w:rsid w:val="00B9198D"/>
    <w:rsid w:val="00B921C9"/>
    <w:rsid w:val="00B921CE"/>
    <w:rsid w:val="00B9253F"/>
    <w:rsid w:val="00B92653"/>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CCA"/>
    <w:rsid w:val="00B94DCD"/>
    <w:rsid w:val="00B94E0E"/>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9FC"/>
    <w:rsid w:val="00BA0D3B"/>
    <w:rsid w:val="00BA103A"/>
    <w:rsid w:val="00BA10FF"/>
    <w:rsid w:val="00BA1166"/>
    <w:rsid w:val="00BA143E"/>
    <w:rsid w:val="00BA1745"/>
    <w:rsid w:val="00BA181B"/>
    <w:rsid w:val="00BA1A14"/>
    <w:rsid w:val="00BA1A29"/>
    <w:rsid w:val="00BA1EB0"/>
    <w:rsid w:val="00BA2127"/>
    <w:rsid w:val="00BA28A5"/>
    <w:rsid w:val="00BA2D7A"/>
    <w:rsid w:val="00BA2E84"/>
    <w:rsid w:val="00BA31F9"/>
    <w:rsid w:val="00BA3479"/>
    <w:rsid w:val="00BA3594"/>
    <w:rsid w:val="00BA3D7B"/>
    <w:rsid w:val="00BA3ED6"/>
    <w:rsid w:val="00BA43BB"/>
    <w:rsid w:val="00BA48FC"/>
    <w:rsid w:val="00BA4ED2"/>
    <w:rsid w:val="00BA54CC"/>
    <w:rsid w:val="00BA5699"/>
    <w:rsid w:val="00BA5980"/>
    <w:rsid w:val="00BA61BE"/>
    <w:rsid w:val="00BA6548"/>
    <w:rsid w:val="00BA69CE"/>
    <w:rsid w:val="00BA6A8D"/>
    <w:rsid w:val="00BA6BF7"/>
    <w:rsid w:val="00BA708F"/>
    <w:rsid w:val="00BA70EB"/>
    <w:rsid w:val="00BA7535"/>
    <w:rsid w:val="00BA76A9"/>
    <w:rsid w:val="00BA79A3"/>
    <w:rsid w:val="00BA7A53"/>
    <w:rsid w:val="00BB0082"/>
    <w:rsid w:val="00BB02AB"/>
    <w:rsid w:val="00BB079D"/>
    <w:rsid w:val="00BB0FBC"/>
    <w:rsid w:val="00BB13D1"/>
    <w:rsid w:val="00BB1FDA"/>
    <w:rsid w:val="00BB20D1"/>
    <w:rsid w:val="00BB22A6"/>
    <w:rsid w:val="00BB3847"/>
    <w:rsid w:val="00BB39D1"/>
    <w:rsid w:val="00BB3C13"/>
    <w:rsid w:val="00BB3DF6"/>
    <w:rsid w:val="00BB3E2B"/>
    <w:rsid w:val="00BB46A3"/>
    <w:rsid w:val="00BB480F"/>
    <w:rsid w:val="00BB4A65"/>
    <w:rsid w:val="00BB4BA7"/>
    <w:rsid w:val="00BB4C3C"/>
    <w:rsid w:val="00BB4F80"/>
    <w:rsid w:val="00BB5043"/>
    <w:rsid w:val="00BB532F"/>
    <w:rsid w:val="00BB538C"/>
    <w:rsid w:val="00BB5D1C"/>
    <w:rsid w:val="00BB5D9A"/>
    <w:rsid w:val="00BB637C"/>
    <w:rsid w:val="00BB6552"/>
    <w:rsid w:val="00BB65B2"/>
    <w:rsid w:val="00BB6B9B"/>
    <w:rsid w:val="00BB73C6"/>
    <w:rsid w:val="00BB754F"/>
    <w:rsid w:val="00BB7795"/>
    <w:rsid w:val="00BB7887"/>
    <w:rsid w:val="00BB7CCE"/>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454"/>
    <w:rsid w:val="00BC559E"/>
    <w:rsid w:val="00BC5788"/>
    <w:rsid w:val="00BC58B9"/>
    <w:rsid w:val="00BC5E8A"/>
    <w:rsid w:val="00BC61F3"/>
    <w:rsid w:val="00BC62C2"/>
    <w:rsid w:val="00BC6308"/>
    <w:rsid w:val="00BC64FE"/>
    <w:rsid w:val="00BC686A"/>
    <w:rsid w:val="00BC6A49"/>
    <w:rsid w:val="00BC6FDE"/>
    <w:rsid w:val="00BC7075"/>
    <w:rsid w:val="00BC712C"/>
    <w:rsid w:val="00BC746D"/>
    <w:rsid w:val="00BC769E"/>
    <w:rsid w:val="00BC76AB"/>
    <w:rsid w:val="00BD00D9"/>
    <w:rsid w:val="00BD0644"/>
    <w:rsid w:val="00BD0B94"/>
    <w:rsid w:val="00BD0BFD"/>
    <w:rsid w:val="00BD0DDF"/>
    <w:rsid w:val="00BD0E81"/>
    <w:rsid w:val="00BD0F33"/>
    <w:rsid w:val="00BD0FAC"/>
    <w:rsid w:val="00BD128F"/>
    <w:rsid w:val="00BD1C17"/>
    <w:rsid w:val="00BD22A6"/>
    <w:rsid w:val="00BD2C8D"/>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0BB"/>
    <w:rsid w:val="00BE4263"/>
    <w:rsid w:val="00BE49B4"/>
    <w:rsid w:val="00BE4A81"/>
    <w:rsid w:val="00BE4EC9"/>
    <w:rsid w:val="00BE559A"/>
    <w:rsid w:val="00BE55FB"/>
    <w:rsid w:val="00BE5864"/>
    <w:rsid w:val="00BE5953"/>
    <w:rsid w:val="00BE5C4A"/>
    <w:rsid w:val="00BE631E"/>
    <w:rsid w:val="00BE6824"/>
    <w:rsid w:val="00BE70CB"/>
    <w:rsid w:val="00BE720F"/>
    <w:rsid w:val="00BE790A"/>
    <w:rsid w:val="00BE7ADE"/>
    <w:rsid w:val="00BE7D8B"/>
    <w:rsid w:val="00BE7DE9"/>
    <w:rsid w:val="00BE7F43"/>
    <w:rsid w:val="00BF055E"/>
    <w:rsid w:val="00BF0BC4"/>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0A1"/>
    <w:rsid w:val="00C00AF3"/>
    <w:rsid w:val="00C00ED8"/>
    <w:rsid w:val="00C012A8"/>
    <w:rsid w:val="00C015B7"/>
    <w:rsid w:val="00C01BDD"/>
    <w:rsid w:val="00C0208F"/>
    <w:rsid w:val="00C02092"/>
    <w:rsid w:val="00C02367"/>
    <w:rsid w:val="00C02A91"/>
    <w:rsid w:val="00C02D5A"/>
    <w:rsid w:val="00C02E65"/>
    <w:rsid w:val="00C03027"/>
    <w:rsid w:val="00C03309"/>
    <w:rsid w:val="00C036A0"/>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06"/>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3589"/>
    <w:rsid w:val="00C238D2"/>
    <w:rsid w:val="00C24077"/>
    <w:rsid w:val="00C248A9"/>
    <w:rsid w:val="00C24CB7"/>
    <w:rsid w:val="00C25019"/>
    <w:rsid w:val="00C257B7"/>
    <w:rsid w:val="00C26492"/>
    <w:rsid w:val="00C26591"/>
    <w:rsid w:val="00C268E9"/>
    <w:rsid w:val="00C26EF2"/>
    <w:rsid w:val="00C272E8"/>
    <w:rsid w:val="00C27581"/>
    <w:rsid w:val="00C2799A"/>
    <w:rsid w:val="00C279E9"/>
    <w:rsid w:val="00C27AB7"/>
    <w:rsid w:val="00C27DC6"/>
    <w:rsid w:val="00C27ECD"/>
    <w:rsid w:val="00C3051E"/>
    <w:rsid w:val="00C30C93"/>
    <w:rsid w:val="00C30FBB"/>
    <w:rsid w:val="00C311EC"/>
    <w:rsid w:val="00C313DD"/>
    <w:rsid w:val="00C320C0"/>
    <w:rsid w:val="00C3242A"/>
    <w:rsid w:val="00C32671"/>
    <w:rsid w:val="00C32805"/>
    <w:rsid w:val="00C32940"/>
    <w:rsid w:val="00C32E3D"/>
    <w:rsid w:val="00C33316"/>
    <w:rsid w:val="00C33359"/>
    <w:rsid w:val="00C333C9"/>
    <w:rsid w:val="00C33506"/>
    <w:rsid w:val="00C33B5E"/>
    <w:rsid w:val="00C33D4D"/>
    <w:rsid w:val="00C34145"/>
    <w:rsid w:val="00C348D6"/>
    <w:rsid w:val="00C34B71"/>
    <w:rsid w:val="00C34C10"/>
    <w:rsid w:val="00C34F56"/>
    <w:rsid w:val="00C3531E"/>
    <w:rsid w:val="00C35389"/>
    <w:rsid w:val="00C35816"/>
    <w:rsid w:val="00C35F1B"/>
    <w:rsid w:val="00C365E7"/>
    <w:rsid w:val="00C36E34"/>
    <w:rsid w:val="00C3779F"/>
    <w:rsid w:val="00C377B9"/>
    <w:rsid w:val="00C37A82"/>
    <w:rsid w:val="00C40342"/>
    <w:rsid w:val="00C403F8"/>
    <w:rsid w:val="00C404EE"/>
    <w:rsid w:val="00C40698"/>
    <w:rsid w:val="00C407E9"/>
    <w:rsid w:val="00C40D2D"/>
    <w:rsid w:val="00C40D71"/>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6A2"/>
    <w:rsid w:val="00C447AA"/>
    <w:rsid w:val="00C44A33"/>
    <w:rsid w:val="00C44C2E"/>
    <w:rsid w:val="00C4557F"/>
    <w:rsid w:val="00C45B3F"/>
    <w:rsid w:val="00C45EF5"/>
    <w:rsid w:val="00C46ACB"/>
    <w:rsid w:val="00C46B7E"/>
    <w:rsid w:val="00C46C36"/>
    <w:rsid w:val="00C46EE4"/>
    <w:rsid w:val="00C46FB4"/>
    <w:rsid w:val="00C47543"/>
    <w:rsid w:val="00C47578"/>
    <w:rsid w:val="00C47D3E"/>
    <w:rsid w:val="00C5048D"/>
    <w:rsid w:val="00C50A4E"/>
    <w:rsid w:val="00C50CE4"/>
    <w:rsid w:val="00C513C4"/>
    <w:rsid w:val="00C516A5"/>
    <w:rsid w:val="00C51A73"/>
    <w:rsid w:val="00C51E39"/>
    <w:rsid w:val="00C520B1"/>
    <w:rsid w:val="00C522D6"/>
    <w:rsid w:val="00C52474"/>
    <w:rsid w:val="00C52E83"/>
    <w:rsid w:val="00C52FA3"/>
    <w:rsid w:val="00C53037"/>
    <w:rsid w:val="00C5307A"/>
    <w:rsid w:val="00C530E9"/>
    <w:rsid w:val="00C53325"/>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4C9"/>
    <w:rsid w:val="00C67DB1"/>
    <w:rsid w:val="00C70084"/>
    <w:rsid w:val="00C701FB"/>
    <w:rsid w:val="00C703AD"/>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A2F"/>
    <w:rsid w:val="00C80BDF"/>
    <w:rsid w:val="00C80CEF"/>
    <w:rsid w:val="00C80D7A"/>
    <w:rsid w:val="00C80E97"/>
    <w:rsid w:val="00C81025"/>
    <w:rsid w:val="00C81769"/>
    <w:rsid w:val="00C82633"/>
    <w:rsid w:val="00C82C82"/>
    <w:rsid w:val="00C83430"/>
    <w:rsid w:val="00C8396A"/>
    <w:rsid w:val="00C83D08"/>
    <w:rsid w:val="00C84483"/>
    <w:rsid w:val="00C8490F"/>
    <w:rsid w:val="00C84D39"/>
    <w:rsid w:val="00C84E53"/>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F8C"/>
    <w:rsid w:val="00C906C6"/>
    <w:rsid w:val="00C9092B"/>
    <w:rsid w:val="00C90DCC"/>
    <w:rsid w:val="00C91B40"/>
    <w:rsid w:val="00C91DB5"/>
    <w:rsid w:val="00C91F8C"/>
    <w:rsid w:val="00C921EE"/>
    <w:rsid w:val="00C9270C"/>
    <w:rsid w:val="00C928C8"/>
    <w:rsid w:val="00C92BC7"/>
    <w:rsid w:val="00C92E01"/>
    <w:rsid w:val="00C92F94"/>
    <w:rsid w:val="00C93246"/>
    <w:rsid w:val="00C93462"/>
    <w:rsid w:val="00C934D6"/>
    <w:rsid w:val="00C939B9"/>
    <w:rsid w:val="00C93B05"/>
    <w:rsid w:val="00C93BA4"/>
    <w:rsid w:val="00C9433D"/>
    <w:rsid w:val="00C94384"/>
    <w:rsid w:val="00C944E1"/>
    <w:rsid w:val="00C945F6"/>
    <w:rsid w:val="00C94A34"/>
    <w:rsid w:val="00C94C2B"/>
    <w:rsid w:val="00C94CA7"/>
    <w:rsid w:val="00C94FBA"/>
    <w:rsid w:val="00C95249"/>
    <w:rsid w:val="00C957D2"/>
    <w:rsid w:val="00C958A9"/>
    <w:rsid w:val="00C95CD4"/>
    <w:rsid w:val="00C95E9E"/>
    <w:rsid w:val="00C95F52"/>
    <w:rsid w:val="00C966E7"/>
    <w:rsid w:val="00C96860"/>
    <w:rsid w:val="00C96F79"/>
    <w:rsid w:val="00C97146"/>
    <w:rsid w:val="00C971D9"/>
    <w:rsid w:val="00C97939"/>
    <w:rsid w:val="00C97A6D"/>
    <w:rsid w:val="00C97CF9"/>
    <w:rsid w:val="00C97D5C"/>
    <w:rsid w:val="00C97F56"/>
    <w:rsid w:val="00CA0642"/>
    <w:rsid w:val="00CA0946"/>
    <w:rsid w:val="00CA09A5"/>
    <w:rsid w:val="00CA0F6E"/>
    <w:rsid w:val="00CA0F76"/>
    <w:rsid w:val="00CA17DD"/>
    <w:rsid w:val="00CA1863"/>
    <w:rsid w:val="00CA192A"/>
    <w:rsid w:val="00CA1936"/>
    <w:rsid w:val="00CA1BC6"/>
    <w:rsid w:val="00CA1BFC"/>
    <w:rsid w:val="00CA1CC7"/>
    <w:rsid w:val="00CA1E92"/>
    <w:rsid w:val="00CA2162"/>
    <w:rsid w:val="00CA26CE"/>
    <w:rsid w:val="00CA26EB"/>
    <w:rsid w:val="00CA2A78"/>
    <w:rsid w:val="00CA391D"/>
    <w:rsid w:val="00CA3ACD"/>
    <w:rsid w:val="00CA3D9C"/>
    <w:rsid w:val="00CA4185"/>
    <w:rsid w:val="00CA431B"/>
    <w:rsid w:val="00CA4918"/>
    <w:rsid w:val="00CA4B56"/>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9F7"/>
    <w:rsid w:val="00CB2C12"/>
    <w:rsid w:val="00CB35EE"/>
    <w:rsid w:val="00CB3EE3"/>
    <w:rsid w:val="00CB4212"/>
    <w:rsid w:val="00CB47FB"/>
    <w:rsid w:val="00CB4901"/>
    <w:rsid w:val="00CB4C1F"/>
    <w:rsid w:val="00CB4C6C"/>
    <w:rsid w:val="00CB4FE4"/>
    <w:rsid w:val="00CB5223"/>
    <w:rsid w:val="00CB538F"/>
    <w:rsid w:val="00CB55D2"/>
    <w:rsid w:val="00CB55E1"/>
    <w:rsid w:val="00CB58DC"/>
    <w:rsid w:val="00CB596A"/>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399"/>
    <w:rsid w:val="00CC264D"/>
    <w:rsid w:val="00CC26DB"/>
    <w:rsid w:val="00CC2810"/>
    <w:rsid w:val="00CC282B"/>
    <w:rsid w:val="00CC2F8A"/>
    <w:rsid w:val="00CC300C"/>
    <w:rsid w:val="00CC307A"/>
    <w:rsid w:val="00CC35AE"/>
    <w:rsid w:val="00CC369B"/>
    <w:rsid w:val="00CC36D2"/>
    <w:rsid w:val="00CC3DAA"/>
    <w:rsid w:val="00CC3F32"/>
    <w:rsid w:val="00CC42C5"/>
    <w:rsid w:val="00CC43B0"/>
    <w:rsid w:val="00CC46E5"/>
    <w:rsid w:val="00CC49C7"/>
    <w:rsid w:val="00CC4BFB"/>
    <w:rsid w:val="00CC4C2C"/>
    <w:rsid w:val="00CC5057"/>
    <w:rsid w:val="00CC519F"/>
    <w:rsid w:val="00CC5496"/>
    <w:rsid w:val="00CC5603"/>
    <w:rsid w:val="00CC562E"/>
    <w:rsid w:val="00CC587F"/>
    <w:rsid w:val="00CC5E79"/>
    <w:rsid w:val="00CC6279"/>
    <w:rsid w:val="00CC6285"/>
    <w:rsid w:val="00CC6307"/>
    <w:rsid w:val="00CC6366"/>
    <w:rsid w:val="00CC640D"/>
    <w:rsid w:val="00CC66FC"/>
    <w:rsid w:val="00CC68AD"/>
    <w:rsid w:val="00CC690C"/>
    <w:rsid w:val="00CC746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195"/>
    <w:rsid w:val="00CD34FD"/>
    <w:rsid w:val="00CD3874"/>
    <w:rsid w:val="00CD38B2"/>
    <w:rsid w:val="00CD3ED8"/>
    <w:rsid w:val="00CD42B8"/>
    <w:rsid w:val="00CD45B4"/>
    <w:rsid w:val="00CD4957"/>
    <w:rsid w:val="00CD55C3"/>
    <w:rsid w:val="00CD5696"/>
    <w:rsid w:val="00CD6925"/>
    <w:rsid w:val="00CD736C"/>
    <w:rsid w:val="00CD761D"/>
    <w:rsid w:val="00CD76B5"/>
    <w:rsid w:val="00CD7A93"/>
    <w:rsid w:val="00CE0008"/>
    <w:rsid w:val="00CE0090"/>
    <w:rsid w:val="00CE0289"/>
    <w:rsid w:val="00CE0D37"/>
    <w:rsid w:val="00CE1631"/>
    <w:rsid w:val="00CE17AF"/>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F92"/>
    <w:rsid w:val="00CE5FCB"/>
    <w:rsid w:val="00CE64B1"/>
    <w:rsid w:val="00CE6A8A"/>
    <w:rsid w:val="00CE6D52"/>
    <w:rsid w:val="00CE6ED7"/>
    <w:rsid w:val="00CE6F0F"/>
    <w:rsid w:val="00CE6F23"/>
    <w:rsid w:val="00CE71D5"/>
    <w:rsid w:val="00CE73EB"/>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EFC"/>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8"/>
    <w:rsid w:val="00D12D9B"/>
    <w:rsid w:val="00D13719"/>
    <w:rsid w:val="00D13BCF"/>
    <w:rsid w:val="00D13D43"/>
    <w:rsid w:val="00D1421B"/>
    <w:rsid w:val="00D14418"/>
    <w:rsid w:val="00D14487"/>
    <w:rsid w:val="00D1474F"/>
    <w:rsid w:val="00D149E7"/>
    <w:rsid w:val="00D14B7A"/>
    <w:rsid w:val="00D14E6E"/>
    <w:rsid w:val="00D154D4"/>
    <w:rsid w:val="00D15CD4"/>
    <w:rsid w:val="00D15E7E"/>
    <w:rsid w:val="00D162EF"/>
    <w:rsid w:val="00D1680C"/>
    <w:rsid w:val="00D16817"/>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54"/>
    <w:rsid w:val="00D22E93"/>
    <w:rsid w:val="00D2304D"/>
    <w:rsid w:val="00D23898"/>
    <w:rsid w:val="00D242DA"/>
    <w:rsid w:val="00D242E0"/>
    <w:rsid w:val="00D24410"/>
    <w:rsid w:val="00D246EA"/>
    <w:rsid w:val="00D247CB"/>
    <w:rsid w:val="00D24894"/>
    <w:rsid w:val="00D25951"/>
    <w:rsid w:val="00D26213"/>
    <w:rsid w:val="00D26448"/>
    <w:rsid w:val="00D264CE"/>
    <w:rsid w:val="00D2663C"/>
    <w:rsid w:val="00D26670"/>
    <w:rsid w:val="00D26D35"/>
    <w:rsid w:val="00D27137"/>
    <w:rsid w:val="00D275CA"/>
    <w:rsid w:val="00D27A3B"/>
    <w:rsid w:val="00D27B8B"/>
    <w:rsid w:val="00D27BA6"/>
    <w:rsid w:val="00D304E0"/>
    <w:rsid w:val="00D316E2"/>
    <w:rsid w:val="00D319DC"/>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5E74"/>
    <w:rsid w:val="00D360E0"/>
    <w:rsid w:val="00D36830"/>
    <w:rsid w:val="00D36926"/>
    <w:rsid w:val="00D36AE4"/>
    <w:rsid w:val="00D376B1"/>
    <w:rsid w:val="00D376F7"/>
    <w:rsid w:val="00D37B9F"/>
    <w:rsid w:val="00D37CE9"/>
    <w:rsid w:val="00D37D72"/>
    <w:rsid w:val="00D37DDE"/>
    <w:rsid w:val="00D404D1"/>
    <w:rsid w:val="00D404FF"/>
    <w:rsid w:val="00D40AE7"/>
    <w:rsid w:val="00D40C04"/>
    <w:rsid w:val="00D41004"/>
    <w:rsid w:val="00D414EC"/>
    <w:rsid w:val="00D4186D"/>
    <w:rsid w:val="00D41987"/>
    <w:rsid w:val="00D41C87"/>
    <w:rsid w:val="00D42124"/>
    <w:rsid w:val="00D421AE"/>
    <w:rsid w:val="00D42240"/>
    <w:rsid w:val="00D427C3"/>
    <w:rsid w:val="00D42EB8"/>
    <w:rsid w:val="00D434D6"/>
    <w:rsid w:val="00D43F6E"/>
    <w:rsid w:val="00D44106"/>
    <w:rsid w:val="00D44295"/>
    <w:rsid w:val="00D44922"/>
    <w:rsid w:val="00D44932"/>
    <w:rsid w:val="00D44E3E"/>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509"/>
    <w:rsid w:val="00D629F0"/>
    <w:rsid w:val="00D62CE7"/>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DC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D2C"/>
    <w:rsid w:val="00D72FF0"/>
    <w:rsid w:val="00D73077"/>
    <w:rsid w:val="00D736A2"/>
    <w:rsid w:val="00D73C57"/>
    <w:rsid w:val="00D73E6F"/>
    <w:rsid w:val="00D73EFE"/>
    <w:rsid w:val="00D73F97"/>
    <w:rsid w:val="00D742FF"/>
    <w:rsid w:val="00D74868"/>
    <w:rsid w:val="00D74AC3"/>
    <w:rsid w:val="00D74E81"/>
    <w:rsid w:val="00D74F48"/>
    <w:rsid w:val="00D754C4"/>
    <w:rsid w:val="00D758B3"/>
    <w:rsid w:val="00D76040"/>
    <w:rsid w:val="00D76115"/>
    <w:rsid w:val="00D76354"/>
    <w:rsid w:val="00D76ADC"/>
    <w:rsid w:val="00D76BAC"/>
    <w:rsid w:val="00D7723D"/>
    <w:rsid w:val="00D772C2"/>
    <w:rsid w:val="00D77413"/>
    <w:rsid w:val="00D77FD4"/>
    <w:rsid w:val="00D801E4"/>
    <w:rsid w:val="00D80524"/>
    <w:rsid w:val="00D8064B"/>
    <w:rsid w:val="00D8086D"/>
    <w:rsid w:val="00D80978"/>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122"/>
    <w:rsid w:val="00D90672"/>
    <w:rsid w:val="00D90C06"/>
    <w:rsid w:val="00D90FD3"/>
    <w:rsid w:val="00D918F4"/>
    <w:rsid w:val="00D91A6D"/>
    <w:rsid w:val="00D91D3A"/>
    <w:rsid w:val="00D92020"/>
    <w:rsid w:val="00D922E6"/>
    <w:rsid w:val="00D92D34"/>
    <w:rsid w:val="00D92E4B"/>
    <w:rsid w:val="00D92F64"/>
    <w:rsid w:val="00D930E1"/>
    <w:rsid w:val="00D933AE"/>
    <w:rsid w:val="00D93762"/>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DA2"/>
    <w:rsid w:val="00D96E0A"/>
    <w:rsid w:val="00D96EA3"/>
    <w:rsid w:val="00D96F7A"/>
    <w:rsid w:val="00D972E3"/>
    <w:rsid w:val="00D97BB5"/>
    <w:rsid w:val="00D97D46"/>
    <w:rsid w:val="00DA03B6"/>
    <w:rsid w:val="00DA05FB"/>
    <w:rsid w:val="00DA09CA"/>
    <w:rsid w:val="00DA0CF9"/>
    <w:rsid w:val="00DA0F0A"/>
    <w:rsid w:val="00DA15A3"/>
    <w:rsid w:val="00DA180C"/>
    <w:rsid w:val="00DA19FE"/>
    <w:rsid w:val="00DA1EF7"/>
    <w:rsid w:val="00DA1F85"/>
    <w:rsid w:val="00DA1F8A"/>
    <w:rsid w:val="00DA20B8"/>
    <w:rsid w:val="00DA216B"/>
    <w:rsid w:val="00DA27B1"/>
    <w:rsid w:val="00DA365D"/>
    <w:rsid w:val="00DA37B6"/>
    <w:rsid w:val="00DA3E7B"/>
    <w:rsid w:val="00DA423F"/>
    <w:rsid w:val="00DA451D"/>
    <w:rsid w:val="00DA4AFE"/>
    <w:rsid w:val="00DA52C4"/>
    <w:rsid w:val="00DA54BA"/>
    <w:rsid w:val="00DA56DB"/>
    <w:rsid w:val="00DA5964"/>
    <w:rsid w:val="00DA6452"/>
    <w:rsid w:val="00DA69D1"/>
    <w:rsid w:val="00DA6A44"/>
    <w:rsid w:val="00DA6B46"/>
    <w:rsid w:val="00DA6C81"/>
    <w:rsid w:val="00DA6FE9"/>
    <w:rsid w:val="00DA7925"/>
    <w:rsid w:val="00DA7BD0"/>
    <w:rsid w:val="00DA7CFA"/>
    <w:rsid w:val="00DA7D14"/>
    <w:rsid w:val="00DA7FF0"/>
    <w:rsid w:val="00DB001D"/>
    <w:rsid w:val="00DB0741"/>
    <w:rsid w:val="00DB0A8E"/>
    <w:rsid w:val="00DB0AB8"/>
    <w:rsid w:val="00DB0D2A"/>
    <w:rsid w:val="00DB0E0C"/>
    <w:rsid w:val="00DB11CD"/>
    <w:rsid w:val="00DB1204"/>
    <w:rsid w:val="00DB186B"/>
    <w:rsid w:val="00DB1DAB"/>
    <w:rsid w:val="00DB1E67"/>
    <w:rsid w:val="00DB2839"/>
    <w:rsid w:val="00DB2BD8"/>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10AA"/>
    <w:rsid w:val="00DC11C5"/>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14C"/>
    <w:rsid w:val="00DC6C1E"/>
    <w:rsid w:val="00DC708C"/>
    <w:rsid w:val="00DC72AB"/>
    <w:rsid w:val="00DC759F"/>
    <w:rsid w:val="00DC7638"/>
    <w:rsid w:val="00DC7667"/>
    <w:rsid w:val="00DC7773"/>
    <w:rsid w:val="00DC7866"/>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489"/>
    <w:rsid w:val="00DD55E0"/>
    <w:rsid w:val="00DD5652"/>
    <w:rsid w:val="00DD596C"/>
    <w:rsid w:val="00DD5D0F"/>
    <w:rsid w:val="00DD5E12"/>
    <w:rsid w:val="00DD662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587"/>
    <w:rsid w:val="00DF05D9"/>
    <w:rsid w:val="00DF0CA3"/>
    <w:rsid w:val="00DF100B"/>
    <w:rsid w:val="00DF126A"/>
    <w:rsid w:val="00DF1340"/>
    <w:rsid w:val="00DF1B71"/>
    <w:rsid w:val="00DF1F76"/>
    <w:rsid w:val="00DF23CA"/>
    <w:rsid w:val="00DF25D1"/>
    <w:rsid w:val="00DF2929"/>
    <w:rsid w:val="00DF2D99"/>
    <w:rsid w:val="00DF2ED3"/>
    <w:rsid w:val="00DF2F5F"/>
    <w:rsid w:val="00DF3159"/>
    <w:rsid w:val="00DF38B2"/>
    <w:rsid w:val="00DF3B75"/>
    <w:rsid w:val="00DF3B76"/>
    <w:rsid w:val="00DF4359"/>
    <w:rsid w:val="00DF4675"/>
    <w:rsid w:val="00DF4D53"/>
    <w:rsid w:val="00DF4FA9"/>
    <w:rsid w:val="00DF503B"/>
    <w:rsid w:val="00DF5223"/>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DF0"/>
    <w:rsid w:val="00E00F9C"/>
    <w:rsid w:val="00E01370"/>
    <w:rsid w:val="00E01A1C"/>
    <w:rsid w:val="00E01B53"/>
    <w:rsid w:val="00E01EA5"/>
    <w:rsid w:val="00E020EB"/>
    <w:rsid w:val="00E0274E"/>
    <w:rsid w:val="00E028BD"/>
    <w:rsid w:val="00E02B1D"/>
    <w:rsid w:val="00E02E5B"/>
    <w:rsid w:val="00E031BB"/>
    <w:rsid w:val="00E037B2"/>
    <w:rsid w:val="00E03EA4"/>
    <w:rsid w:val="00E0424A"/>
    <w:rsid w:val="00E04719"/>
    <w:rsid w:val="00E0520E"/>
    <w:rsid w:val="00E0533F"/>
    <w:rsid w:val="00E0576C"/>
    <w:rsid w:val="00E0578F"/>
    <w:rsid w:val="00E05835"/>
    <w:rsid w:val="00E0606A"/>
    <w:rsid w:val="00E0626B"/>
    <w:rsid w:val="00E066B7"/>
    <w:rsid w:val="00E068BC"/>
    <w:rsid w:val="00E0715B"/>
    <w:rsid w:val="00E071DB"/>
    <w:rsid w:val="00E073F0"/>
    <w:rsid w:val="00E075C9"/>
    <w:rsid w:val="00E10761"/>
    <w:rsid w:val="00E108E4"/>
    <w:rsid w:val="00E11291"/>
    <w:rsid w:val="00E112FC"/>
    <w:rsid w:val="00E11572"/>
    <w:rsid w:val="00E11A51"/>
    <w:rsid w:val="00E11D7A"/>
    <w:rsid w:val="00E11EEB"/>
    <w:rsid w:val="00E1265F"/>
    <w:rsid w:val="00E128F2"/>
    <w:rsid w:val="00E1349B"/>
    <w:rsid w:val="00E134D9"/>
    <w:rsid w:val="00E134F4"/>
    <w:rsid w:val="00E13766"/>
    <w:rsid w:val="00E13883"/>
    <w:rsid w:val="00E13AC0"/>
    <w:rsid w:val="00E13EE4"/>
    <w:rsid w:val="00E14749"/>
    <w:rsid w:val="00E16463"/>
    <w:rsid w:val="00E16685"/>
    <w:rsid w:val="00E16793"/>
    <w:rsid w:val="00E16E9B"/>
    <w:rsid w:val="00E16F6D"/>
    <w:rsid w:val="00E17F75"/>
    <w:rsid w:val="00E2026B"/>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3CD0"/>
    <w:rsid w:val="00E24819"/>
    <w:rsid w:val="00E24C44"/>
    <w:rsid w:val="00E24EC4"/>
    <w:rsid w:val="00E255EF"/>
    <w:rsid w:val="00E25866"/>
    <w:rsid w:val="00E25992"/>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69E"/>
    <w:rsid w:val="00E32C91"/>
    <w:rsid w:val="00E32C9B"/>
    <w:rsid w:val="00E33004"/>
    <w:rsid w:val="00E332EB"/>
    <w:rsid w:val="00E334A2"/>
    <w:rsid w:val="00E33B0B"/>
    <w:rsid w:val="00E33BCC"/>
    <w:rsid w:val="00E3404E"/>
    <w:rsid w:val="00E3409E"/>
    <w:rsid w:val="00E34169"/>
    <w:rsid w:val="00E34A55"/>
    <w:rsid w:val="00E34BD1"/>
    <w:rsid w:val="00E34F46"/>
    <w:rsid w:val="00E34F76"/>
    <w:rsid w:val="00E3516B"/>
    <w:rsid w:val="00E35667"/>
    <w:rsid w:val="00E357D8"/>
    <w:rsid w:val="00E3591C"/>
    <w:rsid w:val="00E35DAD"/>
    <w:rsid w:val="00E3679E"/>
    <w:rsid w:val="00E36F2E"/>
    <w:rsid w:val="00E372D9"/>
    <w:rsid w:val="00E378DC"/>
    <w:rsid w:val="00E37A0C"/>
    <w:rsid w:val="00E37BE5"/>
    <w:rsid w:val="00E37E81"/>
    <w:rsid w:val="00E4024B"/>
    <w:rsid w:val="00E408E0"/>
    <w:rsid w:val="00E4098F"/>
    <w:rsid w:val="00E40C5F"/>
    <w:rsid w:val="00E40CBE"/>
    <w:rsid w:val="00E416CC"/>
    <w:rsid w:val="00E41A27"/>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6D7A"/>
    <w:rsid w:val="00E47109"/>
    <w:rsid w:val="00E4746A"/>
    <w:rsid w:val="00E47767"/>
    <w:rsid w:val="00E501D3"/>
    <w:rsid w:val="00E506C8"/>
    <w:rsid w:val="00E50C5C"/>
    <w:rsid w:val="00E50CA3"/>
    <w:rsid w:val="00E50E33"/>
    <w:rsid w:val="00E5137D"/>
    <w:rsid w:val="00E513F9"/>
    <w:rsid w:val="00E5179C"/>
    <w:rsid w:val="00E51827"/>
    <w:rsid w:val="00E519FA"/>
    <w:rsid w:val="00E51CD3"/>
    <w:rsid w:val="00E5231E"/>
    <w:rsid w:val="00E524E5"/>
    <w:rsid w:val="00E525C9"/>
    <w:rsid w:val="00E535E1"/>
    <w:rsid w:val="00E53A01"/>
    <w:rsid w:val="00E53C5E"/>
    <w:rsid w:val="00E53F75"/>
    <w:rsid w:val="00E5413F"/>
    <w:rsid w:val="00E54345"/>
    <w:rsid w:val="00E5469A"/>
    <w:rsid w:val="00E54961"/>
    <w:rsid w:val="00E549FC"/>
    <w:rsid w:val="00E54BEF"/>
    <w:rsid w:val="00E54E06"/>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30E1"/>
    <w:rsid w:val="00E63230"/>
    <w:rsid w:val="00E633A7"/>
    <w:rsid w:val="00E635B9"/>
    <w:rsid w:val="00E635EF"/>
    <w:rsid w:val="00E63B96"/>
    <w:rsid w:val="00E63C75"/>
    <w:rsid w:val="00E63D0B"/>
    <w:rsid w:val="00E64263"/>
    <w:rsid w:val="00E6427B"/>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77EF8"/>
    <w:rsid w:val="00E80371"/>
    <w:rsid w:val="00E80440"/>
    <w:rsid w:val="00E80515"/>
    <w:rsid w:val="00E80B98"/>
    <w:rsid w:val="00E80BD2"/>
    <w:rsid w:val="00E80DB4"/>
    <w:rsid w:val="00E81115"/>
    <w:rsid w:val="00E815AE"/>
    <w:rsid w:val="00E816EB"/>
    <w:rsid w:val="00E81752"/>
    <w:rsid w:val="00E817E0"/>
    <w:rsid w:val="00E81896"/>
    <w:rsid w:val="00E819FB"/>
    <w:rsid w:val="00E826DB"/>
    <w:rsid w:val="00E82B3D"/>
    <w:rsid w:val="00E82EE4"/>
    <w:rsid w:val="00E82F13"/>
    <w:rsid w:val="00E831E7"/>
    <w:rsid w:val="00E831F1"/>
    <w:rsid w:val="00E834B3"/>
    <w:rsid w:val="00E83F7A"/>
    <w:rsid w:val="00E843B5"/>
    <w:rsid w:val="00E8483A"/>
    <w:rsid w:val="00E84A3B"/>
    <w:rsid w:val="00E84E29"/>
    <w:rsid w:val="00E85307"/>
    <w:rsid w:val="00E85521"/>
    <w:rsid w:val="00E85658"/>
    <w:rsid w:val="00E85753"/>
    <w:rsid w:val="00E85885"/>
    <w:rsid w:val="00E85D43"/>
    <w:rsid w:val="00E86508"/>
    <w:rsid w:val="00E86556"/>
    <w:rsid w:val="00E868CB"/>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815"/>
    <w:rsid w:val="00E92B82"/>
    <w:rsid w:val="00E9340C"/>
    <w:rsid w:val="00E939AA"/>
    <w:rsid w:val="00E93B67"/>
    <w:rsid w:val="00E93BE1"/>
    <w:rsid w:val="00E942FE"/>
    <w:rsid w:val="00E946A6"/>
    <w:rsid w:val="00E947E4"/>
    <w:rsid w:val="00E94C9F"/>
    <w:rsid w:val="00E950A7"/>
    <w:rsid w:val="00E954B2"/>
    <w:rsid w:val="00E954F5"/>
    <w:rsid w:val="00E95564"/>
    <w:rsid w:val="00E956F0"/>
    <w:rsid w:val="00E95819"/>
    <w:rsid w:val="00E95888"/>
    <w:rsid w:val="00E960D1"/>
    <w:rsid w:val="00E96384"/>
    <w:rsid w:val="00E96422"/>
    <w:rsid w:val="00E96434"/>
    <w:rsid w:val="00E9675B"/>
    <w:rsid w:val="00E96A29"/>
    <w:rsid w:val="00E96A43"/>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45E"/>
    <w:rsid w:val="00EA1D43"/>
    <w:rsid w:val="00EA20B0"/>
    <w:rsid w:val="00EA231E"/>
    <w:rsid w:val="00EA253C"/>
    <w:rsid w:val="00EA2ECB"/>
    <w:rsid w:val="00EA3300"/>
    <w:rsid w:val="00EA358C"/>
    <w:rsid w:val="00EA3A9D"/>
    <w:rsid w:val="00EA3DE1"/>
    <w:rsid w:val="00EA3F4A"/>
    <w:rsid w:val="00EA415A"/>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59"/>
    <w:rsid w:val="00EA6FE4"/>
    <w:rsid w:val="00EA7723"/>
    <w:rsid w:val="00EA7CDE"/>
    <w:rsid w:val="00EA7F4C"/>
    <w:rsid w:val="00EB01C7"/>
    <w:rsid w:val="00EB0B1E"/>
    <w:rsid w:val="00EB15E1"/>
    <w:rsid w:val="00EB1D47"/>
    <w:rsid w:val="00EB2012"/>
    <w:rsid w:val="00EB2146"/>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44E"/>
    <w:rsid w:val="00EC06D6"/>
    <w:rsid w:val="00EC0998"/>
    <w:rsid w:val="00EC0A4E"/>
    <w:rsid w:val="00EC0C1C"/>
    <w:rsid w:val="00EC1302"/>
    <w:rsid w:val="00EC14B0"/>
    <w:rsid w:val="00EC16AF"/>
    <w:rsid w:val="00EC175D"/>
    <w:rsid w:val="00EC204E"/>
    <w:rsid w:val="00EC249E"/>
    <w:rsid w:val="00EC2CFF"/>
    <w:rsid w:val="00EC2F55"/>
    <w:rsid w:val="00EC3AC0"/>
    <w:rsid w:val="00EC3B42"/>
    <w:rsid w:val="00EC4248"/>
    <w:rsid w:val="00EC440C"/>
    <w:rsid w:val="00EC4D33"/>
    <w:rsid w:val="00EC579B"/>
    <w:rsid w:val="00EC5F2F"/>
    <w:rsid w:val="00EC61E4"/>
    <w:rsid w:val="00EC6424"/>
    <w:rsid w:val="00EC651E"/>
    <w:rsid w:val="00EC67BB"/>
    <w:rsid w:val="00EC692E"/>
    <w:rsid w:val="00EC69D9"/>
    <w:rsid w:val="00EC6EE4"/>
    <w:rsid w:val="00EC7199"/>
    <w:rsid w:val="00EC745E"/>
    <w:rsid w:val="00EC757A"/>
    <w:rsid w:val="00EC7E0D"/>
    <w:rsid w:val="00EC7EAF"/>
    <w:rsid w:val="00ED04E2"/>
    <w:rsid w:val="00ED077F"/>
    <w:rsid w:val="00ED1759"/>
    <w:rsid w:val="00ED20F5"/>
    <w:rsid w:val="00ED224D"/>
    <w:rsid w:val="00ED2330"/>
    <w:rsid w:val="00ED2575"/>
    <w:rsid w:val="00ED272F"/>
    <w:rsid w:val="00ED27C3"/>
    <w:rsid w:val="00ED28B3"/>
    <w:rsid w:val="00ED2965"/>
    <w:rsid w:val="00ED2C6D"/>
    <w:rsid w:val="00ED2F28"/>
    <w:rsid w:val="00ED33AE"/>
    <w:rsid w:val="00ED364C"/>
    <w:rsid w:val="00ED36B2"/>
    <w:rsid w:val="00ED3775"/>
    <w:rsid w:val="00ED3804"/>
    <w:rsid w:val="00ED3EEC"/>
    <w:rsid w:val="00ED427D"/>
    <w:rsid w:val="00ED43C5"/>
    <w:rsid w:val="00ED46F0"/>
    <w:rsid w:val="00ED4A6D"/>
    <w:rsid w:val="00ED57CF"/>
    <w:rsid w:val="00ED5FD0"/>
    <w:rsid w:val="00ED60ED"/>
    <w:rsid w:val="00ED61E6"/>
    <w:rsid w:val="00ED6307"/>
    <w:rsid w:val="00ED6D4A"/>
    <w:rsid w:val="00ED6E42"/>
    <w:rsid w:val="00ED7016"/>
    <w:rsid w:val="00ED738C"/>
    <w:rsid w:val="00ED73EF"/>
    <w:rsid w:val="00ED75C7"/>
    <w:rsid w:val="00ED7918"/>
    <w:rsid w:val="00ED7983"/>
    <w:rsid w:val="00ED7E4A"/>
    <w:rsid w:val="00ED7F7C"/>
    <w:rsid w:val="00ED7FD3"/>
    <w:rsid w:val="00EE065C"/>
    <w:rsid w:val="00EE070C"/>
    <w:rsid w:val="00EE078B"/>
    <w:rsid w:val="00EE0CAA"/>
    <w:rsid w:val="00EE0CE4"/>
    <w:rsid w:val="00EE0D8C"/>
    <w:rsid w:val="00EE16DA"/>
    <w:rsid w:val="00EE1DA7"/>
    <w:rsid w:val="00EE2AFE"/>
    <w:rsid w:val="00EE3663"/>
    <w:rsid w:val="00EE37E3"/>
    <w:rsid w:val="00EE3E2E"/>
    <w:rsid w:val="00EE41C4"/>
    <w:rsid w:val="00EE43EB"/>
    <w:rsid w:val="00EE4439"/>
    <w:rsid w:val="00EE445D"/>
    <w:rsid w:val="00EE4937"/>
    <w:rsid w:val="00EE4A40"/>
    <w:rsid w:val="00EE4B7D"/>
    <w:rsid w:val="00EE52E0"/>
    <w:rsid w:val="00EE557B"/>
    <w:rsid w:val="00EE5878"/>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604"/>
    <w:rsid w:val="00EF3C69"/>
    <w:rsid w:val="00EF3DFE"/>
    <w:rsid w:val="00EF461D"/>
    <w:rsid w:val="00EF48EC"/>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4E2"/>
    <w:rsid w:val="00F02547"/>
    <w:rsid w:val="00F02CCC"/>
    <w:rsid w:val="00F02D28"/>
    <w:rsid w:val="00F02D5B"/>
    <w:rsid w:val="00F031BA"/>
    <w:rsid w:val="00F0324B"/>
    <w:rsid w:val="00F033C6"/>
    <w:rsid w:val="00F0346E"/>
    <w:rsid w:val="00F034B0"/>
    <w:rsid w:val="00F03661"/>
    <w:rsid w:val="00F037B1"/>
    <w:rsid w:val="00F0390B"/>
    <w:rsid w:val="00F04091"/>
    <w:rsid w:val="00F04952"/>
    <w:rsid w:val="00F049CF"/>
    <w:rsid w:val="00F04AE1"/>
    <w:rsid w:val="00F05057"/>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EAE"/>
    <w:rsid w:val="00F07F4D"/>
    <w:rsid w:val="00F10680"/>
    <w:rsid w:val="00F10CB9"/>
    <w:rsid w:val="00F10E08"/>
    <w:rsid w:val="00F110D5"/>
    <w:rsid w:val="00F11736"/>
    <w:rsid w:val="00F12088"/>
    <w:rsid w:val="00F12351"/>
    <w:rsid w:val="00F12775"/>
    <w:rsid w:val="00F1278E"/>
    <w:rsid w:val="00F12859"/>
    <w:rsid w:val="00F13F42"/>
    <w:rsid w:val="00F1410A"/>
    <w:rsid w:val="00F141C7"/>
    <w:rsid w:val="00F148A8"/>
    <w:rsid w:val="00F14A57"/>
    <w:rsid w:val="00F1511A"/>
    <w:rsid w:val="00F155C1"/>
    <w:rsid w:val="00F16739"/>
    <w:rsid w:val="00F167C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1BA3"/>
    <w:rsid w:val="00F2260F"/>
    <w:rsid w:val="00F228F3"/>
    <w:rsid w:val="00F22ABD"/>
    <w:rsid w:val="00F23172"/>
    <w:rsid w:val="00F2338B"/>
    <w:rsid w:val="00F242AD"/>
    <w:rsid w:val="00F24770"/>
    <w:rsid w:val="00F247F2"/>
    <w:rsid w:val="00F24A22"/>
    <w:rsid w:val="00F24D56"/>
    <w:rsid w:val="00F24E47"/>
    <w:rsid w:val="00F24E55"/>
    <w:rsid w:val="00F250DD"/>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5F0"/>
    <w:rsid w:val="00F27A9C"/>
    <w:rsid w:val="00F27B38"/>
    <w:rsid w:val="00F27C15"/>
    <w:rsid w:val="00F27FA6"/>
    <w:rsid w:val="00F30427"/>
    <w:rsid w:val="00F30B70"/>
    <w:rsid w:val="00F30BF2"/>
    <w:rsid w:val="00F30C74"/>
    <w:rsid w:val="00F330DE"/>
    <w:rsid w:val="00F33188"/>
    <w:rsid w:val="00F33903"/>
    <w:rsid w:val="00F33DC8"/>
    <w:rsid w:val="00F341F0"/>
    <w:rsid w:val="00F34224"/>
    <w:rsid w:val="00F34350"/>
    <w:rsid w:val="00F34444"/>
    <w:rsid w:val="00F345D4"/>
    <w:rsid w:val="00F34A29"/>
    <w:rsid w:val="00F34B0A"/>
    <w:rsid w:val="00F34F36"/>
    <w:rsid w:val="00F351C5"/>
    <w:rsid w:val="00F35A39"/>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75C"/>
    <w:rsid w:val="00F42D14"/>
    <w:rsid w:val="00F42F75"/>
    <w:rsid w:val="00F434A3"/>
    <w:rsid w:val="00F43BE6"/>
    <w:rsid w:val="00F43CD6"/>
    <w:rsid w:val="00F44503"/>
    <w:rsid w:val="00F44A2A"/>
    <w:rsid w:val="00F45114"/>
    <w:rsid w:val="00F4554F"/>
    <w:rsid w:val="00F45693"/>
    <w:rsid w:val="00F45DCB"/>
    <w:rsid w:val="00F4606E"/>
    <w:rsid w:val="00F4608E"/>
    <w:rsid w:val="00F463F7"/>
    <w:rsid w:val="00F466B1"/>
    <w:rsid w:val="00F46904"/>
    <w:rsid w:val="00F469DE"/>
    <w:rsid w:val="00F46AA8"/>
    <w:rsid w:val="00F46BEB"/>
    <w:rsid w:val="00F46E2A"/>
    <w:rsid w:val="00F47983"/>
    <w:rsid w:val="00F47C8B"/>
    <w:rsid w:val="00F50474"/>
    <w:rsid w:val="00F50539"/>
    <w:rsid w:val="00F506DF"/>
    <w:rsid w:val="00F50747"/>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647"/>
    <w:rsid w:val="00F6172A"/>
    <w:rsid w:val="00F61F5F"/>
    <w:rsid w:val="00F621BE"/>
    <w:rsid w:val="00F621F6"/>
    <w:rsid w:val="00F623B1"/>
    <w:rsid w:val="00F623B4"/>
    <w:rsid w:val="00F62859"/>
    <w:rsid w:val="00F63197"/>
    <w:rsid w:val="00F63A64"/>
    <w:rsid w:val="00F64643"/>
    <w:rsid w:val="00F64818"/>
    <w:rsid w:val="00F64A0D"/>
    <w:rsid w:val="00F64B86"/>
    <w:rsid w:val="00F64E73"/>
    <w:rsid w:val="00F6501B"/>
    <w:rsid w:val="00F65035"/>
    <w:rsid w:val="00F657CF"/>
    <w:rsid w:val="00F65AE4"/>
    <w:rsid w:val="00F65BA5"/>
    <w:rsid w:val="00F65F58"/>
    <w:rsid w:val="00F668D2"/>
    <w:rsid w:val="00F66A00"/>
    <w:rsid w:val="00F6719A"/>
    <w:rsid w:val="00F679FA"/>
    <w:rsid w:val="00F67F21"/>
    <w:rsid w:val="00F7085F"/>
    <w:rsid w:val="00F709E0"/>
    <w:rsid w:val="00F70F12"/>
    <w:rsid w:val="00F711A9"/>
    <w:rsid w:val="00F7123C"/>
    <w:rsid w:val="00F7127A"/>
    <w:rsid w:val="00F713A3"/>
    <w:rsid w:val="00F719B0"/>
    <w:rsid w:val="00F71A8F"/>
    <w:rsid w:val="00F71BC0"/>
    <w:rsid w:val="00F71E2A"/>
    <w:rsid w:val="00F72053"/>
    <w:rsid w:val="00F7320E"/>
    <w:rsid w:val="00F73439"/>
    <w:rsid w:val="00F73457"/>
    <w:rsid w:val="00F739F5"/>
    <w:rsid w:val="00F73E4E"/>
    <w:rsid w:val="00F73E5A"/>
    <w:rsid w:val="00F74BD4"/>
    <w:rsid w:val="00F752EB"/>
    <w:rsid w:val="00F75330"/>
    <w:rsid w:val="00F75478"/>
    <w:rsid w:val="00F7563F"/>
    <w:rsid w:val="00F758EE"/>
    <w:rsid w:val="00F76410"/>
    <w:rsid w:val="00F76476"/>
    <w:rsid w:val="00F76B5E"/>
    <w:rsid w:val="00F76BD9"/>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942"/>
    <w:rsid w:val="00F81AD5"/>
    <w:rsid w:val="00F81D0B"/>
    <w:rsid w:val="00F81E3D"/>
    <w:rsid w:val="00F8214F"/>
    <w:rsid w:val="00F822E3"/>
    <w:rsid w:val="00F824B3"/>
    <w:rsid w:val="00F826A7"/>
    <w:rsid w:val="00F82866"/>
    <w:rsid w:val="00F82CFD"/>
    <w:rsid w:val="00F835A0"/>
    <w:rsid w:val="00F836A2"/>
    <w:rsid w:val="00F8430B"/>
    <w:rsid w:val="00F84421"/>
    <w:rsid w:val="00F8449B"/>
    <w:rsid w:val="00F847EF"/>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DDA"/>
    <w:rsid w:val="00F92A15"/>
    <w:rsid w:val="00F936FE"/>
    <w:rsid w:val="00F9370C"/>
    <w:rsid w:val="00F9397A"/>
    <w:rsid w:val="00F93A37"/>
    <w:rsid w:val="00F94182"/>
    <w:rsid w:val="00F943E3"/>
    <w:rsid w:val="00F944D9"/>
    <w:rsid w:val="00F9455A"/>
    <w:rsid w:val="00F945F7"/>
    <w:rsid w:val="00F94671"/>
    <w:rsid w:val="00F94C4D"/>
    <w:rsid w:val="00F94DB3"/>
    <w:rsid w:val="00F951E0"/>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080D"/>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5E8"/>
    <w:rsid w:val="00FA68DC"/>
    <w:rsid w:val="00FA6C71"/>
    <w:rsid w:val="00FA6E7F"/>
    <w:rsid w:val="00FA7114"/>
    <w:rsid w:val="00FA74BF"/>
    <w:rsid w:val="00FA7A3E"/>
    <w:rsid w:val="00FA7CBA"/>
    <w:rsid w:val="00FB0149"/>
    <w:rsid w:val="00FB0826"/>
    <w:rsid w:val="00FB09C2"/>
    <w:rsid w:val="00FB0A7C"/>
    <w:rsid w:val="00FB0A83"/>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10C3"/>
    <w:rsid w:val="00FC2CDC"/>
    <w:rsid w:val="00FC3232"/>
    <w:rsid w:val="00FC3579"/>
    <w:rsid w:val="00FC3AEE"/>
    <w:rsid w:val="00FC3D41"/>
    <w:rsid w:val="00FC4037"/>
    <w:rsid w:val="00FC47B8"/>
    <w:rsid w:val="00FC4B91"/>
    <w:rsid w:val="00FC4ED7"/>
    <w:rsid w:val="00FC54B1"/>
    <w:rsid w:val="00FC5668"/>
    <w:rsid w:val="00FC594E"/>
    <w:rsid w:val="00FC6238"/>
    <w:rsid w:val="00FC6498"/>
    <w:rsid w:val="00FC6EB4"/>
    <w:rsid w:val="00FC71BC"/>
    <w:rsid w:val="00FC7457"/>
    <w:rsid w:val="00FC78AD"/>
    <w:rsid w:val="00FC7C2D"/>
    <w:rsid w:val="00FD0C94"/>
    <w:rsid w:val="00FD0D70"/>
    <w:rsid w:val="00FD0E1B"/>
    <w:rsid w:val="00FD0F9D"/>
    <w:rsid w:val="00FD12F7"/>
    <w:rsid w:val="00FD1442"/>
    <w:rsid w:val="00FD1CED"/>
    <w:rsid w:val="00FD1E00"/>
    <w:rsid w:val="00FD1F61"/>
    <w:rsid w:val="00FD23B3"/>
    <w:rsid w:val="00FD29D3"/>
    <w:rsid w:val="00FD2E57"/>
    <w:rsid w:val="00FD2F8B"/>
    <w:rsid w:val="00FD30FB"/>
    <w:rsid w:val="00FD310F"/>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70AE"/>
    <w:rsid w:val="00FD72A9"/>
    <w:rsid w:val="00FD7CC8"/>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17B"/>
    <w:rsid w:val="00FE5616"/>
    <w:rsid w:val="00FE5624"/>
    <w:rsid w:val="00FE5926"/>
    <w:rsid w:val="00FE5D2C"/>
    <w:rsid w:val="00FE5F14"/>
    <w:rsid w:val="00FE5FBF"/>
    <w:rsid w:val="00FE60F9"/>
    <w:rsid w:val="00FE615A"/>
    <w:rsid w:val="00FE62EE"/>
    <w:rsid w:val="00FE6737"/>
    <w:rsid w:val="00FE67EB"/>
    <w:rsid w:val="00FE69DB"/>
    <w:rsid w:val="00FE6C25"/>
    <w:rsid w:val="00FE7079"/>
    <w:rsid w:val="00FE75E6"/>
    <w:rsid w:val="00FE76C1"/>
    <w:rsid w:val="00FE7AF4"/>
    <w:rsid w:val="00FE7C32"/>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04F"/>
    <w:rsid w:val="00FF3AC9"/>
    <w:rsid w:val="00FF3B7F"/>
    <w:rsid w:val="00FF3BBC"/>
    <w:rsid w:val="00FF3D32"/>
    <w:rsid w:val="00FF3DC4"/>
    <w:rsid w:val="00FF58F8"/>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1688BE6"/>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1D485A8"/>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B0ACF005-3C08-4A9D-9CA5-B0E32E87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A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2007203349">
          <w:marLeft w:val="490"/>
          <w:marRight w:val="0"/>
          <w:marTop w:val="107"/>
          <w:marBottom w:val="0"/>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7799982">
          <w:marLeft w:val="128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860699556">
          <w:marLeft w:val="490"/>
          <w:marRight w:val="0"/>
          <w:marTop w:val="107"/>
          <w:marBottom w:val="0"/>
          <w:divBdr>
            <w:top w:val="none" w:sz="0" w:space="0" w:color="auto"/>
            <w:left w:val="none" w:sz="0" w:space="0" w:color="auto"/>
            <w:bottom w:val="none" w:sz="0" w:space="0" w:color="auto"/>
            <w:right w:val="none" w:sz="0" w:space="0" w:color="auto"/>
          </w:divBdr>
        </w:div>
        <w:div w:id="247540266">
          <w:marLeft w:val="490"/>
          <w:marRight w:val="0"/>
          <w:marTop w:val="107"/>
          <w:marBottom w:val="0"/>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860322097">
          <w:marLeft w:val="79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220142846">
          <w:marLeft w:val="128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sChild>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4A387714-20E9-4789-B256-00467E0CE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1379</Words>
  <Characters>11173</Characters>
  <Application>Microsoft Office Word</Application>
  <DocSecurity>0</DocSecurity>
  <Lines>93</Lines>
  <Paragraphs>25</Paragraphs>
  <ScaleCrop>false</ScaleCrop>
  <Company>Nokia &amp; NSN</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904</cp:revision>
  <cp:lastPrinted>2020-10-15T21:51:00Z</cp:lastPrinted>
  <dcterms:created xsi:type="dcterms:W3CDTF">2022-09-30T02:47:00Z</dcterms:created>
  <dcterms:modified xsi:type="dcterms:W3CDTF">2023-02-17T18:59:00Z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