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78A97760"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2F6378">
        <w:rPr>
          <w:rFonts w:ascii="Arial" w:hAnsi="Arial" w:cs="Times New Roman" w:hint="eastAsia"/>
          <w:b/>
          <w:kern w:val="0"/>
          <w:sz w:val="22"/>
          <w:lang w:val="x-none"/>
        </w:rPr>
        <w:t>12</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8127AD">
        <w:rPr>
          <w:rFonts w:ascii="Arial" w:hAnsi="Arial" w:cs="Times New Roman" w:hint="eastAsia"/>
          <w:b/>
          <w:kern w:val="0"/>
          <w:sz w:val="22"/>
          <w:lang w:val="x-none"/>
        </w:rPr>
        <w:t>300667</w:t>
      </w:r>
    </w:p>
    <w:p w14:paraId="48B0EEAA" w14:textId="5664A8D8" w:rsidR="00B0677A" w:rsidRPr="00404235" w:rsidRDefault="00CA4884" w:rsidP="00404235">
      <w:pPr>
        <w:widowControl/>
        <w:tabs>
          <w:tab w:val="center" w:pos="4536"/>
          <w:tab w:val="right" w:pos="9072"/>
        </w:tabs>
        <w:spacing w:after="0"/>
        <w:ind w:left="-2"/>
        <w:jc w:val="both"/>
        <w:rPr>
          <w:rFonts w:ascii="Arial" w:eastAsia="MS Mincho" w:hAnsi="Arial" w:cs="Times New Roman"/>
          <w:b/>
          <w:kern w:val="0"/>
          <w:sz w:val="22"/>
          <w:lang w:val="x-none" w:eastAsia="en-US"/>
        </w:rPr>
      </w:pPr>
      <w:r w:rsidRPr="00CA4884">
        <w:rPr>
          <w:rFonts w:ascii="Arial" w:eastAsia="宋体" w:hAnsi="Arial" w:cs="Arial"/>
          <w:b/>
          <w:bCs/>
          <w:sz w:val="22"/>
          <w:lang w:val="x-none"/>
        </w:rPr>
        <w:t>Athens, Greece, February 27</w:t>
      </w:r>
      <w:r w:rsidRPr="00CA4884">
        <w:rPr>
          <w:rFonts w:ascii="Arial" w:eastAsia="宋体" w:hAnsi="Arial" w:cs="Arial"/>
          <w:b/>
          <w:bCs/>
          <w:sz w:val="22"/>
          <w:vertAlign w:val="superscript"/>
          <w:lang w:val="x-none"/>
        </w:rPr>
        <w:t>th</w:t>
      </w:r>
      <w:r w:rsidRPr="00CA4884">
        <w:rPr>
          <w:rFonts w:ascii="Arial" w:eastAsia="宋体" w:hAnsi="Arial" w:cs="Arial"/>
          <w:b/>
          <w:bCs/>
          <w:sz w:val="22"/>
          <w:lang w:val="x-none"/>
        </w:rPr>
        <w:t xml:space="preserve"> – March 3</w:t>
      </w:r>
      <w:r w:rsidRPr="00CA4884">
        <w:rPr>
          <w:rFonts w:ascii="Arial" w:eastAsia="宋体" w:hAnsi="Arial" w:cs="Arial"/>
          <w:b/>
          <w:bCs/>
          <w:sz w:val="22"/>
          <w:vertAlign w:val="superscript"/>
          <w:lang w:val="x-none"/>
        </w:rPr>
        <w:t>rd</w:t>
      </w:r>
      <w:r w:rsidRPr="00CA4884">
        <w:rPr>
          <w:rFonts w:ascii="Arial" w:eastAsia="宋体" w:hAnsi="Arial" w:cs="Arial"/>
          <w:b/>
          <w:bCs/>
          <w:sz w:val="22"/>
          <w:lang w:val="x-none"/>
        </w:rPr>
        <w:t>, 2023</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1768A79C"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013A87" w:rsidRPr="00013A87">
        <w:rPr>
          <w:rFonts w:ascii="Arial" w:eastAsia="等线" w:hAnsi="Arial" w:cs="Arial"/>
          <w:b/>
          <w:sz w:val="22"/>
        </w:rPr>
        <w:t>PRACH coverage enhancements</w:t>
      </w:r>
    </w:p>
    <w:p w14:paraId="558800D8" w14:textId="253C014A"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9.1</w:t>
      </w:r>
      <w:r w:rsidR="00DC10DE">
        <w:rPr>
          <w:rFonts w:ascii="Arial" w:hAnsi="Arial" w:cs="Times New Roman" w:hint="eastAsia"/>
          <w:b/>
          <w:kern w:val="0"/>
          <w:sz w:val="22"/>
          <w:lang w:val="x-none"/>
        </w:rPr>
        <w:t>4</w:t>
      </w:r>
      <w:r w:rsidR="00013A87">
        <w:rPr>
          <w:rFonts w:ascii="Arial" w:hAnsi="Arial" w:cs="Times New Roman" w:hint="eastAsia"/>
          <w:b/>
          <w:kern w:val="0"/>
          <w:sz w:val="22"/>
          <w:lang w:val="x-none"/>
        </w:rPr>
        <w:t>.1</w:t>
      </w:r>
    </w:p>
    <w:p w14:paraId="5D954365" w14:textId="77777777"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5038E6">
        <w:rPr>
          <w:rFonts w:ascii="Arial" w:eastAsia="MS Mincho" w:hAnsi="Arial" w:cs="Times New Roman"/>
          <w:b/>
          <w:kern w:val="0"/>
          <w:sz w:val="22"/>
          <w:lang w:val="x-none" w:eastAsia="en-US"/>
        </w:rPr>
        <w:t>n and 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38FA876D" w14:textId="76971177"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RAN#94-e meeting</w:t>
      </w:r>
      <w:r w:rsidR="009736A1">
        <w:rPr>
          <w:rFonts w:cs="Times New Roman" w:hint="eastAsia"/>
          <w:szCs w:val="21"/>
        </w:rPr>
        <w:t xml:space="preserve">, the following objective </w:t>
      </w:r>
      <w:r w:rsidR="00B414BC">
        <w:rPr>
          <w:rFonts w:cs="Times New Roman" w:hint="eastAsia"/>
          <w:szCs w:val="21"/>
        </w:rPr>
        <w:t xml:space="preserve">was </w:t>
      </w:r>
      <w:r w:rsidR="00F31119">
        <w:rPr>
          <w:rFonts w:cs="Times New Roman" w:hint="eastAsia"/>
          <w:szCs w:val="21"/>
        </w:rPr>
        <w:t xml:space="preserve">approved to specify coverage enhancement for PRACH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E8546E">
        <w:rPr>
          <w:rFonts w:cs="Times New Roman"/>
          <w:szCs w:val="21"/>
        </w:rPr>
        <w:t>[1]</w:t>
      </w:r>
      <w:r w:rsidR="00F31119">
        <w:rPr>
          <w:rFonts w:cs="Times New Roman"/>
          <w:szCs w:val="21"/>
        </w:rPr>
        <w:fldChar w:fldCharType="end"/>
      </w:r>
      <w:r w:rsidR="00F31119">
        <w:rPr>
          <w:rFonts w:cs="Times New Roman" w:hint="eastAsia"/>
          <w:szCs w:val="21"/>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5E0195B8" w14:textId="77777777" w:rsidR="00013A87" w:rsidRDefault="00013A87" w:rsidP="00DD30D6">
            <w:pPr>
              <w:widowControl/>
              <w:numPr>
                <w:ilvl w:val="0"/>
                <w:numId w:val="5"/>
              </w:numPr>
              <w:spacing w:before="120" w:line="276" w:lineRule="auto"/>
              <w:ind w:hanging="357"/>
              <w:jc w:val="both"/>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DD99EB0" w14:textId="77777777" w:rsidR="00013A87" w:rsidRDefault="00013A87" w:rsidP="00DD30D6">
            <w:pPr>
              <w:widowControl/>
              <w:numPr>
                <w:ilvl w:val="1"/>
                <w:numId w:val="5"/>
              </w:numPr>
              <w:spacing w:before="120" w:line="276" w:lineRule="auto"/>
              <w:ind w:hanging="357"/>
              <w:jc w:val="both"/>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20A9C6E4" w14:textId="77777777" w:rsidR="00013A87" w:rsidRDefault="00013A87" w:rsidP="00DD30D6">
            <w:pPr>
              <w:widowControl/>
              <w:numPr>
                <w:ilvl w:val="1"/>
                <w:numId w:val="5"/>
              </w:numPr>
              <w:spacing w:before="120" w:line="276" w:lineRule="auto"/>
              <w:ind w:hanging="357"/>
              <w:jc w:val="both"/>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2C3FE388" w14:textId="77777777" w:rsidR="00013A87" w:rsidRPr="00013A87" w:rsidRDefault="00013A87" w:rsidP="00DD30D6">
            <w:pPr>
              <w:widowControl/>
              <w:numPr>
                <w:ilvl w:val="1"/>
                <w:numId w:val="5"/>
              </w:numPr>
              <w:spacing w:before="120" w:line="276" w:lineRule="auto"/>
              <w:ind w:hanging="357"/>
              <w:jc w:val="both"/>
              <w:rPr>
                <w:rFonts w:eastAsia="宋体"/>
                <w:lang w:eastAsia="zh-CN"/>
              </w:rPr>
            </w:pPr>
            <w:r w:rsidRPr="007843FE">
              <w:rPr>
                <w:iCs/>
              </w:rPr>
              <w:t>Note</w:t>
            </w:r>
            <w:r w:rsidRPr="00E74766">
              <w:rPr>
                <w:rFonts w:eastAsia="宋体"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104CE395" w14:textId="69F3AFB1" w:rsidR="00013A87" w:rsidRPr="009736A1" w:rsidRDefault="00013A87" w:rsidP="00DD30D6">
            <w:pPr>
              <w:widowControl/>
              <w:numPr>
                <w:ilvl w:val="1"/>
                <w:numId w:val="5"/>
              </w:numPr>
              <w:spacing w:before="120" w:line="276" w:lineRule="auto"/>
              <w:ind w:hanging="357"/>
              <w:jc w:val="both"/>
              <w:rPr>
                <w:rFonts w:eastAsia="宋体"/>
                <w:lang w:eastAsia="zh-CN"/>
              </w:rPr>
            </w:pPr>
            <w:r w:rsidRPr="007843FE">
              <w:rPr>
                <w:iCs/>
              </w:rPr>
              <w:t>Note</w:t>
            </w:r>
            <w:r w:rsidRPr="00E74766">
              <w:rPr>
                <w:rFonts w:eastAsia="宋体" w:hint="eastAsia"/>
                <w:iCs/>
                <w:lang w:eastAsia="zh-CN"/>
              </w:rPr>
              <w:t xml:space="preserve"> 2</w:t>
            </w:r>
            <w:r w:rsidRPr="007843FE">
              <w:rPr>
                <w:iCs/>
              </w:rPr>
              <w:t xml:space="preserve">: The enhancements of PRACH are targeting short </w:t>
            </w:r>
            <w:r w:rsidRPr="008F6BB8">
              <w:rPr>
                <w:rFonts w:eastAsia="宋体" w:hint="eastAsia"/>
                <w:iCs/>
                <w:lang w:eastAsia="zh-CN"/>
              </w:rPr>
              <w:t>PRACH</w:t>
            </w:r>
            <w:r w:rsidRPr="007843FE">
              <w:rPr>
                <w:iCs/>
              </w:rPr>
              <w:t xml:space="preserve"> formats</w:t>
            </w:r>
            <w:r w:rsidRPr="00E74766">
              <w:rPr>
                <w:rFonts w:eastAsia="宋体" w:hint="eastAsia"/>
                <w:iCs/>
                <w:lang w:eastAsia="zh-CN"/>
              </w:rPr>
              <w:t xml:space="preserve">, and </w:t>
            </w:r>
            <w:r w:rsidRPr="008E41E9">
              <w:rPr>
                <w:rFonts w:eastAsia="宋体"/>
                <w:szCs w:val="21"/>
              </w:rPr>
              <w:t>can also apply to other formats</w:t>
            </w:r>
            <w:r w:rsidRPr="007843FE">
              <w:rPr>
                <w:iCs/>
              </w:rPr>
              <w:t xml:space="preserve"> when applicable.</w:t>
            </w:r>
          </w:p>
        </w:tc>
      </w:tr>
    </w:tbl>
    <w:p w14:paraId="5AA0AFB7" w14:textId="76374FAB"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05323B">
        <w:rPr>
          <w:rFonts w:cs="Times New Roman" w:hint="eastAsia"/>
          <w:szCs w:val="21"/>
        </w:rPr>
        <w:t xml:space="preserve">multiple </w:t>
      </w:r>
      <w:r w:rsidR="00872905">
        <w:rPr>
          <w:rFonts w:cs="Times New Roman" w:hint="eastAsia"/>
          <w:szCs w:val="21"/>
        </w:rPr>
        <w:t xml:space="preserve">PRACH </w:t>
      </w:r>
      <w:r w:rsidR="0005323B">
        <w:rPr>
          <w:rFonts w:cs="Times New Roman" w:hint="eastAsia"/>
          <w:szCs w:val="21"/>
        </w:rPr>
        <w:t>transmission</w:t>
      </w:r>
      <w:r w:rsidR="00B414BC">
        <w:rPr>
          <w:rFonts w:cs="Times New Roman" w:hint="eastAsia"/>
          <w:szCs w:val="21"/>
        </w:rPr>
        <w:t>s</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5BD0F358" w:rsidR="008F5EE7" w:rsidRPr="0015665C" w:rsidRDefault="00C76C38" w:rsidP="000D389E">
      <w:pPr>
        <w:pStyle w:val="2"/>
        <w:spacing w:before="240"/>
        <w:ind w:left="723" w:hanging="723"/>
        <w:rPr>
          <w:lang w:val="en-GB"/>
        </w:rPr>
      </w:pPr>
      <w:r>
        <w:rPr>
          <w:lang w:val="en-GB"/>
        </w:rPr>
        <w:t>M</w:t>
      </w:r>
      <w:r>
        <w:rPr>
          <w:rFonts w:hint="eastAsia"/>
          <w:lang w:val="en-GB"/>
        </w:rPr>
        <w:t>ultiple PRACH transmissions with same beam</w:t>
      </w:r>
    </w:p>
    <w:p w14:paraId="74710AF2" w14:textId="04905425" w:rsidR="00754212" w:rsidRDefault="009377E7" w:rsidP="00754212">
      <w:pPr>
        <w:jc w:val="both"/>
      </w:pPr>
      <w:r>
        <w:t>A</w:t>
      </w:r>
      <w:r>
        <w:rPr>
          <w:rFonts w:hint="eastAsia"/>
        </w:rPr>
        <w:t xml:space="preserve">ccording to the WID, </w:t>
      </w:r>
      <w:r w:rsidR="00A01B4F">
        <w:rPr>
          <w:rFonts w:hint="eastAsia"/>
        </w:rPr>
        <w:t>multiple PRACH transmissions with same beam</w:t>
      </w:r>
      <w:r w:rsidR="00310A8D">
        <w:rPr>
          <w:rFonts w:hint="eastAsia"/>
        </w:rPr>
        <w:t xml:space="preserve"> for 4-step RACH </w:t>
      </w:r>
      <w:r w:rsidR="00310A8D">
        <w:t>are</w:t>
      </w:r>
      <w:r w:rsidR="00310A8D">
        <w:rPr>
          <w:rFonts w:hint="eastAsia"/>
        </w:rPr>
        <w:t xml:space="preserve"> to be specified</w:t>
      </w:r>
      <w:r w:rsidR="00A01B4F">
        <w:rPr>
          <w:rFonts w:hint="eastAsia"/>
        </w:rPr>
        <w:t>.</w:t>
      </w:r>
      <w:r w:rsidR="008F5EE7">
        <w:rPr>
          <w:rFonts w:hint="eastAsia"/>
        </w:rPr>
        <w:t xml:space="preserve"> </w:t>
      </w:r>
      <w:r w:rsidR="005E3921">
        <w:rPr>
          <w:rFonts w:hint="eastAsia"/>
        </w:rPr>
        <w:t>It is expected that PRACH performance can be improved if multiple transmissions are combined at receiver side. To that end, same preamble should be used for the multiple PRACH transmissions in one RACH attempt which has been agreed in RAN1#</w:t>
      </w:r>
      <w:r w:rsidR="002D1AF4">
        <w:rPr>
          <w:rFonts w:hint="eastAsia"/>
        </w:rPr>
        <w:t>110bis-</w:t>
      </w:r>
      <w:r w:rsidR="005E3921">
        <w:rPr>
          <w:rFonts w:hint="eastAsia"/>
        </w:rPr>
        <w:t>e</w:t>
      </w:r>
      <w:r w:rsidR="002D1AF4">
        <w:rPr>
          <w:rFonts w:hint="eastAsia"/>
        </w:rPr>
        <w:t xml:space="preserve"> </w:t>
      </w:r>
      <w:r w:rsidR="005E3921">
        <w:rPr>
          <w:rFonts w:hint="eastAsia"/>
        </w:rPr>
        <w:t>meeting</w:t>
      </w:r>
      <w:r w:rsidR="00830848">
        <w:rPr>
          <w:rFonts w:hint="eastAsia"/>
        </w:rPr>
        <w:t xml:space="preserve"> </w:t>
      </w:r>
      <w:r w:rsidR="00830848">
        <w:fldChar w:fldCharType="begin"/>
      </w:r>
      <w:r w:rsidR="00830848">
        <w:instrText xml:space="preserve"> </w:instrText>
      </w:r>
      <w:r w:rsidR="00830848">
        <w:rPr>
          <w:rFonts w:hint="eastAsia"/>
        </w:rPr>
        <w:instrText>REF _Ref117688916 \n \h</w:instrText>
      </w:r>
      <w:r w:rsidR="00830848">
        <w:instrText xml:space="preserve"> </w:instrText>
      </w:r>
      <w:r w:rsidR="00830848">
        <w:fldChar w:fldCharType="separate"/>
      </w:r>
      <w:r w:rsidR="00570352">
        <w:t>[2]</w:t>
      </w:r>
      <w:r w:rsidR="00830848">
        <w:fldChar w:fldCharType="end"/>
      </w:r>
      <w:r w:rsidR="005E3921">
        <w:rPr>
          <w:rFonts w:hint="eastAsia"/>
        </w:rPr>
        <w:t>.</w:t>
      </w:r>
      <w:r w:rsidR="00830848">
        <w:rPr>
          <w:rFonts w:hint="eastAsia"/>
        </w:rPr>
        <w:t xml:space="preserve"> </w:t>
      </w:r>
      <w:r w:rsidR="0056452D">
        <w:rPr>
          <w:rFonts w:hint="eastAsia"/>
        </w:rPr>
        <w:t xml:space="preserve">Whether </w:t>
      </w:r>
      <w:r w:rsidR="0056452D" w:rsidRPr="0056452D">
        <w:t>different preambles can be utilized in different PRACH transmissions during the multiple PRACH transmissions in one RACH attempt</w:t>
      </w:r>
      <w:r w:rsidR="0056452D">
        <w:rPr>
          <w:rFonts w:hint="eastAsia"/>
        </w:rPr>
        <w:t xml:space="preserve"> is FFS</w:t>
      </w:r>
      <w:r w:rsidR="0056452D" w:rsidRPr="0056452D">
        <w:t>.</w:t>
      </w:r>
      <w:r w:rsidR="0056452D">
        <w:rPr>
          <w:rFonts w:hint="eastAsia"/>
        </w:rPr>
        <w:t xml:space="preserve"> In addition, two options for RAR monitoring were agreed to be considered.</w:t>
      </w:r>
    </w:p>
    <w:tbl>
      <w:tblPr>
        <w:tblStyle w:val="ad"/>
        <w:tblW w:w="0" w:type="auto"/>
        <w:tblLook w:val="04A0" w:firstRow="1" w:lastRow="0" w:firstColumn="1" w:lastColumn="0" w:noHBand="0" w:noVBand="1"/>
      </w:tblPr>
      <w:tblGrid>
        <w:gridCol w:w="9286"/>
      </w:tblGrid>
      <w:tr w:rsidR="00741406" w14:paraId="6C0A07B6" w14:textId="77777777" w:rsidTr="00741406">
        <w:tc>
          <w:tcPr>
            <w:tcW w:w="9286" w:type="dxa"/>
          </w:tcPr>
          <w:p w14:paraId="7E826C66" w14:textId="731A4C8C" w:rsidR="0056452D" w:rsidRPr="006206CC" w:rsidRDefault="0056452D" w:rsidP="00B92A8D">
            <w:pPr>
              <w:spacing w:beforeLines="50" w:before="120" w:after="0"/>
              <w:rPr>
                <w:rFonts w:eastAsia="Batang"/>
                <w:b/>
                <w:bCs/>
                <w:highlight w:val="green"/>
              </w:rPr>
            </w:pPr>
            <w:r w:rsidRPr="0056452D">
              <w:rPr>
                <w:b/>
                <w:bCs/>
                <w:highlight w:val="green"/>
              </w:rPr>
              <w:t>Agreement</w:t>
            </w:r>
          </w:p>
          <w:p w14:paraId="6C857D50" w14:textId="77777777" w:rsidR="0056452D" w:rsidRPr="00B92A8D" w:rsidRDefault="0056452D" w:rsidP="00B92A8D">
            <w:pPr>
              <w:pStyle w:val="ae"/>
              <w:widowControl/>
              <w:numPr>
                <w:ilvl w:val="0"/>
                <w:numId w:val="9"/>
              </w:numPr>
              <w:spacing w:beforeLines="50" w:before="120" w:after="0"/>
              <w:jc w:val="both"/>
              <w:rPr>
                <w:rFonts w:eastAsia="等线"/>
                <w:bCs/>
                <w:lang w:eastAsia="zh-CN"/>
              </w:rPr>
            </w:pPr>
            <w:r w:rsidRPr="00B92A8D">
              <w:rPr>
                <w:b/>
              </w:rPr>
              <w:t>For multiple PRACH transmissions with same beam, at least support to use</w:t>
            </w:r>
            <w:r w:rsidRPr="00B92A8D">
              <w:rPr>
                <w:b/>
                <w:color w:val="FF0000"/>
              </w:rPr>
              <w:t xml:space="preserve"> </w:t>
            </w:r>
            <w:r w:rsidRPr="00B92A8D">
              <w:rPr>
                <w:b/>
              </w:rPr>
              <w:t xml:space="preserve">same PRACH preamble during the multiple PRACH transmissions </w:t>
            </w:r>
            <w:r w:rsidRPr="00B92A8D">
              <w:rPr>
                <w:b/>
                <w:bCs/>
              </w:rPr>
              <w:t>in one RACH attempt.</w:t>
            </w:r>
          </w:p>
          <w:p w14:paraId="5825546E" w14:textId="77777777" w:rsidR="0056452D" w:rsidRPr="00B92A8D" w:rsidRDefault="0056452D" w:rsidP="00B92A8D">
            <w:pPr>
              <w:pStyle w:val="a6"/>
              <w:widowControl/>
              <w:numPr>
                <w:ilvl w:val="1"/>
                <w:numId w:val="8"/>
              </w:numPr>
              <w:autoSpaceDE w:val="0"/>
              <w:autoSpaceDN w:val="0"/>
              <w:adjustRightInd w:val="0"/>
              <w:snapToGrid w:val="0"/>
              <w:spacing w:beforeLines="50" w:before="120" w:after="0" w:line="256" w:lineRule="auto"/>
              <w:ind w:firstLineChars="0"/>
              <w:jc w:val="both"/>
              <w:rPr>
                <w:rFonts w:ascii="Times" w:eastAsia="Batang" w:hAnsi="Times"/>
                <w:b/>
                <w:bCs/>
              </w:rPr>
            </w:pPr>
            <w:r w:rsidRPr="00B92A8D">
              <w:rPr>
                <w:b/>
                <w:bCs/>
                <w:szCs w:val="22"/>
              </w:rPr>
              <w:t>FFS: whether different preambles can be utilized in different PRACH transmissions during the multiple PRACH transmissions in one RACH attempt.</w:t>
            </w:r>
          </w:p>
          <w:p w14:paraId="711AAA21" w14:textId="77777777" w:rsidR="0056452D" w:rsidRPr="0056452D" w:rsidRDefault="0056452D" w:rsidP="00B92A8D">
            <w:pPr>
              <w:spacing w:beforeLines="50" w:before="120" w:after="0"/>
              <w:rPr>
                <w:rFonts w:eastAsiaTheme="minorEastAsia"/>
                <w:b/>
                <w:bCs/>
                <w:highlight w:val="green"/>
                <w:lang w:eastAsia="zh-CN"/>
              </w:rPr>
            </w:pPr>
          </w:p>
          <w:p w14:paraId="210593A1" w14:textId="77777777" w:rsidR="00741406" w:rsidRPr="00966F7F" w:rsidRDefault="00741406" w:rsidP="00B92A8D">
            <w:pPr>
              <w:spacing w:beforeLines="50" w:before="120" w:after="0"/>
              <w:rPr>
                <w:b/>
                <w:bCs/>
                <w:highlight w:val="green"/>
              </w:rPr>
            </w:pPr>
            <w:r w:rsidRPr="00746584">
              <w:rPr>
                <w:b/>
                <w:bCs/>
                <w:highlight w:val="green"/>
              </w:rPr>
              <w:t>Agreement</w:t>
            </w:r>
          </w:p>
          <w:p w14:paraId="691C160A" w14:textId="590EF8E6" w:rsidR="0002502E" w:rsidRPr="002F1881" w:rsidRDefault="00741406" w:rsidP="00B92A8D">
            <w:pPr>
              <w:spacing w:beforeLines="50" w:before="120" w:after="0"/>
              <w:rPr>
                <w:rFonts w:eastAsia="宋体"/>
                <w:b/>
                <w:lang w:eastAsia="zh-CN"/>
              </w:rPr>
            </w:pPr>
            <w:r w:rsidRPr="002F1881">
              <w:rPr>
                <w:rFonts w:eastAsia="宋体"/>
                <w:b/>
                <w:szCs w:val="22"/>
              </w:rPr>
              <w:t xml:space="preserve">For multiple PRACH transmissions with same beam, for RAR monitoring, consider </w:t>
            </w:r>
            <w:r w:rsidR="0002502E" w:rsidRPr="002F1881">
              <w:rPr>
                <w:rFonts w:eastAsia="宋体"/>
                <w:b/>
                <w:szCs w:val="22"/>
              </w:rPr>
              <w:t>the following options.</w:t>
            </w:r>
          </w:p>
          <w:p w14:paraId="75867C42" w14:textId="77777777" w:rsidR="0002502E" w:rsidRPr="00B92A8D" w:rsidRDefault="0002502E" w:rsidP="00B92A8D">
            <w:pPr>
              <w:pStyle w:val="Observation"/>
              <w:numPr>
                <w:ilvl w:val="0"/>
                <w:numId w:val="13"/>
              </w:numPr>
              <w:tabs>
                <w:tab w:val="clear" w:pos="1701"/>
              </w:tabs>
              <w:spacing w:beforeLines="50" w:before="120" w:after="0"/>
              <w:rPr>
                <w:rFonts w:ascii="Times New Roman" w:hAnsi="Times New Roman"/>
                <w:sz w:val="20"/>
                <w:lang w:val="en-GB"/>
              </w:rPr>
            </w:pPr>
            <w:r w:rsidRPr="00B92A8D">
              <w:rPr>
                <w:rFonts w:ascii="Times New Roman" w:hAnsi="Times New Roman"/>
                <w:sz w:val="20"/>
                <w:szCs w:val="22"/>
                <w:lang w:val="en-GB"/>
              </w:rPr>
              <w:t>Option 1:</w:t>
            </w:r>
            <w:r w:rsidRPr="00B92A8D">
              <w:rPr>
                <w:rFonts w:ascii="Times New Roman" w:hAnsi="Times New Roman"/>
                <w:b w:val="0"/>
                <w:bCs w:val="0"/>
                <w:sz w:val="20"/>
                <w:szCs w:val="22"/>
                <w:lang w:val="en-GB"/>
              </w:rPr>
              <w:t xml:space="preserve"> One RAR window per each PRACH transmission, the RAR window follows the legacy design.</w:t>
            </w:r>
          </w:p>
          <w:p w14:paraId="4359EF21" w14:textId="77777777" w:rsidR="0002502E" w:rsidRPr="00B92A8D" w:rsidRDefault="0002502E" w:rsidP="00B92A8D">
            <w:pPr>
              <w:pStyle w:val="a6"/>
              <w:widowControl/>
              <w:numPr>
                <w:ilvl w:val="1"/>
                <w:numId w:val="13"/>
              </w:numPr>
              <w:autoSpaceDE w:val="0"/>
              <w:autoSpaceDN w:val="0"/>
              <w:adjustRightInd w:val="0"/>
              <w:snapToGrid w:val="0"/>
              <w:spacing w:beforeLines="50" w:before="120" w:after="0" w:line="259" w:lineRule="auto"/>
              <w:ind w:firstLineChars="0"/>
              <w:jc w:val="both"/>
              <w:rPr>
                <w:color w:val="000000"/>
              </w:rPr>
            </w:pPr>
            <w:r w:rsidRPr="00B92A8D">
              <w:rPr>
                <w:color w:val="000000"/>
                <w:szCs w:val="22"/>
              </w:rPr>
              <w:t>FFS: RA-RNTI.</w:t>
            </w:r>
          </w:p>
          <w:p w14:paraId="6C37A844" w14:textId="77777777" w:rsidR="0002502E" w:rsidRPr="00B92A8D" w:rsidRDefault="0002502E" w:rsidP="00B92A8D">
            <w:pPr>
              <w:pStyle w:val="Observation"/>
              <w:numPr>
                <w:ilvl w:val="0"/>
                <w:numId w:val="13"/>
              </w:numPr>
              <w:tabs>
                <w:tab w:val="clear" w:pos="1701"/>
              </w:tabs>
              <w:spacing w:beforeLines="50" w:before="120" w:after="0"/>
              <w:rPr>
                <w:rFonts w:ascii="Times New Roman" w:hAnsi="Times New Roman"/>
                <w:sz w:val="20"/>
                <w:lang w:val="en-GB"/>
              </w:rPr>
            </w:pPr>
            <w:r w:rsidRPr="00B92A8D">
              <w:rPr>
                <w:rFonts w:ascii="Times New Roman" w:hAnsi="Times New Roman"/>
                <w:sz w:val="20"/>
                <w:szCs w:val="22"/>
                <w:lang w:val="en-GB"/>
              </w:rPr>
              <w:t xml:space="preserve">Option 2: </w:t>
            </w:r>
            <w:r w:rsidRPr="00B92A8D">
              <w:rPr>
                <w:rFonts w:ascii="Times New Roman" w:hAnsi="Times New Roman"/>
                <w:b w:val="0"/>
                <w:bCs w:val="0"/>
                <w:sz w:val="20"/>
                <w:szCs w:val="22"/>
                <w:lang w:val="en-GB"/>
              </w:rPr>
              <w:t>Only</w:t>
            </w:r>
            <w:r w:rsidRPr="00B92A8D">
              <w:rPr>
                <w:rFonts w:ascii="Times New Roman" w:hAnsi="Times New Roman"/>
                <w:sz w:val="20"/>
                <w:szCs w:val="22"/>
                <w:lang w:val="en-GB"/>
              </w:rPr>
              <w:t xml:space="preserve"> </w:t>
            </w:r>
            <w:r w:rsidRPr="00B92A8D">
              <w:rPr>
                <w:rFonts w:ascii="Times New Roman" w:hAnsi="Times New Roman"/>
                <w:b w:val="0"/>
                <w:bCs w:val="0"/>
                <w:sz w:val="20"/>
                <w:szCs w:val="22"/>
                <w:lang w:val="en-GB"/>
              </w:rPr>
              <w:t>one RAR window for all of the multiple PRACH transmissions.</w:t>
            </w:r>
          </w:p>
          <w:p w14:paraId="2E3F2C65" w14:textId="57DF6618" w:rsidR="0002502E" w:rsidRPr="00B92A8D" w:rsidRDefault="0002502E" w:rsidP="00B92A8D">
            <w:pPr>
              <w:pStyle w:val="a6"/>
              <w:widowControl/>
              <w:numPr>
                <w:ilvl w:val="1"/>
                <w:numId w:val="8"/>
              </w:numPr>
              <w:autoSpaceDE w:val="0"/>
              <w:autoSpaceDN w:val="0"/>
              <w:adjustRightInd w:val="0"/>
              <w:snapToGrid w:val="0"/>
              <w:spacing w:beforeLines="50" w:before="120" w:after="0" w:line="259" w:lineRule="auto"/>
              <w:ind w:firstLineChars="0"/>
              <w:jc w:val="both"/>
              <w:rPr>
                <w:lang w:eastAsia="zh-CN"/>
              </w:rPr>
            </w:pPr>
            <w:r w:rsidRPr="00B92A8D">
              <w:rPr>
                <w:szCs w:val="22"/>
              </w:rPr>
              <w:t xml:space="preserve">FFS: the start position of the RAR window. </w:t>
            </w:r>
          </w:p>
          <w:p w14:paraId="6E5C7539" w14:textId="4C75A247" w:rsidR="00741406" w:rsidRPr="0002502E" w:rsidRDefault="0002502E" w:rsidP="00B92A8D">
            <w:pPr>
              <w:pStyle w:val="a6"/>
              <w:widowControl/>
              <w:numPr>
                <w:ilvl w:val="1"/>
                <w:numId w:val="8"/>
              </w:numPr>
              <w:autoSpaceDE w:val="0"/>
              <w:autoSpaceDN w:val="0"/>
              <w:adjustRightInd w:val="0"/>
              <w:snapToGrid w:val="0"/>
              <w:spacing w:beforeLines="50" w:before="120" w:after="0" w:line="259" w:lineRule="auto"/>
              <w:ind w:firstLineChars="0"/>
              <w:jc w:val="both"/>
              <w:rPr>
                <w:color w:val="000000"/>
                <w:sz w:val="21"/>
                <w:szCs w:val="21"/>
              </w:rPr>
            </w:pPr>
            <w:r w:rsidRPr="00B92A8D">
              <w:rPr>
                <w:color w:val="000000"/>
                <w:szCs w:val="22"/>
              </w:rPr>
              <w:t>FFS: RA-RNTI.</w:t>
            </w:r>
          </w:p>
        </w:tc>
      </w:tr>
    </w:tbl>
    <w:p w14:paraId="00220F80" w14:textId="77777777" w:rsidR="00821424" w:rsidRDefault="00821424" w:rsidP="00821424">
      <w:pPr>
        <w:jc w:val="both"/>
      </w:pPr>
    </w:p>
    <w:p w14:paraId="4DCC1412" w14:textId="77777777" w:rsidR="00821424" w:rsidRDefault="00821424" w:rsidP="00821424">
      <w:r>
        <w:rPr>
          <w:rFonts w:hint="eastAsia"/>
        </w:rPr>
        <w:lastRenderedPageBreak/>
        <w:t xml:space="preserve">The two options for RAR monitoring are illustrated in </w:t>
      </w:r>
      <w:r>
        <w:fldChar w:fldCharType="begin"/>
      </w:r>
      <w:r>
        <w:instrText xml:space="preserve"> </w:instrText>
      </w:r>
      <w:r>
        <w:rPr>
          <w:rFonts w:hint="eastAsia"/>
        </w:rPr>
        <w:instrText>REF _Ref126928851 \h</w:instrText>
      </w:r>
      <w:r>
        <w:instrText xml:space="preserve">  \* MERGEFORMAT </w:instrText>
      </w:r>
      <w:r>
        <w:fldChar w:fldCharType="separate"/>
      </w:r>
      <w:r w:rsidRPr="00DB5439">
        <w:t xml:space="preserve">Figure </w:t>
      </w:r>
      <w:r>
        <w:rPr>
          <w:noProof/>
        </w:rPr>
        <w:t>1</w:t>
      </w:r>
      <w:r>
        <w:fldChar w:fldCharType="end"/>
      </w:r>
      <w:r>
        <w:rPr>
          <w:rFonts w:hint="eastAsia"/>
        </w:rPr>
        <w:t xml:space="preserve">. </w:t>
      </w:r>
    </w:p>
    <w:p w14:paraId="292ADAB8" w14:textId="77777777" w:rsidR="00821424" w:rsidRDefault="00821424" w:rsidP="00821424">
      <w:pPr>
        <w:jc w:val="center"/>
      </w:pPr>
      <w:r>
        <w:object w:dxaOrig="5798" w:dyaOrig="4682" w14:anchorId="629A2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234.5pt" o:ole="">
            <v:imagedata r:id="rId10" o:title=""/>
          </v:shape>
          <o:OLEObject Type="Embed" ProgID="Visio.Drawing.11" ShapeID="_x0000_i1025" DrawAspect="Content" ObjectID="_1738160463" r:id="rId11"/>
        </w:object>
      </w:r>
    </w:p>
    <w:p w14:paraId="6C159910" w14:textId="77777777" w:rsidR="00821424" w:rsidRDefault="00821424" w:rsidP="00821424">
      <w:pPr>
        <w:pStyle w:val="ab"/>
        <w:jc w:val="center"/>
        <w:rPr>
          <w:rFonts w:ascii="Times New Roman" w:eastAsiaTheme="minorEastAsia" w:hAnsi="Times New Roman" w:cstheme="minorBidi"/>
          <w:szCs w:val="22"/>
        </w:rPr>
      </w:pPr>
      <w:r w:rsidRPr="00DB5439">
        <w:rPr>
          <w:rFonts w:ascii="Times New Roman" w:eastAsiaTheme="minorEastAsia" w:hAnsi="Times New Roman" w:cstheme="minorBidi"/>
          <w:szCs w:val="22"/>
        </w:rPr>
        <w:t xml:space="preserve">Figure </w:t>
      </w:r>
      <w:r w:rsidRPr="00DB5439">
        <w:rPr>
          <w:rFonts w:ascii="Times New Roman" w:eastAsiaTheme="minorEastAsia" w:hAnsi="Times New Roman" w:cstheme="minorBidi"/>
          <w:szCs w:val="22"/>
        </w:rPr>
        <w:fldChar w:fldCharType="begin"/>
      </w:r>
      <w:r w:rsidRPr="00DB5439">
        <w:rPr>
          <w:rFonts w:ascii="Times New Roman" w:eastAsiaTheme="minorEastAsia" w:hAnsi="Times New Roman" w:cstheme="minorBidi"/>
          <w:szCs w:val="22"/>
        </w:rPr>
        <w:instrText xml:space="preserve"> SEQ Figure \* ARABIC </w:instrText>
      </w:r>
      <w:r w:rsidRPr="00DB5439">
        <w:rPr>
          <w:rFonts w:ascii="Times New Roman" w:eastAsiaTheme="minorEastAsia" w:hAnsi="Times New Roman" w:cstheme="minorBidi"/>
          <w:szCs w:val="22"/>
        </w:rPr>
        <w:fldChar w:fldCharType="separate"/>
      </w:r>
      <w:r w:rsidR="006B3A4C">
        <w:rPr>
          <w:rFonts w:ascii="Times New Roman" w:eastAsiaTheme="minorEastAsia" w:hAnsi="Times New Roman" w:cstheme="minorBidi"/>
          <w:noProof/>
          <w:szCs w:val="22"/>
        </w:rPr>
        <w:t>1</w:t>
      </w:r>
      <w:r w:rsidRPr="00DB5439">
        <w:rPr>
          <w:rFonts w:ascii="Times New Roman" w:eastAsiaTheme="minorEastAsia" w:hAnsi="Times New Roman" w:cstheme="minorBidi"/>
          <w:szCs w:val="22"/>
        </w:rPr>
        <w:fldChar w:fldCharType="end"/>
      </w:r>
      <w:r w:rsidRPr="00DB5439">
        <w:rPr>
          <w:rFonts w:ascii="Times New Roman" w:eastAsiaTheme="minorEastAsia" w:hAnsi="Times New Roman" w:cstheme="minorBidi" w:hint="eastAsia"/>
          <w:szCs w:val="22"/>
        </w:rPr>
        <w:t xml:space="preserve">: </w:t>
      </w:r>
      <w:r>
        <w:rPr>
          <w:rFonts w:ascii="Times New Roman" w:eastAsiaTheme="minorEastAsia" w:hAnsi="Times New Roman" w:cstheme="minorBidi" w:hint="eastAsia"/>
          <w:szCs w:val="22"/>
        </w:rPr>
        <w:t>E</w:t>
      </w:r>
      <w:r w:rsidRPr="00DB5439">
        <w:rPr>
          <w:rFonts w:ascii="Times New Roman" w:eastAsiaTheme="minorEastAsia" w:hAnsi="Times New Roman" w:cstheme="minorBidi" w:hint="eastAsia"/>
          <w:szCs w:val="22"/>
        </w:rPr>
        <w:t xml:space="preserve">xamples of </w:t>
      </w:r>
      <w:r>
        <w:rPr>
          <w:rFonts w:ascii="Times New Roman" w:eastAsiaTheme="minorEastAsia" w:hAnsi="Times New Roman" w:cstheme="minorBidi" w:hint="eastAsia"/>
          <w:szCs w:val="22"/>
        </w:rPr>
        <w:t>d</w:t>
      </w:r>
      <w:r w:rsidRPr="00DB5439">
        <w:rPr>
          <w:rFonts w:ascii="Times New Roman" w:eastAsiaTheme="minorEastAsia" w:hAnsi="Times New Roman" w:cstheme="minorBidi" w:hint="eastAsia"/>
          <w:szCs w:val="22"/>
        </w:rPr>
        <w:t>ifferent RAR window determination</w:t>
      </w:r>
      <w:r>
        <w:rPr>
          <w:rFonts w:ascii="Times New Roman" w:eastAsiaTheme="minorEastAsia" w:hAnsi="Times New Roman" w:cstheme="minorBidi" w:hint="eastAsia"/>
          <w:szCs w:val="22"/>
        </w:rPr>
        <w:t>.</w:t>
      </w:r>
    </w:p>
    <w:p w14:paraId="334FDC05" w14:textId="5D85C89C" w:rsidR="00821424" w:rsidRDefault="00821424" w:rsidP="00821424">
      <w:pPr>
        <w:jc w:val="both"/>
      </w:pPr>
      <w:r>
        <w:rPr>
          <w:rFonts w:hint="eastAsia"/>
        </w:rPr>
        <w:t>For different preambles for multiple PRACH transmissions in one RACH attempt, if Option 1 is adopted for RAR monitoring, it is similar as the legacy design except that the UE does not need to wait</w:t>
      </w:r>
      <w:r w:rsidRPr="004814F8">
        <w:t xml:space="preserve"> until the previous RACH </w:t>
      </w:r>
      <w:r>
        <w:rPr>
          <w:rFonts w:hint="eastAsia"/>
        </w:rPr>
        <w:t xml:space="preserve">attempt </w:t>
      </w:r>
      <w:r w:rsidRPr="004814F8">
        <w:t>fail</w:t>
      </w:r>
      <w:r>
        <w:rPr>
          <w:rFonts w:hint="eastAsia"/>
        </w:rPr>
        <w:t>ure</w:t>
      </w:r>
      <w:r w:rsidRPr="004814F8">
        <w:t xml:space="preserve"> </w:t>
      </w:r>
      <w:r>
        <w:rPr>
          <w:rFonts w:hint="eastAsia"/>
        </w:rPr>
        <w:t>to</w:t>
      </w:r>
      <w:r w:rsidRPr="004814F8">
        <w:t xml:space="preserve"> send </w:t>
      </w:r>
      <w:r>
        <w:rPr>
          <w:rFonts w:hint="eastAsia"/>
        </w:rPr>
        <w:t>another</w:t>
      </w:r>
      <w:r w:rsidRPr="004814F8">
        <w:t xml:space="preserve"> preamble</w:t>
      </w:r>
      <w:r>
        <w:rPr>
          <w:rFonts w:hint="eastAsia"/>
        </w:rPr>
        <w:t xml:space="preserve">. </w:t>
      </w:r>
      <w:r w:rsidRPr="004814F8">
        <w:t xml:space="preserve">This </w:t>
      </w:r>
      <w:r>
        <w:rPr>
          <w:rFonts w:hint="eastAsia"/>
        </w:rPr>
        <w:t>method only</w:t>
      </w:r>
      <w:r w:rsidRPr="004814F8">
        <w:t xml:space="preserve"> reduce</w:t>
      </w:r>
      <w:r>
        <w:rPr>
          <w:rFonts w:hint="eastAsia"/>
        </w:rPr>
        <w:t>s</w:t>
      </w:r>
      <w:r w:rsidRPr="004814F8">
        <w:t xml:space="preserve"> the</w:t>
      </w:r>
      <w:r>
        <w:rPr>
          <w:rFonts w:hint="eastAsia"/>
        </w:rPr>
        <w:t xml:space="preserve"> delay of the</w:t>
      </w:r>
      <w:r>
        <w:t xml:space="preserve"> RACH proce</w:t>
      </w:r>
      <w:r>
        <w:rPr>
          <w:rFonts w:hint="eastAsia"/>
        </w:rPr>
        <w:t>dure</w:t>
      </w:r>
      <w:r w:rsidRPr="004814F8">
        <w:t xml:space="preserve">, but there is no gain </w:t>
      </w:r>
      <w:r>
        <w:rPr>
          <w:rFonts w:hint="eastAsia"/>
        </w:rPr>
        <w:t>in</w:t>
      </w:r>
      <w:r w:rsidRPr="004814F8">
        <w:t xml:space="preserve"> </w:t>
      </w:r>
      <w:r>
        <w:rPr>
          <w:rFonts w:hint="eastAsia"/>
        </w:rPr>
        <w:t>terms</w:t>
      </w:r>
      <w:r>
        <w:t xml:space="preserve"> of</w:t>
      </w:r>
      <w:r w:rsidRPr="004814F8">
        <w:t xml:space="preserve"> PRACH </w:t>
      </w:r>
      <w:r>
        <w:rPr>
          <w:rFonts w:hint="eastAsia"/>
        </w:rPr>
        <w:t>performance. Otherwise if Option 2</w:t>
      </w:r>
      <w:r w:rsidRPr="00821424">
        <w:rPr>
          <w:rFonts w:hint="eastAsia"/>
        </w:rPr>
        <w:t xml:space="preserve"> </w:t>
      </w:r>
      <w:r>
        <w:rPr>
          <w:rFonts w:hint="eastAsia"/>
        </w:rPr>
        <w:t xml:space="preserve">is adopted for RAR monitoring, gNB requires to be aware of which preambles belong to the same UE so that the RAR </w:t>
      </w:r>
      <w:r>
        <w:t>information</w:t>
      </w:r>
      <w:r>
        <w:rPr>
          <w:rFonts w:hint="eastAsia"/>
        </w:rPr>
        <w:t xml:space="preserve"> can be feedback, which </w:t>
      </w:r>
      <w:r w:rsidRPr="00A83CB6">
        <w:t>complicate</w:t>
      </w:r>
      <w:r>
        <w:rPr>
          <w:rFonts w:hint="eastAsia"/>
        </w:rPr>
        <w:t xml:space="preserve">s the gNB </w:t>
      </w:r>
      <w:r>
        <w:t>behavior</w:t>
      </w:r>
      <w:r>
        <w:rPr>
          <w:rFonts w:hint="eastAsia"/>
        </w:rPr>
        <w:t xml:space="preserve">. From UE perspective, UE has to transmit preambles according to the predefined or preconfigured pattern for multiple PRACH transmission which also complicates UE behavior compared with same preamble. </w:t>
      </w:r>
      <w:r>
        <w:t>I</w:t>
      </w:r>
      <w:r>
        <w:rPr>
          <w:rFonts w:hint="eastAsia"/>
        </w:rPr>
        <w:t xml:space="preserve">n </w:t>
      </w:r>
      <w:r>
        <w:t>addition</w:t>
      </w:r>
      <w:r>
        <w:rPr>
          <w:rFonts w:hint="eastAsia"/>
        </w:rPr>
        <w:t xml:space="preserve">, the PRACH </w:t>
      </w:r>
      <w:r>
        <w:t>performance</w:t>
      </w:r>
      <w:r>
        <w:rPr>
          <w:rFonts w:hint="eastAsia"/>
        </w:rPr>
        <w:t xml:space="preserve"> of different preambles is expected to be worse than same preamble due to the loss of </w:t>
      </w:r>
      <w:r>
        <w:t>combination</w:t>
      </w:r>
      <w:r>
        <w:rPr>
          <w:rFonts w:hint="eastAsia"/>
        </w:rPr>
        <w:t xml:space="preserve"> gain at gNB side. Therefore, the motivation and benefit to use different preambles for multiple PRACH transmissions in this case is unclear. </w:t>
      </w:r>
    </w:p>
    <w:p w14:paraId="19B86943" w14:textId="77777777" w:rsidR="00821424" w:rsidRDefault="00821424" w:rsidP="00821424">
      <w:pPr>
        <w:jc w:val="both"/>
      </w:pPr>
      <w:r>
        <w:rPr>
          <w:rFonts w:hint="eastAsia"/>
        </w:rPr>
        <w:t>Based on the above analysis, we propose that different preambles utilized in different PRACH transmissions during the multiple PRACH transmissions in one RACH attempt is not supported.</w:t>
      </w:r>
    </w:p>
    <w:p w14:paraId="52AAE0B7" w14:textId="77777777" w:rsidR="00821424" w:rsidRPr="00966F7F" w:rsidRDefault="00821424" w:rsidP="00821424">
      <w:pPr>
        <w:jc w:val="both"/>
        <w:rPr>
          <w:b/>
          <w:szCs w:val="20"/>
        </w:rPr>
      </w:pPr>
      <w:r w:rsidRPr="00F70E5D">
        <w:rPr>
          <w:b/>
          <w:szCs w:val="20"/>
        </w:rPr>
        <w:t>P</w:t>
      </w:r>
      <w:r w:rsidRPr="00F70E5D">
        <w:rPr>
          <w:rFonts w:hint="eastAsia"/>
          <w:b/>
          <w:szCs w:val="20"/>
        </w:rPr>
        <w:t xml:space="preserve">roposal 1: </w:t>
      </w:r>
      <w:r w:rsidRPr="00FC7E00">
        <w:rPr>
          <w:rFonts w:eastAsia="宋体"/>
          <w:b/>
          <w:szCs w:val="20"/>
        </w:rPr>
        <w:t xml:space="preserve">For multiple PRACH transmissions with same </w:t>
      </w:r>
      <w:r w:rsidRPr="002777CB">
        <w:rPr>
          <w:rFonts w:eastAsia="宋体"/>
          <w:b/>
          <w:szCs w:val="20"/>
        </w:rPr>
        <w:t>beam,</w:t>
      </w:r>
      <w:r w:rsidRPr="00FC7E00">
        <w:rPr>
          <w:rFonts w:eastAsia="宋体"/>
          <w:b/>
          <w:szCs w:val="20"/>
        </w:rPr>
        <w:t xml:space="preserve"> </w:t>
      </w:r>
      <w:r>
        <w:rPr>
          <w:rFonts w:eastAsia="宋体" w:hint="eastAsia"/>
          <w:b/>
          <w:szCs w:val="20"/>
        </w:rPr>
        <w:t>it is not</w:t>
      </w:r>
      <w:r w:rsidRPr="00F70E5D">
        <w:rPr>
          <w:rFonts w:hint="eastAsia"/>
          <w:b/>
          <w:szCs w:val="20"/>
        </w:rPr>
        <w:t xml:space="preserve"> support</w:t>
      </w:r>
      <w:r>
        <w:rPr>
          <w:rFonts w:hint="eastAsia"/>
          <w:b/>
          <w:szCs w:val="20"/>
        </w:rPr>
        <w:t>ed</w:t>
      </w:r>
      <w:r w:rsidRPr="00F70E5D">
        <w:rPr>
          <w:rFonts w:hint="eastAsia"/>
          <w:b/>
          <w:szCs w:val="20"/>
        </w:rPr>
        <w:t xml:space="preserve"> to utilize different preambles in different PRACH transmissions during the multiple PRACH transmissions in one </w:t>
      </w:r>
      <w:r w:rsidRPr="00746584">
        <w:rPr>
          <w:rFonts w:hint="eastAsia"/>
          <w:b/>
          <w:szCs w:val="20"/>
        </w:rPr>
        <w:t>RACH attempt.</w:t>
      </w:r>
    </w:p>
    <w:p w14:paraId="3BED8EDB" w14:textId="7CDFCB84" w:rsidR="00821424" w:rsidRDefault="008B3AA9" w:rsidP="000D226C">
      <w:pPr>
        <w:jc w:val="both"/>
      </w:pPr>
      <w:r>
        <w:rPr>
          <w:rFonts w:hint="eastAsia"/>
        </w:rPr>
        <w:t>Between the two options</w:t>
      </w:r>
      <w:r w:rsidR="00821424" w:rsidRPr="00821424">
        <w:rPr>
          <w:rFonts w:hint="eastAsia"/>
        </w:rPr>
        <w:t xml:space="preserve"> </w:t>
      </w:r>
      <w:r w:rsidR="00821424">
        <w:rPr>
          <w:rFonts w:hint="eastAsia"/>
        </w:rPr>
        <w:t>for RAR monitoring</w:t>
      </w:r>
      <w:r w:rsidR="00E8546E">
        <w:rPr>
          <w:rFonts w:hint="eastAsia"/>
        </w:rPr>
        <w:t xml:space="preserve">, early termination can be achieved </w:t>
      </w:r>
      <w:r w:rsidR="00C70E34">
        <w:rPr>
          <w:rFonts w:hint="eastAsia"/>
        </w:rPr>
        <w:t xml:space="preserve">for Option 1 </w:t>
      </w:r>
      <w:r w:rsidR="00E8546E">
        <w:rPr>
          <w:rFonts w:hint="eastAsia"/>
        </w:rPr>
        <w:t xml:space="preserve">if UE successfully detects a </w:t>
      </w:r>
      <w:r w:rsidR="00C53390">
        <w:rPr>
          <w:rFonts w:hint="eastAsia"/>
        </w:rPr>
        <w:t xml:space="preserve">RAR corresponding to the PRACH transmission </w:t>
      </w:r>
      <w:r w:rsidR="00E8546E">
        <w:rPr>
          <w:rFonts w:hint="eastAsia"/>
        </w:rPr>
        <w:t>during one of the RAR windows.</w:t>
      </w:r>
      <w:r w:rsidR="00087687">
        <w:rPr>
          <w:rFonts w:hint="eastAsia"/>
        </w:rPr>
        <w:t xml:space="preserve"> However, the probability of early termination is low if the number of </w:t>
      </w:r>
      <w:r w:rsidR="00EA3BA0">
        <w:rPr>
          <w:rFonts w:hint="eastAsia"/>
        </w:rPr>
        <w:t xml:space="preserve">multiple </w:t>
      </w:r>
      <w:r w:rsidR="00087687">
        <w:rPr>
          <w:rFonts w:hint="eastAsia"/>
        </w:rPr>
        <w:t>PRACH</w:t>
      </w:r>
      <w:r w:rsidR="00836BB6">
        <w:rPr>
          <w:rFonts w:hint="eastAsia"/>
        </w:rPr>
        <w:t xml:space="preserve"> transmissions</w:t>
      </w:r>
      <w:r w:rsidR="00087687">
        <w:rPr>
          <w:rFonts w:hint="eastAsia"/>
        </w:rPr>
        <w:t xml:space="preserve"> is determined appropriately.</w:t>
      </w:r>
      <w:r w:rsidR="00E8546E">
        <w:rPr>
          <w:rFonts w:hint="eastAsia"/>
        </w:rPr>
        <w:t xml:space="preserve"> </w:t>
      </w:r>
      <w:r w:rsidR="00836BB6">
        <w:rPr>
          <w:rFonts w:hint="eastAsia"/>
        </w:rPr>
        <w:t>In order to achieve potential early termination</w:t>
      </w:r>
      <w:r w:rsidR="00E8546E">
        <w:rPr>
          <w:rFonts w:hint="eastAsia"/>
        </w:rPr>
        <w:t>, gNB is required to</w:t>
      </w:r>
      <w:r w:rsidR="00E8546E">
        <w:rPr>
          <w:rStyle w:val="q4iawc"/>
          <w:lang w:val="en"/>
        </w:rPr>
        <w:t xml:space="preserve"> perform </w:t>
      </w:r>
      <w:r w:rsidR="00E8546E">
        <w:rPr>
          <w:rStyle w:val="q4iawc"/>
          <w:rFonts w:hint="eastAsia"/>
          <w:lang w:val="en"/>
        </w:rPr>
        <w:t xml:space="preserve">detection upon reception of each PRACH repetition which </w:t>
      </w:r>
      <w:r w:rsidR="00E8546E">
        <w:rPr>
          <w:rStyle w:val="q4iawc"/>
          <w:lang w:val="en"/>
        </w:rPr>
        <w:t>complicates</w:t>
      </w:r>
      <w:r w:rsidR="00E8546E">
        <w:rPr>
          <w:rStyle w:val="q4iawc"/>
          <w:rFonts w:hint="eastAsia"/>
          <w:lang w:val="en"/>
        </w:rPr>
        <w:t xml:space="preserve"> the gNB implementation and increase</w:t>
      </w:r>
      <w:r w:rsidR="00A27E17">
        <w:rPr>
          <w:rStyle w:val="q4iawc"/>
          <w:rFonts w:hint="eastAsia"/>
          <w:lang w:val="en"/>
        </w:rPr>
        <w:t>s</w:t>
      </w:r>
      <w:r w:rsidR="00E8546E">
        <w:rPr>
          <w:rStyle w:val="q4iawc"/>
          <w:rFonts w:hint="eastAsia"/>
          <w:lang w:val="en"/>
        </w:rPr>
        <w:t xml:space="preserve"> gNB power consumption. From UE perspective, UE may need to monitor RAR for longer time compared with Option 2.</w:t>
      </w:r>
      <w:r w:rsidR="00E8546E" w:rsidRPr="00E8546E">
        <w:rPr>
          <w:rStyle w:val="q4iawc"/>
          <w:lang w:val="en"/>
        </w:rPr>
        <w:t xml:space="preserve"> </w:t>
      </w:r>
      <w:r w:rsidR="00E8546E">
        <w:rPr>
          <w:rStyle w:val="q4iawc"/>
          <w:lang w:val="en"/>
        </w:rPr>
        <w:t>I</w:t>
      </w:r>
      <w:r w:rsidR="00E8546E">
        <w:rPr>
          <w:rStyle w:val="q4iawc"/>
          <w:rFonts w:hint="eastAsia"/>
          <w:lang w:val="en"/>
        </w:rPr>
        <w:t xml:space="preserve">n addition, a RAR window may overlap with the subsequent RAR window(s) depending on the window size and RO time locations. </w:t>
      </w:r>
      <w:r w:rsidR="00E8546E">
        <w:rPr>
          <w:rStyle w:val="q4iawc"/>
          <w:lang w:val="en"/>
        </w:rPr>
        <w:t>H</w:t>
      </w:r>
      <w:r w:rsidR="00E8546E">
        <w:rPr>
          <w:rStyle w:val="q4iawc"/>
          <w:rFonts w:hint="eastAsia"/>
          <w:lang w:val="en"/>
        </w:rPr>
        <w:t>ow to deal with the DCI received in the overlapped time domain resource needs further study.</w:t>
      </w:r>
      <w:r w:rsidR="009A1462" w:rsidRPr="009A1462">
        <w:t xml:space="preserve"> </w:t>
      </w:r>
      <w:r w:rsidR="009A1462">
        <w:t>H</w:t>
      </w:r>
      <w:r w:rsidR="009A1462">
        <w:rPr>
          <w:rFonts w:hint="eastAsia"/>
        </w:rPr>
        <w:t xml:space="preserve">ence, for </w:t>
      </w:r>
      <w:r w:rsidR="009A1462">
        <w:t>simplicity</w:t>
      </w:r>
      <w:r w:rsidR="009A1462">
        <w:rPr>
          <w:rFonts w:hint="eastAsia"/>
        </w:rPr>
        <w:t xml:space="preserve">, we support Option 2, </w:t>
      </w:r>
      <w:r w:rsidR="009A1462">
        <w:t>i.e.</w:t>
      </w:r>
      <w:r w:rsidR="009A1462">
        <w:rPr>
          <w:rFonts w:hint="eastAsia"/>
        </w:rPr>
        <w:t xml:space="preserve"> only one RAR window </w:t>
      </w:r>
      <w:r w:rsidR="009A1462" w:rsidRPr="00E8546E">
        <w:t>for all of the multiple PRACH transmissions.</w:t>
      </w:r>
      <w:r w:rsidR="009A1462">
        <w:rPr>
          <w:rFonts w:hint="eastAsia"/>
        </w:rPr>
        <w:t xml:space="preserve"> </w:t>
      </w:r>
    </w:p>
    <w:p w14:paraId="26377B70" w14:textId="20C622A6" w:rsidR="009A1462" w:rsidRDefault="000D226C" w:rsidP="000D226C">
      <w:pPr>
        <w:jc w:val="both"/>
      </w:pPr>
      <w:r>
        <w:rPr>
          <w:rFonts w:hint="eastAsia"/>
        </w:rPr>
        <w:t xml:space="preserve">For Option 2, the </w:t>
      </w:r>
      <w:r w:rsidR="00836BB6">
        <w:rPr>
          <w:rFonts w:hint="eastAsia"/>
        </w:rPr>
        <w:t xml:space="preserve">RAR window </w:t>
      </w:r>
      <w:r>
        <w:rPr>
          <w:rFonts w:hint="eastAsia"/>
        </w:rPr>
        <w:t xml:space="preserve">may </w:t>
      </w:r>
      <w:r w:rsidR="00836BB6">
        <w:rPr>
          <w:rFonts w:hint="eastAsia"/>
        </w:rPr>
        <w:t>start after the first RO or after the last RO for multiple PRACH transmissions</w:t>
      </w:r>
      <w:r w:rsidR="009A1462">
        <w:rPr>
          <w:rFonts w:hint="eastAsia"/>
        </w:rPr>
        <w:t xml:space="preserve"> </w:t>
      </w:r>
      <w:r>
        <w:rPr>
          <w:rFonts w:hint="eastAsia"/>
        </w:rPr>
        <w:t xml:space="preserve">as </w:t>
      </w:r>
      <w:r w:rsidR="009A1462">
        <w:rPr>
          <w:rFonts w:hint="eastAsia"/>
        </w:rPr>
        <w:t xml:space="preserve">proposed in </w:t>
      </w:r>
      <w:r w:rsidR="00B1411E">
        <w:rPr>
          <w:rFonts w:hint="eastAsia"/>
        </w:rPr>
        <w:t>RAN1# 110bis-e meeting</w:t>
      </w:r>
      <w:r w:rsidR="00B92A8D">
        <w:rPr>
          <w:rFonts w:hint="eastAsia"/>
        </w:rPr>
        <w:t xml:space="preserve"> </w:t>
      </w:r>
      <w:r w:rsidR="00B92A8D">
        <w:fldChar w:fldCharType="begin"/>
      </w:r>
      <w:r w:rsidR="00B92A8D">
        <w:instrText xml:space="preserve"> </w:instrText>
      </w:r>
      <w:r w:rsidR="00B92A8D">
        <w:rPr>
          <w:rFonts w:hint="eastAsia"/>
        </w:rPr>
        <w:instrText>REF _Ref117696629 \n \h</w:instrText>
      </w:r>
      <w:r w:rsidR="00B92A8D">
        <w:instrText xml:space="preserve"> </w:instrText>
      </w:r>
      <w:r w:rsidR="00B92A8D">
        <w:fldChar w:fldCharType="separate"/>
      </w:r>
      <w:r w:rsidR="00570352">
        <w:t>[3]</w:t>
      </w:r>
      <w:r w:rsidR="00B92A8D">
        <w:fldChar w:fldCharType="end"/>
      </w:r>
      <w:r w:rsidR="001E6C7B">
        <w:rPr>
          <w:rFonts w:hint="eastAsia"/>
        </w:rPr>
        <w:t>.</w:t>
      </w:r>
      <w:r w:rsidR="00A066F7">
        <w:rPr>
          <w:rFonts w:hint="eastAsia"/>
        </w:rPr>
        <w:t xml:space="preserve"> </w:t>
      </w:r>
      <w:r w:rsidR="00A27E17">
        <w:t>T</w:t>
      </w:r>
      <w:r w:rsidR="00A27E17">
        <w:rPr>
          <w:rFonts w:hint="eastAsia"/>
        </w:rPr>
        <w:t xml:space="preserve">he advantage of earlier start of the RAR window is to achieve early termination. </w:t>
      </w:r>
      <w:r w:rsidR="00A27E17">
        <w:t>H</w:t>
      </w:r>
      <w:r w:rsidR="00A27E17">
        <w:rPr>
          <w:rFonts w:hint="eastAsia"/>
        </w:rPr>
        <w:t xml:space="preserve">owever, we think that it </w:t>
      </w:r>
      <w:r w:rsidR="00BD69DD">
        <w:rPr>
          <w:rFonts w:hint="eastAsia"/>
        </w:rPr>
        <w:t xml:space="preserve">does </w:t>
      </w:r>
      <w:r w:rsidR="00A27E17">
        <w:rPr>
          <w:rFonts w:hint="eastAsia"/>
        </w:rPr>
        <w:t xml:space="preserve">not only </w:t>
      </w:r>
      <w:r w:rsidR="00A27E17" w:rsidRPr="00A27E17">
        <w:t xml:space="preserve">complicate the gNB implementation </w:t>
      </w:r>
      <w:r w:rsidR="00BD69DD">
        <w:rPr>
          <w:rFonts w:hint="eastAsia"/>
        </w:rPr>
        <w:t>but also</w:t>
      </w:r>
      <w:r w:rsidR="00A27E17" w:rsidRPr="00A27E17">
        <w:t xml:space="preserve"> increase</w:t>
      </w:r>
      <w:r w:rsidR="00A62424">
        <w:rPr>
          <w:rFonts w:hint="eastAsia"/>
        </w:rPr>
        <w:t>s</w:t>
      </w:r>
      <w:bookmarkStart w:id="4" w:name="_GoBack"/>
      <w:bookmarkEnd w:id="4"/>
      <w:r w:rsidR="00A27E17" w:rsidRPr="00A27E17">
        <w:t xml:space="preserve"> gNB</w:t>
      </w:r>
      <w:r w:rsidR="00BD69DD">
        <w:rPr>
          <w:rFonts w:hint="eastAsia"/>
        </w:rPr>
        <w:t xml:space="preserve"> and UE</w:t>
      </w:r>
      <w:r w:rsidR="00A27E17" w:rsidRPr="00A27E17">
        <w:t xml:space="preserve"> power consumption</w:t>
      </w:r>
      <w:r w:rsidR="00BD69DD">
        <w:rPr>
          <w:rFonts w:hint="eastAsia"/>
        </w:rPr>
        <w:t>s</w:t>
      </w:r>
      <w:r w:rsidR="00A27E17">
        <w:rPr>
          <w:rFonts w:hint="eastAsia"/>
        </w:rPr>
        <w:t xml:space="preserve"> as </w:t>
      </w:r>
      <w:r w:rsidR="00A27E17" w:rsidRPr="00A27E17">
        <w:t>analyzed</w:t>
      </w:r>
      <w:r w:rsidR="00A27E17" w:rsidRPr="00A27E17">
        <w:rPr>
          <w:rFonts w:hint="eastAsia"/>
        </w:rPr>
        <w:t xml:space="preserve"> </w:t>
      </w:r>
      <w:r w:rsidR="00BD69DD">
        <w:t>above</w:t>
      </w:r>
      <w:r w:rsidR="00BD69DD">
        <w:rPr>
          <w:rFonts w:hint="eastAsia"/>
        </w:rPr>
        <w:t xml:space="preserve"> for </w:t>
      </w:r>
      <w:r w:rsidR="00A27E17">
        <w:rPr>
          <w:rFonts w:hint="eastAsia"/>
        </w:rPr>
        <w:t>Option 1</w:t>
      </w:r>
      <w:r w:rsidR="00BD69DD">
        <w:rPr>
          <w:rFonts w:hint="eastAsia"/>
        </w:rPr>
        <w:t>. In addition</w:t>
      </w:r>
      <w:r w:rsidR="00A27E17">
        <w:rPr>
          <w:rFonts w:hint="eastAsia"/>
        </w:rPr>
        <w:t xml:space="preserve">, </w:t>
      </w:r>
      <w:r w:rsidR="00BD69DD">
        <w:rPr>
          <w:rFonts w:hint="eastAsia"/>
        </w:rPr>
        <w:t>the</w:t>
      </w:r>
      <w:r w:rsidR="00A27E17">
        <w:t xml:space="preserve"> probability </w:t>
      </w:r>
      <w:r w:rsidR="00BD69DD">
        <w:rPr>
          <w:rFonts w:hint="eastAsia"/>
        </w:rPr>
        <w:t>of early termination is very low</w:t>
      </w:r>
      <w:r w:rsidR="00A27E17">
        <w:rPr>
          <w:rFonts w:hint="eastAsia"/>
        </w:rPr>
        <w:t xml:space="preserve"> since the performance of the coverage limited UE needs to be improved through enough PRACH repetitions.</w:t>
      </w:r>
      <w:r w:rsidR="00BD69DD">
        <w:rPr>
          <w:rFonts w:hint="eastAsia"/>
        </w:rPr>
        <w:t xml:space="preserve"> Therefore, only one RAR window starts after the last RO for multiple PRACH transmissions is proposed.</w:t>
      </w:r>
    </w:p>
    <w:p w14:paraId="68BB47C8" w14:textId="3AB87307" w:rsidR="008465F1" w:rsidRPr="008465F1" w:rsidRDefault="008465F1" w:rsidP="00754212">
      <w:pPr>
        <w:jc w:val="both"/>
      </w:pPr>
      <w:r w:rsidRPr="002F1881">
        <w:rPr>
          <w:b/>
          <w:szCs w:val="20"/>
        </w:rPr>
        <w:t xml:space="preserve">Proposal </w:t>
      </w:r>
      <w:r w:rsidR="00F70E5D" w:rsidRPr="00B92A8D">
        <w:rPr>
          <w:b/>
          <w:szCs w:val="20"/>
        </w:rPr>
        <w:t>2</w:t>
      </w:r>
      <w:r w:rsidRPr="00B92A8D">
        <w:rPr>
          <w:b/>
          <w:szCs w:val="20"/>
        </w:rPr>
        <w:t>:</w:t>
      </w:r>
      <w:r w:rsidRPr="00B92A8D">
        <w:rPr>
          <w:rFonts w:eastAsia="宋体"/>
          <w:b/>
          <w:szCs w:val="20"/>
        </w:rPr>
        <w:t xml:space="preserve"> For multiple PRACH transmissions with same beam,</w:t>
      </w:r>
      <w:r w:rsidRPr="00B92A8D">
        <w:rPr>
          <w:b/>
          <w:bCs/>
          <w:kern w:val="0"/>
          <w:szCs w:val="20"/>
          <w:lang w:val="en-GB"/>
        </w:rPr>
        <w:t xml:space="preserve"> </w:t>
      </w:r>
      <w:r w:rsidRPr="00B92A8D">
        <w:rPr>
          <w:b/>
          <w:szCs w:val="20"/>
        </w:rPr>
        <w:t>UE monitors RAR after the PRACH occasion corresponding to the last PRACH repetition</w:t>
      </w:r>
      <w:r w:rsidRPr="00FC7E00">
        <w:rPr>
          <w:b/>
          <w:bCs/>
          <w:kern w:val="0"/>
          <w:szCs w:val="20"/>
          <w:lang w:val="en-GB"/>
        </w:rPr>
        <w:t>.</w:t>
      </w:r>
    </w:p>
    <w:p w14:paraId="1DE00C14" w14:textId="219848D3" w:rsidR="00E8546E" w:rsidRDefault="00A27E17" w:rsidP="00E8546E">
      <w:pPr>
        <w:jc w:val="both"/>
      </w:pPr>
      <w:r>
        <w:lastRenderedPageBreak/>
        <w:t>A</w:t>
      </w:r>
      <w:r>
        <w:rPr>
          <w:rFonts w:hint="eastAsia"/>
        </w:rPr>
        <w:t>nother remaining</w:t>
      </w:r>
      <w:r w:rsidR="00F70E5D">
        <w:rPr>
          <w:rFonts w:hint="eastAsia"/>
        </w:rPr>
        <w:t xml:space="preserve"> issue</w:t>
      </w:r>
      <w:r>
        <w:rPr>
          <w:rFonts w:hint="eastAsia"/>
        </w:rPr>
        <w:t xml:space="preserve"> is the determination of the RA-RNTI. </w:t>
      </w:r>
      <w:r w:rsidR="00E8546E">
        <w:t>I</w:t>
      </w:r>
      <w:r w:rsidR="00E8546E">
        <w:rPr>
          <w:rFonts w:hint="eastAsia"/>
        </w:rPr>
        <w:t xml:space="preserve">n Rel-17, the RA-RNTI is determined based on time and frequency location of PRACH as </w:t>
      </w:r>
      <w:r w:rsidR="00F70E5D">
        <w:rPr>
          <w:rFonts w:hint="eastAsia"/>
        </w:rPr>
        <w:t xml:space="preserve">follows </w:t>
      </w:r>
      <w:r w:rsidR="00E8546E">
        <w:fldChar w:fldCharType="begin"/>
      </w:r>
      <w:r w:rsidR="00E8546E">
        <w:instrText xml:space="preserve"> </w:instrText>
      </w:r>
      <w:r w:rsidR="00E8546E">
        <w:rPr>
          <w:rFonts w:hint="eastAsia"/>
        </w:rPr>
        <w:instrText>REF _Ref117689772 \n \h</w:instrText>
      </w:r>
      <w:r w:rsidR="00E8546E">
        <w:instrText xml:space="preserve"> </w:instrText>
      </w:r>
      <w:r w:rsidR="00E8546E">
        <w:fldChar w:fldCharType="separate"/>
      </w:r>
      <w:r w:rsidR="00570352">
        <w:t>[4]</w:t>
      </w:r>
      <w:r w:rsidR="00E8546E">
        <w:fldChar w:fldCharType="end"/>
      </w:r>
      <w:r w:rsidR="00E8546E">
        <w:rPr>
          <w:rFonts w:hint="eastAsia"/>
        </w:rPr>
        <w:t>.</w:t>
      </w:r>
    </w:p>
    <w:tbl>
      <w:tblPr>
        <w:tblStyle w:val="ad"/>
        <w:tblW w:w="0" w:type="auto"/>
        <w:tblLook w:val="04A0" w:firstRow="1" w:lastRow="0" w:firstColumn="1" w:lastColumn="0" w:noHBand="0" w:noVBand="1"/>
      </w:tblPr>
      <w:tblGrid>
        <w:gridCol w:w="9286"/>
      </w:tblGrid>
      <w:tr w:rsidR="00E8546E" w14:paraId="7CCE968B" w14:textId="77777777" w:rsidTr="00EE0960">
        <w:tc>
          <w:tcPr>
            <w:tcW w:w="9286" w:type="dxa"/>
          </w:tcPr>
          <w:p w14:paraId="373C151C" w14:textId="77777777" w:rsidR="00E8546E" w:rsidRPr="000B2AEF" w:rsidRDefault="00E8546E" w:rsidP="00EE0960">
            <w:pPr>
              <w:rPr>
                <w:lang w:eastAsia="ko-KR"/>
              </w:rPr>
            </w:pPr>
            <w:r w:rsidRPr="000B2AEF">
              <w:rPr>
                <w:lang w:eastAsia="ko-KR"/>
              </w:rPr>
              <w:t>The RA-RNTI associated with the PRACH occasion in which the Random Access Preamble is transmitted, is computed as:</w:t>
            </w:r>
          </w:p>
          <w:p w14:paraId="1702B5B5" w14:textId="77777777" w:rsidR="00E8546E" w:rsidRPr="000B2AEF" w:rsidRDefault="00E8546E" w:rsidP="00EE0960">
            <w:pPr>
              <w:pStyle w:val="EQ"/>
              <w:rPr>
                <w:lang w:eastAsia="ko-KR"/>
              </w:rPr>
            </w:pPr>
            <w:r w:rsidRPr="000B2AEF">
              <w:rPr>
                <w:lang w:eastAsia="ko-KR"/>
              </w:rPr>
              <w:tab/>
              <w:t>RA-RNTI = 1 + s_id + 14 × t_id + 14 × 80 × f_id + 14 × 80 × 8 × ul_carrier_id</w:t>
            </w:r>
          </w:p>
          <w:p w14:paraId="5E018EC2" w14:textId="77777777" w:rsidR="00E8546E" w:rsidRPr="00D71575" w:rsidRDefault="00E8546E" w:rsidP="00EE0960">
            <w:pPr>
              <w:rPr>
                <w:rFonts w:eastAsiaTheme="minorEastAsia"/>
                <w:lang w:eastAsia="zh-CN"/>
              </w:rPr>
            </w:pPr>
            <w:r w:rsidRPr="000B2AEF">
              <w:rPr>
                <w:lang w:eastAsia="ko-KR"/>
              </w:rPr>
              <w:t xml:space="preserve">where s_id is the index of the first OFDM symbol of the PRACH occasion (0 </w:t>
            </w:r>
            <w:r w:rsidRPr="000B2AEF">
              <w:rPr>
                <w:noProof/>
              </w:rPr>
              <w:t>≤</w:t>
            </w:r>
            <w:r w:rsidRPr="000B2AEF">
              <w:rPr>
                <w:noProof/>
                <w:lang w:eastAsia="ko-KR"/>
              </w:rPr>
              <w:t xml:space="preserve"> </w:t>
            </w:r>
            <w:r w:rsidRPr="000B2AEF">
              <w:rPr>
                <w:lang w:eastAsia="ko-KR"/>
              </w:rPr>
              <w:t xml:space="preserve">s_id &lt; 14), t_id is the index of the first slot of the PRACH occasion in a system frame (0 </w:t>
            </w:r>
            <w:r w:rsidRPr="000B2AEF">
              <w:rPr>
                <w:noProof/>
              </w:rPr>
              <w:t>≤</w:t>
            </w:r>
            <w:r w:rsidRPr="000B2AE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0B2AEF">
              <w:rPr>
                <w:noProof/>
              </w:rPr>
              <w:t>≤</w:t>
            </w:r>
            <w:r w:rsidRPr="000B2AEF">
              <w:rPr>
                <w:lang w:eastAsia="ko-KR"/>
              </w:rPr>
              <w:t xml:space="preserve"> t_id &lt; 80), f_id is the index of the PRACH occasion in the frequency domain (0 </w:t>
            </w:r>
            <w:r w:rsidRPr="000B2AEF">
              <w:rPr>
                <w:noProof/>
              </w:rPr>
              <w:t>≤</w:t>
            </w:r>
            <w:r w:rsidRPr="000B2AEF">
              <w:rPr>
                <w:lang w:eastAsia="ko-KR"/>
              </w:rPr>
              <w:t xml:space="preserve"> f_id &lt; 8), and ul_carrier_id is the UL carrier used for Random Access Preamble transmission (0 for NUL carrier, and 1 for SUL carrier).</w:t>
            </w:r>
          </w:p>
        </w:tc>
      </w:tr>
    </w:tbl>
    <w:p w14:paraId="1C724C2F" w14:textId="77777777" w:rsidR="00E8546E" w:rsidRDefault="00E8546E" w:rsidP="00E8546E">
      <w:pPr>
        <w:jc w:val="both"/>
      </w:pPr>
    </w:p>
    <w:p w14:paraId="4B44A5EE" w14:textId="2B31734B" w:rsidR="00E8546E" w:rsidRPr="002F02C0" w:rsidRDefault="00A27E17" w:rsidP="00E8546E">
      <w:pPr>
        <w:jc w:val="both"/>
        <w:rPr>
          <w:rStyle w:val="q4iawc"/>
        </w:rPr>
      </w:pPr>
      <w:r>
        <w:rPr>
          <w:rFonts w:hint="eastAsia"/>
        </w:rPr>
        <w:t>C</w:t>
      </w:r>
      <w:r w:rsidR="00E8546E">
        <w:rPr>
          <w:rFonts w:hint="eastAsia"/>
        </w:rPr>
        <w:t>onsidering the RAR message is in response to multiple PRACH transmissions</w:t>
      </w:r>
      <w:r w:rsidR="00F82019">
        <w:rPr>
          <w:rFonts w:hint="eastAsia"/>
        </w:rPr>
        <w:t xml:space="preserve"> if</w:t>
      </w:r>
      <w:r w:rsidR="00F82019" w:rsidRPr="00F82019">
        <w:rPr>
          <w:lang w:val="en-GB"/>
        </w:rPr>
        <w:t xml:space="preserve"> </w:t>
      </w:r>
      <w:r w:rsidR="00F82019">
        <w:rPr>
          <w:rFonts w:hint="eastAsia"/>
          <w:lang w:val="en-GB"/>
        </w:rPr>
        <w:t>o</w:t>
      </w:r>
      <w:r w:rsidR="00F82019" w:rsidRPr="00B92A8D">
        <w:rPr>
          <w:lang w:val="en-GB"/>
        </w:rPr>
        <w:t>nly one RAR window for all of the multiple PRACH transmissions</w:t>
      </w:r>
      <w:r w:rsidR="00F82019">
        <w:rPr>
          <w:rFonts w:hint="eastAsia"/>
          <w:lang w:val="en-GB"/>
        </w:rPr>
        <w:t xml:space="preserve"> is supported</w:t>
      </w:r>
      <w:r w:rsidR="00E8546E">
        <w:rPr>
          <w:rFonts w:hint="eastAsia"/>
        </w:rPr>
        <w:t xml:space="preserve">, the existing RA-RNTI calculation cannot be applied. </w:t>
      </w:r>
      <w:r w:rsidR="00E8546E">
        <w:rPr>
          <w:rStyle w:val="q4iawc"/>
          <w:rFonts w:hint="eastAsia"/>
          <w:lang w:val="en"/>
        </w:rPr>
        <w:t xml:space="preserve">Similar as the RAR window </w:t>
      </w:r>
      <w:r w:rsidR="00E8546E">
        <w:rPr>
          <w:rFonts w:hint="eastAsia"/>
        </w:rPr>
        <w:t>for a BL/CE UE in LTE, a reference RO can be used to calculate the RA-RNTI</w:t>
      </w:r>
      <w:r>
        <w:rPr>
          <w:rFonts w:hint="eastAsia"/>
        </w:rPr>
        <w:t xml:space="preserve"> for multiple PRACH transmissions</w:t>
      </w:r>
      <w:r w:rsidR="00E8546E">
        <w:rPr>
          <w:rFonts w:hint="eastAsia"/>
        </w:rPr>
        <w:t>, e.g. the RO corresponding to the first PRACH transmission</w:t>
      </w:r>
      <w:r>
        <w:rPr>
          <w:rFonts w:hint="eastAsia"/>
        </w:rPr>
        <w:t xml:space="preserve"> or the last PRACH transmission</w:t>
      </w:r>
      <w:r w:rsidR="00E8546E">
        <w:rPr>
          <w:rFonts w:hint="eastAsia"/>
        </w:rPr>
        <w:t>.</w:t>
      </w:r>
    </w:p>
    <w:p w14:paraId="35D73BDC" w14:textId="6228AB77" w:rsidR="00E8546E" w:rsidRDefault="00E8546E" w:rsidP="008465F1">
      <w:pPr>
        <w:jc w:val="both"/>
        <w:rPr>
          <w:b/>
        </w:rPr>
      </w:pPr>
      <w:r w:rsidRPr="00615CA0">
        <w:rPr>
          <w:b/>
        </w:rPr>
        <w:t>P</w:t>
      </w:r>
      <w:r>
        <w:rPr>
          <w:rFonts w:hint="eastAsia"/>
          <w:b/>
        </w:rPr>
        <w:t xml:space="preserve">roposal </w:t>
      </w:r>
      <w:r w:rsidR="00F70E5D">
        <w:rPr>
          <w:rFonts w:hint="eastAsia"/>
          <w:b/>
        </w:rPr>
        <w:t>3</w:t>
      </w:r>
      <w:r w:rsidRPr="00615CA0">
        <w:rPr>
          <w:rFonts w:hint="eastAsia"/>
          <w:b/>
        </w:rPr>
        <w:t>:</w:t>
      </w:r>
      <w:r>
        <w:rPr>
          <w:rFonts w:hint="eastAsia"/>
          <w:b/>
        </w:rPr>
        <w:t xml:space="preserve"> </w:t>
      </w:r>
      <w:r w:rsidRPr="008465F1">
        <w:rPr>
          <w:b/>
        </w:rPr>
        <w:t xml:space="preserve">RA-RNTI is calculated based on the PRACH occasion corresponding to the first PRACH </w:t>
      </w:r>
      <w:r w:rsidRPr="008465F1">
        <w:rPr>
          <w:rFonts w:hint="eastAsia"/>
          <w:b/>
        </w:rPr>
        <w:t>repetition</w:t>
      </w:r>
      <w:r w:rsidR="008465F1">
        <w:rPr>
          <w:rFonts w:hint="eastAsia"/>
          <w:b/>
        </w:rPr>
        <w:t xml:space="preserve"> or the last repetition</w:t>
      </w:r>
      <w:r w:rsidRPr="008465F1">
        <w:rPr>
          <w:rFonts w:hint="eastAsia"/>
          <w:b/>
        </w:rPr>
        <w:t>.</w:t>
      </w:r>
    </w:p>
    <w:p w14:paraId="749D3B98" w14:textId="77777777" w:rsidR="00660D41" w:rsidRPr="008465F1" w:rsidRDefault="00660D41" w:rsidP="008465F1">
      <w:pPr>
        <w:jc w:val="both"/>
        <w:rPr>
          <w:b/>
        </w:rPr>
      </w:pPr>
    </w:p>
    <w:p w14:paraId="390D054A" w14:textId="5B994184" w:rsidR="005B4980" w:rsidRDefault="005B4980" w:rsidP="00746584">
      <w:pPr>
        <w:jc w:val="both"/>
      </w:pPr>
      <w:r>
        <w:rPr>
          <w:rFonts w:hint="eastAsia"/>
        </w:rPr>
        <w:t xml:space="preserve">UE can perform multiple attempts during a RACH procedure. </w:t>
      </w:r>
      <w:r w:rsidR="00E6564A">
        <w:rPr>
          <w:rFonts w:hint="eastAsia"/>
        </w:rPr>
        <w:t xml:space="preserve">For multiple PRACH transmissions, in addition to </w:t>
      </w:r>
      <w:r w:rsidR="00B468B0">
        <w:rPr>
          <w:rFonts w:hint="eastAsia"/>
        </w:rPr>
        <w:t xml:space="preserve">the </w:t>
      </w:r>
      <w:r w:rsidR="004F0E3E">
        <w:rPr>
          <w:rFonts w:hint="eastAsia"/>
        </w:rPr>
        <w:t xml:space="preserve">determination of </w:t>
      </w:r>
      <w:r w:rsidR="00E6564A">
        <w:rPr>
          <w:rFonts w:hint="eastAsia"/>
        </w:rPr>
        <w:t xml:space="preserve">SSB/CSI-RS and </w:t>
      </w:r>
      <w:r w:rsidR="00B468B0">
        <w:rPr>
          <w:rFonts w:hint="eastAsia"/>
        </w:rPr>
        <w:t xml:space="preserve">the </w:t>
      </w:r>
      <w:r w:rsidR="00E6564A">
        <w:rPr>
          <w:rFonts w:hint="eastAsia"/>
        </w:rPr>
        <w:t>power for each RACH attempt, i</w:t>
      </w:r>
      <w:r>
        <w:rPr>
          <w:rFonts w:hint="eastAsia"/>
        </w:rPr>
        <w:t xml:space="preserve">t needs to be discussed </w:t>
      </w:r>
      <w:r w:rsidRPr="00DD209A">
        <w:t xml:space="preserve">how </w:t>
      </w:r>
      <w:r w:rsidR="00E6564A">
        <w:rPr>
          <w:rFonts w:hint="eastAsia"/>
        </w:rPr>
        <w:t xml:space="preserve">to </w:t>
      </w:r>
      <w:r w:rsidRPr="00DD209A">
        <w:t xml:space="preserve">determine </w:t>
      </w:r>
      <w:r>
        <w:rPr>
          <w:rFonts w:hint="eastAsia"/>
        </w:rPr>
        <w:t xml:space="preserve">the number of PRACH repetitions for each RACH attempt. </w:t>
      </w:r>
    </w:p>
    <w:p w14:paraId="4C48426B" w14:textId="77777777" w:rsidR="001C3998" w:rsidRDefault="00F3063A" w:rsidP="00746584">
      <w:pPr>
        <w:jc w:val="both"/>
      </w:pPr>
      <w:r w:rsidRPr="004A45CF">
        <w:t>F</w:t>
      </w:r>
      <w:r w:rsidRPr="004A45CF">
        <w:rPr>
          <w:rFonts w:hint="eastAsia"/>
        </w:rPr>
        <w:t>irstly,</w:t>
      </w:r>
      <w:r>
        <w:rPr>
          <w:rFonts w:hint="eastAsia"/>
        </w:rPr>
        <w:t xml:space="preserve"> we analyze the above UE </w:t>
      </w:r>
      <w:r>
        <w:t>behavior</w:t>
      </w:r>
      <w:r>
        <w:rPr>
          <w:rFonts w:hint="eastAsia"/>
        </w:rPr>
        <w:t xml:space="preserve">s in the first RACH attempt in a RACH procedure. </w:t>
      </w:r>
    </w:p>
    <w:p w14:paraId="174F844F" w14:textId="0B28CEC7" w:rsidR="002F6D5F" w:rsidRDefault="003F001A" w:rsidP="00746584">
      <w:pPr>
        <w:jc w:val="both"/>
      </w:pPr>
      <w:r>
        <w:rPr>
          <w:rFonts w:hint="eastAsia"/>
        </w:rPr>
        <w:t>In existing NR specifications</w:t>
      </w:r>
      <w:r w:rsidR="002F6D5F">
        <w:rPr>
          <w:rFonts w:hint="eastAsia"/>
        </w:rPr>
        <w:t xml:space="preserve">, </w:t>
      </w:r>
      <w:r w:rsidR="004A45CF">
        <w:rPr>
          <w:rFonts w:hint="eastAsia"/>
        </w:rPr>
        <w:t>UE selects an SSB</w:t>
      </w:r>
      <w:r>
        <w:rPr>
          <w:rFonts w:hint="eastAsia"/>
        </w:rPr>
        <w:t>/CSI-RS</w:t>
      </w:r>
      <w:r w:rsidR="004A45CF">
        <w:rPr>
          <w:rFonts w:hint="eastAsia"/>
        </w:rPr>
        <w:t xml:space="preserve"> by comparing the </w:t>
      </w:r>
      <w:r>
        <w:rPr>
          <w:rFonts w:hint="eastAsia"/>
        </w:rPr>
        <w:t>SS-</w:t>
      </w:r>
      <w:r w:rsidR="004A45CF">
        <w:rPr>
          <w:rFonts w:hint="eastAsia"/>
        </w:rPr>
        <w:t>RSRP</w:t>
      </w:r>
      <w:r>
        <w:rPr>
          <w:rFonts w:hint="eastAsia"/>
        </w:rPr>
        <w:t>/CSI-RSRP</w:t>
      </w:r>
      <w:r w:rsidR="004A45CF">
        <w:rPr>
          <w:rFonts w:hint="eastAsia"/>
        </w:rPr>
        <w:t xml:space="preserve"> with a threshold</w:t>
      </w:r>
      <w:r>
        <w:rPr>
          <w:rFonts w:hint="eastAsia"/>
        </w:rPr>
        <w:t xml:space="preserve"> provided by gNB</w:t>
      </w:r>
      <w:r w:rsidR="002F6D5F">
        <w:rPr>
          <w:rFonts w:hint="eastAsia"/>
        </w:rPr>
        <w:t xml:space="preserve">. </w:t>
      </w:r>
      <w:r w:rsidR="00F82034">
        <w:rPr>
          <w:rFonts w:hint="eastAsia"/>
        </w:rPr>
        <w:t>To be specific</w:t>
      </w:r>
      <w:r w:rsidR="002F6D5F">
        <w:rPr>
          <w:rFonts w:hint="eastAsia"/>
        </w:rPr>
        <w:t>,</w:t>
      </w:r>
      <w:r>
        <w:rPr>
          <w:rFonts w:hint="eastAsia"/>
        </w:rPr>
        <w:t xml:space="preserve"> </w:t>
      </w:r>
      <w:r w:rsidR="002F6D5F">
        <w:rPr>
          <w:rFonts w:hint="eastAsia"/>
        </w:rPr>
        <w:t>if at least one of the SSBs</w:t>
      </w:r>
      <w:r w:rsidR="00CD3E17">
        <w:rPr>
          <w:rFonts w:hint="eastAsia"/>
        </w:rPr>
        <w:t xml:space="preserve">/CSI-RSs </w:t>
      </w:r>
      <w:r w:rsidR="002F6D5F">
        <w:rPr>
          <w:rFonts w:hint="eastAsia"/>
        </w:rPr>
        <w:t>with SS-RSRP</w:t>
      </w:r>
      <w:r w:rsidR="00CD3E17">
        <w:rPr>
          <w:rFonts w:hint="eastAsia"/>
        </w:rPr>
        <w:t>/CSI-RSRP</w:t>
      </w:r>
      <w:r w:rsidR="002F6D5F">
        <w:rPr>
          <w:rFonts w:hint="eastAsia"/>
        </w:rPr>
        <w:t xml:space="preserve"> above </w:t>
      </w:r>
      <w:proofErr w:type="spellStart"/>
      <w:r w:rsidR="002F6D5F" w:rsidRPr="000B2AEF">
        <w:rPr>
          <w:i/>
          <w:lang w:eastAsia="ko-KR"/>
        </w:rPr>
        <w:t>rsrp-ThresholdSSB</w:t>
      </w:r>
      <w:proofErr w:type="spellEnd"/>
      <w:r w:rsidR="00CD3E17" w:rsidRPr="00F122B0">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2F6D5F">
        <w:t xml:space="preserve"> </w:t>
      </w:r>
      <w:r w:rsidR="00A96772">
        <w:rPr>
          <w:rFonts w:hint="eastAsia"/>
        </w:rPr>
        <w:t>provided</w:t>
      </w:r>
      <w:r w:rsidR="002F6D5F">
        <w:rPr>
          <w:rFonts w:hint="eastAsia"/>
        </w:rPr>
        <w:t xml:space="preserve"> by </w:t>
      </w:r>
      <w:proofErr w:type="spellStart"/>
      <w:r w:rsidR="002F6D5F">
        <w:rPr>
          <w:rFonts w:hint="eastAsia"/>
        </w:rPr>
        <w:t>gNB</w:t>
      </w:r>
      <w:proofErr w:type="spellEnd"/>
      <w:r w:rsidR="002F6D5F">
        <w:rPr>
          <w:rFonts w:hint="eastAsia"/>
        </w:rPr>
        <w:t xml:space="preserve"> is available,</w:t>
      </w:r>
      <w:r w:rsidR="00C377A7">
        <w:rPr>
          <w:rFonts w:hint="eastAsia"/>
        </w:rPr>
        <w:t xml:space="preserve"> UE selects an SSB</w:t>
      </w:r>
      <w:r w:rsidR="00CD3E17">
        <w:rPr>
          <w:rFonts w:hint="eastAsia"/>
        </w:rPr>
        <w:t>/CSI-RS</w:t>
      </w:r>
      <w:r w:rsidR="00C377A7">
        <w:rPr>
          <w:rFonts w:hint="eastAsia"/>
        </w:rPr>
        <w:t xml:space="preserve"> with SS-RSRP</w:t>
      </w:r>
      <w:r w:rsidR="00CD3E17">
        <w:rPr>
          <w:rFonts w:hint="eastAsia"/>
        </w:rPr>
        <w:t>/CSI-RSRP</w:t>
      </w:r>
      <w:r w:rsidR="00C377A7">
        <w:rPr>
          <w:rFonts w:hint="eastAsia"/>
        </w:rPr>
        <w:t xml:space="preserve"> above </w:t>
      </w:r>
      <w:proofErr w:type="spellStart"/>
      <w:r w:rsidR="00C377A7" w:rsidRPr="000B2AEF">
        <w:rPr>
          <w:i/>
          <w:lang w:eastAsia="ko-KR"/>
        </w:rPr>
        <w:t>rsrp-ThresholdSSB</w:t>
      </w:r>
      <w:proofErr w:type="spellEnd"/>
      <w:r w:rsidR="00CD3E17" w:rsidRPr="002777CB">
        <w:rPr>
          <w:rFonts w:hint="eastAsia"/>
        </w:rPr>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C377A7">
        <w:rPr>
          <w:rFonts w:hint="eastAsia"/>
        </w:rPr>
        <w:t xml:space="preserve">. </w:t>
      </w:r>
      <w:r w:rsidR="00C377A7">
        <w:t>O</w:t>
      </w:r>
      <w:r w:rsidR="00C377A7">
        <w:rPr>
          <w:rFonts w:hint="eastAsia"/>
        </w:rPr>
        <w:t>therwise, UE selects any SSB</w:t>
      </w:r>
      <w:r w:rsidR="00CD3E17">
        <w:rPr>
          <w:rFonts w:hint="eastAsia"/>
        </w:rPr>
        <w:t>/CSI-RS</w:t>
      </w:r>
      <w:r w:rsidR="00C377A7">
        <w:rPr>
          <w:rFonts w:hint="eastAsia"/>
        </w:rPr>
        <w:t xml:space="preserve">. </w:t>
      </w:r>
      <w:r w:rsidR="00B30AF4">
        <w:rPr>
          <w:rFonts w:hint="eastAsia"/>
        </w:rPr>
        <w:t>The same approach can be applied for the first RACH attempt for multiple PRACH transmissions.</w:t>
      </w:r>
      <w:r w:rsidR="00C377A7">
        <w:rPr>
          <w:rFonts w:hint="eastAsia"/>
        </w:rPr>
        <w:t xml:space="preserve"> </w:t>
      </w:r>
      <w:r w:rsidR="00C377A7">
        <w:t>C</w:t>
      </w:r>
      <w:r w:rsidR="00C377A7">
        <w:rPr>
          <w:rFonts w:hint="eastAsia"/>
        </w:rPr>
        <w:t xml:space="preserve">onsidering </w:t>
      </w:r>
      <w:r w:rsidR="00B30AF4">
        <w:rPr>
          <w:rFonts w:hint="eastAsia"/>
        </w:rPr>
        <w:t xml:space="preserve">that </w:t>
      </w:r>
      <w:r w:rsidR="00C377A7">
        <w:rPr>
          <w:rFonts w:hint="eastAsia"/>
        </w:rPr>
        <w:t>the SS-RSRPs</w:t>
      </w:r>
      <w:r w:rsidR="00B30AF4">
        <w:rPr>
          <w:rFonts w:hint="eastAsia"/>
        </w:rPr>
        <w:t>/CSI-RSRPs</w:t>
      </w:r>
      <w:r w:rsidR="00C377A7">
        <w:rPr>
          <w:rFonts w:hint="eastAsia"/>
        </w:rPr>
        <w:t xml:space="preserve"> </w:t>
      </w:r>
      <w:r w:rsidR="00B30AF4">
        <w:rPr>
          <w:rFonts w:hint="eastAsia"/>
        </w:rPr>
        <w:t xml:space="preserve">are </w:t>
      </w:r>
      <w:r w:rsidR="00C377A7">
        <w:rPr>
          <w:rFonts w:hint="eastAsia"/>
        </w:rPr>
        <w:t>r</w:t>
      </w:r>
      <w:r w:rsidR="00C377A7" w:rsidRPr="00C377A7">
        <w:t>elatively</w:t>
      </w:r>
      <w:r w:rsidR="00C377A7">
        <w:rPr>
          <w:rFonts w:hint="eastAsia"/>
        </w:rPr>
        <w:t xml:space="preserve"> small in case of limited coverage,</w:t>
      </w:r>
      <w:r w:rsidR="00A96772">
        <w:rPr>
          <w:rFonts w:hint="eastAsia"/>
        </w:rPr>
        <w:t xml:space="preserve"> there may be no SSB</w:t>
      </w:r>
      <w:r w:rsidR="00B30AF4">
        <w:rPr>
          <w:rFonts w:hint="eastAsia"/>
        </w:rPr>
        <w:t>/CSI-RS</w:t>
      </w:r>
      <w:r w:rsidR="00A96772">
        <w:rPr>
          <w:rFonts w:hint="eastAsia"/>
        </w:rPr>
        <w:t xml:space="preserve"> with SS-RSRP</w:t>
      </w:r>
      <w:r w:rsidR="00B30AF4">
        <w:rPr>
          <w:rFonts w:hint="eastAsia"/>
        </w:rPr>
        <w:t>/CSI-RSRP</w:t>
      </w:r>
      <w:r w:rsidR="00A96772">
        <w:rPr>
          <w:rFonts w:hint="eastAsia"/>
        </w:rPr>
        <w:t xml:space="preserve"> above the threshold</w:t>
      </w:r>
      <w:r w:rsidR="00C377A7">
        <w:rPr>
          <w:rFonts w:hint="eastAsia"/>
        </w:rPr>
        <w:t xml:space="preserve"> </w:t>
      </w:r>
      <w:r w:rsidR="00A96772">
        <w:rPr>
          <w:rFonts w:hint="eastAsia"/>
        </w:rPr>
        <w:t xml:space="preserve">if legacy </w:t>
      </w:r>
      <w:proofErr w:type="spellStart"/>
      <w:r w:rsidR="00A96772" w:rsidRPr="000B2AEF">
        <w:rPr>
          <w:i/>
          <w:lang w:eastAsia="ko-KR"/>
        </w:rPr>
        <w:t>rsrp-ThresholdSSB</w:t>
      </w:r>
      <w:proofErr w:type="spellEnd"/>
      <w:r w:rsidR="00B30AF4" w:rsidRPr="002777CB">
        <w:rPr>
          <w:rFonts w:hint="eastAsia"/>
        </w:rPr>
        <w:t>/</w:t>
      </w:r>
      <w:proofErr w:type="spellStart"/>
      <w:r w:rsidR="00B30AF4" w:rsidRPr="000B2AEF">
        <w:rPr>
          <w:i/>
          <w:lang w:eastAsia="ko-KR"/>
        </w:rPr>
        <w:t>rsrp</w:t>
      </w:r>
      <w:proofErr w:type="spellEnd"/>
      <w:r w:rsidR="00B30AF4" w:rsidRPr="000B2AEF">
        <w:rPr>
          <w:i/>
          <w:lang w:eastAsia="ko-KR"/>
        </w:rPr>
        <w:t>-</w:t>
      </w:r>
      <w:proofErr w:type="spellStart"/>
      <w:r w:rsidR="00B30AF4" w:rsidRPr="000B2AEF">
        <w:rPr>
          <w:i/>
          <w:lang w:eastAsia="ko-KR"/>
        </w:rPr>
        <w:t>Threshold</w:t>
      </w:r>
      <w:r w:rsidR="00B30AF4">
        <w:rPr>
          <w:rFonts w:hint="eastAsia"/>
          <w:i/>
        </w:rPr>
        <w:t>CSI</w:t>
      </w:r>
      <w:proofErr w:type="spellEnd"/>
      <w:r w:rsidR="00B30AF4">
        <w:rPr>
          <w:rFonts w:hint="eastAsia"/>
          <w:i/>
        </w:rPr>
        <w:t>-RS</w:t>
      </w:r>
      <w:r w:rsidR="00A96772">
        <w:rPr>
          <w:rFonts w:hint="eastAsia"/>
        </w:rPr>
        <w:t xml:space="preserve"> </w:t>
      </w:r>
      <w:r w:rsidR="00B30AF4">
        <w:rPr>
          <w:rFonts w:hint="eastAsia"/>
        </w:rPr>
        <w:t xml:space="preserve">are </w:t>
      </w:r>
      <w:r w:rsidR="00A96772">
        <w:rPr>
          <w:rFonts w:hint="eastAsia"/>
        </w:rPr>
        <w:t>used for SSB</w:t>
      </w:r>
      <w:r w:rsidR="00B30AF4">
        <w:rPr>
          <w:rFonts w:hint="eastAsia"/>
        </w:rPr>
        <w:t>/CSI-RS</w:t>
      </w:r>
      <w:r w:rsidR="00A96772">
        <w:rPr>
          <w:rFonts w:hint="eastAsia"/>
        </w:rPr>
        <w:t xml:space="preserve"> selection. </w:t>
      </w:r>
      <w:r w:rsidR="00A96772">
        <w:t>T</w:t>
      </w:r>
      <w:r w:rsidR="00A96772">
        <w:rPr>
          <w:rFonts w:hint="eastAsia"/>
        </w:rPr>
        <w:t>hen, any SSB</w:t>
      </w:r>
      <w:r w:rsidR="00B30AF4">
        <w:rPr>
          <w:rFonts w:hint="eastAsia"/>
        </w:rPr>
        <w:t>/CSI-RS</w:t>
      </w:r>
      <w:r w:rsidR="00A96772">
        <w:rPr>
          <w:rFonts w:hint="eastAsia"/>
        </w:rPr>
        <w:t xml:space="preserve"> can be selected by UE </w:t>
      </w:r>
      <w:r w:rsidR="00B30AF4">
        <w:rPr>
          <w:rFonts w:hint="eastAsia"/>
        </w:rPr>
        <w:t>including</w:t>
      </w:r>
      <w:r w:rsidR="00A96772">
        <w:rPr>
          <w:rFonts w:hint="eastAsia"/>
        </w:rPr>
        <w:t xml:space="preserve"> SSB</w:t>
      </w:r>
      <w:r w:rsidR="00B30AF4">
        <w:rPr>
          <w:rFonts w:hint="eastAsia"/>
        </w:rPr>
        <w:t>s/CSI-RSs</w:t>
      </w:r>
      <w:r w:rsidR="00A96772">
        <w:rPr>
          <w:rFonts w:hint="eastAsia"/>
        </w:rPr>
        <w:t xml:space="preserve"> with worse performance among all of the SSBs</w:t>
      </w:r>
      <w:r w:rsidR="00B30AF4">
        <w:rPr>
          <w:rFonts w:hint="eastAsia"/>
        </w:rPr>
        <w:t>/CSI-RSs</w:t>
      </w:r>
      <w:r w:rsidR="00A96772">
        <w:rPr>
          <w:rFonts w:hint="eastAsia"/>
        </w:rPr>
        <w:t xml:space="preserve">. </w:t>
      </w:r>
      <w:r w:rsidR="00A96772">
        <w:t>H</w:t>
      </w:r>
      <w:r w:rsidR="00A96772">
        <w:rPr>
          <w:rFonts w:hint="eastAsia"/>
        </w:rPr>
        <w:t xml:space="preserve">ence, </w:t>
      </w:r>
      <w:r w:rsidR="00B30AF4">
        <w:rPr>
          <w:rFonts w:hint="eastAsia"/>
        </w:rPr>
        <w:t xml:space="preserve">it is proposed to study </w:t>
      </w:r>
      <w:r w:rsidR="00C377A7">
        <w:rPr>
          <w:rFonts w:hint="eastAsia"/>
        </w:rPr>
        <w:t xml:space="preserve">whether </w:t>
      </w:r>
      <w:r w:rsidR="00F407E6">
        <w:rPr>
          <w:rFonts w:hint="eastAsia"/>
        </w:rPr>
        <w:t xml:space="preserve">to introduce </w:t>
      </w:r>
      <w:r w:rsidR="00C377A7">
        <w:rPr>
          <w:rFonts w:hint="eastAsia"/>
        </w:rPr>
        <w:t xml:space="preserve">a separate </w:t>
      </w:r>
      <w:r w:rsidR="00F407E6">
        <w:rPr>
          <w:rFonts w:hint="eastAsia"/>
        </w:rPr>
        <w:t xml:space="preserve">lower </w:t>
      </w:r>
      <w:r w:rsidR="00C377A7">
        <w:rPr>
          <w:rFonts w:hint="eastAsia"/>
        </w:rPr>
        <w:t xml:space="preserve">RSRP threshold </w:t>
      </w:r>
      <w:r w:rsidR="00F407E6">
        <w:rPr>
          <w:rFonts w:hint="eastAsia"/>
        </w:rPr>
        <w:t>for</w:t>
      </w:r>
      <w:r w:rsidR="00B30AF4">
        <w:rPr>
          <w:rFonts w:hint="eastAsia"/>
        </w:rPr>
        <w:t xml:space="preserve"> SSB/CSI-RS determination for</w:t>
      </w:r>
      <w:r w:rsidR="00F407E6">
        <w:rPr>
          <w:rFonts w:hint="eastAsia"/>
        </w:rPr>
        <w:t xml:space="preserve"> PRACH </w:t>
      </w:r>
      <w:r w:rsidR="007605D9">
        <w:rPr>
          <w:rFonts w:hint="eastAsia"/>
        </w:rPr>
        <w:t>repetitions</w:t>
      </w:r>
      <w:r w:rsidR="00F407E6">
        <w:rPr>
          <w:rFonts w:hint="eastAsia"/>
        </w:rPr>
        <w:t>.</w:t>
      </w:r>
    </w:p>
    <w:p w14:paraId="6B7171D2" w14:textId="3963D0F4" w:rsidR="00022D6D" w:rsidRDefault="00F407E6" w:rsidP="000D389E">
      <w:pPr>
        <w:jc w:val="both"/>
        <w:rPr>
          <w:b/>
        </w:rPr>
      </w:pPr>
      <w:r w:rsidRPr="007605D9">
        <w:rPr>
          <w:rFonts w:hint="eastAsia"/>
          <w:b/>
        </w:rPr>
        <w:t xml:space="preserve">Proposal </w:t>
      </w:r>
      <w:r w:rsidR="00B04655">
        <w:rPr>
          <w:rFonts w:hint="eastAsia"/>
          <w:b/>
        </w:rPr>
        <w:t>4</w:t>
      </w:r>
      <w:r w:rsidRPr="007605D9">
        <w:rPr>
          <w:rFonts w:hint="eastAsia"/>
          <w:b/>
        </w:rPr>
        <w:t xml:space="preserve">: </w:t>
      </w:r>
      <w:r w:rsidR="00022D6D" w:rsidRPr="00022D6D">
        <w:rPr>
          <w:b/>
        </w:rPr>
        <w:t>For multiple PRACH transmissions with same beam,</w:t>
      </w:r>
      <w:r w:rsidR="00022D6D">
        <w:rPr>
          <w:rFonts w:hint="eastAsia"/>
          <w:b/>
        </w:rPr>
        <w:t xml:space="preserve"> at least for the first RACH attempt</w:t>
      </w:r>
      <w:r w:rsidR="00493952">
        <w:rPr>
          <w:rFonts w:hint="eastAsia"/>
          <w:b/>
        </w:rPr>
        <w:t xml:space="preserve"> in a RACH procedure</w:t>
      </w:r>
      <w:r w:rsidR="00022D6D">
        <w:rPr>
          <w:rFonts w:hint="eastAsia"/>
          <w:b/>
        </w:rPr>
        <w:t xml:space="preserve">, SSB/CSI-RS is </w:t>
      </w:r>
      <w:r w:rsidR="00493952">
        <w:rPr>
          <w:rFonts w:hint="eastAsia"/>
          <w:b/>
        </w:rPr>
        <w:t>selected</w:t>
      </w:r>
      <w:r w:rsidR="00022D6D">
        <w:rPr>
          <w:rFonts w:hint="eastAsia"/>
          <w:b/>
        </w:rPr>
        <w:t xml:space="preserve"> based on SSB/CSI-RS RSRP thresholds</w:t>
      </w:r>
      <w:r w:rsidR="00493952">
        <w:rPr>
          <w:rFonts w:hint="eastAsia"/>
          <w:b/>
        </w:rPr>
        <w:t xml:space="preserve"> as in existing specifications</w:t>
      </w:r>
      <w:r w:rsidR="00022D6D">
        <w:rPr>
          <w:rFonts w:hint="eastAsia"/>
          <w:b/>
        </w:rPr>
        <w:t>.</w:t>
      </w:r>
    </w:p>
    <w:p w14:paraId="6F64CCE8" w14:textId="723CFC00" w:rsidR="00F407E6" w:rsidRDefault="00022D6D" w:rsidP="00F122B0">
      <w:pPr>
        <w:pStyle w:val="a6"/>
        <w:numPr>
          <w:ilvl w:val="0"/>
          <w:numId w:val="15"/>
        </w:numPr>
        <w:ind w:firstLineChars="0"/>
        <w:jc w:val="both"/>
        <w:rPr>
          <w:b/>
        </w:rPr>
      </w:pPr>
      <w:r>
        <w:rPr>
          <w:rFonts w:hint="eastAsia"/>
          <w:b/>
        </w:rPr>
        <w:t>FFS</w:t>
      </w:r>
      <w:r w:rsidR="00F122B0">
        <w:rPr>
          <w:rFonts w:hint="eastAsia"/>
          <w:b/>
        </w:rPr>
        <w:t>:</w:t>
      </w:r>
      <w:r>
        <w:rPr>
          <w:rFonts w:hint="eastAsia"/>
          <w:b/>
        </w:rPr>
        <w:t xml:space="preserve"> whether to introduce </w:t>
      </w:r>
      <w:r w:rsidR="007605D9" w:rsidRPr="007605D9">
        <w:rPr>
          <w:rFonts w:hint="eastAsia"/>
          <w:b/>
        </w:rPr>
        <w:t>separate RSRP threshold</w:t>
      </w:r>
      <w:r>
        <w:rPr>
          <w:rFonts w:hint="eastAsia"/>
          <w:b/>
        </w:rPr>
        <w:t>s</w:t>
      </w:r>
      <w:r w:rsidR="009A29DF">
        <w:rPr>
          <w:rFonts w:hint="eastAsia"/>
          <w:b/>
        </w:rPr>
        <w:t xml:space="preserve"> for SSB/CSI-RS selection</w:t>
      </w:r>
      <w:r w:rsidR="007605D9" w:rsidRPr="007605D9">
        <w:rPr>
          <w:rFonts w:hint="eastAsia"/>
          <w:b/>
        </w:rPr>
        <w:t xml:space="preserve"> for PRACH </w:t>
      </w:r>
      <w:r w:rsidR="007605D9">
        <w:rPr>
          <w:rFonts w:hint="eastAsia"/>
          <w:b/>
        </w:rPr>
        <w:t>repetitions</w:t>
      </w:r>
      <w:r w:rsidR="007605D9" w:rsidRPr="007605D9">
        <w:rPr>
          <w:rFonts w:hint="eastAsia"/>
          <w:b/>
        </w:rPr>
        <w:t xml:space="preserve"> from legacy PRACH transmis</w:t>
      </w:r>
      <w:r w:rsidR="007605D9">
        <w:rPr>
          <w:rFonts w:hint="eastAsia"/>
          <w:b/>
        </w:rPr>
        <w:t>s</w:t>
      </w:r>
      <w:r w:rsidR="007605D9" w:rsidRPr="007605D9">
        <w:rPr>
          <w:rFonts w:hint="eastAsia"/>
          <w:b/>
        </w:rPr>
        <w:t xml:space="preserve">ion </w:t>
      </w:r>
      <w:r>
        <w:rPr>
          <w:rFonts w:hint="eastAsia"/>
          <w:b/>
        </w:rPr>
        <w:t>without repetition</w:t>
      </w:r>
      <w:r w:rsidR="007605D9" w:rsidRPr="007605D9">
        <w:rPr>
          <w:rFonts w:hint="eastAsia"/>
          <w:b/>
        </w:rPr>
        <w:t>.</w:t>
      </w:r>
    </w:p>
    <w:p w14:paraId="0FEE2830" w14:textId="6CD34404" w:rsidR="00597FDD" w:rsidRPr="003630D1" w:rsidRDefault="00597FDD" w:rsidP="00597FDD">
      <w:pPr>
        <w:jc w:val="both"/>
        <w:rPr>
          <w:b/>
        </w:rPr>
      </w:pPr>
    </w:p>
    <w:p w14:paraId="350B60E7" w14:textId="51716A15" w:rsidR="00F3063A" w:rsidRDefault="00F3063A" w:rsidP="00493952">
      <w:pPr>
        <w:jc w:val="both"/>
      </w:pPr>
      <w:r w:rsidRPr="00F3063A">
        <w:t>It has been agreed that at least SSB-RSRP threshold(s) are used to determine the number of PRACH transmissions for the first RACH</w:t>
      </w:r>
      <w:r w:rsidR="00570352">
        <w:t xml:space="preserve"> attempt in the last meeting </w:t>
      </w:r>
      <w:r w:rsidR="00570352">
        <w:fldChar w:fldCharType="begin"/>
      </w:r>
      <w:r w:rsidR="00570352">
        <w:instrText xml:space="preserve"> REF _Ref126256643 \n \h </w:instrText>
      </w:r>
      <w:r w:rsidR="00570352">
        <w:fldChar w:fldCharType="separate"/>
      </w:r>
      <w:r w:rsidR="00570352">
        <w:t>[6]</w:t>
      </w:r>
      <w:r w:rsidR="00570352">
        <w:fldChar w:fldCharType="end"/>
      </w:r>
      <w:r w:rsidRPr="00F3063A">
        <w:t>.</w:t>
      </w:r>
      <w:r w:rsidR="00597FDD">
        <w:rPr>
          <w:rFonts w:hint="eastAsia"/>
        </w:rPr>
        <w:t xml:space="preserve"> In our opinion, there is</w:t>
      </w:r>
      <w:r w:rsidR="00597FDD" w:rsidRPr="00493952">
        <w:rPr>
          <w:rFonts w:hint="eastAsia"/>
        </w:rPr>
        <w:t xml:space="preserve"> no need to use other </w:t>
      </w:r>
      <w:r w:rsidR="00597FDD" w:rsidRPr="00F122B0">
        <w:t>measured/computed metrics</w:t>
      </w:r>
      <w:r w:rsidR="00597FDD">
        <w:rPr>
          <w:rFonts w:hint="eastAsia"/>
        </w:rPr>
        <w:t xml:space="preserve"> or conditions to determine the number of </w:t>
      </w:r>
      <w:r w:rsidR="00597FDD" w:rsidRPr="00493952">
        <w:rPr>
          <w:rFonts w:hint="eastAsia"/>
        </w:rPr>
        <w:t>PRACH transmissions</w:t>
      </w:r>
      <w:r w:rsidR="00597FDD" w:rsidRPr="00F122B0">
        <w:t>.</w:t>
      </w:r>
    </w:p>
    <w:tbl>
      <w:tblPr>
        <w:tblStyle w:val="ad"/>
        <w:tblW w:w="5000" w:type="pct"/>
        <w:tblLook w:val="04A0" w:firstRow="1" w:lastRow="0" w:firstColumn="1" w:lastColumn="0" w:noHBand="0" w:noVBand="1"/>
      </w:tblPr>
      <w:tblGrid>
        <w:gridCol w:w="9286"/>
      </w:tblGrid>
      <w:tr w:rsidR="001C3998" w14:paraId="3F2CBECA" w14:textId="77777777" w:rsidTr="00845BDF">
        <w:tc>
          <w:tcPr>
            <w:tcW w:w="5000" w:type="pct"/>
          </w:tcPr>
          <w:p w14:paraId="661C79BA" w14:textId="77777777" w:rsidR="001C3998" w:rsidRPr="00CB136F" w:rsidRDefault="001C3998" w:rsidP="00863CC5">
            <w:pPr>
              <w:widowControl/>
              <w:rPr>
                <w:rFonts w:ascii="Times" w:eastAsia="等线" w:hAnsi="Times"/>
                <w:szCs w:val="24"/>
                <w:highlight w:val="green"/>
                <w:lang w:val="en-GB"/>
              </w:rPr>
            </w:pPr>
            <w:r w:rsidRPr="00CB136F">
              <w:rPr>
                <w:rFonts w:ascii="Times" w:eastAsia="等线" w:hAnsi="Times" w:hint="eastAsia"/>
                <w:szCs w:val="24"/>
                <w:highlight w:val="green"/>
                <w:lang w:val="en-GB"/>
              </w:rPr>
              <w:t>A</w:t>
            </w:r>
            <w:r w:rsidRPr="00CB136F">
              <w:rPr>
                <w:rFonts w:ascii="Times" w:eastAsia="等线" w:hAnsi="Times"/>
                <w:szCs w:val="24"/>
                <w:highlight w:val="green"/>
                <w:lang w:val="en-GB"/>
              </w:rPr>
              <w:t>greement</w:t>
            </w:r>
          </w:p>
          <w:p w14:paraId="6D76B90C" w14:textId="77777777" w:rsidR="001C3998" w:rsidRPr="00CB136F" w:rsidRDefault="001C3998" w:rsidP="00863CC5">
            <w:pPr>
              <w:widowControl/>
              <w:numPr>
                <w:ilvl w:val="0"/>
                <w:numId w:val="16"/>
              </w:numPr>
              <w:rPr>
                <w:rFonts w:eastAsia="等线"/>
                <w:b/>
                <w:szCs w:val="21"/>
                <w:lang w:val="en-GB"/>
              </w:rPr>
            </w:pPr>
            <w:r w:rsidRPr="00CB136F">
              <w:rPr>
                <w:rFonts w:eastAsia="等线"/>
                <w:b/>
                <w:szCs w:val="21"/>
                <w:lang w:val="en-GB"/>
              </w:rPr>
              <w:t xml:space="preserve">For multiple PRACH transmissions with same </w:t>
            </w:r>
            <w:proofErr w:type="gramStart"/>
            <w:r w:rsidRPr="00CB136F">
              <w:rPr>
                <w:rFonts w:eastAsia="等线"/>
                <w:b/>
                <w:szCs w:val="21"/>
                <w:lang w:val="en-GB"/>
              </w:rPr>
              <w:t>Tx</w:t>
            </w:r>
            <w:proofErr w:type="gramEnd"/>
            <w:r w:rsidRPr="00CB136F">
              <w:rPr>
                <w:rFonts w:eastAsia="等线"/>
                <w:b/>
                <w:szCs w:val="21"/>
                <w:lang w:val="en-GB"/>
              </w:rPr>
              <w:t xml:space="preserve"> beam, at least SSB-RSRP threshold(s) are used to determine</w:t>
            </w:r>
            <w:r w:rsidRPr="00845BDF">
              <w:rPr>
                <w:rFonts w:eastAsia="等线"/>
                <w:b/>
                <w:szCs w:val="21"/>
                <w:lang w:val="en-GB"/>
              </w:rPr>
              <w:t xml:space="preserve"> </w:t>
            </w:r>
            <w:r w:rsidRPr="00CB136F">
              <w:rPr>
                <w:rFonts w:eastAsia="等线"/>
                <w:b/>
                <w:szCs w:val="21"/>
                <w:lang w:val="en-GB"/>
              </w:rPr>
              <w:t>the number of PRACH transmissions at least for the first RACH attempt.</w:t>
            </w:r>
          </w:p>
          <w:p w14:paraId="7EA5F173" w14:textId="77777777" w:rsidR="001C3998" w:rsidRPr="00CB136F" w:rsidRDefault="001C3998" w:rsidP="00863CC5">
            <w:pPr>
              <w:widowControl/>
              <w:numPr>
                <w:ilvl w:val="1"/>
                <w:numId w:val="8"/>
              </w:numPr>
              <w:autoSpaceDE w:val="0"/>
              <w:autoSpaceDN w:val="0"/>
              <w:adjustRightInd w:val="0"/>
              <w:snapToGrid w:val="0"/>
              <w:spacing w:before="156" w:line="259" w:lineRule="auto"/>
              <w:rPr>
                <w:rFonts w:ascii="Times" w:eastAsia="Batang" w:hAnsi="Times"/>
                <w:szCs w:val="21"/>
                <w:lang w:val="en-GB" w:eastAsia="x-none"/>
              </w:rPr>
            </w:pPr>
            <w:r w:rsidRPr="00CB136F">
              <w:rPr>
                <w:rFonts w:ascii="Times" w:eastAsia="Batang" w:hAnsi="Times"/>
                <w:szCs w:val="21"/>
                <w:lang w:val="en-GB"/>
              </w:rPr>
              <w:t>Note: whether to support multiple number</w:t>
            </w:r>
            <w:r w:rsidRPr="00CB136F">
              <w:rPr>
                <w:rFonts w:ascii="Times" w:eastAsia="Batang" w:hAnsi="Times" w:hint="eastAsia"/>
                <w:szCs w:val="21"/>
                <w:lang w:val="en-GB"/>
              </w:rPr>
              <w:t>s</w:t>
            </w:r>
            <w:r w:rsidRPr="00CB136F">
              <w:rPr>
                <w:rFonts w:ascii="Times" w:eastAsia="Batang" w:hAnsi="Times"/>
                <w:szCs w:val="21"/>
                <w:lang w:val="en-GB"/>
              </w:rPr>
              <w:t xml:space="preserve"> of PRACH transmissions is separately discussed.</w:t>
            </w:r>
          </w:p>
        </w:tc>
      </w:tr>
    </w:tbl>
    <w:p w14:paraId="41F86332" w14:textId="77777777" w:rsidR="001C3998" w:rsidRDefault="001C3998" w:rsidP="00493952">
      <w:pPr>
        <w:jc w:val="both"/>
      </w:pPr>
    </w:p>
    <w:p w14:paraId="24D3931B" w14:textId="58DE8CF7" w:rsidR="00845BDF" w:rsidRDefault="00982824" w:rsidP="00493952">
      <w:pPr>
        <w:jc w:val="both"/>
      </w:pPr>
      <w:r>
        <w:rPr>
          <w:rFonts w:hint="eastAsia"/>
        </w:rPr>
        <w:t>Furthermore, t</w:t>
      </w:r>
      <w:r w:rsidR="00EA6051">
        <w:rPr>
          <w:rFonts w:hint="eastAsia"/>
        </w:rPr>
        <w:t xml:space="preserve">he SSB-RSRP threshold(s) used to determine the number of PRACH transmissions </w:t>
      </w:r>
      <w:r>
        <w:rPr>
          <w:rFonts w:hint="eastAsia"/>
        </w:rPr>
        <w:t>should be</w:t>
      </w:r>
      <w:r w:rsidR="00EA6051">
        <w:rPr>
          <w:rFonts w:hint="eastAsia"/>
        </w:rPr>
        <w:t xml:space="preserve"> separate from the SSB-RSRP threshold</w:t>
      </w:r>
      <w:r>
        <w:rPr>
          <w:rFonts w:hint="eastAsia"/>
        </w:rPr>
        <w:t>(s)</w:t>
      </w:r>
      <w:r w:rsidR="00EA6051">
        <w:rPr>
          <w:rFonts w:hint="eastAsia"/>
        </w:rPr>
        <w:t xml:space="preserve"> used </w:t>
      </w:r>
      <w:r>
        <w:rPr>
          <w:rFonts w:hint="eastAsia"/>
        </w:rPr>
        <w:t>for</w:t>
      </w:r>
      <w:r w:rsidR="00EA6051">
        <w:rPr>
          <w:rFonts w:hint="eastAsia"/>
        </w:rPr>
        <w:t xml:space="preserve"> SSB</w:t>
      </w:r>
      <w:r>
        <w:rPr>
          <w:rFonts w:hint="eastAsia"/>
        </w:rPr>
        <w:t xml:space="preserve"> selection,</w:t>
      </w:r>
      <w:r w:rsidR="006B3788">
        <w:rPr>
          <w:rFonts w:hint="eastAsia"/>
        </w:rPr>
        <w:t xml:space="preserve"> </w:t>
      </w:r>
      <w:r>
        <w:rPr>
          <w:rFonts w:hint="eastAsia"/>
        </w:rPr>
        <w:t>which</w:t>
      </w:r>
      <w:r w:rsidR="006B3788">
        <w:rPr>
          <w:rFonts w:hint="eastAsia"/>
        </w:rPr>
        <w:t xml:space="preserve"> is similar as that introduced in Msg3 </w:t>
      </w:r>
      <w:r w:rsidR="006B3788">
        <w:rPr>
          <w:rFonts w:hint="eastAsia"/>
        </w:rPr>
        <w:lastRenderedPageBreak/>
        <w:t xml:space="preserve">PUSCH enhancement to </w:t>
      </w:r>
      <w:r>
        <w:rPr>
          <w:rFonts w:hint="eastAsia"/>
        </w:rPr>
        <w:t xml:space="preserve">determine whether to </w:t>
      </w:r>
      <w:r w:rsidR="006B3788">
        <w:rPr>
          <w:rFonts w:hint="eastAsia"/>
        </w:rPr>
        <w:t xml:space="preserve">trigger Msg3 </w:t>
      </w:r>
      <w:r>
        <w:rPr>
          <w:rFonts w:hint="eastAsia"/>
        </w:rPr>
        <w:t xml:space="preserve">PUSCH </w:t>
      </w:r>
      <w:r w:rsidR="006B3788">
        <w:rPr>
          <w:rFonts w:hint="eastAsia"/>
        </w:rPr>
        <w:t xml:space="preserve">repetition. </w:t>
      </w:r>
    </w:p>
    <w:p w14:paraId="773F53F6" w14:textId="45F09209" w:rsidR="007605D9" w:rsidRDefault="006C45C4" w:rsidP="00493952">
      <w:pPr>
        <w:jc w:val="both"/>
      </w:pPr>
      <w:r w:rsidRPr="00F122B0">
        <w:t>I</w:t>
      </w:r>
      <w:r w:rsidR="0027373D" w:rsidRPr="00F122B0">
        <w:t xml:space="preserve">f more than one repetition number larger than </w:t>
      </w:r>
      <w:r w:rsidRPr="00F122B0">
        <w:t>‘1’</w:t>
      </w:r>
      <w:r w:rsidR="0027373D" w:rsidRPr="00F122B0">
        <w:t xml:space="preserve"> can be supported in a serving cell</w:t>
      </w:r>
      <w:r w:rsidR="00841A6A" w:rsidRPr="00F122B0">
        <w:t>, separate RSRP threshold</w:t>
      </w:r>
      <w:r w:rsidRPr="00F122B0">
        <w:t>s</w:t>
      </w:r>
      <w:r w:rsidR="00841A6A" w:rsidRPr="00493952">
        <w:rPr>
          <w:rFonts w:hint="eastAsia"/>
        </w:rPr>
        <w:t xml:space="preserve"> should be provided by gNB for UE to determine the number of PRACH repetitions.</w:t>
      </w:r>
    </w:p>
    <w:p w14:paraId="4190BBBA" w14:textId="1BB35E38" w:rsidR="00DC299D" w:rsidRDefault="00DC299D" w:rsidP="00493952">
      <w:pPr>
        <w:jc w:val="both"/>
      </w:pPr>
      <w:r>
        <w:rPr>
          <w:rFonts w:hint="eastAsia"/>
        </w:rPr>
        <w:t>For CFRA triggered by PDCCH order, the number of PRACH</w:t>
      </w:r>
      <w:r w:rsidR="009F5C8D">
        <w:rPr>
          <w:rFonts w:hint="eastAsia"/>
        </w:rPr>
        <w:t xml:space="preserve"> transmissions can be</w:t>
      </w:r>
      <w:r w:rsidR="009F5C8D" w:rsidRPr="009F5C8D">
        <w:rPr>
          <w:rFonts w:hint="eastAsia"/>
        </w:rPr>
        <w:t xml:space="preserve"> </w:t>
      </w:r>
      <w:r w:rsidR="009F5C8D">
        <w:rPr>
          <w:rFonts w:hint="eastAsia"/>
        </w:rPr>
        <w:t>potentially indicated in the PDCCH order</w:t>
      </w:r>
      <w:r w:rsidR="00873E29">
        <w:rPr>
          <w:rFonts w:hint="eastAsia"/>
        </w:rPr>
        <w:t xml:space="preserve"> using the reserved bits</w:t>
      </w:r>
      <w:r w:rsidR="009F5C8D">
        <w:rPr>
          <w:rFonts w:hint="eastAsia"/>
        </w:rPr>
        <w:t>.</w:t>
      </w:r>
    </w:p>
    <w:p w14:paraId="4F9EB818" w14:textId="3D84FA53" w:rsidR="006C45C4" w:rsidRPr="003F4BFC" w:rsidRDefault="00841A6A" w:rsidP="006C45C4">
      <w:pPr>
        <w:pStyle w:val="ae"/>
        <w:jc w:val="both"/>
        <w:rPr>
          <w:rFonts w:eastAsiaTheme="minorEastAsia"/>
          <w:b/>
          <w:lang w:val="en-GB"/>
        </w:rPr>
      </w:pPr>
      <w:r w:rsidRPr="00F82034">
        <w:rPr>
          <w:b/>
        </w:rPr>
        <w:t>P</w:t>
      </w:r>
      <w:r w:rsidRPr="00F82034">
        <w:rPr>
          <w:rFonts w:hint="eastAsia"/>
          <w:b/>
        </w:rPr>
        <w:t xml:space="preserve">roposal </w:t>
      </w:r>
      <w:r w:rsidR="00B04655">
        <w:rPr>
          <w:rFonts w:hint="eastAsia"/>
          <w:b/>
        </w:rPr>
        <w:t>5</w:t>
      </w:r>
      <w:r w:rsidRPr="00E23EDF">
        <w:rPr>
          <w:rFonts w:hint="eastAsia"/>
          <w:b/>
        </w:rPr>
        <w:t xml:space="preserve">: </w:t>
      </w:r>
      <w:r w:rsidR="006C45C4" w:rsidRPr="003F4BFC">
        <w:rPr>
          <w:rFonts w:eastAsiaTheme="minorEastAsia"/>
          <w:b/>
          <w:lang w:val="en-GB"/>
        </w:rPr>
        <w:t xml:space="preserve">For multiple PRACH transmissions with same beam, </w:t>
      </w:r>
      <w:r w:rsidR="00873E29" w:rsidRPr="00CB136F">
        <w:rPr>
          <w:rFonts w:eastAsia="等线"/>
          <w:b/>
          <w:szCs w:val="21"/>
          <w:lang w:val="en-GB"/>
        </w:rPr>
        <w:t>at least for the first RACH attempt</w:t>
      </w:r>
      <w:r w:rsidR="00873E29">
        <w:rPr>
          <w:rFonts w:eastAsiaTheme="minorEastAsia" w:hint="eastAsia"/>
          <w:b/>
          <w:lang w:val="en-GB"/>
        </w:rPr>
        <w:t xml:space="preserve">, </w:t>
      </w:r>
      <w:r w:rsidR="00B913AA">
        <w:rPr>
          <w:rFonts w:eastAsiaTheme="minorEastAsia" w:hint="eastAsia"/>
          <w:b/>
          <w:lang w:val="en-GB"/>
        </w:rPr>
        <w:t xml:space="preserve">only </w:t>
      </w:r>
      <w:r w:rsidR="00B913AA">
        <w:rPr>
          <w:rFonts w:eastAsia="等线"/>
          <w:b/>
          <w:szCs w:val="21"/>
          <w:lang w:val="en-GB"/>
        </w:rPr>
        <w:t>SSB-RSRP threshold</w:t>
      </w:r>
      <w:r w:rsidR="008A786C">
        <w:rPr>
          <w:rFonts w:eastAsia="等线" w:hint="eastAsia"/>
          <w:b/>
          <w:szCs w:val="21"/>
          <w:lang w:val="en-GB"/>
        </w:rPr>
        <w:t>(</w:t>
      </w:r>
      <w:r w:rsidR="00B913AA">
        <w:rPr>
          <w:rFonts w:eastAsia="等线"/>
          <w:b/>
          <w:szCs w:val="21"/>
          <w:lang w:val="en-GB"/>
        </w:rPr>
        <w:t>s</w:t>
      </w:r>
      <w:r w:rsidR="008A786C">
        <w:rPr>
          <w:rFonts w:eastAsia="等线" w:hint="eastAsia"/>
          <w:b/>
          <w:szCs w:val="21"/>
          <w:lang w:val="en-GB"/>
        </w:rPr>
        <w:t>)</w:t>
      </w:r>
      <w:r w:rsidR="00B913AA" w:rsidRPr="00CB136F">
        <w:rPr>
          <w:rFonts w:eastAsia="等线"/>
          <w:b/>
          <w:szCs w:val="21"/>
          <w:lang w:val="en-GB"/>
        </w:rPr>
        <w:t xml:space="preserve"> are used to determine</w:t>
      </w:r>
      <w:r w:rsidR="00B913AA" w:rsidRPr="00845BDF">
        <w:rPr>
          <w:rFonts w:eastAsia="等线"/>
          <w:b/>
          <w:szCs w:val="21"/>
          <w:lang w:val="en-GB"/>
        </w:rPr>
        <w:t xml:space="preserve"> </w:t>
      </w:r>
      <w:r w:rsidR="00B913AA" w:rsidRPr="00CB136F">
        <w:rPr>
          <w:rFonts w:eastAsia="等线"/>
          <w:b/>
          <w:szCs w:val="21"/>
          <w:lang w:val="en-GB"/>
        </w:rPr>
        <w:t xml:space="preserve">the number of PRACH transmissions </w:t>
      </w:r>
      <w:r w:rsidR="00873E29">
        <w:rPr>
          <w:rFonts w:eastAsia="等线" w:hint="eastAsia"/>
          <w:b/>
          <w:szCs w:val="21"/>
          <w:lang w:val="en-GB"/>
        </w:rPr>
        <w:t>for CBRA</w:t>
      </w:r>
      <w:r w:rsidR="00B913AA" w:rsidRPr="00CB136F">
        <w:rPr>
          <w:rFonts w:eastAsia="等线"/>
          <w:b/>
          <w:szCs w:val="21"/>
          <w:lang w:val="en-GB"/>
        </w:rPr>
        <w:t>.</w:t>
      </w:r>
    </w:p>
    <w:p w14:paraId="347E51B1" w14:textId="1F398ABC" w:rsidR="00841A6A" w:rsidRPr="00532E5D" w:rsidRDefault="008A786C" w:rsidP="00DD30D6">
      <w:pPr>
        <w:pStyle w:val="a6"/>
        <w:numPr>
          <w:ilvl w:val="0"/>
          <w:numId w:val="11"/>
        </w:numPr>
        <w:ind w:firstLineChars="0"/>
        <w:jc w:val="both"/>
        <w:rPr>
          <w:b/>
          <w:szCs w:val="20"/>
          <w:lang w:val="en-GB"/>
        </w:rPr>
      </w:pP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 for determination of number of PRACH transmissions are separately configured from the SSB-RSRP threshold(s) for SSB selection</w:t>
      </w:r>
      <w:r w:rsidR="006C45C4" w:rsidRPr="00532E5D">
        <w:rPr>
          <w:b/>
          <w:szCs w:val="20"/>
          <w:lang w:val="en-GB"/>
        </w:rPr>
        <w:t>.</w:t>
      </w:r>
    </w:p>
    <w:p w14:paraId="05F60208" w14:textId="766DC816" w:rsidR="00DC299D" w:rsidRPr="001B3424" w:rsidRDefault="00873E29" w:rsidP="001B3424">
      <w:pPr>
        <w:jc w:val="both"/>
        <w:rPr>
          <w:b/>
          <w:szCs w:val="20"/>
        </w:rPr>
      </w:pPr>
      <w:r>
        <w:rPr>
          <w:b/>
          <w:szCs w:val="20"/>
        </w:rPr>
        <w:t>P</w:t>
      </w:r>
      <w:r>
        <w:rPr>
          <w:rFonts w:hint="eastAsia"/>
          <w:b/>
          <w:szCs w:val="20"/>
        </w:rPr>
        <w:t xml:space="preserve">roposal 6: For </w:t>
      </w:r>
      <w:r w:rsidR="00DC299D" w:rsidRPr="001B3424">
        <w:rPr>
          <w:b/>
          <w:szCs w:val="20"/>
        </w:rPr>
        <w:t>CFRA</w:t>
      </w:r>
      <w:r w:rsidRPr="00873E29">
        <w:rPr>
          <w:b/>
          <w:szCs w:val="20"/>
        </w:rPr>
        <w:t xml:space="preserve"> triggered by PDCCH order</w:t>
      </w:r>
      <w:r>
        <w:rPr>
          <w:rFonts w:hint="eastAsia"/>
          <w:b/>
          <w:szCs w:val="20"/>
        </w:rPr>
        <w:t>, the number of PRACH transmissions is indicated by the PDCCH order at least for the first RACH attempt</w:t>
      </w:r>
      <w:r w:rsidR="00F122B0" w:rsidRPr="001B3424">
        <w:rPr>
          <w:b/>
          <w:szCs w:val="20"/>
        </w:rPr>
        <w:t>.</w:t>
      </w:r>
    </w:p>
    <w:p w14:paraId="53193635" w14:textId="77777777" w:rsidR="006C45C4" w:rsidRDefault="006C45C4" w:rsidP="000D389E">
      <w:pPr>
        <w:jc w:val="both"/>
      </w:pPr>
    </w:p>
    <w:p w14:paraId="752D998D" w14:textId="62398BAC" w:rsidR="00DC79B0" w:rsidRDefault="006B0F96" w:rsidP="00746584">
      <w:pPr>
        <w:jc w:val="both"/>
      </w:pPr>
      <w:r>
        <w:t>N</w:t>
      </w:r>
      <w:r>
        <w:rPr>
          <w:rFonts w:hint="eastAsia"/>
        </w:rPr>
        <w:t xml:space="preserve">ext, we analyze the UE </w:t>
      </w:r>
      <w:r>
        <w:t>behavior</w:t>
      </w:r>
      <w:r w:rsidR="00B476F9">
        <w:rPr>
          <w:rFonts w:hint="eastAsia"/>
        </w:rPr>
        <w:t>s</w:t>
      </w:r>
      <w:r>
        <w:rPr>
          <w:rFonts w:hint="eastAsia"/>
        </w:rPr>
        <w:t xml:space="preserve"> in the subsequent RACH attempt</w:t>
      </w:r>
      <w:r w:rsidR="00810BDA">
        <w:rPr>
          <w:rFonts w:hint="eastAsia"/>
        </w:rPr>
        <w:t>(</w:t>
      </w:r>
      <w:r>
        <w:rPr>
          <w:rFonts w:hint="eastAsia"/>
        </w:rPr>
        <w:t>s</w:t>
      </w:r>
      <w:r w:rsidR="00810BDA">
        <w:rPr>
          <w:rFonts w:hint="eastAsia"/>
        </w:rPr>
        <w:t>)</w:t>
      </w:r>
      <w:r>
        <w:rPr>
          <w:rFonts w:hint="eastAsia"/>
        </w:rPr>
        <w:t xml:space="preserve"> except the first </w:t>
      </w:r>
      <w:r w:rsidR="002D31E9">
        <w:rPr>
          <w:rFonts w:hint="eastAsia"/>
        </w:rPr>
        <w:t xml:space="preserve">attempt </w:t>
      </w:r>
      <w:r w:rsidR="00810BDA">
        <w:rPr>
          <w:rFonts w:hint="eastAsia"/>
        </w:rPr>
        <w:t>in a RACH procedure</w:t>
      </w:r>
      <w:r>
        <w:rPr>
          <w:rFonts w:hint="eastAsia"/>
        </w:rPr>
        <w:t xml:space="preserve">. </w:t>
      </w:r>
      <w:r w:rsidR="00FD3856">
        <w:t>A</w:t>
      </w:r>
      <w:r w:rsidR="00FD3856">
        <w:rPr>
          <w:rFonts w:hint="eastAsia"/>
        </w:rPr>
        <w:t xml:space="preserve"> </w:t>
      </w:r>
      <w:r w:rsidR="00FD3856">
        <w:t>straightforward</w:t>
      </w:r>
      <w:r w:rsidR="00FD3856">
        <w:rPr>
          <w:rFonts w:hint="eastAsia"/>
        </w:rPr>
        <w:t xml:space="preserve"> way is to perform the selection of SSB/CSI-RS and determination of number of PRACH repetitions independently in each </w:t>
      </w:r>
      <w:r w:rsidR="008A786C">
        <w:rPr>
          <w:rFonts w:hint="eastAsia"/>
        </w:rPr>
        <w:t xml:space="preserve">RACH </w:t>
      </w:r>
      <w:r w:rsidR="00FD3856">
        <w:rPr>
          <w:rFonts w:hint="eastAsia"/>
        </w:rPr>
        <w:t xml:space="preserve">attempt </w:t>
      </w:r>
      <w:r w:rsidR="008A786C">
        <w:rPr>
          <w:rFonts w:hint="eastAsia"/>
        </w:rPr>
        <w:t>as</w:t>
      </w:r>
      <w:r w:rsidR="00FD3856">
        <w:rPr>
          <w:rFonts w:hint="eastAsia"/>
        </w:rPr>
        <w:t xml:space="preserve"> for the first RACH attempt. </w:t>
      </w:r>
      <w:r w:rsidR="00FD3856">
        <w:t>H</w:t>
      </w:r>
      <w:r w:rsidR="00FD3856">
        <w:rPr>
          <w:rFonts w:hint="eastAsia"/>
        </w:rPr>
        <w:t xml:space="preserve">owever, </w:t>
      </w:r>
      <w:r w:rsidR="008A786C">
        <w:rPr>
          <w:rFonts w:hint="eastAsia"/>
        </w:rPr>
        <w:t>p</w:t>
      </w:r>
      <w:r w:rsidR="0081600F">
        <w:rPr>
          <w:rFonts w:hint="eastAsia"/>
        </w:rPr>
        <w:t xml:space="preserve">ower ramping is applied only when UE does not </w:t>
      </w:r>
      <w:r w:rsidR="0081600F">
        <w:rPr>
          <w:szCs w:val="20"/>
        </w:rPr>
        <w:t>change the spatial domain transmission filter</w:t>
      </w:r>
      <w:r w:rsidR="0081600F">
        <w:rPr>
          <w:rFonts w:hint="eastAsia"/>
          <w:szCs w:val="20"/>
        </w:rPr>
        <w:t xml:space="preserve"> and SSB </w:t>
      </w:r>
      <w:r w:rsidR="008A786C">
        <w:rPr>
          <w:rFonts w:hint="eastAsia"/>
          <w:szCs w:val="20"/>
        </w:rPr>
        <w:t>compared with</w:t>
      </w:r>
      <w:r w:rsidR="0081600F" w:rsidRPr="000B2AEF">
        <w:rPr>
          <w:lang w:eastAsia="ko-KR"/>
        </w:rPr>
        <w:t xml:space="preserve"> the last</w:t>
      </w:r>
      <w:r w:rsidR="0081600F">
        <w:rPr>
          <w:rFonts w:hint="eastAsia"/>
        </w:rPr>
        <w:t xml:space="preserve"> RACH attempt </w:t>
      </w:r>
      <w:r w:rsidR="0081600F">
        <w:fldChar w:fldCharType="begin"/>
      </w:r>
      <w:r w:rsidR="0081600F">
        <w:instrText xml:space="preserve"> </w:instrText>
      </w:r>
      <w:r w:rsidR="0081600F">
        <w:rPr>
          <w:rFonts w:hint="eastAsia"/>
        </w:rPr>
        <w:instrText>REF _Ref117689772 \r \h</w:instrText>
      </w:r>
      <w:r w:rsidR="0081600F">
        <w:instrText xml:space="preserve"> </w:instrText>
      </w:r>
      <w:r w:rsidR="0081600F">
        <w:fldChar w:fldCharType="separate"/>
      </w:r>
      <w:r w:rsidR="0081600F">
        <w:t>[4</w:t>
      </w:r>
      <w:proofErr w:type="gramStart"/>
      <w:r w:rsidR="0081600F">
        <w:t>]</w:t>
      </w:r>
      <w:proofErr w:type="gramEnd"/>
      <w:r w:rsidR="0081600F">
        <w:fldChar w:fldCharType="end"/>
      </w:r>
      <w:r w:rsidR="0081600F">
        <w:fldChar w:fldCharType="begin"/>
      </w:r>
      <w:r w:rsidR="0081600F">
        <w:instrText xml:space="preserve"> REF _Ref117775196 \r \h </w:instrText>
      </w:r>
      <w:r w:rsidR="0081600F">
        <w:fldChar w:fldCharType="separate"/>
      </w:r>
      <w:r w:rsidR="0081600F">
        <w:t>[5]</w:t>
      </w:r>
      <w:r w:rsidR="0081600F">
        <w:fldChar w:fldCharType="end"/>
      </w:r>
      <w:r w:rsidR="0081600F">
        <w:rPr>
          <w:rFonts w:hint="eastAsia"/>
        </w:rPr>
        <w:t xml:space="preserve">. </w:t>
      </w:r>
      <w:r w:rsidR="004E573F">
        <w:t>T</w:t>
      </w:r>
      <w:r w:rsidR="004E573F">
        <w:rPr>
          <w:rFonts w:hint="eastAsia"/>
        </w:rPr>
        <w:t>hen, the application of power ramping would be limited since</w:t>
      </w:r>
      <w:r w:rsidR="0090102A">
        <w:rPr>
          <w:rFonts w:hint="eastAsia"/>
        </w:rPr>
        <w:t xml:space="preserve"> </w:t>
      </w:r>
      <w:r w:rsidR="008A786C">
        <w:rPr>
          <w:rFonts w:hint="eastAsia"/>
        </w:rPr>
        <w:t>power ramping cannot be applied as long as</w:t>
      </w:r>
      <w:r w:rsidR="004E573F">
        <w:rPr>
          <w:rFonts w:hint="eastAsia"/>
        </w:rPr>
        <w:t xml:space="preserve"> the SSB </w:t>
      </w:r>
      <w:r w:rsidR="00E81B47">
        <w:rPr>
          <w:rFonts w:hint="eastAsia"/>
        </w:rPr>
        <w:t>and/</w:t>
      </w:r>
      <w:r w:rsidR="008A786C">
        <w:rPr>
          <w:rFonts w:hint="eastAsia"/>
        </w:rPr>
        <w:t>or</w:t>
      </w:r>
      <w:r w:rsidR="004E573F">
        <w:rPr>
          <w:rFonts w:hint="eastAsia"/>
        </w:rPr>
        <w:t xml:space="preserve"> the </w:t>
      </w:r>
      <w:r w:rsidR="008A786C">
        <w:rPr>
          <w:rFonts w:hint="eastAsia"/>
        </w:rPr>
        <w:t xml:space="preserve">number of </w:t>
      </w:r>
      <w:r w:rsidR="004E573F">
        <w:rPr>
          <w:rFonts w:hint="eastAsia"/>
        </w:rPr>
        <w:t>repetition</w:t>
      </w:r>
      <w:r w:rsidR="008A786C">
        <w:rPr>
          <w:rFonts w:hint="eastAsia"/>
        </w:rPr>
        <w:t>s change</w:t>
      </w:r>
      <w:r w:rsidR="00E81B47">
        <w:rPr>
          <w:rFonts w:hint="eastAsia"/>
        </w:rPr>
        <w:t>s</w:t>
      </w:r>
      <w:r w:rsidR="008A786C">
        <w:rPr>
          <w:rFonts w:hint="eastAsia"/>
        </w:rPr>
        <w:t xml:space="preserve"> compared with</w:t>
      </w:r>
      <w:r w:rsidR="004E573F">
        <w:rPr>
          <w:rFonts w:hint="eastAsia"/>
        </w:rPr>
        <w:t xml:space="preserve"> that in the last RACH attempt. </w:t>
      </w:r>
      <w:r w:rsidR="00326E9F">
        <w:t>T</w:t>
      </w:r>
      <w:r w:rsidR="00326E9F">
        <w:rPr>
          <w:rFonts w:hint="eastAsia"/>
        </w:rPr>
        <w:t>o avoid the limitation, a</w:t>
      </w:r>
      <w:r w:rsidR="0081600F">
        <w:rPr>
          <w:rFonts w:hint="eastAsia"/>
        </w:rPr>
        <w:t>n</w:t>
      </w:r>
      <w:r w:rsidR="00597FDD">
        <w:rPr>
          <w:rFonts w:hint="eastAsia"/>
        </w:rPr>
        <w:t xml:space="preserve"> </w:t>
      </w:r>
      <w:r w:rsidR="0081600F">
        <w:rPr>
          <w:rFonts w:hint="eastAsia"/>
        </w:rPr>
        <w:t>alternative approach</w:t>
      </w:r>
      <w:r w:rsidR="00597FDD">
        <w:rPr>
          <w:rFonts w:hint="eastAsia"/>
        </w:rPr>
        <w:t xml:space="preserve"> is to </w:t>
      </w:r>
      <w:r w:rsidR="0081600F">
        <w:rPr>
          <w:rFonts w:hint="eastAsia"/>
        </w:rPr>
        <w:t xml:space="preserve">keep the number of PRACH repetitions and SSB/CSI-RS unchanged and </w:t>
      </w:r>
      <w:r w:rsidR="00597FDD">
        <w:rPr>
          <w:rFonts w:hint="eastAsia"/>
        </w:rPr>
        <w:t xml:space="preserve">apply power ramping first if a RACH attempt fails until a certain condition is met, e.g. the PRACH </w:t>
      </w:r>
      <w:r w:rsidR="00597FDD">
        <w:rPr>
          <w:rFonts w:cs="Times New Roman"/>
        </w:rPr>
        <w:t>transmission power exceeds the maximum transmission power</w:t>
      </w:r>
      <w:r w:rsidR="00DC79B0">
        <w:rPr>
          <w:rFonts w:hint="eastAsia"/>
        </w:rPr>
        <w:t>,</w:t>
      </w:r>
      <w:r w:rsidR="0081600F">
        <w:rPr>
          <w:rFonts w:hint="eastAsia"/>
        </w:rPr>
        <w:t xml:space="preserve"> or</w:t>
      </w:r>
      <w:r w:rsidR="00DC79B0">
        <w:rPr>
          <w:rFonts w:hint="eastAsia"/>
        </w:rPr>
        <w:t xml:space="preserve"> the </w:t>
      </w:r>
      <w:r w:rsidR="000B771A">
        <w:rPr>
          <w:rFonts w:hint="eastAsia"/>
        </w:rPr>
        <w:t>number</w:t>
      </w:r>
      <w:r w:rsidR="00DC79B0">
        <w:rPr>
          <w:rFonts w:hint="eastAsia"/>
        </w:rPr>
        <w:t xml:space="preserve"> of RACH attempts reaches a threshold </w:t>
      </w:r>
      <w:r w:rsidR="0081600F">
        <w:rPr>
          <w:rFonts w:hint="eastAsia"/>
        </w:rPr>
        <w:t>etc</w:t>
      </w:r>
      <w:r w:rsidR="00DC79B0">
        <w:rPr>
          <w:rFonts w:hint="eastAsia"/>
        </w:rPr>
        <w:t xml:space="preserve">. </w:t>
      </w:r>
      <w:r w:rsidR="003A14C8">
        <w:t>A</w:t>
      </w:r>
      <w:r w:rsidR="003A14C8">
        <w:rPr>
          <w:rFonts w:hint="eastAsia"/>
        </w:rPr>
        <w:t xml:space="preserve">fter that, </w:t>
      </w:r>
      <w:r w:rsidR="00815E73">
        <w:rPr>
          <w:rFonts w:hint="eastAsia"/>
        </w:rPr>
        <w:t xml:space="preserve">UE </w:t>
      </w:r>
      <w:r w:rsidR="002B7A9F">
        <w:rPr>
          <w:rFonts w:hint="eastAsia"/>
        </w:rPr>
        <w:t xml:space="preserve">can </w:t>
      </w:r>
      <w:r w:rsidR="00815E73">
        <w:rPr>
          <w:rFonts w:hint="eastAsia"/>
        </w:rPr>
        <w:t>determine SSB/CSI-RS and the number of PRACH repetitions based on</w:t>
      </w:r>
      <w:r w:rsidR="003A14C8">
        <w:rPr>
          <w:rFonts w:hint="eastAsia"/>
        </w:rPr>
        <w:t xml:space="preserve"> </w:t>
      </w:r>
      <w:r w:rsidR="002B7A9F">
        <w:rPr>
          <w:rFonts w:hint="eastAsia"/>
        </w:rPr>
        <w:t>one of the</w:t>
      </w:r>
      <w:r w:rsidR="003A14C8">
        <w:rPr>
          <w:rFonts w:hint="eastAsia"/>
        </w:rPr>
        <w:t xml:space="preserve"> two options</w:t>
      </w:r>
      <w:r w:rsidR="002B7A9F">
        <w:rPr>
          <w:rFonts w:hint="eastAsia"/>
        </w:rPr>
        <w:t xml:space="preserve"> below</w:t>
      </w:r>
      <w:r w:rsidR="003A14C8">
        <w:rPr>
          <w:rFonts w:hint="eastAsia"/>
        </w:rPr>
        <w:t>.</w:t>
      </w:r>
    </w:p>
    <w:p w14:paraId="5904E584" w14:textId="122A109C" w:rsidR="009D732A" w:rsidRDefault="009D732A" w:rsidP="00966F7F">
      <w:pPr>
        <w:pStyle w:val="a6"/>
        <w:numPr>
          <w:ilvl w:val="0"/>
          <w:numId w:val="14"/>
        </w:numPr>
        <w:ind w:firstLineChars="0"/>
        <w:jc w:val="both"/>
      </w:pPr>
      <w:r>
        <w:t>O</w:t>
      </w:r>
      <w:r>
        <w:rPr>
          <w:rFonts w:hint="eastAsia"/>
        </w:rPr>
        <w:t xml:space="preserve">ption 1: </w:t>
      </w:r>
      <w:r w:rsidR="003A14C8">
        <w:rPr>
          <w:rFonts w:hint="eastAsia"/>
        </w:rPr>
        <w:t>SSB/CSI-RS is unchanged. The number of PRACH repetitions increases to a next larger number of PRACH repetitions configured in the cell.</w:t>
      </w:r>
    </w:p>
    <w:p w14:paraId="72CBFE25" w14:textId="733514D2" w:rsidR="003A14C8" w:rsidRDefault="003A14C8" w:rsidP="00966F7F">
      <w:pPr>
        <w:pStyle w:val="a6"/>
        <w:numPr>
          <w:ilvl w:val="0"/>
          <w:numId w:val="14"/>
        </w:numPr>
        <w:ind w:firstLineChars="0"/>
        <w:jc w:val="both"/>
      </w:pPr>
      <w:r>
        <w:t>O</w:t>
      </w:r>
      <w:r>
        <w:rPr>
          <w:rFonts w:hint="eastAsia"/>
        </w:rPr>
        <w:t>ption 2: The selection of SSB/CSI-RS and the determination of number of PRACH repetitions are performed in the same way as in the first RACH attempt.</w:t>
      </w:r>
    </w:p>
    <w:p w14:paraId="133B097B" w14:textId="5151F758" w:rsidR="00420406" w:rsidRDefault="00420406" w:rsidP="00746584">
      <w:pPr>
        <w:jc w:val="both"/>
      </w:pPr>
      <w:r>
        <w:t>F</w:t>
      </w:r>
      <w:r>
        <w:rPr>
          <w:rFonts w:hint="eastAsia"/>
        </w:rPr>
        <w:t xml:space="preserve">or Option 1, it is assumed that the channel condition is relatively stable. </w:t>
      </w:r>
      <w:r>
        <w:t>T</w:t>
      </w:r>
      <w:r>
        <w:rPr>
          <w:rFonts w:hint="eastAsia"/>
        </w:rPr>
        <w:t xml:space="preserve">hus, the selected SSB/CSI-RS in the first RACH attempt can </w:t>
      </w:r>
      <w:r w:rsidR="00815E73">
        <w:rPr>
          <w:rFonts w:hint="eastAsia"/>
        </w:rPr>
        <w:t xml:space="preserve">still </w:t>
      </w:r>
      <w:r>
        <w:rPr>
          <w:rFonts w:hint="eastAsia"/>
        </w:rPr>
        <w:t xml:space="preserve">be suitable for the subsequent RACH attempts. UE </w:t>
      </w:r>
      <w:r w:rsidR="001B2157">
        <w:rPr>
          <w:rFonts w:hint="eastAsia"/>
        </w:rPr>
        <w:t xml:space="preserve">improves the success possibility of </w:t>
      </w:r>
      <w:r w:rsidR="001B2157">
        <w:t>random</w:t>
      </w:r>
      <w:r w:rsidR="001B2157">
        <w:rPr>
          <w:rFonts w:hint="eastAsia"/>
        </w:rPr>
        <w:t xml:space="preserve"> access</w:t>
      </w:r>
      <w:r>
        <w:rPr>
          <w:rFonts w:hint="eastAsia"/>
        </w:rPr>
        <w:t xml:space="preserve"> </w:t>
      </w:r>
      <w:r w:rsidR="00E81B47">
        <w:rPr>
          <w:rFonts w:hint="eastAsia"/>
        </w:rPr>
        <w:t>by increasing</w:t>
      </w:r>
      <w:r>
        <w:rPr>
          <w:rFonts w:hint="eastAsia"/>
        </w:rPr>
        <w:t xml:space="preserve"> the number of PRACH repetitions to a next larger number of repetitions</w:t>
      </w:r>
      <w:r w:rsidR="001B2157">
        <w:rPr>
          <w:rFonts w:hint="eastAsia"/>
        </w:rPr>
        <w:t xml:space="preserve"> when a certain </w:t>
      </w:r>
      <w:r w:rsidR="001B2157">
        <w:t>condition</w:t>
      </w:r>
      <w:r w:rsidR="001B2157">
        <w:rPr>
          <w:rFonts w:hint="eastAsia"/>
        </w:rPr>
        <w:t xml:space="preserve"> is met</w:t>
      </w:r>
      <w:r>
        <w:rPr>
          <w:rFonts w:hint="eastAsia"/>
        </w:rPr>
        <w:t>.</w:t>
      </w:r>
      <w:r w:rsidR="001B2157">
        <w:rPr>
          <w:rFonts w:hint="eastAsia"/>
        </w:rPr>
        <w:t xml:space="preserve"> </w:t>
      </w:r>
    </w:p>
    <w:p w14:paraId="6924A9C9" w14:textId="24651949" w:rsidR="001B2157" w:rsidRDefault="001B2157" w:rsidP="00746584">
      <w:pPr>
        <w:jc w:val="both"/>
      </w:pPr>
      <w:r>
        <w:t>F</w:t>
      </w:r>
      <w:r>
        <w:rPr>
          <w:rFonts w:hint="eastAsia"/>
        </w:rPr>
        <w:t>or Option 2,</w:t>
      </w:r>
      <w:r w:rsidR="002A72F3">
        <w:rPr>
          <w:rFonts w:hint="eastAsia"/>
        </w:rPr>
        <w:t xml:space="preserve"> </w:t>
      </w:r>
      <w:r w:rsidR="007B1CE2">
        <w:rPr>
          <w:rFonts w:hint="eastAsia"/>
        </w:rPr>
        <w:t xml:space="preserve">considering </w:t>
      </w:r>
      <w:r w:rsidR="002A72F3">
        <w:rPr>
          <w:rFonts w:hint="eastAsia"/>
        </w:rPr>
        <w:t xml:space="preserve">the failure of random access </w:t>
      </w:r>
      <w:r w:rsidR="007B1CE2">
        <w:rPr>
          <w:rFonts w:hint="eastAsia"/>
        </w:rPr>
        <w:t xml:space="preserve">may be caused by </w:t>
      </w:r>
      <w:r w:rsidR="002A72F3">
        <w:rPr>
          <w:rFonts w:hint="eastAsia"/>
        </w:rPr>
        <w:t xml:space="preserve">the improper SSB/CSI-RS or </w:t>
      </w:r>
      <w:r w:rsidR="007B1CE2">
        <w:rPr>
          <w:rFonts w:hint="eastAsia"/>
        </w:rPr>
        <w:t>the number of PRACH repetitions,</w:t>
      </w:r>
      <w:r w:rsidR="007B1CE2" w:rsidRPr="007B1CE2">
        <w:rPr>
          <w:rFonts w:hint="eastAsia"/>
        </w:rPr>
        <w:t xml:space="preserve"> </w:t>
      </w:r>
      <w:r w:rsidR="007B1CE2">
        <w:rPr>
          <w:rFonts w:hint="eastAsia"/>
        </w:rPr>
        <w:t>the re-selection of SSB/CSI-RS and the re-determination of number of PRACH repetitions are performed in the same way as in the first RACH attempt, respectively.</w:t>
      </w:r>
    </w:p>
    <w:p w14:paraId="2F6D86B7" w14:textId="6155B761" w:rsidR="00815E73" w:rsidRDefault="007B1CE2" w:rsidP="00287494">
      <w:pPr>
        <w:jc w:val="both"/>
      </w:pPr>
      <w:r>
        <w:t>F</w:t>
      </w:r>
      <w:r>
        <w:rPr>
          <w:rFonts w:hint="eastAsia"/>
        </w:rPr>
        <w:t>or both options, the PRACH transmission power needs to be re</w:t>
      </w:r>
      <w:r w:rsidR="00FE2739">
        <w:rPr>
          <w:rFonts w:hint="eastAsia"/>
        </w:rPr>
        <w:t>-</w:t>
      </w:r>
      <w:r>
        <w:rPr>
          <w:rFonts w:hint="eastAsia"/>
        </w:rPr>
        <w:t>calculated.</w:t>
      </w:r>
    </w:p>
    <w:p w14:paraId="2CE18E23" w14:textId="34C43D57" w:rsidR="00326E9F" w:rsidRDefault="007B1CE2" w:rsidP="00287494">
      <w:pPr>
        <w:jc w:val="both"/>
        <w:rPr>
          <w:b/>
        </w:rPr>
      </w:pPr>
      <w:r>
        <w:rPr>
          <w:b/>
        </w:rPr>
        <w:t>P</w:t>
      </w:r>
      <w:r>
        <w:rPr>
          <w:rFonts w:hint="eastAsia"/>
          <w:b/>
        </w:rPr>
        <w:t xml:space="preserve">roposal </w:t>
      </w:r>
      <w:r w:rsidR="00C64EBD">
        <w:rPr>
          <w:rFonts w:hint="eastAsia"/>
          <w:b/>
        </w:rPr>
        <w:t>7</w:t>
      </w:r>
      <w:r>
        <w:rPr>
          <w:rFonts w:hint="eastAsia"/>
          <w:b/>
        </w:rPr>
        <w:t xml:space="preserve">: </w:t>
      </w:r>
      <w:r w:rsidR="00326E9F" w:rsidRPr="00CB136F">
        <w:rPr>
          <w:rFonts w:eastAsia="等线"/>
          <w:b/>
          <w:szCs w:val="21"/>
          <w:lang w:val="en-GB"/>
        </w:rPr>
        <w:t xml:space="preserve">For multiple PRACH transmissions with same </w:t>
      </w:r>
      <w:proofErr w:type="gramStart"/>
      <w:r w:rsidR="00326E9F" w:rsidRPr="00CB136F">
        <w:rPr>
          <w:rFonts w:eastAsia="等线"/>
          <w:b/>
          <w:szCs w:val="21"/>
          <w:lang w:val="en-GB"/>
        </w:rPr>
        <w:t>Tx</w:t>
      </w:r>
      <w:proofErr w:type="gramEnd"/>
      <w:r w:rsidR="00326E9F" w:rsidRPr="00CB136F">
        <w:rPr>
          <w:rFonts w:eastAsia="等线"/>
          <w:b/>
          <w:szCs w:val="21"/>
          <w:lang w:val="en-GB"/>
        </w:rPr>
        <w:t xml:space="preserve"> beam,</w:t>
      </w:r>
      <w:r w:rsidR="00326E9F">
        <w:rPr>
          <w:rFonts w:eastAsia="等线" w:hint="eastAsia"/>
          <w:b/>
          <w:szCs w:val="21"/>
          <w:lang w:val="en-GB"/>
        </w:rPr>
        <w:t xml:space="preserve"> </w:t>
      </w:r>
      <w:r w:rsidR="008A786C">
        <w:rPr>
          <w:rFonts w:eastAsia="等线" w:hint="eastAsia"/>
          <w:b/>
          <w:szCs w:val="21"/>
          <w:lang w:val="en-GB"/>
        </w:rPr>
        <w:t xml:space="preserve">for subsequent RACH attempt(s), </w:t>
      </w:r>
      <w:r w:rsidR="00326E9F" w:rsidRPr="00326E9F">
        <w:rPr>
          <w:b/>
        </w:rPr>
        <w:t xml:space="preserve">power ramping </w:t>
      </w:r>
      <w:r w:rsidR="00750EBC">
        <w:rPr>
          <w:rFonts w:hint="eastAsia"/>
          <w:b/>
        </w:rPr>
        <w:t xml:space="preserve">should be applied </w:t>
      </w:r>
      <w:r w:rsidR="00326E9F" w:rsidRPr="00326E9F">
        <w:rPr>
          <w:b/>
        </w:rPr>
        <w:t>first</w:t>
      </w:r>
      <w:r w:rsidR="00750EBC">
        <w:rPr>
          <w:rFonts w:hint="eastAsia"/>
          <w:b/>
        </w:rPr>
        <w:t xml:space="preserve"> while </w:t>
      </w:r>
      <w:r w:rsidR="00750EBC" w:rsidRPr="00326E9F">
        <w:rPr>
          <w:b/>
        </w:rPr>
        <w:t xml:space="preserve">the number of PRACH repetitions and SSB/CSI-RS </w:t>
      </w:r>
      <w:r w:rsidR="00750EBC">
        <w:rPr>
          <w:rFonts w:hint="eastAsia"/>
          <w:b/>
        </w:rPr>
        <w:t xml:space="preserve">are kept </w:t>
      </w:r>
      <w:r w:rsidR="00750EBC" w:rsidRPr="00326E9F">
        <w:rPr>
          <w:b/>
        </w:rPr>
        <w:t xml:space="preserve">unchanged </w:t>
      </w:r>
      <w:r w:rsidR="00326E9F" w:rsidRPr="00326E9F">
        <w:rPr>
          <w:b/>
        </w:rPr>
        <w:t>until</w:t>
      </w:r>
      <w:r w:rsidR="00326E9F">
        <w:rPr>
          <w:b/>
        </w:rPr>
        <w:t xml:space="preserve"> a certain condition is met</w:t>
      </w:r>
      <w:r w:rsidR="00326E9F">
        <w:rPr>
          <w:rFonts w:hint="eastAsia"/>
          <w:b/>
        </w:rPr>
        <w:t>.</w:t>
      </w:r>
    </w:p>
    <w:p w14:paraId="735AA60D" w14:textId="77777777" w:rsidR="00B04655" w:rsidRDefault="00B04655" w:rsidP="00287494">
      <w:pPr>
        <w:jc w:val="both"/>
        <w:rPr>
          <w:b/>
        </w:rPr>
      </w:pPr>
    </w:p>
    <w:p w14:paraId="2ED1D481" w14:textId="77777777" w:rsidR="00326E9F" w:rsidRPr="007D69A2" w:rsidRDefault="00326E9F" w:rsidP="00326E9F">
      <w:pPr>
        <w:jc w:val="both"/>
      </w:pPr>
      <w:r>
        <w:t>I</w:t>
      </w:r>
      <w:r>
        <w:rPr>
          <w:rFonts w:hint="eastAsia"/>
        </w:rPr>
        <w:t xml:space="preserve">n addition, whether power ramping can be applied to the multiple PRACH transmissions with same beam within one RACH attempt was discussed in RAN1#110bis-e meeting without conclusion </w:t>
      </w:r>
      <w:r>
        <w:fldChar w:fldCharType="begin"/>
      </w:r>
      <w:r>
        <w:instrText xml:space="preserve"> </w:instrText>
      </w:r>
      <w:r>
        <w:rPr>
          <w:rFonts w:hint="eastAsia"/>
        </w:rPr>
        <w:instrText>REF _Ref117696629 \n \h</w:instrText>
      </w:r>
      <w:r>
        <w:instrText xml:space="preserve"> </w:instrText>
      </w:r>
      <w:r>
        <w:fldChar w:fldCharType="separate"/>
      </w:r>
      <w:r>
        <w:t>[3]</w:t>
      </w:r>
      <w:r>
        <w:fldChar w:fldCharType="end"/>
      </w:r>
      <w:r>
        <w:rPr>
          <w:rFonts w:hint="eastAsia"/>
        </w:rPr>
        <w:t xml:space="preserve">. The motivation and </w:t>
      </w:r>
      <w:r>
        <w:t>benefit</w:t>
      </w:r>
      <w:r>
        <w:rPr>
          <w:rFonts w:hint="eastAsia"/>
        </w:rPr>
        <w:t xml:space="preserve"> of power ramping during multiple PRACH transmissions in one attempt </w:t>
      </w:r>
      <w:r>
        <w:t>is</w:t>
      </w:r>
      <w:r>
        <w:rPr>
          <w:rFonts w:hint="eastAsia"/>
        </w:rPr>
        <w:t xml:space="preserve"> not clear to us. If a higher power is desired, a higher target receive power can be configured instead. So we support to apply the same </w:t>
      </w:r>
      <w:r>
        <w:t>transmission</w:t>
      </w:r>
      <w:r>
        <w:rPr>
          <w:rFonts w:hint="eastAsia"/>
        </w:rPr>
        <w:t xml:space="preserve"> power for each PRACH transmission during a RACH attempt. </w:t>
      </w:r>
    </w:p>
    <w:p w14:paraId="42D22B82" w14:textId="75FCC9D4" w:rsidR="00326E9F" w:rsidRPr="007D69A2" w:rsidRDefault="00326E9F" w:rsidP="00326E9F">
      <w:pPr>
        <w:jc w:val="both"/>
        <w:rPr>
          <w:b/>
        </w:rPr>
      </w:pPr>
      <w:r w:rsidRPr="00F82019">
        <w:rPr>
          <w:b/>
        </w:rPr>
        <w:t xml:space="preserve">Proposal </w:t>
      </w:r>
      <w:r w:rsidR="00C64EBD">
        <w:rPr>
          <w:rFonts w:hint="eastAsia"/>
          <w:b/>
        </w:rPr>
        <w:t>8</w:t>
      </w:r>
      <w:r w:rsidRPr="00F82019">
        <w:rPr>
          <w:b/>
        </w:rPr>
        <w:t>:</w:t>
      </w:r>
      <w:r>
        <w:rPr>
          <w:rFonts w:hint="eastAsia"/>
          <w:b/>
        </w:rPr>
        <w:t xml:space="preserve"> </w:t>
      </w:r>
      <w:r w:rsidRPr="00022D6D">
        <w:rPr>
          <w:b/>
        </w:rPr>
        <w:t>For multiple PRACH transmissions with same beam,</w:t>
      </w:r>
      <w:r>
        <w:rPr>
          <w:rFonts w:hint="eastAsia"/>
          <w:b/>
        </w:rPr>
        <w:t xml:space="preserve"> the same transmission power is applied to the multiple PRACH transmissions within one RACH attempt.</w:t>
      </w:r>
    </w:p>
    <w:p w14:paraId="2E73E2D5" w14:textId="77777777" w:rsidR="00326E9F" w:rsidRPr="00326E9F" w:rsidRDefault="00326E9F" w:rsidP="00287494">
      <w:pPr>
        <w:jc w:val="both"/>
        <w:rPr>
          <w:b/>
        </w:rPr>
      </w:pPr>
    </w:p>
    <w:p w14:paraId="7C4DE06E" w14:textId="77777777" w:rsidR="00FD3856" w:rsidRDefault="00FD3856" w:rsidP="00FD3856">
      <w:pPr>
        <w:jc w:val="both"/>
      </w:pPr>
      <w:r>
        <w:rPr>
          <w:rFonts w:hint="eastAsia"/>
        </w:rPr>
        <w:t xml:space="preserve">Msg3 PUSCH repetition has been supported in Rel-17 to improve the coverage of Msg3 PUSCH. </w:t>
      </w:r>
      <w:r>
        <w:t>A</w:t>
      </w:r>
      <w:r>
        <w:rPr>
          <w:rFonts w:hint="eastAsia"/>
        </w:rPr>
        <w:t>ccording to the simulation result</w:t>
      </w:r>
      <w:r w:rsidRPr="00EC2F24">
        <w:t>s</w:t>
      </w:r>
      <w:r>
        <w:rPr>
          <w:rFonts w:hint="eastAsia"/>
        </w:rPr>
        <w:t xml:space="preserve"> in </w:t>
      </w:r>
      <w:r>
        <w:fldChar w:fldCharType="begin"/>
      </w:r>
      <w:r>
        <w:instrText xml:space="preserve"> </w:instrText>
      </w:r>
      <w:r>
        <w:rPr>
          <w:rFonts w:hint="eastAsia"/>
        </w:rPr>
        <w:instrText>REF _Ref114216498 \r \h</w:instrText>
      </w:r>
      <w:r>
        <w:instrText xml:space="preserve"> </w:instrText>
      </w:r>
      <w:r>
        <w:fldChar w:fldCharType="separate"/>
      </w:r>
      <w:r>
        <w:t>[7]</w:t>
      </w:r>
      <w:r>
        <w:fldChar w:fldCharType="end"/>
      </w:r>
      <w:r>
        <w:rPr>
          <w:rFonts w:hint="eastAsia"/>
        </w:rPr>
        <w:t xml:space="preserve">, the coverage performance of PRACH is better than that of Msg3 PUSCH. </w:t>
      </w:r>
      <w:r>
        <w:t>I</w:t>
      </w:r>
      <w:r>
        <w:rPr>
          <w:rFonts w:hint="eastAsia"/>
        </w:rPr>
        <w:t xml:space="preserve">n other words, if coverage of PRACH is an issue, coverage of Msg3 PUSCH would be an issue as well. Therefore, from coverage </w:t>
      </w:r>
      <w:r>
        <w:t>perspective</w:t>
      </w:r>
      <w:r>
        <w:rPr>
          <w:rFonts w:hint="eastAsia"/>
        </w:rPr>
        <w:t xml:space="preserve">, if PRACH repetitions are triggered for PRACH coverage improvement, Msg3 PUSCH </w:t>
      </w:r>
      <w:r>
        <w:rPr>
          <w:rFonts w:hint="eastAsia"/>
        </w:rPr>
        <w:lastRenderedPageBreak/>
        <w:t xml:space="preserve">repetitions should also be enabled. This could also simplify the interaction between PRACH repetitions and Msg3 PUSCH repetitions, since there is no need to distinguish between the two cases of Msg3 PUSCH with repetitions and Msg3 PUSCH without repetition in case PRACH repetitions are triggered, which avoids </w:t>
      </w:r>
      <w:r>
        <w:t>further</w:t>
      </w:r>
      <w:r>
        <w:rPr>
          <w:rFonts w:hint="eastAsia"/>
        </w:rPr>
        <w:t xml:space="preserve"> PRACH partitioning. </w:t>
      </w:r>
      <w:r>
        <w:t>I</w:t>
      </w:r>
      <w:r>
        <w:rPr>
          <w:rFonts w:hint="eastAsia"/>
        </w:rPr>
        <w:t>n addition,</w:t>
      </w:r>
      <w:r w:rsidRPr="00287494">
        <w:t xml:space="preserve"> </w:t>
      </w:r>
      <w:r>
        <w:rPr>
          <w:rFonts w:hint="eastAsia"/>
        </w:rPr>
        <w:t xml:space="preserve">even if the Msg3 PUSCH repetitions are always enabled if PRACH repetitions are triggered, four </w:t>
      </w:r>
      <w:proofErr w:type="gramStart"/>
      <w:r>
        <w:rPr>
          <w:rFonts w:hint="eastAsia"/>
        </w:rPr>
        <w:t>candidate</w:t>
      </w:r>
      <w:proofErr w:type="gramEnd"/>
      <w:r>
        <w:rPr>
          <w:rFonts w:hint="eastAsia"/>
        </w:rPr>
        <w:t xml:space="preserve"> numbers of Msg3 repetitions including the value </w:t>
      </w:r>
      <w:r>
        <w:t>‘</w:t>
      </w:r>
      <w:r>
        <w:rPr>
          <w:rFonts w:hint="eastAsia"/>
        </w:rPr>
        <w:t>1</w:t>
      </w:r>
      <w:r>
        <w:t>’</w:t>
      </w:r>
      <w:r w:rsidRPr="00287494">
        <w:t xml:space="preserve"> </w:t>
      </w:r>
      <w:r>
        <w:rPr>
          <w:rFonts w:hint="eastAsia"/>
        </w:rPr>
        <w:t>r</w:t>
      </w:r>
      <w:r>
        <w:t>epresent</w:t>
      </w:r>
      <w:r>
        <w:rPr>
          <w:rFonts w:hint="eastAsia"/>
        </w:rPr>
        <w:t>ing no Msg3 PUSCH repetition can be dynamically indicated by gNB. Hence, it is still up to gNB to decide whether to</w:t>
      </w:r>
      <w:r w:rsidRPr="00287494">
        <w:t xml:space="preserve"> </w:t>
      </w:r>
      <w:r>
        <w:rPr>
          <w:rFonts w:hint="eastAsia"/>
        </w:rPr>
        <w:t>perform</w:t>
      </w:r>
      <w:r w:rsidRPr="00287494">
        <w:t xml:space="preserve"> </w:t>
      </w:r>
      <w:r>
        <w:rPr>
          <w:rFonts w:hint="eastAsia"/>
        </w:rPr>
        <w:t>M</w:t>
      </w:r>
      <w:r w:rsidRPr="00287494">
        <w:t xml:space="preserve">sg3 </w:t>
      </w:r>
      <w:r>
        <w:rPr>
          <w:rFonts w:hint="eastAsia"/>
        </w:rPr>
        <w:t xml:space="preserve">PUSCH </w:t>
      </w:r>
      <w:r w:rsidRPr="00287494">
        <w:t>repetition</w:t>
      </w:r>
      <w:r>
        <w:rPr>
          <w:rFonts w:hint="eastAsia"/>
        </w:rPr>
        <w:t>s.</w:t>
      </w:r>
    </w:p>
    <w:p w14:paraId="52A7CADB" w14:textId="7DD7BDDA" w:rsidR="00FD3856" w:rsidRDefault="00FD3856" w:rsidP="00FD3856">
      <w:pPr>
        <w:jc w:val="both"/>
        <w:rPr>
          <w:b/>
        </w:rPr>
      </w:pPr>
      <w:r>
        <w:rPr>
          <w:rFonts w:hint="eastAsia"/>
          <w:b/>
        </w:rPr>
        <w:t xml:space="preserve">Proposal </w:t>
      </w:r>
      <w:r w:rsidR="00C64EBD">
        <w:rPr>
          <w:rFonts w:hint="eastAsia"/>
          <w:b/>
        </w:rPr>
        <w:t>9</w:t>
      </w:r>
      <w:r>
        <w:rPr>
          <w:rFonts w:hint="eastAsia"/>
          <w:b/>
        </w:rPr>
        <w:t>: If PRACH repetitions are triggered, Msg3 PUSCH repetition is enabled.</w:t>
      </w:r>
    </w:p>
    <w:p w14:paraId="0A1E06CF" w14:textId="77777777" w:rsidR="00FD3856" w:rsidRDefault="00FD3856" w:rsidP="00FD3856">
      <w:pPr>
        <w:jc w:val="both"/>
      </w:pPr>
      <w:r>
        <w:t>O</w:t>
      </w:r>
      <w:r>
        <w:rPr>
          <w:rFonts w:hint="eastAsia"/>
        </w:rPr>
        <w:t xml:space="preserve">n the other hand, when coverage of Msg3 PUSCH is an issue, coverage of PRACH may not be an issue. </w:t>
      </w:r>
      <w:r>
        <w:t>H</w:t>
      </w:r>
      <w:r>
        <w:rPr>
          <w:rFonts w:hint="eastAsia"/>
        </w:rPr>
        <w:t>ence, the RSRP threshold(s) for PRACH repetition request should be separate from that for Msg3 repetition request.</w:t>
      </w:r>
    </w:p>
    <w:p w14:paraId="3CF7DF1C" w14:textId="589B4D5A" w:rsidR="00FD3856" w:rsidRPr="00754212" w:rsidRDefault="00FD3856" w:rsidP="00FD3856">
      <w:pPr>
        <w:jc w:val="both"/>
        <w:rPr>
          <w:b/>
        </w:rPr>
      </w:pPr>
      <w:r w:rsidRPr="00754212">
        <w:rPr>
          <w:b/>
        </w:rPr>
        <w:t>P</w:t>
      </w:r>
      <w:r w:rsidRPr="00754212">
        <w:rPr>
          <w:rFonts w:hint="eastAsia"/>
          <w:b/>
        </w:rPr>
        <w:t xml:space="preserve">roposal </w:t>
      </w:r>
      <w:r w:rsidR="00C64EBD">
        <w:rPr>
          <w:rFonts w:hint="eastAsia"/>
          <w:b/>
        </w:rPr>
        <w:t>10</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0787B596" w14:textId="77777777" w:rsidR="00FD3856" w:rsidRPr="00FD3856" w:rsidRDefault="00FD3856" w:rsidP="00287494">
      <w:pPr>
        <w:jc w:val="both"/>
        <w:rPr>
          <w:b/>
        </w:rPr>
      </w:pPr>
    </w:p>
    <w:p w14:paraId="387ADD07" w14:textId="3CD3FA9C" w:rsidR="002A52CD" w:rsidRDefault="00A65B31">
      <w:pPr>
        <w:jc w:val="both"/>
      </w:pPr>
      <w:r w:rsidRPr="004932F4">
        <w:t xml:space="preserve">In order to </w:t>
      </w:r>
      <w:r>
        <w:rPr>
          <w:rFonts w:hint="eastAsia"/>
        </w:rPr>
        <w:t>differentiate PRACH transmissions with repetitions and PRACH transmissions without repetition at gNB side, time/frequency/preamble resource</w:t>
      </w:r>
      <w:r w:rsidR="002A52CD">
        <w:rPr>
          <w:rFonts w:hint="eastAsia"/>
        </w:rPr>
        <w:t xml:space="preserve"> partitioning</w:t>
      </w:r>
      <w:r>
        <w:rPr>
          <w:rFonts w:hint="eastAsia"/>
        </w:rPr>
        <w:t xml:space="preserve"> </w:t>
      </w:r>
      <w:r w:rsidR="002A52CD">
        <w:rPr>
          <w:rFonts w:hint="eastAsia"/>
        </w:rPr>
        <w:t>is required</w:t>
      </w:r>
      <w:r>
        <w:rPr>
          <w:rFonts w:hint="eastAsia"/>
        </w:rPr>
        <w:t>.</w:t>
      </w:r>
      <w:r w:rsidR="00ED1FC3">
        <w:rPr>
          <w:rFonts w:hint="eastAsia"/>
        </w:rPr>
        <w:t xml:space="preserve"> </w:t>
      </w:r>
      <w:r w:rsidR="005965A2">
        <w:t>T</w:t>
      </w:r>
      <w:r w:rsidR="005965A2">
        <w:rPr>
          <w:rFonts w:hint="eastAsia"/>
        </w:rPr>
        <w:t>he following agreement was achieved in the last meeting.</w:t>
      </w:r>
    </w:p>
    <w:tbl>
      <w:tblPr>
        <w:tblStyle w:val="ad"/>
        <w:tblW w:w="5000" w:type="pct"/>
        <w:tblLook w:val="04A0" w:firstRow="1" w:lastRow="0" w:firstColumn="1" w:lastColumn="0" w:noHBand="0" w:noVBand="1"/>
      </w:tblPr>
      <w:tblGrid>
        <w:gridCol w:w="9286"/>
      </w:tblGrid>
      <w:tr w:rsidR="005965A2" w14:paraId="23559ECA" w14:textId="77777777" w:rsidTr="001B3424">
        <w:tc>
          <w:tcPr>
            <w:tcW w:w="5000" w:type="pct"/>
          </w:tcPr>
          <w:p w14:paraId="28920C36" w14:textId="77777777" w:rsidR="005965A2" w:rsidRPr="00EE6259" w:rsidRDefault="005965A2" w:rsidP="00A1629E">
            <w:pPr>
              <w:rPr>
                <w:rFonts w:eastAsia="宋体"/>
                <w:bCs/>
                <w:szCs w:val="21"/>
                <w:highlight w:val="green"/>
              </w:rPr>
            </w:pPr>
            <w:r w:rsidRPr="00EE6259">
              <w:rPr>
                <w:rFonts w:eastAsia="宋体" w:hint="eastAsia"/>
                <w:bCs/>
                <w:szCs w:val="21"/>
                <w:highlight w:val="green"/>
              </w:rPr>
              <w:t>A</w:t>
            </w:r>
            <w:r w:rsidRPr="00EE6259">
              <w:rPr>
                <w:rFonts w:eastAsia="宋体"/>
                <w:bCs/>
                <w:szCs w:val="21"/>
                <w:highlight w:val="green"/>
              </w:rPr>
              <w:t>greement</w:t>
            </w:r>
          </w:p>
          <w:p w14:paraId="05EB48AA" w14:textId="77777777" w:rsidR="005965A2" w:rsidRPr="00342C48" w:rsidRDefault="005965A2" w:rsidP="00A1629E">
            <w:pPr>
              <w:rPr>
                <w:rFonts w:eastAsia="宋体"/>
                <w:bCs/>
                <w:szCs w:val="21"/>
              </w:rPr>
            </w:pPr>
            <w:r w:rsidRPr="00342C48">
              <w:rPr>
                <w:rFonts w:eastAsia="宋体"/>
                <w:bCs/>
                <w:szCs w:val="21"/>
              </w:rPr>
              <w:t xml:space="preserve">For multiple PRACH transmissions with same </w:t>
            </w:r>
            <w:r>
              <w:rPr>
                <w:rFonts w:eastAsia="宋体"/>
                <w:bCs/>
                <w:szCs w:val="21"/>
              </w:rPr>
              <w:t xml:space="preserve">Tx </w:t>
            </w:r>
            <w:r w:rsidRPr="00342C48">
              <w:rPr>
                <w:rFonts w:eastAsia="宋体"/>
                <w:bCs/>
                <w:szCs w:val="21"/>
              </w:rPr>
              <w:t>beam, to differentiate the multiple PRACH transmissions with single PRACH transmission, consider one or multiple of the following options.</w:t>
            </w:r>
          </w:p>
          <w:p w14:paraId="2E4F5B74" w14:textId="77777777" w:rsidR="005965A2" w:rsidRPr="000A0535" w:rsidRDefault="005965A2" w:rsidP="005965A2">
            <w:pPr>
              <w:pStyle w:val="Observation"/>
              <w:numPr>
                <w:ilvl w:val="0"/>
                <w:numId w:val="13"/>
              </w:numPr>
              <w:tabs>
                <w:tab w:val="clear" w:pos="1701"/>
                <w:tab w:val="left" w:pos="426"/>
              </w:tabs>
              <w:spacing w:before="156" w:after="180"/>
              <w:rPr>
                <w:rFonts w:ascii="Times New Roman" w:hAnsi="Times New Roman"/>
                <w:b w:val="0"/>
                <w:bCs w:val="0"/>
                <w:szCs w:val="21"/>
                <w:lang w:val="en-GB"/>
              </w:rPr>
            </w:pPr>
            <w:r>
              <w:rPr>
                <w:rFonts w:ascii="Times New Roman" w:hAnsi="Times New Roman"/>
                <w:szCs w:val="21"/>
                <w:lang w:val="en-GB"/>
              </w:rPr>
              <w:t>Option 1</w:t>
            </w:r>
            <w:r>
              <w:rPr>
                <w:rFonts w:ascii="Times New Roman" w:hAnsi="Times New Roman"/>
                <w:b w:val="0"/>
                <w:bCs w:val="0"/>
                <w:szCs w:val="21"/>
                <w:lang w:val="en-GB"/>
              </w:rPr>
              <w:t>: Multiple PRACH are transmitted with separate preamble on shared ROs.</w:t>
            </w:r>
          </w:p>
          <w:p w14:paraId="357445BC" w14:textId="77777777" w:rsidR="005965A2" w:rsidRPr="009D5233" w:rsidRDefault="005965A2" w:rsidP="005965A2">
            <w:pPr>
              <w:pStyle w:val="Observation"/>
              <w:numPr>
                <w:ilvl w:val="0"/>
                <w:numId w:val="13"/>
              </w:numPr>
              <w:tabs>
                <w:tab w:val="clear" w:pos="1701"/>
                <w:tab w:val="left" w:pos="426"/>
              </w:tabs>
              <w:spacing w:before="156" w:after="180"/>
              <w:rPr>
                <w:szCs w:val="21"/>
              </w:rPr>
            </w:pPr>
            <w:r>
              <w:rPr>
                <w:rFonts w:ascii="Times New Roman" w:hAnsi="Times New Roman"/>
                <w:szCs w:val="21"/>
                <w:lang w:val="en-GB"/>
              </w:rPr>
              <w:t>Option 2</w:t>
            </w:r>
            <w:r>
              <w:rPr>
                <w:rFonts w:ascii="Times New Roman" w:hAnsi="Times New Roman"/>
                <w:b w:val="0"/>
                <w:bCs w:val="0"/>
                <w:szCs w:val="21"/>
                <w:lang w:val="en-GB"/>
              </w:rPr>
              <w:t>: Multiple PRACH are transmitted on separate ROs.</w:t>
            </w:r>
          </w:p>
          <w:p w14:paraId="48A419E8" w14:textId="77777777" w:rsidR="005965A2" w:rsidRPr="000A0535" w:rsidRDefault="005965A2" w:rsidP="005965A2">
            <w:pPr>
              <w:pStyle w:val="Observation"/>
              <w:numPr>
                <w:ilvl w:val="0"/>
                <w:numId w:val="13"/>
              </w:numPr>
              <w:tabs>
                <w:tab w:val="clear" w:pos="1701"/>
                <w:tab w:val="left" w:pos="426"/>
              </w:tabs>
              <w:spacing w:before="156" w:after="180"/>
              <w:rPr>
                <w:szCs w:val="21"/>
              </w:rPr>
            </w:pPr>
            <w:r>
              <w:rPr>
                <w:rFonts w:ascii="Times New Roman" w:hAnsi="Times New Roman"/>
                <w:szCs w:val="21"/>
                <w:lang w:val="en-GB"/>
              </w:rPr>
              <w:t>Option 3:</w:t>
            </w:r>
            <w:r>
              <w:rPr>
                <w:szCs w:val="21"/>
              </w:rPr>
              <w:t xml:space="preserve"> </w:t>
            </w:r>
            <w:r w:rsidRPr="00113FC8">
              <w:rPr>
                <w:rFonts w:ascii="Times New Roman" w:hAnsi="Times New Roman"/>
                <w:b w:val="0"/>
                <w:bCs w:val="0"/>
                <w:szCs w:val="21"/>
                <w:lang w:val="en-GB"/>
              </w:rPr>
              <w:t xml:space="preserve">Partial of multiple PRACHs are transmitted with separate preamble on shared ROs, while </w:t>
            </w:r>
            <w:r>
              <w:rPr>
                <w:rFonts w:ascii="Times New Roman" w:hAnsi="Times New Roman"/>
                <w:b w:val="0"/>
                <w:bCs w:val="0"/>
                <w:szCs w:val="21"/>
                <w:lang w:val="en-GB"/>
              </w:rPr>
              <w:t xml:space="preserve">the </w:t>
            </w:r>
            <w:r w:rsidRPr="00113FC8">
              <w:rPr>
                <w:rFonts w:ascii="Times New Roman" w:hAnsi="Times New Roman"/>
                <w:b w:val="0"/>
                <w:bCs w:val="0"/>
                <w:szCs w:val="21"/>
                <w:lang w:val="en-GB"/>
              </w:rPr>
              <w:t>other multiple PRACHs are transmitted</w:t>
            </w:r>
            <w:r w:rsidRPr="00EE6259">
              <w:rPr>
                <w:rFonts w:ascii="Times New Roman" w:hAnsi="Times New Roman"/>
                <w:b w:val="0"/>
                <w:bCs w:val="0"/>
                <w:szCs w:val="21"/>
                <w:lang w:val="en-GB"/>
              </w:rPr>
              <w:t xml:space="preserve"> </w:t>
            </w:r>
            <w:r w:rsidRPr="00113FC8">
              <w:rPr>
                <w:rFonts w:ascii="Times New Roman" w:hAnsi="Times New Roman"/>
                <w:b w:val="0"/>
                <w:bCs w:val="0"/>
                <w:szCs w:val="21"/>
                <w:lang w:val="en-GB"/>
              </w:rPr>
              <w:t xml:space="preserve">on </w:t>
            </w:r>
            <w:r>
              <w:rPr>
                <w:rFonts w:ascii="Times New Roman" w:hAnsi="Times New Roman"/>
                <w:b w:val="0"/>
                <w:bCs w:val="0"/>
                <w:szCs w:val="21"/>
                <w:lang w:val="en-GB"/>
              </w:rPr>
              <w:t>separate</w:t>
            </w:r>
            <w:r w:rsidRPr="00113FC8">
              <w:rPr>
                <w:rFonts w:ascii="Times New Roman" w:hAnsi="Times New Roman"/>
                <w:b w:val="0"/>
                <w:bCs w:val="0"/>
                <w:szCs w:val="21"/>
                <w:lang w:val="en-GB"/>
              </w:rPr>
              <w:t xml:space="preserve"> ROs</w:t>
            </w:r>
            <w:r>
              <w:rPr>
                <w:rFonts w:ascii="Times New Roman" w:hAnsi="Times New Roman"/>
                <w:b w:val="0"/>
                <w:bCs w:val="0"/>
                <w:szCs w:val="21"/>
                <w:lang w:val="en-GB"/>
              </w:rPr>
              <w:t>.</w:t>
            </w:r>
          </w:p>
          <w:p w14:paraId="5A82C69A" w14:textId="77777777" w:rsidR="005965A2" w:rsidRDefault="005965A2" w:rsidP="005965A2">
            <w:pPr>
              <w:pStyle w:val="Observation"/>
              <w:numPr>
                <w:ilvl w:val="0"/>
                <w:numId w:val="13"/>
              </w:numPr>
              <w:tabs>
                <w:tab w:val="clear" w:pos="1701"/>
                <w:tab w:val="left" w:pos="426"/>
              </w:tabs>
              <w:spacing w:before="156" w:after="180"/>
              <w:rPr>
                <w:rFonts w:ascii="Times New Roman" w:hAnsi="Times New Roman"/>
                <w:b w:val="0"/>
                <w:bCs w:val="0"/>
                <w:szCs w:val="21"/>
                <w:lang w:val="en-GB"/>
              </w:rPr>
            </w:pPr>
            <w:r>
              <w:rPr>
                <w:rFonts w:ascii="Times New Roman" w:hAnsi="Times New Roman"/>
                <w:b w:val="0"/>
                <w:bCs w:val="0"/>
                <w:szCs w:val="21"/>
                <w:lang w:val="en-GB"/>
              </w:rPr>
              <w:t>Other options are not precluded.</w:t>
            </w:r>
          </w:p>
          <w:p w14:paraId="6609DC4F" w14:textId="77777777" w:rsidR="005965A2" w:rsidRPr="00150833" w:rsidRDefault="005965A2" w:rsidP="005965A2">
            <w:pPr>
              <w:pStyle w:val="a6"/>
              <w:widowControl/>
              <w:numPr>
                <w:ilvl w:val="0"/>
                <w:numId w:val="13"/>
              </w:numPr>
              <w:autoSpaceDE w:val="0"/>
              <w:autoSpaceDN w:val="0"/>
              <w:adjustRightInd w:val="0"/>
              <w:snapToGrid w:val="0"/>
              <w:spacing w:line="259" w:lineRule="auto"/>
              <w:ind w:firstLineChars="0"/>
              <w:jc w:val="both"/>
              <w:rPr>
                <w:b/>
                <w:bCs/>
              </w:rPr>
            </w:pPr>
            <w:r w:rsidRPr="00113FC8">
              <w:rPr>
                <w:sz w:val="21"/>
                <w:szCs w:val="21"/>
                <w:lang w:eastAsia="zh-CN"/>
              </w:rPr>
              <w:t xml:space="preserve">Note: Shared or separate RO/preamble means that the RO/preamble is shared or separated with single PRACH transmission. </w:t>
            </w:r>
          </w:p>
        </w:tc>
      </w:tr>
    </w:tbl>
    <w:p w14:paraId="2B41F67C" w14:textId="77777777" w:rsidR="005965A2" w:rsidRPr="005965A2" w:rsidRDefault="005965A2">
      <w:pPr>
        <w:jc w:val="both"/>
      </w:pPr>
    </w:p>
    <w:p w14:paraId="6F1D77C0" w14:textId="677201F4" w:rsidR="00FE2739" w:rsidRDefault="00132A7F" w:rsidP="00FE2739">
      <w:r>
        <w:t>F</w:t>
      </w:r>
      <w:r>
        <w:rPr>
          <w:rFonts w:hint="eastAsia"/>
        </w:rPr>
        <w:t xml:space="preserve">or </w:t>
      </w:r>
      <w:r w:rsidR="00804E70">
        <w:rPr>
          <w:rFonts w:hint="eastAsia"/>
        </w:rPr>
        <w:t>O</w:t>
      </w:r>
      <w:r w:rsidR="00804E70">
        <w:t>p</w:t>
      </w:r>
      <w:r w:rsidR="00804E70">
        <w:rPr>
          <w:rFonts w:hint="eastAsia"/>
        </w:rPr>
        <w:t xml:space="preserve">tion 1, the transmission delay of PRACH repetitions </w:t>
      </w:r>
      <w:r w:rsidR="000A6B94">
        <w:rPr>
          <w:rFonts w:hint="eastAsia"/>
        </w:rPr>
        <w:t>is increased</w:t>
      </w:r>
      <w:r w:rsidR="00804E70">
        <w:rPr>
          <w:rFonts w:hint="eastAsia"/>
        </w:rPr>
        <w:t xml:space="preserve"> following the existing SSB-to-RO mapping</w:t>
      </w:r>
      <w:r w:rsidR="00FE2739">
        <w:rPr>
          <w:rFonts w:hint="eastAsia"/>
        </w:rPr>
        <w:t xml:space="preserve"> in many configurations</w:t>
      </w:r>
      <w:r w:rsidR="00804E70">
        <w:rPr>
          <w:rFonts w:hint="eastAsia"/>
        </w:rPr>
        <w:t xml:space="preserve"> as </w:t>
      </w:r>
      <w:r w:rsidR="00FE2739">
        <w:rPr>
          <w:rFonts w:hint="eastAsia"/>
        </w:rPr>
        <w:t xml:space="preserve">an example </w:t>
      </w:r>
      <w:r w:rsidR="00804E70">
        <w:rPr>
          <w:rFonts w:hint="eastAsia"/>
        </w:rPr>
        <w:t xml:space="preserve">shown in </w:t>
      </w:r>
      <w:r w:rsidR="00804E70">
        <w:fldChar w:fldCharType="begin"/>
      </w:r>
      <w:r w:rsidR="00804E70">
        <w:instrText xml:space="preserve"> </w:instrText>
      </w:r>
      <w:r w:rsidR="00804E70">
        <w:rPr>
          <w:rFonts w:hint="eastAsia"/>
        </w:rPr>
        <w:instrText>REF _Ref114752635 \h</w:instrText>
      </w:r>
      <w:r w:rsidR="00804E70">
        <w:instrText xml:space="preserve"> </w:instrText>
      </w:r>
      <w:r w:rsidR="00FE2739">
        <w:instrText xml:space="preserve"> \* MERGEFORMAT </w:instrText>
      </w:r>
      <w:r w:rsidR="00804E70">
        <w:fldChar w:fldCharType="separate"/>
      </w:r>
      <w:r w:rsidR="00804E70" w:rsidRPr="00DA019E">
        <w:rPr>
          <w:rFonts w:cs="Times New Roman"/>
        </w:rPr>
        <w:t xml:space="preserve">Figure </w:t>
      </w:r>
      <w:r w:rsidR="00804E70">
        <w:rPr>
          <w:rFonts w:cs="Times New Roman"/>
          <w:noProof/>
        </w:rPr>
        <w:t>2</w:t>
      </w:r>
      <w:r w:rsidR="00804E70">
        <w:fldChar w:fldCharType="end"/>
      </w:r>
      <w:r w:rsidR="00804E70" w:rsidRPr="002A52CD">
        <w:rPr>
          <w:rFonts w:hint="eastAsia"/>
        </w:rPr>
        <w:t xml:space="preserve"> </w:t>
      </w:r>
      <w:r w:rsidR="00804E70">
        <w:rPr>
          <w:rFonts w:hint="eastAsia"/>
        </w:rPr>
        <w:t>with four SSBs and four repetitions.</w:t>
      </w:r>
    </w:p>
    <w:p w14:paraId="2D2D30FD" w14:textId="5887FE41" w:rsidR="00FE2739" w:rsidRDefault="006D46AC" w:rsidP="00FE2739">
      <w:pPr>
        <w:jc w:val="center"/>
      </w:pPr>
      <w:r>
        <w:rPr>
          <w:rFonts w:hint="eastAsia"/>
        </w:rPr>
        <w:t xml:space="preserve"> </w:t>
      </w:r>
      <w:r w:rsidR="00FE2739">
        <w:object w:dxaOrig="11678" w:dyaOrig="2125" w14:anchorId="3C97F8B6">
          <v:shape id="_x0000_i1026" type="#_x0000_t75" style="width:409.3pt;height:74.3pt" o:ole="">
            <v:imagedata r:id="rId12" o:title=""/>
          </v:shape>
          <o:OLEObject Type="Embed" ProgID="Visio.Drawing.11" ShapeID="_x0000_i1026" DrawAspect="Content" ObjectID="_1738160464" r:id="rId13"/>
        </w:object>
      </w:r>
    </w:p>
    <w:p w14:paraId="39BD2FB4" w14:textId="77777777" w:rsidR="00FE2739" w:rsidRDefault="00FE2739" w:rsidP="00FE2739">
      <w:pPr>
        <w:pStyle w:val="ab"/>
        <w:jc w:val="center"/>
        <w:rPr>
          <w:rFonts w:ascii="Times New Roman" w:hAnsi="Times New Roman" w:cs="Times New Roman"/>
        </w:rPr>
      </w:pPr>
      <w:r w:rsidRPr="00DA019E">
        <w:rPr>
          <w:rFonts w:ascii="Times New Roman" w:hAnsi="Times New Roman" w:cs="Times New Roman"/>
        </w:rPr>
        <w:t xml:space="preserve">Figure </w:t>
      </w:r>
      <w:r w:rsidRPr="00DA019E">
        <w:rPr>
          <w:rFonts w:ascii="Times New Roman" w:hAnsi="Times New Roman" w:cs="Times New Roman"/>
        </w:rPr>
        <w:fldChar w:fldCharType="begin"/>
      </w:r>
      <w:r w:rsidRPr="00DA019E">
        <w:rPr>
          <w:rFonts w:ascii="Times New Roman" w:hAnsi="Times New Roman" w:cs="Times New Roman"/>
        </w:rPr>
        <w:instrText xml:space="preserve"> SEQ Figure \* ARABIC </w:instrText>
      </w:r>
      <w:r w:rsidRPr="00DA019E">
        <w:rPr>
          <w:rFonts w:ascii="Times New Roman" w:hAnsi="Times New Roman" w:cs="Times New Roman"/>
        </w:rPr>
        <w:fldChar w:fldCharType="separate"/>
      </w:r>
      <w:r>
        <w:rPr>
          <w:rFonts w:ascii="Times New Roman" w:hAnsi="Times New Roman" w:cs="Times New Roman"/>
          <w:noProof/>
        </w:rPr>
        <w:t>2</w:t>
      </w:r>
      <w:r w:rsidRPr="00DA019E">
        <w:rPr>
          <w:rFonts w:ascii="Times New Roman" w:hAnsi="Times New Roman" w:cs="Times New Roman"/>
        </w:rPr>
        <w:fldChar w:fldCharType="end"/>
      </w:r>
      <w:r w:rsidRPr="00DA019E">
        <w:rPr>
          <w:rFonts w:ascii="Times New Roman" w:hAnsi="Times New Roman" w:cs="Times New Roman"/>
        </w:rPr>
        <w:t>: Non-consecutive ROs for multiple PRACH transmissions.</w:t>
      </w:r>
    </w:p>
    <w:p w14:paraId="5D16380C" w14:textId="237FD4EE" w:rsidR="00804E70" w:rsidRDefault="00FE2739" w:rsidP="00FE2739">
      <w:pPr>
        <w:jc w:val="both"/>
      </w:pPr>
      <w:r>
        <w:rPr>
          <w:rFonts w:hint="eastAsia"/>
        </w:rPr>
        <w:t xml:space="preserve">In order to transmit PRACH repetitions during a shorter </w:t>
      </w:r>
      <w:r w:rsidR="00F3069C">
        <w:rPr>
          <w:rFonts w:hint="eastAsia"/>
        </w:rPr>
        <w:t>period, there are configuration</w:t>
      </w:r>
      <w:r>
        <w:rPr>
          <w:rFonts w:hint="eastAsia"/>
        </w:rPr>
        <w:t xml:space="preserve"> restrictions, </w:t>
      </w:r>
      <w:r w:rsidR="006D46AC">
        <w:rPr>
          <w:rFonts w:hint="eastAsia"/>
        </w:rPr>
        <w:t xml:space="preserve">e.g. the number of candidate SSBs </w:t>
      </w:r>
      <w:r w:rsidR="00912789">
        <w:rPr>
          <w:rFonts w:hint="eastAsia"/>
        </w:rPr>
        <w:t>is equal to</w:t>
      </w:r>
      <w:r w:rsidR="006D46AC">
        <w:rPr>
          <w:rFonts w:hint="eastAsia"/>
        </w:rPr>
        <w:t xml:space="preserve"> the value of </w:t>
      </w:r>
      <w:r w:rsidR="006D46AC" w:rsidRPr="006D46AC">
        <w:rPr>
          <w:i/>
        </w:rPr>
        <w:t>msg1-FDM</w:t>
      </w:r>
      <w:r>
        <w:rPr>
          <w:rFonts w:hint="eastAsia"/>
        </w:rPr>
        <w:t xml:space="preserve"> as shown in</w:t>
      </w:r>
      <w:r w:rsidR="00066D09">
        <w:rPr>
          <w:rFonts w:hint="eastAsia"/>
        </w:rPr>
        <w:t xml:space="preserve"> </w:t>
      </w:r>
      <w:r w:rsidR="00066D09">
        <w:fldChar w:fldCharType="begin"/>
      </w:r>
      <w:r w:rsidR="00066D09">
        <w:instrText xml:space="preserve"> </w:instrText>
      </w:r>
      <w:r w:rsidR="00066D09">
        <w:rPr>
          <w:rFonts w:hint="eastAsia"/>
        </w:rPr>
        <w:instrText>REF _Ref126485225 \h</w:instrText>
      </w:r>
      <w:r w:rsidR="00066D09">
        <w:instrText xml:space="preserve"> </w:instrText>
      </w:r>
      <w:r w:rsidR="00066D09">
        <w:fldChar w:fldCharType="separate"/>
      </w:r>
      <w:r w:rsidR="00066D09" w:rsidRPr="00066D09">
        <w:rPr>
          <w:rFonts w:cs="Times New Roman"/>
        </w:rPr>
        <w:t xml:space="preserve">Figure </w:t>
      </w:r>
      <w:r w:rsidR="00066D09" w:rsidRPr="00066D09">
        <w:rPr>
          <w:rFonts w:cs="Times New Roman"/>
          <w:noProof/>
        </w:rPr>
        <w:t>3</w:t>
      </w:r>
      <w:r w:rsidR="00066D09">
        <w:fldChar w:fldCharType="end"/>
      </w:r>
      <w:r w:rsidR="00066D09">
        <w:rPr>
          <w:rFonts w:hint="eastAsia"/>
        </w:rPr>
        <w:t xml:space="preserve"> </w:t>
      </w:r>
      <w:r>
        <w:rPr>
          <w:rFonts w:hint="eastAsia"/>
        </w:rPr>
        <w:t xml:space="preserve">with </w:t>
      </w:r>
      <w:r w:rsidR="00066D09">
        <w:rPr>
          <w:rFonts w:hint="eastAsia"/>
        </w:rPr>
        <w:t>four SSBs along with four ROs in frequency domain.</w:t>
      </w:r>
      <w:r w:rsidR="00912789">
        <w:rPr>
          <w:rFonts w:hint="eastAsia"/>
        </w:rPr>
        <w:t xml:space="preserve"> </w:t>
      </w:r>
      <w:r w:rsidR="00912789">
        <w:t>H</w:t>
      </w:r>
      <w:r w:rsidR="00912789">
        <w:rPr>
          <w:rFonts w:hint="eastAsia"/>
        </w:rPr>
        <w:t xml:space="preserve">owever, there are at most 8 ROs in frequency domain at the same time instance while </w:t>
      </w:r>
      <w:r>
        <w:rPr>
          <w:rFonts w:hint="eastAsia"/>
        </w:rPr>
        <w:t xml:space="preserve">there are up to </w:t>
      </w:r>
      <w:r w:rsidR="00912789">
        <w:rPr>
          <w:rFonts w:hint="eastAsia"/>
        </w:rPr>
        <w:t xml:space="preserve">64 SSBs in FR2. </w:t>
      </w:r>
      <w:r w:rsidR="00912789">
        <w:t>C</w:t>
      </w:r>
      <w:r w:rsidR="00912789">
        <w:rPr>
          <w:rFonts w:hint="eastAsia"/>
        </w:rPr>
        <w:t xml:space="preserve">onsidering the </w:t>
      </w:r>
      <w:r>
        <w:rPr>
          <w:rFonts w:hint="eastAsia"/>
        </w:rPr>
        <w:t xml:space="preserve">limited </w:t>
      </w:r>
      <w:r w:rsidR="00912789">
        <w:rPr>
          <w:rFonts w:hint="eastAsia"/>
        </w:rPr>
        <w:t>use cases, we propose</w:t>
      </w:r>
      <w:r>
        <w:rPr>
          <w:rFonts w:hint="eastAsia"/>
        </w:rPr>
        <w:t xml:space="preserve"> to deprioritize</w:t>
      </w:r>
      <w:r w:rsidR="00912789">
        <w:rPr>
          <w:rFonts w:hint="eastAsia"/>
        </w:rPr>
        <w:t xml:space="preserve"> </w:t>
      </w:r>
      <w:r>
        <w:rPr>
          <w:rFonts w:hint="eastAsia"/>
        </w:rPr>
        <w:t>Option 1</w:t>
      </w:r>
      <w:r w:rsidR="00351049">
        <w:rPr>
          <w:rFonts w:hint="eastAsia"/>
        </w:rPr>
        <w:t>.</w:t>
      </w:r>
    </w:p>
    <w:p w14:paraId="08100171" w14:textId="027BBB5B" w:rsidR="00066D09" w:rsidRDefault="00C56953" w:rsidP="00066D09">
      <w:pPr>
        <w:jc w:val="center"/>
      </w:pPr>
      <w:r>
        <w:object w:dxaOrig="4760" w:dyaOrig="5353" w14:anchorId="751878F0">
          <v:shape id="_x0000_i1027" type="#_x0000_t75" style="width:160.95pt;height:181.35pt" o:ole="">
            <v:imagedata r:id="rId14" o:title=""/>
          </v:shape>
          <o:OLEObject Type="Embed" ProgID="Visio.Drawing.11" ShapeID="_x0000_i1027" DrawAspect="Content" ObjectID="_1738160465" r:id="rId15"/>
        </w:object>
      </w:r>
    </w:p>
    <w:p w14:paraId="343E0B9D" w14:textId="253AF045" w:rsidR="00C62B3B" w:rsidRDefault="00066D09" w:rsidP="00066D09">
      <w:pPr>
        <w:pStyle w:val="ab"/>
        <w:jc w:val="center"/>
        <w:rPr>
          <w:rFonts w:ascii="Times New Roman" w:hAnsi="Times New Roman" w:cs="Times New Roman"/>
        </w:rPr>
      </w:pPr>
      <w:bookmarkStart w:id="5" w:name="_Ref126485225"/>
      <w:r w:rsidRPr="00066D09">
        <w:rPr>
          <w:rFonts w:ascii="Times New Roman" w:hAnsi="Times New Roman" w:cs="Times New Roman"/>
        </w:rPr>
        <w:t xml:space="preserve">Figure </w:t>
      </w:r>
      <w:r w:rsidRPr="00066D09">
        <w:rPr>
          <w:rFonts w:ascii="Times New Roman" w:hAnsi="Times New Roman" w:cs="Times New Roman"/>
        </w:rPr>
        <w:fldChar w:fldCharType="begin"/>
      </w:r>
      <w:r w:rsidRPr="00066D09">
        <w:rPr>
          <w:rFonts w:ascii="Times New Roman" w:hAnsi="Times New Roman" w:cs="Times New Roman"/>
        </w:rPr>
        <w:instrText xml:space="preserve"> SEQ Figure \* ARABIC </w:instrText>
      </w:r>
      <w:r w:rsidRPr="00066D09">
        <w:rPr>
          <w:rFonts w:ascii="Times New Roman" w:hAnsi="Times New Roman" w:cs="Times New Roman"/>
        </w:rPr>
        <w:fldChar w:fldCharType="separate"/>
      </w:r>
      <w:r w:rsidR="006B3A4C">
        <w:rPr>
          <w:rFonts w:ascii="Times New Roman" w:hAnsi="Times New Roman" w:cs="Times New Roman"/>
          <w:noProof/>
        </w:rPr>
        <w:t>3</w:t>
      </w:r>
      <w:r w:rsidRPr="00066D09">
        <w:rPr>
          <w:rFonts w:ascii="Times New Roman" w:hAnsi="Times New Roman" w:cs="Times New Roman"/>
        </w:rPr>
        <w:fldChar w:fldCharType="end"/>
      </w:r>
      <w:bookmarkEnd w:id="5"/>
      <w:r w:rsidRPr="00066D09">
        <w:rPr>
          <w:rFonts w:ascii="Times New Roman" w:hAnsi="Times New Roman" w:cs="Times New Roman"/>
        </w:rPr>
        <w:t>: Consecutive ROs for multiple PRACH transmissions using legacy SSB-to-RO mapping.</w:t>
      </w:r>
    </w:p>
    <w:p w14:paraId="1DE3E944" w14:textId="6AB4D590" w:rsidR="00F3069C" w:rsidRPr="00F3069C" w:rsidRDefault="00F3069C" w:rsidP="00F3069C">
      <w:pPr>
        <w:jc w:val="both"/>
        <w:rPr>
          <w:b/>
        </w:rPr>
      </w:pPr>
      <w:r>
        <w:rPr>
          <w:b/>
        </w:rPr>
        <w:t>P</w:t>
      </w:r>
      <w:r>
        <w:rPr>
          <w:rFonts w:hint="eastAsia"/>
          <w:b/>
        </w:rPr>
        <w:t xml:space="preserve">roposal 11: Deprioritize </w:t>
      </w:r>
      <w:r w:rsidRPr="00351049">
        <w:rPr>
          <w:b/>
        </w:rPr>
        <w:t xml:space="preserve">multiple PRACH </w:t>
      </w:r>
      <w:r>
        <w:rPr>
          <w:rFonts w:hint="eastAsia"/>
          <w:b/>
        </w:rPr>
        <w:t>transmissions</w:t>
      </w:r>
      <w:r w:rsidRPr="00351049">
        <w:rPr>
          <w:b/>
        </w:rPr>
        <w:t xml:space="preserve"> with separate preamble on shared ROs</w:t>
      </w:r>
      <w:r>
        <w:rPr>
          <w:rFonts w:hint="eastAsia"/>
          <w:b/>
        </w:rPr>
        <w:t xml:space="preserve"> with single PRACH transmission.</w:t>
      </w:r>
    </w:p>
    <w:p w14:paraId="6E7C700D" w14:textId="1EF2FAFB" w:rsidR="005F100E" w:rsidRDefault="005F100E" w:rsidP="005F100E">
      <w:pPr>
        <w:jc w:val="both"/>
      </w:pPr>
      <w:r>
        <w:rPr>
          <w:rFonts w:hint="eastAsia"/>
        </w:rPr>
        <w:t xml:space="preserve">For </w:t>
      </w:r>
      <w:r w:rsidR="00E20EC7">
        <w:rPr>
          <w:rFonts w:hint="eastAsia"/>
        </w:rPr>
        <w:t>Option 2</w:t>
      </w:r>
      <w:r>
        <w:rPr>
          <w:rFonts w:hint="eastAsia"/>
        </w:rPr>
        <w:t xml:space="preserve">, </w:t>
      </w:r>
      <w:r w:rsidR="00E20EC7">
        <w:rPr>
          <w:rFonts w:hint="eastAsia"/>
        </w:rPr>
        <w:t xml:space="preserve">multiple PRACH </w:t>
      </w:r>
      <w:r w:rsidR="00E20EC7">
        <w:t>transmitted</w:t>
      </w:r>
      <w:r w:rsidR="00E20EC7">
        <w:rPr>
          <w:rFonts w:hint="eastAsia"/>
        </w:rPr>
        <w:t xml:space="preserve"> with separate ROs has no impact on the capability of the existing purpose and multiple PRACH transmissions. </w:t>
      </w:r>
      <w:r w:rsidR="00E20EC7">
        <w:t>I</w:t>
      </w:r>
      <w:r w:rsidR="00E20EC7">
        <w:rPr>
          <w:rFonts w:hint="eastAsia"/>
        </w:rPr>
        <w:t xml:space="preserve">n addition, </w:t>
      </w:r>
      <w:r>
        <w:rPr>
          <w:rFonts w:hint="eastAsia"/>
        </w:rPr>
        <w:t xml:space="preserve">the transmission delay of PRACH repetitions can be largely decreased compared with shared RO as shown in </w:t>
      </w:r>
      <w:r>
        <w:fldChar w:fldCharType="begin"/>
      </w:r>
      <w:r>
        <w:instrText xml:space="preserve"> </w:instrText>
      </w:r>
      <w:r>
        <w:rPr>
          <w:rFonts w:hint="eastAsia"/>
        </w:rPr>
        <w:instrText>REF _Ref114752836 \h</w:instrText>
      </w:r>
      <w:r>
        <w:instrText xml:space="preserve"> </w:instrText>
      </w:r>
      <w:r>
        <w:fldChar w:fldCharType="separate"/>
      </w:r>
      <w:r w:rsidR="00066D09" w:rsidRPr="00DA019E">
        <w:rPr>
          <w:rFonts w:cs="Times New Roman"/>
        </w:rPr>
        <w:t xml:space="preserve">Figure </w:t>
      </w:r>
      <w:r w:rsidR="00066D09">
        <w:rPr>
          <w:rFonts w:cs="Times New Roman"/>
          <w:noProof/>
        </w:rPr>
        <w:t>4</w:t>
      </w:r>
      <w:r>
        <w:fldChar w:fldCharType="end"/>
      </w:r>
      <w:r>
        <w:rPr>
          <w:rFonts w:hint="eastAsia"/>
        </w:rPr>
        <w:t xml:space="preserve"> with new SSB-to-RO mapping. It is for illustration purpose and SSB-to-RO mapping design can be further discussed.</w:t>
      </w:r>
      <w:r w:rsidR="00E20EC7">
        <w:rPr>
          <w:rFonts w:hint="eastAsia"/>
        </w:rPr>
        <w:t xml:space="preserve"> </w:t>
      </w:r>
      <w:r w:rsidR="00E20EC7">
        <w:t>A</w:t>
      </w:r>
      <w:r w:rsidR="00E20EC7">
        <w:rPr>
          <w:rFonts w:hint="eastAsia"/>
        </w:rPr>
        <w:t>s to the determination of separate ROs, there are at least th</w:t>
      </w:r>
      <w:r w:rsidR="00EC7BCE">
        <w:rPr>
          <w:rFonts w:hint="eastAsia"/>
        </w:rPr>
        <w:t>e following options, which need</w:t>
      </w:r>
      <w:r w:rsidR="00E20EC7">
        <w:rPr>
          <w:rFonts w:hint="eastAsia"/>
        </w:rPr>
        <w:t xml:space="preserve"> further discussion.</w:t>
      </w:r>
    </w:p>
    <w:p w14:paraId="1E64EDD6" w14:textId="164FD4F3" w:rsidR="00E20EC7" w:rsidRDefault="00E20EC7" w:rsidP="00E20EC7">
      <w:pPr>
        <w:pStyle w:val="a6"/>
        <w:numPr>
          <w:ilvl w:val="0"/>
          <w:numId w:val="17"/>
        </w:numPr>
        <w:ind w:firstLineChars="0"/>
        <w:jc w:val="both"/>
      </w:pPr>
      <w:r>
        <w:t>O</w:t>
      </w:r>
      <w:r>
        <w:rPr>
          <w:rFonts w:hint="eastAsia"/>
        </w:rPr>
        <w:t xml:space="preserve">ption 2-1: </w:t>
      </w:r>
      <w:r w:rsidR="00EC7BCE">
        <w:rPr>
          <w:rFonts w:hint="eastAsia"/>
        </w:rPr>
        <w:t>PRACH resource separate from single PRACH transmission based on the legacy PRACH configurations.</w:t>
      </w:r>
    </w:p>
    <w:p w14:paraId="0F29CBA3" w14:textId="397371D2" w:rsidR="00EC7BCE" w:rsidRDefault="00EC7BCE" w:rsidP="00EC7BCE">
      <w:pPr>
        <w:pStyle w:val="a6"/>
        <w:numPr>
          <w:ilvl w:val="0"/>
          <w:numId w:val="17"/>
        </w:numPr>
        <w:ind w:firstLineChars="0"/>
        <w:jc w:val="both"/>
      </w:pPr>
      <w:r>
        <w:t>O</w:t>
      </w:r>
      <w:r>
        <w:rPr>
          <w:rFonts w:hint="eastAsia"/>
        </w:rPr>
        <w:t>ption 2-2: Introduce time/frequency offset based on the legacy PRACH configurations similar as IAB.</w:t>
      </w:r>
    </w:p>
    <w:p w14:paraId="72737F11" w14:textId="00ACA07E" w:rsidR="00EC7BCE" w:rsidRDefault="00EC7BCE" w:rsidP="00EC7BCE">
      <w:pPr>
        <w:pStyle w:val="a6"/>
        <w:numPr>
          <w:ilvl w:val="0"/>
          <w:numId w:val="17"/>
        </w:numPr>
        <w:ind w:firstLineChars="0"/>
        <w:jc w:val="both"/>
      </w:pPr>
      <w:r>
        <w:t>O</w:t>
      </w:r>
      <w:r>
        <w:rPr>
          <w:rFonts w:hint="eastAsia"/>
        </w:rPr>
        <w:t xml:space="preserve">ption 2-3: Introduce </w:t>
      </w:r>
      <w:r w:rsidR="00277A99">
        <w:rPr>
          <w:rFonts w:hint="eastAsia"/>
        </w:rPr>
        <w:t xml:space="preserve">separate PRACH configurations from legacy </w:t>
      </w:r>
      <w:r>
        <w:rPr>
          <w:rFonts w:hint="eastAsia"/>
        </w:rPr>
        <w:t xml:space="preserve">PRACH configurations similar as </w:t>
      </w:r>
      <w:r>
        <w:rPr>
          <w:sz w:val="21"/>
          <w:szCs w:val="21"/>
        </w:rPr>
        <w:t>NB-</w:t>
      </w:r>
      <w:proofErr w:type="spellStart"/>
      <w:r>
        <w:rPr>
          <w:sz w:val="21"/>
          <w:szCs w:val="21"/>
        </w:rPr>
        <w:t>IoT</w:t>
      </w:r>
      <w:proofErr w:type="spellEnd"/>
      <w:r>
        <w:rPr>
          <w:rFonts w:hint="eastAsia"/>
        </w:rPr>
        <w:t>.</w:t>
      </w:r>
    </w:p>
    <w:p w14:paraId="3BDADD48" w14:textId="2DA3EEAF" w:rsidR="00E70D5B" w:rsidRDefault="00567BC8" w:rsidP="00C62B3B">
      <w:pPr>
        <w:jc w:val="center"/>
      </w:pPr>
      <w:r>
        <w:object w:dxaOrig="11678" w:dyaOrig="2125" w14:anchorId="2757E9C9">
          <v:shape id="_x0000_i1028" type="#_x0000_t75" style="width:426.2pt;height:77.4pt" o:ole="">
            <v:imagedata r:id="rId16" o:title=""/>
          </v:shape>
          <o:OLEObject Type="Embed" ProgID="Visio.Drawing.11" ShapeID="_x0000_i1028" DrawAspect="Content" ObjectID="_1738160466" r:id="rId17"/>
        </w:object>
      </w:r>
    </w:p>
    <w:p w14:paraId="3C72A3BA" w14:textId="04CDFFD3" w:rsidR="00DA019E" w:rsidRPr="00DA019E" w:rsidRDefault="00DA019E" w:rsidP="00DA019E">
      <w:pPr>
        <w:pStyle w:val="ab"/>
        <w:jc w:val="center"/>
        <w:rPr>
          <w:rFonts w:ascii="Times New Roman" w:hAnsi="Times New Roman" w:cs="Times New Roman"/>
        </w:rPr>
      </w:pPr>
      <w:bookmarkStart w:id="6" w:name="_Ref114752836"/>
      <w:r w:rsidRPr="00DA019E">
        <w:rPr>
          <w:rFonts w:ascii="Times New Roman" w:hAnsi="Times New Roman" w:cs="Times New Roman"/>
        </w:rPr>
        <w:t xml:space="preserve">Figure </w:t>
      </w:r>
      <w:r w:rsidRPr="00DA019E">
        <w:rPr>
          <w:rFonts w:ascii="Times New Roman" w:hAnsi="Times New Roman" w:cs="Times New Roman"/>
        </w:rPr>
        <w:fldChar w:fldCharType="begin"/>
      </w:r>
      <w:r w:rsidRPr="00DA019E">
        <w:rPr>
          <w:rFonts w:ascii="Times New Roman" w:hAnsi="Times New Roman" w:cs="Times New Roman"/>
        </w:rPr>
        <w:instrText xml:space="preserve"> SEQ Figure \* ARABIC </w:instrText>
      </w:r>
      <w:r w:rsidRPr="00DA019E">
        <w:rPr>
          <w:rFonts w:ascii="Times New Roman" w:hAnsi="Times New Roman" w:cs="Times New Roman"/>
        </w:rPr>
        <w:fldChar w:fldCharType="separate"/>
      </w:r>
      <w:r w:rsidR="006B3A4C">
        <w:rPr>
          <w:rFonts w:ascii="Times New Roman" w:hAnsi="Times New Roman" w:cs="Times New Roman"/>
          <w:noProof/>
        </w:rPr>
        <w:t>4</w:t>
      </w:r>
      <w:r w:rsidRPr="00DA019E">
        <w:rPr>
          <w:rFonts w:ascii="Times New Roman" w:hAnsi="Times New Roman" w:cs="Times New Roman"/>
        </w:rPr>
        <w:fldChar w:fldCharType="end"/>
      </w:r>
      <w:bookmarkEnd w:id="6"/>
      <w:r w:rsidRPr="00DA019E">
        <w:rPr>
          <w:rFonts w:ascii="Times New Roman" w:hAnsi="Times New Roman" w:cs="Times New Roman"/>
        </w:rPr>
        <w:t>: Consecutive ROs for multiple PRACH transmissions</w:t>
      </w:r>
      <w:r w:rsidR="00066D09" w:rsidRPr="00066D09">
        <w:rPr>
          <w:rFonts w:ascii="Times New Roman" w:hAnsi="Times New Roman" w:cs="Times New Roman" w:hint="eastAsia"/>
        </w:rPr>
        <w:t xml:space="preserve"> </w:t>
      </w:r>
      <w:r w:rsidR="00066D09">
        <w:rPr>
          <w:rFonts w:ascii="Times New Roman" w:hAnsi="Times New Roman" w:cs="Times New Roman" w:hint="eastAsia"/>
        </w:rPr>
        <w:t>using new SSB-to-RO mapping</w:t>
      </w:r>
      <w:r w:rsidRPr="00DA019E">
        <w:rPr>
          <w:rFonts w:ascii="Times New Roman" w:hAnsi="Times New Roman" w:cs="Times New Roman"/>
        </w:rPr>
        <w:t>.</w:t>
      </w:r>
    </w:p>
    <w:p w14:paraId="066C3C00" w14:textId="2A938B69" w:rsidR="002A52CD" w:rsidRDefault="00EC7BCE" w:rsidP="001B3424">
      <w:pPr>
        <w:pStyle w:val="ae"/>
        <w:jc w:val="both"/>
      </w:pPr>
      <w:r>
        <w:t>F</w:t>
      </w:r>
      <w:r>
        <w:rPr>
          <w:rFonts w:hint="eastAsia"/>
        </w:rPr>
        <w:t>or Option 3,</w:t>
      </w:r>
      <w:r w:rsidR="00D55B0F">
        <w:rPr>
          <w:rFonts w:hint="eastAsia"/>
        </w:rPr>
        <w:t xml:space="preserve"> preamble partitioning is </w:t>
      </w:r>
      <w:r w:rsidR="008F6F35">
        <w:rPr>
          <w:rFonts w:hint="eastAsia"/>
        </w:rPr>
        <w:t xml:space="preserve">also </w:t>
      </w:r>
      <w:r w:rsidR="00D55B0F">
        <w:rPr>
          <w:rFonts w:hint="eastAsia"/>
        </w:rPr>
        <w:t>needed for legacy ROs</w:t>
      </w:r>
      <w:r w:rsidR="008F6F35">
        <w:rPr>
          <w:rFonts w:hint="eastAsia"/>
        </w:rPr>
        <w:t xml:space="preserve"> and </w:t>
      </w:r>
      <w:r w:rsidR="00D55B0F">
        <w:rPr>
          <w:rFonts w:hint="eastAsia"/>
        </w:rPr>
        <w:t xml:space="preserve">the same </w:t>
      </w:r>
      <w:r w:rsidR="00EA5691">
        <w:rPr>
          <w:rFonts w:hint="eastAsia"/>
        </w:rPr>
        <w:t xml:space="preserve">capacity </w:t>
      </w:r>
      <w:r w:rsidR="00D55B0F">
        <w:rPr>
          <w:rFonts w:hint="eastAsia"/>
        </w:rPr>
        <w:t xml:space="preserve">influence as Option 1 exists in Option 3. </w:t>
      </w:r>
      <w:r w:rsidR="008F6F35">
        <w:t>I</w:t>
      </w:r>
      <w:r w:rsidR="008F6F35">
        <w:rPr>
          <w:rFonts w:hint="eastAsia"/>
        </w:rPr>
        <w:t xml:space="preserve">n addition, in case of multiple PRACH transmissions with same preamble, only few preambles can be used in the additional ROs which are the same as that in the shared RO. </w:t>
      </w:r>
      <w:r w:rsidR="00D72E23">
        <w:t>O</w:t>
      </w:r>
      <w:r w:rsidR="00D72E23">
        <w:rPr>
          <w:rFonts w:hint="eastAsia"/>
        </w:rPr>
        <w:t>n the other hand, although the small</w:t>
      </w:r>
      <w:r w:rsidR="00D27024">
        <w:rPr>
          <w:rFonts w:hint="eastAsia"/>
        </w:rPr>
        <w:t>er</w:t>
      </w:r>
      <w:r w:rsidR="00D72E23">
        <w:rPr>
          <w:rFonts w:hint="eastAsia"/>
        </w:rPr>
        <w:t xml:space="preserve"> time delay can be obtained compare with </w:t>
      </w:r>
      <w:r w:rsidR="00D27024">
        <w:rPr>
          <w:rFonts w:hint="eastAsia"/>
        </w:rPr>
        <w:t>O</w:t>
      </w:r>
      <w:r w:rsidR="00D72E23">
        <w:rPr>
          <w:rFonts w:hint="eastAsia"/>
        </w:rPr>
        <w:t>ption 1</w:t>
      </w:r>
      <w:r w:rsidR="00D27024">
        <w:rPr>
          <w:rFonts w:hint="eastAsia"/>
        </w:rPr>
        <w:t>,</w:t>
      </w:r>
      <w:r w:rsidR="00D72E23">
        <w:rPr>
          <w:rFonts w:hint="eastAsia"/>
        </w:rPr>
        <w:t xml:space="preserve"> </w:t>
      </w:r>
      <w:r w:rsidR="00D27024">
        <w:rPr>
          <w:rFonts w:hint="eastAsia"/>
        </w:rPr>
        <w:t xml:space="preserve">it may still be larger than that in Option 2. </w:t>
      </w:r>
      <w:r w:rsidR="00D27024">
        <w:t>F</w:t>
      </w:r>
      <w:r w:rsidR="00D27024">
        <w:rPr>
          <w:rFonts w:hint="eastAsia"/>
        </w:rPr>
        <w:t xml:space="preserve">or example, if </w:t>
      </w:r>
      <w:r w:rsidR="00D72E23">
        <w:rPr>
          <w:rFonts w:hint="eastAsia"/>
        </w:rPr>
        <w:t xml:space="preserve">several legacy ROs </w:t>
      </w:r>
      <w:r w:rsidR="00D72E23">
        <w:t>exists</w:t>
      </w:r>
      <w:r w:rsidR="00D72E23">
        <w:rPr>
          <w:rFonts w:hint="eastAsia"/>
        </w:rPr>
        <w:t xml:space="preserve"> in a PRACH slot, </w:t>
      </w:r>
      <w:r w:rsidR="00D27024">
        <w:rPr>
          <w:rFonts w:hint="eastAsia"/>
        </w:rPr>
        <w:t xml:space="preserve">the time delay of Option 2 can be within one slot when supporting PRACH repetitions transmitted through consecutive ROs. </w:t>
      </w:r>
      <w:r w:rsidR="00D27024">
        <w:t>H</w:t>
      </w:r>
      <w:r w:rsidR="00D27024">
        <w:rPr>
          <w:rFonts w:hint="eastAsia"/>
        </w:rPr>
        <w:t xml:space="preserve">owever, the time delay of Option 3 would across slots since </w:t>
      </w:r>
      <w:r w:rsidR="00D72E23">
        <w:rPr>
          <w:rFonts w:hint="eastAsia"/>
        </w:rPr>
        <w:t xml:space="preserve">additional ROs should be configured in another slot. </w:t>
      </w:r>
      <w:r w:rsidR="00D55B0F">
        <w:t>C</w:t>
      </w:r>
      <w:r w:rsidR="00D55B0F">
        <w:rPr>
          <w:rFonts w:hint="eastAsia"/>
        </w:rPr>
        <w:t xml:space="preserve">onsidering </w:t>
      </w:r>
      <w:r w:rsidR="008F6F35">
        <w:rPr>
          <w:rFonts w:hint="eastAsia"/>
        </w:rPr>
        <w:t>there is no obvious advantage</w:t>
      </w:r>
      <w:r w:rsidR="00D72E23">
        <w:rPr>
          <w:rFonts w:hint="eastAsia"/>
        </w:rPr>
        <w:t xml:space="preserve"> to adopt</w:t>
      </w:r>
      <w:r w:rsidR="00D55B0F">
        <w:rPr>
          <w:rFonts w:hint="eastAsia"/>
        </w:rPr>
        <w:t xml:space="preserve"> Option </w:t>
      </w:r>
      <w:r w:rsidR="00D72E23">
        <w:rPr>
          <w:rFonts w:hint="eastAsia"/>
        </w:rPr>
        <w:t>3</w:t>
      </w:r>
      <w:r w:rsidR="00D55B0F">
        <w:rPr>
          <w:rFonts w:hint="eastAsia"/>
        </w:rPr>
        <w:t>, Option 3 is not preferred due to the addition</w:t>
      </w:r>
      <w:r w:rsidR="00815E73">
        <w:rPr>
          <w:rFonts w:hint="eastAsia"/>
        </w:rPr>
        <w:t>al</w:t>
      </w:r>
      <w:r w:rsidR="00D55B0F">
        <w:rPr>
          <w:rFonts w:hint="eastAsia"/>
        </w:rPr>
        <w:t xml:space="preserve"> specification impact.</w:t>
      </w:r>
    </w:p>
    <w:p w14:paraId="014687A6" w14:textId="27607DF6" w:rsidR="002A52CD" w:rsidRDefault="002A52CD" w:rsidP="002A52CD">
      <w:pPr>
        <w:jc w:val="both"/>
        <w:rPr>
          <w:b/>
        </w:rPr>
      </w:pPr>
      <w:r w:rsidRPr="00CC6650">
        <w:rPr>
          <w:b/>
        </w:rPr>
        <w:t>P</w:t>
      </w:r>
      <w:r>
        <w:rPr>
          <w:rFonts w:hint="eastAsia"/>
          <w:b/>
        </w:rPr>
        <w:t xml:space="preserve">roposal </w:t>
      </w:r>
      <w:r w:rsidR="00351049">
        <w:rPr>
          <w:rFonts w:hint="eastAsia"/>
          <w:b/>
        </w:rPr>
        <w:t>12</w:t>
      </w:r>
      <w:r w:rsidRPr="00CC6650">
        <w:rPr>
          <w:rFonts w:hint="eastAsia"/>
          <w:b/>
        </w:rPr>
        <w:t xml:space="preserve">: Support </w:t>
      </w:r>
      <w:r w:rsidRPr="00CC6650">
        <w:rPr>
          <w:b/>
        </w:rPr>
        <w:t>separate</w:t>
      </w:r>
      <w:r w:rsidRPr="00CC6650">
        <w:rPr>
          <w:rFonts w:hint="eastAsia"/>
          <w:b/>
        </w:rPr>
        <w:t xml:space="preserve"> ROs for PRACH transmissions with and without repetitions.</w:t>
      </w:r>
    </w:p>
    <w:p w14:paraId="6F34ECC9" w14:textId="00D6C552" w:rsidR="00EC7BCE" w:rsidRPr="00EC7BCE" w:rsidRDefault="00EC7BCE" w:rsidP="002A52CD">
      <w:pPr>
        <w:pStyle w:val="a6"/>
        <w:numPr>
          <w:ilvl w:val="0"/>
          <w:numId w:val="6"/>
        </w:numPr>
        <w:ind w:firstLineChars="0"/>
        <w:jc w:val="both"/>
        <w:rPr>
          <w:b/>
        </w:rPr>
      </w:pPr>
      <w:r>
        <w:rPr>
          <w:rFonts w:hint="eastAsia"/>
          <w:b/>
        </w:rPr>
        <w:t>FFS: the determination of the separate ROs.</w:t>
      </w:r>
    </w:p>
    <w:p w14:paraId="09CE8EE6" w14:textId="03584582" w:rsidR="002A52CD" w:rsidRDefault="002A52CD" w:rsidP="00DD30D6">
      <w:pPr>
        <w:pStyle w:val="a6"/>
        <w:numPr>
          <w:ilvl w:val="0"/>
          <w:numId w:val="6"/>
        </w:numPr>
        <w:ind w:firstLineChars="0"/>
        <w:jc w:val="both"/>
        <w:rPr>
          <w:b/>
        </w:rPr>
      </w:pPr>
      <w:r w:rsidRPr="00CC6650">
        <w:rPr>
          <w:rFonts w:hint="eastAsia"/>
          <w:b/>
        </w:rPr>
        <w:t xml:space="preserve">FFS: </w:t>
      </w:r>
      <w:r w:rsidR="00EC7BCE">
        <w:rPr>
          <w:rFonts w:hint="eastAsia"/>
          <w:b/>
        </w:rPr>
        <w:t>SSB-to-RO mapping for PRACH repetitions.</w:t>
      </w:r>
    </w:p>
    <w:p w14:paraId="4AB1AEA3" w14:textId="4E743941" w:rsidR="002656BA" w:rsidRDefault="002656BA" w:rsidP="000D389E">
      <w:pPr>
        <w:jc w:val="both"/>
      </w:pPr>
    </w:p>
    <w:p w14:paraId="1FE21A68" w14:textId="77777777" w:rsidR="00691FE1" w:rsidRDefault="00B85215" w:rsidP="000D389E">
      <w:pPr>
        <w:jc w:val="both"/>
      </w:pPr>
      <w:r>
        <w:t>I</w:t>
      </w:r>
      <w:r>
        <w:rPr>
          <w:rFonts w:hint="eastAsia"/>
        </w:rPr>
        <w:t>n addition</w:t>
      </w:r>
      <w:r w:rsidR="00E50A2C">
        <w:rPr>
          <w:rFonts w:hint="eastAsia"/>
        </w:rPr>
        <w:t>,</w:t>
      </w:r>
      <w:r w:rsidR="001B3424">
        <w:rPr>
          <w:rFonts w:hint="eastAsia"/>
        </w:rPr>
        <w:t xml:space="preserve"> </w:t>
      </w:r>
      <w:r w:rsidR="001B3424" w:rsidRPr="00493952">
        <w:rPr>
          <w:rFonts w:hint="eastAsia"/>
        </w:rPr>
        <w:t xml:space="preserve">it needs to be discussed that whether </w:t>
      </w:r>
      <w:r w:rsidR="001B3424">
        <w:rPr>
          <w:rFonts w:hint="eastAsia"/>
        </w:rPr>
        <w:t>to support</w:t>
      </w:r>
      <w:r w:rsidR="001B3424" w:rsidRPr="00493952">
        <w:rPr>
          <w:rFonts w:hint="eastAsia"/>
        </w:rPr>
        <w:t xml:space="preserve"> multiple</w:t>
      </w:r>
      <w:r w:rsidR="001B3424" w:rsidRPr="00493952">
        <w:t xml:space="preserve"> numbers of PRACH repetitions within a cell</w:t>
      </w:r>
      <w:r w:rsidR="001B3424" w:rsidRPr="00493952">
        <w:rPr>
          <w:rFonts w:hint="eastAsia"/>
        </w:rPr>
        <w:t>.</w:t>
      </w:r>
      <w:r w:rsidR="001B3424" w:rsidRPr="00B913AA">
        <w:t xml:space="preserve"> UE</w:t>
      </w:r>
      <w:r w:rsidR="001B3424">
        <w:rPr>
          <w:rFonts w:hint="eastAsia"/>
        </w:rPr>
        <w:t>s</w:t>
      </w:r>
      <w:r w:rsidR="001B3424" w:rsidRPr="00B913AA">
        <w:t xml:space="preserve"> at different locations in a </w:t>
      </w:r>
      <w:r w:rsidR="001B3424">
        <w:rPr>
          <w:rFonts w:hint="eastAsia"/>
        </w:rPr>
        <w:t xml:space="preserve">serving </w:t>
      </w:r>
      <w:r w:rsidR="001B3424" w:rsidRPr="00B913AA">
        <w:t>cell may experience</w:t>
      </w:r>
      <w:r w:rsidR="001B3424">
        <w:rPr>
          <w:rFonts w:hint="eastAsia"/>
        </w:rPr>
        <w:t xml:space="preserve"> </w:t>
      </w:r>
      <w:r w:rsidR="001B3424" w:rsidRPr="00B913AA">
        <w:t xml:space="preserve">different </w:t>
      </w:r>
      <w:r w:rsidR="001B3424">
        <w:rPr>
          <w:rFonts w:hint="eastAsia"/>
        </w:rPr>
        <w:t>PRACH transmission performance</w:t>
      </w:r>
      <w:r w:rsidR="001B3424" w:rsidRPr="00B913AA">
        <w:t xml:space="preserve">, such as </w:t>
      </w:r>
      <w:r w:rsidR="001B3424">
        <w:rPr>
          <w:rFonts w:hint="eastAsia"/>
        </w:rPr>
        <w:t xml:space="preserve">at the </w:t>
      </w:r>
      <w:r w:rsidR="001B3424" w:rsidRPr="00B913AA">
        <w:t xml:space="preserve">cell center and </w:t>
      </w:r>
      <w:r w:rsidR="001B3424">
        <w:rPr>
          <w:rFonts w:hint="eastAsia"/>
        </w:rPr>
        <w:t xml:space="preserve">the </w:t>
      </w:r>
      <w:r w:rsidR="001B3424" w:rsidRPr="00B913AA">
        <w:t>cell edge</w:t>
      </w:r>
      <w:r w:rsidR="001B3424">
        <w:rPr>
          <w:rFonts w:hint="eastAsia"/>
        </w:rPr>
        <w:t xml:space="preserve">. </w:t>
      </w:r>
      <w:r w:rsidR="001B3424">
        <w:t>T</w:t>
      </w:r>
      <w:r w:rsidR="001B3424">
        <w:rPr>
          <w:rFonts w:hint="eastAsia"/>
        </w:rPr>
        <w:t>herefore,</w:t>
      </w:r>
      <w:r w:rsidR="001B3424" w:rsidRPr="00B913AA">
        <w:rPr>
          <w:rFonts w:hint="eastAsia"/>
        </w:rPr>
        <w:t xml:space="preserve"> </w:t>
      </w:r>
      <w:r w:rsidR="001B3424">
        <w:rPr>
          <w:rFonts w:hint="eastAsia"/>
        </w:rPr>
        <w:t>in order to satisfy the different PRACH coverage requirements, more than one repetition number can be supported</w:t>
      </w:r>
      <w:r w:rsidR="001B3424" w:rsidRPr="00B94016">
        <w:rPr>
          <w:rFonts w:hint="eastAsia"/>
        </w:rPr>
        <w:t xml:space="preserve"> </w:t>
      </w:r>
      <w:r w:rsidR="001B3424">
        <w:rPr>
          <w:rFonts w:hint="eastAsia"/>
        </w:rPr>
        <w:t xml:space="preserve">in NR which is similar as that in </w:t>
      </w:r>
      <w:proofErr w:type="spellStart"/>
      <w:r w:rsidR="001B3424">
        <w:rPr>
          <w:rFonts w:hint="eastAsia"/>
        </w:rPr>
        <w:t>eMTC</w:t>
      </w:r>
      <w:proofErr w:type="spellEnd"/>
      <w:r w:rsidR="001B3424">
        <w:rPr>
          <w:rFonts w:hint="eastAsia"/>
        </w:rPr>
        <w:t>.</w:t>
      </w:r>
      <w:r w:rsidR="00B708FA">
        <w:rPr>
          <w:rFonts w:hint="eastAsia"/>
        </w:rPr>
        <w:t xml:space="preserve"> </w:t>
      </w:r>
    </w:p>
    <w:p w14:paraId="5BC5603B" w14:textId="10F5D7D8" w:rsidR="00E50A2C" w:rsidRDefault="001B3424" w:rsidP="000D389E">
      <w:pPr>
        <w:jc w:val="both"/>
      </w:pPr>
      <w:r>
        <w:lastRenderedPageBreak/>
        <w:t>T</w:t>
      </w:r>
      <w:r>
        <w:rPr>
          <w:rFonts w:hint="eastAsia"/>
        </w:rPr>
        <w:t xml:space="preserve">hen, </w:t>
      </w:r>
      <w:r w:rsidR="00B708FA">
        <w:rPr>
          <w:rFonts w:hint="eastAsia"/>
        </w:rPr>
        <w:t>further</w:t>
      </w:r>
      <w:r w:rsidR="00E50A2C">
        <w:rPr>
          <w:rFonts w:hint="eastAsia"/>
        </w:rPr>
        <w:t xml:space="preserve"> discuss</w:t>
      </w:r>
      <w:r w:rsidR="00B708FA">
        <w:rPr>
          <w:rFonts w:hint="eastAsia"/>
        </w:rPr>
        <w:t>ion</w:t>
      </w:r>
      <w:r w:rsidR="00E50A2C">
        <w:rPr>
          <w:rFonts w:hint="eastAsia"/>
        </w:rPr>
        <w:t xml:space="preserve"> on whether/how gNB </w:t>
      </w:r>
      <w:r w:rsidR="001A02AC">
        <w:rPr>
          <w:rFonts w:hint="eastAsia"/>
        </w:rPr>
        <w:t xml:space="preserve">can </w:t>
      </w:r>
      <w:r w:rsidR="00E50A2C">
        <w:rPr>
          <w:rFonts w:eastAsia="宋体" w:cs="Times New Roman"/>
          <w:kern w:val="0"/>
          <w:szCs w:val="21"/>
          <w:lang w:val="en-GB"/>
        </w:rPr>
        <w:t xml:space="preserve">differentiate </w:t>
      </w:r>
      <w:r w:rsidR="00E50A2C">
        <w:rPr>
          <w:rFonts w:hint="eastAsia"/>
        </w:rPr>
        <w:t>between different numbers of multiple PRACH transmission</w:t>
      </w:r>
      <w:r w:rsidR="00B708FA">
        <w:rPr>
          <w:rFonts w:hint="eastAsia"/>
        </w:rPr>
        <w:t xml:space="preserve"> is</w:t>
      </w:r>
      <w:r>
        <w:rPr>
          <w:rFonts w:hint="eastAsia"/>
        </w:rPr>
        <w:t xml:space="preserve"> also</w:t>
      </w:r>
      <w:r w:rsidR="00B708FA">
        <w:rPr>
          <w:rFonts w:hint="eastAsia"/>
        </w:rPr>
        <w:t xml:space="preserve"> needed</w:t>
      </w:r>
      <w:r w:rsidR="00E50A2C">
        <w:rPr>
          <w:rFonts w:hint="eastAsia"/>
        </w:rPr>
        <w:t xml:space="preserve">. </w:t>
      </w:r>
      <w:r w:rsidR="00E50A2C">
        <w:t>I</w:t>
      </w:r>
      <w:r w:rsidR="00E50A2C">
        <w:rPr>
          <w:rFonts w:hint="eastAsia"/>
        </w:rPr>
        <w:t xml:space="preserve">f the differentiation is not supported, </w:t>
      </w:r>
      <w:r w:rsidR="004236F6">
        <w:rPr>
          <w:rFonts w:hint="eastAsia"/>
        </w:rPr>
        <w:t xml:space="preserve">different numbers of multiple PRACH transmissions would transmit </w:t>
      </w:r>
      <w:r w:rsidR="00BB25BB">
        <w:rPr>
          <w:rFonts w:hint="eastAsia"/>
        </w:rPr>
        <w:t xml:space="preserve">with the same preamble </w:t>
      </w:r>
      <w:r w:rsidR="004236F6">
        <w:rPr>
          <w:rFonts w:hint="eastAsia"/>
        </w:rPr>
        <w:t xml:space="preserve">starting from the same RO in time domain but ending in different ROs. </w:t>
      </w:r>
      <w:proofErr w:type="gramStart"/>
      <w:r w:rsidR="00B7207E">
        <w:rPr>
          <w:rFonts w:hint="eastAsia"/>
        </w:rPr>
        <w:t>gNB</w:t>
      </w:r>
      <w:proofErr w:type="gramEnd"/>
      <w:r w:rsidR="00B7207E">
        <w:rPr>
          <w:rFonts w:hint="eastAsia"/>
        </w:rPr>
        <w:t xml:space="preserve"> cannot identify the number of multiple PRACH transmissions according to the reception on different PRACH resources</w:t>
      </w:r>
      <w:r w:rsidR="00A065C8">
        <w:rPr>
          <w:rFonts w:hint="eastAsia"/>
        </w:rPr>
        <w:t>/preambles</w:t>
      </w:r>
      <w:r w:rsidR="00B7207E">
        <w:rPr>
          <w:rFonts w:hint="eastAsia"/>
        </w:rPr>
        <w:t xml:space="preserve">. </w:t>
      </w:r>
      <w:r w:rsidR="00B7207E">
        <w:t>H</w:t>
      </w:r>
      <w:r w:rsidR="00B7207E">
        <w:rPr>
          <w:rFonts w:hint="eastAsia"/>
        </w:rPr>
        <w:t xml:space="preserve">ence, </w:t>
      </w:r>
      <w:r w:rsidR="00E50A2C">
        <w:rPr>
          <w:rFonts w:hint="eastAsia"/>
        </w:rPr>
        <w:t xml:space="preserve">gNB is required to perform detection upon </w:t>
      </w:r>
      <w:r w:rsidR="00B7207E">
        <w:rPr>
          <w:rFonts w:hint="eastAsia"/>
        </w:rPr>
        <w:t>receiving</w:t>
      </w:r>
      <w:r w:rsidR="00E50A2C">
        <w:rPr>
          <w:rFonts w:hint="eastAsia"/>
        </w:rPr>
        <w:t xml:space="preserve"> enough PRACH repetitions </w:t>
      </w:r>
      <w:r w:rsidR="00E50A2C">
        <w:t>corresponding</w:t>
      </w:r>
      <w:r w:rsidR="00E50A2C">
        <w:rPr>
          <w:rFonts w:hint="eastAsia"/>
        </w:rPr>
        <w:t xml:space="preserve"> </w:t>
      </w:r>
      <w:r w:rsidR="00B7207E">
        <w:rPr>
          <w:rFonts w:hint="eastAsia"/>
        </w:rPr>
        <w:t>to each</w:t>
      </w:r>
      <w:r w:rsidR="00E50A2C">
        <w:rPr>
          <w:rFonts w:hint="eastAsia"/>
        </w:rPr>
        <w:t xml:space="preserve"> repetition number</w:t>
      </w:r>
      <w:r w:rsidR="00B7207E">
        <w:rPr>
          <w:rFonts w:hint="eastAsia"/>
        </w:rPr>
        <w:t xml:space="preserve"> in</w:t>
      </w:r>
      <w:r w:rsidR="00E50A2C">
        <w:rPr>
          <w:rFonts w:hint="eastAsia"/>
        </w:rPr>
        <w:t xml:space="preserve"> </w:t>
      </w:r>
      <w:r w:rsidR="00B7207E" w:rsidRPr="00B7207E">
        <w:t>ascending order</w:t>
      </w:r>
      <w:r w:rsidR="00B7207E">
        <w:rPr>
          <w:rFonts w:hint="eastAsia"/>
        </w:rPr>
        <w:t xml:space="preserve"> which complicates the gNB implementation and increases gNB power consumption.</w:t>
      </w:r>
      <w:r w:rsidR="006B3A4C">
        <w:rPr>
          <w:rFonts w:hint="eastAsia"/>
        </w:rPr>
        <w:t xml:space="preserve"> </w:t>
      </w:r>
      <w:r w:rsidR="006B3A4C">
        <w:t>A</w:t>
      </w:r>
      <w:r w:rsidR="006B3A4C">
        <w:rPr>
          <w:rFonts w:hint="eastAsia"/>
        </w:rPr>
        <w:t xml:space="preserve">s shown in </w:t>
      </w:r>
      <w:r w:rsidR="006B3A4C">
        <w:fldChar w:fldCharType="begin"/>
      </w:r>
      <w:r w:rsidR="006B3A4C">
        <w:instrText xml:space="preserve"> </w:instrText>
      </w:r>
      <w:r w:rsidR="006B3A4C">
        <w:rPr>
          <w:rFonts w:hint="eastAsia"/>
        </w:rPr>
        <w:instrText>REF _Ref127085258 \h</w:instrText>
      </w:r>
      <w:r w:rsidR="006B3A4C">
        <w:instrText xml:space="preserve"> </w:instrText>
      </w:r>
      <w:r w:rsidR="006B3A4C">
        <w:fldChar w:fldCharType="separate"/>
      </w:r>
      <w:r w:rsidR="006B3A4C" w:rsidRPr="006B3A4C">
        <w:rPr>
          <w:rFonts w:cs="Times New Roman"/>
        </w:rPr>
        <w:t xml:space="preserve">Figure </w:t>
      </w:r>
      <w:r w:rsidR="006B3A4C" w:rsidRPr="006B3A4C">
        <w:rPr>
          <w:rFonts w:cs="Times New Roman"/>
          <w:noProof/>
        </w:rPr>
        <w:t>5</w:t>
      </w:r>
      <w:r w:rsidR="006B3A4C">
        <w:fldChar w:fldCharType="end"/>
      </w:r>
      <w:r w:rsidR="006B3A4C">
        <w:rPr>
          <w:rFonts w:hint="eastAsia"/>
        </w:rPr>
        <w:t>, if UE transmits 8 PRACH transmissions in a RACH attempt, gNB has to perform three PRACH</w:t>
      </w:r>
      <w:r w:rsidR="00B7207E">
        <w:rPr>
          <w:rFonts w:hint="eastAsia"/>
        </w:rPr>
        <w:t xml:space="preserve"> </w:t>
      </w:r>
      <w:r w:rsidR="006B3A4C">
        <w:t>detection</w:t>
      </w:r>
      <w:r w:rsidR="006B3A4C">
        <w:rPr>
          <w:rFonts w:hint="eastAsia"/>
        </w:rPr>
        <w:t>s when receiving 2,</w:t>
      </w:r>
      <w:r w:rsidR="00EA5691">
        <w:rPr>
          <w:rFonts w:hint="eastAsia"/>
        </w:rPr>
        <w:t xml:space="preserve"> </w:t>
      </w:r>
      <w:r w:rsidR="006B3A4C">
        <w:rPr>
          <w:rFonts w:hint="eastAsia"/>
        </w:rPr>
        <w:t>4,</w:t>
      </w:r>
      <w:r w:rsidR="00EA5691">
        <w:rPr>
          <w:rFonts w:hint="eastAsia"/>
        </w:rPr>
        <w:t xml:space="preserve"> </w:t>
      </w:r>
      <w:r w:rsidR="006B3A4C">
        <w:rPr>
          <w:rFonts w:hint="eastAsia"/>
        </w:rPr>
        <w:t xml:space="preserve">8 PRACH transmissions, respectively. </w:t>
      </w:r>
      <w:r w:rsidR="00B7207E">
        <w:t>F</w:t>
      </w:r>
      <w:r w:rsidR="00B7207E">
        <w:rPr>
          <w:rFonts w:hint="eastAsia"/>
        </w:rPr>
        <w:t>rom UE perspective</w:t>
      </w:r>
      <w:r w:rsidR="00B85215">
        <w:rPr>
          <w:rFonts w:hint="eastAsia"/>
        </w:rPr>
        <w:t>,</w:t>
      </w:r>
      <w:r w:rsidR="006B3A4C">
        <w:rPr>
          <w:rFonts w:hint="eastAsia"/>
        </w:rPr>
        <w:t xml:space="preserve"> it is supposed to </w:t>
      </w:r>
      <w:r w:rsidR="006B3A4C">
        <w:t>monitor</w:t>
      </w:r>
      <w:r w:rsidR="006B3A4C" w:rsidRPr="006B3A4C">
        <w:t xml:space="preserve"> RAR after the PRACH occasion corresponding to the last PRACH repetition</w:t>
      </w:r>
      <w:r w:rsidR="006B3A4C">
        <w:rPr>
          <w:rFonts w:hint="eastAsia"/>
        </w:rPr>
        <w:t xml:space="preserve"> </w:t>
      </w:r>
      <w:r w:rsidR="00BF5376">
        <w:rPr>
          <w:rFonts w:hint="eastAsia"/>
        </w:rPr>
        <w:t>according to proposal 2</w:t>
      </w:r>
      <w:r w:rsidR="006B3A4C">
        <w:rPr>
          <w:rFonts w:hint="eastAsia"/>
        </w:rPr>
        <w:t xml:space="preserve"> above.</w:t>
      </w:r>
      <w:r w:rsidR="00B85215">
        <w:rPr>
          <w:rFonts w:hint="eastAsia"/>
        </w:rPr>
        <w:t xml:space="preserve"> </w:t>
      </w:r>
      <w:r w:rsidR="006B3A4C">
        <w:t>H</w:t>
      </w:r>
      <w:r w:rsidR="006B3A4C">
        <w:rPr>
          <w:rFonts w:hint="eastAsia"/>
        </w:rPr>
        <w:t>owever,</w:t>
      </w:r>
      <w:r w:rsidR="005F5289" w:rsidRPr="005F5289">
        <w:rPr>
          <w:rFonts w:hint="eastAsia"/>
        </w:rPr>
        <w:t xml:space="preserve"> </w:t>
      </w:r>
      <w:r w:rsidR="00E873C3">
        <w:rPr>
          <w:rFonts w:hint="eastAsia"/>
        </w:rPr>
        <w:t xml:space="preserve">if the </w:t>
      </w:r>
      <w:proofErr w:type="spellStart"/>
      <w:r w:rsidR="00E873C3">
        <w:rPr>
          <w:rFonts w:hint="eastAsia"/>
        </w:rPr>
        <w:t>gNB</w:t>
      </w:r>
      <w:proofErr w:type="spellEnd"/>
      <w:r w:rsidR="00E873C3" w:rsidRPr="00E873C3">
        <w:rPr>
          <w:rFonts w:hint="eastAsia"/>
        </w:rPr>
        <w:t xml:space="preserve"> </w:t>
      </w:r>
      <w:r w:rsidR="00E873C3">
        <w:rPr>
          <w:rFonts w:hint="eastAsia"/>
        </w:rPr>
        <w:t xml:space="preserve">successfully detects PRACH during the second detection after four PRACH transmissions and </w:t>
      </w:r>
      <w:r w:rsidR="00E873C3">
        <w:t>feedback</w:t>
      </w:r>
      <w:r w:rsidR="00E873C3">
        <w:rPr>
          <w:rFonts w:hint="eastAsia"/>
        </w:rPr>
        <w:t>s RAR in advance, UE cannot receive the RAR during the RAR window which results in the failure of the RACH attempt.</w:t>
      </w:r>
      <w:r w:rsidR="00B85215">
        <w:rPr>
          <w:rFonts w:hint="eastAsia"/>
        </w:rPr>
        <w:t xml:space="preserve"> </w:t>
      </w:r>
      <w:r w:rsidR="00B85215">
        <w:t>H</w:t>
      </w:r>
      <w:r w:rsidR="00B85215">
        <w:rPr>
          <w:rFonts w:hint="eastAsia"/>
        </w:rPr>
        <w:t>ence,</w:t>
      </w:r>
      <w:r w:rsidR="001A02AC">
        <w:rPr>
          <w:rFonts w:hint="eastAsia"/>
        </w:rPr>
        <w:t xml:space="preserve"> it is necessary to </w:t>
      </w:r>
      <w:r w:rsidR="00B85215">
        <w:rPr>
          <w:rFonts w:hint="eastAsia"/>
        </w:rPr>
        <w:t>differentiate between different numbers of multiple PRACH transmissions.</w:t>
      </w:r>
      <w:r w:rsidR="00D33E4D">
        <w:rPr>
          <w:rFonts w:hint="eastAsia"/>
        </w:rPr>
        <w:t xml:space="preserve"> </w:t>
      </w:r>
    </w:p>
    <w:p w14:paraId="395C541F" w14:textId="08819AC1" w:rsidR="006B3A4C" w:rsidRDefault="00E873C3" w:rsidP="008127AD">
      <w:pPr>
        <w:jc w:val="center"/>
      </w:pPr>
      <w:r>
        <w:object w:dxaOrig="8066" w:dyaOrig="2386" w14:anchorId="6534A5F2">
          <v:shape id="_x0000_i1029" type="#_x0000_t75" style="width:403.1pt;height:119.35pt" o:ole="">
            <v:imagedata r:id="rId18" o:title=""/>
          </v:shape>
          <o:OLEObject Type="Embed" ProgID="Visio.Drawing.11" ShapeID="_x0000_i1029" DrawAspect="Content" ObjectID="_1738160467" r:id="rId19"/>
        </w:object>
      </w:r>
    </w:p>
    <w:p w14:paraId="7B984517" w14:textId="6FD41ED8" w:rsidR="006B3A4C" w:rsidRPr="0031472E" w:rsidRDefault="006B3A4C" w:rsidP="008127AD">
      <w:pPr>
        <w:pStyle w:val="ab"/>
        <w:jc w:val="center"/>
        <w:rPr>
          <w:rFonts w:cs="Times New Roman"/>
        </w:rPr>
      </w:pPr>
      <w:bookmarkStart w:id="7" w:name="_Ref127085258"/>
      <w:r w:rsidRPr="008127AD">
        <w:rPr>
          <w:rFonts w:ascii="Times New Roman" w:hAnsi="Times New Roman" w:cs="Times New Roman"/>
        </w:rPr>
        <w:t xml:space="preserve">Figure </w:t>
      </w:r>
      <w:r w:rsidRPr="008127AD">
        <w:rPr>
          <w:rFonts w:ascii="Times New Roman" w:hAnsi="Times New Roman" w:cs="Times New Roman"/>
        </w:rPr>
        <w:fldChar w:fldCharType="begin"/>
      </w:r>
      <w:r w:rsidRPr="008127AD">
        <w:rPr>
          <w:rFonts w:ascii="Times New Roman" w:hAnsi="Times New Roman" w:cs="Times New Roman"/>
        </w:rPr>
        <w:instrText xml:space="preserve"> SEQ Figure \* ARABIC </w:instrText>
      </w:r>
      <w:r w:rsidRPr="008127AD">
        <w:rPr>
          <w:rFonts w:ascii="Times New Roman" w:hAnsi="Times New Roman" w:cs="Times New Roman"/>
        </w:rPr>
        <w:fldChar w:fldCharType="separate"/>
      </w:r>
      <w:r w:rsidRPr="008127AD">
        <w:rPr>
          <w:rFonts w:ascii="Times New Roman" w:hAnsi="Times New Roman" w:cs="Times New Roman"/>
          <w:noProof/>
        </w:rPr>
        <w:t>5</w:t>
      </w:r>
      <w:r w:rsidRPr="008127AD">
        <w:rPr>
          <w:rFonts w:ascii="Times New Roman" w:hAnsi="Times New Roman" w:cs="Times New Roman"/>
        </w:rPr>
        <w:fldChar w:fldCharType="end"/>
      </w:r>
      <w:bookmarkEnd w:id="7"/>
      <w:r w:rsidRPr="008127AD">
        <w:rPr>
          <w:rFonts w:ascii="Times New Roman" w:hAnsi="Times New Roman" w:cs="Times New Roman"/>
        </w:rPr>
        <w:t xml:space="preserve">: </w:t>
      </w:r>
      <w:r>
        <w:rPr>
          <w:rFonts w:ascii="Times New Roman" w:hAnsi="Times New Roman" w:cs="Times New Roman" w:hint="eastAsia"/>
        </w:rPr>
        <w:t>No differentiation between different numbers of multiple PRACH transmissions.</w:t>
      </w:r>
    </w:p>
    <w:p w14:paraId="626253AE" w14:textId="48A53973" w:rsidR="00D33E4D" w:rsidRDefault="00D33E4D" w:rsidP="000D389E">
      <w:pPr>
        <w:jc w:val="both"/>
        <w:rPr>
          <w:b/>
        </w:rPr>
      </w:pPr>
      <w:r w:rsidRPr="00D33E4D">
        <w:rPr>
          <w:b/>
        </w:rPr>
        <w:t>P</w:t>
      </w:r>
      <w:r w:rsidRPr="00D33E4D">
        <w:rPr>
          <w:rFonts w:hint="eastAsia"/>
          <w:b/>
        </w:rPr>
        <w:t>roposal</w:t>
      </w:r>
      <w:r w:rsidR="001B3424">
        <w:rPr>
          <w:rFonts w:hint="eastAsia"/>
          <w:b/>
        </w:rPr>
        <w:t xml:space="preserve"> </w:t>
      </w:r>
      <w:r w:rsidRPr="00D33E4D">
        <w:rPr>
          <w:rFonts w:hint="eastAsia"/>
          <w:b/>
        </w:rPr>
        <w:t>1</w:t>
      </w:r>
      <w:r w:rsidR="00351049">
        <w:rPr>
          <w:rFonts w:hint="eastAsia"/>
          <w:b/>
        </w:rPr>
        <w:t>3</w:t>
      </w:r>
      <w:r w:rsidRPr="00D33E4D">
        <w:rPr>
          <w:rFonts w:hint="eastAsia"/>
          <w:b/>
        </w:rPr>
        <w:t>: It is necessary to differentiate between different numbers of multiple PRACH transmissions.</w:t>
      </w:r>
    </w:p>
    <w:p w14:paraId="6B62E013" w14:textId="674F1052" w:rsidR="00D33E4D" w:rsidRPr="00D33E4D" w:rsidRDefault="00D33E4D" w:rsidP="00D33E4D">
      <w:pPr>
        <w:pStyle w:val="a6"/>
        <w:numPr>
          <w:ilvl w:val="0"/>
          <w:numId w:val="18"/>
        </w:numPr>
        <w:ind w:firstLineChars="0"/>
        <w:jc w:val="both"/>
        <w:rPr>
          <w:b/>
        </w:rPr>
      </w:pPr>
      <w:r>
        <w:rPr>
          <w:rFonts w:hint="eastAsia"/>
          <w:b/>
        </w:rPr>
        <w:t>FFS: resource partitioning.</w:t>
      </w:r>
    </w:p>
    <w:p w14:paraId="1E91C690" w14:textId="77777777" w:rsidR="00D33E4D" w:rsidRDefault="00D33E4D" w:rsidP="000D389E">
      <w:pPr>
        <w:jc w:val="both"/>
      </w:pPr>
    </w:p>
    <w:p w14:paraId="5DB2A762" w14:textId="4923C062" w:rsidR="00D33E4D" w:rsidRDefault="00D33E4D" w:rsidP="00D33E4D">
      <w:pPr>
        <w:pStyle w:val="ae"/>
        <w:jc w:val="both"/>
        <w:rPr>
          <w:sz w:val="21"/>
          <w:szCs w:val="21"/>
          <w:lang w:val="en-GB"/>
        </w:rPr>
      </w:pPr>
      <w:r>
        <w:rPr>
          <w:rFonts w:hint="eastAsia"/>
          <w:sz w:val="21"/>
          <w:szCs w:val="21"/>
          <w:lang w:val="en-GB"/>
        </w:rPr>
        <w:t>T</w:t>
      </w:r>
      <w:r>
        <w:rPr>
          <w:sz w:val="21"/>
          <w:szCs w:val="21"/>
          <w:lang w:val="en-GB"/>
        </w:rPr>
        <w:t xml:space="preserve">he following agreement was achieved in </w:t>
      </w:r>
      <w:r w:rsidR="00083681">
        <w:rPr>
          <w:sz w:val="21"/>
          <w:szCs w:val="21"/>
          <w:lang w:val="en-GB"/>
        </w:rPr>
        <w:t>RAN1</w:t>
      </w:r>
      <w:r w:rsidR="00083681">
        <w:rPr>
          <w:rFonts w:hint="eastAsia"/>
          <w:sz w:val="21"/>
          <w:szCs w:val="21"/>
          <w:lang w:val="en-GB"/>
        </w:rPr>
        <w:t>#</w:t>
      </w:r>
      <w:r>
        <w:rPr>
          <w:sz w:val="21"/>
          <w:szCs w:val="21"/>
          <w:lang w:val="en-GB"/>
        </w:rPr>
        <w:t>110b</w:t>
      </w:r>
      <w:r>
        <w:rPr>
          <w:rFonts w:hint="eastAsia"/>
          <w:sz w:val="21"/>
          <w:szCs w:val="21"/>
          <w:lang w:val="en-GB"/>
        </w:rPr>
        <w:t>is</w:t>
      </w:r>
      <w:r>
        <w:rPr>
          <w:sz w:val="21"/>
          <w:szCs w:val="21"/>
          <w:lang w:val="en-GB"/>
        </w:rPr>
        <w:t xml:space="preserve">-e </w:t>
      </w:r>
      <w:r>
        <w:rPr>
          <w:rFonts w:hint="eastAsia"/>
          <w:sz w:val="21"/>
          <w:szCs w:val="21"/>
          <w:lang w:val="en-GB"/>
        </w:rPr>
        <w:t xml:space="preserve">meeting </w:t>
      </w:r>
      <w:r>
        <w:rPr>
          <w:sz w:val="21"/>
          <w:szCs w:val="21"/>
          <w:lang w:val="en-GB"/>
        </w:rPr>
        <w:t>for RO</w:t>
      </w:r>
      <w:r w:rsidR="00083681">
        <w:rPr>
          <w:rFonts w:hint="eastAsia"/>
          <w:sz w:val="21"/>
          <w:szCs w:val="21"/>
          <w:lang w:val="en-GB"/>
        </w:rPr>
        <w:t xml:space="preserve"> locations</w:t>
      </w:r>
      <w:r>
        <w:rPr>
          <w:sz w:val="21"/>
          <w:szCs w:val="21"/>
          <w:lang w:val="en-GB"/>
        </w:rPr>
        <w:t xml:space="preserve"> for </w:t>
      </w:r>
      <w:r>
        <w:rPr>
          <w:rFonts w:hint="eastAsia"/>
          <w:sz w:val="21"/>
          <w:szCs w:val="21"/>
          <w:lang w:val="en-GB"/>
        </w:rPr>
        <w:t>mu</w:t>
      </w:r>
      <w:r>
        <w:rPr>
          <w:sz w:val="21"/>
          <w:szCs w:val="21"/>
          <w:lang w:val="en-GB"/>
        </w:rPr>
        <w:t>ltiple PRACH transmissions</w:t>
      </w:r>
      <w:r>
        <w:rPr>
          <w:rFonts w:hint="eastAsia"/>
          <w:sz w:val="21"/>
          <w:szCs w:val="21"/>
          <w:lang w:val="en-GB"/>
        </w:rPr>
        <w:t xml:space="preserve"> </w:t>
      </w:r>
      <w:r>
        <w:rPr>
          <w:sz w:val="21"/>
          <w:szCs w:val="21"/>
          <w:lang w:val="en-GB"/>
        </w:rPr>
        <w:fldChar w:fldCharType="begin"/>
      </w:r>
      <w:r>
        <w:rPr>
          <w:sz w:val="21"/>
          <w:szCs w:val="21"/>
          <w:lang w:val="en-GB"/>
        </w:rPr>
        <w:instrText xml:space="preserve"> </w:instrText>
      </w:r>
      <w:r>
        <w:rPr>
          <w:rFonts w:hint="eastAsia"/>
          <w:sz w:val="21"/>
          <w:szCs w:val="21"/>
          <w:lang w:val="en-GB"/>
        </w:rPr>
        <w:instrText>REF _Ref117688916 \n \h</w:instrText>
      </w:r>
      <w:r>
        <w:rPr>
          <w:sz w:val="21"/>
          <w:szCs w:val="21"/>
          <w:lang w:val="en-GB"/>
        </w:rPr>
        <w:instrText xml:space="preserve"> </w:instrText>
      </w:r>
      <w:r>
        <w:rPr>
          <w:sz w:val="21"/>
          <w:szCs w:val="21"/>
          <w:lang w:val="en-GB"/>
        </w:rPr>
      </w:r>
      <w:r>
        <w:rPr>
          <w:sz w:val="21"/>
          <w:szCs w:val="21"/>
          <w:lang w:val="en-GB"/>
        </w:rPr>
        <w:fldChar w:fldCharType="separate"/>
      </w:r>
      <w:r>
        <w:rPr>
          <w:sz w:val="21"/>
          <w:szCs w:val="21"/>
          <w:lang w:val="en-GB"/>
        </w:rPr>
        <w:t>[2]</w:t>
      </w:r>
      <w:r>
        <w:rPr>
          <w:sz w:val="21"/>
          <w:szCs w:val="21"/>
          <w:lang w:val="en-GB"/>
        </w:rPr>
        <w:fldChar w:fldCharType="end"/>
      </w:r>
      <w:r>
        <w:rPr>
          <w:sz w:val="21"/>
          <w:szCs w:val="21"/>
          <w:lang w:val="en-GB"/>
        </w:rPr>
        <w:t>:</w:t>
      </w:r>
    </w:p>
    <w:tbl>
      <w:tblPr>
        <w:tblStyle w:val="ad"/>
        <w:tblW w:w="0" w:type="auto"/>
        <w:tblLook w:val="04A0" w:firstRow="1" w:lastRow="0" w:firstColumn="1" w:lastColumn="0" w:noHBand="0" w:noVBand="1"/>
      </w:tblPr>
      <w:tblGrid>
        <w:gridCol w:w="9286"/>
      </w:tblGrid>
      <w:tr w:rsidR="00D33E4D" w14:paraId="3EA2EF31" w14:textId="77777777" w:rsidTr="00A86720">
        <w:tc>
          <w:tcPr>
            <w:tcW w:w="9736" w:type="dxa"/>
          </w:tcPr>
          <w:p w14:paraId="29CC3172" w14:textId="77777777" w:rsidR="00D33E4D" w:rsidRPr="00BC6292" w:rsidRDefault="00D33E4D" w:rsidP="00A86720">
            <w:pPr>
              <w:rPr>
                <w:b/>
                <w:bCs/>
                <w:szCs w:val="21"/>
                <w:highlight w:val="green"/>
              </w:rPr>
            </w:pPr>
            <w:r w:rsidRPr="00BC6292">
              <w:rPr>
                <w:b/>
                <w:bCs/>
                <w:szCs w:val="21"/>
                <w:highlight w:val="green"/>
              </w:rPr>
              <w:t>Agreement</w:t>
            </w:r>
          </w:p>
          <w:p w14:paraId="1991A9E6" w14:textId="77777777" w:rsidR="00D33E4D" w:rsidRPr="00BC6292" w:rsidRDefault="00D33E4D" w:rsidP="00D33E4D">
            <w:pPr>
              <w:pStyle w:val="a6"/>
              <w:widowControl/>
              <w:numPr>
                <w:ilvl w:val="0"/>
                <w:numId w:val="20"/>
              </w:numPr>
              <w:autoSpaceDE w:val="0"/>
              <w:autoSpaceDN w:val="0"/>
              <w:adjustRightInd w:val="0"/>
              <w:snapToGrid w:val="0"/>
              <w:spacing w:line="259" w:lineRule="auto"/>
              <w:ind w:firstLineChars="0"/>
              <w:jc w:val="both"/>
              <w:rPr>
                <w:sz w:val="21"/>
                <w:szCs w:val="21"/>
              </w:rPr>
            </w:pPr>
            <w:r w:rsidRPr="00BC6292">
              <w:rPr>
                <w:sz w:val="21"/>
                <w:szCs w:val="21"/>
              </w:rPr>
              <w:t>For multiple PRACH transmissions with same beam, at least ROs located at different time instances can be utilized for the transmissions.</w:t>
            </w:r>
          </w:p>
          <w:p w14:paraId="042F9AF9" w14:textId="77777777" w:rsidR="00D33E4D" w:rsidRPr="00BC6292" w:rsidRDefault="00D33E4D" w:rsidP="00D33E4D">
            <w:pPr>
              <w:pStyle w:val="a6"/>
              <w:widowControl/>
              <w:numPr>
                <w:ilvl w:val="0"/>
                <w:numId w:val="19"/>
              </w:numPr>
              <w:autoSpaceDE w:val="0"/>
              <w:autoSpaceDN w:val="0"/>
              <w:adjustRightInd w:val="0"/>
              <w:snapToGrid w:val="0"/>
              <w:spacing w:line="259" w:lineRule="auto"/>
              <w:ind w:firstLineChars="0"/>
              <w:jc w:val="both"/>
              <w:rPr>
                <w:sz w:val="21"/>
                <w:szCs w:val="21"/>
              </w:rPr>
            </w:pPr>
            <w:r w:rsidRPr="00BC6292">
              <w:rPr>
                <w:sz w:val="21"/>
                <w:szCs w:val="21"/>
              </w:rPr>
              <w:t>FFS: whether/how the starting RB of ROs can be different at different time instances for multiple PRACH transmissions.</w:t>
            </w:r>
          </w:p>
          <w:p w14:paraId="315901B3" w14:textId="77777777" w:rsidR="00D33E4D" w:rsidRPr="00BC6292" w:rsidRDefault="00D33E4D" w:rsidP="00D33E4D">
            <w:pPr>
              <w:pStyle w:val="a6"/>
              <w:widowControl/>
              <w:numPr>
                <w:ilvl w:val="0"/>
                <w:numId w:val="19"/>
              </w:numPr>
              <w:autoSpaceDE w:val="0"/>
              <w:autoSpaceDN w:val="0"/>
              <w:adjustRightInd w:val="0"/>
              <w:snapToGrid w:val="0"/>
              <w:spacing w:line="259" w:lineRule="auto"/>
              <w:ind w:firstLineChars="0"/>
              <w:jc w:val="both"/>
              <w:rPr>
                <w:b/>
                <w:szCs w:val="21"/>
              </w:rPr>
            </w:pPr>
            <w:r w:rsidRPr="00BC6292">
              <w:rPr>
                <w:sz w:val="21"/>
                <w:szCs w:val="21"/>
              </w:rPr>
              <w:t xml:space="preserve">FFS: whether/how multiple PRACH transmissions located in the same time instance, e.g., for UEs with multiple </w:t>
            </w:r>
            <w:proofErr w:type="gramStart"/>
            <w:r w:rsidRPr="00BC6292">
              <w:rPr>
                <w:sz w:val="21"/>
                <w:szCs w:val="21"/>
              </w:rPr>
              <w:t>Tx</w:t>
            </w:r>
            <w:proofErr w:type="gramEnd"/>
            <w:r w:rsidRPr="00BC6292">
              <w:rPr>
                <w:sz w:val="21"/>
                <w:szCs w:val="21"/>
              </w:rPr>
              <w:t xml:space="preserve"> chains.</w:t>
            </w:r>
          </w:p>
        </w:tc>
      </w:tr>
    </w:tbl>
    <w:p w14:paraId="597B34AA" w14:textId="77777777" w:rsidR="00D33E4D" w:rsidRPr="00D33E4D" w:rsidRDefault="00D33E4D" w:rsidP="000D389E">
      <w:pPr>
        <w:jc w:val="both"/>
      </w:pPr>
    </w:p>
    <w:p w14:paraId="66A039FE" w14:textId="7A983DBC" w:rsidR="00D33E4D" w:rsidRDefault="00570352" w:rsidP="000D389E">
      <w:pPr>
        <w:jc w:val="both"/>
      </w:pPr>
      <w:r>
        <w:rPr>
          <w:rFonts w:hint="eastAsia"/>
        </w:rPr>
        <w:t>F</w:t>
      </w:r>
      <w:r w:rsidR="003B1313">
        <w:rPr>
          <w:rFonts w:hint="eastAsia"/>
        </w:rPr>
        <w:t xml:space="preserve">requency diversity gain </w:t>
      </w:r>
      <w:r w:rsidR="00C4404C">
        <w:rPr>
          <w:rFonts w:hint="eastAsia"/>
        </w:rPr>
        <w:t xml:space="preserve">can be </w:t>
      </w:r>
      <w:r w:rsidR="00DB17A7">
        <w:rPr>
          <w:rFonts w:hint="eastAsia"/>
        </w:rPr>
        <w:t>achieved by frequency hopping</w:t>
      </w:r>
      <w:r w:rsidR="00591775">
        <w:rPr>
          <w:rFonts w:hint="eastAsia"/>
        </w:rPr>
        <w:t xml:space="preserve"> in </w:t>
      </w:r>
      <w:proofErr w:type="spellStart"/>
      <w:r w:rsidR="00591775">
        <w:rPr>
          <w:rFonts w:hint="eastAsia"/>
        </w:rPr>
        <w:t>eMTC</w:t>
      </w:r>
      <w:proofErr w:type="spellEnd"/>
      <w:r w:rsidR="00397E39">
        <w:rPr>
          <w:rFonts w:hint="eastAsia"/>
        </w:rPr>
        <w:t xml:space="preserve"> and can be considered</w:t>
      </w:r>
      <w:r w:rsidR="00DB17A7">
        <w:rPr>
          <w:rFonts w:hint="eastAsia"/>
        </w:rPr>
        <w:t xml:space="preserve"> for multiple PRACH transmission</w:t>
      </w:r>
      <w:r w:rsidR="00E81B47">
        <w:rPr>
          <w:rFonts w:hint="eastAsia"/>
        </w:rPr>
        <w:t>s</w:t>
      </w:r>
      <w:r w:rsidR="00DB17A7">
        <w:rPr>
          <w:rFonts w:hint="eastAsia"/>
        </w:rPr>
        <w:t xml:space="preserve"> in NR</w:t>
      </w:r>
      <w:r w:rsidR="00397E39">
        <w:rPr>
          <w:rFonts w:hint="eastAsia"/>
        </w:rPr>
        <w:t xml:space="preserve"> as well</w:t>
      </w:r>
      <w:r w:rsidR="00DB17A7">
        <w:rPr>
          <w:rFonts w:hint="eastAsia"/>
        </w:rPr>
        <w:t xml:space="preserve">. </w:t>
      </w:r>
      <w:r w:rsidR="00397E39">
        <w:rPr>
          <w:rFonts w:hint="eastAsia"/>
        </w:rPr>
        <w:t>F</w:t>
      </w:r>
      <w:r w:rsidR="00DB17A7">
        <w:rPr>
          <w:rFonts w:hint="eastAsia"/>
        </w:rPr>
        <w:t xml:space="preserve">or </w:t>
      </w:r>
      <w:proofErr w:type="spellStart"/>
      <w:r w:rsidR="00DB17A7">
        <w:rPr>
          <w:rFonts w:hint="eastAsia"/>
        </w:rPr>
        <w:t>eMTC</w:t>
      </w:r>
      <w:proofErr w:type="spellEnd"/>
      <w:r w:rsidR="00DB17A7">
        <w:rPr>
          <w:rFonts w:hint="eastAsia"/>
        </w:rPr>
        <w:t xml:space="preserve">, the starting RB changes </w:t>
      </w:r>
      <w:r w:rsidR="00DB17A7" w:rsidRPr="00DB17A7">
        <w:t>every system frame or every two system frames</w:t>
      </w:r>
      <w:r w:rsidR="00DB17A7">
        <w:rPr>
          <w:rFonts w:hint="eastAsia"/>
        </w:rPr>
        <w:t xml:space="preserve"> based on whether a PRACH resource occurs in every radio frame</w:t>
      </w:r>
      <w:r w:rsidR="009B663D">
        <w:rPr>
          <w:rFonts w:hint="eastAsia"/>
        </w:rPr>
        <w:t xml:space="preserve"> as follows</w:t>
      </w:r>
      <w:r w:rsidR="006823A1">
        <w:rPr>
          <w:rFonts w:hint="eastAsia"/>
        </w:rPr>
        <w:t xml:space="preserve"> </w:t>
      </w:r>
      <w:r w:rsidR="006823A1">
        <w:fldChar w:fldCharType="begin"/>
      </w:r>
      <w:r w:rsidR="006823A1">
        <w:instrText xml:space="preserve"> </w:instrText>
      </w:r>
      <w:r w:rsidR="006823A1">
        <w:rPr>
          <w:rFonts w:hint="eastAsia"/>
        </w:rPr>
        <w:instrText>REF _Ref126759926 \n \h</w:instrText>
      </w:r>
      <w:r w:rsidR="006823A1">
        <w:instrText xml:space="preserve"> </w:instrText>
      </w:r>
      <w:r w:rsidR="006823A1">
        <w:fldChar w:fldCharType="separate"/>
      </w:r>
      <w:r w:rsidR="006823A1">
        <w:t>[8]</w:t>
      </w:r>
      <w:r w:rsidR="006823A1">
        <w:fldChar w:fldCharType="end"/>
      </w:r>
      <w:r w:rsidR="00DB17A7">
        <w:rPr>
          <w:rFonts w:hint="eastAsia"/>
        </w:rPr>
        <w:t xml:space="preserve">. </w:t>
      </w:r>
    </w:p>
    <w:tbl>
      <w:tblPr>
        <w:tblStyle w:val="ad"/>
        <w:tblW w:w="0" w:type="auto"/>
        <w:tblLook w:val="04A0" w:firstRow="1" w:lastRow="0" w:firstColumn="1" w:lastColumn="0" w:noHBand="0" w:noVBand="1"/>
      </w:tblPr>
      <w:tblGrid>
        <w:gridCol w:w="9286"/>
      </w:tblGrid>
      <w:tr w:rsidR="00570352" w14:paraId="10B45623" w14:textId="77777777" w:rsidTr="00570352">
        <w:tc>
          <w:tcPr>
            <w:tcW w:w="9286" w:type="dxa"/>
          </w:tcPr>
          <w:p w14:paraId="0AC3D446" w14:textId="77777777" w:rsidR="00570352" w:rsidRPr="00570352" w:rsidRDefault="00570352" w:rsidP="00570352">
            <w:pPr>
              <w:widowControl/>
              <w:spacing w:after="180"/>
              <w:rPr>
                <w:rFonts w:eastAsia="等线"/>
                <w:lang w:val="en-GB"/>
              </w:rPr>
            </w:pPr>
            <w:r w:rsidRPr="00570352">
              <w:rPr>
                <w:rFonts w:eastAsia="MS Mincho"/>
                <w:iCs/>
                <w:lang w:val="en-GB" w:eastAsia="ja-JP"/>
              </w:rPr>
              <w:t xml:space="preserve">For BL/CE UEs and for each </w:t>
            </w:r>
            <w:r w:rsidRPr="00570352">
              <w:rPr>
                <w:rFonts w:eastAsia="等线"/>
                <w:lang w:val="en-GB"/>
              </w:rPr>
              <w:t>PRACH coverage enhancement level</w:t>
            </w:r>
            <w:r w:rsidRPr="00570352">
              <w:rPr>
                <w:rFonts w:eastAsia="MS Mincho"/>
                <w:iCs/>
                <w:lang w:val="en-GB" w:eastAsia="ja-JP"/>
              </w:rPr>
              <w:t xml:space="preserve">, if frequency hopping is enabled for a PRACH configuration by the higher-layer parameter </w:t>
            </w:r>
            <w:proofErr w:type="spellStart"/>
            <w:r w:rsidRPr="00570352">
              <w:rPr>
                <w:rFonts w:eastAsia="MS Mincho"/>
                <w:i/>
                <w:iCs/>
                <w:lang w:val="en-GB" w:eastAsia="ja-JP"/>
              </w:rPr>
              <w:t>prach-HoppingConfig</w:t>
            </w:r>
            <w:proofErr w:type="spellEnd"/>
            <w:r w:rsidRPr="00570352">
              <w:rPr>
                <w:rFonts w:eastAsia="等线"/>
                <w:lang w:val="en-GB"/>
              </w:rPr>
              <w:t>,</w:t>
            </w:r>
            <w:r w:rsidRPr="00570352">
              <w:rPr>
                <w:rFonts w:eastAsia="MS Mincho"/>
                <w:iCs/>
                <w:lang w:val="en-GB" w:eastAsia="ja-JP"/>
              </w:rPr>
              <w:t xml:space="preserve"> t</w:t>
            </w:r>
            <w:r w:rsidRPr="00570352">
              <w:rPr>
                <w:rFonts w:eastAsia="等线"/>
                <w:lang w:val="en-GB"/>
              </w:rPr>
              <w:t xml:space="preserve">he value of the parameter </w:t>
            </w:r>
            <w:r w:rsidRPr="00570352">
              <w:rPr>
                <w:rFonts w:eastAsia="等线" w:cstheme="minorBidi"/>
                <w:kern w:val="2"/>
                <w:position w:val="-10"/>
                <w:szCs w:val="22"/>
                <w:lang w:val="en-GB" w:eastAsia="zh-CN"/>
              </w:rPr>
              <w:object w:dxaOrig="800" w:dyaOrig="340" w14:anchorId="34C41755">
                <v:shape id="_x0000_i1030" type="#_x0000_t75" style="width:36.2pt;height:14.65pt" o:ole="">
                  <v:imagedata r:id="rId20" o:title=""/>
                </v:shape>
                <o:OLEObject Type="Embed" ProgID="Equation.3" ShapeID="_x0000_i1030" DrawAspect="Content" ObjectID="_1738160468" r:id="rId21"/>
              </w:object>
            </w:r>
            <w:r w:rsidRPr="00570352">
              <w:rPr>
                <w:rFonts w:eastAsia="等线"/>
                <w:lang w:val="en-GB"/>
              </w:rPr>
              <w:t xml:space="preserve"> depends on the SFN and the PRACH configuration index and is given by</w:t>
            </w:r>
          </w:p>
          <w:p w14:paraId="15B33D60" w14:textId="77777777" w:rsidR="00570352" w:rsidRPr="00570352" w:rsidRDefault="00570352" w:rsidP="00570352">
            <w:pPr>
              <w:widowControl/>
              <w:spacing w:after="180"/>
              <w:ind w:left="568" w:hanging="284"/>
              <w:rPr>
                <w:rFonts w:eastAsia="等线"/>
                <w:lang w:val="en-GB"/>
              </w:rPr>
            </w:pPr>
            <w:r w:rsidRPr="00570352">
              <w:rPr>
                <w:rFonts w:eastAsia="等线"/>
                <w:lang w:val="en-GB"/>
              </w:rPr>
              <w:t>-</w:t>
            </w:r>
            <w:r w:rsidRPr="00570352">
              <w:rPr>
                <w:rFonts w:eastAsia="等线"/>
                <w:lang w:val="en-GB"/>
              </w:rPr>
              <w:tab/>
              <w:t>In case the PRACH configuration index is such that a PRACH resource occurs in every radio frame when calculated as below from Table 5.7.1-2 or Table 5.7.1-4,</w:t>
            </w:r>
          </w:p>
          <w:p w14:paraId="18464B58" w14:textId="77777777" w:rsidR="00570352" w:rsidRPr="00570352" w:rsidRDefault="00570352" w:rsidP="00570352">
            <w:pPr>
              <w:keepLines/>
              <w:widowControl/>
              <w:tabs>
                <w:tab w:val="center" w:pos="4536"/>
                <w:tab w:val="right" w:pos="9072"/>
              </w:tabs>
              <w:spacing w:after="180"/>
              <w:jc w:val="center"/>
              <w:rPr>
                <w:rFonts w:eastAsia="等线"/>
                <w:lang w:val="en-GB"/>
              </w:rPr>
            </w:pPr>
            <w:r w:rsidRPr="00570352">
              <w:rPr>
                <w:rFonts w:eastAsia="等线" w:cstheme="minorBidi"/>
                <w:kern w:val="2"/>
                <w:position w:val="-30"/>
                <w:szCs w:val="22"/>
                <w:lang w:val="en-GB" w:eastAsia="zh-CN"/>
              </w:rPr>
              <w:object w:dxaOrig="5000" w:dyaOrig="700" w14:anchorId="61BFDF5C">
                <v:shape id="_x0000_i1031" type="#_x0000_t75" style="width:252.2pt;height:36.2pt" o:ole="">
                  <v:imagedata r:id="rId22" o:title=""/>
                </v:shape>
                <o:OLEObject Type="Embed" ProgID="Equation.3" ShapeID="_x0000_i1031" DrawAspect="Content" ObjectID="_1738160469" r:id="rId23"/>
              </w:object>
            </w:r>
          </w:p>
          <w:p w14:paraId="5BC51CAC" w14:textId="77777777" w:rsidR="00570352" w:rsidRPr="00570352" w:rsidRDefault="00570352" w:rsidP="00570352">
            <w:pPr>
              <w:widowControl/>
              <w:spacing w:after="180"/>
              <w:ind w:left="568" w:hanging="284"/>
              <w:rPr>
                <w:rFonts w:eastAsia="等线"/>
                <w:lang w:val="en-GB"/>
              </w:rPr>
            </w:pPr>
            <w:r w:rsidRPr="00570352">
              <w:rPr>
                <w:rFonts w:eastAsia="等线"/>
                <w:lang w:val="en-GB"/>
              </w:rPr>
              <w:lastRenderedPageBreak/>
              <w:t>-</w:t>
            </w:r>
            <w:r w:rsidRPr="00570352">
              <w:rPr>
                <w:rFonts w:eastAsia="等线"/>
                <w:lang w:val="en-GB"/>
              </w:rPr>
              <w:tab/>
              <w:t>otherwise</w:t>
            </w:r>
          </w:p>
          <w:p w14:paraId="33E9EB0C" w14:textId="77777777" w:rsidR="00570352" w:rsidRPr="00570352" w:rsidRDefault="00570352" w:rsidP="00570352">
            <w:pPr>
              <w:keepLines/>
              <w:widowControl/>
              <w:tabs>
                <w:tab w:val="center" w:pos="4536"/>
                <w:tab w:val="right" w:pos="9072"/>
              </w:tabs>
              <w:spacing w:after="180"/>
              <w:jc w:val="center"/>
              <w:rPr>
                <w:rFonts w:eastAsia="等线"/>
                <w:lang w:val="en-GB"/>
              </w:rPr>
            </w:pPr>
            <w:r w:rsidRPr="00570352">
              <w:rPr>
                <w:rFonts w:eastAsia="等线" w:cstheme="minorBidi"/>
                <w:kern w:val="2"/>
                <w:position w:val="-54"/>
                <w:szCs w:val="22"/>
                <w:lang w:val="en-GB" w:eastAsia="zh-CN"/>
              </w:rPr>
              <w:object w:dxaOrig="5200" w:dyaOrig="1180" w14:anchorId="18E8B134">
                <v:shape id="_x0000_i1032" type="#_x0000_t75" style="width:259.9pt;height:57.35pt" o:ole="">
                  <v:imagedata r:id="rId24" o:title=""/>
                </v:shape>
                <o:OLEObject Type="Embed" ProgID="Equation.3" ShapeID="_x0000_i1032" DrawAspect="Content" ObjectID="_1738160470" r:id="rId25"/>
              </w:object>
            </w:r>
          </w:p>
          <w:p w14:paraId="2A6F73A5" w14:textId="2FEAE8CD" w:rsidR="00570352" w:rsidRDefault="00570352" w:rsidP="00570352">
            <w:pPr>
              <w:jc w:val="both"/>
            </w:pPr>
            <w:proofErr w:type="gramStart"/>
            <w:r w:rsidRPr="00570352">
              <w:rPr>
                <w:rFonts w:eastAsia="等线"/>
                <w:lang w:val="en-GB"/>
              </w:rPr>
              <w:t>where</w:t>
            </w:r>
            <w:proofErr w:type="gramEnd"/>
            <w:r w:rsidRPr="00570352">
              <w:rPr>
                <w:rFonts w:eastAsia="等线"/>
                <w:lang w:val="en-GB"/>
              </w:rPr>
              <w:t xml:space="preserve"> </w:t>
            </w:r>
            <w:r w:rsidRPr="00570352">
              <w:rPr>
                <w:rFonts w:eastAsia="等线" w:cstheme="minorBidi"/>
                <w:kern w:val="2"/>
                <w:position w:val="-10"/>
                <w:szCs w:val="22"/>
                <w:lang w:val="en-GB" w:eastAsia="zh-CN"/>
              </w:rPr>
              <w:object w:dxaOrig="260" w:dyaOrig="300" w14:anchorId="31E2D722">
                <v:shape id="_x0000_i1033" type="#_x0000_t75" style="width:14.65pt;height:14.65pt" o:ole="">
                  <v:imagedata r:id="rId26" o:title=""/>
                </v:shape>
                <o:OLEObject Type="Embed" ProgID="Equation.3" ShapeID="_x0000_i1033" DrawAspect="Content" ObjectID="_1738160471" r:id="rId27"/>
              </w:object>
            </w:r>
            <w:r w:rsidRPr="00570352">
              <w:rPr>
                <w:rFonts w:eastAsia="等线"/>
                <w:lang w:val="en-GB"/>
              </w:rPr>
              <w:t xml:space="preserve"> is the system frame number corresponding to the first </w:t>
            </w:r>
            <w:proofErr w:type="spellStart"/>
            <w:r w:rsidRPr="00570352">
              <w:rPr>
                <w:rFonts w:eastAsia="等线"/>
                <w:lang w:val="en-GB"/>
              </w:rPr>
              <w:t>subframe</w:t>
            </w:r>
            <w:proofErr w:type="spellEnd"/>
            <w:r w:rsidRPr="00570352">
              <w:rPr>
                <w:rFonts w:eastAsia="等线"/>
                <w:lang w:val="en-GB"/>
              </w:rPr>
              <w:t xml:space="preserve"> for each PRACH repetition, </w:t>
            </w:r>
            <w:r w:rsidRPr="00570352">
              <w:rPr>
                <w:rFonts w:eastAsia="等线" w:cstheme="minorBidi"/>
                <w:kern w:val="2"/>
                <w:position w:val="-14"/>
                <w:szCs w:val="22"/>
                <w:lang w:val="en-GB" w:eastAsia="zh-CN"/>
              </w:rPr>
              <w:object w:dxaOrig="700" w:dyaOrig="380" w14:anchorId="6663F284">
                <v:shape id="_x0000_i1034" type="#_x0000_t75" style="width:36.2pt;height:21.55pt" o:ole="">
                  <v:imagedata r:id="rId28" o:title=""/>
                </v:shape>
                <o:OLEObject Type="Embed" ProgID="Equation.3" ShapeID="_x0000_i1034" DrawAspect="Content" ObjectID="_1738160472" r:id="rId29"/>
              </w:object>
            </w:r>
            <w:r w:rsidRPr="00570352">
              <w:rPr>
                <w:rFonts w:eastAsia="等线"/>
                <w:lang w:val="en-GB"/>
              </w:rPr>
              <w:t xml:space="preserve"> corresponds to a cell-specific higher-layer parameter </w:t>
            </w:r>
            <w:proofErr w:type="spellStart"/>
            <w:r w:rsidRPr="00570352">
              <w:rPr>
                <w:rFonts w:eastAsia="等线"/>
                <w:i/>
                <w:lang w:val="en-GB"/>
              </w:rPr>
              <w:t>prach-HoppingOffset</w:t>
            </w:r>
            <w:proofErr w:type="spellEnd"/>
            <w:r w:rsidRPr="00570352">
              <w:rPr>
                <w:rFonts w:eastAsia="等线"/>
                <w:lang w:val="en-GB"/>
              </w:rPr>
              <w:t xml:space="preserve">. If frequency hopping is not enabled for the PRACH configuration </w:t>
            </w:r>
            <w:proofErr w:type="gramStart"/>
            <w:r w:rsidRPr="00570352">
              <w:rPr>
                <w:rFonts w:eastAsia="等线"/>
                <w:lang w:val="en-GB"/>
              </w:rPr>
              <w:t xml:space="preserve">then </w:t>
            </w:r>
            <w:proofErr w:type="gramEnd"/>
            <w:r w:rsidRPr="00570352">
              <w:rPr>
                <w:rFonts w:eastAsia="等线" w:cstheme="minorBidi"/>
                <w:kern w:val="2"/>
                <w:position w:val="-10"/>
                <w:szCs w:val="22"/>
                <w:lang w:val="en-GB" w:eastAsia="zh-CN"/>
              </w:rPr>
              <w:object w:dxaOrig="1740" w:dyaOrig="340" w14:anchorId="235B9084">
                <v:shape id="_x0000_i1035" type="#_x0000_t75" style="width:86.65pt;height:14.65pt" o:ole="">
                  <v:imagedata r:id="rId30" o:title=""/>
                </v:shape>
                <o:OLEObject Type="Embed" ProgID="Equation.3" ShapeID="_x0000_i1035" DrawAspect="Content" ObjectID="_1738160473" r:id="rId31"/>
              </w:object>
            </w:r>
            <w:r w:rsidRPr="00570352">
              <w:rPr>
                <w:rFonts w:eastAsia="MS Mincho"/>
                <w:i/>
                <w:lang w:val="en-GB" w:eastAsia="ja-JP"/>
              </w:rPr>
              <w:t>.</w:t>
            </w:r>
          </w:p>
        </w:tc>
      </w:tr>
    </w:tbl>
    <w:p w14:paraId="01AB9B03" w14:textId="77777777" w:rsidR="00570352" w:rsidRDefault="00570352" w:rsidP="000D389E">
      <w:pPr>
        <w:jc w:val="both"/>
      </w:pPr>
    </w:p>
    <w:p w14:paraId="61F36535" w14:textId="1FFB87FA" w:rsidR="009B663D" w:rsidRDefault="009B663D" w:rsidP="000D389E">
      <w:pPr>
        <w:jc w:val="both"/>
      </w:pPr>
      <w:r>
        <w:t>H</w:t>
      </w:r>
      <w:r>
        <w:rPr>
          <w:rFonts w:hint="eastAsia"/>
        </w:rPr>
        <w:t xml:space="preserve">owever, there may be much more ROs in a radio frame in </w:t>
      </w:r>
      <w:r w:rsidR="00C4404C">
        <w:rPr>
          <w:rFonts w:hint="eastAsia"/>
        </w:rPr>
        <w:t>NR</w:t>
      </w:r>
      <w:r>
        <w:rPr>
          <w:rFonts w:hint="eastAsia"/>
        </w:rPr>
        <w:t xml:space="preserve"> and the maximum number of multiple PRACH transmissions is 8</w:t>
      </w:r>
      <w:r w:rsidR="00397E39">
        <w:rPr>
          <w:rFonts w:hint="eastAsia"/>
        </w:rPr>
        <w:t xml:space="preserve"> in NR</w:t>
      </w:r>
      <w:r>
        <w:rPr>
          <w:rFonts w:hint="eastAsia"/>
        </w:rPr>
        <w:t xml:space="preserve">, if </w:t>
      </w:r>
      <w:r>
        <w:t>supported</w:t>
      </w:r>
      <w:r>
        <w:rPr>
          <w:rFonts w:hint="eastAsia"/>
        </w:rPr>
        <w:t xml:space="preserve">. </w:t>
      </w:r>
      <w:r>
        <w:t>H</w:t>
      </w:r>
      <w:r>
        <w:rPr>
          <w:rFonts w:hint="eastAsia"/>
        </w:rPr>
        <w:t xml:space="preserve">ence, the starting RB needs to change </w:t>
      </w:r>
      <w:r w:rsidR="00024ADC">
        <w:rPr>
          <w:rFonts w:hint="eastAsia"/>
        </w:rPr>
        <w:t xml:space="preserve">more </w:t>
      </w:r>
      <w:r>
        <w:rPr>
          <w:rFonts w:hint="eastAsia"/>
        </w:rPr>
        <w:t>frequently to obtain the diversity gain</w:t>
      </w:r>
      <w:r w:rsidR="00397E39">
        <w:rPr>
          <w:rFonts w:hint="eastAsia"/>
        </w:rPr>
        <w:t xml:space="preserve"> if frequency hopping is supported for PRACH transmissions</w:t>
      </w:r>
      <w:r>
        <w:rPr>
          <w:rFonts w:hint="eastAsia"/>
        </w:rPr>
        <w:t>.</w:t>
      </w:r>
      <w:r w:rsidR="001C3A65">
        <w:rPr>
          <w:rFonts w:hint="eastAsia"/>
        </w:rPr>
        <w:t xml:space="preserve"> </w:t>
      </w:r>
      <w:r w:rsidR="001C3A65">
        <w:t>A</w:t>
      </w:r>
      <w:r w:rsidR="001C3A65">
        <w:rPr>
          <w:rFonts w:hint="eastAsia"/>
        </w:rPr>
        <w:t>t least the following two options can be considered to determine the starting RB for multiple PRACH transmissions.</w:t>
      </w:r>
    </w:p>
    <w:p w14:paraId="4D31B6BE" w14:textId="08EF739D" w:rsidR="001C3A65" w:rsidRDefault="001C3A65" w:rsidP="001C3A65">
      <w:pPr>
        <w:pStyle w:val="a6"/>
        <w:numPr>
          <w:ilvl w:val="0"/>
          <w:numId w:val="16"/>
        </w:numPr>
        <w:ind w:firstLineChars="0"/>
        <w:jc w:val="both"/>
      </w:pPr>
      <w:r>
        <w:t>O</w:t>
      </w:r>
      <w:r>
        <w:rPr>
          <w:rFonts w:hint="eastAsia"/>
        </w:rPr>
        <w:t xml:space="preserve">ption 1: The starting RB of a RO is determined based on the absolute position </w:t>
      </w:r>
      <w:r w:rsidR="003E0C10">
        <w:rPr>
          <w:rFonts w:hint="eastAsia"/>
        </w:rPr>
        <w:t>of the RO in time domain, e.g. the slot index within a radio frame.</w:t>
      </w:r>
    </w:p>
    <w:p w14:paraId="195CCA07" w14:textId="1DD27D4C" w:rsidR="001C3A65" w:rsidRDefault="001C3A65" w:rsidP="001C3A65">
      <w:pPr>
        <w:pStyle w:val="a6"/>
        <w:numPr>
          <w:ilvl w:val="0"/>
          <w:numId w:val="16"/>
        </w:numPr>
        <w:ind w:firstLineChars="0"/>
        <w:jc w:val="both"/>
      </w:pPr>
      <w:r>
        <w:t>O</w:t>
      </w:r>
      <w:r>
        <w:rPr>
          <w:rFonts w:hint="eastAsia"/>
        </w:rPr>
        <w:t xml:space="preserve">ption 2: The starting RB of a RO is determined based on the relative position of the RO in time domain, e.g. the transmission index within </w:t>
      </w:r>
      <w:r w:rsidR="003E0C10">
        <w:rPr>
          <w:rFonts w:hint="eastAsia"/>
        </w:rPr>
        <w:t>multiple PRACH transmissions.</w:t>
      </w:r>
    </w:p>
    <w:p w14:paraId="293BCAC0" w14:textId="745A0462" w:rsidR="003E0C10" w:rsidRDefault="003E0C10" w:rsidP="003E0C10">
      <w:pPr>
        <w:jc w:val="both"/>
      </w:pPr>
      <w:r>
        <w:t>F</w:t>
      </w:r>
      <w:r>
        <w:rPr>
          <w:rFonts w:hint="eastAsia"/>
        </w:rPr>
        <w:t xml:space="preserve">or both options, a PRACH frequency offset </w:t>
      </w:r>
      <w:r w:rsidR="002C3EE6">
        <w:rPr>
          <w:rFonts w:hint="eastAsia"/>
        </w:rPr>
        <w:t>should be</w:t>
      </w:r>
      <w:r>
        <w:rPr>
          <w:rFonts w:hint="eastAsia"/>
        </w:rPr>
        <w:t xml:space="preserve"> introduced to determine the frequency </w:t>
      </w:r>
      <w:r w:rsidR="002C3EE6">
        <w:rPr>
          <w:rFonts w:hint="eastAsia"/>
        </w:rPr>
        <w:t xml:space="preserve">position of two hops along with the offset </w:t>
      </w:r>
      <w:r w:rsidR="002C3EE6" w:rsidRPr="002C3EE6">
        <w:t>of lowest PRACH transmission occasion in frequency domain</w:t>
      </w:r>
      <w:r w:rsidR="002C3EE6">
        <w:rPr>
          <w:rFonts w:hint="eastAsia"/>
        </w:rPr>
        <w:t xml:space="preserve"> with respective to PRB 0 when PRACH hopping is enabled.</w:t>
      </w:r>
    </w:p>
    <w:p w14:paraId="0E868DE8" w14:textId="0599C66D" w:rsidR="00024ADC" w:rsidRDefault="00024ADC" w:rsidP="000D389E">
      <w:pPr>
        <w:jc w:val="both"/>
        <w:rPr>
          <w:b/>
        </w:rPr>
      </w:pPr>
      <w:r w:rsidRPr="00024ADC">
        <w:rPr>
          <w:b/>
        </w:rPr>
        <w:t>P</w:t>
      </w:r>
      <w:r w:rsidRPr="00024ADC">
        <w:rPr>
          <w:rFonts w:hint="eastAsia"/>
          <w:b/>
        </w:rPr>
        <w:t xml:space="preserve">roposal </w:t>
      </w:r>
      <w:r w:rsidR="00351049" w:rsidRPr="00024ADC">
        <w:rPr>
          <w:rFonts w:hint="eastAsia"/>
          <w:b/>
        </w:rPr>
        <w:t>1</w:t>
      </w:r>
      <w:r w:rsidR="00351049">
        <w:rPr>
          <w:rFonts w:hint="eastAsia"/>
          <w:b/>
        </w:rPr>
        <w:t>4</w:t>
      </w:r>
      <w:r w:rsidRPr="00024ADC">
        <w:rPr>
          <w:rFonts w:hint="eastAsia"/>
          <w:b/>
        </w:rPr>
        <w:t>:</w:t>
      </w:r>
      <w:r w:rsidR="003E0C10">
        <w:rPr>
          <w:rFonts w:hint="eastAsia"/>
          <w:b/>
        </w:rPr>
        <w:t xml:space="preserve"> Frequency hopping can be </w:t>
      </w:r>
      <w:r w:rsidR="00397E39">
        <w:rPr>
          <w:rFonts w:hint="eastAsia"/>
          <w:b/>
        </w:rPr>
        <w:t xml:space="preserve">considered </w:t>
      </w:r>
      <w:r w:rsidR="003E0C10">
        <w:rPr>
          <w:rFonts w:hint="eastAsia"/>
          <w:b/>
        </w:rPr>
        <w:t>for multiple PRACH transmissions with same beam.</w:t>
      </w:r>
    </w:p>
    <w:p w14:paraId="3EF756EA" w14:textId="36BDC503" w:rsidR="003E0C10" w:rsidRPr="003E0C10" w:rsidRDefault="003E0C10" w:rsidP="003E0C10">
      <w:pPr>
        <w:pStyle w:val="a6"/>
        <w:numPr>
          <w:ilvl w:val="0"/>
          <w:numId w:val="21"/>
        </w:numPr>
        <w:ind w:firstLineChars="0"/>
        <w:jc w:val="both"/>
        <w:rPr>
          <w:b/>
        </w:rPr>
      </w:pPr>
      <w:r>
        <w:rPr>
          <w:rFonts w:hint="eastAsia"/>
          <w:b/>
        </w:rPr>
        <w:t>FFS: how to determine the starting RB of different PRACH transmissions.</w:t>
      </w:r>
    </w:p>
    <w:p w14:paraId="2BDDB61E" w14:textId="48021568" w:rsidR="00D33E4D" w:rsidRDefault="00B0608B" w:rsidP="000D389E">
      <w:pPr>
        <w:jc w:val="both"/>
        <w:rPr>
          <w:rFonts w:eastAsia="宋体" w:cs="Times New Roman"/>
          <w:kern w:val="0"/>
          <w:szCs w:val="21"/>
          <w:lang w:val="en-GB"/>
        </w:rPr>
      </w:pPr>
      <w:r>
        <w:t>T</w:t>
      </w:r>
      <w:r>
        <w:rPr>
          <w:rFonts w:hint="eastAsia"/>
        </w:rPr>
        <w:t>here is another</w:t>
      </w:r>
      <w:r w:rsidR="00B04655">
        <w:rPr>
          <w:rFonts w:hint="eastAsia"/>
        </w:rPr>
        <w:t xml:space="preserve"> issue </w:t>
      </w:r>
      <w:r>
        <w:rPr>
          <w:rFonts w:hint="eastAsia"/>
        </w:rPr>
        <w:t>on</w:t>
      </w:r>
      <w:r w:rsidR="00B04655">
        <w:rPr>
          <w:rFonts w:hint="eastAsia"/>
        </w:rPr>
        <w:t xml:space="preserve"> the </w:t>
      </w:r>
      <w:r w:rsidRPr="00B04655">
        <w:t>execution</w:t>
      </w:r>
      <w:r>
        <w:rPr>
          <w:rFonts w:hint="eastAsia"/>
        </w:rPr>
        <w:t xml:space="preserve"> </w:t>
      </w:r>
      <w:r w:rsidR="00B04655" w:rsidRPr="00B04655">
        <w:t xml:space="preserve">order </w:t>
      </w:r>
      <w:r w:rsidR="00B04655">
        <w:rPr>
          <w:rFonts w:hint="eastAsia"/>
        </w:rPr>
        <w:t>between the application of validation rule</w:t>
      </w:r>
      <w:r w:rsidR="005B7588">
        <w:rPr>
          <w:rFonts w:hint="eastAsia"/>
        </w:rPr>
        <w:t>s</w:t>
      </w:r>
      <w:r w:rsidR="00B04655">
        <w:rPr>
          <w:rFonts w:hint="eastAsia"/>
        </w:rPr>
        <w:t xml:space="preserve"> for ROs and </w:t>
      </w:r>
      <w:r>
        <w:rPr>
          <w:rFonts w:hint="eastAsia"/>
        </w:rPr>
        <w:t xml:space="preserve">the determination of ROs for multiple PRACH transmissions. </w:t>
      </w:r>
      <w:r>
        <w:t>A</w:t>
      </w:r>
      <w:r>
        <w:rPr>
          <w:rFonts w:hint="eastAsia"/>
        </w:rPr>
        <w:t xml:space="preserve">ccording to the current specification, validation rule for ROs has been specified and </w:t>
      </w:r>
      <w:r w:rsidRPr="00411271">
        <w:rPr>
          <w:rFonts w:eastAsia="宋体" w:cs="Times New Roman"/>
          <w:kern w:val="0"/>
          <w:szCs w:val="21"/>
          <w:lang w:val="en-GB"/>
        </w:rPr>
        <w:t xml:space="preserve">a UE </w:t>
      </w:r>
      <w:r>
        <w:rPr>
          <w:rFonts w:eastAsia="宋体" w:cs="Times New Roman"/>
          <w:kern w:val="0"/>
          <w:szCs w:val="21"/>
          <w:lang w:val="en-GB"/>
        </w:rPr>
        <w:t xml:space="preserve">only </w:t>
      </w:r>
      <w:r w:rsidRPr="00411271">
        <w:rPr>
          <w:rFonts w:eastAsia="宋体" w:cs="Times New Roman"/>
          <w:kern w:val="0"/>
          <w:szCs w:val="21"/>
          <w:lang w:val="en-GB"/>
        </w:rPr>
        <w:t>transmits PRACH</w:t>
      </w:r>
      <w:r>
        <w:rPr>
          <w:rFonts w:eastAsia="宋体" w:cs="Times New Roman"/>
          <w:kern w:val="0"/>
          <w:szCs w:val="21"/>
          <w:lang w:val="en-GB"/>
        </w:rPr>
        <w:t xml:space="preserve"> </w:t>
      </w:r>
      <w:r w:rsidRPr="00411271">
        <w:rPr>
          <w:rFonts w:eastAsia="宋体" w:cs="Times New Roman"/>
          <w:kern w:val="0"/>
          <w:szCs w:val="21"/>
          <w:lang w:val="en-GB"/>
        </w:rPr>
        <w:t>in valid PRACH slots</w:t>
      </w:r>
      <w:r>
        <w:rPr>
          <w:rFonts w:eastAsia="宋体" w:cs="Times New Roman" w:hint="eastAsia"/>
          <w:kern w:val="0"/>
          <w:szCs w:val="21"/>
          <w:lang w:val="en-GB"/>
        </w:rPr>
        <w:t xml:space="preserve">. </w:t>
      </w:r>
      <w:r>
        <w:rPr>
          <w:rFonts w:eastAsia="宋体" w:cs="Times New Roman"/>
          <w:kern w:val="0"/>
          <w:szCs w:val="21"/>
          <w:lang w:val="en-GB"/>
        </w:rPr>
        <w:t>I</w:t>
      </w:r>
      <w:r>
        <w:rPr>
          <w:rFonts w:eastAsia="宋体" w:cs="Times New Roman" w:hint="eastAsia"/>
          <w:kern w:val="0"/>
          <w:szCs w:val="21"/>
          <w:lang w:val="en-GB"/>
        </w:rPr>
        <w:t xml:space="preserve">f shared RO with separate preambles is </w:t>
      </w:r>
      <w:r>
        <w:rPr>
          <w:rFonts w:eastAsia="宋体" w:cs="Times New Roman"/>
          <w:kern w:val="0"/>
          <w:szCs w:val="21"/>
          <w:lang w:val="en-GB"/>
        </w:rPr>
        <w:t>supported</w:t>
      </w:r>
      <w:r>
        <w:rPr>
          <w:rFonts w:eastAsia="宋体" w:cs="Times New Roman" w:hint="eastAsia"/>
          <w:kern w:val="0"/>
          <w:szCs w:val="21"/>
          <w:lang w:val="en-GB"/>
        </w:rPr>
        <w:t xml:space="preserve"> to </w:t>
      </w:r>
      <w:r w:rsidRPr="00B0608B">
        <w:rPr>
          <w:rFonts w:eastAsia="宋体" w:cs="Times New Roman"/>
          <w:kern w:val="0"/>
          <w:szCs w:val="21"/>
          <w:lang w:val="en-GB"/>
        </w:rPr>
        <w:t>differentiate the multiple PRACH transmissions with single PRACH transmission</w:t>
      </w:r>
      <w:r>
        <w:rPr>
          <w:rFonts w:eastAsia="宋体" w:cs="Times New Roman" w:hint="eastAsia"/>
          <w:kern w:val="0"/>
          <w:szCs w:val="21"/>
          <w:lang w:val="en-GB"/>
        </w:rPr>
        <w:t>,</w:t>
      </w:r>
      <w:r w:rsidR="005B7588" w:rsidRPr="005B7588">
        <w:rPr>
          <w:rFonts w:eastAsia="宋体" w:cs="Times New Roman"/>
          <w:kern w:val="0"/>
          <w:szCs w:val="21"/>
          <w:lang w:val="en-GB"/>
        </w:rPr>
        <w:t xml:space="preserve"> </w:t>
      </w:r>
      <w:r w:rsidR="005B7588">
        <w:rPr>
          <w:rFonts w:eastAsia="宋体" w:cs="Times New Roman"/>
          <w:kern w:val="0"/>
          <w:szCs w:val="21"/>
          <w:lang w:val="en-GB"/>
        </w:rPr>
        <w:t>v</w:t>
      </w:r>
      <w:r w:rsidR="005B7588" w:rsidRPr="00D56ECA">
        <w:rPr>
          <w:rFonts w:eastAsia="宋体" w:cs="Times New Roman"/>
          <w:kern w:val="0"/>
          <w:szCs w:val="21"/>
          <w:lang w:val="en-GB"/>
        </w:rPr>
        <w:t>alidation</w:t>
      </w:r>
      <w:r w:rsidR="005B7588" w:rsidRPr="005B7588">
        <w:rPr>
          <w:rFonts w:eastAsia="宋体" w:cs="Times New Roman"/>
          <w:kern w:val="0"/>
          <w:szCs w:val="21"/>
          <w:lang w:val="en-GB"/>
        </w:rPr>
        <w:t xml:space="preserve"> rules </w:t>
      </w:r>
      <w:r w:rsidR="005B7588" w:rsidRPr="005B7588">
        <w:rPr>
          <w:rFonts w:eastAsia="宋体" w:cs="Times New Roman"/>
          <w:bCs/>
          <w:kern w:val="0"/>
          <w:szCs w:val="21"/>
          <w:lang w:val="en-GB"/>
        </w:rPr>
        <w:t xml:space="preserve">applied after </w:t>
      </w:r>
      <w:r w:rsidR="005B7588">
        <w:rPr>
          <w:rFonts w:eastAsia="宋体" w:cs="Times New Roman" w:hint="eastAsia"/>
          <w:bCs/>
          <w:kern w:val="0"/>
          <w:szCs w:val="21"/>
          <w:lang w:val="en-GB"/>
        </w:rPr>
        <w:t xml:space="preserve">determining the </w:t>
      </w:r>
      <w:r w:rsidR="005B7588" w:rsidRPr="005B7588">
        <w:rPr>
          <w:rFonts w:eastAsia="宋体" w:cs="Times New Roman"/>
          <w:kern w:val="0"/>
          <w:szCs w:val="21"/>
          <w:lang w:val="en-GB"/>
        </w:rPr>
        <w:t>ROs for mu</w:t>
      </w:r>
      <w:r w:rsidR="005B7588" w:rsidRPr="00D56ECA">
        <w:rPr>
          <w:rFonts w:eastAsia="宋体" w:cs="Times New Roman"/>
          <w:kern w:val="0"/>
          <w:szCs w:val="21"/>
          <w:lang w:val="en-GB"/>
        </w:rPr>
        <w:t xml:space="preserve">ltiple PRACH occasions </w:t>
      </w:r>
      <w:r w:rsidR="005B7588">
        <w:rPr>
          <w:rFonts w:eastAsia="宋体" w:cs="Times New Roman" w:hint="eastAsia"/>
          <w:kern w:val="0"/>
          <w:szCs w:val="21"/>
          <w:lang w:val="en-GB"/>
        </w:rPr>
        <w:t xml:space="preserve">would </w:t>
      </w:r>
      <w:r w:rsidR="007E0072">
        <w:rPr>
          <w:rFonts w:eastAsia="宋体" w:cs="Times New Roman" w:hint="eastAsia"/>
          <w:kern w:val="0"/>
          <w:szCs w:val="21"/>
          <w:lang w:val="en-GB"/>
        </w:rPr>
        <w:t xml:space="preserve">result in different UE behaviours of single PRACH transmission and multiple PRACH transmissions in invalid ROs. </w:t>
      </w:r>
      <w:r w:rsidR="007E0072">
        <w:rPr>
          <w:rFonts w:eastAsia="宋体" w:cs="Times New Roman"/>
          <w:kern w:val="0"/>
          <w:szCs w:val="21"/>
          <w:lang w:val="en-GB"/>
        </w:rPr>
        <w:t>H</w:t>
      </w:r>
      <w:r w:rsidR="007E0072">
        <w:rPr>
          <w:rFonts w:eastAsia="宋体" w:cs="Times New Roman" w:hint="eastAsia"/>
          <w:kern w:val="0"/>
          <w:szCs w:val="21"/>
          <w:lang w:val="en-GB"/>
        </w:rPr>
        <w:t>ence, we propose that</w:t>
      </w:r>
      <w:r w:rsidR="00B708FA">
        <w:rPr>
          <w:rFonts w:eastAsia="宋体" w:cs="Times New Roman" w:hint="eastAsia"/>
          <w:kern w:val="0"/>
          <w:szCs w:val="21"/>
          <w:lang w:val="en-GB"/>
        </w:rPr>
        <w:t xml:space="preserve"> the validation rule should be performed before determining the ROs used for multiple PRACH transmissions</w:t>
      </w:r>
      <w:r w:rsidR="00E93044">
        <w:rPr>
          <w:rFonts w:eastAsia="宋体" w:cs="Times New Roman" w:hint="eastAsia"/>
          <w:kern w:val="0"/>
          <w:szCs w:val="21"/>
          <w:lang w:val="en-GB"/>
        </w:rPr>
        <w:t>.</w:t>
      </w:r>
    </w:p>
    <w:p w14:paraId="64BC742B" w14:textId="2B68CC50" w:rsidR="007E0072" w:rsidRPr="00727ED8" w:rsidRDefault="007E0072" w:rsidP="000D389E">
      <w:pPr>
        <w:jc w:val="both"/>
        <w:rPr>
          <w:b/>
        </w:rPr>
      </w:pPr>
      <w:r w:rsidRPr="00727ED8">
        <w:rPr>
          <w:rFonts w:eastAsia="宋体" w:cs="Times New Roman"/>
          <w:b/>
          <w:kern w:val="0"/>
          <w:szCs w:val="21"/>
          <w:lang w:val="en-GB"/>
        </w:rPr>
        <w:t>P</w:t>
      </w:r>
      <w:r w:rsidRPr="00727ED8">
        <w:rPr>
          <w:rFonts w:eastAsia="宋体" w:cs="Times New Roman" w:hint="eastAsia"/>
          <w:b/>
          <w:kern w:val="0"/>
          <w:szCs w:val="21"/>
          <w:lang w:val="en-GB"/>
        </w:rPr>
        <w:t xml:space="preserve">roposal </w:t>
      </w:r>
      <w:r w:rsidR="00351049">
        <w:rPr>
          <w:rFonts w:eastAsia="宋体" w:cs="Times New Roman" w:hint="eastAsia"/>
          <w:b/>
          <w:kern w:val="0"/>
          <w:szCs w:val="21"/>
          <w:lang w:val="en-GB"/>
        </w:rPr>
        <w:t>15</w:t>
      </w:r>
      <w:r w:rsidRPr="00727ED8">
        <w:rPr>
          <w:rFonts w:eastAsia="宋体" w:cs="Times New Roman" w:hint="eastAsia"/>
          <w:b/>
          <w:kern w:val="0"/>
          <w:szCs w:val="21"/>
          <w:lang w:val="en-GB"/>
        </w:rPr>
        <w:t>:</w:t>
      </w:r>
      <w:r w:rsidR="00B708FA">
        <w:rPr>
          <w:rFonts w:eastAsia="宋体" w:cs="Times New Roman" w:hint="eastAsia"/>
          <w:b/>
          <w:kern w:val="0"/>
          <w:szCs w:val="21"/>
          <w:lang w:val="en-GB"/>
        </w:rPr>
        <w:t xml:space="preserve"> V</w:t>
      </w:r>
      <w:r w:rsidR="00B708FA" w:rsidRPr="00B708FA">
        <w:rPr>
          <w:rFonts w:eastAsia="宋体" w:cs="Times New Roman"/>
          <w:b/>
          <w:kern w:val="0"/>
          <w:szCs w:val="21"/>
          <w:lang w:val="en-GB"/>
        </w:rPr>
        <w:t>alidation rule should be performed before determining the ROs used for multiple PRACH transmissions</w:t>
      </w:r>
      <w:r w:rsidR="00727ED8" w:rsidRPr="00727ED8">
        <w:rPr>
          <w:rFonts w:eastAsia="宋体" w:cs="Times New Roman" w:hint="eastAsia"/>
          <w:b/>
          <w:kern w:val="0"/>
          <w:szCs w:val="21"/>
          <w:lang w:val="en-GB"/>
        </w:rPr>
        <w:t>.</w:t>
      </w:r>
    </w:p>
    <w:p w14:paraId="73A06580" w14:textId="77777777" w:rsidR="00D33E4D" w:rsidRPr="00B708FA" w:rsidRDefault="00D33E4D" w:rsidP="000D389E">
      <w:pPr>
        <w:jc w:val="both"/>
      </w:pPr>
    </w:p>
    <w:p w14:paraId="0C163D42" w14:textId="4B25E228" w:rsidR="00C76C38" w:rsidRDefault="00C76C38" w:rsidP="001318CE">
      <w:pPr>
        <w:pStyle w:val="2"/>
        <w:spacing w:before="240"/>
        <w:ind w:left="723" w:hangingChars="300" w:hanging="723"/>
        <w:rPr>
          <w:lang w:val="en-GB"/>
        </w:rPr>
      </w:pPr>
      <w:r>
        <w:rPr>
          <w:lang w:val="en-GB"/>
        </w:rPr>
        <w:t>M</w:t>
      </w:r>
      <w:r>
        <w:rPr>
          <w:rFonts w:hint="eastAsia"/>
          <w:lang w:val="en-GB"/>
        </w:rPr>
        <w:t>ultiple PRACH transmissions with different beams</w:t>
      </w:r>
    </w:p>
    <w:p w14:paraId="673F872C" w14:textId="02361469" w:rsidR="00A14233" w:rsidRDefault="00C764C0" w:rsidP="000D389E">
      <w:pPr>
        <w:jc w:val="both"/>
      </w:pPr>
      <w:r>
        <w:rPr>
          <w:rFonts w:hint="eastAsia"/>
        </w:rPr>
        <w:t>Potential use</w:t>
      </w:r>
      <w:r w:rsidR="00BA3E7E">
        <w:rPr>
          <w:rFonts w:hint="eastAsia"/>
        </w:rPr>
        <w:t xml:space="preserve"> </w:t>
      </w:r>
      <w:r w:rsidR="008F42CC">
        <w:rPr>
          <w:rFonts w:hint="eastAsia"/>
        </w:rPr>
        <w:t>cases for</w:t>
      </w:r>
      <w:r w:rsidR="00BA3E7E">
        <w:rPr>
          <w:rFonts w:hint="eastAsia"/>
        </w:rPr>
        <w:t xml:space="preserve"> multiple PRACH transmissions</w:t>
      </w:r>
      <w:r w:rsidR="008F42CC">
        <w:rPr>
          <w:rFonts w:hint="eastAsia"/>
        </w:rPr>
        <w:t xml:space="preserve"> with different beams have been discussed in RAN1#</w:t>
      </w:r>
      <w:r w:rsidR="00397E39">
        <w:rPr>
          <w:rFonts w:hint="eastAsia"/>
        </w:rPr>
        <w:t>110bis-</w:t>
      </w:r>
      <w:r w:rsidR="008F42CC">
        <w:rPr>
          <w:rFonts w:hint="eastAsia"/>
        </w:rPr>
        <w:t>e</w:t>
      </w:r>
      <w:r w:rsidR="00397E39">
        <w:rPr>
          <w:rFonts w:hint="eastAsia"/>
        </w:rPr>
        <w:t xml:space="preserve"> </w:t>
      </w:r>
      <w:r w:rsidR="008F42CC">
        <w:rPr>
          <w:rFonts w:hint="eastAsia"/>
        </w:rPr>
        <w:t>meeting</w:t>
      </w:r>
      <w:r>
        <w:rPr>
          <w:rFonts w:hint="eastAsia"/>
        </w:rPr>
        <w:t xml:space="preserve"> and the latest </w:t>
      </w:r>
      <w:r>
        <w:t>proposal</w:t>
      </w:r>
      <w:r>
        <w:rPr>
          <w:rFonts w:hint="eastAsia"/>
        </w:rPr>
        <w:t xml:space="preserve"> was as follows which was not agreed</w:t>
      </w:r>
      <w:r w:rsidR="000A33E5">
        <w:rPr>
          <w:rFonts w:hint="eastAsia"/>
        </w:rPr>
        <w:t xml:space="preserve"> in </w:t>
      </w:r>
      <w:r w:rsidR="000A33E5">
        <w:fldChar w:fldCharType="begin"/>
      </w:r>
      <w:r w:rsidR="000A33E5">
        <w:instrText xml:space="preserve"> </w:instrText>
      </w:r>
      <w:r w:rsidR="000A33E5">
        <w:rPr>
          <w:rFonts w:hint="eastAsia"/>
        </w:rPr>
        <w:instrText>REF _Ref117696629 \n \h</w:instrText>
      </w:r>
      <w:r w:rsidR="000A33E5">
        <w:instrText xml:space="preserve"> </w:instrText>
      </w:r>
      <w:r w:rsidR="000A33E5">
        <w:fldChar w:fldCharType="separate"/>
      </w:r>
      <w:r w:rsidR="000A33E5">
        <w:t>[3]</w:t>
      </w:r>
      <w:r w:rsidR="000A33E5">
        <w:fldChar w:fldCharType="end"/>
      </w:r>
      <w:r w:rsidR="00BA3E7E">
        <w:rPr>
          <w:rFonts w:hint="eastAsia"/>
        </w:rPr>
        <w:t>.</w:t>
      </w:r>
    </w:p>
    <w:tbl>
      <w:tblPr>
        <w:tblStyle w:val="ad"/>
        <w:tblW w:w="0" w:type="auto"/>
        <w:tblLook w:val="04A0" w:firstRow="1" w:lastRow="0" w:firstColumn="1" w:lastColumn="0" w:noHBand="0" w:noVBand="1"/>
      </w:tblPr>
      <w:tblGrid>
        <w:gridCol w:w="9286"/>
      </w:tblGrid>
      <w:tr w:rsidR="008F42CC" w14:paraId="78767949" w14:textId="77777777" w:rsidTr="008F42CC">
        <w:tc>
          <w:tcPr>
            <w:tcW w:w="9286" w:type="dxa"/>
          </w:tcPr>
          <w:p w14:paraId="2991B6AF" w14:textId="77777777" w:rsidR="008F42CC" w:rsidRDefault="008F42CC" w:rsidP="008F42CC">
            <w:pPr>
              <w:rPr>
                <w:b/>
                <w:bCs/>
              </w:rPr>
            </w:pPr>
            <w:r>
              <w:rPr>
                <w:rFonts w:hint="eastAsia"/>
                <w:b/>
                <w:bCs/>
                <w:highlight w:val="yellow"/>
              </w:rPr>
              <w:t>P</w:t>
            </w:r>
            <w:r>
              <w:rPr>
                <w:b/>
                <w:bCs/>
                <w:highlight w:val="yellow"/>
              </w:rPr>
              <w:t>roposal</w:t>
            </w:r>
          </w:p>
          <w:p w14:paraId="561A1D42" w14:textId="77777777" w:rsidR="008F42CC" w:rsidRDefault="008F42CC" w:rsidP="008F42CC">
            <w:pPr>
              <w:pStyle w:val="Observation"/>
              <w:widowControl/>
              <w:numPr>
                <w:ilvl w:val="0"/>
                <w:numId w:val="13"/>
              </w:numPr>
              <w:tabs>
                <w:tab w:val="clear" w:pos="1701"/>
              </w:tabs>
              <w:spacing w:beforeLines="50" w:before="120" w:after="180"/>
              <w:rPr>
                <w:rFonts w:ascii="Times New Roman" w:hAnsi="Times New Roman"/>
                <w:szCs w:val="21"/>
                <w:lang w:val="en-GB"/>
              </w:rPr>
            </w:pPr>
            <w:r>
              <w:rPr>
                <w:rFonts w:ascii="Times New Roman" w:hAnsi="Times New Roman" w:hint="eastAsia"/>
                <w:szCs w:val="21"/>
                <w:lang w:val="en-GB"/>
              </w:rPr>
              <w:t>S</w:t>
            </w:r>
            <w:r>
              <w:rPr>
                <w:rFonts w:ascii="Times New Roman" w:hAnsi="Times New Roman"/>
                <w:szCs w:val="21"/>
                <w:lang w:val="en-GB"/>
              </w:rPr>
              <w:t>tudy at least the following case for multiple PRACH transmission</w:t>
            </w:r>
            <w:r>
              <w:rPr>
                <w:rFonts w:ascii="Times New Roman" w:hAnsi="Times New Roman" w:hint="eastAsia"/>
                <w:szCs w:val="21"/>
                <w:lang w:val="en-GB"/>
              </w:rPr>
              <w:t>s</w:t>
            </w:r>
            <w:r>
              <w:rPr>
                <w:rFonts w:ascii="Times New Roman" w:hAnsi="Times New Roman"/>
                <w:szCs w:val="21"/>
                <w:lang w:val="en-GB"/>
              </w:rPr>
              <w:t xml:space="preserve"> with different beams.</w:t>
            </w:r>
          </w:p>
          <w:p w14:paraId="42E143F8" w14:textId="77777777" w:rsidR="008F42CC" w:rsidRDefault="008F42CC" w:rsidP="008F42CC">
            <w:pPr>
              <w:pStyle w:val="a6"/>
              <w:widowControl/>
              <w:numPr>
                <w:ilvl w:val="1"/>
                <w:numId w:val="13"/>
              </w:numPr>
              <w:autoSpaceDE w:val="0"/>
              <w:autoSpaceDN w:val="0"/>
              <w:adjustRightInd w:val="0"/>
              <w:snapToGrid w:val="0"/>
              <w:spacing w:line="259" w:lineRule="auto"/>
              <w:ind w:firstLineChars="0"/>
              <w:jc w:val="both"/>
              <w:rPr>
                <w:b/>
                <w:bCs/>
                <w:strike/>
                <w:color w:val="FF0000"/>
                <w:lang w:val="en-GB"/>
              </w:rPr>
            </w:pPr>
            <w:r>
              <w:rPr>
                <w:b/>
                <w:bCs/>
                <w:strike/>
                <w:color w:val="FF0000"/>
                <w:lang w:val="en-GB"/>
              </w:rPr>
              <w:t xml:space="preserve">Multiple PRACH transmissions on the ROs are associated with the same SSB/CSI-RS, UE use different Tx beams to transmit the multiple PRACHs. </w:t>
            </w:r>
          </w:p>
          <w:p w14:paraId="56F95683" w14:textId="77777777" w:rsidR="008F42CC" w:rsidRDefault="008F42CC" w:rsidP="008F42CC">
            <w:pPr>
              <w:pStyle w:val="a6"/>
              <w:widowControl/>
              <w:numPr>
                <w:ilvl w:val="1"/>
                <w:numId w:val="13"/>
              </w:numPr>
              <w:autoSpaceDE w:val="0"/>
              <w:autoSpaceDN w:val="0"/>
              <w:adjustRightInd w:val="0"/>
              <w:snapToGrid w:val="0"/>
              <w:spacing w:line="259" w:lineRule="auto"/>
              <w:ind w:firstLineChars="0"/>
              <w:jc w:val="both"/>
              <w:rPr>
                <w:b/>
                <w:bCs/>
                <w:color w:val="FF0000"/>
                <w:lang w:val="en-GB"/>
              </w:rPr>
            </w:pPr>
            <w:r>
              <w:rPr>
                <w:b/>
                <w:bCs/>
                <w:color w:val="FF0000"/>
                <w:lang w:val="en-GB"/>
              </w:rPr>
              <w:t>UE uses different TX beams to transmit the multiple PRACH over ROs associated with the same SSB/CSI-RS</w:t>
            </w:r>
          </w:p>
          <w:p w14:paraId="3678BC21" w14:textId="77777777" w:rsidR="008F42CC" w:rsidRDefault="008F42CC" w:rsidP="008F42CC">
            <w:pPr>
              <w:pStyle w:val="a6"/>
              <w:widowControl/>
              <w:numPr>
                <w:ilvl w:val="1"/>
                <w:numId w:val="13"/>
              </w:numPr>
              <w:autoSpaceDE w:val="0"/>
              <w:autoSpaceDN w:val="0"/>
              <w:adjustRightInd w:val="0"/>
              <w:snapToGrid w:val="0"/>
              <w:spacing w:line="259" w:lineRule="auto"/>
              <w:ind w:firstLineChars="0"/>
              <w:jc w:val="both"/>
              <w:rPr>
                <w:b/>
                <w:bCs/>
                <w:color w:val="FF0000"/>
                <w:lang w:val="en-GB"/>
              </w:rPr>
            </w:pPr>
            <w:r>
              <w:rPr>
                <w:rFonts w:hint="eastAsia"/>
                <w:b/>
                <w:bCs/>
                <w:color w:val="FF0000"/>
                <w:lang w:val="en-GB" w:eastAsia="zh-CN"/>
              </w:rPr>
              <w:t>F</w:t>
            </w:r>
            <w:r>
              <w:rPr>
                <w:b/>
                <w:bCs/>
                <w:color w:val="FF0000"/>
                <w:lang w:val="en-GB" w:eastAsia="zh-CN"/>
              </w:rPr>
              <w:t xml:space="preserve">FS: </w:t>
            </w:r>
            <w:r>
              <w:rPr>
                <w:b/>
                <w:bCs/>
                <w:color w:val="FF0000"/>
                <w:lang w:val="en-GB"/>
              </w:rPr>
              <w:t>UE uses different TX beams to transmit the multiple PRACH over ROs associated with different SSBs/CSI-RSs.</w:t>
            </w:r>
          </w:p>
          <w:p w14:paraId="35B1938E" w14:textId="7644A6A8" w:rsidR="008F42CC" w:rsidRPr="008F42CC" w:rsidRDefault="008F42CC" w:rsidP="000D389E">
            <w:pPr>
              <w:pStyle w:val="a6"/>
              <w:widowControl/>
              <w:numPr>
                <w:ilvl w:val="1"/>
                <w:numId w:val="13"/>
              </w:numPr>
              <w:autoSpaceDE w:val="0"/>
              <w:autoSpaceDN w:val="0"/>
              <w:adjustRightInd w:val="0"/>
              <w:snapToGrid w:val="0"/>
              <w:spacing w:line="259" w:lineRule="auto"/>
              <w:ind w:firstLineChars="0"/>
              <w:jc w:val="both"/>
              <w:rPr>
                <w:b/>
                <w:bCs/>
                <w:color w:val="FF0000"/>
                <w:lang w:val="en-GB"/>
              </w:rPr>
            </w:pPr>
            <w:r>
              <w:rPr>
                <w:rFonts w:hint="eastAsia"/>
                <w:b/>
                <w:bCs/>
                <w:color w:val="FF0000"/>
                <w:lang w:val="en-GB" w:eastAsia="zh-CN"/>
              </w:rPr>
              <w:lastRenderedPageBreak/>
              <w:t>N</w:t>
            </w:r>
            <w:r>
              <w:rPr>
                <w:b/>
                <w:bCs/>
                <w:color w:val="FF0000"/>
                <w:lang w:val="en-GB" w:eastAsia="zh-CN"/>
              </w:rPr>
              <w:t>ote: It is assumed that only one preamble is transmitted over one RO.</w:t>
            </w:r>
          </w:p>
        </w:tc>
      </w:tr>
    </w:tbl>
    <w:p w14:paraId="0705978A" w14:textId="77777777" w:rsidR="008F42CC" w:rsidRDefault="008F42CC" w:rsidP="000D389E">
      <w:pPr>
        <w:jc w:val="both"/>
      </w:pPr>
    </w:p>
    <w:p w14:paraId="356E13E9" w14:textId="00F57C3B" w:rsidR="00876120" w:rsidRDefault="0086384A" w:rsidP="000D389E">
      <w:pPr>
        <w:jc w:val="both"/>
      </w:pPr>
      <w:r>
        <w:t>I</w:t>
      </w:r>
      <w:r>
        <w:rPr>
          <w:rFonts w:hint="eastAsia"/>
        </w:rPr>
        <w:t xml:space="preserve">n the current specification, UE </w:t>
      </w:r>
      <w:r w:rsidRPr="000B2AEF">
        <w:rPr>
          <w:lang w:eastAsia="ko-KR"/>
        </w:rPr>
        <w:t>select</w:t>
      </w:r>
      <w:r>
        <w:rPr>
          <w:rFonts w:hint="eastAsia"/>
        </w:rPr>
        <w:t>s</w:t>
      </w:r>
      <w:r w:rsidR="00C05629">
        <w:rPr>
          <w:lang w:eastAsia="ko-KR"/>
        </w:rPr>
        <w:t xml:space="preserve"> a</w:t>
      </w:r>
      <w:r w:rsidR="00C764C0">
        <w:rPr>
          <w:rFonts w:hint="eastAsia"/>
        </w:rPr>
        <w:t>n</w:t>
      </w:r>
      <w:r w:rsidRPr="000B2AEF">
        <w:rPr>
          <w:lang w:eastAsia="ko-KR"/>
        </w:rPr>
        <w:t xml:space="preserve"> SSB</w:t>
      </w:r>
      <w:r w:rsidR="00C764C0">
        <w:rPr>
          <w:rFonts w:hint="eastAsia"/>
        </w:rPr>
        <w:t>/CSI-RS</w:t>
      </w:r>
      <w:r w:rsidRPr="000B2AEF">
        <w:rPr>
          <w:lang w:eastAsia="ko-KR"/>
        </w:rPr>
        <w:t xml:space="preserve"> with SS-RSRP</w:t>
      </w:r>
      <w:r w:rsidR="000A33E5">
        <w:rPr>
          <w:rFonts w:hint="eastAsia"/>
        </w:rPr>
        <w:t>/CSI-RSRP</w:t>
      </w:r>
      <w:r w:rsidRPr="000B2AEF">
        <w:rPr>
          <w:lang w:eastAsia="ko-KR"/>
        </w:rPr>
        <w:t xml:space="preserve"> above </w:t>
      </w:r>
      <w:r w:rsidRPr="000B2AEF">
        <w:rPr>
          <w:i/>
          <w:lang w:eastAsia="ko-KR"/>
        </w:rPr>
        <w:t>rsrp-ThresholdSSB</w:t>
      </w:r>
      <w:r w:rsidR="00C764C0" w:rsidRPr="00C764C0">
        <w:rPr>
          <w:rFonts w:hint="eastAsia"/>
        </w:rPr>
        <w:t>/</w:t>
      </w:r>
      <w:r w:rsidR="00C764C0" w:rsidRPr="00C764C0">
        <w:rPr>
          <w:i/>
          <w:lang w:eastAsia="ko-KR"/>
        </w:rPr>
        <w:t xml:space="preserve"> </w:t>
      </w:r>
      <w:r w:rsidR="00C764C0" w:rsidRPr="000B2AEF">
        <w:rPr>
          <w:i/>
          <w:lang w:eastAsia="ko-KR"/>
        </w:rPr>
        <w:t>rsrp-Threshold</w:t>
      </w:r>
      <w:r w:rsidR="00C764C0">
        <w:rPr>
          <w:rFonts w:hint="eastAsia"/>
          <w:i/>
        </w:rPr>
        <w:t>CSI-RS</w:t>
      </w:r>
      <w:r>
        <w:rPr>
          <w:rFonts w:hint="eastAsia"/>
          <w:i/>
        </w:rPr>
        <w:t xml:space="preserve"> </w:t>
      </w:r>
      <w:r>
        <w:rPr>
          <w:rFonts w:hint="eastAsia"/>
        </w:rPr>
        <w:t xml:space="preserve">based on RSRP </w:t>
      </w:r>
      <w:r w:rsidR="004A20F0">
        <w:t>measurement</w:t>
      </w:r>
      <w:r>
        <w:rPr>
          <w:rFonts w:hint="eastAsia"/>
        </w:rPr>
        <w:t xml:space="preserve">. </w:t>
      </w:r>
      <w:r w:rsidR="004A20F0">
        <w:t>T</w:t>
      </w:r>
      <w:r w:rsidR="004A20F0">
        <w:rPr>
          <w:rFonts w:hint="eastAsia"/>
        </w:rPr>
        <w:t>he selected SSB</w:t>
      </w:r>
      <w:r w:rsidR="00C764C0">
        <w:rPr>
          <w:rFonts w:hint="eastAsia"/>
        </w:rPr>
        <w:t>/CSI-RS</w:t>
      </w:r>
      <w:r w:rsidR="004A20F0">
        <w:rPr>
          <w:rFonts w:hint="eastAsia"/>
        </w:rPr>
        <w:t xml:space="preserve"> </w:t>
      </w:r>
      <w:r w:rsidR="00866C47">
        <w:rPr>
          <w:rFonts w:hint="eastAsia"/>
        </w:rPr>
        <w:t xml:space="preserve">beam </w:t>
      </w:r>
      <w:r w:rsidR="004A20F0">
        <w:rPr>
          <w:rFonts w:hint="eastAsia"/>
        </w:rPr>
        <w:t xml:space="preserve">has relatively better performance among all </w:t>
      </w:r>
      <w:r w:rsidR="00BA3E7E">
        <w:rPr>
          <w:rFonts w:hint="eastAsia"/>
        </w:rPr>
        <w:t>the</w:t>
      </w:r>
      <w:r w:rsidR="004A20F0">
        <w:rPr>
          <w:rFonts w:hint="eastAsia"/>
        </w:rPr>
        <w:t xml:space="preserve"> candidate SSBs</w:t>
      </w:r>
      <w:r w:rsidR="00C764C0">
        <w:rPr>
          <w:rFonts w:hint="eastAsia"/>
        </w:rPr>
        <w:t>/CSI-RSs</w:t>
      </w:r>
      <w:r w:rsidR="004A20F0">
        <w:rPr>
          <w:rFonts w:hint="eastAsia"/>
        </w:rPr>
        <w:t xml:space="preserve"> provided by gNB. Hence, f</w:t>
      </w:r>
      <w:r w:rsidR="00E65D50">
        <w:rPr>
          <w:rFonts w:hint="eastAsia"/>
        </w:rPr>
        <w:t xml:space="preserve">or </w:t>
      </w:r>
      <w:r w:rsidR="00301A0F">
        <w:rPr>
          <w:rFonts w:hint="eastAsia"/>
        </w:rPr>
        <w:t>different beams associated with different SSBs/CSI-RSs</w:t>
      </w:r>
      <w:r w:rsidR="00E65D50">
        <w:rPr>
          <w:rFonts w:hint="eastAsia"/>
        </w:rPr>
        <w:t xml:space="preserve">, </w:t>
      </w:r>
      <w:r w:rsidR="00C070DB" w:rsidRPr="00C070DB">
        <w:t xml:space="preserve">it is necessary to clarify why UE </w:t>
      </w:r>
      <w:r w:rsidR="00C070DB">
        <w:rPr>
          <w:rFonts w:hint="eastAsia"/>
        </w:rPr>
        <w:t>needs to</w:t>
      </w:r>
      <w:r w:rsidR="00C070DB" w:rsidRPr="00C070DB">
        <w:t xml:space="preserve"> use different </w:t>
      </w:r>
      <w:r w:rsidR="00C764C0">
        <w:rPr>
          <w:rFonts w:hint="eastAsia"/>
        </w:rPr>
        <w:t>TX</w:t>
      </w:r>
      <w:r w:rsidR="00C764C0" w:rsidRPr="00C070DB">
        <w:t xml:space="preserve"> </w:t>
      </w:r>
      <w:r w:rsidR="00C070DB" w:rsidRPr="00C070DB">
        <w:t>bea</w:t>
      </w:r>
      <w:r w:rsidR="00C070DB">
        <w:rPr>
          <w:rFonts w:hint="eastAsia"/>
        </w:rPr>
        <w:t>m</w:t>
      </w:r>
      <w:r w:rsidR="00C070DB" w:rsidRPr="00C070DB">
        <w:t>s</w:t>
      </w:r>
      <w:r w:rsidR="00C764C0">
        <w:rPr>
          <w:rFonts w:hint="eastAsia"/>
        </w:rPr>
        <w:t xml:space="preserve"> associated with different SSBs/CSI-RSs</w:t>
      </w:r>
      <w:r w:rsidR="00C070DB" w:rsidRPr="00C070DB">
        <w:t xml:space="preserve"> </w:t>
      </w:r>
      <w:r w:rsidR="00876120">
        <w:rPr>
          <w:rFonts w:hint="eastAsia"/>
        </w:rPr>
        <w:t>to transmit multiple PRACH transmissions</w:t>
      </w:r>
      <w:r w:rsidR="00BA3E7E">
        <w:rPr>
          <w:rFonts w:hint="eastAsia"/>
        </w:rPr>
        <w:t xml:space="preserve"> which may include beams with poor performance</w:t>
      </w:r>
      <w:r w:rsidR="00C070DB">
        <w:rPr>
          <w:rFonts w:hint="eastAsia"/>
        </w:rPr>
        <w:t>.</w:t>
      </w:r>
      <w:r w:rsidR="00C070DB" w:rsidRPr="00C070DB" w:rsidDel="00C070DB">
        <w:rPr>
          <w:rFonts w:hint="eastAsia"/>
        </w:rPr>
        <w:t xml:space="preserve"> </w:t>
      </w:r>
    </w:p>
    <w:p w14:paraId="03181ACF" w14:textId="1772FE84" w:rsidR="000F12AB" w:rsidRDefault="00301A0F" w:rsidP="000D389E">
      <w:pPr>
        <w:jc w:val="both"/>
        <w:rPr>
          <w:iCs/>
          <w:szCs w:val="20"/>
        </w:rPr>
      </w:pPr>
      <w:r>
        <w:rPr>
          <w:iCs/>
          <w:szCs w:val="20"/>
        </w:rPr>
        <w:t>H</w:t>
      </w:r>
      <w:r>
        <w:rPr>
          <w:rFonts w:hint="eastAsia"/>
          <w:iCs/>
          <w:szCs w:val="20"/>
        </w:rPr>
        <w:t>ence, we prefer to focus on studying the case of</w:t>
      </w:r>
      <w:r w:rsidRPr="00301A0F">
        <w:t xml:space="preserve"> </w:t>
      </w:r>
      <w:r>
        <w:rPr>
          <w:rFonts w:hint="eastAsia"/>
          <w:iCs/>
          <w:szCs w:val="20"/>
        </w:rPr>
        <w:t>using</w:t>
      </w:r>
      <w:r w:rsidRPr="00301A0F">
        <w:rPr>
          <w:iCs/>
          <w:szCs w:val="20"/>
        </w:rPr>
        <w:t xml:space="preserve"> different TX beams to transmit the multiple PRACH over ROs associated with the same SSB/CSI-RS</w:t>
      </w:r>
      <w:r>
        <w:rPr>
          <w:rFonts w:hint="eastAsia"/>
          <w:iCs/>
          <w:szCs w:val="20"/>
        </w:rPr>
        <w:t xml:space="preserve"> and remove the FFS case.</w:t>
      </w:r>
    </w:p>
    <w:p w14:paraId="3BE54718" w14:textId="486D95A7" w:rsidR="00301A0F" w:rsidRPr="000539C9" w:rsidRDefault="00301A0F" w:rsidP="00301A0F">
      <w:pPr>
        <w:jc w:val="both"/>
        <w:rPr>
          <w:b/>
        </w:rPr>
      </w:pPr>
      <w:r w:rsidRPr="000539C9">
        <w:rPr>
          <w:b/>
        </w:rPr>
        <w:t>P</w:t>
      </w:r>
      <w:r w:rsidRPr="000539C9">
        <w:rPr>
          <w:rFonts w:hint="eastAsia"/>
          <w:b/>
        </w:rPr>
        <w:t xml:space="preserve">roposal </w:t>
      </w:r>
      <w:r w:rsidR="00351049">
        <w:rPr>
          <w:rFonts w:hint="eastAsia"/>
          <w:b/>
        </w:rPr>
        <w:t>16</w:t>
      </w:r>
      <w:r w:rsidRPr="000539C9">
        <w:rPr>
          <w:rFonts w:hint="eastAsia"/>
          <w:b/>
        </w:rPr>
        <w:t>:</w:t>
      </w:r>
      <w:r>
        <w:rPr>
          <w:rFonts w:hint="eastAsia"/>
          <w:b/>
        </w:rPr>
        <w:t xml:space="preserve"> Focus on the case of </w:t>
      </w:r>
      <w:r w:rsidRPr="00301A0F">
        <w:rPr>
          <w:b/>
        </w:rPr>
        <w:t>using different TX beams to transmit the multiple PRACH over ROs associated with the same SSB/CSI-RS</w:t>
      </w:r>
      <w:r>
        <w:rPr>
          <w:rFonts w:hint="eastAsia"/>
          <w:b/>
        </w:rPr>
        <w:t>.</w:t>
      </w:r>
    </w:p>
    <w:p w14:paraId="60A248C4" w14:textId="77777777" w:rsidR="00301A0F" w:rsidRDefault="00301A0F" w:rsidP="000D389E">
      <w:pPr>
        <w:jc w:val="both"/>
        <w:rPr>
          <w:iCs/>
          <w:szCs w:val="20"/>
        </w:rPr>
      </w:pPr>
    </w:p>
    <w:p w14:paraId="49237DD5" w14:textId="3713C0A1" w:rsidR="005F3D46" w:rsidRDefault="00D37DAD" w:rsidP="000D389E">
      <w:pPr>
        <w:jc w:val="both"/>
      </w:pPr>
      <w:r>
        <w:t>Further</w:t>
      </w:r>
      <w:r w:rsidR="00CD5822">
        <w:rPr>
          <w:rFonts w:hint="eastAsia"/>
        </w:rPr>
        <w:t>,</w:t>
      </w:r>
      <w:r w:rsidR="00817839" w:rsidRPr="00817839">
        <w:t xml:space="preserve"> </w:t>
      </w:r>
      <w:r w:rsidR="006B3D96">
        <w:rPr>
          <w:rFonts w:hint="eastAsia"/>
        </w:rPr>
        <w:t xml:space="preserve">two different </w:t>
      </w:r>
      <w:r w:rsidR="006B3D96" w:rsidRPr="006B3D96">
        <w:t>implementations</w:t>
      </w:r>
      <w:r w:rsidR="006B3D96">
        <w:rPr>
          <w:rFonts w:hint="eastAsia"/>
        </w:rPr>
        <w:t xml:space="preserve"> can be consider</w:t>
      </w:r>
      <w:r w:rsidR="00BA3E7E">
        <w:rPr>
          <w:rFonts w:hint="eastAsia"/>
        </w:rPr>
        <w:t>ed</w:t>
      </w:r>
      <w:r>
        <w:rPr>
          <w:rFonts w:hint="eastAsia"/>
        </w:rPr>
        <w:t xml:space="preserve"> for different beams associated with the same SSB/CSI-RS</w:t>
      </w:r>
      <w:r w:rsidR="006B3D96">
        <w:rPr>
          <w:rFonts w:hint="eastAsia"/>
        </w:rPr>
        <w:t xml:space="preserve">. </w:t>
      </w:r>
      <w:r w:rsidR="006B3D96">
        <w:t>O</w:t>
      </w:r>
      <w:r w:rsidR="006B3D96">
        <w:rPr>
          <w:rFonts w:hint="eastAsia"/>
        </w:rPr>
        <w:t xml:space="preserve">ne is to assume that </w:t>
      </w:r>
      <w:r w:rsidR="003271CD">
        <w:rPr>
          <w:rFonts w:hint="eastAsia"/>
        </w:rPr>
        <w:t>different beams are narrow</w:t>
      </w:r>
      <w:r w:rsidR="00BA3E7E">
        <w:rPr>
          <w:rFonts w:hint="eastAsia"/>
        </w:rPr>
        <w:t>er</w:t>
      </w:r>
      <w:r w:rsidR="003271CD">
        <w:rPr>
          <w:rFonts w:hint="eastAsia"/>
        </w:rPr>
        <w:t xml:space="preserve"> beams correspond</w:t>
      </w:r>
      <w:r w:rsidR="00BA3E7E">
        <w:rPr>
          <w:rFonts w:hint="eastAsia"/>
        </w:rPr>
        <w:t>ing</w:t>
      </w:r>
      <w:r w:rsidR="003271CD">
        <w:rPr>
          <w:rFonts w:hint="eastAsia"/>
        </w:rPr>
        <w:t xml:space="preserve"> to a same SSB beam. Another </w:t>
      </w:r>
      <w:r w:rsidR="00817839">
        <w:rPr>
          <w:rFonts w:hint="eastAsia"/>
        </w:rPr>
        <w:t xml:space="preserve">is </w:t>
      </w:r>
      <w:r w:rsidR="003271CD">
        <w:rPr>
          <w:rFonts w:hint="eastAsia"/>
        </w:rPr>
        <w:t xml:space="preserve">to </w:t>
      </w:r>
      <w:r w:rsidR="00817839">
        <w:rPr>
          <w:rFonts w:hint="eastAsia"/>
        </w:rPr>
        <w:t>a</w:t>
      </w:r>
      <w:r w:rsidR="00817839" w:rsidRPr="00817839">
        <w:t>ssume that the direction of UE transmitting beam is slightly different from that of gNB receiving beam</w:t>
      </w:r>
      <w:r w:rsidR="00817839">
        <w:rPr>
          <w:rFonts w:hint="eastAsia"/>
        </w:rPr>
        <w:t xml:space="preserve">. </w:t>
      </w:r>
      <w:r w:rsidR="00817839">
        <w:t>I</w:t>
      </w:r>
      <w:r w:rsidR="00817839">
        <w:rPr>
          <w:rFonts w:hint="eastAsia"/>
        </w:rPr>
        <w:t xml:space="preserve">n this </w:t>
      </w:r>
      <w:r>
        <w:rPr>
          <w:rFonts w:hint="eastAsia"/>
        </w:rPr>
        <w:t>condition</w:t>
      </w:r>
      <w:r w:rsidR="00817839">
        <w:rPr>
          <w:rFonts w:hint="eastAsia"/>
        </w:rPr>
        <w:t>,</w:t>
      </w:r>
      <w:r w:rsidR="00CD5822">
        <w:rPr>
          <w:rFonts w:hint="eastAsia"/>
        </w:rPr>
        <w:t xml:space="preserve"> the actual beam </w:t>
      </w:r>
      <w:r w:rsidR="00817839">
        <w:t>direction of different beams is</w:t>
      </w:r>
      <w:r w:rsidR="00817839">
        <w:rPr>
          <w:rFonts w:hint="eastAsia"/>
        </w:rPr>
        <w:t xml:space="preserve"> </w:t>
      </w:r>
      <w:r w:rsidR="00CD5822">
        <w:rPr>
          <w:rFonts w:hint="eastAsia"/>
        </w:rPr>
        <w:t>based on UE i</w:t>
      </w:r>
      <w:r w:rsidR="00CD5822" w:rsidRPr="00CD5822">
        <w:t>mplementation</w:t>
      </w:r>
      <w:r w:rsidR="00817839">
        <w:rPr>
          <w:rFonts w:hint="eastAsia"/>
        </w:rPr>
        <w:t>, i.e. f</w:t>
      </w:r>
      <w:r w:rsidR="00817839" w:rsidRPr="00817839">
        <w:t xml:space="preserve">ine tune the </w:t>
      </w:r>
      <w:r w:rsidR="003271CD">
        <w:rPr>
          <w:rFonts w:hint="eastAsia"/>
        </w:rPr>
        <w:t xml:space="preserve">whole </w:t>
      </w:r>
      <w:r w:rsidR="00817839" w:rsidRPr="00817839">
        <w:t xml:space="preserve">beam direction corresponding to </w:t>
      </w:r>
      <w:r w:rsidR="003271CD">
        <w:rPr>
          <w:rFonts w:hint="eastAsia"/>
        </w:rPr>
        <w:t xml:space="preserve">a same </w:t>
      </w:r>
      <w:r w:rsidR="00817839" w:rsidRPr="00817839">
        <w:t>SS</w:t>
      </w:r>
      <w:r w:rsidR="00817839">
        <w:rPr>
          <w:rFonts w:hint="eastAsia"/>
        </w:rPr>
        <w:t>B</w:t>
      </w:r>
      <w:r w:rsidR="003341BC">
        <w:rPr>
          <w:rFonts w:hint="eastAsia"/>
        </w:rPr>
        <w:t xml:space="preserve"> </w:t>
      </w:r>
      <w:r w:rsidR="003271CD">
        <w:rPr>
          <w:rFonts w:hint="eastAsia"/>
        </w:rPr>
        <w:t>beam</w:t>
      </w:r>
      <w:r w:rsidR="00817839">
        <w:rPr>
          <w:rFonts w:hint="eastAsia"/>
        </w:rPr>
        <w:t xml:space="preserve">. </w:t>
      </w:r>
      <w:r w:rsidR="00BA3E7E">
        <w:rPr>
          <w:rFonts w:hint="eastAsia"/>
        </w:rPr>
        <w:t xml:space="preserve">Regardless, the target use case </w:t>
      </w:r>
      <w:r w:rsidR="00BA3E7E">
        <w:t>and</w:t>
      </w:r>
      <w:r w:rsidR="00BA3E7E">
        <w:rPr>
          <w:rFonts w:hint="eastAsia"/>
        </w:rPr>
        <w:t xml:space="preserve"> potential benefit for PRACH </w:t>
      </w:r>
      <w:r w:rsidR="00BA3E7E">
        <w:t>coverage</w:t>
      </w:r>
      <w:r w:rsidR="00BA3E7E">
        <w:rPr>
          <w:rFonts w:hint="eastAsia"/>
        </w:rPr>
        <w:t xml:space="preserve"> </w:t>
      </w:r>
      <w:r w:rsidR="00BA3E7E">
        <w:t>enhancement</w:t>
      </w:r>
      <w:r w:rsidR="00BA3E7E">
        <w:rPr>
          <w:rFonts w:hint="eastAsia"/>
        </w:rPr>
        <w:t xml:space="preserve"> should be provided</w:t>
      </w:r>
      <w:r w:rsidR="0068220C">
        <w:rPr>
          <w:rFonts w:hint="eastAsia"/>
        </w:rPr>
        <w:t>.</w:t>
      </w:r>
    </w:p>
    <w:p w14:paraId="627E52DA" w14:textId="0BDD20DB" w:rsidR="00F17D1B" w:rsidRPr="00206B02" w:rsidRDefault="00F17D1B" w:rsidP="000D389E">
      <w:pPr>
        <w:jc w:val="both"/>
        <w:rPr>
          <w:lang w:val="en-GB"/>
        </w:rPr>
      </w:pPr>
      <w:r>
        <w:rPr>
          <w:rFonts w:hint="eastAsia"/>
        </w:rPr>
        <w:t>I</w:t>
      </w:r>
      <w:r w:rsidRPr="00FE442C">
        <w:t>n general</w:t>
      </w:r>
      <w:r>
        <w:rPr>
          <w:rFonts w:hint="eastAsia"/>
        </w:rPr>
        <w:t xml:space="preserve">, the </w:t>
      </w:r>
      <w:r>
        <w:t>benefit</w:t>
      </w:r>
      <w:r>
        <w:rPr>
          <w:rFonts w:hint="eastAsia"/>
        </w:rPr>
        <w:t xml:space="preserve"> and target scenario of multiple PRACH transmissions with different beams </w:t>
      </w:r>
      <w:r w:rsidR="00B82EA6">
        <w:rPr>
          <w:rFonts w:hint="eastAsia"/>
        </w:rPr>
        <w:t xml:space="preserve">is unclear for us, which </w:t>
      </w:r>
      <w:r>
        <w:rPr>
          <w:rFonts w:hint="eastAsia"/>
        </w:rPr>
        <w:t>should be provided to justify the support of multiple PRACH transmissions with different beams.</w:t>
      </w:r>
    </w:p>
    <w:p w14:paraId="1D3656E5" w14:textId="34D1CA6F" w:rsidR="00A35EB0" w:rsidRPr="00206B02" w:rsidRDefault="003B72D0" w:rsidP="000D389E">
      <w:pPr>
        <w:jc w:val="both"/>
        <w:rPr>
          <w:u w:val="single"/>
        </w:rPr>
      </w:pPr>
      <w:r>
        <w:rPr>
          <w:b/>
        </w:rPr>
        <w:t>P</w:t>
      </w:r>
      <w:r>
        <w:rPr>
          <w:rFonts w:hint="eastAsia"/>
          <w:b/>
        </w:rPr>
        <w:t xml:space="preserve">roposal </w:t>
      </w:r>
      <w:r w:rsidR="00BD0EDA">
        <w:rPr>
          <w:rFonts w:hint="eastAsia"/>
          <w:b/>
        </w:rPr>
        <w:t>1</w:t>
      </w:r>
      <w:r w:rsidR="008127AD">
        <w:rPr>
          <w:rFonts w:hint="eastAsia"/>
          <w:b/>
        </w:rPr>
        <w:t>7</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36B79535"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C76C38">
        <w:rPr>
          <w:rFonts w:eastAsia="宋体" w:cs="Times New Roman" w:hint="eastAsia"/>
          <w:kern w:val="0"/>
          <w:szCs w:val="21"/>
          <w:lang w:val="en-GB"/>
        </w:rPr>
        <w:t>PRACH coverage enhancement</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51DA99BC" w14:textId="77777777" w:rsidR="008127AD" w:rsidRPr="00966F7F" w:rsidRDefault="008127AD" w:rsidP="008127AD">
      <w:pPr>
        <w:jc w:val="both"/>
        <w:rPr>
          <w:b/>
          <w:szCs w:val="20"/>
        </w:rPr>
      </w:pPr>
      <w:r w:rsidRPr="00F70E5D">
        <w:rPr>
          <w:b/>
          <w:szCs w:val="20"/>
        </w:rPr>
        <w:t>P</w:t>
      </w:r>
      <w:r w:rsidRPr="00F70E5D">
        <w:rPr>
          <w:rFonts w:hint="eastAsia"/>
          <w:b/>
          <w:szCs w:val="20"/>
        </w:rPr>
        <w:t xml:space="preserve">roposal 1: </w:t>
      </w:r>
      <w:r w:rsidRPr="00FC7E00">
        <w:rPr>
          <w:rFonts w:eastAsia="宋体"/>
          <w:b/>
          <w:szCs w:val="20"/>
        </w:rPr>
        <w:t xml:space="preserve">For multiple PRACH transmissions with same </w:t>
      </w:r>
      <w:r w:rsidRPr="002777CB">
        <w:rPr>
          <w:rFonts w:eastAsia="宋体"/>
          <w:b/>
          <w:szCs w:val="20"/>
        </w:rPr>
        <w:t>beam,</w:t>
      </w:r>
      <w:r w:rsidRPr="00FC7E00">
        <w:rPr>
          <w:rFonts w:eastAsia="宋体"/>
          <w:b/>
          <w:szCs w:val="20"/>
        </w:rPr>
        <w:t xml:space="preserve"> </w:t>
      </w:r>
      <w:r>
        <w:rPr>
          <w:rFonts w:eastAsia="宋体" w:hint="eastAsia"/>
          <w:b/>
          <w:szCs w:val="20"/>
        </w:rPr>
        <w:t>it is not</w:t>
      </w:r>
      <w:r w:rsidRPr="00F70E5D">
        <w:rPr>
          <w:rFonts w:hint="eastAsia"/>
          <w:b/>
          <w:szCs w:val="20"/>
        </w:rPr>
        <w:t xml:space="preserve"> support</w:t>
      </w:r>
      <w:r>
        <w:rPr>
          <w:rFonts w:hint="eastAsia"/>
          <w:b/>
          <w:szCs w:val="20"/>
        </w:rPr>
        <w:t>ed</w:t>
      </w:r>
      <w:r w:rsidRPr="00F70E5D">
        <w:rPr>
          <w:rFonts w:hint="eastAsia"/>
          <w:b/>
          <w:szCs w:val="20"/>
        </w:rPr>
        <w:t xml:space="preserve"> to utilize different preambles in different PRACH transmissions during the multiple PRACH transmissions in one </w:t>
      </w:r>
      <w:r w:rsidRPr="00746584">
        <w:rPr>
          <w:rFonts w:hint="eastAsia"/>
          <w:b/>
          <w:szCs w:val="20"/>
        </w:rPr>
        <w:t>RACH attempt.</w:t>
      </w:r>
    </w:p>
    <w:p w14:paraId="4A48973D" w14:textId="77777777" w:rsidR="008127AD" w:rsidRPr="008465F1" w:rsidRDefault="008127AD" w:rsidP="008127AD">
      <w:pPr>
        <w:jc w:val="both"/>
      </w:pPr>
      <w:r w:rsidRPr="002F1881">
        <w:rPr>
          <w:b/>
          <w:szCs w:val="20"/>
        </w:rPr>
        <w:t xml:space="preserve">Proposal </w:t>
      </w:r>
      <w:r w:rsidRPr="00B92A8D">
        <w:rPr>
          <w:b/>
          <w:szCs w:val="20"/>
        </w:rPr>
        <w:t>2:</w:t>
      </w:r>
      <w:r w:rsidRPr="00B92A8D">
        <w:rPr>
          <w:rFonts w:eastAsia="宋体"/>
          <w:b/>
          <w:szCs w:val="20"/>
        </w:rPr>
        <w:t xml:space="preserve"> For multiple PRACH transmissions with same beam,</w:t>
      </w:r>
      <w:r w:rsidRPr="00B92A8D">
        <w:rPr>
          <w:b/>
          <w:bCs/>
          <w:kern w:val="0"/>
          <w:szCs w:val="20"/>
          <w:lang w:val="en-GB"/>
        </w:rPr>
        <w:t xml:space="preserve"> </w:t>
      </w:r>
      <w:r w:rsidRPr="00B92A8D">
        <w:rPr>
          <w:b/>
          <w:szCs w:val="20"/>
        </w:rPr>
        <w:t>UE monitors RAR after the PRACH occasion corresponding to the last PRACH repetition</w:t>
      </w:r>
      <w:r w:rsidRPr="00FC7E00">
        <w:rPr>
          <w:b/>
          <w:bCs/>
          <w:kern w:val="0"/>
          <w:szCs w:val="20"/>
          <w:lang w:val="en-GB"/>
        </w:rPr>
        <w:t>.</w:t>
      </w:r>
    </w:p>
    <w:p w14:paraId="5DDEE61C" w14:textId="77777777" w:rsidR="008127AD" w:rsidRDefault="008127AD" w:rsidP="008127AD">
      <w:pPr>
        <w:jc w:val="both"/>
        <w:rPr>
          <w:b/>
        </w:rPr>
      </w:pPr>
      <w:r w:rsidRPr="00615CA0">
        <w:rPr>
          <w:b/>
        </w:rPr>
        <w:t>P</w:t>
      </w:r>
      <w:r>
        <w:rPr>
          <w:rFonts w:hint="eastAsia"/>
          <w:b/>
        </w:rPr>
        <w:t>roposal 3</w:t>
      </w:r>
      <w:r w:rsidRPr="00615CA0">
        <w:rPr>
          <w:rFonts w:hint="eastAsia"/>
          <w:b/>
        </w:rPr>
        <w:t>:</w:t>
      </w:r>
      <w:r>
        <w:rPr>
          <w:rFonts w:hint="eastAsia"/>
          <w:b/>
        </w:rPr>
        <w:t xml:space="preserve"> </w:t>
      </w:r>
      <w:r w:rsidRPr="008465F1">
        <w:rPr>
          <w:b/>
        </w:rPr>
        <w:t xml:space="preserve">RA-RNTI is calculated based on the PRACH occasion corresponding to the first PRACH </w:t>
      </w:r>
      <w:r w:rsidRPr="008465F1">
        <w:rPr>
          <w:rFonts w:hint="eastAsia"/>
          <w:b/>
        </w:rPr>
        <w:t>repetition</w:t>
      </w:r>
      <w:r>
        <w:rPr>
          <w:rFonts w:hint="eastAsia"/>
          <w:b/>
        </w:rPr>
        <w:t xml:space="preserve"> or the last repetition</w:t>
      </w:r>
      <w:r w:rsidRPr="008465F1">
        <w:rPr>
          <w:rFonts w:hint="eastAsia"/>
          <w:b/>
        </w:rPr>
        <w:t>.</w:t>
      </w:r>
    </w:p>
    <w:p w14:paraId="4B2EB00A" w14:textId="77777777" w:rsidR="008127AD" w:rsidRDefault="008127AD" w:rsidP="008127AD">
      <w:pPr>
        <w:jc w:val="both"/>
        <w:rPr>
          <w:b/>
        </w:rPr>
      </w:pPr>
      <w:r w:rsidRPr="007605D9">
        <w:rPr>
          <w:rFonts w:hint="eastAsia"/>
          <w:b/>
        </w:rPr>
        <w:t xml:space="preserve">Proposal </w:t>
      </w:r>
      <w:r>
        <w:rPr>
          <w:rFonts w:hint="eastAsia"/>
          <w:b/>
        </w:rPr>
        <w:t>4</w:t>
      </w:r>
      <w:r w:rsidRPr="007605D9">
        <w:rPr>
          <w:rFonts w:hint="eastAsia"/>
          <w:b/>
        </w:rPr>
        <w:t xml:space="preserve">: </w:t>
      </w:r>
      <w:r w:rsidRPr="00022D6D">
        <w:rPr>
          <w:b/>
        </w:rPr>
        <w:t>For multiple PRACH transmissions with same beam,</w:t>
      </w:r>
      <w:r>
        <w:rPr>
          <w:rFonts w:hint="eastAsia"/>
          <w:b/>
        </w:rPr>
        <w:t xml:space="preserve"> at least for the first RACH attempt in a RACH procedure, SSB/CSI-RS is selected based on SSB/CSI-RS RSRP thresholds as in existing specifications.</w:t>
      </w:r>
    </w:p>
    <w:p w14:paraId="592450BD" w14:textId="77777777" w:rsidR="008127AD" w:rsidRDefault="008127AD" w:rsidP="008127AD">
      <w:pPr>
        <w:pStyle w:val="a6"/>
        <w:numPr>
          <w:ilvl w:val="0"/>
          <w:numId w:val="15"/>
        </w:numPr>
        <w:ind w:firstLineChars="0"/>
        <w:jc w:val="both"/>
        <w:rPr>
          <w:b/>
        </w:rPr>
      </w:pPr>
      <w:r>
        <w:rPr>
          <w:rFonts w:hint="eastAsia"/>
          <w:b/>
        </w:rPr>
        <w:t xml:space="preserve">FFS: whether to introduce </w:t>
      </w:r>
      <w:r w:rsidRPr="007605D9">
        <w:rPr>
          <w:rFonts w:hint="eastAsia"/>
          <w:b/>
        </w:rPr>
        <w:t>separate RSRP threshold</w:t>
      </w:r>
      <w:r>
        <w:rPr>
          <w:rFonts w:hint="eastAsia"/>
          <w:b/>
        </w:rPr>
        <w:t>s for SSB/CSI-RS selection</w:t>
      </w:r>
      <w:r w:rsidRPr="007605D9">
        <w:rPr>
          <w:rFonts w:hint="eastAsia"/>
          <w:b/>
        </w:rPr>
        <w:t xml:space="preserve"> for PRACH </w:t>
      </w:r>
      <w:r>
        <w:rPr>
          <w:rFonts w:hint="eastAsia"/>
          <w:b/>
        </w:rPr>
        <w:t>repetitions</w:t>
      </w:r>
      <w:r w:rsidRPr="007605D9">
        <w:rPr>
          <w:rFonts w:hint="eastAsia"/>
          <w:b/>
        </w:rPr>
        <w:t xml:space="preserve"> from legacy PRACH transmis</w:t>
      </w:r>
      <w:r>
        <w:rPr>
          <w:rFonts w:hint="eastAsia"/>
          <w:b/>
        </w:rPr>
        <w:t>s</w:t>
      </w:r>
      <w:r w:rsidRPr="007605D9">
        <w:rPr>
          <w:rFonts w:hint="eastAsia"/>
          <w:b/>
        </w:rPr>
        <w:t xml:space="preserve">ion </w:t>
      </w:r>
      <w:r>
        <w:rPr>
          <w:rFonts w:hint="eastAsia"/>
          <w:b/>
        </w:rPr>
        <w:t>without repetition</w:t>
      </w:r>
      <w:r w:rsidRPr="007605D9">
        <w:rPr>
          <w:rFonts w:hint="eastAsia"/>
          <w:b/>
        </w:rPr>
        <w:t>.</w:t>
      </w:r>
    </w:p>
    <w:p w14:paraId="613A4C15" w14:textId="77777777" w:rsidR="008127AD" w:rsidRPr="003F4BFC" w:rsidRDefault="008127AD" w:rsidP="008127AD">
      <w:pPr>
        <w:pStyle w:val="ae"/>
        <w:jc w:val="both"/>
        <w:rPr>
          <w:rFonts w:eastAsiaTheme="minorEastAsia"/>
          <w:b/>
          <w:lang w:val="en-GB"/>
        </w:rPr>
      </w:pPr>
      <w:r w:rsidRPr="00F82034">
        <w:rPr>
          <w:b/>
        </w:rPr>
        <w:t>P</w:t>
      </w:r>
      <w:r w:rsidRPr="00F82034">
        <w:rPr>
          <w:rFonts w:hint="eastAsia"/>
          <w:b/>
        </w:rPr>
        <w:t xml:space="preserve">roposal </w:t>
      </w:r>
      <w:r>
        <w:rPr>
          <w:rFonts w:hint="eastAsia"/>
          <w:b/>
        </w:rPr>
        <w:t>5</w:t>
      </w:r>
      <w:r w:rsidRPr="00E23EDF">
        <w:rPr>
          <w:rFonts w:hint="eastAsia"/>
          <w:b/>
        </w:rPr>
        <w:t xml:space="preserve">: </w:t>
      </w:r>
      <w:r w:rsidRPr="003F4BFC">
        <w:rPr>
          <w:rFonts w:eastAsiaTheme="minorEastAsia"/>
          <w:b/>
          <w:lang w:val="en-GB"/>
        </w:rPr>
        <w:t xml:space="preserve">For multiple PRACH transmissions with same beam, </w:t>
      </w:r>
      <w:r w:rsidRPr="00CB136F">
        <w:rPr>
          <w:rFonts w:eastAsia="等线"/>
          <w:b/>
          <w:szCs w:val="21"/>
          <w:lang w:val="en-GB"/>
        </w:rPr>
        <w:t>at least for the first RACH attempt</w:t>
      </w:r>
      <w:r>
        <w:rPr>
          <w:rFonts w:eastAsiaTheme="minorEastAsia" w:hint="eastAsia"/>
          <w:b/>
          <w:lang w:val="en-GB"/>
        </w:rPr>
        <w:t xml:space="preserve">, only </w:t>
      </w: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w:t>
      </w:r>
      <w:r w:rsidRPr="00CB136F">
        <w:rPr>
          <w:rFonts w:eastAsia="等线"/>
          <w:b/>
          <w:szCs w:val="21"/>
          <w:lang w:val="en-GB"/>
        </w:rPr>
        <w:t xml:space="preserve"> are used to determine</w:t>
      </w:r>
      <w:r w:rsidRPr="00845BDF">
        <w:rPr>
          <w:rFonts w:eastAsia="等线"/>
          <w:b/>
          <w:szCs w:val="21"/>
          <w:lang w:val="en-GB"/>
        </w:rPr>
        <w:t xml:space="preserve"> </w:t>
      </w:r>
      <w:r w:rsidRPr="00CB136F">
        <w:rPr>
          <w:rFonts w:eastAsia="等线"/>
          <w:b/>
          <w:szCs w:val="21"/>
          <w:lang w:val="en-GB"/>
        </w:rPr>
        <w:t xml:space="preserve">the number of PRACH transmissions </w:t>
      </w:r>
      <w:r>
        <w:rPr>
          <w:rFonts w:eastAsia="等线" w:hint="eastAsia"/>
          <w:b/>
          <w:szCs w:val="21"/>
          <w:lang w:val="en-GB"/>
        </w:rPr>
        <w:t>for CBRA</w:t>
      </w:r>
      <w:r w:rsidRPr="00CB136F">
        <w:rPr>
          <w:rFonts w:eastAsia="等线"/>
          <w:b/>
          <w:szCs w:val="21"/>
          <w:lang w:val="en-GB"/>
        </w:rPr>
        <w:t>.</w:t>
      </w:r>
    </w:p>
    <w:p w14:paraId="1485B146" w14:textId="77777777" w:rsidR="008127AD" w:rsidRPr="00532E5D" w:rsidRDefault="008127AD" w:rsidP="008127AD">
      <w:pPr>
        <w:pStyle w:val="a6"/>
        <w:numPr>
          <w:ilvl w:val="0"/>
          <w:numId w:val="11"/>
        </w:numPr>
        <w:ind w:firstLineChars="0"/>
        <w:jc w:val="both"/>
        <w:rPr>
          <w:b/>
          <w:szCs w:val="20"/>
          <w:lang w:val="en-GB"/>
        </w:rPr>
      </w:pPr>
      <w:r>
        <w:rPr>
          <w:rFonts w:eastAsia="等线"/>
          <w:b/>
          <w:szCs w:val="21"/>
          <w:lang w:val="en-GB"/>
        </w:rPr>
        <w:t>SSB-RSRP threshold</w:t>
      </w:r>
      <w:r>
        <w:rPr>
          <w:rFonts w:eastAsia="等线" w:hint="eastAsia"/>
          <w:b/>
          <w:szCs w:val="21"/>
          <w:lang w:val="en-GB"/>
        </w:rPr>
        <w:t>(</w:t>
      </w:r>
      <w:r>
        <w:rPr>
          <w:rFonts w:eastAsia="等线"/>
          <w:b/>
          <w:szCs w:val="21"/>
          <w:lang w:val="en-GB"/>
        </w:rPr>
        <w:t>s</w:t>
      </w:r>
      <w:r>
        <w:rPr>
          <w:rFonts w:eastAsia="等线" w:hint="eastAsia"/>
          <w:b/>
          <w:szCs w:val="21"/>
          <w:lang w:val="en-GB"/>
        </w:rPr>
        <w:t>) for determination of number of PRACH transmissions are separately configured from the SSB-RSRP threshold(s) for SSB selection</w:t>
      </w:r>
      <w:r w:rsidRPr="00532E5D">
        <w:rPr>
          <w:b/>
          <w:szCs w:val="20"/>
          <w:lang w:val="en-GB"/>
        </w:rPr>
        <w:t>.</w:t>
      </w:r>
    </w:p>
    <w:p w14:paraId="67EE96A1" w14:textId="77777777" w:rsidR="008127AD" w:rsidRPr="001B3424" w:rsidRDefault="008127AD" w:rsidP="008127AD">
      <w:pPr>
        <w:jc w:val="both"/>
        <w:rPr>
          <w:b/>
          <w:szCs w:val="20"/>
        </w:rPr>
      </w:pPr>
      <w:r>
        <w:rPr>
          <w:b/>
          <w:szCs w:val="20"/>
        </w:rPr>
        <w:t>P</w:t>
      </w:r>
      <w:r>
        <w:rPr>
          <w:rFonts w:hint="eastAsia"/>
          <w:b/>
          <w:szCs w:val="20"/>
        </w:rPr>
        <w:t xml:space="preserve">roposal 6: For </w:t>
      </w:r>
      <w:r w:rsidRPr="001B3424">
        <w:rPr>
          <w:b/>
          <w:szCs w:val="20"/>
        </w:rPr>
        <w:t>CFRA</w:t>
      </w:r>
      <w:r w:rsidRPr="00873E29">
        <w:rPr>
          <w:b/>
          <w:szCs w:val="20"/>
        </w:rPr>
        <w:t xml:space="preserve"> triggered by PDCCH order</w:t>
      </w:r>
      <w:r>
        <w:rPr>
          <w:rFonts w:hint="eastAsia"/>
          <w:b/>
          <w:szCs w:val="20"/>
        </w:rPr>
        <w:t>, the number of PRACH transmissions is indicated by the PDCCH order at least for the first RACH attempt</w:t>
      </w:r>
      <w:r w:rsidRPr="001B3424">
        <w:rPr>
          <w:b/>
          <w:szCs w:val="20"/>
        </w:rPr>
        <w:t>.</w:t>
      </w:r>
    </w:p>
    <w:p w14:paraId="47159447" w14:textId="77777777" w:rsidR="008127AD" w:rsidRDefault="008127AD" w:rsidP="008127AD">
      <w:pPr>
        <w:jc w:val="both"/>
        <w:rPr>
          <w:b/>
        </w:rPr>
      </w:pPr>
      <w:r>
        <w:rPr>
          <w:b/>
        </w:rPr>
        <w:t>P</w:t>
      </w:r>
      <w:r>
        <w:rPr>
          <w:rFonts w:hint="eastAsia"/>
          <w:b/>
        </w:rPr>
        <w:t xml:space="preserve">roposal 7: </w:t>
      </w:r>
      <w:r w:rsidRPr="00CB136F">
        <w:rPr>
          <w:rFonts w:eastAsia="等线"/>
          <w:b/>
          <w:szCs w:val="21"/>
          <w:lang w:val="en-GB"/>
        </w:rPr>
        <w:t xml:space="preserve">For multiple PRACH transmissions with same </w:t>
      </w:r>
      <w:proofErr w:type="spellStart"/>
      <w:proofErr w:type="gramStart"/>
      <w:r w:rsidRPr="00CB136F">
        <w:rPr>
          <w:rFonts w:eastAsia="等线"/>
          <w:b/>
          <w:szCs w:val="21"/>
          <w:lang w:val="en-GB"/>
        </w:rPr>
        <w:t>Tx</w:t>
      </w:r>
      <w:proofErr w:type="spellEnd"/>
      <w:proofErr w:type="gramEnd"/>
      <w:r w:rsidRPr="00CB136F">
        <w:rPr>
          <w:rFonts w:eastAsia="等线"/>
          <w:b/>
          <w:szCs w:val="21"/>
          <w:lang w:val="en-GB"/>
        </w:rPr>
        <w:t xml:space="preserve"> beam,</w:t>
      </w:r>
      <w:r>
        <w:rPr>
          <w:rFonts w:eastAsia="等线" w:hint="eastAsia"/>
          <w:b/>
          <w:szCs w:val="21"/>
          <w:lang w:val="en-GB"/>
        </w:rPr>
        <w:t xml:space="preserve"> for subsequent RACH attempt(s), </w:t>
      </w:r>
      <w:r w:rsidRPr="00326E9F">
        <w:rPr>
          <w:b/>
        </w:rPr>
        <w:t xml:space="preserve">power ramping </w:t>
      </w:r>
      <w:r>
        <w:rPr>
          <w:rFonts w:hint="eastAsia"/>
          <w:b/>
        </w:rPr>
        <w:t xml:space="preserve">should be applied </w:t>
      </w:r>
      <w:r w:rsidRPr="00326E9F">
        <w:rPr>
          <w:b/>
        </w:rPr>
        <w:t>first</w:t>
      </w:r>
      <w:r>
        <w:rPr>
          <w:rFonts w:hint="eastAsia"/>
          <w:b/>
        </w:rPr>
        <w:t xml:space="preserve"> while </w:t>
      </w:r>
      <w:r w:rsidRPr="00326E9F">
        <w:rPr>
          <w:b/>
        </w:rPr>
        <w:t xml:space="preserve">the number of PRACH repetitions and SSB/CSI-RS </w:t>
      </w:r>
      <w:r>
        <w:rPr>
          <w:rFonts w:hint="eastAsia"/>
          <w:b/>
        </w:rPr>
        <w:t xml:space="preserve">are kept </w:t>
      </w:r>
      <w:r w:rsidRPr="00326E9F">
        <w:rPr>
          <w:b/>
        </w:rPr>
        <w:t>unchanged until</w:t>
      </w:r>
      <w:r>
        <w:rPr>
          <w:b/>
        </w:rPr>
        <w:t xml:space="preserve"> a certain condition is met</w:t>
      </w:r>
      <w:r>
        <w:rPr>
          <w:rFonts w:hint="eastAsia"/>
          <w:b/>
        </w:rPr>
        <w:t>.</w:t>
      </w:r>
    </w:p>
    <w:p w14:paraId="21E62FF3" w14:textId="77777777" w:rsidR="008127AD" w:rsidRPr="007D69A2" w:rsidRDefault="008127AD" w:rsidP="008127AD">
      <w:pPr>
        <w:jc w:val="both"/>
        <w:rPr>
          <w:b/>
        </w:rPr>
      </w:pPr>
      <w:r w:rsidRPr="00F82019">
        <w:rPr>
          <w:b/>
        </w:rPr>
        <w:t xml:space="preserve">Proposal </w:t>
      </w:r>
      <w:r>
        <w:rPr>
          <w:rFonts w:hint="eastAsia"/>
          <w:b/>
        </w:rPr>
        <w:t>8</w:t>
      </w:r>
      <w:r w:rsidRPr="00F82019">
        <w:rPr>
          <w:b/>
        </w:rPr>
        <w:t>:</w:t>
      </w:r>
      <w:r>
        <w:rPr>
          <w:rFonts w:hint="eastAsia"/>
          <w:b/>
        </w:rPr>
        <w:t xml:space="preserve"> </w:t>
      </w:r>
      <w:r w:rsidRPr="00022D6D">
        <w:rPr>
          <w:b/>
        </w:rPr>
        <w:t>For multiple PRACH transmissions with same beam,</w:t>
      </w:r>
      <w:r>
        <w:rPr>
          <w:rFonts w:hint="eastAsia"/>
          <w:b/>
        </w:rPr>
        <w:t xml:space="preserve"> the same transmission power is applied to the multiple PRACH transmissions within one RACH attempt.</w:t>
      </w:r>
    </w:p>
    <w:p w14:paraId="16CA540C" w14:textId="77777777" w:rsidR="008127AD" w:rsidRDefault="008127AD" w:rsidP="008127AD">
      <w:pPr>
        <w:jc w:val="both"/>
        <w:rPr>
          <w:b/>
        </w:rPr>
      </w:pPr>
      <w:r>
        <w:rPr>
          <w:rFonts w:hint="eastAsia"/>
          <w:b/>
        </w:rPr>
        <w:lastRenderedPageBreak/>
        <w:t>Proposal 9: If PRACH repetitions are triggered, Msg3 PUSCH repetition is enabled.</w:t>
      </w:r>
    </w:p>
    <w:p w14:paraId="6B0710DF" w14:textId="77777777" w:rsidR="008127AD" w:rsidRPr="00754212" w:rsidRDefault="008127AD" w:rsidP="008127AD">
      <w:pPr>
        <w:jc w:val="both"/>
        <w:rPr>
          <w:b/>
        </w:rPr>
      </w:pPr>
      <w:r w:rsidRPr="00754212">
        <w:rPr>
          <w:b/>
        </w:rPr>
        <w:t>P</w:t>
      </w:r>
      <w:r w:rsidRPr="00754212">
        <w:rPr>
          <w:rFonts w:hint="eastAsia"/>
          <w:b/>
        </w:rPr>
        <w:t xml:space="preserve">roposal </w:t>
      </w:r>
      <w:r>
        <w:rPr>
          <w:rFonts w:hint="eastAsia"/>
          <w:b/>
        </w:rPr>
        <w:t>10</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091F23EA" w14:textId="77777777" w:rsidR="008127AD" w:rsidRPr="00EC7BCE" w:rsidRDefault="008127AD" w:rsidP="008127AD">
      <w:pPr>
        <w:jc w:val="both"/>
        <w:rPr>
          <w:b/>
        </w:rPr>
      </w:pPr>
      <w:r>
        <w:rPr>
          <w:b/>
        </w:rPr>
        <w:t>P</w:t>
      </w:r>
      <w:r>
        <w:rPr>
          <w:rFonts w:hint="eastAsia"/>
          <w:b/>
        </w:rPr>
        <w:t xml:space="preserve">roposal 11: Deprioritize </w:t>
      </w:r>
      <w:r w:rsidRPr="00351049">
        <w:rPr>
          <w:b/>
        </w:rPr>
        <w:t xml:space="preserve">multiple PRACH </w:t>
      </w:r>
      <w:r>
        <w:rPr>
          <w:rFonts w:hint="eastAsia"/>
          <w:b/>
        </w:rPr>
        <w:t>transmissions</w:t>
      </w:r>
      <w:r w:rsidRPr="00351049">
        <w:rPr>
          <w:b/>
        </w:rPr>
        <w:t xml:space="preserve"> with separate preamble on shared ROs</w:t>
      </w:r>
      <w:r>
        <w:rPr>
          <w:rFonts w:hint="eastAsia"/>
          <w:b/>
        </w:rPr>
        <w:t xml:space="preserve"> with single PRACH transmission.</w:t>
      </w:r>
    </w:p>
    <w:p w14:paraId="0AB186E0" w14:textId="77777777" w:rsidR="008127AD" w:rsidRDefault="008127AD" w:rsidP="008127AD">
      <w:pPr>
        <w:jc w:val="both"/>
        <w:rPr>
          <w:b/>
        </w:rPr>
      </w:pPr>
      <w:r w:rsidRPr="00CC6650">
        <w:rPr>
          <w:b/>
        </w:rPr>
        <w:t>P</w:t>
      </w:r>
      <w:r>
        <w:rPr>
          <w:rFonts w:hint="eastAsia"/>
          <w:b/>
        </w:rPr>
        <w:t>roposal 12</w:t>
      </w:r>
      <w:r w:rsidRPr="00CC6650">
        <w:rPr>
          <w:rFonts w:hint="eastAsia"/>
          <w:b/>
        </w:rPr>
        <w:t xml:space="preserve">: Support </w:t>
      </w:r>
      <w:r w:rsidRPr="00CC6650">
        <w:rPr>
          <w:b/>
        </w:rPr>
        <w:t>separate</w:t>
      </w:r>
      <w:r w:rsidRPr="00CC6650">
        <w:rPr>
          <w:rFonts w:hint="eastAsia"/>
          <w:b/>
        </w:rPr>
        <w:t xml:space="preserve"> ROs for PRACH transmissions with and without repetitions.</w:t>
      </w:r>
    </w:p>
    <w:p w14:paraId="5790020F" w14:textId="77777777" w:rsidR="008127AD" w:rsidRPr="00EC7BCE" w:rsidRDefault="008127AD" w:rsidP="008127AD">
      <w:pPr>
        <w:pStyle w:val="a6"/>
        <w:numPr>
          <w:ilvl w:val="0"/>
          <w:numId w:val="6"/>
        </w:numPr>
        <w:ind w:firstLineChars="0"/>
        <w:jc w:val="both"/>
        <w:rPr>
          <w:b/>
        </w:rPr>
      </w:pPr>
      <w:r>
        <w:rPr>
          <w:rFonts w:hint="eastAsia"/>
          <w:b/>
        </w:rPr>
        <w:t>FFS: the determination of the separate ROs.</w:t>
      </w:r>
    </w:p>
    <w:p w14:paraId="4AABEC9D" w14:textId="77777777" w:rsidR="008127AD" w:rsidRDefault="008127AD" w:rsidP="008127AD">
      <w:pPr>
        <w:pStyle w:val="a6"/>
        <w:numPr>
          <w:ilvl w:val="0"/>
          <w:numId w:val="6"/>
        </w:numPr>
        <w:ind w:firstLineChars="0"/>
        <w:jc w:val="both"/>
        <w:rPr>
          <w:b/>
        </w:rPr>
      </w:pPr>
      <w:r w:rsidRPr="00CC6650">
        <w:rPr>
          <w:rFonts w:hint="eastAsia"/>
          <w:b/>
        </w:rPr>
        <w:t xml:space="preserve">FFS: </w:t>
      </w:r>
      <w:r>
        <w:rPr>
          <w:rFonts w:hint="eastAsia"/>
          <w:b/>
        </w:rPr>
        <w:t>SSB-to-RO mapping for PRACH repetitions.</w:t>
      </w:r>
    </w:p>
    <w:p w14:paraId="40A123D8" w14:textId="77777777" w:rsidR="008127AD" w:rsidRDefault="008127AD" w:rsidP="008127AD">
      <w:pPr>
        <w:jc w:val="both"/>
        <w:rPr>
          <w:b/>
        </w:rPr>
      </w:pPr>
      <w:r w:rsidRPr="00D33E4D">
        <w:rPr>
          <w:b/>
        </w:rPr>
        <w:t>P</w:t>
      </w:r>
      <w:r w:rsidRPr="00D33E4D">
        <w:rPr>
          <w:rFonts w:hint="eastAsia"/>
          <w:b/>
        </w:rPr>
        <w:t>roposal</w:t>
      </w:r>
      <w:r>
        <w:rPr>
          <w:rFonts w:hint="eastAsia"/>
          <w:b/>
        </w:rPr>
        <w:t xml:space="preserve"> </w:t>
      </w:r>
      <w:r w:rsidRPr="00D33E4D">
        <w:rPr>
          <w:rFonts w:hint="eastAsia"/>
          <w:b/>
        </w:rPr>
        <w:t>1</w:t>
      </w:r>
      <w:r>
        <w:rPr>
          <w:rFonts w:hint="eastAsia"/>
          <w:b/>
        </w:rPr>
        <w:t>3</w:t>
      </w:r>
      <w:r w:rsidRPr="00D33E4D">
        <w:rPr>
          <w:rFonts w:hint="eastAsia"/>
          <w:b/>
        </w:rPr>
        <w:t>: It is necessary to differentiate between different numbers of multiple PRACH transmissions.</w:t>
      </w:r>
    </w:p>
    <w:p w14:paraId="00E8E306" w14:textId="77777777" w:rsidR="008127AD" w:rsidRPr="00D33E4D" w:rsidRDefault="008127AD" w:rsidP="008127AD">
      <w:pPr>
        <w:pStyle w:val="a6"/>
        <w:numPr>
          <w:ilvl w:val="0"/>
          <w:numId w:val="18"/>
        </w:numPr>
        <w:ind w:firstLineChars="0"/>
        <w:jc w:val="both"/>
        <w:rPr>
          <w:b/>
        </w:rPr>
      </w:pPr>
      <w:r>
        <w:rPr>
          <w:rFonts w:hint="eastAsia"/>
          <w:b/>
        </w:rPr>
        <w:t>FFS: resource partitioning.</w:t>
      </w:r>
    </w:p>
    <w:p w14:paraId="015A1096" w14:textId="77777777" w:rsidR="008127AD" w:rsidRDefault="008127AD" w:rsidP="008127AD">
      <w:pPr>
        <w:jc w:val="both"/>
        <w:rPr>
          <w:b/>
        </w:rPr>
      </w:pPr>
      <w:r w:rsidRPr="00024ADC">
        <w:rPr>
          <w:b/>
        </w:rPr>
        <w:t>P</w:t>
      </w:r>
      <w:r w:rsidRPr="00024ADC">
        <w:rPr>
          <w:rFonts w:hint="eastAsia"/>
          <w:b/>
        </w:rPr>
        <w:t>roposal 1</w:t>
      </w:r>
      <w:r>
        <w:rPr>
          <w:rFonts w:hint="eastAsia"/>
          <w:b/>
        </w:rPr>
        <w:t>4</w:t>
      </w:r>
      <w:r w:rsidRPr="00024ADC">
        <w:rPr>
          <w:rFonts w:hint="eastAsia"/>
          <w:b/>
        </w:rPr>
        <w:t>:</w:t>
      </w:r>
      <w:r>
        <w:rPr>
          <w:rFonts w:hint="eastAsia"/>
          <w:b/>
        </w:rPr>
        <w:t xml:space="preserve"> Frequency hopping can be considered for multiple PRACH transmissions with same beam.</w:t>
      </w:r>
    </w:p>
    <w:p w14:paraId="773AEED5" w14:textId="77777777" w:rsidR="008127AD" w:rsidRPr="003E0C10" w:rsidRDefault="008127AD" w:rsidP="008127AD">
      <w:pPr>
        <w:pStyle w:val="a6"/>
        <w:numPr>
          <w:ilvl w:val="0"/>
          <w:numId w:val="21"/>
        </w:numPr>
        <w:ind w:firstLineChars="0"/>
        <w:jc w:val="both"/>
        <w:rPr>
          <w:b/>
        </w:rPr>
      </w:pPr>
      <w:r>
        <w:rPr>
          <w:rFonts w:hint="eastAsia"/>
          <w:b/>
        </w:rPr>
        <w:t>FFS: how to determine the starting RB of different PRACH transmissions.</w:t>
      </w:r>
    </w:p>
    <w:p w14:paraId="2AE94A64" w14:textId="77777777" w:rsidR="008127AD" w:rsidRPr="00727ED8" w:rsidRDefault="008127AD" w:rsidP="008127AD">
      <w:pPr>
        <w:jc w:val="both"/>
        <w:rPr>
          <w:b/>
        </w:rPr>
      </w:pPr>
      <w:r w:rsidRPr="00727ED8">
        <w:rPr>
          <w:rFonts w:eastAsia="宋体" w:cs="Times New Roman"/>
          <w:b/>
          <w:kern w:val="0"/>
          <w:szCs w:val="21"/>
          <w:lang w:val="en-GB"/>
        </w:rPr>
        <w:t>P</w:t>
      </w:r>
      <w:r w:rsidRPr="00727ED8">
        <w:rPr>
          <w:rFonts w:eastAsia="宋体" w:cs="Times New Roman" w:hint="eastAsia"/>
          <w:b/>
          <w:kern w:val="0"/>
          <w:szCs w:val="21"/>
          <w:lang w:val="en-GB"/>
        </w:rPr>
        <w:t xml:space="preserve">roposal </w:t>
      </w:r>
      <w:r>
        <w:rPr>
          <w:rFonts w:eastAsia="宋体" w:cs="Times New Roman" w:hint="eastAsia"/>
          <w:b/>
          <w:kern w:val="0"/>
          <w:szCs w:val="21"/>
          <w:lang w:val="en-GB"/>
        </w:rPr>
        <w:t>15</w:t>
      </w:r>
      <w:r w:rsidRPr="00727ED8">
        <w:rPr>
          <w:rFonts w:eastAsia="宋体" w:cs="Times New Roman" w:hint="eastAsia"/>
          <w:b/>
          <w:kern w:val="0"/>
          <w:szCs w:val="21"/>
          <w:lang w:val="en-GB"/>
        </w:rPr>
        <w:t>:</w:t>
      </w:r>
      <w:r>
        <w:rPr>
          <w:rFonts w:eastAsia="宋体" w:cs="Times New Roman" w:hint="eastAsia"/>
          <w:b/>
          <w:kern w:val="0"/>
          <w:szCs w:val="21"/>
          <w:lang w:val="en-GB"/>
        </w:rPr>
        <w:t xml:space="preserve"> V</w:t>
      </w:r>
      <w:r w:rsidRPr="00B708FA">
        <w:rPr>
          <w:rFonts w:eastAsia="宋体" w:cs="Times New Roman"/>
          <w:b/>
          <w:kern w:val="0"/>
          <w:szCs w:val="21"/>
          <w:lang w:val="en-GB"/>
        </w:rPr>
        <w:t>alidation rule should be performed before determining the ROs used for multiple PRACH transmissions</w:t>
      </w:r>
      <w:r w:rsidRPr="00727ED8">
        <w:rPr>
          <w:rFonts w:eastAsia="宋体" w:cs="Times New Roman" w:hint="eastAsia"/>
          <w:b/>
          <w:kern w:val="0"/>
          <w:szCs w:val="21"/>
          <w:lang w:val="en-GB"/>
        </w:rPr>
        <w:t>.</w:t>
      </w:r>
    </w:p>
    <w:p w14:paraId="52D7A3C9" w14:textId="77777777" w:rsidR="008127AD" w:rsidRPr="000539C9" w:rsidRDefault="008127AD" w:rsidP="008127AD">
      <w:pPr>
        <w:jc w:val="both"/>
        <w:rPr>
          <w:b/>
        </w:rPr>
      </w:pPr>
      <w:r w:rsidRPr="000539C9">
        <w:rPr>
          <w:b/>
        </w:rPr>
        <w:t>P</w:t>
      </w:r>
      <w:r w:rsidRPr="000539C9">
        <w:rPr>
          <w:rFonts w:hint="eastAsia"/>
          <w:b/>
        </w:rPr>
        <w:t xml:space="preserve">roposal </w:t>
      </w:r>
      <w:r>
        <w:rPr>
          <w:rFonts w:hint="eastAsia"/>
          <w:b/>
        </w:rPr>
        <w:t>16</w:t>
      </w:r>
      <w:r w:rsidRPr="000539C9">
        <w:rPr>
          <w:rFonts w:hint="eastAsia"/>
          <w:b/>
        </w:rPr>
        <w:t>:</w:t>
      </w:r>
      <w:r>
        <w:rPr>
          <w:rFonts w:hint="eastAsia"/>
          <w:b/>
        </w:rPr>
        <w:t xml:space="preserve"> Focus on the case of </w:t>
      </w:r>
      <w:r w:rsidRPr="00301A0F">
        <w:rPr>
          <w:b/>
        </w:rPr>
        <w:t>using different TX beams to transmit the multiple PRACH over ROs associated with the same SSB/CSI-RS</w:t>
      </w:r>
      <w:r>
        <w:rPr>
          <w:rFonts w:hint="eastAsia"/>
          <w:b/>
        </w:rPr>
        <w:t>.</w:t>
      </w:r>
    </w:p>
    <w:p w14:paraId="35B33E78" w14:textId="25862270" w:rsidR="008127AD" w:rsidRPr="00206B02" w:rsidRDefault="008127AD" w:rsidP="008127AD">
      <w:pPr>
        <w:jc w:val="both"/>
        <w:rPr>
          <w:u w:val="single"/>
        </w:rPr>
      </w:pPr>
      <w:r>
        <w:rPr>
          <w:b/>
        </w:rPr>
        <w:t>P</w:t>
      </w:r>
      <w:r>
        <w:rPr>
          <w:rFonts w:hint="eastAsia"/>
          <w:b/>
        </w:rPr>
        <w:t>roposal 17</w:t>
      </w:r>
      <w:r w:rsidRPr="00045435">
        <w:rPr>
          <w:rFonts w:hint="eastAsia"/>
          <w:b/>
        </w:rPr>
        <w:t>:</w:t>
      </w:r>
      <w:r>
        <w:rPr>
          <w:rFonts w:hint="eastAsia"/>
          <w:b/>
        </w:rPr>
        <w:t xml:space="preserve"> T</w:t>
      </w:r>
      <w:r w:rsidRPr="00045435">
        <w:rPr>
          <w:b/>
        </w:rPr>
        <w:t>he benefit and target scenario of multiple PRACH transmissions with different beams should be provided to justify the support of multiple PRACH transmissions with different beams</w:t>
      </w:r>
      <w:r>
        <w:rPr>
          <w:rFonts w:hint="eastAsia"/>
          <w:b/>
        </w:rPr>
        <w:t>.</w:t>
      </w:r>
    </w:p>
    <w:p w14:paraId="55167C89" w14:textId="77777777" w:rsidR="001B3424" w:rsidRPr="008127AD" w:rsidRDefault="001B3424" w:rsidP="002C4F09">
      <w:pPr>
        <w:widowControl/>
        <w:spacing w:beforeLines="50" w:before="120"/>
        <w:jc w:val="both"/>
        <w:rPr>
          <w:rFonts w:eastAsia="宋体" w:cs="Times New Roman"/>
          <w:kern w:val="0"/>
          <w:szCs w:val="21"/>
          <w:lang w:val="en-GB"/>
        </w:rPr>
      </w:pPr>
    </w:p>
    <w:p w14:paraId="19700D03" w14:textId="1DEE8647" w:rsidR="00A5188B" w:rsidRPr="00CC300E" w:rsidRDefault="00A5188B" w:rsidP="001B57AB">
      <w:pPr>
        <w:pStyle w:val="1"/>
        <w:spacing w:before="240"/>
        <w:ind w:left="561" w:hanging="561"/>
      </w:pPr>
      <w:r>
        <w:rPr>
          <w:rFonts w:hint="eastAsia"/>
        </w:rPr>
        <w:t>Reference</w:t>
      </w:r>
    </w:p>
    <w:p w14:paraId="6768A186" w14:textId="7763A5CF" w:rsidR="000471E2" w:rsidRDefault="000471E2" w:rsidP="00F31119">
      <w:pPr>
        <w:pStyle w:val="a6"/>
        <w:widowControl/>
        <w:numPr>
          <w:ilvl w:val="0"/>
          <w:numId w:val="2"/>
        </w:numPr>
        <w:spacing w:beforeLines="50" w:before="120"/>
        <w:ind w:firstLineChars="0"/>
        <w:jc w:val="both"/>
        <w:rPr>
          <w:rFonts w:eastAsia="宋体" w:cs="Times New Roman"/>
          <w:kern w:val="0"/>
          <w:szCs w:val="21"/>
          <w:lang w:val="en-GB"/>
        </w:rPr>
      </w:pPr>
      <w:bookmarkStart w:id="8" w:name="_Ref114068667"/>
      <w:bookmarkStart w:id="9" w:name="_Ref114143752"/>
      <w:bookmarkStart w:id="10" w:name="_Ref411195401"/>
      <w:bookmarkStart w:id="11"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F31119">
        <w:rPr>
          <w:rFonts w:eastAsia="宋体" w:cs="Times New Roman" w:hint="eastAsia"/>
          <w:kern w:val="0"/>
          <w:szCs w:val="21"/>
          <w:lang w:val="en-GB"/>
        </w:rPr>
        <w:t>13579</w:t>
      </w:r>
      <w:r w:rsidRPr="000471E2">
        <w:rPr>
          <w:rFonts w:eastAsia="宋体" w:cs="Times New Roman"/>
          <w:kern w:val="0"/>
          <w:szCs w:val="21"/>
          <w:lang w:val="en-GB"/>
        </w:rPr>
        <w:t xml:space="preserve">, </w:t>
      </w:r>
      <w:bookmarkEnd w:id="8"/>
      <w:r w:rsidR="00F31119" w:rsidRPr="00F31119">
        <w:rPr>
          <w:rFonts w:eastAsia="宋体" w:cs="Times New Roman"/>
          <w:kern w:val="0"/>
          <w:szCs w:val="21"/>
          <w:lang w:val="en-GB"/>
        </w:rPr>
        <w:t>New WI: Further NR coverage enhancements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China Telecom</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F31119">
        <w:rPr>
          <w:rFonts w:eastAsia="宋体" w:cs="Times New Roman" w:hint="eastAsia"/>
          <w:kern w:val="0"/>
          <w:szCs w:val="21"/>
          <w:lang w:val="en-GB"/>
        </w:rPr>
        <w:t>94-e,</w:t>
      </w:r>
      <w:r w:rsidR="00F31119" w:rsidRPr="00FD339C">
        <w:t xml:space="preserve"> </w:t>
      </w:r>
      <w:r w:rsidR="00F31119">
        <w:rPr>
          <w:rFonts w:eastAsia="宋体" w:cs="Times New Roman" w:hint="eastAsia"/>
          <w:kern w:val="0"/>
          <w:szCs w:val="21"/>
          <w:lang w:val="en-GB"/>
        </w:rPr>
        <w:t>December</w:t>
      </w:r>
      <w:r w:rsidR="00F31119">
        <w:rPr>
          <w:rFonts w:eastAsia="宋体" w:cs="Times New Roman"/>
          <w:kern w:val="0"/>
          <w:szCs w:val="21"/>
          <w:lang w:val="en-GB"/>
        </w:rPr>
        <w:t xml:space="preserve"> </w:t>
      </w:r>
      <w:r w:rsidR="00F31119">
        <w:rPr>
          <w:rFonts w:eastAsia="宋体" w:cs="Times New Roman" w:hint="eastAsia"/>
          <w:kern w:val="0"/>
          <w:szCs w:val="21"/>
          <w:lang w:val="en-GB"/>
        </w:rPr>
        <w:t>6</w:t>
      </w:r>
      <w:r w:rsidR="00F31119" w:rsidRPr="00FD339C">
        <w:rPr>
          <w:rFonts w:eastAsia="宋体" w:cs="Times New Roman"/>
          <w:kern w:val="0"/>
          <w:szCs w:val="21"/>
          <w:lang w:val="en-GB"/>
        </w:rPr>
        <w:t xml:space="preserve">th – </w:t>
      </w:r>
      <w:r w:rsidR="00F31119">
        <w:rPr>
          <w:rFonts w:eastAsia="宋体" w:cs="Times New Roman" w:hint="eastAsia"/>
          <w:kern w:val="0"/>
          <w:szCs w:val="21"/>
          <w:lang w:val="en-GB"/>
        </w:rPr>
        <w:t>17</w:t>
      </w:r>
      <w:r w:rsidR="00F31119" w:rsidRPr="00FD339C">
        <w:rPr>
          <w:rFonts w:eastAsia="宋体" w:cs="Times New Roman"/>
          <w:kern w:val="0"/>
          <w:szCs w:val="21"/>
          <w:lang w:val="en-GB"/>
        </w:rPr>
        <w:t>th, 202</w:t>
      </w:r>
      <w:r w:rsidR="00F31119">
        <w:rPr>
          <w:rFonts w:eastAsia="宋体" w:cs="Times New Roman" w:hint="eastAsia"/>
          <w:kern w:val="0"/>
          <w:szCs w:val="21"/>
          <w:lang w:val="en-GB"/>
        </w:rPr>
        <w:t>1.</w:t>
      </w:r>
      <w:bookmarkEnd w:id="9"/>
    </w:p>
    <w:p w14:paraId="4073B1C7" w14:textId="2002C3DA" w:rsidR="00830848" w:rsidRDefault="00830848" w:rsidP="00830848">
      <w:pPr>
        <w:pStyle w:val="a6"/>
        <w:widowControl/>
        <w:numPr>
          <w:ilvl w:val="0"/>
          <w:numId w:val="2"/>
        </w:numPr>
        <w:spacing w:beforeLines="50" w:before="120"/>
        <w:ind w:firstLineChars="0"/>
        <w:jc w:val="both"/>
        <w:rPr>
          <w:rFonts w:eastAsia="宋体" w:cs="Times New Roman"/>
          <w:kern w:val="0"/>
          <w:szCs w:val="21"/>
          <w:lang w:val="en-GB"/>
        </w:rPr>
      </w:pPr>
      <w:bookmarkStart w:id="12" w:name="_Ref117688916"/>
      <w:r w:rsidRPr="00830848">
        <w:rPr>
          <w:rFonts w:eastAsia="宋体" w:cs="Times New Roman"/>
          <w:kern w:val="0"/>
          <w:szCs w:val="21"/>
          <w:lang w:val="en-GB"/>
        </w:rPr>
        <w:t>Chairman's Notes RAN1#1</w:t>
      </w:r>
      <w:r>
        <w:rPr>
          <w:rFonts w:eastAsia="宋体" w:cs="Times New Roman" w:hint="eastAsia"/>
          <w:kern w:val="0"/>
          <w:szCs w:val="21"/>
          <w:lang w:val="en-GB"/>
        </w:rPr>
        <w:t>10</w:t>
      </w:r>
      <w:r w:rsidRPr="00830848">
        <w:rPr>
          <w:rFonts w:eastAsia="宋体" w:cs="Times New Roman"/>
          <w:kern w:val="0"/>
          <w:szCs w:val="21"/>
          <w:lang w:val="en-GB"/>
        </w:rPr>
        <w:t>bis-e, 3GPP TSG RAN WG1 Meeting #1</w:t>
      </w:r>
      <w:r>
        <w:rPr>
          <w:rFonts w:eastAsia="宋体" w:cs="Times New Roman" w:hint="eastAsia"/>
          <w:kern w:val="0"/>
          <w:szCs w:val="21"/>
          <w:lang w:val="en-GB"/>
        </w:rPr>
        <w:t>10</w:t>
      </w:r>
      <w:r w:rsidRPr="00830848">
        <w:rPr>
          <w:rFonts w:eastAsia="宋体" w:cs="Times New Roman"/>
          <w:kern w:val="0"/>
          <w:szCs w:val="21"/>
          <w:lang w:val="en-GB"/>
        </w:rPr>
        <w:t>bis-e, e-Meeting, October 10th – 19th, 2022.</w:t>
      </w:r>
      <w:bookmarkEnd w:id="12"/>
    </w:p>
    <w:p w14:paraId="5BA281C5" w14:textId="1030D66E" w:rsidR="009A1462" w:rsidRDefault="009A1462" w:rsidP="00830848">
      <w:pPr>
        <w:pStyle w:val="a6"/>
        <w:widowControl/>
        <w:numPr>
          <w:ilvl w:val="0"/>
          <w:numId w:val="2"/>
        </w:numPr>
        <w:spacing w:beforeLines="50" w:before="120"/>
        <w:ind w:firstLineChars="0"/>
        <w:jc w:val="both"/>
        <w:rPr>
          <w:rFonts w:eastAsia="宋体" w:cs="Times New Roman"/>
          <w:kern w:val="0"/>
          <w:szCs w:val="21"/>
          <w:lang w:val="en-GB"/>
        </w:rPr>
      </w:pPr>
      <w:bookmarkStart w:id="13" w:name="_Ref117696629"/>
      <w:r>
        <w:t>R1-2210660</w:t>
      </w:r>
      <w:r>
        <w:rPr>
          <w:rFonts w:hint="eastAsia"/>
        </w:rPr>
        <w:t xml:space="preserve">, </w:t>
      </w:r>
      <w:r w:rsidRPr="00613B3C">
        <w:t>FL Summary#</w:t>
      </w:r>
      <w:r>
        <w:t>4</w:t>
      </w:r>
      <w:r w:rsidRPr="00613B3C">
        <w:t xml:space="preserve"> of PRACH coverage enhancements</w:t>
      </w:r>
      <w:r>
        <w:rPr>
          <w:rFonts w:hint="eastAsia"/>
        </w:rPr>
        <w:t xml:space="preserve">, </w:t>
      </w:r>
      <w:r w:rsidRPr="00613B3C">
        <w:t>Moderator (</w:t>
      </w:r>
      <w:r w:rsidRPr="00613B3C">
        <w:rPr>
          <w:rFonts w:hint="eastAsia"/>
        </w:rPr>
        <w:t>China Telecom</w:t>
      </w:r>
      <w:r w:rsidRPr="00613B3C">
        <w:t>)</w:t>
      </w:r>
      <w:r>
        <w:rPr>
          <w:rFonts w:hint="eastAsia"/>
        </w:rPr>
        <w:t xml:space="preserve">, RAN1#110bis-e, </w:t>
      </w:r>
      <w:r w:rsidRPr="00830848">
        <w:rPr>
          <w:rFonts w:eastAsia="宋体" w:cs="Times New Roman"/>
          <w:kern w:val="0"/>
          <w:szCs w:val="21"/>
          <w:lang w:val="en-GB"/>
        </w:rPr>
        <w:t>October 10th – 19th, 2022.</w:t>
      </w:r>
      <w:bookmarkEnd w:id="13"/>
    </w:p>
    <w:p w14:paraId="1D203E4A" w14:textId="0B0F1644" w:rsidR="00E8546E" w:rsidRDefault="00E8546E" w:rsidP="00E8546E">
      <w:pPr>
        <w:pStyle w:val="a6"/>
        <w:numPr>
          <w:ilvl w:val="0"/>
          <w:numId w:val="2"/>
        </w:numPr>
        <w:ind w:firstLineChars="0"/>
        <w:rPr>
          <w:rFonts w:eastAsia="宋体" w:cs="Times New Roman"/>
          <w:kern w:val="0"/>
          <w:szCs w:val="21"/>
          <w:lang w:val="en-GB"/>
        </w:rPr>
      </w:pPr>
      <w:bookmarkStart w:id="14" w:name="_Ref117689772"/>
      <w:r w:rsidRPr="00E8546E">
        <w:rPr>
          <w:rFonts w:eastAsia="宋体" w:cs="Times New Roman"/>
          <w:kern w:val="0"/>
          <w:szCs w:val="21"/>
          <w:lang w:val="en-GB"/>
        </w:rPr>
        <w:t>TR38.321, Medium Access Control (MAC) protocol specification, v17.</w:t>
      </w:r>
      <w:r w:rsidR="005B4980">
        <w:rPr>
          <w:rFonts w:eastAsia="宋体" w:cs="Times New Roman" w:hint="eastAsia"/>
          <w:kern w:val="0"/>
          <w:szCs w:val="21"/>
          <w:lang w:val="en-GB"/>
        </w:rPr>
        <w:t>3</w:t>
      </w:r>
      <w:r w:rsidRPr="00E8546E">
        <w:rPr>
          <w:rFonts w:eastAsia="宋体" w:cs="Times New Roman"/>
          <w:kern w:val="0"/>
          <w:szCs w:val="21"/>
          <w:lang w:val="en-GB"/>
        </w:rPr>
        <w:t>.0.</w:t>
      </w:r>
      <w:bookmarkEnd w:id="14"/>
    </w:p>
    <w:p w14:paraId="77A3001E" w14:textId="06DF6CC0" w:rsidR="005B4980" w:rsidRDefault="005B4980" w:rsidP="005B4980">
      <w:pPr>
        <w:pStyle w:val="a6"/>
        <w:numPr>
          <w:ilvl w:val="0"/>
          <w:numId w:val="2"/>
        </w:numPr>
        <w:ind w:firstLineChars="0"/>
        <w:rPr>
          <w:rFonts w:eastAsia="宋体" w:cs="Times New Roman"/>
          <w:kern w:val="0"/>
          <w:szCs w:val="21"/>
          <w:lang w:val="en-GB"/>
        </w:rPr>
      </w:pPr>
      <w:bookmarkStart w:id="15" w:name="_Ref117775196"/>
      <w:r>
        <w:rPr>
          <w:rFonts w:eastAsia="宋体" w:cs="Times New Roman"/>
          <w:kern w:val="0"/>
          <w:szCs w:val="21"/>
          <w:lang w:val="en-GB"/>
        </w:rPr>
        <w:t>TR38.</w:t>
      </w:r>
      <w:r>
        <w:rPr>
          <w:rFonts w:eastAsia="宋体" w:cs="Times New Roman" w:hint="eastAsia"/>
          <w:kern w:val="0"/>
          <w:szCs w:val="21"/>
          <w:lang w:val="en-GB"/>
        </w:rPr>
        <w:t>213</w:t>
      </w:r>
      <w:r w:rsidRPr="005B4980">
        <w:rPr>
          <w:rFonts w:eastAsia="宋体" w:cs="Times New Roman"/>
          <w:kern w:val="0"/>
          <w:szCs w:val="21"/>
          <w:lang w:val="en-GB"/>
        </w:rPr>
        <w:t>,</w:t>
      </w:r>
      <w:r w:rsidRPr="005B4980">
        <w:t xml:space="preserve"> </w:t>
      </w:r>
      <w:r w:rsidRPr="005B4980">
        <w:rPr>
          <w:rFonts w:eastAsia="宋体" w:cs="Times New Roman"/>
          <w:kern w:val="0"/>
          <w:szCs w:val="21"/>
          <w:lang w:val="en-GB"/>
        </w:rPr>
        <w:t>Physical layer procedures for control</w:t>
      </w:r>
      <w:r>
        <w:rPr>
          <w:rFonts w:eastAsia="宋体" w:cs="Times New Roman" w:hint="eastAsia"/>
          <w:kern w:val="0"/>
          <w:szCs w:val="21"/>
          <w:lang w:val="en-GB"/>
        </w:rPr>
        <w:t>, v17.3.0.</w:t>
      </w:r>
      <w:bookmarkEnd w:id="15"/>
    </w:p>
    <w:p w14:paraId="6231D79D" w14:textId="65ED35AF" w:rsidR="00F3063A" w:rsidRPr="00F3063A" w:rsidRDefault="00F3063A" w:rsidP="00F3063A">
      <w:pPr>
        <w:pStyle w:val="a6"/>
        <w:widowControl/>
        <w:numPr>
          <w:ilvl w:val="0"/>
          <w:numId w:val="2"/>
        </w:numPr>
        <w:spacing w:beforeLines="50" w:before="120"/>
        <w:ind w:firstLineChars="0"/>
        <w:jc w:val="both"/>
        <w:rPr>
          <w:rFonts w:eastAsia="宋体" w:cs="Times New Roman"/>
          <w:kern w:val="0"/>
          <w:szCs w:val="21"/>
          <w:lang w:val="en-GB"/>
        </w:rPr>
      </w:pPr>
      <w:bookmarkStart w:id="16" w:name="_Ref126256643"/>
      <w:r w:rsidRPr="00830848">
        <w:rPr>
          <w:rFonts w:eastAsia="宋体" w:cs="Times New Roman"/>
          <w:kern w:val="0"/>
          <w:szCs w:val="21"/>
          <w:lang w:val="en-GB"/>
        </w:rPr>
        <w:t>Chairman's Notes RAN1#1</w:t>
      </w:r>
      <w:r>
        <w:rPr>
          <w:rFonts w:eastAsia="宋体" w:cs="Times New Roman" w:hint="eastAsia"/>
          <w:kern w:val="0"/>
          <w:szCs w:val="21"/>
          <w:lang w:val="en-GB"/>
        </w:rPr>
        <w:t>11</w:t>
      </w:r>
      <w:r w:rsidRPr="00830848">
        <w:rPr>
          <w:rFonts w:eastAsia="宋体" w:cs="Times New Roman"/>
          <w:kern w:val="0"/>
          <w:szCs w:val="21"/>
          <w:lang w:val="en-GB"/>
        </w:rPr>
        <w:t>, 3GPP TSG RAN WG1 Meeting #1</w:t>
      </w:r>
      <w:r>
        <w:rPr>
          <w:rFonts w:eastAsia="宋体" w:cs="Times New Roman" w:hint="eastAsia"/>
          <w:kern w:val="0"/>
          <w:szCs w:val="21"/>
          <w:lang w:val="en-GB"/>
        </w:rPr>
        <w:t>11 M</w:t>
      </w:r>
      <w:r w:rsidRPr="00830848">
        <w:rPr>
          <w:rFonts w:eastAsia="宋体" w:cs="Times New Roman"/>
          <w:kern w:val="0"/>
          <w:szCs w:val="21"/>
          <w:lang w:val="en-GB"/>
        </w:rPr>
        <w:t xml:space="preserve">eeting, </w:t>
      </w:r>
      <w:r w:rsidRPr="00F3063A">
        <w:rPr>
          <w:rFonts w:eastAsia="宋体" w:cs="Times New Roman"/>
          <w:kern w:val="0"/>
          <w:szCs w:val="21"/>
          <w:lang w:val="en-GB"/>
        </w:rPr>
        <w:t>November 14th – 18th, 2022</w:t>
      </w:r>
      <w:r w:rsidRPr="00830848">
        <w:rPr>
          <w:rFonts w:eastAsia="宋体" w:cs="Times New Roman"/>
          <w:kern w:val="0"/>
          <w:szCs w:val="21"/>
          <w:lang w:val="en-GB"/>
        </w:rPr>
        <w:t>.</w:t>
      </w:r>
      <w:bookmarkEnd w:id="16"/>
    </w:p>
    <w:p w14:paraId="632026D6" w14:textId="219909E6" w:rsidR="00C73DC5" w:rsidRPr="00D47CF3" w:rsidRDefault="00EC2F24" w:rsidP="00D47CF3">
      <w:pPr>
        <w:pStyle w:val="a6"/>
        <w:widowControl/>
        <w:numPr>
          <w:ilvl w:val="0"/>
          <w:numId w:val="2"/>
        </w:numPr>
        <w:spacing w:beforeLines="50" w:before="120"/>
        <w:ind w:firstLineChars="0"/>
        <w:jc w:val="both"/>
        <w:rPr>
          <w:rFonts w:eastAsia="宋体" w:cs="Times New Roman"/>
          <w:kern w:val="0"/>
          <w:szCs w:val="21"/>
          <w:lang w:val="en-GB"/>
        </w:rPr>
      </w:pPr>
      <w:bookmarkStart w:id="17" w:name="_Ref114216498"/>
      <w:bookmarkEnd w:id="10"/>
      <w:bookmarkEnd w:id="11"/>
      <w:r w:rsidRPr="00D47CF3">
        <w:rPr>
          <w:rFonts w:eastAsia="宋体" w:cs="Times New Roman" w:hint="eastAsia"/>
          <w:kern w:val="0"/>
          <w:szCs w:val="21"/>
          <w:lang w:val="en-GB"/>
        </w:rPr>
        <w:t xml:space="preserve">TR38.830, </w:t>
      </w:r>
      <w:r w:rsidRPr="00D47CF3">
        <w:rPr>
          <w:rFonts w:eastAsia="宋体" w:cs="Times New Roman"/>
          <w:kern w:val="0"/>
          <w:szCs w:val="21"/>
          <w:lang w:val="en-GB"/>
        </w:rPr>
        <w:t>Study on NR coverage enhancements</w:t>
      </w:r>
      <w:r w:rsidRPr="00D47CF3">
        <w:rPr>
          <w:rFonts w:eastAsia="宋体" w:cs="Times New Roman" w:hint="eastAsia"/>
          <w:kern w:val="0"/>
          <w:szCs w:val="21"/>
          <w:lang w:val="en-GB"/>
        </w:rPr>
        <w:t>, v17.0.0.</w:t>
      </w:r>
      <w:bookmarkEnd w:id="17"/>
    </w:p>
    <w:p w14:paraId="74122077" w14:textId="17D54FF4" w:rsidR="00DC1DBC" w:rsidRPr="00DC1DBC" w:rsidRDefault="00570352" w:rsidP="00C30163">
      <w:pPr>
        <w:pStyle w:val="a6"/>
        <w:numPr>
          <w:ilvl w:val="0"/>
          <w:numId w:val="2"/>
        </w:numPr>
        <w:spacing w:after="0"/>
        <w:ind w:firstLineChars="0"/>
        <w:jc w:val="both"/>
        <w:rPr>
          <w:rFonts w:eastAsia="宋体" w:cs="Times New Roman"/>
          <w:kern w:val="0"/>
          <w:szCs w:val="20"/>
        </w:rPr>
      </w:pPr>
      <w:bookmarkStart w:id="18" w:name="_Ref114237780"/>
      <w:bookmarkStart w:id="19" w:name="_Ref126759926"/>
      <w:bookmarkEnd w:id="18"/>
      <w:r>
        <w:rPr>
          <w:rFonts w:eastAsia="宋体" w:cs="Times New Roman" w:hint="eastAsia"/>
          <w:kern w:val="0"/>
          <w:szCs w:val="21"/>
          <w:lang w:val="en-GB"/>
        </w:rPr>
        <w:t>TR36.211,</w:t>
      </w:r>
      <w:r w:rsidR="00C30163" w:rsidRPr="00C30163">
        <w:t xml:space="preserve"> </w:t>
      </w:r>
      <w:r w:rsidR="00C30163" w:rsidRPr="00C30163">
        <w:rPr>
          <w:rFonts w:eastAsia="宋体" w:cs="Times New Roman"/>
          <w:kern w:val="0"/>
          <w:szCs w:val="21"/>
          <w:lang w:val="en-GB"/>
        </w:rPr>
        <w:t>Physical channels and modulation</w:t>
      </w:r>
      <w:r w:rsidR="00C30163">
        <w:rPr>
          <w:rFonts w:eastAsia="宋体" w:cs="Times New Roman" w:hint="eastAsia"/>
          <w:kern w:val="0"/>
          <w:szCs w:val="21"/>
          <w:lang w:val="en-GB"/>
        </w:rPr>
        <w:t>, v17.2.0.</w:t>
      </w:r>
      <w:bookmarkEnd w:id="19"/>
    </w:p>
    <w:sectPr w:rsidR="00DC1DBC" w:rsidRPr="00DC1DBC"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175A7" w14:textId="77777777" w:rsidR="00725001" w:rsidRDefault="00725001" w:rsidP="00A578C0">
      <w:r>
        <w:separator/>
      </w:r>
    </w:p>
  </w:endnote>
  <w:endnote w:type="continuationSeparator" w:id="0">
    <w:p w14:paraId="29167747" w14:textId="77777777" w:rsidR="00725001" w:rsidRDefault="00725001" w:rsidP="00A578C0">
      <w:r>
        <w:continuationSeparator/>
      </w:r>
    </w:p>
  </w:endnote>
  <w:endnote w:type="continuationNotice" w:id="1">
    <w:p w14:paraId="0DF6D057" w14:textId="77777777" w:rsidR="00725001" w:rsidRDefault="00725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5A01D" w14:textId="77777777" w:rsidR="00725001" w:rsidRDefault="00725001" w:rsidP="00A578C0">
      <w:r>
        <w:separator/>
      </w:r>
    </w:p>
  </w:footnote>
  <w:footnote w:type="continuationSeparator" w:id="0">
    <w:p w14:paraId="04CA4A61" w14:textId="77777777" w:rsidR="00725001" w:rsidRDefault="00725001" w:rsidP="00A578C0">
      <w:r>
        <w:continuationSeparator/>
      </w:r>
    </w:p>
  </w:footnote>
  <w:footnote w:type="continuationNotice" w:id="1">
    <w:p w14:paraId="4F1DB327" w14:textId="77777777" w:rsidR="00725001" w:rsidRDefault="007250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74AC7C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0C9969CC"/>
    <w:multiLevelType w:val="hybridMultilevel"/>
    <w:tmpl w:val="10B8A51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96E40"/>
    <w:multiLevelType w:val="hybridMultilevel"/>
    <w:tmpl w:val="9D10F4F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255CF3"/>
    <w:multiLevelType w:val="hybridMultilevel"/>
    <w:tmpl w:val="609CAC4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3D3195"/>
    <w:multiLevelType w:val="hybridMultilevel"/>
    <w:tmpl w:val="A9187BE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2">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0C4FBA"/>
    <w:multiLevelType w:val="hybridMultilevel"/>
    <w:tmpl w:val="B6AA3CC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A82B71"/>
    <w:multiLevelType w:val="hybridMultilevel"/>
    <w:tmpl w:val="AF946F34"/>
    <w:lvl w:ilvl="0" w:tplc="D72C51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num>
  <w:num w:numId="5">
    <w:abstractNumId w:val="1"/>
  </w:num>
  <w:num w:numId="6">
    <w:abstractNumId w:val="12"/>
  </w:num>
  <w:num w:numId="7">
    <w:abstractNumId w:val="16"/>
  </w:num>
  <w:num w:numId="8">
    <w:abstractNumId w:val="4"/>
  </w:num>
  <w:num w:numId="9">
    <w:abstractNumId w:val="6"/>
  </w:num>
  <w:num w:numId="10">
    <w:abstractNumId w:val="8"/>
  </w:num>
  <w:num w:numId="11">
    <w:abstractNumId w:val="19"/>
  </w:num>
  <w:num w:numId="12">
    <w:abstractNumId w:val="15"/>
  </w:num>
  <w:num w:numId="13">
    <w:abstractNumId w:val="21"/>
  </w:num>
  <w:num w:numId="14">
    <w:abstractNumId w:val="18"/>
  </w:num>
  <w:num w:numId="15">
    <w:abstractNumId w:val="20"/>
  </w:num>
  <w:num w:numId="16">
    <w:abstractNumId w:val="0"/>
  </w:num>
  <w:num w:numId="17">
    <w:abstractNumId w:val="2"/>
  </w:num>
  <w:num w:numId="18">
    <w:abstractNumId w:val="3"/>
  </w:num>
  <w:num w:numId="19">
    <w:abstractNumId w:val="17"/>
  </w:num>
  <w:num w:numId="20">
    <w:abstractNumId w:val="14"/>
  </w:num>
  <w:num w:numId="21">
    <w:abstractNumId w:val="10"/>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A17"/>
    <w:rsid w:val="0000459E"/>
    <w:rsid w:val="00005726"/>
    <w:rsid w:val="00005768"/>
    <w:rsid w:val="0000705A"/>
    <w:rsid w:val="000074EC"/>
    <w:rsid w:val="00007ACD"/>
    <w:rsid w:val="00007C73"/>
    <w:rsid w:val="0001223D"/>
    <w:rsid w:val="0001390C"/>
    <w:rsid w:val="00013A87"/>
    <w:rsid w:val="00014B1E"/>
    <w:rsid w:val="00015940"/>
    <w:rsid w:val="00016806"/>
    <w:rsid w:val="00020D96"/>
    <w:rsid w:val="0002146B"/>
    <w:rsid w:val="0002238C"/>
    <w:rsid w:val="000224C6"/>
    <w:rsid w:val="0002257B"/>
    <w:rsid w:val="00022670"/>
    <w:rsid w:val="00022D6D"/>
    <w:rsid w:val="00022F3F"/>
    <w:rsid w:val="00023020"/>
    <w:rsid w:val="00024ADC"/>
    <w:rsid w:val="00025029"/>
    <w:rsid w:val="0002502E"/>
    <w:rsid w:val="00025CC3"/>
    <w:rsid w:val="000318F5"/>
    <w:rsid w:val="0003481E"/>
    <w:rsid w:val="0003518E"/>
    <w:rsid w:val="0003625D"/>
    <w:rsid w:val="00040647"/>
    <w:rsid w:val="00040877"/>
    <w:rsid w:val="00041B87"/>
    <w:rsid w:val="000443E0"/>
    <w:rsid w:val="000447F5"/>
    <w:rsid w:val="00045435"/>
    <w:rsid w:val="000471E2"/>
    <w:rsid w:val="000474D9"/>
    <w:rsid w:val="000526FB"/>
    <w:rsid w:val="000530FF"/>
    <w:rsid w:val="0005323B"/>
    <w:rsid w:val="000539C9"/>
    <w:rsid w:val="00053E56"/>
    <w:rsid w:val="00055BD6"/>
    <w:rsid w:val="00055F21"/>
    <w:rsid w:val="000605E6"/>
    <w:rsid w:val="0006067F"/>
    <w:rsid w:val="00061BE4"/>
    <w:rsid w:val="00062847"/>
    <w:rsid w:val="00062958"/>
    <w:rsid w:val="00062E44"/>
    <w:rsid w:val="00064A7E"/>
    <w:rsid w:val="00064CC8"/>
    <w:rsid w:val="00065802"/>
    <w:rsid w:val="0006638F"/>
    <w:rsid w:val="00066D09"/>
    <w:rsid w:val="00066E6D"/>
    <w:rsid w:val="00070066"/>
    <w:rsid w:val="0007127D"/>
    <w:rsid w:val="0007142D"/>
    <w:rsid w:val="00071A82"/>
    <w:rsid w:val="0007496A"/>
    <w:rsid w:val="0007573E"/>
    <w:rsid w:val="000767A9"/>
    <w:rsid w:val="00076A0E"/>
    <w:rsid w:val="00076DA1"/>
    <w:rsid w:val="00077040"/>
    <w:rsid w:val="00083681"/>
    <w:rsid w:val="000842F7"/>
    <w:rsid w:val="00086611"/>
    <w:rsid w:val="0008719B"/>
    <w:rsid w:val="00087687"/>
    <w:rsid w:val="00087CF6"/>
    <w:rsid w:val="00090107"/>
    <w:rsid w:val="00091B2A"/>
    <w:rsid w:val="00093D5F"/>
    <w:rsid w:val="0009407E"/>
    <w:rsid w:val="00094DAF"/>
    <w:rsid w:val="00095C41"/>
    <w:rsid w:val="00095ED5"/>
    <w:rsid w:val="00095F3D"/>
    <w:rsid w:val="00096071"/>
    <w:rsid w:val="000962D3"/>
    <w:rsid w:val="00096A3B"/>
    <w:rsid w:val="000A0B36"/>
    <w:rsid w:val="000A15A5"/>
    <w:rsid w:val="000A1D9C"/>
    <w:rsid w:val="000A2F8C"/>
    <w:rsid w:val="000A33E5"/>
    <w:rsid w:val="000A6B94"/>
    <w:rsid w:val="000A7776"/>
    <w:rsid w:val="000B02AF"/>
    <w:rsid w:val="000B0AA9"/>
    <w:rsid w:val="000B11C4"/>
    <w:rsid w:val="000B1352"/>
    <w:rsid w:val="000B3BC7"/>
    <w:rsid w:val="000B5383"/>
    <w:rsid w:val="000B771A"/>
    <w:rsid w:val="000B7F9D"/>
    <w:rsid w:val="000C01EF"/>
    <w:rsid w:val="000C08ED"/>
    <w:rsid w:val="000C233D"/>
    <w:rsid w:val="000C3CDA"/>
    <w:rsid w:val="000C5431"/>
    <w:rsid w:val="000D1FCB"/>
    <w:rsid w:val="000D226C"/>
    <w:rsid w:val="000D300B"/>
    <w:rsid w:val="000D389E"/>
    <w:rsid w:val="000D4230"/>
    <w:rsid w:val="000D44D0"/>
    <w:rsid w:val="000D64EC"/>
    <w:rsid w:val="000D6E94"/>
    <w:rsid w:val="000D71B6"/>
    <w:rsid w:val="000D77C8"/>
    <w:rsid w:val="000E04BF"/>
    <w:rsid w:val="000E0D27"/>
    <w:rsid w:val="000E1EF6"/>
    <w:rsid w:val="000E2E72"/>
    <w:rsid w:val="000E349B"/>
    <w:rsid w:val="000E5F54"/>
    <w:rsid w:val="000E60E3"/>
    <w:rsid w:val="000E70BF"/>
    <w:rsid w:val="000F0D71"/>
    <w:rsid w:val="000F12AB"/>
    <w:rsid w:val="000F2E51"/>
    <w:rsid w:val="000F4B91"/>
    <w:rsid w:val="000F5918"/>
    <w:rsid w:val="000F64F0"/>
    <w:rsid w:val="000F679A"/>
    <w:rsid w:val="000F7827"/>
    <w:rsid w:val="000F7BD9"/>
    <w:rsid w:val="001000B7"/>
    <w:rsid w:val="00100475"/>
    <w:rsid w:val="00101CEE"/>
    <w:rsid w:val="00102819"/>
    <w:rsid w:val="0010365B"/>
    <w:rsid w:val="001037CC"/>
    <w:rsid w:val="0010450A"/>
    <w:rsid w:val="0010576F"/>
    <w:rsid w:val="00105878"/>
    <w:rsid w:val="00106504"/>
    <w:rsid w:val="00110CC6"/>
    <w:rsid w:val="00110ED6"/>
    <w:rsid w:val="00111303"/>
    <w:rsid w:val="00111BA0"/>
    <w:rsid w:val="001134CB"/>
    <w:rsid w:val="0011571C"/>
    <w:rsid w:val="00116A51"/>
    <w:rsid w:val="00116FAC"/>
    <w:rsid w:val="00117A7C"/>
    <w:rsid w:val="0012037D"/>
    <w:rsid w:val="0012242C"/>
    <w:rsid w:val="00123546"/>
    <w:rsid w:val="00123B6B"/>
    <w:rsid w:val="0013085F"/>
    <w:rsid w:val="00130A40"/>
    <w:rsid w:val="001312DD"/>
    <w:rsid w:val="00131733"/>
    <w:rsid w:val="001318CE"/>
    <w:rsid w:val="00131E98"/>
    <w:rsid w:val="0013288C"/>
    <w:rsid w:val="00132A7F"/>
    <w:rsid w:val="00133BA8"/>
    <w:rsid w:val="00133E59"/>
    <w:rsid w:val="00135A73"/>
    <w:rsid w:val="00135DF2"/>
    <w:rsid w:val="001365C1"/>
    <w:rsid w:val="00136724"/>
    <w:rsid w:val="0013716A"/>
    <w:rsid w:val="00140463"/>
    <w:rsid w:val="00141509"/>
    <w:rsid w:val="0014242B"/>
    <w:rsid w:val="00142825"/>
    <w:rsid w:val="00142D22"/>
    <w:rsid w:val="00142FAB"/>
    <w:rsid w:val="001467C0"/>
    <w:rsid w:val="00146A99"/>
    <w:rsid w:val="00152354"/>
    <w:rsid w:val="00154EAA"/>
    <w:rsid w:val="00154F85"/>
    <w:rsid w:val="0015665C"/>
    <w:rsid w:val="001568D3"/>
    <w:rsid w:val="001603F9"/>
    <w:rsid w:val="001620FD"/>
    <w:rsid w:val="00163FA1"/>
    <w:rsid w:val="00164216"/>
    <w:rsid w:val="00165F4C"/>
    <w:rsid w:val="0016606B"/>
    <w:rsid w:val="0016668E"/>
    <w:rsid w:val="00166A40"/>
    <w:rsid w:val="00171879"/>
    <w:rsid w:val="00171E03"/>
    <w:rsid w:val="001723B8"/>
    <w:rsid w:val="00173760"/>
    <w:rsid w:val="00175BCD"/>
    <w:rsid w:val="001821B1"/>
    <w:rsid w:val="00182BEC"/>
    <w:rsid w:val="00182D44"/>
    <w:rsid w:val="00185C9C"/>
    <w:rsid w:val="001900B3"/>
    <w:rsid w:val="00192501"/>
    <w:rsid w:val="00193172"/>
    <w:rsid w:val="00193309"/>
    <w:rsid w:val="00194B13"/>
    <w:rsid w:val="00194E72"/>
    <w:rsid w:val="00195DC6"/>
    <w:rsid w:val="0019618E"/>
    <w:rsid w:val="001977AF"/>
    <w:rsid w:val="001A02AC"/>
    <w:rsid w:val="001A3112"/>
    <w:rsid w:val="001A7270"/>
    <w:rsid w:val="001B0D94"/>
    <w:rsid w:val="001B2157"/>
    <w:rsid w:val="001B2793"/>
    <w:rsid w:val="001B2AD2"/>
    <w:rsid w:val="001B3424"/>
    <w:rsid w:val="001B4293"/>
    <w:rsid w:val="001B4AB4"/>
    <w:rsid w:val="001B57AB"/>
    <w:rsid w:val="001B5C5B"/>
    <w:rsid w:val="001B7342"/>
    <w:rsid w:val="001B7ACA"/>
    <w:rsid w:val="001B7D7F"/>
    <w:rsid w:val="001C0F37"/>
    <w:rsid w:val="001C3998"/>
    <w:rsid w:val="001C3A65"/>
    <w:rsid w:val="001C5072"/>
    <w:rsid w:val="001C5344"/>
    <w:rsid w:val="001C5516"/>
    <w:rsid w:val="001C56F2"/>
    <w:rsid w:val="001C6439"/>
    <w:rsid w:val="001C6690"/>
    <w:rsid w:val="001C726B"/>
    <w:rsid w:val="001C73F6"/>
    <w:rsid w:val="001C7B45"/>
    <w:rsid w:val="001D24B4"/>
    <w:rsid w:val="001D5B05"/>
    <w:rsid w:val="001D7856"/>
    <w:rsid w:val="001E1477"/>
    <w:rsid w:val="001E1A4B"/>
    <w:rsid w:val="001E2AC0"/>
    <w:rsid w:val="001E2D0C"/>
    <w:rsid w:val="001E499A"/>
    <w:rsid w:val="001E59CC"/>
    <w:rsid w:val="001E67C0"/>
    <w:rsid w:val="001E683F"/>
    <w:rsid w:val="001E6C7B"/>
    <w:rsid w:val="001E6F30"/>
    <w:rsid w:val="001E767B"/>
    <w:rsid w:val="001F0AE6"/>
    <w:rsid w:val="001F0E31"/>
    <w:rsid w:val="001F207E"/>
    <w:rsid w:val="001F299C"/>
    <w:rsid w:val="001F2E7D"/>
    <w:rsid w:val="001F42A7"/>
    <w:rsid w:val="001F56FD"/>
    <w:rsid w:val="001F5789"/>
    <w:rsid w:val="001F7D56"/>
    <w:rsid w:val="002001E4"/>
    <w:rsid w:val="00206226"/>
    <w:rsid w:val="00206B02"/>
    <w:rsid w:val="00207CF8"/>
    <w:rsid w:val="002106E8"/>
    <w:rsid w:val="00211F5F"/>
    <w:rsid w:val="00213F6C"/>
    <w:rsid w:val="00214A9F"/>
    <w:rsid w:val="0021533F"/>
    <w:rsid w:val="00215C94"/>
    <w:rsid w:val="00215E70"/>
    <w:rsid w:val="00216397"/>
    <w:rsid w:val="002208D6"/>
    <w:rsid w:val="00220C58"/>
    <w:rsid w:val="00221A66"/>
    <w:rsid w:val="00222260"/>
    <w:rsid w:val="00222845"/>
    <w:rsid w:val="00222E14"/>
    <w:rsid w:val="002231B7"/>
    <w:rsid w:val="002237F3"/>
    <w:rsid w:val="00224BA6"/>
    <w:rsid w:val="00224DBF"/>
    <w:rsid w:val="00225276"/>
    <w:rsid w:val="002254FB"/>
    <w:rsid w:val="0022567B"/>
    <w:rsid w:val="00227F10"/>
    <w:rsid w:val="0023062F"/>
    <w:rsid w:val="00231230"/>
    <w:rsid w:val="0023439F"/>
    <w:rsid w:val="00237200"/>
    <w:rsid w:val="0023721B"/>
    <w:rsid w:val="0024124C"/>
    <w:rsid w:val="0024169A"/>
    <w:rsid w:val="00243C03"/>
    <w:rsid w:val="00243DC4"/>
    <w:rsid w:val="00243F34"/>
    <w:rsid w:val="00245AD4"/>
    <w:rsid w:val="002460C6"/>
    <w:rsid w:val="0024699D"/>
    <w:rsid w:val="0024734C"/>
    <w:rsid w:val="00247D8A"/>
    <w:rsid w:val="00250C47"/>
    <w:rsid w:val="00250F34"/>
    <w:rsid w:val="002512A8"/>
    <w:rsid w:val="0025137F"/>
    <w:rsid w:val="00251BE0"/>
    <w:rsid w:val="0025388E"/>
    <w:rsid w:val="002542A0"/>
    <w:rsid w:val="002553F7"/>
    <w:rsid w:val="0025554D"/>
    <w:rsid w:val="00261049"/>
    <w:rsid w:val="00262DBE"/>
    <w:rsid w:val="00263A47"/>
    <w:rsid w:val="002644BD"/>
    <w:rsid w:val="002656BA"/>
    <w:rsid w:val="0026650D"/>
    <w:rsid w:val="00267188"/>
    <w:rsid w:val="00270325"/>
    <w:rsid w:val="0027131F"/>
    <w:rsid w:val="0027373D"/>
    <w:rsid w:val="00275532"/>
    <w:rsid w:val="002760EE"/>
    <w:rsid w:val="00276DE8"/>
    <w:rsid w:val="0027774E"/>
    <w:rsid w:val="00277A99"/>
    <w:rsid w:val="002819D4"/>
    <w:rsid w:val="00282818"/>
    <w:rsid w:val="00282EF9"/>
    <w:rsid w:val="00283B64"/>
    <w:rsid w:val="0028452B"/>
    <w:rsid w:val="00286A83"/>
    <w:rsid w:val="00287494"/>
    <w:rsid w:val="00290C3E"/>
    <w:rsid w:val="00290D8E"/>
    <w:rsid w:val="002925C8"/>
    <w:rsid w:val="00292BEE"/>
    <w:rsid w:val="0029322F"/>
    <w:rsid w:val="00293589"/>
    <w:rsid w:val="00295831"/>
    <w:rsid w:val="00297556"/>
    <w:rsid w:val="002975EC"/>
    <w:rsid w:val="00297842"/>
    <w:rsid w:val="002A1831"/>
    <w:rsid w:val="002A1CFF"/>
    <w:rsid w:val="002A338D"/>
    <w:rsid w:val="002A367C"/>
    <w:rsid w:val="002A3AA0"/>
    <w:rsid w:val="002A3F64"/>
    <w:rsid w:val="002A438D"/>
    <w:rsid w:val="002A4465"/>
    <w:rsid w:val="002A4CCD"/>
    <w:rsid w:val="002A5072"/>
    <w:rsid w:val="002A52CD"/>
    <w:rsid w:val="002A6908"/>
    <w:rsid w:val="002A72F3"/>
    <w:rsid w:val="002B028C"/>
    <w:rsid w:val="002B1A99"/>
    <w:rsid w:val="002B4E48"/>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278E"/>
    <w:rsid w:val="002D31E9"/>
    <w:rsid w:val="002D345B"/>
    <w:rsid w:val="002D3B69"/>
    <w:rsid w:val="002D4D01"/>
    <w:rsid w:val="002D6E83"/>
    <w:rsid w:val="002D7F6F"/>
    <w:rsid w:val="002E1245"/>
    <w:rsid w:val="002E397E"/>
    <w:rsid w:val="002E4FB9"/>
    <w:rsid w:val="002E60ED"/>
    <w:rsid w:val="002F0035"/>
    <w:rsid w:val="002F02C0"/>
    <w:rsid w:val="002F1881"/>
    <w:rsid w:val="002F2A4E"/>
    <w:rsid w:val="002F5DE2"/>
    <w:rsid w:val="002F6378"/>
    <w:rsid w:val="002F6C42"/>
    <w:rsid w:val="002F6D5F"/>
    <w:rsid w:val="002F73B0"/>
    <w:rsid w:val="002F7CC2"/>
    <w:rsid w:val="00301667"/>
    <w:rsid w:val="00301A0F"/>
    <w:rsid w:val="003020FD"/>
    <w:rsid w:val="00302E90"/>
    <w:rsid w:val="00304CFA"/>
    <w:rsid w:val="00305513"/>
    <w:rsid w:val="00310A8D"/>
    <w:rsid w:val="00313249"/>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6608"/>
    <w:rsid w:val="00326E9F"/>
    <w:rsid w:val="003271CD"/>
    <w:rsid w:val="00327AE1"/>
    <w:rsid w:val="00330B05"/>
    <w:rsid w:val="00330DC8"/>
    <w:rsid w:val="003341BC"/>
    <w:rsid w:val="00336114"/>
    <w:rsid w:val="00337D55"/>
    <w:rsid w:val="00340FD3"/>
    <w:rsid w:val="00343185"/>
    <w:rsid w:val="00343302"/>
    <w:rsid w:val="003434DC"/>
    <w:rsid w:val="003445E6"/>
    <w:rsid w:val="003452CA"/>
    <w:rsid w:val="00345686"/>
    <w:rsid w:val="00345FBE"/>
    <w:rsid w:val="003467CC"/>
    <w:rsid w:val="00346D1A"/>
    <w:rsid w:val="00346FF7"/>
    <w:rsid w:val="00347702"/>
    <w:rsid w:val="00350BC0"/>
    <w:rsid w:val="00350E57"/>
    <w:rsid w:val="00351049"/>
    <w:rsid w:val="00354351"/>
    <w:rsid w:val="00355A91"/>
    <w:rsid w:val="00356783"/>
    <w:rsid w:val="00357C78"/>
    <w:rsid w:val="00357CD0"/>
    <w:rsid w:val="0036081B"/>
    <w:rsid w:val="003611DF"/>
    <w:rsid w:val="00361AEB"/>
    <w:rsid w:val="003630D1"/>
    <w:rsid w:val="003635EF"/>
    <w:rsid w:val="00363DB9"/>
    <w:rsid w:val="00364077"/>
    <w:rsid w:val="00364B55"/>
    <w:rsid w:val="00366B60"/>
    <w:rsid w:val="0036751F"/>
    <w:rsid w:val="00367AF4"/>
    <w:rsid w:val="00371BE3"/>
    <w:rsid w:val="00371D8D"/>
    <w:rsid w:val="00373636"/>
    <w:rsid w:val="003756A5"/>
    <w:rsid w:val="00375AD1"/>
    <w:rsid w:val="0038031B"/>
    <w:rsid w:val="00381035"/>
    <w:rsid w:val="00381D99"/>
    <w:rsid w:val="00383A3C"/>
    <w:rsid w:val="00384107"/>
    <w:rsid w:val="003849B6"/>
    <w:rsid w:val="0038641C"/>
    <w:rsid w:val="00386B9B"/>
    <w:rsid w:val="00387119"/>
    <w:rsid w:val="0038764A"/>
    <w:rsid w:val="003913C1"/>
    <w:rsid w:val="00391D34"/>
    <w:rsid w:val="00391FA2"/>
    <w:rsid w:val="0039366D"/>
    <w:rsid w:val="0039474F"/>
    <w:rsid w:val="0039481F"/>
    <w:rsid w:val="00394A16"/>
    <w:rsid w:val="00394D6A"/>
    <w:rsid w:val="00396526"/>
    <w:rsid w:val="0039703E"/>
    <w:rsid w:val="003979F0"/>
    <w:rsid w:val="00397E39"/>
    <w:rsid w:val="003A14C8"/>
    <w:rsid w:val="003A1C15"/>
    <w:rsid w:val="003A1FA9"/>
    <w:rsid w:val="003A2802"/>
    <w:rsid w:val="003A34A5"/>
    <w:rsid w:val="003A74E4"/>
    <w:rsid w:val="003A78E4"/>
    <w:rsid w:val="003B09DC"/>
    <w:rsid w:val="003B1313"/>
    <w:rsid w:val="003B1B81"/>
    <w:rsid w:val="003B2566"/>
    <w:rsid w:val="003B2E1D"/>
    <w:rsid w:val="003B36AF"/>
    <w:rsid w:val="003B463F"/>
    <w:rsid w:val="003B4960"/>
    <w:rsid w:val="003B52F8"/>
    <w:rsid w:val="003B6DBE"/>
    <w:rsid w:val="003B72D0"/>
    <w:rsid w:val="003B758C"/>
    <w:rsid w:val="003C0CDB"/>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F001A"/>
    <w:rsid w:val="003F2829"/>
    <w:rsid w:val="003F296A"/>
    <w:rsid w:val="003F33A3"/>
    <w:rsid w:val="003F3BD9"/>
    <w:rsid w:val="003F3DE5"/>
    <w:rsid w:val="003F43A1"/>
    <w:rsid w:val="003F4BFC"/>
    <w:rsid w:val="003F5706"/>
    <w:rsid w:val="003F6687"/>
    <w:rsid w:val="003F77EF"/>
    <w:rsid w:val="003F7C5B"/>
    <w:rsid w:val="0040136E"/>
    <w:rsid w:val="00401CA2"/>
    <w:rsid w:val="00401CF2"/>
    <w:rsid w:val="00401EDE"/>
    <w:rsid w:val="00402D66"/>
    <w:rsid w:val="0040382A"/>
    <w:rsid w:val="00404235"/>
    <w:rsid w:val="00404D9B"/>
    <w:rsid w:val="00404F3F"/>
    <w:rsid w:val="00405BA9"/>
    <w:rsid w:val="004063A1"/>
    <w:rsid w:val="0040775F"/>
    <w:rsid w:val="00412AAB"/>
    <w:rsid w:val="00413292"/>
    <w:rsid w:val="0041435B"/>
    <w:rsid w:val="00414897"/>
    <w:rsid w:val="00416765"/>
    <w:rsid w:val="004177B0"/>
    <w:rsid w:val="00417B70"/>
    <w:rsid w:val="00417EC0"/>
    <w:rsid w:val="00420406"/>
    <w:rsid w:val="004232F9"/>
    <w:rsid w:val="004236F6"/>
    <w:rsid w:val="00423BAC"/>
    <w:rsid w:val="004246EE"/>
    <w:rsid w:val="0042473D"/>
    <w:rsid w:val="00426232"/>
    <w:rsid w:val="00426A5F"/>
    <w:rsid w:val="00430469"/>
    <w:rsid w:val="00430713"/>
    <w:rsid w:val="00431B25"/>
    <w:rsid w:val="00431E26"/>
    <w:rsid w:val="0043327A"/>
    <w:rsid w:val="004349D3"/>
    <w:rsid w:val="00434BDF"/>
    <w:rsid w:val="0043602D"/>
    <w:rsid w:val="00443F5F"/>
    <w:rsid w:val="00445506"/>
    <w:rsid w:val="00445DD1"/>
    <w:rsid w:val="00452C10"/>
    <w:rsid w:val="00452D7A"/>
    <w:rsid w:val="00455D16"/>
    <w:rsid w:val="00455D98"/>
    <w:rsid w:val="004564AA"/>
    <w:rsid w:val="004565FC"/>
    <w:rsid w:val="00456C2E"/>
    <w:rsid w:val="00457F8A"/>
    <w:rsid w:val="004612FF"/>
    <w:rsid w:val="00461EFA"/>
    <w:rsid w:val="004626AA"/>
    <w:rsid w:val="00463DAB"/>
    <w:rsid w:val="004646A3"/>
    <w:rsid w:val="00465A0A"/>
    <w:rsid w:val="0047211D"/>
    <w:rsid w:val="00472B12"/>
    <w:rsid w:val="00473E9E"/>
    <w:rsid w:val="004752C2"/>
    <w:rsid w:val="0047575F"/>
    <w:rsid w:val="004758C5"/>
    <w:rsid w:val="00475ECF"/>
    <w:rsid w:val="0048086D"/>
    <w:rsid w:val="004814F8"/>
    <w:rsid w:val="004818B7"/>
    <w:rsid w:val="00481E71"/>
    <w:rsid w:val="0048391A"/>
    <w:rsid w:val="0048532A"/>
    <w:rsid w:val="0048669F"/>
    <w:rsid w:val="00486938"/>
    <w:rsid w:val="00486A4A"/>
    <w:rsid w:val="0049120F"/>
    <w:rsid w:val="004932F4"/>
    <w:rsid w:val="00493952"/>
    <w:rsid w:val="004949D5"/>
    <w:rsid w:val="00497D68"/>
    <w:rsid w:val="00497DD5"/>
    <w:rsid w:val="004A20F0"/>
    <w:rsid w:val="004A3070"/>
    <w:rsid w:val="004A3771"/>
    <w:rsid w:val="004A417F"/>
    <w:rsid w:val="004A45CF"/>
    <w:rsid w:val="004A4A4E"/>
    <w:rsid w:val="004A4F6A"/>
    <w:rsid w:val="004A56F1"/>
    <w:rsid w:val="004A6E69"/>
    <w:rsid w:val="004B07AB"/>
    <w:rsid w:val="004B2C66"/>
    <w:rsid w:val="004B3BB4"/>
    <w:rsid w:val="004B5B9A"/>
    <w:rsid w:val="004B6F0F"/>
    <w:rsid w:val="004C086A"/>
    <w:rsid w:val="004C1D12"/>
    <w:rsid w:val="004C2E2E"/>
    <w:rsid w:val="004C2F0E"/>
    <w:rsid w:val="004C2F4C"/>
    <w:rsid w:val="004C3B14"/>
    <w:rsid w:val="004C3D6D"/>
    <w:rsid w:val="004C5B2F"/>
    <w:rsid w:val="004C7CEA"/>
    <w:rsid w:val="004D0859"/>
    <w:rsid w:val="004D09BC"/>
    <w:rsid w:val="004D0D82"/>
    <w:rsid w:val="004D0ED7"/>
    <w:rsid w:val="004D2443"/>
    <w:rsid w:val="004D758B"/>
    <w:rsid w:val="004E085C"/>
    <w:rsid w:val="004E1D92"/>
    <w:rsid w:val="004E22DB"/>
    <w:rsid w:val="004E2AAC"/>
    <w:rsid w:val="004E2FD1"/>
    <w:rsid w:val="004E573F"/>
    <w:rsid w:val="004E6D5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6609"/>
    <w:rsid w:val="005079A1"/>
    <w:rsid w:val="00507DFD"/>
    <w:rsid w:val="00510BDF"/>
    <w:rsid w:val="00511CDE"/>
    <w:rsid w:val="00517A7E"/>
    <w:rsid w:val="005220DA"/>
    <w:rsid w:val="005225EA"/>
    <w:rsid w:val="00522E52"/>
    <w:rsid w:val="00523632"/>
    <w:rsid w:val="00524C08"/>
    <w:rsid w:val="005314DD"/>
    <w:rsid w:val="00531D08"/>
    <w:rsid w:val="00532E5D"/>
    <w:rsid w:val="00533FE1"/>
    <w:rsid w:val="00542083"/>
    <w:rsid w:val="0054353E"/>
    <w:rsid w:val="00544465"/>
    <w:rsid w:val="00544E26"/>
    <w:rsid w:val="00545920"/>
    <w:rsid w:val="00545974"/>
    <w:rsid w:val="005463BC"/>
    <w:rsid w:val="00547EA1"/>
    <w:rsid w:val="005516AB"/>
    <w:rsid w:val="0055199A"/>
    <w:rsid w:val="005519DD"/>
    <w:rsid w:val="0055232D"/>
    <w:rsid w:val="00552381"/>
    <w:rsid w:val="00552FF1"/>
    <w:rsid w:val="00553410"/>
    <w:rsid w:val="00553A04"/>
    <w:rsid w:val="00553D27"/>
    <w:rsid w:val="00556352"/>
    <w:rsid w:val="00556EB8"/>
    <w:rsid w:val="00560CEA"/>
    <w:rsid w:val="00561ABE"/>
    <w:rsid w:val="0056452D"/>
    <w:rsid w:val="0056480E"/>
    <w:rsid w:val="00564D41"/>
    <w:rsid w:val="005652E1"/>
    <w:rsid w:val="00566F38"/>
    <w:rsid w:val="00567BC8"/>
    <w:rsid w:val="00570352"/>
    <w:rsid w:val="0057186B"/>
    <w:rsid w:val="0057358A"/>
    <w:rsid w:val="005747BB"/>
    <w:rsid w:val="0057526F"/>
    <w:rsid w:val="005769C1"/>
    <w:rsid w:val="00576FDA"/>
    <w:rsid w:val="00577F47"/>
    <w:rsid w:val="00580B8C"/>
    <w:rsid w:val="00581A94"/>
    <w:rsid w:val="00582031"/>
    <w:rsid w:val="005822D9"/>
    <w:rsid w:val="005824DA"/>
    <w:rsid w:val="0058449F"/>
    <w:rsid w:val="005858CB"/>
    <w:rsid w:val="00585EC9"/>
    <w:rsid w:val="0059163A"/>
    <w:rsid w:val="00591775"/>
    <w:rsid w:val="00593673"/>
    <w:rsid w:val="00594BFB"/>
    <w:rsid w:val="00595646"/>
    <w:rsid w:val="00595759"/>
    <w:rsid w:val="00595B89"/>
    <w:rsid w:val="005965A2"/>
    <w:rsid w:val="00596FEA"/>
    <w:rsid w:val="005974D8"/>
    <w:rsid w:val="00597FB4"/>
    <w:rsid w:val="00597FDD"/>
    <w:rsid w:val="005A0705"/>
    <w:rsid w:val="005A1AE8"/>
    <w:rsid w:val="005A25C3"/>
    <w:rsid w:val="005A5FA2"/>
    <w:rsid w:val="005A643E"/>
    <w:rsid w:val="005B098B"/>
    <w:rsid w:val="005B0C37"/>
    <w:rsid w:val="005B4980"/>
    <w:rsid w:val="005B4A44"/>
    <w:rsid w:val="005B6273"/>
    <w:rsid w:val="005B7588"/>
    <w:rsid w:val="005B7B7A"/>
    <w:rsid w:val="005B7E3D"/>
    <w:rsid w:val="005B7F02"/>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CBF"/>
    <w:rsid w:val="005D2670"/>
    <w:rsid w:val="005D2822"/>
    <w:rsid w:val="005D3639"/>
    <w:rsid w:val="005D3A96"/>
    <w:rsid w:val="005D6360"/>
    <w:rsid w:val="005E1173"/>
    <w:rsid w:val="005E2AEC"/>
    <w:rsid w:val="005E3921"/>
    <w:rsid w:val="005E41B2"/>
    <w:rsid w:val="005E4F70"/>
    <w:rsid w:val="005E61F6"/>
    <w:rsid w:val="005F0CCE"/>
    <w:rsid w:val="005F100E"/>
    <w:rsid w:val="005F259D"/>
    <w:rsid w:val="005F2F6D"/>
    <w:rsid w:val="005F3307"/>
    <w:rsid w:val="005F3D46"/>
    <w:rsid w:val="005F4A0C"/>
    <w:rsid w:val="005F5289"/>
    <w:rsid w:val="005F753C"/>
    <w:rsid w:val="005F779B"/>
    <w:rsid w:val="006009DD"/>
    <w:rsid w:val="00601310"/>
    <w:rsid w:val="006023F9"/>
    <w:rsid w:val="00603335"/>
    <w:rsid w:val="0060333B"/>
    <w:rsid w:val="006039D2"/>
    <w:rsid w:val="00604C92"/>
    <w:rsid w:val="00606A4E"/>
    <w:rsid w:val="00611ACC"/>
    <w:rsid w:val="00612294"/>
    <w:rsid w:val="006123EE"/>
    <w:rsid w:val="006127D7"/>
    <w:rsid w:val="00614F92"/>
    <w:rsid w:val="00615CA0"/>
    <w:rsid w:val="00615D3D"/>
    <w:rsid w:val="00616933"/>
    <w:rsid w:val="00617BFC"/>
    <w:rsid w:val="00617C5D"/>
    <w:rsid w:val="006206CC"/>
    <w:rsid w:val="0062137D"/>
    <w:rsid w:val="00622568"/>
    <w:rsid w:val="00623F63"/>
    <w:rsid w:val="00625123"/>
    <w:rsid w:val="006331E1"/>
    <w:rsid w:val="006344F4"/>
    <w:rsid w:val="00635105"/>
    <w:rsid w:val="0063693C"/>
    <w:rsid w:val="00643200"/>
    <w:rsid w:val="00644A52"/>
    <w:rsid w:val="00646352"/>
    <w:rsid w:val="0065085C"/>
    <w:rsid w:val="006508C2"/>
    <w:rsid w:val="00655C4E"/>
    <w:rsid w:val="00657100"/>
    <w:rsid w:val="00657673"/>
    <w:rsid w:val="006578F6"/>
    <w:rsid w:val="00660D41"/>
    <w:rsid w:val="00661B19"/>
    <w:rsid w:val="00663F0E"/>
    <w:rsid w:val="00667770"/>
    <w:rsid w:val="00677A64"/>
    <w:rsid w:val="0068108B"/>
    <w:rsid w:val="006817D0"/>
    <w:rsid w:val="0068220C"/>
    <w:rsid w:val="006823A1"/>
    <w:rsid w:val="0068275A"/>
    <w:rsid w:val="00682FB6"/>
    <w:rsid w:val="00685118"/>
    <w:rsid w:val="0068749D"/>
    <w:rsid w:val="00687D4F"/>
    <w:rsid w:val="0069018B"/>
    <w:rsid w:val="006906FF"/>
    <w:rsid w:val="006907BA"/>
    <w:rsid w:val="00691CBB"/>
    <w:rsid w:val="00691E12"/>
    <w:rsid w:val="00691FE1"/>
    <w:rsid w:val="0069395E"/>
    <w:rsid w:val="00693A09"/>
    <w:rsid w:val="00693AFE"/>
    <w:rsid w:val="00694283"/>
    <w:rsid w:val="006952D4"/>
    <w:rsid w:val="0069568F"/>
    <w:rsid w:val="00695CD7"/>
    <w:rsid w:val="00696DAF"/>
    <w:rsid w:val="006A0CBF"/>
    <w:rsid w:val="006A26CA"/>
    <w:rsid w:val="006A3F7C"/>
    <w:rsid w:val="006A5132"/>
    <w:rsid w:val="006A5330"/>
    <w:rsid w:val="006A66A3"/>
    <w:rsid w:val="006A7BCB"/>
    <w:rsid w:val="006A7DA5"/>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45C4"/>
    <w:rsid w:val="006C7480"/>
    <w:rsid w:val="006C7C5C"/>
    <w:rsid w:val="006D06E3"/>
    <w:rsid w:val="006D46AC"/>
    <w:rsid w:val="006D4F55"/>
    <w:rsid w:val="006D5545"/>
    <w:rsid w:val="006D7355"/>
    <w:rsid w:val="006D7388"/>
    <w:rsid w:val="006D7857"/>
    <w:rsid w:val="006E1DE9"/>
    <w:rsid w:val="006E1F5F"/>
    <w:rsid w:val="006E27B4"/>
    <w:rsid w:val="006E693B"/>
    <w:rsid w:val="006F064C"/>
    <w:rsid w:val="006F31D3"/>
    <w:rsid w:val="006F3D44"/>
    <w:rsid w:val="006F4B31"/>
    <w:rsid w:val="006F4E90"/>
    <w:rsid w:val="006F5A74"/>
    <w:rsid w:val="006F618F"/>
    <w:rsid w:val="006F696F"/>
    <w:rsid w:val="006F78F1"/>
    <w:rsid w:val="006F79B8"/>
    <w:rsid w:val="00700206"/>
    <w:rsid w:val="00703B1A"/>
    <w:rsid w:val="00703B3C"/>
    <w:rsid w:val="0070419D"/>
    <w:rsid w:val="00704AEE"/>
    <w:rsid w:val="00704B5D"/>
    <w:rsid w:val="00704DBB"/>
    <w:rsid w:val="007072C5"/>
    <w:rsid w:val="00707836"/>
    <w:rsid w:val="00707B3C"/>
    <w:rsid w:val="007101AB"/>
    <w:rsid w:val="00712C53"/>
    <w:rsid w:val="0071303C"/>
    <w:rsid w:val="0071669A"/>
    <w:rsid w:val="007167BE"/>
    <w:rsid w:val="00716847"/>
    <w:rsid w:val="00721317"/>
    <w:rsid w:val="007234C8"/>
    <w:rsid w:val="00723FAC"/>
    <w:rsid w:val="00725001"/>
    <w:rsid w:val="0072793C"/>
    <w:rsid w:val="00727ED8"/>
    <w:rsid w:val="00730DAC"/>
    <w:rsid w:val="00731063"/>
    <w:rsid w:val="00732942"/>
    <w:rsid w:val="0073306E"/>
    <w:rsid w:val="00733445"/>
    <w:rsid w:val="0073380F"/>
    <w:rsid w:val="007356DE"/>
    <w:rsid w:val="007357AA"/>
    <w:rsid w:val="007405E0"/>
    <w:rsid w:val="00740F97"/>
    <w:rsid w:val="00741406"/>
    <w:rsid w:val="007414A0"/>
    <w:rsid w:val="0074166B"/>
    <w:rsid w:val="0074256C"/>
    <w:rsid w:val="00743B84"/>
    <w:rsid w:val="007450D1"/>
    <w:rsid w:val="0074631B"/>
    <w:rsid w:val="00746584"/>
    <w:rsid w:val="00750473"/>
    <w:rsid w:val="00750EBC"/>
    <w:rsid w:val="007517A6"/>
    <w:rsid w:val="00751BD3"/>
    <w:rsid w:val="00752699"/>
    <w:rsid w:val="00753833"/>
    <w:rsid w:val="00754212"/>
    <w:rsid w:val="0075518B"/>
    <w:rsid w:val="007555D4"/>
    <w:rsid w:val="0075584C"/>
    <w:rsid w:val="0075600F"/>
    <w:rsid w:val="007572E0"/>
    <w:rsid w:val="007572FC"/>
    <w:rsid w:val="00757B01"/>
    <w:rsid w:val="00757E6C"/>
    <w:rsid w:val="00760383"/>
    <w:rsid w:val="007605D9"/>
    <w:rsid w:val="00762761"/>
    <w:rsid w:val="0076324A"/>
    <w:rsid w:val="007637F9"/>
    <w:rsid w:val="00764E73"/>
    <w:rsid w:val="00764F75"/>
    <w:rsid w:val="0076606B"/>
    <w:rsid w:val="00766F68"/>
    <w:rsid w:val="007701FB"/>
    <w:rsid w:val="007717BC"/>
    <w:rsid w:val="007718DD"/>
    <w:rsid w:val="00774A53"/>
    <w:rsid w:val="00774EA5"/>
    <w:rsid w:val="00776568"/>
    <w:rsid w:val="007778E9"/>
    <w:rsid w:val="00777969"/>
    <w:rsid w:val="0078037A"/>
    <w:rsid w:val="00781CD4"/>
    <w:rsid w:val="00781DB3"/>
    <w:rsid w:val="0078217C"/>
    <w:rsid w:val="00782C29"/>
    <w:rsid w:val="00782C6E"/>
    <w:rsid w:val="0078421D"/>
    <w:rsid w:val="00792E64"/>
    <w:rsid w:val="00793707"/>
    <w:rsid w:val="00793E39"/>
    <w:rsid w:val="007942C9"/>
    <w:rsid w:val="00797696"/>
    <w:rsid w:val="007A0F3F"/>
    <w:rsid w:val="007A21A5"/>
    <w:rsid w:val="007A338B"/>
    <w:rsid w:val="007A7DD2"/>
    <w:rsid w:val="007B1CE2"/>
    <w:rsid w:val="007B2018"/>
    <w:rsid w:val="007B2BA0"/>
    <w:rsid w:val="007B62C6"/>
    <w:rsid w:val="007C4BBB"/>
    <w:rsid w:val="007C6006"/>
    <w:rsid w:val="007C66A6"/>
    <w:rsid w:val="007C795F"/>
    <w:rsid w:val="007D0408"/>
    <w:rsid w:val="007D2164"/>
    <w:rsid w:val="007D27B6"/>
    <w:rsid w:val="007D30C2"/>
    <w:rsid w:val="007D517C"/>
    <w:rsid w:val="007D69A2"/>
    <w:rsid w:val="007D7CD0"/>
    <w:rsid w:val="007E0072"/>
    <w:rsid w:val="007E2474"/>
    <w:rsid w:val="007E3F04"/>
    <w:rsid w:val="007E4440"/>
    <w:rsid w:val="007E7AC0"/>
    <w:rsid w:val="007F1AE2"/>
    <w:rsid w:val="007F1B06"/>
    <w:rsid w:val="007F1DAE"/>
    <w:rsid w:val="007F3436"/>
    <w:rsid w:val="007F53E7"/>
    <w:rsid w:val="007F5A48"/>
    <w:rsid w:val="007F64AB"/>
    <w:rsid w:val="007F68AE"/>
    <w:rsid w:val="0080416D"/>
    <w:rsid w:val="00804E70"/>
    <w:rsid w:val="0080597D"/>
    <w:rsid w:val="00806F86"/>
    <w:rsid w:val="00807418"/>
    <w:rsid w:val="00807523"/>
    <w:rsid w:val="008078EB"/>
    <w:rsid w:val="00807D7A"/>
    <w:rsid w:val="00810BDA"/>
    <w:rsid w:val="008127AD"/>
    <w:rsid w:val="008134CC"/>
    <w:rsid w:val="00813640"/>
    <w:rsid w:val="00815209"/>
    <w:rsid w:val="00815788"/>
    <w:rsid w:val="00815E73"/>
    <w:rsid w:val="0081600F"/>
    <w:rsid w:val="00816C33"/>
    <w:rsid w:val="00817839"/>
    <w:rsid w:val="0082009C"/>
    <w:rsid w:val="00821424"/>
    <w:rsid w:val="00824820"/>
    <w:rsid w:val="008256DF"/>
    <w:rsid w:val="00827AA5"/>
    <w:rsid w:val="00827C12"/>
    <w:rsid w:val="00830848"/>
    <w:rsid w:val="00831CE4"/>
    <w:rsid w:val="00831CF2"/>
    <w:rsid w:val="00832A06"/>
    <w:rsid w:val="00832C2D"/>
    <w:rsid w:val="00833D4A"/>
    <w:rsid w:val="00836BB6"/>
    <w:rsid w:val="008374EA"/>
    <w:rsid w:val="00841A6A"/>
    <w:rsid w:val="00843025"/>
    <w:rsid w:val="008438CE"/>
    <w:rsid w:val="00843D5F"/>
    <w:rsid w:val="00845BDF"/>
    <w:rsid w:val="008465F1"/>
    <w:rsid w:val="00846D35"/>
    <w:rsid w:val="00850D43"/>
    <w:rsid w:val="00851459"/>
    <w:rsid w:val="0085319C"/>
    <w:rsid w:val="00853249"/>
    <w:rsid w:val="00853324"/>
    <w:rsid w:val="00853461"/>
    <w:rsid w:val="00853E71"/>
    <w:rsid w:val="00855F2C"/>
    <w:rsid w:val="00856006"/>
    <w:rsid w:val="00856562"/>
    <w:rsid w:val="008604E6"/>
    <w:rsid w:val="008608C7"/>
    <w:rsid w:val="0086108F"/>
    <w:rsid w:val="00861C81"/>
    <w:rsid w:val="00862C46"/>
    <w:rsid w:val="0086384A"/>
    <w:rsid w:val="00865F3F"/>
    <w:rsid w:val="008664FF"/>
    <w:rsid w:val="00866C47"/>
    <w:rsid w:val="008671C1"/>
    <w:rsid w:val="0086736C"/>
    <w:rsid w:val="00870E38"/>
    <w:rsid w:val="008716C2"/>
    <w:rsid w:val="00871739"/>
    <w:rsid w:val="00872905"/>
    <w:rsid w:val="0087371F"/>
    <w:rsid w:val="00873CA8"/>
    <w:rsid w:val="00873E29"/>
    <w:rsid w:val="00875A20"/>
    <w:rsid w:val="00875E8B"/>
    <w:rsid w:val="00876120"/>
    <w:rsid w:val="0087658E"/>
    <w:rsid w:val="00877D6E"/>
    <w:rsid w:val="00881B82"/>
    <w:rsid w:val="008838AC"/>
    <w:rsid w:val="00883DCA"/>
    <w:rsid w:val="00884764"/>
    <w:rsid w:val="00884961"/>
    <w:rsid w:val="00886235"/>
    <w:rsid w:val="00886EFB"/>
    <w:rsid w:val="008877CB"/>
    <w:rsid w:val="00887ACE"/>
    <w:rsid w:val="0089274E"/>
    <w:rsid w:val="008956E9"/>
    <w:rsid w:val="0089640A"/>
    <w:rsid w:val="00896AE8"/>
    <w:rsid w:val="008A0387"/>
    <w:rsid w:val="008A4CC5"/>
    <w:rsid w:val="008A5CD5"/>
    <w:rsid w:val="008A5DE5"/>
    <w:rsid w:val="008A7442"/>
    <w:rsid w:val="008A786C"/>
    <w:rsid w:val="008B111D"/>
    <w:rsid w:val="008B12E7"/>
    <w:rsid w:val="008B2A48"/>
    <w:rsid w:val="008B367B"/>
    <w:rsid w:val="008B3AA9"/>
    <w:rsid w:val="008B4829"/>
    <w:rsid w:val="008B4EE6"/>
    <w:rsid w:val="008B5065"/>
    <w:rsid w:val="008B5CAF"/>
    <w:rsid w:val="008C1BF7"/>
    <w:rsid w:val="008C1F25"/>
    <w:rsid w:val="008C71C4"/>
    <w:rsid w:val="008D08AE"/>
    <w:rsid w:val="008D3447"/>
    <w:rsid w:val="008D3D73"/>
    <w:rsid w:val="008D7039"/>
    <w:rsid w:val="008E0102"/>
    <w:rsid w:val="008E0FAC"/>
    <w:rsid w:val="008E231A"/>
    <w:rsid w:val="008E3CF5"/>
    <w:rsid w:val="008E3EF8"/>
    <w:rsid w:val="008E5A28"/>
    <w:rsid w:val="008E7F28"/>
    <w:rsid w:val="008F0C2D"/>
    <w:rsid w:val="008F0F47"/>
    <w:rsid w:val="008F1DF8"/>
    <w:rsid w:val="008F258F"/>
    <w:rsid w:val="008F37BB"/>
    <w:rsid w:val="008F42CC"/>
    <w:rsid w:val="008F56E1"/>
    <w:rsid w:val="008F5A3F"/>
    <w:rsid w:val="008F5EE7"/>
    <w:rsid w:val="008F6E04"/>
    <w:rsid w:val="008F6F35"/>
    <w:rsid w:val="008F719E"/>
    <w:rsid w:val="0090102A"/>
    <w:rsid w:val="00902279"/>
    <w:rsid w:val="00906E8A"/>
    <w:rsid w:val="0091192A"/>
    <w:rsid w:val="00912789"/>
    <w:rsid w:val="009133A3"/>
    <w:rsid w:val="009151F2"/>
    <w:rsid w:val="00915B1A"/>
    <w:rsid w:val="009212BF"/>
    <w:rsid w:val="009213CC"/>
    <w:rsid w:val="00924764"/>
    <w:rsid w:val="00924F0E"/>
    <w:rsid w:val="009259E6"/>
    <w:rsid w:val="00925E91"/>
    <w:rsid w:val="00927344"/>
    <w:rsid w:val="009342EC"/>
    <w:rsid w:val="00934AB5"/>
    <w:rsid w:val="00935AF6"/>
    <w:rsid w:val="00935C04"/>
    <w:rsid w:val="00935CCA"/>
    <w:rsid w:val="009377E7"/>
    <w:rsid w:val="00937E7B"/>
    <w:rsid w:val="00941423"/>
    <w:rsid w:val="00941482"/>
    <w:rsid w:val="00941BCA"/>
    <w:rsid w:val="0094217D"/>
    <w:rsid w:val="00943F75"/>
    <w:rsid w:val="00945246"/>
    <w:rsid w:val="00945DF0"/>
    <w:rsid w:val="00946284"/>
    <w:rsid w:val="009465DA"/>
    <w:rsid w:val="00946AFD"/>
    <w:rsid w:val="00947229"/>
    <w:rsid w:val="009519B1"/>
    <w:rsid w:val="00952CE2"/>
    <w:rsid w:val="0095468A"/>
    <w:rsid w:val="009550D7"/>
    <w:rsid w:val="00956B31"/>
    <w:rsid w:val="0095751C"/>
    <w:rsid w:val="0095765E"/>
    <w:rsid w:val="009616CA"/>
    <w:rsid w:val="00961DFB"/>
    <w:rsid w:val="009620BF"/>
    <w:rsid w:val="0096316B"/>
    <w:rsid w:val="009631F6"/>
    <w:rsid w:val="00964605"/>
    <w:rsid w:val="00965406"/>
    <w:rsid w:val="00965542"/>
    <w:rsid w:val="00966F7F"/>
    <w:rsid w:val="00967708"/>
    <w:rsid w:val="00967C6D"/>
    <w:rsid w:val="00972E20"/>
    <w:rsid w:val="009736A1"/>
    <w:rsid w:val="00973756"/>
    <w:rsid w:val="009772B4"/>
    <w:rsid w:val="00982824"/>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C47"/>
    <w:rsid w:val="00994247"/>
    <w:rsid w:val="00996BDE"/>
    <w:rsid w:val="009A0382"/>
    <w:rsid w:val="009A0B5B"/>
    <w:rsid w:val="009A109A"/>
    <w:rsid w:val="009A10FF"/>
    <w:rsid w:val="009A1175"/>
    <w:rsid w:val="009A141F"/>
    <w:rsid w:val="009A1462"/>
    <w:rsid w:val="009A2229"/>
    <w:rsid w:val="009A29DF"/>
    <w:rsid w:val="009A2FE2"/>
    <w:rsid w:val="009A5482"/>
    <w:rsid w:val="009A74A9"/>
    <w:rsid w:val="009B25E4"/>
    <w:rsid w:val="009B574C"/>
    <w:rsid w:val="009B663D"/>
    <w:rsid w:val="009C12AD"/>
    <w:rsid w:val="009C1C09"/>
    <w:rsid w:val="009C2486"/>
    <w:rsid w:val="009C2D6D"/>
    <w:rsid w:val="009C36F2"/>
    <w:rsid w:val="009C4B7D"/>
    <w:rsid w:val="009C74BD"/>
    <w:rsid w:val="009C7BC2"/>
    <w:rsid w:val="009D014C"/>
    <w:rsid w:val="009D27C0"/>
    <w:rsid w:val="009D4D45"/>
    <w:rsid w:val="009D732A"/>
    <w:rsid w:val="009D7FAC"/>
    <w:rsid w:val="009E135C"/>
    <w:rsid w:val="009E2176"/>
    <w:rsid w:val="009E557F"/>
    <w:rsid w:val="009E6CD8"/>
    <w:rsid w:val="009F31BB"/>
    <w:rsid w:val="009F47F5"/>
    <w:rsid w:val="009F5C8D"/>
    <w:rsid w:val="00A003F3"/>
    <w:rsid w:val="00A01B4F"/>
    <w:rsid w:val="00A0341C"/>
    <w:rsid w:val="00A03AFE"/>
    <w:rsid w:val="00A04D87"/>
    <w:rsid w:val="00A065C8"/>
    <w:rsid w:val="00A066F7"/>
    <w:rsid w:val="00A06CAD"/>
    <w:rsid w:val="00A07C8B"/>
    <w:rsid w:val="00A07DD1"/>
    <w:rsid w:val="00A10C38"/>
    <w:rsid w:val="00A1238C"/>
    <w:rsid w:val="00A12B89"/>
    <w:rsid w:val="00A12EB5"/>
    <w:rsid w:val="00A14038"/>
    <w:rsid w:val="00A14208"/>
    <w:rsid w:val="00A14233"/>
    <w:rsid w:val="00A14BB1"/>
    <w:rsid w:val="00A155A6"/>
    <w:rsid w:val="00A16375"/>
    <w:rsid w:val="00A16ACA"/>
    <w:rsid w:val="00A17B18"/>
    <w:rsid w:val="00A17D85"/>
    <w:rsid w:val="00A2002A"/>
    <w:rsid w:val="00A20580"/>
    <w:rsid w:val="00A20EE2"/>
    <w:rsid w:val="00A21E4D"/>
    <w:rsid w:val="00A21F4A"/>
    <w:rsid w:val="00A22296"/>
    <w:rsid w:val="00A23086"/>
    <w:rsid w:val="00A2413F"/>
    <w:rsid w:val="00A250EA"/>
    <w:rsid w:val="00A26073"/>
    <w:rsid w:val="00A26174"/>
    <w:rsid w:val="00A27E17"/>
    <w:rsid w:val="00A33A31"/>
    <w:rsid w:val="00A33B8B"/>
    <w:rsid w:val="00A34612"/>
    <w:rsid w:val="00A34617"/>
    <w:rsid w:val="00A35D43"/>
    <w:rsid w:val="00A35EB0"/>
    <w:rsid w:val="00A35F19"/>
    <w:rsid w:val="00A408CF"/>
    <w:rsid w:val="00A40E93"/>
    <w:rsid w:val="00A42180"/>
    <w:rsid w:val="00A430D0"/>
    <w:rsid w:val="00A43402"/>
    <w:rsid w:val="00A445A8"/>
    <w:rsid w:val="00A44A9B"/>
    <w:rsid w:val="00A462D4"/>
    <w:rsid w:val="00A4662F"/>
    <w:rsid w:val="00A467CD"/>
    <w:rsid w:val="00A46D89"/>
    <w:rsid w:val="00A476CD"/>
    <w:rsid w:val="00A51304"/>
    <w:rsid w:val="00A5188B"/>
    <w:rsid w:val="00A5295B"/>
    <w:rsid w:val="00A53F3F"/>
    <w:rsid w:val="00A55A5C"/>
    <w:rsid w:val="00A55AFD"/>
    <w:rsid w:val="00A55E82"/>
    <w:rsid w:val="00A578C0"/>
    <w:rsid w:val="00A60060"/>
    <w:rsid w:val="00A60A6F"/>
    <w:rsid w:val="00A612DF"/>
    <w:rsid w:val="00A62424"/>
    <w:rsid w:val="00A65B31"/>
    <w:rsid w:val="00A65D4E"/>
    <w:rsid w:val="00A65FE9"/>
    <w:rsid w:val="00A67977"/>
    <w:rsid w:val="00A71713"/>
    <w:rsid w:val="00A71890"/>
    <w:rsid w:val="00A73EE2"/>
    <w:rsid w:val="00A800ED"/>
    <w:rsid w:val="00A80384"/>
    <w:rsid w:val="00A8056B"/>
    <w:rsid w:val="00A80B54"/>
    <w:rsid w:val="00A819A9"/>
    <w:rsid w:val="00A8365B"/>
    <w:rsid w:val="00A83CB6"/>
    <w:rsid w:val="00A86A01"/>
    <w:rsid w:val="00A878ED"/>
    <w:rsid w:val="00A91E49"/>
    <w:rsid w:val="00A92A46"/>
    <w:rsid w:val="00A930D4"/>
    <w:rsid w:val="00A947E5"/>
    <w:rsid w:val="00A9491F"/>
    <w:rsid w:val="00A96099"/>
    <w:rsid w:val="00A960CF"/>
    <w:rsid w:val="00A96772"/>
    <w:rsid w:val="00AA0696"/>
    <w:rsid w:val="00AA1AE9"/>
    <w:rsid w:val="00AA1B16"/>
    <w:rsid w:val="00AA1BD0"/>
    <w:rsid w:val="00AA32E1"/>
    <w:rsid w:val="00AA4C01"/>
    <w:rsid w:val="00AA50C0"/>
    <w:rsid w:val="00AB0A81"/>
    <w:rsid w:val="00AB1AC6"/>
    <w:rsid w:val="00AB231A"/>
    <w:rsid w:val="00AB2417"/>
    <w:rsid w:val="00AB2704"/>
    <w:rsid w:val="00AB7453"/>
    <w:rsid w:val="00AC0D20"/>
    <w:rsid w:val="00AC16AF"/>
    <w:rsid w:val="00AC1D58"/>
    <w:rsid w:val="00AC35F1"/>
    <w:rsid w:val="00AC3D27"/>
    <w:rsid w:val="00AC448C"/>
    <w:rsid w:val="00AC64A6"/>
    <w:rsid w:val="00AC7F63"/>
    <w:rsid w:val="00AD06C3"/>
    <w:rsid w:val="00AD22C9"/>
    <w:rsid w:val="00AD3009"/>
    <w:rsid w:val="00AD3230"/>
    <w:rsid w:val="00AD3D40"/>
    <w:rsid w:val="00AD5A62"/>
    <w:rsid w:val="00AD5DA2"/>
    <w:rsid w:val="00AD78AC"/>
    <w:rsid w:val="00AD7D8E"/>
    <w:rsid w:val="00AE1738"/>
    <w:rsid w:val="00AE4543"/>
    <w:rsid w:val="00AE46FF"/>
    <w:rsid w:val="00AE5039"/>
    <w:rsid w:val="00AE5C85"/>
    <w:rsid w:val="00AE6451"/>
    <w:rsid w:val="00AE6DC4"/>
    <w:rsid w:val="00AF00E8"/>
    <w:rsid w:val="00AF0B9A"/>
    <w:rsid w:val="00AF146D"/>
    <w:rsid w:val="00AF15F7"/>
    <w:rsid w:val="00AF4F07"/>
    <w:rsid w:val="00B0247C"/>
    <w:rsid w:val="00B02BAD"/>
    <w:rsid w:val="00B04655"/>
    <w:rsid w:val="00B0608B"/>
    <w:rsid w:val="00B0677A"/>
    <w:rsid w:val="00B10B72"/>
    <w:rsid w:val="00B1195D"/>
    <w:rsid w:val="00B1411E"/>
    <w:rsid w:val="00B152E2"/>
    <w:rsid w:val="00B219CA"/>
    <w:rsid w:val="00B22887"/>
    <w:rsid w:val="00B25DA3"/>
    <w:rsid w:val="00B2631A"/>
    <w:rsid w:val="00B26795"/>
    <w:rsid w:val="00B26E13"/>
    <w:rsid w:val="00B27455"/>
    <w:rsid w:val="00B304E6"/>
    <w:rsid w:val="00B30AF4"/>
    <w:rsid w:val="00B31443"/>
    <w:rsid w:val="00B3165C"/>
    <w:rsid w:val="00B34993"/>
    <w:rsid w:val="00B34DF8"/>
    <w:rsid w:val="00B350B1"/>
    <w:rsid w:val="00B363DD"/>
    <w:rsid w:val="00B3660F"/>
    <w:rsid w:val="00B40813"/>
    <w:rsid w:val="00B414BC"/>
    <w:rsid w:val="00B41AE5"/>
    <w:rsid w:val="00B41B1F"/>
    <w:rsid w:val="00B421D7"/>
    <w:rsid w:val="00B4240A"/>
    <w:rsid w:val="00B424C2"/>
    <w:rsid w:val="00B425D7"/>
    <w:rsid w:val="00B435AB"/>
    <w:rsid w:val="00B44F5E"/>
    <w:rsid w:val="00B468B0"/>
    <w:rsid w:val="00B476F9"/>
    <w:rsid w:val="00B52147"/>
    <w:rsid w:val="00B543EF"/>
    <w:rsid w:val="00B54778"/>
    <w:rsid w:val="00B550E1"/>
    <w:rsid w:val="00B5583D"/>
    <w:rsid w:val="00B63246"/>
    <w:rsid w:val="00B63864"/>
    <w:rsid w:val="00B656CA"/>
    <w:rsid w:val="00B67739"/>
    <w:rsid w:val="00B7011F"/>
    <w:rsid w:val="00B708FA"/>
    <w:rsid w:val="00B70A86"/>
    <w:rsid w:val="00B7207E"/>
    <w:rsid w:val="00B72F53"/>
    <w:rsid w:val="00B73E51"/>
    <w:rsid w:val="00B743BB"/>
    <w:rsid w:val="00B74407"/>
    <w:rsid w:val="00B7490D"/>
    <w:rsid w:val="00B77088"/>
    <w:rsid w:val="00B80DA3"/>
    <w:rsid w:val="00B81D20"/>
    <w:rsid w:val="00B82233"/>
    <w:rsid w:val="00B82EA6"/>
    <w:rsid w:val="00B8307E"/>
    <w:rsid w:val="00B8311A"/>
    <w:rsid w:val="00B8388E"/>
    <w:rsid w:val="00B85215"/>
    <w:rsid w:val="00B8602F"/>
    <w:rsid w:val="00B86698"/>
    <w:rsid w:val="00B86D73"/>
    <w:rsid w:val="00B913AA"/>
    <w:rsid w:val="00B92A8D"/>
    <w:rsid w:val="00B92B3F"/>
    <w:rsid w:val="00B932BA"/>
    <w:rsid w:val="00B94016"/>
    <w:rsid w:val="00B94BD6"/>
    <w:rsid w:val="00B95496"/>
    <w:rsid w:val="00B96ED5"/>
    <w:rsid w:val="00B974BC"/>
    <w:rsid w:val="00B97DAC"/>
    <w:rsid w:val="00BA0E8F"/>
    <w:rsid w:val="00BA1BB6"/>
    <w:rsid w:val="00BA3020"/>
    <w:rsid w:val="00BA3E7E"/>
    <w:rsid w:val="00BA4B25"/>
    <w:rsid w:val="00BA6BAB"/>
    <w:rsid w:val="00BA78FA"/>
    <w:rsid w:val="00BB0C42"/>
    <w:rsid w:val="00BB187C"/>
    <w:rsid w:val="00BB25BB"/>
    <w:rsid w:val="00BB4722"/>
    <w:rsid w:val="00BB4DAB"/>
    <w:rsid w:val="00BB549F"/>
    <w:rsid w:val="00BB714F"/>
    <w:rsid w:val="00BC079F"/>
    <w:rsid w:val="00BC11A0"/>
    <w:rsid w:val="00BC19D6"/>
    <w:rsid w:val="00BC1B55"/>
    <w:rsid w:val="00BC25F4"/>
    <w:rsid w:val="00BC336F"/>
    <w:rsid w:val="00BC5DCB"/>
    <w:rsid w:val="00BC6194"/>
    <w:rsid w:val="00BC69A7"/>
    <w:rsid w:val="00BC6BFA"/>
    <w:rsid w:val="00BD0654"/>
    <w:rsid w:val="00BD0D00"/>
    <w:rsid w:val="00BD0EDA"/>
    <w:rsid w:val="00BD263D"/>
    <w:rsid w:val="00BD3D00"/>
    <w:rsid w:val="00BD4D3C"/>
    <w:rsid w:val="00BD550F"/>
    <w:rsid w:val="00BD69DD"/>
    <w:rsid w:val="00BD6AD3"/>
    <w:rsid w:val="00BE1B3E"/>
    <w:rsid w:val="00BE1F16"/>
    <w:rsid w:val="00BE2310"/>
    <w:rsid w:val="00BE2C99"/>
    <w:rsid w:val="00BE4130"/>
    <w:rsid w:val="00BF0704"/>
    <w:rsid w:val="00BF07D6"/>
    <w:rsid w:val="00BF1087"/>
    <w:rsid w:val="00BF1A55"/>
    <w:rsid w:val="00BF1F30"/>
    <w:rsid w:val="00BF1FE8"/>
    <w:rsid w:val="00BF2C12"/>
    <w:rsid w:val="00BF5376"/>
    <w:rsid w:val="00C007F5"/>
    <w:rsid w:val="00C01972"/>
    <w:rsid w:val="00C038AE"/>
    <w:rsid w:val="00C042FF"/>
    <w:rsid w:val="00C04AD8"/>
    <w:rsid w:val="00C05629"/>
    <w:rsid w:val="00C063E6"/>
    <w:rsid w:val="00C070DB"/>
    <w:rsid w:val="00C07318"/>
    <w:rsid w:val="00C07A1A"/>
    <w:rsid w:val="00C117F0"/>
    <w:rsid w:val="00C120FB"/>
    <w:rsid w:val="00C12F10"/>
    <w:rsid w:val="00C154EC"/>
    <w:rsid w:val="00C16FCF"/>
    <w:rsid w:val="00C17161"/>
    <w:rsid w:val="00C200BF"/>
    <w:rsid w:val="00C20F76"/>
    <w:rsid w:val="00C22771"/>
    <w:rsid w:val="00C25276"/>
    <w:rsid w:val="00C25C35"/>
    <w:rsid w:val="00C27B52"/>
    <w:rsid w:val="00C3002E"/>
    <w:rsid w:val="00C30163"/>
    <w:rsid w:val="00C30A39"/>
    <w:rsid w:val="00C31D29"/>
    <w:rsid w:val="00C3282B"/>
    <w:rsid w:val="00C33A9A"/>
    <w:rsid w:val="00C33CE6"/>
    <w:rsid w:val="00C360BF"/>
    <w:rsid w:val="00C37618"/>
    <w:rsid w:val="00C377A7"/>
    <w:rsid w:val="00C42295"/>
    <w:rsid w:val="00C4404C"/>
    <w:rsid w:val="00C44E4A"/>
    <w:rsid w:val="00C4559B"/>
    <w:rsid w:val="00C47491"/>
    <w:rsid w:val="00C50036"/>
    <w:rsid w:val="00C501CD"/>
    <w:rsid w:val="00C5061B"/>
    <w:rsid w:val="00C53038"/>
    <w:rsid w:val="00C53390"/>
    <w:rsid w:val="00C53D33"/>
    <w:rsid w:val="00C55F39"/>
    <w:rsid w:val="00C56946"/>
    <w:rsid w:val="00C56953"/>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5414"/>
    <w:rsid w:val="00C764C0"/>
    <w:rsid w:val="00C76A08"/>
    <w:rsid w:val="00C76C38"/>
    <w:rsid w:val="00C815C8"/>
    <w:rsid w:val="00C81E6D"/>
    <w:rsid w:val="00C83FA9"/>
    <w:rsid w:val="00C92826"/>
    <w:rsid w:val="00C930A7"/>
    <w:rsid w:val="00C94150"/>
    <w:rsid w:val="00C9484A"/>
    <w:rsid w:val="00C94AD1"/>
    <w:rsid w:val="00C95E3B"/>
    <w:rsid w:val="00C96BE4"/>
    <w:rsid w:val="00CA2692"/>
    <w:rsid w:val="00CA4884"/>
    <w:rsid w:val="00CA4C13"/>
    <w:rsid w:val="00CA6137"/>
    <w:rsid w:val="00CA6A66"/>
    <w:rsid w:val="00CB06A9"/>
    <w:rsid w:val="00CB136A"/>
    <w:rsid w:val="00CB3343"/>
    <w:rsid w:val="00CB45AB"/>
    <w:rsid w:val="00CB5066"/>
    <w:rsid w:val="00CB799C"/>
    <w:rsid w:val="00CB7EF1"/>
    <w:rsid w:val="00CC03DC"/>
    <w:rsid w:val="00CC19B0"/>
    <w:rsid w:val="00CC300B"/>
    <w:rsid w:val="00CC300E"/>
    <w:rsid w:val="00CC6650"/>
    <w:rsid w:val="00CC6EC8"/>
    <w:rsid w:val="00CC74C7"/>
    <w:rsid w:val="00CD09D6"/>
    <w:rsid w:val="00CD0E4A"/>
    <w:rsid w:val="00CD1C1D"/>
    <w:rsid w:val="00CD2180"/>
    <w:rsid w:val="00CD241F"/>
    <w:rsid w:val="00CD2C02"/>
    <w:rsid w:val="00CD31B2"/>
    <w:rsid w:val="00CD3E17"/>
    <w:rsid w:val="00CD437B"/>
    <w:rsid w:val="00CD5822"/>
    <w:rsid w:val="00CD5A8A"/>
    <w:rsid w:val="00CE052B"/>
    <w:rsid w:val="00CE0FDA"/>
    <w:rsid w:val="00CE1194"/>
    <w:rsid w:val="00CE1B82"/>
    <w:rsid w:val="00CE3A2A"/>
    <w:rsid w:val="00CE50E2"/>
    <w:rsid w:val="00CE601F"/>
    <w:rsid w:val="00CE736A"/>
    <w:rsid w:val="00CF1743"/>
    <w:rsid w:val="00CF40BF"/>
    <w:rsid w:val="00CF5482"/>
    <w:rsid w:val="00CF731A"/>
    <w:rsid w:val="00CF746E"/>
    <w:rsid w:val="00CF74D2"/>
    <w:rsid w:val="00D02FB2"/>
    <w:rsid w:val="00D0528A"/>
    <w:rsid w:val="00D0538E"/>
    <w:rsid w:val="00D056AB"/>
    <w:rsid w:val="00D05A7A"/>
    <w:rsid w:val="00D07952"/>
    <w:rsid w:val="00D10B0F"/>
    <w:rsid w:val="00D111D2"/>
    <w:rsid w:val="00D11F3C"/>
    <w:rsid w:val="00D13128"/>
    <w:rsid w:val="00D145BB"/>
    <w:rsid w:val="00D15741"/>
    <w:rsid w:val="00D16658"/>
    <w:rsid w:val="00D16C48"/>
    <w:rsid w:val="00D17F8F"/>
    <w:rsid w:val="00D23D88"/>
    <w:rsid w:val="00D25087"/>
    <w:rsid w:val="00D27006"/>
    <w:rsid w:val="00D27024"/>
    <w:rsid w:val="00D30F9C"/>
    <w:rsid w:val="00D321F3"/>
    <w:rsid w:val="00D33E4D"/>
    <w:rsid w:val="00D345B0"/>
    <w:rsid w:val="00D35470"/>
    <w:rsid w:val="00D369BF"/>
    <w:rsid w:val="00D36FA1"/>
    <w:rsid w:val="00D37494"/>
    <w:rsid w:val="00D37D78"/>
    <w:rsid w:val="00D37DAD"/>
    <w:rsid w:val="00D40048"/>
    <w:rsid w:val="00D40532"/>
    <w:rsid w:val="00D42A98"/>
    <w:rsid w:val="00D43FB3"/>
    <w:rsid w:val="00D47CF3"/>
    <w:rsid w:val="00D505B4"/>
    <w:rsid w:val="00D5277D"/>
    <w:rsid w:val="00D53B9A"/>
    <w:rsid w:val="00D55B0F"/>
    <w:rsid w:val="00D561B0"/>
    <w:rsid w:val="00D56570"/>
    <w:rsid w:val="00D5776B"/>
    <w:rsid w:val="00D57AF6"/>
    <w:rsid w:val="00D604EB"/>
    <w:rsid w:val="00D62381"/>
    <w:rsid w:val="00D665AF"/>
    <w:rsid w:val="00D667DA"/>
    <w:rsid w:val="00D67FC5"/>
    <w:rsid w:val="00D70253"/>
    <w:rsid w:val="00D71031"/>
    <w:rsid w:val="00D71575"/>
    <w:rsid w:val="00D71C5D"/>
    <w:rsid w:val="00D72467"/>
    <w:rsid w:val="00D72993"/>
    <w:rsid w:val="00D72E23"/>
    <w:rsid w:val="00D74315"/>
    <w:rsid w:val="00D74A88"/>
    <w:rsid w:val="00D763D9"/>
    <w:rsid w:val="00D76448"/>
    <w:rsid w:val="00D80920"/>
    <w:rsid w:val="00D80AAB"/>
    <w:rsid w:val="00D81922"/>
    <w:rsid w:val="00D81C68"/>
    <w:rsid w:val="00D835B8"/>
    <w:rsid w:val="00D86BBC"/>
    <w:rsid w:val="00D90288"/>
    <w:rsid w:val="00D90C2B"/>
    <w:rsid w:val="00D914EB"/>
    <w:rsid w:val="00D91A46"/>
    <w:rsid w:val="00D92457"/>
    <w:rsid w:val="00D9266A"/>
    <w:rsid w:val="00D92AF2"/>
    <w:rsid w:val="00D92CB3"/>
    <w:rsid w:val="00D94A2F"/>
    <w:rsid w:val="00D94EC2"/>
    <w:rsid w:val="00D9772D"/>
    <w:rsid w:val="00DA019E"/>
    <w:rsid w:val="00DA1C37"/>
    <w:rsid w:val="00DA426F"/>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477C"/>
    <w:rsid w:val="00DC4A2C"/>
    <w:rsid w:val="00DC5048"/>
    <w:rsid w:val="00DC56F0"/>
    <w:rsid w:val="00DC5FD4"/>
    <w:rsid w:val="00DC77FE"/>
    <w:rsid w:val="00DC79B0"/>
    <w:rsid w:val="00DD0943"/>
    <w:rsid w:val="00DD171D"/>
    <w:rsid w:val="00DD209A"/>
    <w:rsid w:val="00DD30D6"/>
    <w:rsid w:val="00DD41BD"/>
    <w:rsid w:val="00DD4940"/>
    <w:rsid w:val="00DE0474"/>
    <w:rsid w:val="00DE1D56"/>
    <w:rsid w:val="00DE2070"/>
    <w:rsid w:val="00DE26EA"/>
    <w:rsid w:val="00DE7551"/>
    <w:rsid w:val="00DF215D"/>
    <w:rsid w:val="00DF37C5"/>
    <w:rsid w:val="00DF7461"/>
    <w:rsid w:val="00E00DE7"/>
    <w:rsid w:val="00E031CE"/>
    <w:rsid w:val="00E05CD9"/>
    <w:rsid w:val="00E061FC"/>
    <w:rsid w:val="00E0672B"/>
    <w:rsid w:val="00E07CE9"/>
    <w:rsid w:val="00E100D6"/>
    <w:rsid w:val="00E10FC1"/>
    <w:rsid w:val="00E13EB1"/>
    <w:rsid w:val="00E15EC4"/>
    <w:rsid w:val="00E16608"/>
    <w:rsid w:val="00E1786E"/>
    <w:rsid w:val="00E20EC7"/>
    <w:rsid w:val="00E2153E"/>
    <w:rsid w:val="00E218FB"/>
    <w:rsid w:val="00E230BA"/>
    <w:rsid w:val="00E23EDF"/>
    <w:rsid w:val="00E24839"/>
    <w:rsid w:val="00E273EC"/>
    <w:rsid w:val="00E27B0C"/>
    <w:rsid w:val="00E3033D"/>
    <w:rsid w:val="00E32D43"/>
    <w:rsid w:val="00E33A23"/>
    <w:rsid w:val="00E345AA"/>
    <w:rsid w:val="00E35D10"/>
    <w:rsid w:val="00E36BA1"/>
    <w:rsid w:val="00E3720A"/>
    <w:rsid w:val="00E413A3"/>
    <w:rsid w:val="00E46F5C"/>
    <w:rsid w:val="00E50A2C"/>
    <w:rsid w:val="00E52F30"/>
    <w:rsid w:val="00E53EF6"/>
    <w:rsid w:val="00E556F2"/>
    <w:rsid w:val="00E60376"/>
    <w:rsid w:val="00E61EC8"/>
    <w:rsid w:val="00E62401"/>
    <w:rsid w:val="00E6564A"/>
    <w:rsid w:val="00E65D50"/>
    <w:rsid w:val="00E66748"/>
    <w:rsid w:val="00E669BB"/>
    <w:rsid w:val="00E70D5B"/>
    <w:rsid w:val="00E71031"/>
    <w:rsid w:val="00E712CB"/>
    <w:rsid w:val="00E72095"/>
    <w:rsid w:val="00E725E0"/>
    <w:rsid w:val="00E74421"/>
    <w:rsid w:val="00E74749"/>
    <w:rsid w:val="00E74DF4"/>
    <w:rsid w:val="00E756FE"/>
    <w:rsid w:val="00E800B3"/>
    <w:rsid w:val="00E8010D"/>
    <w:rsid w:val="00E807EC"/>
    <w:rsid w:val="00E80936"/>
    <w:rsid w:val="00E81839"/>
    <w:rsid w:val="00E81B47"/>
    <w:rsid w:val="00E828C6"/>
    <w:rsid w:val="00E832C5"/>
    <w:rsid w:val="00E84656"/>
    <w:rsid w:val="00E8546E"/>
    <w:rsid w:val="00E8610D"/>
    <w:rsid w:val="00E86B50"/>
    <w:rsid w:val="00E873C3"/>
    <w:rsid w:val="00E912DD"/>
    <w:rsid w:val="00E928B3"/>
    <w:rsid w:val="00E92B9E"/>
    <w:rsid w:val="00E93044"/>
    <w:rsid w:val="00E95079"/>
    <w:rsid w:val="00E967B5"/>
    <w:rsid w:val="00E979AE"/>
    <w:rsid w:val="00EA0C4E"/>
    <w:rsid w:val="00EA14D5"/>
    <w:rsid w:val="00EA1F1B"/>
    <w:rsid w:val="00EA2D54"/>
    <w:rsid w:val="00EA364D"/>
    <w:rsid w:val="00EA3BA0"/>
    <w:rsid w:val="00EA476C"/>
    <w:rsid w:val="00EA4FD5"/>
    <w:rsid w:val="00EA51C9"/>
    <w:rsid w:val="00EA5650"/>
    <w:rsid w:val="00EA5690"/>
    <w:rsid w:val="00EA5691"/>
    <w:rsid w:val="00EA6051"/>
    <w:rsid w:val="00EA6BD9"/>
    <w:rsid w:val="00EA6EA9"/>
    <w:rsid w:val="00EA7D6B"/>
    <w:rsid w:val="00EB00F9"/>
    <w:rsid w:val="00EB0426"/>
    <w:rsid w:val="00EB082A"/>
    <w:rsid w:val="00EB1A04"/>
    <w:rsid w:val="00EB2592"/>
    <w:rsid w:val="00EB36D6"/>
    <w:rsid w:val="00EB3A28"/>
    <w:rsid w:val="00EC08D5"/>
    <w:rsid w:val="00EC2F24"/>
    <w:rsid w:val="00EC3552"/>
    <w:rsid w:val="00EC3D42"/>
    <w:rsid w:val="00EC5DE1"/>
    <w:rsid w:val="00EC71A3"/>
    <w:rsid w:val="00EC7BCE"/>
    <w:rsid w:val="00EC7DAC"/>
    <w:rsid w:val="00ED04B7"/>
    <w:rsid w:val="00ED0FCC"/>
    <w:rsid w:val="00ED1FC3"/>
    <w:rsid w:val="00ED477D"/>
    <w:rsid w:val="00ED49BA"/>
    <w:rsid w:val="00ED50A8"/>
    <w:rsid w:val="00ED5828"/>
    <w:rsid w:val="00ED6E6A"/>
    <w:rsid w:val="00ED7B5D"/>
    <w:rsid w:val="00EE05CB"/>
    <w:rsid w:val="00EE0960"/>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D2B"/>
    <w:rsid w:val="00F01BC7"/>
    <w:rsid w:val="00F02DF5"/>
    <w:rsid w:val="00F03A0C"/>
    <w:rsid w:val="00F06AA9"/>
    <w:rsid w:val="00F105D3"/>
    <w:rsid w:val="00F122B0"/>
    <w:rsid w:val="00F138C4"/>
    <w:rsid w:val="00F15C8C"/>
    <w:rsid w:val="00F17D1B"/>
    <w:rsid w:val="00F20498"/>
    <w:rsid w:val="00F20746"/>
    <w:rsid w:val="00F2109A"/>
    <w:rsid w:val="00F2250B"/>
    <w:rsid w:val="00F2270B"/>
    <w:rsid w:val="00F2324F"/>
    <w:rsid w:val="00F237EE"/>
    <w:rsid w:val="00F25190"/>
    <w:rsid w:val="00F273AE"/>
    <w:rsid w:val="00F30221"/>
    <w:rsid w:val="00F3063A"/>
    <w:rsid w:val="00F3069C"/>
    <w:rsid w:val="00F30711"/>
    <w:rsid w:val="00F31119"/>
    <w:rsid w:val="00F31E14"/>
    <w:rsid w:val="00F31F3C"/>
    <w:rsid w:val="00F34BAA"/>
    <w:rsid w:val="00F36F22"/>
    <w:rsid w:val="00F378E1"/>
    <w:rsid w:val="00F403A7"/>
    <w:rsid w:val="00F407E6"/>
    <w:rsid w:val="00F43F55"/>
    <w:rsid w:val="00F50566"/>
    <w:rsid w:val="00F55C3B"/>
    <w:rsid w:val="00F57009"/>
    <w:rsid w:val="00F62B87"/>
    <w:rsid w:val="00F62F4D"/>
    <w:rsid w:val="00F63025"/>
    <w:rsid w:val="00F63C64"/>
    <w:rsid w:val="00F64C15"/>
    <w:rsid w:val="00F64F8E"/>
    <w:rsid w:val="00F66916"/>
    <w:rsid w:val="00F67081"/>
    <w:rsid w:val="00F67429"/>
    <w:rsid w:val="00F70E5D"/>
    <w:rsid w:val="00F71F8D"/>
    <w:rsid w:val="00F71FB6"/>
    <w:rsid w:val="00F721E2"/>
    <w:rsid w:val="00F72CF9"/>
    <w:rsid w:val="00F72F63"/>
    <w:rsid w:val="00F757A5"/>
    <w:rsid w:val="00F75C6A"/>
    <w:rsid w:val="00F76ACF"/>
    <w:rsid w:val="00F77127"/>
    <w:rsid w:val="00F771C7"/>
    <w:rsid w:val="00F816DF"/>
    <w:rsid w:val="00F82019"/>
    <w:rsid w:val="00F82034"/>
    <w:rsid w:val="00F828BE"/>
    <w:rsid w:val="00F84E5A"/>
    <w:rsid w:val="00F85275"/>
    <w:rsid w:val="00F85EE4"/>
    <w:rsid w:val="00F8606B"/>
    <w:rsid w:val="00F8607C"/>
    <w:rsid w:val="00F86E1E"/>
    <w:rsid w:val="00F94102"/>
    <w:rsid w:val="00F94BBF"/>
    <w:rsid w:val="00F95D27"/>
    <w:rsid w:val="00F971BA"/>
    <w:rsid w:val="00F972C4"/>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C3176"/>
    <w:rsid w:val="00FC362D"/>
    <w:rsid w:val="00FC4230"/>
    <w:rsid w:val="00FC4248"/>
    <w:rsid w:val="00FC6743"/>
    <w:rsid w:val="00FC6A32"/>
    <w:rsid w:val="00FC7E00"/>
    <w:rsid w:val="00FD1CC8"/>
    <w:rsid w:val="00FD3856"/>
    <w:rsid w:val="00FD657A"/>
    <w:rsid w:val="00FD7678"/>
    <w:rsid w:val="00FE0324"/>
    <w:rsid w:val="00FE0C9A"/>
    <w:rsid w:val="00FE20A0"/>
    <w:rsid w:val="00FE2657"/>
    <w:rsid w:val="00FE2739"/>
    <w:rsid w:val="00FE3720"/>
    <w:rsid w:val="00FE442C"/>
    <w:rsid w:val="00FE4944"/>
    <w:rsid w:val="00FE6BE3"/>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7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8E412-1127-4EE1-9F48-E66B2861625C}">
  <ds:schemaRefs>
    <ds:schemaRef ds:uri="http://schemas.openxmlformats.org/officeDocument/2006/bibliography"/>
  </ds:schemaRefs>
</ds:datastoreItem>
</file>

<file path=customXml/itemProps2.xml><?xml version="1.0" encoding="utf-8"?>
<ds:datastoreItem xmlns:ds="http://schemas.openxmlformats.org/officeDocument/2006/customXml" ds:itemID="{DDD2CB59-643E-454D-B732-5A857C9B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10</Pages>
  <Words>4704</Words>
  <Characters>26817</Characters>
  <Application>Microsoft Office Word</Application>
  <DocSecurity>0</DocSecurity>
  <Lines>223</Lines>
  <Paragraphs>62</Paragraphs>
  <ScaleCrop>false</ScaleCrop>
  <Company>CATT</Company>
  <LinksUpToDate>false</LinksUpToDate>
  <CharactersWithSpaces>31459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cp:lastModifiedBy>
  <cp:revision>17</cp:revision>
  <dcterms:created xsi:type="dcterms:W3CDTF">2023-02-13T10:56:00Z</dcterms:created>
  <dcterms:modified xsi:type="dcterms:W3CDTF">2023-02-17T09:33:00Z</dcterms:modified>
</cp:coreProperties>
</file>