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526" w:rsidRPr="000E59E6" w:rsidRDefault="00022526" w:rsidP="00847988">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36115B">
        <w:rPr>
          <w:rFonts w:ascii="Arial" w:eastAsiaTheme="minorEastAsia" w:hAnsi="Arial"/>
          <w:b/>
          <w:sz w:val="22"/>
          <w:szCs w:val="22"/>
          <w:lang w:eastAsia="zh-CN"/>
        </w:rPr>
        <w:t>3GPP TSG RAN WG1 #</w:t>
      </w:r>
      <w:proofErr w:type="gramStart"/>
      <w:r w:rsidR="00422B54" w:rsidRPr="0036115B">
        <w:rPr>
          <w:rFonts w:ascii="Arial" w:eastAsiaTheme="minorEastAsia" w:hAnsi="Arial"/>
          <w:b/>
          <w:sz w:val="22"/>
          <w:szCs w:val="22"/>
          <w:lang w:eastAsia="zh-CN"/>
        </w:rPr>
        <w:t>1</w:t>
      </w:r>
      <w:r w:rsidR="00422B54">
        <w:rPr>
          <w:rFonts w:ascii="Arial" w:eastAsiaTheme="minorEastAsia" w:hAnsi="Arial" w:hint="eastAsia"/>
          <w:b/>
          <w:sz w:val="22"/>
          <w:szCs w:val="22"/>
          <w:lang w:eastAsia="zh-CN"/>
        </w:rPr>
        <w:t xml:space="preserve">12   </w:t>
      </w:r>
      <w:r w:rsidR="00422B54" w:rsidRPr="0036115B">
        <w:rPr>
          <w:rFonts w:ascii="Arial" w:eastAsiaTheme="minorEastAsia" w:hAnsi="Arial"/>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00422B54">
        <w:rPr>
          <w:rFonts w:ascii="Arial" w:eastAsiaTheme="minorEastAsia" w:hAnsi="Arial" w:hint="eastAsia"/>
          <w:b/>
          <w:sz w:val="22"/>
          <w:szCs w:val="22"/>
          <w:lang w:eastAsia="zh-CN"/>
        </w:rPr>
        <w:t xml:space="preserve">    </w:t>
      </w:r>
      <w:r w:rsidR="00422B54" w:rsidRPr="0036115B">
        <w:rPr>
          <w:rFonts w:ascii="Arial" w:eastAsiaTheme="minorEastAsia" w:hAnsi="Arial" w:hint="eastAsia"/>
          <w:b/>
          <w:sz w:val="22"/>
          <w:szCs w:val="22"/>
          <w:lang w:eastAsia="zh-CN"/>
        </w:rPr>
        <w:t xml:space="preserve">   </w:t>
      </w:r>
      <w:r w:rsidRPr="0036115B">
        <w:rPr>
          <w:rFonts w:ascii="Arial" w:eastAsiaTheme="minorEastAsia" w:hAnsi="Arial" w:hint="eastAsia"/>
          <w:b/>
          <w:sz w:val="22"/>
          <w:szCs w:val="22"/>
          <w:lang w:eastAsia="zh-CN"/>
        </w:rPr>
        <w:t>R1-</w:t>
      </w:r>
      <w:r w:rsidR="00422B54" w:rsidRPr="0036115B">
        <w:rPr>
          <w:rFonts w:ascii="Arial" w:eastAsiaTheme="minorEastAsia" w:hAnsi="Arial"/>
          <w:b/>
          <w:sz w:val="22"/>
          <w:szCs w:val="22"/>
          <w:lang w:eastAsia="zh-CN"/>
        </w:rPr>
        <w:t>22</w:t>
      </w:r>
      <w:r w:rsidR="00CC4ACC">
        <w:rPr>
          <w:rFonts w:ascii="Arial" w:eastAsiaTheme="minorEastAsia" w:hAnsi="Arial"/>
          <w:b/>
          <w:sz w:val="22"/>
          <w:szCs w:val="22"/>
          <w:lang w:eastAsia="zh-CN"/>
        </w:rPr>
        <w:t>00660</w:t>
      </w:r>
      <w:proofErr w:type="gramEnd"/>
    </w:p>
    <w:bookmarkEnd w:id="0"/>
    <w:p w:rsidR="00422B54" w:rsidRPr="00FA508B" w:rsidRDefault="00422B54" w:rsidP="00422B54">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r>
        <w:rPr>
          <w:rFonts w:ascii="Arial" w:eastAsiaTheme="minorEastAsia" w:hAnsi="Arial" w:hint="eastAsia"/>
          <w:b/>
          <w:sz w:val="22"/>
          <w:szCs w:val="22"/>
          <w:lang w:eastAsia="zh-CN"/>
        </w:rPr>
        <w:t>Athens</w:t>
      </w:r>
      <w:r w:rsidRPr="0036115B">
        <w:rPr>
          <w:rFonts w:ascii="Arial" w:eastAsiaTheme="minorEastAsia" w:hAnsi="Arial"/>
          <w:b/>
          <w:sz w:val="22"/>
          <w:szCs w:val="22"/>
          <w:lang w:eastAsia="zh-CN"/>
        </w:rPr>
        <w:t xml:space="preserve">, </w:t>
      </w:r>
      <w:r>
        <w:rPr>
          <w:rFonts w:ascii="Arial" w:eastAsiaTheme="minorEastAsia" w:hAnsi="Arial" w:hint="eastAsia"/>
          <w:b/>
          <w:sz w:val="22"/>
          <w:szCs w:val="22"/>
          <w:lang w:eastAsia="zh-CN"/>
        </w:rPr>
        <w:t>February 27</w:t>
      </w:r>
      <w:r w:rsidRPr="00271A36">
        <w:rPr>
          <w:rFonts w:ascii="Arial" w:eastAsia="MS Mincho" w:hAnsi="Arial"/>
          <w:b/>
          <w:sz w:val="22"/>
          <w:szCs w:val="22"/>
          <w:vertAlign w:val="superscript"/>
        </w:rPr>
        <w:t>th</w:t>
      </w:r>
      <w:r>
        <w:rPr>
          <w:rFonts w:ascii="Arial" w:eastAsiaTheme="minorEastAsia" w:hAnsi="Arial" w:hint="eastAsia"/>
          <w:b/>
          <w:sz w:val="22"/>
          <w:szCs w:val="22"/>
          <w:vertAlign w:val="superscript"/>
          <w:lang w:eastAsia="zh-CN"/>
        </w:rPr>
        <w:t xml:space="preserve"> </w:t>
      </w:r>
      <w:r>
        <w:rPr>
          <w:rFonts w:ascii="Arial" w:eastAsiaTheme="minorEastAsia" w:hAnsi="Arial" w:hint="eastAsia"/>
          <w:b/>
          <w:sz w:val="22"/>
          <w:szCs w:val="22"/>
          <w:lang w:eastAsia="zh-CN"/>
        </w:rPr>
        <w:t>- March 3</w:t>
      </w:r>
      <w:r>
        <w:rPr>
          <w:rFonts w:ascii="Arial" w:eastAsiaTheme="minorEastAsia" w:hAnsi="Arial" w:hint="eastAsia"/>
          <w:b/>
          <w:sz w:val="22"/>
          <w:szCs w:val="22"/>
          <w:vertAlign w:val="superscript"/>
          <w:lang w:eastAsia="zh-CN"/>
        </w:rPr>
        <w:t>rd</w:t>
      </w:r>
      <w:r w:rsidRPr="008763F8">
        <w:rPr>
          <w:rFonts w:ascii="Arial" w:eastAsia="MS Mincho" w:hAnsi="Arial"/>
          <w:b/>
          <w:sz w:val="22"/>
          <w:szCs w:val="22"/>
        </w:rPr>
        <w:t>, 202</w:t>
      </w:r>
      <w:r>
        <w:rPr>
          <w:rFonts w:ascii="Arial" w:eastAsiaTheme="minorEastAsia" w:hAnsi="Arial" w:hint="eastAsia"/>
          <w:b/>
          <w:sz w:val="22"/>
          <w:szCs w:val="22"/>
          <w:lang w:eastAsia="zh-CN"/>
        </w:rPr>
        <w:t>3</w:t>
      </w:r>
    </w:p>
    <w:p w:rsidR="00022526" w:rsidRPr="008763F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
    <w:p w:rsidR="00022526" w:rsidRPr="008D7CB3"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49264E">
        <w:rPr>
          <w:rFonts w:ascii="Arial" w:eastAsiaTheme="minorEastAsia" w:hAnsi="Arial" w:hint="eastAsia"/>
          <w:b/>
          <w:sz w:val="22"/>
          <w:szCs w:val="22"/>
          <w:lang w:eastAsia="zh-CN"/>
        </w:rPr>
        <w:t>9</w:t>
      </w:r>
      <w:r w:rsidRPr="00FC12A4">
        <w:rPr>
          <w:rFonts w:ascii="Arial" w:eastAsia="MS Mincho" w:hAnsi="Arial"/>
          <w:b/>
          <w:sz w:val="22"/>
          <w:szCs w:val="22"/>
        </w:rPr>
        <w:t>.</w:t>
      </w:r>
      <w:r w:rsidR="00130AA8">
        <w:rPr>
          <w:rFonts w:ascii="Arial" w:eastAsia="MS Mincho" w:hAnsi="Arial" w:hint="eastAsia"/>
          <w:b/>
          <w:sz w:val="22"/>
          <w:szCs w:val="22"/>
        </w:rPr>
        <w:t>1</w:t>
      </w:r>
      <w:r w:rsidR="00130AA8">
        <w:rPr>
          <w:rFonts w:ascii="Arial" w:eastAsiaTheme="minorEastAsia" w:hAnsi="Arial" w:hint="eastAsia"/>
          <w:b/>
          <w:sz w:val="22"/>
          <w:szCs w:val="22"/>
          <w:lang w:eastAsia="zh-CN"/>
        </w:rPr>
        <w:t>1</w:t>
      </w:r>
      <w:r>
        <w:rPr>
          <w:rFonts w:ascii="Arial" w:eastAsia="MS Mincho" w:hAnsi="Arial" w:hint="eastAsia"/>
          <w:b/>
          <w:sz w:val="22"/>
          <w:szCs w:val="22"/>
        </w:rPr>
        <w:t>.</w:t>
      </w:r>
      <w:r w:rsidR="00C763E6">
        <w:rPr>
          <w:rFonts w:ascii="Arial" w:eastAsiaTheme="minorEastAsia" w:hAnsi="Arial" w:hint="eastAsia"/>
          <w:b/>
          <w:sz w:val="22"/>
          <w:szCs w:val="22"/>
          <w:lang w:eastAsia="zh-CN"/>
        </w:rPr>
        <w:t>3</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CC4ACC" w:rsidRPr="00CC4ACC">
        <w:rPr>
          <w:rFonts w:ascii="Arial" w:eastAsiaTheme="minorEastAsia" w:hAnsi="Arial"/>
          <w:b/>
          <w:lang w:eastAsia="zh-CN"/>
        </w:rPr>
        <w:t xml:space="preserve">Discussion on remaining issues of disabling of HARQ feedback for </w:t>
      </w:r>
      <w:proofErr w:type="spellStart"/>
      <w:r w:rsidR="00CC4ACC" w:rsidRPr="00CC4ACC">
        <w:rPr>
          <w:rFonts w:ascii="Arial" w:eastAsiaTheme="minorEastAsia" w:hAnsi="Arial"/>
          <w:b/>
          <w:lang w:eastAsia="zh-CN"/>
        </w:rPr>
        <w:t>IoT</w:t>
      </w:r>
      <w:proofErr w:type="spellEnd"/>
      <w:r w:rsidR="00CC4ACC" w:rsidRPr="00CC4ACC">
        <w:rPr>
          <w:rFonts w:ascii="Arial" w:eastAsiaTheme="minorEastAsia" w:hAnsi="Arial"/>
          <w:b/>
          <w:lang w:eastAsia="zh-CN"/>
        </w:rPr>
        <w:t xml:space="preserve"> NTN</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1" w:name="_Ref124589705"/>
      <w:bookmarkStart w:id="2" w:name="_Ref129681862"/>
      <w:r w:rsidRPr="00CF195E">
        <w:t>Introduction</w:t>
      </w:r>
      <w:bookmarkEnd w:id="1"/>
      <w:bookmarkEnd w:id="2"/>
    </w:p>
    <w:p w:rsidR="001A4EE3" w:rsidRPr="00896651" w:rsidRDefault="001A4EE3" w:rsidP="00F61238">
      <w:pPr>
        <w:rPr>
          <w:noProof/>
          <w:sz w:val="20"/>
          <w:szCs w:val="20"/>
          <w:lang w:val="en-GB" w:eastAsia="zh-CN"/>
        </w:rPr>
      </w:pPr>
      <w:r w:rsidRPr="00896651">
        <w:rPr>
          <w:kern w:val="2"/>
          <w:sz w:val="20"/>
          <w:szCs w:val="20"/>
          <w:lang w:eastAsia="zh-CN"/>
        </w:rPr>
        <w:t>F</w:t>
      </w:r>
      <w:r w:rsidRPr="00896651">
        <w:rPr>
          <w:rFonts w:hint="eastAsia"/>
          <w:kern w:val="2"/>
          <w:sz w:val="20"/>
          <w:szCs w:val="20"/>
          <w:lang w:eastAsia="zh-CN"/>
        </w:rPr>
        <w:t xml:space="preserve">or the enhancements on </w:t>
      </w:r>
      <w:proofErr w:type="spellStart"/>
      <w:r w:rsidRPr="00896651">
        <w:rPr>
          <w:rFonts w:hint="eastAsia"/>
          <w:sz w:val="20"/>
          <w:szCs w:val="20"/>
          <w:lang w:eastAsia="zh-CN"/>
        </w:rPr>
        <w:t>IoT</w:t>
      </w:r>
      <w:proofErr w:type="spellEnd"/>
      <w:r w:rsidRPr="00896651">
        <w:rPr>
          <w:rFonts w:hint="eastAsia"/>
          <w:kern w:val="2"/>
          <w:sz w:val="20"/>
          <w:szCs w:val="20"/>
          <w:lang w:eastAsia="zh-CN"/>
        </w:rPr>
        <w:t xml:space="preserve"> NTN HARQ, there were some discussions on Disabling/enabling HARQ feedback, </w:t>
      </w:r>
      <w:r w:rsidR="00A96257" w:rsidRPr="00896651">
        <w:rPr>
          <w:rFonts w:hint="eastAsia"/>
          <w:kern w:val="2"/>
          <w:sz w:val="20"/>
          <w:szCs w:val="20"/>
          <w:lang w:eastAsia="zh-CN"/>
        </w:rPr>
        <w:t xml:space="preserve">and </w:t>
      </w:r>
      <w:r w:rsidRPr="00896651">
        <w:rPr>
          <w:rFonts w:hint="eastAsia"/>
          <w:kern w:val="2"/>
          <w:sz w:val="20"/>
          <w:szCs w:val="20"/>
          <w:lang w:eastAsia="zh-CN"/>
        </w:rPr>
        <w:t>transmission enhancement. Moreover, a few agreements on HARQ operation were concluded</w:t>
      </w:r>
      <w:r w:rsidR="00D43E5B" w:rsidRPr="00896651">
        <w:rPr>
          <w:rFonts w:hint="eastAsia"/>
          <w:kern w:val="2"/>
          <w:sz w:val="20"/>
          <w:szCs w:val="20"/>
          <w:lang w:eastAsia="zh-CN"/>
        </w:rPr>
        <w:t xml:space="preserve"> </w:t>
      </w:r>
      <w:r w:rsidR="00C62018" w:rsidRPr="00896651">
        <w:rPr>
          <w:kern w:val="2"/>
          <w:sz w:val="20"/>
          <w:szCs w:val="20"/>
          <w:lang w:eastAsia="zh-CN"/>
        </w:rPr>
        <w:fldChar w:fldCharType="begin"/>
      </w:r>
      <w:r w:rsidR="00C62018" w:rsidRPr="00896651">
        <w:rPr>
          <w:kern w:val="2"/>
          <w:sz w:val="20"/>
          <w:szCs w:val="20"/>
          <w:lang w:eastAsia="zh-CN"/>
        </w:rPr>
        <w:instrText xml:space="preserve"> </w:instrText>
      </w:r>
      <w:r w:rsidR="00C62018" w:rsidRPr="00896651">
        <w:rPr>
          <w:rFonts w:hint="eastAsia"/>
          <w:kern w:val="2"/>
          <w:sz w:val="20"/>
          <w:szCs w:val="20"/>
          <w:lang w:eastAsia="zh-CN"/>
        </w:rPr>
        <w:instrText>REF _Ref109393801 \n \h</w:instrText>
      </w:r>
      <w:r w:rsidR="00C62018" w:rsidRPr="00896651">
        <w:rPr>
          <w:kern w:val="2"/>
          <w:sz w:val="20"/>
          <w:szCs w:val="20"/>
          <w:lang w:eastAsia="zh-CN"/>
        </w:rPr>
        <w:instrText xml:space="preserve"> </w:instrText>
      </w:r>
      <w:r w:rsidR="00896651">
        <w:rPr>
          <w:kern w:val="2"/>
          <w:sz w:val="20"/>
          <w:szCs w:val="20"/>
          <w:lang w:eastAsia="zh-CN"/>
        </w:rPr>
        <w:instrText xml:space="preserve"> \* MERGEFORMAT </w:instrText>
      </w:r>
      <w:r w:rsidR="00C62018" w:rsidRPr="00896651">
        <w:rPr>
          <w:kern w:val="2"/>
          <w:sz w:val="20"/>
          <w:szCs w:val="20"/>
          <w:lang w:eastAsia="zh-CN"/>
        </w:rPr>
      </w:r>
      <w:r w:rsidR="00C62018" w:rsidRPr="00896651">
        <w:rPr>
          <w:kern w:val="2"/>
          <w:sz w:val="20"/>
          <w:szCs w:val="20"/>
          <w:lang w:eastAsia="zh-CN"/>
        </w:rPr>
        <w:fldChar w:fldCharType="separate"/>
      </w:r>
      <w:r w:rsidR="00C62018" w:rsidRPr="00896651">
        <w:rPr>
          <w:kern w:val="2"/>
          <w:sz w:val="20"/>
          <w:szCs w:val="20"/>
          <w:lang w:eastAsia="zh-CN"/>
        </w:rPr>
        <w:t>[1]</w:t>
      </w:r>
      <w:r w:rsidR="00C62018" w:rsidRPr="00896651">
        <w:rPr>
          <w:kern w:val="2"/>
          <w:sz w:val="20"/>
          <w:szCs w:val="20"/>
          <w:lang w:eastAsia="zh-CN"/>
        </w:rPr>
        <w:fldChar w:fldCharType="end"/>
      </w:r>
      <w:r w:rsidRPr="00896651">
        <w:rPr>
          <w:rFonts w:hint="eastAsia"/>
          <w:kern w:val="2"/>
          <w:sz w:val="20"/>
          <w:szCs w:val="20"/>
          <w:lang w:eastAsia="zh-CN"/>
        </w:rPr>
        <w:t xml:space="preserve"> as follows in last RAN1 meeting</w:t>
      </w:r>
      <w:r w:rsidR="00F61238">
        <w:rPr>
          <w:rFonts w:hint="eastAsia"/>
          <w:kern w:val="2"/>
          <w:sz w:val="20"/>
          <w:szCs w:val="20"/>
          <w:lang w:eastAsia="zh-CN"/>
        </w:rPr>
        <w:t>:</w:t>
      </w:r>
    </w:p>
    <w:p w:rsidR="00422B54" w:rsidRPr="00D96B51" w:rsidRDefault="00422B54" w:rsidP="00422B54">
      <w:pPr>
        <w:spacing w:beforeLines="50" w:before="120" w:afterLines="50"/>
        <w:rPr>
          <w:b/>
          <w:bCs/>
          <w:iCs/>
          <w:sz w:val="20"/>
          <w:szCs w:val="20"/>
          <w:lang w:eastAsia="zh-CN"/>
        </w:rPr>
      </w:pPr>
      <w:r w:rsidRPr="00D96B51">
        <w:rPr>
          <w:b/>
          <w:bCs/>
          <w:iCs/>
          <w:sz w:val="20"/>
          <w:szCs w:val="20"/>
          <w:highlight w:val="darkYellow"/>
          <w:lang w:eastAsia="zh-CN"/>
        </w:rPr>
        <w:t>Working assumption</w:t>
      </w:r>
    </w:p>
    <w:p w:rsidR="00422B54" w:rsidRPr="00422B54" w:rsidRDefault="00422B54" w:rsidP="00422B54">
      <w:pPr>
        <w:pStyle w:val="xmsonormal"/>
        <w:rPr>
          <w:rFonts w:ascii="Times New Roman" w:eastAsia="宋体" w:hAnsi="Times New Roman" w:cs="Times New Roman"/>
          <w:kern w:val="2"/>
          <w:sz w:val="20"/>
          <w:szCs w:val="20"/>
          <w:lang w:eastAsia="zh-CN"/>
        </w:rPr>
      </w:pPr>
      <w:r w:rsidRPr="00422B54">
        <w:rPr>
          <w:rFonts w:ascii="Times New Roman" w:eastAsia="宋体" w:hAnsi="Times New Roman" w:cs="Times New Roman"/>
          <w:kern w:val="2"/>
          <w:sz w:val="20"/>
          <w:szCs w:val="20"/>
          <w:lang w:eastAsia="zh-CN"/>
        </w:rPr>
        <w:t>For NB-</w:t>
      </w:r>
      <w:proofErr w:type="spellStart"/>
      <w:r w:rsidRPr="00422B54">
        <w:rPr>
          <w:rFonts w:ascii="Times New Roman" w:eastAsia="宋体" w:hAnsi="Times New Roman" w:cs="Times New Roman"/>
          <w:kern w:val="2"/>
          <w:sz w:val="20"/>
          <w:szCs w:val="20"/>
          <w:lang w:eastAsia="zh-CN"/>
        </w:rPr>
        <w:t>IoT</w:t>
      </w:r>
      <w:proofErr w:type="spellEnd"/>
      <w:r w:rsidRPr="00422B54">
        <w:rPr>
          <w:rFonts w:ascii="Times New Roman" w:eastAsia="宋体" w:hAnsi="Times New Roman" w:cs="Times New Roman"/>
          <w:kern w:val="2"/>
          <w:sz w:val="20"/>
          <w:szCs w:val="20"/>
          <w:lang w:eastAsia="zh-CN"/>
        </w:rPr>
        <w:t xml:space="preserve"> NTN and </w:t>
      </w:r>
      <w:proofErr w:type="spellStart"/>
      <w:r w:rsidRPr="00422B54">
        <w:rPr>
          <w:rFonts w:ascii="Times New Roman" w:eastAsia="宋体" w:hAnsi="Times New Roman" w:cs="Times New Roman"/>
          <w:kern w:val="2"/>
          <w:sz w:val="20"/>
          <w:szCs w:val="20"/>
          <w:lang w:eastAsia="zh-CN"/>
        </w:rPr>
        <w:t>eMTC</w:t>
      </w:r>
      <w:proofErr w:type="spellEnd"/>
      <w:r w:rsidRPr="00422B54">
        <w:rPr>
          <w:rFonts w:ascii="Times New Roman" w:eastAsia="宋体" w:hAnsi="Times New Roman" w:cs="Times New Roman"/>
          <w:kern w:val="2"/>
          <w:sz w:val="20"/>
          <w:szCs w:val="20"/>
          <w:lang w:eastAsia="zh-CN"/>
        </w:rPr>
        <w:t xml:space="preserve"> NTN for CE Mode B, to configure/indicate enabling/disabling of HARQ feedback for downlink transmission:</w:t>
      </w:r>
    </w:p>
    <w:p w:rsidR="00422B54" w:rsidRPr="00422B54" w:rsidRDefault="00422B54" w:rsidP="00422B54">
      <w:pPr>
        <w:numPr>
          <w:ilvl w:val="0"/>
          <w:numId w:val="27"/>
        </w:numPr>
        <w:autoSpaceDE/>
        <w:autoSpaceDN/>
        <w:adjustRightInd/>
        <w:spacing w:after="0"/>
        <w:ind w:left="720"/>
        <w:jc w:val="left"/>
        <w:rPr>
          <w:kern w:val="2"/>
          <w:sz w:val="20"/>
          <w:szCs w:val="20"/>
          <w:lang w:eastAsia="zh-CN"/>
        </w:rPr>
      </w:pPr>
      <w:r w:rsidRPr="00422B54">
        <w:rPr>
          <w:kern w:val="2"/>
          <w:sz w:val="20"/>
          <w:szCs w:val="20"/>
          <w:lang w:eastAsia="zh-CN"/>
        </w:rPr>
        <w:t>Support Option 1 by default, and support Option 3 to override default configuration for corresponding transmission</w:t>
      </w:r>
    </w:p>
    <w:p w:rsidR="00422B54" w:rsidRPr="00422B54" w:rsidRDefault="00422B54" w:rsidP="00422B54">
      <w:pPr>
        <w:numPr>
          <w:ilvl w:val="1"/>
          <w:numId w:val="27"/>
        </w:numPr>
        <w:autoSpaceDE/>
        <w:autoSpaceDN/>
        <w:adjustRightInd/>
        <w:spacing w:after="0"/>
        <w:ind w:left="1134"/>
        <w:jc w:val="left"/>
        <w:rPr>
          <w:kern w:val="2"/>
          <w:sz w:val="20"/>
          <w:szCs w:val="20"/>
          <w:lang w:eastAsia="zh-CN"/>
        </w:rPr>
      </w:pPr>
      <w:r w:rsidRPr="00422B54">
        <w:rPr>
          <w:kern w:val="2"/>
          <w:sz w:val="20"/>
          <w:szCs w:val="20"/>
          <w:lang w:eastAsia="zh-CN"/>
        </w:rPr>
        <w:t>Additional RRC signaling to enable Option 3</w:t>
      </w:r>
    </w:p>
    <w:p w:rsidR="00422B54" w:rsidRPr="00422B54" w:rsidRDefault="00422B54" w:rsidP="00422B54">
      <w:pPr>
        <w:numPr>
          <w:ilvl w:val="1"/>
          <w:numId w:val="27"/>
        </w:numPr>
        <w:autoSpaceDE/>
        <w:autoSpaceDN/>
        <w:adjustRightInd/>
        <w:spacing w:after="0"/>
        <w:ind w:left="1134"/>
        <w:jc w:val="left"/>
        <w:rPr>
          <w:kern w:val="2"/>
          <w:sz w:val="20"/>
          <w:szCs w:val="20"/>
          <w:lang w:eastAsia="zh-CN"/>
        </w:rPr>
      </w:pPr>
      <w:r w:rsidRPr="00422B54">
        <w:rPr>
          <w:kern w:val="2"/>
          <w:sz w:val="20"/>
          <w:szCs w:val="20"/>
          <w:lang w:eastAsia="zh-CN"/>
        </w:rPr>
        <w:t>If the bitmap for option 1 is not present and if option 3 is configured then the DCI directly indicates HARQ enable/disable. Option 3 can also be configured when the bitmap for option 1 is configured.</w:t>
      </w:r>
    </w:p>
    <w:p w:rsidR="00422B54" w:rsidRPr="00422B54" w:rsidRDefault="00422B54" w:rsidP="00422B54">
      <w:pPr>
        <w:numPr>
          <w:ilvl w:val="1"/>
          <w:numId w:val="27"/>
        </w:numPr>
        <w:autoSpaceDE/>
        <w:autoSpaceDN/>
        <w:adjustRightInd/>
        <w:spacing w:after="0"/>
        <w:ind w:left="1134"/>
        <w:jc w:val="left"/>
        <w:rPr>
          <w:kern w:val="2"/>
          <w:sz w:val="20"/>
          <w:szCs w:val="20"/>
          <w:lang w:eastAsia="zh-CN"/>
        </w:rPr>
      </w:pPr>
      <w:r w:rsidRPr="00422B54">
        <w:rPr>
          <w:kern w:val="2"/>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rsidR="00422B54" w:rsidRPr="00422B54" w:rsidRDefault="00422B54" w:rsidP="00422B54">
      <w:pPr>
        <w:numPr>
          <w:ilvl w:val="1"/>
          <w:numId w:val="27"/>
        </w:numPr>
        <w:autoSpaceDE/>
        <w:autoSpaceDN/>
        <w:adjustRightInd/>
        <w:spacing w:after="0"/>
        <w:ind w:left="1134"/>
        <w:jc w:val="left"/>
        <w:rPr>
          <w:kern w:val="2"/>
          <w:sz w:val="20"/>
          <w:szCs w:val="20"/>
          <w:lang w:eastAsia="zh-CN"/>
        </w:rPr>
      </w:pPr>
      <w:r w:rsidRPr="00422B54">
        <w:rPr>
          <w:kern w:val="2"/>
          <w:sz w:val="20"/>
          <w:szCs w:val="20"/>
          <w:lang w:eastAsia="zh-CN"/>
        </w:rPr>
        <w:t>FFS #2: whether/how to support Option 3 overriding default configuration for corresponding transmission for multiple TBs scheduled by single DCI.</w:t>
      </w:r>
    </w:p>
    <w:p w:rsidR="00422B54" w:rsidRPr="00422B54" w:rsidRDefault="00422B54" w:rsidP="00422B54">
      <w:pPr>
        <w:rPr>
          <w:kern w:val="2"/>
          <w:sz w:val="20"/>
          <w:szCs w:val="20"/>
          <w:lang w:eastAsia="zh-CN"/>
        </w:rPr>
      </w:pPr>
      <w:r w:rsidRPr="00422B54">
        <w:rPr>
          <w:kern w:val="2"/>
          <w:sz w:val="20"/>
          <w:szCs w:val="20"/>
          <w:lang w:eastAsia="zh-CN"/>
        </w:rPr>
        <w:t xml:space="preserve">For </w:t>
      </w:r>
      <w:proofErr w:type="spellStart"/>
      <w:r w:rsidRPr="00422B54">
        <w:rPr>
          <w:kern w:val="2"/>
          <w:sz w:val="20"/>
          <w:szCs w:val="20"/>
          <w:lang w:eastAsia="zh-CN"/>
        </w:rPr>
        <w:t>eMTC</w:t>
      </w:r>
      <w:proofErr w:type="spellEnd"/>
      <w:r w:rsidRPr="00422B54">
        <w:rPr>
          <w:kern w:val="2"/>
          <w:sz w:val="20"/>
          <w:szCs w:val="20"/>
          <w:lang w:eastAsia="zh-CN"/>
        </w:rPr>
        <w:t xml:space="preserve"> NTN, to configure/indicate enabling/disabling of HARQ feedback for downlink transmission, take Option 1 for CE Mode A.</w:t>
      </w:r>
    </w:p>
    <w:p w:rsidR="001A4EE3" w:rsidRPr="00EB45A3" w:rsidRDefault="001A4EE3" w:rsidP="00F61238">
      <w:pPr>
        <w:rPr>
          <w:noProof/>
          <w:sz w:val="20"/>
          <w:szCs w:val="20"/>
          <w:lang w:eastAsia="zh-CN"/>
        </w:rPr>
      </w:pPr>
    </w:p>
    <w:p w:rsidR="004C6D2D" w:rsidRPr="00896651" w:rsidRDefault="004C6D2D" w:rsidP="00F61238">
      <w:pPr>
        <w:rPr>
          <w:noProof/>
          <w:sz w:val="20"/>
          <w:szCs w:val="20"/>
          <w:lang w:eastAsia="zh-CN"/>
        </w:rPr>
      </w:pPr>
      <w:r w:rsidRPr="00896651">
        <w:rPr>
          <w:noProof/>
          <w:sz w:val="20"/>
          <w:szCs w:val="20"/>
          <w:lang w:eastAsia="zh-CN"/>
        </w:rPr>
        <w:t>I</w:t>
      </w:r>
      <w:r w:rsidRPr="00896651">
        <w:rPr>
          <w:rFonts w:hint="eastAsia"/>
          <w:noProof/>
          <w:sz w:val="20"/>
          <w:szCs w:val="20"/>
          <w:lang w:eastAsia="zh-CN"/>
        </w:rPr>
        <w:t xml:space="preserve">n this contribution, we further analyze remaining technical issues of </w:t>
      </w:r>
      <w:r w:rsidRPr="00896651">
        <w:rPr>
          <w:noProof/>
          <w:sz w:val="20"/>
          <w:szCs w:val="20"/>
          <w:lang w:val="en-GB" w:eastAsia="zh-CN"/>
        </w:rPr>
        <w:t>NB-IoT</w:t>
      </w:r>
      <w:r w:rsidRPr="00896651">
        <w:rPr>
          <w:rFonts w:hint="eastAsia"/>
          <w:noProof/>
          <w:sz w:val="20"/>
          <w:szCs w:val="20"/>
          <w:lang w:val="en-GB" w:eastAsia="zh-CN"/>
        </w:rPr>
        <w:t>/</w:t>
      </w:r>
      <w:r w:rsidRPr="00896651">
        <w:rPr>
          <w:noProof/>
          <w:sz w:val="20"/>
          <w:szCs w:val="20"/>
          <w:lang w:val="en-GB" w:eastAsia="zh-CN"/>
        </w:rPr>
        <w:t>eMTC</w:t>
      </w:r>
      <w:r w:rsidRPr="00896651">
        <w:rPr>
          <w:rFonts w:hint="eastAsia"/>
          <w:noProof/>
          <w:sz w:val="20"/>
          <w:szCs w:val="20"/>
          <w:lang w:eastAsia="zh-CN"/>
        </w:rPr>
        <w:t xml:space="preserve"> HARQ operation and provide our views on these issues.</w:t>
      </w:r>
    </w:p>
    <w:p w:rsidR="004C6D2D" w:rsidRPr="004C6D2D" w:rsidRDefault="004C6D2D" w:rsidP="00C355E3">
      <w:pPr>
        <w:spacing w:line="288" w:lineRule="auto"/>
        <w:rPr>
          <w:noProof/>
          <w:sz w:val="20"/>
          <w:szCs w:val="20"/>
          <w:lang w:eastAsia="zh-CN"/>
        </w:rPr>
      </w:pPr>
    </w:p>
    <w:p w:rsidR="003A1E70" w:rsidRPr="00454954" w:rsidRDefault="00DF65F2" w:rsidP="00022526">
      <w:pPr>
        <w:pStyle w:val="1"/>
        <w:rPr>
          <w:lang w:eastAsia="zh-CN"/>
        </w:rPr>
      </w:pPr>
      <w:r>
        <w:t>Discussion</w:t>
      </w:r>
    </w:p>
    <w:p w:rsidR="00B76358" w:rsidRDefault="00793913" w:rsidP="00F2783D">
      <w:pPr>
        <w:pStyle w:val="2"/>
        <w:numPr>
          <w:ilvl w:val="1"/>
          <w:numId w:val="3"/>
        </w:numPr>
        <w:tabs>
          <w:tab w:val="left" w:pos="7172"/>
        </w:tabs>
        <w:spacing w:after="180"/>
        <w:rPr>
          <w:lang w:eastAsia="zh-CN"/>
        </w:rPr>
      </w:pPr>
      <w:r>
        <w:rPr>
          <w:lang w:eastAsia="zh-CN"/>
        </w:rPr>
        <w:t>T</w:t>
      </w:r>
      <w:r>
        <w:rPr>
          <w:rFonts w:hint="eastAsia"/>
          <w:lang w:eastAsia="zh-CN"/>
        </w:rPr>
        <w:t>he i</w:t>
      </w:r>
      <w:r w:rsidR="00F2783D" w:rsidRPr="00F2783D">
        <w:rPr>
          <w:lang w:eastAsia="zh-CN"/>
        </w:rPr>
        <w:t>ndication/configuration of disabling HARQ feedback</w:t>
      </w:r>
    </w:p>
    <w:p w:rsidR="00422B54" w:rsidRDefault="00422B54" w:rsidP="00422B54">
      <w:pPr>
        <w:rPr>
          <w:sz w:val="20"/>
          <w:szCs w:val="20"/>
          <w:lang w:eastAsia="zh-CN"/>
        </w:rPr>
      </w:pPr>
      <w:r w:rsidRPr="00896651">
        <w:rPr>
          <w:sz w:val="20"/>
          <w:szCs w:val="20"/>
        </w:rPr>
        <w:t>S</w:t>
      </w:r>
      <w:r w:rsidRPr="00896651">
        <w:rPr>
          <w:rFonts w:hint="eastAsia"/>
          <w:sz w:val="20"/>
          <w:szCs w:val="20"/>
        </w:rPr>
        <w:t xml:space="preserve">ince it has been agreed in </w:t>
      </w:r>
      <w:r w:rsidRPr="00896651">
        <w:rPr>
          <w:sz w:val="20"/>
          <w:szCs w:val="20"/>
        </w:rPr>
        <w:t>NR NTN</w:t>
      </w:r>
      <w:r w:rsidRPr="00896651">
        <w:rPr>
          <w:rFonts w:hint="eastAsia"/>
          <w:sz w:val="20"/>
          <w:szCs w:val="20"/>
        </w:rPr>
        <w:t xml:space="preserve"> that </w:t>
      </w:r>
      <w:r w:rsidRPr="00896651">
        <w:rPr>
          <w:sz w:val="20"/>
          <w:szCs w:val="20"/>
        </w:rPr>
        <w:t xml:space="preserve">enabling/disabling </w:t>
      </w:r>
      <w:r w:rsidRPr="00896651">
        <w:rPr>
          <w:rFonts w:hint="eastAsia"/>
          <w:sz w:val="20"/>
          <w:szCs w:val="20"/>
        </w:rPr>
        <w:t xml:space="preserve">of </w:t>
      </w:r>
      <w:r w:rsidRPr="00896651">
        <w:rPr>
          <w:sz w:val="20"/>
          <w:szCs w:val="20"/>
        </w:rPr>
        <w:t>HARQ feedback for downlink transmission is configurable per HARQ process via UE specific RRC signaling</w:t>
      </w:r>
      <w:r w:rsidRPr="00896651">
        <w:rPr>
          <w:rFonts w:hint="eastAsia"/>
          <w:sz w:val="20"/>
          <w:szCs w:val="20"/>
        </w:rPr>
        <w:t xml:space="preserve">, </w:t>
      </w:r>
      <w:r w:rsidRPr="00896651">
        <w:rPr>
          <w:rFonts w:hint="eastAsia"/>
          <w:sz w:val="20"/>
          <w:szCs w:val="20"/>
          <w:lang w:eastAsia="zh-CN"/>
        </w:rPr>
        <w:t xml:space="preserve">the </w:t>
      </w:r>
      <w:r w:rsidRPr="00896651">
        <w:rPr>
          <w:rFonts w:hint="eastAsia"/>
          <w:sz w:val="20"/>
          <w:szCs w:val="20"/>
        </w:rPr>
        <w:t xml:space="preserve">reuse </w:t>
      </w:r>
      <w:r w:rsidRPr="00896651">
        <w:rPr>
          <w:rFonts w:hint="eastAsia"/>
          <w:sz w:val="20"/>
          <w:szCs w:val="20"/>
          <w:lang w:eastAsia="zh-CN"/>
        </w:rPr>
        <w:t>of</w:t>
      </w:r>
      <w:r w:rsidRPr="00896651">
        <w:rPr>
          <w:rFonts w:hint="eastAsia"/>
          <w:sz w:val="20"/>
          <w:szCs w:val="20"/>
        </w:rPr>
        <w:t xml:space="preserve"> HARQ feedback </w:t>
      </w:r>
      <w:r w:rsidRPr="00896651">
        <w:rPr>
          <w:sz w:val="20"/>
          <w:szCs w:val="20"/>
        </w:rPr>
        <w:t>enabling/</w:t>
      </w:r>
      <w:r w:rsidRPr="00896651">
        <w:rPr>
          <w:rFonts w:hint="eastAsia"/>
          <w:sz w:val="20"/>
          <w:szCs w:val="20"/>
        </w:rPr>
        <w:t>disabling</w:t>
      </w:r>
      <w:r w:rsidRPr="00896651">
        <w:rPr>
          <w:sz w:val="20"/>
          <w:szCs w:val="20"/>
        </w:rPr>
        <w:t xml:space="preserve"> configuration</w:t>
      </w:r>
      <w:r w:rsidRPr="00896651">
        <w:rPr>
          <w:rFonts w:hint="eastAsia"/>
          <w:sz w:val="20"/>
          <w:szCs w:val="20"/>
        </w:rPr>
        <w:t xml:space="preserve"> is at least </w:t>
      </w:r>
      <w:r w:rsidRPr="00896651">
        <w:rPr>
          <w:sz w:val="20"/>
          <w:szCs w:val="20"/>
        </w:rPr>
        <w:t>supported</w:t>
      </w:r>
      <w:r w:rsidRPr="00896651">
        <w:rPr>
          <w:rFonts w:hint="eastAsia"/>
          <w:sz w:val="20"/>
          <w:szCs w:val="20"/>
        </w:rPr>
        <w:t xml:space="preserve"> in </w:t>
      </w:r>
      <w:proofErr w:type="spellStart"/>
      <w:r w:rsidRPr="00896651">
        <w:rPr>
          <w:rFonts w:hint="eastAsia"/>
          <w:sz w:val="20"/>
          <w:szCs w:val="20"/>
        </w:rPr>
        <w:t>IoT</w:t>
      </w:r>
      <w:proofErr w:type="spellEnd"/>
      <w:r w:rsidRPr="00896651">
        <w:rPr>
          <w:rFonts w:hint="eastAsia"/>
          <w:sz w:val="20"/>
          <w:szCs w:val="20"/>
        </w:rPr>
        <w:t xml:space="preserve"> NTN.</w:t>
      </w:r>
      <w:r w:rsidRPr="00896651">
        <w:rPr>
          <w:rFonts w:hint="eastAsia"/>
          <w:sz w:val="20"/>
          <w:szCs w:val="20"/>
          <w:lang w:eastAsia="zh-CN"/>
        </w:rPr>
        <w:t xml:space="preserve"> </w:t>
      </w:r>
      <w:r w:rsidRPr="00896651">
        <w:rPr>
          <w:sz w:val="20"/>
          <w:szCs w:val="20"/>
          <w:lang w:eastAsia="zh-CN"/>
        </w:rPr>
        <w:t>I</w:t>
      </w:r>
      <w:r w:rsidRPr="00896651">
        <w:rPr>
          <w:rFonts w:hint="eastAsia"/>
          <w:sz w:val="20"/>
          <w:szCs w:val="20"/>
          <w:lang w:eastAsia="zh-CN"/>
        </w:rPr>
        <w:t>n addition, the other options have been proposed at the last meeting.</w:t>
      </w:r>
    </w:p>
    <w:p w:rsidR="00422B54" w:rsidRDefault="00422B54" w:rsidP="00422B54">
      <w:pPr>
        <w:rPr>
          <w:kern w:val="2"/>
          <w:sz w:val="20"/>
          <w:szCs w:val="20"/>
          <w:lang w:eastAsia="zh-CN"/>
        </w:rPr>
      </w:pPr>
      <w:r>
        <w:rPr>
          <w:rFonts w:hint="eastAsia"/>
          <w:sz w:val="20"/>
          <w:szCs w:val="20"/>
          <w:lang w:eastAsia="zh-CN"/>
        </w:rPr>
        <w:t>I</w:t>
      </w:r>
      <w:r w:rsidRPr="00896651">
        <w:rPr>
          <w:rFonts w:hint="eastAsia"/>
          <w:sz w:val="20"/>
          <w:szCs w:val="20"/>
        </w:rPr>
        <w:t>t has been agreed</w:t>
      </w:r>
      <w:r>
        <w:rPr>
          <w:rFonts w:hint="eastAsia"/>
          <w:sz w:val="20"/>
          <w:szCs w:val="20"/>
          <w:lang w:eastAsia="zh-CN"/>
        </w:rPr>
        <w:t xml:space="preserve"> that</w:t>
      </w:r>
      <w:r w:rsidRPr="00D82456">
        <w:rPr>
          <w:rFonts w:hint="eastAsia"/>
          <w:sz w:val="20"/>
          <w:szCs w:val="20"/>
          <w:lang w:eastAsia="zh-CN"/>
        </w:rPr>
        <w:t xml:space="preserve"> </w:t>
      </w:r>
      <w:r>
        <w:rPr>
          <w:rFonts w:hint="eastAsia"/>
          <w:sz w:val="20"/>
          <w:szCs w:val="20"/>
          <w:lang w:eastAsia="zh-CN"/>
        </w:rPr>
        <w:t>f</w:t>
      </w:r>
      <w:r w:rsidRPr="00D70340">
        <w:rPr>
          <w:kern w:val="2"/>
          <w:sz w:val="20"/>
          <w:szCs w:val="20"/>
          <w:lang w:eastAsia="zh-CN"/>
        </w:rPr>
        <w:t>or NB-</w:t>
      </w:r>
      <w:proofErr w:type="spellStart"/>
      <w:r w:rsidRPr="00D70340">
        <w:rPr>
          <w:kern w:val="2"/>
          <w:sz w:val="20"/>
          <w:szCs w:val="20"/>
          <w:lang w:eastAsia="zh-CN"/>
        </w:rPr>
        <w:t>IoT</w:t>
      </w:r>
      <w:proofErr w:type="spellEnd"/>
      <w:r w:rsidRPr="00D70340">
        <w:rPr>
          <w:kern w:val="2"/>
          <w:sz w:val="20"/>
          <w:szCs w:val="20"/>
          <w:lang w:eastAsia="zh-CN"/>
        </w:rPr>
        <w:t xml:space="preserve"> NTN and </w:t>
      </w:r>
      <w:proofErr w:type="spellStart"/>
      <w:r w:rsidRPr="00D70340">
        <w:rPr>
          <w:kern w:val="2"/>
          <w:sz w:val="20"/>
          <w:szCs w:val="20"/>
          <w:lang w:eastAsia="zh-CN"/>
        </w:rPr>
        <w:t>eMTC</w:t>
      </w:r>
      <w:proofErr w:type="spellEnd"/>
      <w:r w:rsidRPr="00D70340">
        <w:rPr>
          <w:kern w:val="2"/>
          <w:sz w:val="20"/>
          <w:szCs w:val="20"/>
          <w:lang w:eastAsia="zh-CN"/>
        </w:rPr>
        <w:t xml:space="preserve"> NTN for CE Mode B</w:t>
      </w:r>
      <w:r>
        <w:rPr>
          <w:rFonts w:hint="eastAsia"/>
          <w:kern w:val="2"/>
          <w:sz w:val="20"/>
          <w:szCs w:val="20"/>
          <w:lang w:eastAsia="zh-CN"/>
        </w:rPr>
        <w:t>,</w:t>
      </w:r>
      <w:r>
        <w:rPr>
          <w:rFonts w:hint="eastAsia"/>
          <w:sz w:val="20"/>
          <w:szCs w:val="20"/>
          <w:lang w:eastAsia="zh-CN"/>
        </w:rPr>
        <w:t xml:space="preserve"> </w:t>
      </w:r>
      <w:r w:rsidRPr="00D70340">
        <w:rPr>
          <w:kern w:val="2"/>
          <w:sz w:val="20"/>
          <w:szCs w:val="20"/>
          <w:lang w:eastAsia="zh-CN"/>
        </w:rPr>
        <w:t xml:space="preserve">Option 3 </w:t>
      </w:r>
      <w:r>
        <w:rPr>
          <w:rFonts w:hint="eastAsia"/>
          <w:kern w:val="2"/>
          <w:sz w:val="20"/>
          <w:szCs w:val="20"/>
          <w:lang w:eastAsia="zh-CN"/>
        </w:rPr>
        <w:t xml:space="preserve">can </w:t>
      </w:r>
      <w:r w:rsidRPr="00D70340">
        <w:rPr>
          <w:kern w:val="2"/>
          <w:sz w:val="20"/>
          <w:szCs w:val="20"/>
          <w:lang w:eastAsia="zh-CN"/>
        </w:rPr>
        <w:t>overrid</w:t>
      </w:r>
      <w:r>
        <w:rPr>
          <w:rFonts w:hint="eastAsia"/>
          <w:kern w:val="2"/>
          <w:sz w:val="20"/>
          <w:szCs w:val="20"/>
          <w:lang w:eastAsia="zh-CN"/>
        </w:rPr>
        <w:t>e the</w:t>
      </w:r>
      <w:r w:rsidRPr="00D70340">
        <w:rPr>
          <w:kern w:val="2"/>
          <w:sz w:val="20"/>
          <w:szCs w:val="20"/>
          <w:lang w:eastAsia="zh-CN"/>
        </w:rPr>
        <w:t xml:space="preserve"> default </w:t>
      </w:r>
      <w:r>
        <w:rPr>
          <w:rFonts w:hint="eastAsia"/>
          <w:kern w:val="2"/>
          <w:sz w:val="20"/>
          <w:szCs w:val="20"/>
          <w:lang w:eastAsia="zh-CN"/>
        </w:rPr>
        <w:t xml:space="preserve">RRC </w:t>
      </w:r>
      <w:r w:rsidRPr="00D70340">
        <w:rPr>
          <w:kern w:val="2"/>
          <w:sz w:val="20"/>
          <w:szCs w:val="20"/>
          <w:lang w:eastAsia="zh-CN"/>
        </w:rPr>
        <w:t>configuration</w:t>
      </w:r>
      <w:r>
        <w:rPr>
          <w:rFonts w:hint="eastAsia"/>
          <w:kern w:val="2"/>
          <w:sz w:val="20"/>
          <w:szCs w:val="20"/>
          <w:lang w:eastAsia="zh-CN"/>
        </w:rPr>
        <w:t xml:space="preserve">. </w:t>
      </w:r>
      <w:r w:rsidRPr="00D70340">
        <w:rPr>
          <w:kern w:val="2"/>
          <w:sz w:val="20"/>
          <w:szCs w:val="20"/>
          <w:lang w:eastAsia="zh-CN"/>
        </w:rPr>
        <w:t>DCI-based overridden mechanism is applied to both semi-statically HARQ enabled and disabled processes</w:t>
      </w:r>
      <w:r>
        <w:rPr>
          <w:rFonts w:hint="eastAsia"/>
          <w:kern w:val="2"/>
          <w:sz w:val="20"/>
          <w:szCs w:val="20"/>
          <w:lang w:eastAsia="zh-CN"/>
        </w:rPr>
        <w:t xml:space="preserve"> since </w:t>
      </w:r>
      <w:r w:rsidRPr="00D70340">
        <w:rPr>
          <w:kern w:val="2"/>
          <w:sz w:val="20"/>
          <w:szCs w:val="20"/>
          <w:lang w:eastAsia="zh-CN"/>
        </w:rPr>
        <w:t xml:space="preserve">the DCI </w:t>
      </w:r>
      <w:r>
        <w:rPr>
          <w:rFonts w:hint="eastAsia"/>
          <w:kern w:val="2"/>
          <w:sz w:val="20"/>
          <w:szCs w:val="20"/>
          <w:lang w:eastAsia="zh-CN"/>
        </w:rPr>
        <w:t xml:space="preserve">can </w:t>
      </w:r>
      <w:r>
        <w:rPr>
          <w:kern w:val="2"/>
          <w:sz w:val="20"/>
          <w:szCs w:val="20"/>
          <w:lang w:eastAsia="zh-CN"/>
        </w:rPr>
        <w:t>directly indicate</w:t>
      </w:r>
      <w:r w:rsidRPr="00D70340">
        <w:rPr>
          <w:kern w:val="2"/>
          <w:sz w:val="20"/>
          <w:szCs w:val="20"/>
          <w:lang w:eastAsia="zh-CN"/>
        </w:rPr>
        <w:t xml:space="preserve"> HARQ enable/disable</w:t>
      </w:r>
      <w:r>
        <w:rPr>
          <w:rFonts w:hint="eastAsia"/>
          <w:kern w:val="2"/>
          <w:sz w:val="20"/>
          <w:szCs w:val="20"/>
          <w:lang w:eastAsia="zh-CN"/>
        </w:rPr>
        <w:t>.</w:t>
      </w:r>
    </w:p>
    <w:p w:rsidR="00422B54" w:rsidRPr="006A47FE" w:rsidRDefault="00422B54" w:rsidP="00422B54">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sidRPr="006A47FE">
        <w:rPr>
          <w:b/>
          <w:noProof/>
          <w:sz w:val="20"/>
          <w:szCs w:val="20"/>
          <w:lang w:eastAsia="zh-CN"/>
        </w:rPr>
        <w:t xml:space="preserve"> DCI-based overridden mechanism </w:t>
      </w:r>
      <w:r w:rsidR="005F5F3D">
        <w:rPr>
          <w:rFonts w:hint="eastAsia"/>
          <w:b/>
          <w:noProof/>
          <w:sz w:val="20"/>
          <w:szCs w:val="20"/>
          <w:lang w:eastAsia="zh-CN"/>
        </w:rPr>
        <w:t>can be</w:t>
      </w:r>
      <w:r w:rsidRPr="006A47FE">
        <w:rPr>
          <w:b/>
          <w:noProof/>
          <w:sz w:val="20"/>
          <w:szCs w:val="20"/>
          <w:lang w:eastAsia="zh-CN"/>
        </w:rPr>
        <w:t xml:space="preserve"> applied to both semi-statically HARQ enabled and disabled processes</w:t>
      </w:r>
      <w:r w:rsidRPr="006A47FE">
        <w:rPr>
          <w:rFonts w:hint="eastAsia"/>
          <w:b/>
          <w:noProof/>
          <w:sz w:val="20"/>
          <w:szCs w:val="20"/>
          <w:lang w:eastAsia="zh-CN"/>
        </w:rPr>
        <w:t>.</w:t>
      </w:r>
    </w:p>
    <w:p w:rsidR="00422B54" w:rsidRDefault="00422B54" w:rsidP="00422B54">
      <w:pPr>
        <w:rPr>
          <w:kern w:val="2"/>
          <w:sz w:val="20"/>
          <w:szCs w:val="20"/>
          <w:lang w:eastAsia="zh-CN"/>
        </w:rPr>
      </w:pPr>
      <w:r>
        <w:rPr>
          <w:rFonts w:hint="eastAsia"/>
          <w:kern w:val="2"/>
          <w:sz w:val="20"/>
          <w:szCs w:val="20"/>
          <w:lang w:eastAsia="zh-CN"/>
        </w:rPr>
        <w:t xml:space="preserve">As for the </w:t>
      </w:r>
      <w:r w:rsidRPr="00D70340">
        <w:rPr>
          <w:kern w:val="2"/>
          <w:sz w:val="20"/>
          <w:szCs w:val="20"/>
          <w:lang w:eastAsia="zh-CN"/>
        </w:rPr>
        <w:t>DCI-based</w:t>
      </w:r>
      <w:r>
        <w:rPr>
          <w:rFonts w:hint="eastAsia"/>
          <w:kern w:val="2"/>
          <w:sz w:val="20"/>
          <w:szCs w:val="20"/>
          <w:lang w:eastAsia="zh-CN"/>
        </w:rPr>
        <w:t xml:space="preserve"> </w:t>
      </w:r>
      <w:r w:rsidRPr="00DA330B">
        <w:rPr>
          <w:sz w:val="20"/>
          <w:szCs w:val="20"/>
          <w:lang w:eastAsia="zh-CN"/>
        </w:rPr>
        <w:t>configuration,</w:t>
      </w:r>
      <w:r w:rsidRPr="00810037">
        <w:rPr>
          <w:sz w:val="20"/>
          <w:szCs w:val="20"/>
          <w:lang w:eastAsia="zh-CN"/>
        </w:rPr>
        <w:t xml:space="preserve"> </w:t>
      </w:r>
      <w:r w:rsidRPr="00DA330B">
        <w:rPr>
          <w:sz w:val="20"/>
          <w:szCs w:val="20"/>
          <w:lang w:eastAsia="zh-CN"/>
        </w:rPr>
        <w:t>whether it</w:t>
      </w:r>
      <w:r>
        <w:rPr>
          <w:rFonts w:hint="eastAsia"/>
          <w:sz w:val="20"/>
          <w:szCs w:val="20"/>
          <w:lang w:eastAsia="zh-CN"/>
        </w:rPr>
        <w:t xml:space="preserve"> </w:t>
      </w:r>
      <w:r>
        <w:rPr>
          <w:rFonts w:hint="eastAsia"/>
          <w:kern w:val="2"/>
          <w:sz w:val="20"/>
          <w:szCs w:val="20"/>
          <w:lang w:eastAsia="zh-CN"/>
        </w:rPr>
        <w:t>is per grant or per HARQ process,</w:t>
      </w:r>
      <w:r w:rsidRPr="00581DA4">
        <w:t xml:space="preserve"> </w:t>
      </w:r>
      <w:r>
        <w:rPr>
          <w:rFonts w:hint="eastAsia"/>
          <w:kern w:val="2"/>
          <w:sz w:val="20"/>
          <w:szCs w:val="20"/>
          <w:lang w:eastAsia="zh-CN"/>
        </w:rPr>
        <w:t>t</w:t>
      </w:r>
      <w:r w:rsidRPr="00581DA4">
        <w:rPr>
          <w:kern w:val="2"/>
          <w:sz w:val="20"/>
          <w:szCs w:val="20"/>
          <w:lang w:eastAsia="zh-CN"/>
        </w:rPr>
        <w:t xml:space="preserve">here are two </w:t>
      </w:r>
      <w:r w:rsidRPr="00DA330B">
        <w:rPr>
          <w:sz w:val="20"/>
          <w:szCs w:val="20"/>
          <w:lang w:eastAsia="zh-CN"/>
        </w:rPr>
        <w:t>cases</w:t>
      </w:r>
      <w:r>
        <w:rPr>
          <w:rFonts w:hint="eastAsia"/>
          <w:kern w:val="2"/>
          <w:sz w:val="20"/>
          <w:szCs w:val="20"/>
          <w:lang w:eastAsia="zh-CN"/>
        </w:rPr>
        <w:t>. One is that the HARQ process is always used for dynamic scheduling</w:t>
      </w:r>
      <w:r w:rsidRPr="00810037">
        <w:rPr>
          <w:sz w:val="20"/>
          <w:szCs w:val="20"/>
        </w:rPr>
        <w:t xml:space="preserve"> </w:t>
      </w:r>
      <w:r>
        <w:rPr>
          <w:sz w:val="20"/>
          <w:szCs w:val="20"/>
        </w:rPr>
        <w:t>as shown in Figure</w:t>
      </w:r>
      <w:r>
        <w:rPr>
          <w:rFonts w:hint="eastAsia"/>
          <w:sz w:val="20"/>
          <w:szCs w:val="20"/>
          <w:lang w:eastAsia="zh-CN"/>
        </w:rPr>
        <w:t xml:space="preserve"> </w:t>
      </w:r>
      <w:r>
        <w:rPr>
          <w:sz w:val="20"/>
          <w:szCs w:val="20"/>
        </w:rPr>
        <w:t>1</w:t>
      </w:r>
      <w:r>
        <w:rPr>
          <w:rFonts w:hint="eastAsia"/>
          <w:sz w:val="20"/>
          <w:szCs w:val="20"/>
          <w:lang w:eastAsia="zh-CN"/>
        </w:rPr>
        <w:t xml:space="preserve"> case a</w:t>
      </w:r>
      <w:r>
        <w:rPr>
          <w:rFonts w:hint="eastAsia"/>
          <w:kern w:val="2"/>
          <w:sz w:val="20"/>
          <w:szCs w:val="20"/>
          <w:lang w:eastAsia="zh-CN"/>
        </w:rPr>
        <w:t xml:space="preserve">, the two </w:t>
      </w:r>
      <w:r w:rsidRPr="00DA330B">
        <w:rPr>
          <w:sz w:val="20"/>
          <w:szCs w:val="20"/>
          <w:lang w:eastAsia="zh-CN"/>
        </w:rPr>
        <w:t xml:space="preserve">methods </w:t>
      </w:r>
      <w:r>
        <w:rPr>
          <w:rFonts w:hint="eastAsia"/>
          <w:kern w:val="2"/>
          <w:sz w:val="20"/>
          <w:szCs w:val="20"/>
          <w:lang w:eastAsia="zh-CN"/>
        </w:rPr>
        <w:t xml:space="preserve">are </w:t>
      </w:r>
      <w:r w:rsidRPr="00581DA4">
        <w:rPr>
          <w:kern w:val="2"/>
          <w:sz w:val="20"/>
          <w:szCs w:val="20"/>
          <w:lang w:eastAsia="zh-CN"/>
        </w:rPr>
        <w:t>equivalence</w:t>
      </w:r>
      <w:r>
        <w:rPr>
          <w:rFonts w:hint="eastAsia"/>
          <w:sz w:val="20"/>
          <w:szCs w:val="20"/>
          <w:lang w:eastAsia="zh-CN"/>
        </w:rPr>
        <w:t xml:space="preserve">. </w:t>
      </w:r>
      <w:r>
        <w:rPr>
          <w:rFonts w:hint="eastAsia"/>
          <w:kern w:val="2"/>
          <w:sz w:val="20"/>
          <w:szCs w:val="20"/>
          <w:lang w:eastAsia="zh-CN"/>
        </w:rPr>
        <w:t xml:space="preserve">The other is that when the </w:t>
      </w:r>
      <w:r w:rsidRPr="00DA330B">
        <w:rPr>
          <w:sz w:val="20"/>
          <w:szCs w:val="20"/>
          <w:lang w:eastAsia="zh-CN"/>
        </w:rPr>
        <w:t xml:space="preserve">same HARQ process is used for dynamic scheduling and </w:t>
      </w:r>
      <w:r>
        <w:rPr>
          <w:rFonts w:hint="eastAsia"/>
          <w:sz w:val="20"/>
          <w:szCs w:val="20"/>
          <w:lang w:eastAsia="zh-CN"/>
        </w:rPr>
        <w:t xml:space="preserve">then SPS </w:t>
      </w:r>
      <w:r w:rsidRPr="00DA330B">
        <w:rPr>
          <w:sz w:val="20"/>
          <w:szCs w:val="20"/>
          <w:lang w:eastAsia="zh-CN"/>
        </w:rPr>
        <w:t>PDSCH</w:t>
      </w:r>
      <w:r>
        <w:rPr>
          <w:rFonts w:hint="eastAsia"/>
          <w:sz w:val="20"/>
          <w:szCs w:val="20"/>
          <w:lang w:eastAsia="zh-CN"/>
        </w:rPr>
        <w:t>,</w:t>
      </w:r>
      <w:r w:rsidRPr="00810037">
        <w:rPr>
          <w:sz w:val="20"/>
          <w:szCs w:val="20"/>
          <w:lang w:eastAsia="zh-CN"/>
        </w:rPr>
        <w:t xml:space="preserve"> the feedback enabling/disabling of the HARQ process indicated by DCI is different from the RRC configuration when it</w:t>
      </w:r>
      <w:r>
        <w:rPr>
          <w:sz w:val="20"/>
          <w:szCs w:val="20"/>
          <w:lang w:eastAsia="zh-CN"/>
        </w:rPr>
        <w:t xml:space="preserve"> is used for dynamic schedulin</w:t>
      </w:r>
      <w:r>
        <w:rPr>
          <w:rFonts w:hint="eastAsia"/>
          <w:sz w:val="20"/>
          <w:szCs w:val="20"/>
          <w:lang w:eastAsia="zh-CN"/>
        </w:rPr>
        <w:t>g</w:t>
      </w:r>
      <w:r w:rsidRPr="00810037">
        <w:rPr>
          <w:rFonts w:hint="eastAsia"/>
          <w:kern w:val="2"/>
          <w:sz w:val="20"/>
          <w:szCs w:val="20"/>
          <w:lang w:eastAsia="zh-CN"/>
        </w:rPr>
        <w:t xml:space="preserve"> </w:t>
      </w:r>
      <w:r>
        <w:rPr>
          <w:rFonts w:hint="eastAsia"/>
          <w:kern w:val="2"/>
          <w:sz w:val="20"/>
          <w:szCs w:val="20"/>
          <w:lang w:eastAsia="zh-CN"/>
        </w:rPr>
        <w:t>,</w:t>
      </w:r>
      <w:r w:rsidRPr="00810037">
        <w:rPr>
          <w:sz w:val="20"/>
          <w:szCs w:val="20"/>
        </w:rPr>
        <w:t xml:space="preserve"> </w:t>
      </w:r>
      <w:r>
        <w:rPr>
          <w:sz w:val="20"/>
          <w:szCs w:val="20"/>
        </w:rPr>
        <w:t>as shown in Figure</w:t>
      </w:r>
      <w:r>
        <w:rPr>
          <w:rFonts w:hint="eastAsia"/>
          <w:sz w:val="20"/>
          <w:szCs w:val="20"/>
          <w:lang w:eastAsia="zh-CN"/>
        </w:rPr>
        <w:t xml:space="preserve"> </w:t>
      </w:r>
      <w:r>
        <w:rPr>
          <w:sz w:val="20"/>
          <w:szCs w:val="20"/>
        </w:rPr>
        <w:t>1</w:t>
      </w:r>
      <w:r>
        <w:rPr>
          <w:rFonts w:hint="eastAsia"/>
          <w:sz w:val="20"/>
          <w:szCs w:val="20"/>
          <w:lang w:eastAsia="zh-CN"/>
        </w:rPr>
        <w:t xml:space="preserve"> case b. Assuming that </w:t>
      </w:r>
      <w:r>
        <w:rPr>
          <w:rFonts w:hint="eastAsia"/>
          <w:kern w:val="2"/>
          <w:sz w:val="20"/>
          <w:szCs w:val="20"/>
          <w:lang w:eastAsia="zh-CN"/>
        </w:rPr>
        <w:t xml:space="preserve">RRC and </w:t>
      </w:r>
      <w:r w:rsidRPr="00D70340">
        <w:rPr>
          <w:kern w:val="2"/>
          <w:sz w:val="20"/>
          <w:szCs w:val="20"/>
          <w:lang w:eastAsia="zh-CN"/>
        </w:rPr>
        <w:t>DCI</w:t>
      </w:r>
      <w:r>
        <w:rPr>
          <w:rFonts w:hint="eastAsia"/>
          <w:kern w:val="2"/>
          <w:sz w:val="20"/>
          <w:szCs w:val="20"/>
          <w:lang w:eastAsia="zh-CN"/>
        </w:rPr>
        <w:t xml:space="preserve"> </w:t>
      </w:r>
      <w:r w:rsidRPr="00D70340">
        <w:rPr>
          <w:kern w:val="2"/>
          <w:sz w:val="20"/>
          <w:szCs w:val="20"/>
          <w:lang w:eastAsia="zh-CN"/>
        </w:rPr>
        <w:t xml:space="preserve">indicates </w:t>
      </w:r>
      <w:r w:rsidRPr="004B05E1">
        <w:rPr>
          <w:sz w:val="20"/>
          <w:szCs w:val="20"/>
          <w:lang w:eastAsia="zh-CN"/>
        </w:rPr>
        <w:t>that the</w:t>
      </w:r>
      <w:r w:rsidRPr="00D70340">
        <w:rPr>
          <w:kern w:val="2"/>
          <w:sz w:val="20"/>
          <w:szCs w:val="20"/>
          <w:lang w:eastAsia="zh-CN"/>
        </w:rPr>
        <w:t xml:space="preserve"> HARQ </w:t>
      </w:r>
      <w:r>
        <w:rPr>
          <w:rFonts w:hint="eastAsia"/>
          <w:kern w:val="2"/>
          <w:sz w:val="20"/>
          <w:szCs w:val="20"/>
          <w:lang w:eastAsia="zh-CN"/>
        </w:rPr>
        <w:t>process is en</w:t>
      </w:r>
      <w:r w:rsidRPr="00D70340">
        <w:rPr>
          <w:kern w:val="2"/>
          <w:sz w:val="20"/>
          <w:szCs w:val="20"/>
          <w:lang w:eastAsia="zh-CN"/>
        </w:rPr>
        <w:t>able</w:t>
      </w:r>
      <w:r>
        <w:rPr>
          <w:rFonts w:hint="eastAsia"/>
          <w:kern w:val="2"/>
          <w:sz w:val="20"/>
          <w:szCs w:val="20"/>
          <w:lang w:eastAsia="zh-CN"/>
        </w:rPr>
        <w:t>d and dis</w:t>
      </w:r>
      <w:r w:rsidRPr="00D70340">
        <w:rPr>
          <w:kern w:val="2"/>
          <w:sz w:val="20"/>
          <w:szCs w:val="20"/>
          <w:lang w:eastAsia="zh-CN"/>
        </w:rPr>
        <w:t>able</w:t>
      </w:r>
      <w:r>
        <w:rPr>
          <w:rFonts w:hint="eastAsia"/>
          <w:kern w:val="2"/>
          <w:sz w:val="20"/>
          <w:szCs w:val="20"/>
          <w:lang w:eastAsia="zh-CN"/>
        </w:rPr>
        <w:t xml:space="preserve">d respectively, the UE should generate HARQ feedback for the SPS PDSCH if </w:t>
      </w:r>
      <w:r w:rsidRPr="004B05E1">
        <w:rPr>
          <w:sz w:val="20"/>
          <w:szCs w:val="20"/>
          <w:lang w:eastAsia="zh-CN"/>
        </w:rPr>
        <w:t>the per-grant configuration is followed</w:t>
      </w:r>
      <w:r>
        <w:rPr>
          <w:rFonts w:hint="eastAsia"/>
          <w:kern w:val="2"/>
          <w:sz w:val="20"/>
          <w:szCs w:val="20"/>
          <w:lang w:eastAsia="zh-CN"/>
        </w:rPr>
        <w:t>,</w:t>
      </w:r>
      <w:r w:rsidRPr="004B05E1">
        <w:rPr>
          <w:rFonts w:hint="eastAsia"/>
          <w:kern w:val="2"/>
          <w:sz w:val="20"/>
          <w:szCs w:val="20"/>
          <w:lang w:eastAsia="zh-CN"/>
        </w:rPr>
        <w:t xml:space="preserve"> </w:t>
      </w:r>
      <w:r w:rsidRPr="004B05E1">
        <w:rPr>
          <w:sz w:val="20"/>
          <w:szCs w:val="20"/>
          <w:lang w:eastAsia="zh-CN"/>
        </w:rPr>
        <w:t>no HARQ feedback will be generated</w:t>
      </w:r>
      <w:r>
        <w:rPr>
          <w:rFonts w:hint="eastAsia"/>
          <w:sz w:val="20"/>
          <w:szCs w:val="20"/>
          <w:lang w:eastAsia="zh-CN"/>
        </w:rPr>
        <w:t xml:space="preserve"> </w:t>
      </w:r>
      <w:r w:rsidRPr="004B05E1">
        <w:rPr>
          <w:sz w:val="20"/>
          <w:szCs w:val="20"/>
          <w:lang w:eastAsia="zh-CN"/>
        </w:rPr>
        <w:t>otherwise</w:t>
      </w:r>
      <w:r>
        <w:rPr>
          <w:rFonts w:hint="eastAsia"/>
          <w:kern w:val="2"/>
          <w:sz w:val="20"/>
          <w:szCs w:val="20"/>
          <w:lang w:eastAsia="zh-CN"/>
        </w:rPr>
        <w:t xml:space="preserve">. When per HARQ process </w:t>
      </w:r>
      <w:r w:rsidRPr="004B05E1">
        <w:rPr>
          <w:sz w:val="20"/>
          <w:szCs w:val="20"/>
          <w:lang w:eastAsia="zh-CN"/>
        </w:rPr>
        <w:t>configuration is followed</w:t>
      </w:r>
      <w:r>
        <w:rPr>
          <w:rFonts w:hint="eastAsia"/>
          <w:sz w:val="20"/>
          <w:szCs w:val="20"/>
          <w:lang w:eastAsia="zh-CN"/>
        </w:rPr>
        <w:t xml:space="preserve">, and the PDCCH </w:t>
      </w:r>
      <w:r>
        <w:rPr>
          <w:rFonts w:hint="eastAsia"/>
          <w:kern w:val="2"/>
          <w:sz w:val="20"/>
          <w:szCs w:val="20"/>
          <w:lang w:eastAsia="zh-CN"/>
        </w:rPr>
        <w:t xml:space="preserve">for dynamic scheduling is missed, the </w:t>
      </w:r>
      <w:proofErr w:type="spellStart"/>
      <w:r>
        <w:rPr>
          <w:rFonts w:hint="eastAsia"/>
          <w:kern w:val="2"/>
          <w:sz w:val="20"/>
          <w:szCs w:val="20"/>
          <w:lang w:eastAsia="zh-CN"/>
        </w:rPr>
        <w:t>eNB</w:t>
      </w:r>
      <w:proofErr w:type="spellEnd"/>
      <w:r>
        <w:rPr>
          <w:rFonts w:hint="eastAsia"/>
          <w:kern w:val="2"/>
          <w:sz w:val="20"/>
          <w:szCs w:val="20"/>
          <w:lang w:eastAsia="zh-CN"/>
        </w:rPr>
        <w:t xml:space="preserve"> and UE may </w:t>
      </w:r>
      <w:r>
        <w:rPr>
          <w:rFonts w:hint="eastAsia"/>
          <w:kern w:val="2"/>
          <w:sz w:val="20"/>
          <w:szCs w:val="20"/>
          <w:lang w:eastAsia="zh-CN"/>
        </w:rPr>
        <w:lastRenderedPageBreak/>
        <w:t xml:space="preserve">have misunderstanding on the feedback for the SPS PDSCH. </w:t>
      </w:r>
      <w:r>
        <w:rPr>
          <w:kern w:val="2"/>
          <w:sz w:val="20"/>
          <w:szCs w:val="20"/>
          <w:lang w:eastAsia="zh-CN"/>
        </w:rPr>
        <w:t>T</w:t>
      </w:r>
      <w:r>
        <w:rPr>
          <w:rFonts w:hint="eastAsia"/>
          <w:kern w:val="2"/>
          <w:sz w:val="20"/>
          <w:szCs w:val="20"/>
          <w:lang w:eastAsia="zh-CN"/>
        </w:rPr>
        <w:t xml:space="preserve">herefore, per grant for the </w:t>
      </w:r>
      <w:r w:rsidRPr="00D70340">
        <w:rPr>
          <w:kern w:val="2"/>
          <w:sz w:val="20"/>
          <w:szCs w:val="20"/>
          <w:lang w:eastAsia="zh-CN"/>
        </w:rPr>
        <w:t>DCI-based</w:t>
      </w:r>
      <w:r>
        <w:rPr>
          <w:rFonts w:hint="eastAsia"/>
          <w:kern w:val="2"/>
          <w:sz w:val="20"/>
          <w:szCs w:val="20"/>
          <w:lang w:eastAsia="zh-CN"/>
        </w:rPr>
        <w:t xml:space="preserve"> </w:t>
      </w:r>
      <w:r w:rsidRPr="00DA330B">
        <w:rPr>
          <w:sz w:val="20"/>
          <w:szCs w:val="20"/>
          <w:lang w:eastAsia="zh-CN"/>
        </w:rPr>
        <w:t>configuration</w:t>
      </w:r>
      <w:r>
        <w:rPr>
          <w:rFonts w:hint="eastAsia"/>
          <w:sz w:val="20"/>
          <w:szCs w:val="20"/>
          <w:lang w:eastAsia="zh-CN"/>
        </w:rPr>
        <w:t xml:space="preserve"> is better.</w:t>
      </w:r>
      <w:r>
        <w:rPr>
          <w:rFonts w:hint="eastAsia"/>
          <w:kern w:val="2"/>
          <w:sz w:val="20"/>
          <w:szCs w:val="20"/>
          <w:lang w:eastAsia="zh-CN"/>
        </w:rPr>
        <w:t xml:space="preserve"> </w:t>
      </w:r>
    </w:p>
    <w:p w:rsidR="00422B54" w:rsidRPr="006A47FE" w:rsidRDefault="00422B54" w:rsidP="00422B54">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w:t>
      </w:r>
      <w:r w:rsidRPr="006A47FE">
        <w:rPr>
          <w:b/>
          <w:noProof/>
          <w:sz w:val="20"/>
          <w:szCs w:val="20"/>
          <w:lang w:eastAsia="zh-CN"/>
        </w:rPr>
        <w:t xml:space="preserve"> DCI-based </w:t>
      </w:r>
      <w:r>
        <w:rPr>
          <w:rFonts w:hint="eastAsia"/>
          <w:b/>
          <w:noProof/>
          <w:sz w:val="20"/>
          <w:szCs w:val="20"/>
          <w:lang w:eastAsia="zh-CN"/>
        </w:rPr>
        <w:t xml:space="preserve">shall be configured </w:t>
      </w:r>
      <w:r w:rsidRPr="00523B2B">
        <w:rPr>
          <w:rFonts w:hint="eastAsia"/>
          <w:b/>
          <w:noProof/>
          <w:sz w:val="20"/>
          <w:szCs w:val="20"/>
          <w:lang w:eastAsia="zh-CN"/>
        </w:rPr>
        <w:t>per grant.</w:t>
      </w:r>
    </w:p>
    <w:p w:rsidR="00422B54" w:rsidRPr="00523B2B" w:rsidRDefault="00422B54" w:rsidP="00422B54">
      <w:pPr>
        <w:rPr>
          <w:kern w:val="2"/>
          <w:sz w:val="20"/>
          <w:szCs w:val="20"/>
          <w:lang w:eastAsia="zh-CN"/>
        </w:rPr>
      </w:pPr>
    </w:p>
    <w:p w:rsidR="00422B54" w:rsidRDefault="00422B54" w:rsidP="00422B54">
      <w:pPr>
        <w:ind w:leftChars="-200" w:left="-440"/>
        <w:jc w:val="center"/>
        <w:rPr>
          <w:lang w:eastAsia="zh-CN"/>
        </w:rPr>
      </w:pPr>
      <w:r>
        <w:object w:dxaOrig="7604" w:dyaOrig="3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12.15pt" o:ole="">
            <v:imagedata r:id="rId9" o:title=""/>
          </v:shape>
          <o:OLEObject Type="Embed" ProgID="Visio.Drawing.11" ShapeID="_x0000_i1025" DrawAspect="Content" ObjectID="_1738147238" r:id="rId10"/>
        </w:object>
      </w:r>
    </w:p>
    <w:p w:rsidR="00422B54" w:rsidRDefault="00422B54" w:rsidP="00422B54">
      <w:pPr>
        <w:jc w:val="center"/>
        <w:rPr>
          <w:sz w:val="20"/>
          <w:szCs w:val="20"/>
          <w:lang w:eastAsia="zh-CN"/>
        </w:rPr>
      </w:pPr>
      <w:r>
        <w:rPr>
          <w:rFonts w:hint="eastAsia"/>
          <w:sz w:val="20"/>
          <w:szCs w:val="20"/>
          <w:lang w:eastAsia="zh-CN"/>
        </w:rPr>
        <w:t xml:space="preserve">Figure 1: </w:t>
      </w:r>
      <w:r w:rsidRPr="00D70340">
        <w:rPr>
          <w:kern w:val="2"/>
          <w:sz w:val="20"/>
          <w:szCs w:val="20"/>
          <w:lang w:eastAsia="zh-CN"/>
        </w:rPr>
        <w:t>DCI-based</w:t>
      </w:r>
      <w:r>
        <w:rPr>
          <w:rFonts w:hint="eastAsia"/>
          <w:kern w:val="2"/>
          <w:sz w:val="20"/>
          <w:szCs w:val="20"/>
          <w:lang w:eastAsia="zh-CN"/>
        </w:rPr>
        <w:t xml:space="preserve"> </w:t>
      </w:r>
      <w:r w:rsidRPr="00DA330B">
        <w:rPr>
          <w:sz w:val="20"/>
          <w:szCs w:val="20"/>
          <w:lang w:eastAsia="zh-CN"/>
        </w:rPr>
        <w:t>configuration</w:t>
      </w:r>
      <w:r>
        <w:rPr>
          <w:rFonts w:hint="eastAsia"/>
          <w:sz w:val="20"/>
          <w:szCs w:val="20"/>
          <w:lang w:eastAsia="zh-CN"/>
        </w:rPr>
        <w:t xml:space="preserve"> for </w:t>
      </w:r>
      <w:r>
        <w:rPr>
          <w:sz w:val="20"/>
          <w:szCs w:val="20"/>
          <w:lang w:eastAsia="zh-CN"/>
        </w:rPr>
        <w:t>dynamic schedulin</w:t>
      </w:r>
      <w:r>
        <w:rPr>
          <w:rFonts w:hint="eastAsia"/>
          <w:sz w:val="20"/>
          <w:szCs w:val="20"/>
          <w:lang w:eastAsia="zh-CN"/>
        </w:rPr>
        <w:t>g and SPS</w:t>
      </w:r>
    </w:p>
    <w:p w:rsidR="00512410" w:rsidRDefault="00512410" w:rsidP="00422B54">
      <w:pPr>
        <w:jc w:val="center"/>
        <w:rPr>
          <w:sz w:val="20"/>
          <w:szCs w:val="20"/>
          <w:lang w:eastAsia="zh-CN"/>
        </w:rPr>
      </w:pPr>
    </w:p>
    <w:p w:rsidR="009309D6" w:rsidRDefault="009309D6" w:rsidP="009309D6">
      <w:pPr>
        <w:rPr>
          <w:kern w:val="2"/>
          <w:sz w:val="20"/>
          <w:szCs w:val="20"/>
          <w:lang w:eastAsia="zh-CN"/>
        </w:rPr>
      </w:pPr>
      <w:r>
        <w:rPr>
          <w:sz w:val="20"/>
          <w:szCs w:val="20"/>
          <w:lang w:eastAsia="zh-CN"/>
        </w:rPr>
        <w:t>A</w:t>
      </w:r>
      <w:r>
        <w:rPr>
          <w:rFonts w:hint="eastAsia"/>
          <w:sz w:val="20"/>
          <w:szCs w:val="20"/>
          <w:lang w:eastAsia="zh-CN"/>
        </w:rPr>
        <w:t xml:space="preserve">nother issue is how the DCI will be used to </w:t>
      </w:r>
      <w:r w:rsidRPr="00D70340">
        <w:rPr>
          <w:kern w:val="2"/>
          <w:sz w:val="20"/>
          <w:szCs w:val="20"/>
          <w:lang w:eastAsia="zh-CN"/>
        </w:rPr>
        <w:t>overrid</w:t>
      </w:r>
      <w:r>
        <w:rPr>
          <w:rFonts w:hint="eastAsia"/>
          <w:kern w:val="2"/>
          <w:sz w:val="20"/>
          <w:szCs w:val="20"/>
          <w:lang w:eastAsia="zh-CN"/>
        </w:rPr>
        <w:t>e the</w:t>
      </w:r>
      <w:r w:rsidRPr="00D70340">
        <w:rPr>
          <w:kern w:val="2"/>
          <w:sz w:val="20"/>
          <w:szCs w:val="20"/>
          <w:lang w:eastAsia="zh-CN"/>
        </w:rPr>
        <w:t xml:space="preserve"> default </w:t>
      </w:r>
      <w:r>
        <w:rPr>
          <w:rFonts w:hint="eastAsia"/>
          <w:kern w:val="2"/>
          <w:sz w:val="20"/>
          <w:szCs w:val="20"/>
          <w:lang w:eastAsia="zh-CN"/>
        </w:rPr>
        <w:t xml:space="preserve">RRC </w:t>
      </w:r>
      <w:r w:rsidRPr="00D70340">
        <w:rPr>
          <w:kern w:val="2"/>
          <w:sz w:val="20"/>
          <w:szCs w:val="20"/>
          <w:lang w:eastAsia="zh-CN"/>
        </w:rPr>
        <w:t>configuration</w:t>
      </w:r>
      <w:r>
        <w:rPr>
          <w:rFonts w:hint="eastAsia"/>
          <w:kern w:val="2"/>
          <w:sz w:val="20"/>
          <w:szCs w:val="20"/>
          <w:lang w:eastAsia="zh-CN"/>
        </w:rPr>
        <w:t xml:space="preserve">. Since the </w:t>
      </w:r>
      <w:r w:rsidR="002C7C6D">
        <w:rPr>
          <w:rFonts w:hint="eastAsia"/>
          <w:kern w:val="2"/>
          <w:sz w:val="20"/>
          <w:szCs w:val="20"/>
          <w:lang w:eastAsia="zh-CN"/>
        </w:rPr>
        <w:t xml:space="preserve">case only operated in </w:t>
      </w:r>
      <w:proofErr w:type="spellStart"/>
      <w:r w:rsidR="002C7C6D" w:rsidRPr="00422B54">
        <w:rPr>
          <w:kern w:val="2"/>
          <w:sz w:val="20"/>
          <w:szCs w:val="20"/>
          <w:lang w:eastAsia="zh-CN"/>
        </w:rPr>
        <w:t>eMTC</w:t>
      </w:r>
      <w:proofErr w:type="spellEnd"/>
      <w:r w:rsidR="002C7C6D" w:rsidRPr="00422B54">
        <w:rPr>
          <w:kern w:val="2"/>
          <w:sz w:val="20"/>
          <w:szCs w:val="20"/>
          <w:lang w:eastAsia="zh-CN"/>
        </w:rPr>
        <w:t xml:space="preserve"> NTN for CE Mode B</w:t>
      </w:r>
      <w:r w:rsidR="002C7C6D">
        <w:rPr>
          <w:rFonts w:hint="eastAsia"/>
          <w:kern w:val="2"/>
          <w:sz w:val="20"/>
          <w:szCs w:val="20"/>
          <w:lang w:eastAsia="zh-CN"/>
        </w:rPr>
        <w:t>, defining a new filed is</w:t>
      </w:r>
      <w:r w:rsidR="009648D5">
        <w:rPr>
          <w:rFonts w:hint="eastAsia"/>
          <w:kern w:val="2"/>
          <w:sz w:val="20"/>
          <w:szCs w:val="20"/>
          <w:lang w:eastAsia="zh-CN"/>
        </w:rPr>
        <w:t xml:space="preserve"> a</w:t>
      </w:r>
      <w:r w:rsidR="002C7C6D">
        <w:rPr>
          <w:rFonts w:hint="eastAsia"/>
          <w:kern w:val="2"/>
          <w:sz w:val="20"/>
          <w:szCs w:val="20"/>
          <w:lang w:eastAsia="zh-CN"/>
        </w:rPr>
        <w:t xml:space="preserve"> simple way</w:t>
      </w:r>
      <w:r w:rsidR="00EF6946">
        <w:rPr>
          <w:rFonts w:hint="eastAsia"/>
          <w:kern w:val="2"/>
          <w:sz w:val="20"/>
          <w:szCs w:val="20"/>
          <w:lang w:eastAsia="zh-CN"/>
        </w:rPr>
        <w:t>.</w:t>
      </w:r>
      <w:r w:rsidR="009648D5">
        <w:rPr>
          <w:rFonts w:hint="eastAsia"/>
          <w:kern w:val="2"/>
          <w:sz w:val="20"/>
          <w:szCs w:val="20"/>
          <w:lang w:eastAsia="zh-CN"/>
        </w:rPr>
        <w:t xml:space="preserve"> </w:t>
      </w:r>
      <w:r w:rsidR="002C7C6D">
        <w:rPr>
          <w:rFonts w:hint="eastAsia"/>
          <w:kern w:val="2"/>
          <w:sz w:val="20"/>
          <w:szCs w:val="20"/>
          <w:lang w:eastAsia="zh-CN"/>
        </w:rPr>
        <w:t xml:space="preserve"> </w:t>
      </w:r>
    </w:p>
    <w:p w:rsidR="009648D5" w:rsidRPr="006A47FE" w:rsidRDefault="009648D5" w:rsidP="009648D5">
      <w:pPr>
        <w:rPr>
          <w:b/>
          <w:noProof/>
          <w:sz w:val="20"/>
          <w:szCs w:val="20"/>
          <w:lang w:eastAsia="zh-CN"/>
        </w:rPr>
      </w:pPr>
      <w:r w:rsidRPr="00AA6D88">
        <w:rPr>
          <w:b/>
          <w:noProof/>
          <w:sz w:val="20"/>
          <w:szCs w:val="20"/>
          <w:lang w:eastAsia="zh-CN"/>
        </w:rPr>
        <w:t xml:space="preserve">Proposal </w:t>
      </w:r>
      <w:r w:rsidR="00D9724E">
        <w:rPr>
          <w:rFonts w:hint="eastAsia"/>
          <w:b/>
          <w:noProof/>
          <w:sz w:val="20"/>
          <w:szCs w:val="20"/>
          <w:lang w:eastAsia="zh-CN"/>
        </w:rPr>
        <w:t>3</w:t>
      </w:r>
      <w:r w:rsidRPr="00AA6D88">
        <w:rPr>
          <w:b/>
          <w:noProof/>
          <w:sz w:val="20"/>
          <w:szCs w:val="20"/>
          <w:lang w:eastAsia="zh-CN"/>
        </w:rPr>
        <w:t>:</w:t>
      </w:r>
      <w:r w:rsidRPr="006A47FE">
        <w:rPr>
          <w:b/>
          <w:noProof/>
          <w:sz w:val="20"/>
          <w:szCs w:val="20"/>
          <w:lang w:eastAsia="zh-CN"/>
        </w:rPr>
        <w:t xml:space="preserve"> </w:t>
      </w:r>
      <w:r w:rsidR="00D9724E" w:rsidRPr="00E87D0A">
        <w:rPr>
          <w:b/>
          <w:noProof/>
          <w:sz w:val="20"/>
          <w:szCs w:val="20"/>
          <w:lang w:eastAsia="zh-CN"/>
        </w:rPr>
        <w:t>A</w:t>
      </w:r>
      <w:r w:rsidR="00EF6946" w:rsidRPr="00E87D0A">
        <w:rPr>
          <w:b/>
          <w:noProof/>
          <w:sz w:val="20"/>
          <w:szCs w:val="20"/>
          <w:lang w:eastAsia="zh-CN"/>
        </w:rPr>
        <w:t xml:space="preserve"> new </w:t>
      </w:r>
      <w:r w:rsidR="00512410">
        <w:rPr>
          <w:rFonts w:hint="eastAsia"/>
          <w:b/>
          <w:noProof/>
          <w:sz w:val="20"/>
          <w:szCs w:val="20"/>
          <w:lang w:eastAsia="zh-CN"/>
        </w:rPr>
        <w:t xml:space="preserve">DCI </w:t>
      </w:r>
      <w:r w:rsidR="00EF6946" w:rsidRPr="00E87D0A">
        <w:rPr>
          <w:b/>
          <w:noProof/>
          <w:sz w:val="20"/>
          <w:szCs w:val="20"/>
          <w:lang w:eastAsia="zh-CN"/>
        </w:rPr>
        <w:t>fie</w:t>
      </w:r>
      <w:r w:rsidR="005427C3">
        <w:rPr>
          <w:rFonts w:hint="eastAsia"/>
          <w:b/>
          <w:noProof/>
          <w:sz w:val="20"/>
          <w:szCs w:val="20"/>
          <w:lang w:eastAsia="zh-CN"/>
        </w:rPr>
        <w:t>l</w:t>
      </w:r>
      <w:r w:rsidR="00EF6946" w:rsidRPr="00E87D0A">
        <w:rPr>
          <w:b/>
          <w:noProof/>
          <w:sz w:val="20"/>
          <w:szCs w:val="20"/>
          <w:lang w:eastAsia="zh-CN"/>
        </w:rPr>
        <w:t xml:space="preserve">d </w:t>
      </w:r>
      <w:r w:rsidR="00512410">
        <w:rPr>
          <w:rFonts w:hint="eastAsia"/>
          <w:b/>
          <w:noProof/>
          <w:sz w:val="20"/>
          <w:szCs w:val="20"/>
          <w:lang w:eastAsia="zh-CN"/>
        </w:rPr>
        <w:t>can be</w:t>
      </w:r>
      <w:r w:rsidR="00EF6946" w:rsidRPr="00E87D0A">
        <w:rPr>
          <w:b/>
          <w:noProof/>
          <w:sz w:val="20"/>
          <w:szCs w:val="20"/>
          <w:lang w:eastAsia="zh-CN"/>
        </w:rPr>
        <w:t xml:space="preserve"> </w:t>
      </w:r>
      <w:r w:rsidR="00D9724E" w:rsidRPr="00E87D0A">
        <w:rPr>
          <w:b/>
          <w:noProof/>
          <w:sz w:val="20"/>
          <w:szCs w:val="20"/>
          <w:lang w:eastAsia="zh-CN"/>
        </w:rPr>
        <w:t>defin</w:t>
      </w:r>
      <w:r w:rsidR="00512410">
        <w:rPr>
          <w:rFonts w:hint="eastAsia"/>
          <w:b/>
          <w:noProof/>
          <w:sz w:val="20"/>
          <w:szCs w:val="20"/>
          <w:lang w:eastAsia="zh-CN"/>
        </w:rPr>
        <w:t>ed</w:t>
      </w:r>
      <w:r w:rsidR="00D9724E" w:rsidRPr="00E87D0A">
        <w:rPr>
          <w:b/>
          <w:noProof/>
          <w:sz w:val="20"/>
          <w:szCs w:val="20"/>
          <w:lang w:eastAsia="zh-CN"/>
        </w:rPr>
        <w:t xml:space="preserve"> </w:t>
      </w:r>
      <w:r w:rsidR="00EF6946" w:rsidRPr="00E87D0A">
        <w:rPr>
          <w:b/>
          <w:noProof/>
          <w:sz w:val="20"/>
          <w:szCs w:val="20"/>
          <w:lang w:eastAsia="zh-CN"/>
        </w:rPr>
        <w:t>for overrid</w:t>
      </w:r>
      <w:r w:rsidR="00D9724E" w:rsidRPr="00E87D0A">
        <w:rPr>
          <w:b/>
          <w:noProof/>
          <w:sz w:val="20"/>
          <w:szCs w:val="20"/>
          <w:lang w:eastAsia="zh-CN"/>
        </w:rPr>
        <w:t>ing</w:t>
      </w:r>
      <w:r w:rsidR="00EF6946" w:rsidRPr="00E87D0A">
        <w:rPr>
          <w:b/>
          <w:noProof/>
          <w:sz w:val="20"/>
          <w:szCs w:val="20"/>
          <w:lang w:eastAsia="zh-CN"/>
        </w:rPr>
        <w:t xml:space="preserve"> the default RRC configuration </w:t>
      </w:r>
      <w:r w:rsidRPr="00523B2B">
        <w:rPr>
          <w:rFonts w:hint="eastAsia"/>
          <w:b/>
          <w:noProof/>
          <w:sz w:val="20"/>
          <w:szCs w:val="20"/>
          <w:lang w:eastAsia="zh-CN"/>
        </w:rPr>
        <w:t>.</w:t>
      </w:r>
    </w:p>
    <w:p w:rsidR="00461F8C" w:rsidRDefault="00461F8C" w:rsidP="009309D6">
      <w:pPr>
        <w:rPr>
          <w:rFonts w:hint="eastAsia"/>
          <w:kern w:val="2"/>
          <w:sz w:val="20"/>
          <w:szCs w:val="20"/>
          <w:lang w:eastAsia="zh-CN"/>
        </w:rPr>
      </w:pPr>
    </w:p>
    <w:p w:rsidR="009309D6" w:rsidRDefault="009309D6" w:rsidP="009309D6">
      <w:pPr>
        <w:rPr>
          <w:kern w:val="2"/>
          <w:sz w:val="20"/>
          <w:szCs w:val="20"/>
          <w:lang w:eastAsia="zh-CN"/>
        </w:rPr>
      </w:pPr>
      <w:r>
        <w:rPr>
          <w:kern w:val="2"/>
          <w:sz w:val="20"/>
          <w:szCs w:val="20"/>
          <w:lang w:eastAsia="zh-CN"/>
        </w:rPr>
        <w:t>A</w:t>
      </w:r>
      <w:r w:rsidR="009648D5">
        <w:rPr>
          <w:rFonts w:hint="eastAsia"/>
          <w:kern w:val="2"/>
          <w:sz w:val="20"/>
          <w:szCs w:val="20"/>
          <w:lang w:eastAsia="zh-CN"/>
        </w:rPr>
        <w:t>nd how the</w:t>
      </w:r>
      <w:r>
        <w:rPr>
          <w:rFonts w:hint="eastAsia"/>
          <w:kern w:val="2"/>
          <w:sz w:val="20"/>
          <w:szCs w:val="20"/>
          <w:lang w:eastAsia="zh-CN"/>
        </w:rPr>
        <w:t xml:space="preserve"> </w:t>
      </w:r>
      <w:r w:rsidRPr="007C5E3C">
        <w:rPr>
          <w:kern w:val="2"/>
          <w:sz w:val="20"/>
          <w:szCs w:val="20"/>
          <w:lang w:eastAsia="zh-CN"/>
        </w:rPr>
        <w:t xml:space="preserve">new field </w:t>
      </w:r>
      <w:r w:rsidR="009648D5">
        <w:rPr>
          <w:rFonts w:hint="eastAsia"/>
          <w:kern w:val="2"/>
          <w:sz w:val="20"/>
          <w:szCs w:val="20"/>
          <w:lang w:eastAsia="zh-CN"/>
        </w:rPr>
        <w:t>is</w:t>
      </w:r>
      <w:r>
        <w:rPr>
          <w:rFonts w:hint="eastAsia"/>
          <w:kern w:val="2"/>
          <w:sz w:val="20"/>
          <w:szCs w:val="20"/>
          <w:lang w:eastAsia="zh-CN"/>
        </w:rPr>
        <w:t xml:space="preserve"> used, there may be three options as following:</w:t>
      </w:r>
    </w:p>
    <w:p w:rsidR="009309D6" w:rsidRDefault="009309D6" w:rsidP="009309D6">
      <w:pPr>
        <w:pStyle w:val="a4"/>
        <w:numPr>
          <w:ilvl w:val="0"/>
          <w:numId w:val="28"/>
        </w:numPr>
        <w:ind w:firstLineChars="0"/>
        <w:rPr>
          <w:sz w:val="20"/>
          <w:szCs w:val="20"/>
          <w:lang w:eastAsia="zh-CN"/>
        </w:rPr>
      </w:pPr>
      <w:r>
        <w:rPr>
          <w:rFonts w:hint="eastAsia"/>
          <w:sz w:val="20"/>
          <w:szCs w:val="20"/>
          <w:lang w:eastAsia="zh-CN"/>
        </w:rPr>
        <w:t xml:space="preserve">Option 1: the field indicates the HARQ feedback state directly. </w:t>
      </w:r>
      <w:r>
        <w:rPr>
          <w:sz w:val="20"/>
          <w:szCs w:val="20"/>
          <w:lang w:eastAsia="zh-CN"/>
        </w:rPr>
        <w:t>F</w:t>
      </w:r>
      <w:r>
        <w:rPr>
          <w:rFonts w:hint="eastAsia"/>
          <w:sz w:val="20"/>
          <w:szCs w:val="20"/>
          <w:lang w:eastAsia="zh-CN"/>
        </w:rPr>
        <w:t>or example, if the field is set 1, the HARQ feedback of the corresponding HARQ process is enabled. Otherwise, the HARQ feedback of the corresponding HARQ process is disabled.</w:t>
      </w:r>
    </w:p>
    <w:p w:rsidR="009309D6" w:rsidRDefault="009309D6" w:rsidP="009309D6">
      <w:pPr>
        <w:pStyle w:val="a4"/>
        <w:numPr>
          <w:ilvl w:val="0"/>
          <w:numId w:val="28"/>
        </w:numPr>
        <w:ind w:firstLineChars="0"/>
        <w:rPr>
          <w:sz w:val="20"/>
          <w:szCs w:val="20"/>
          <w:lang w:eastAsia="zh-CN"/>
        </w:rPr>
      </w:pPr>
      <w:r>
        <w:rPr>
          <w:rFonts w:hint="eastAsia"/>
          <w:sz w:val="20"/>
          <w:szCs w:val="20"/>
          <w:lang w:eastAsia="zh-CN"/>
        </w:rPr>
        <w:t xml:space="preserve">Option 2: the field indicates to reverse the current HARQ feedback state. </w:t>
      </w:r>
      <w:r>
        <w:rPr>
          <w:sz w:val="20"/>
          <w:szCs w:val="20"/>
          <w:lang w:eastAsia="zh-CN"/>
        </w:rPr>
        <w:t>F</w:t>
      </w:r>
      <w:r>
        <w:rPr>
          <w:rFonts w:hint="eastAsia"/>
          <w:sz w:val="20"/>
          <w:szCs w:val="20"/>
          <w:lang w:eastAsia="zh-CN"/>
        </w:rPr>
        <w:t>or example, if the field is set 1, the HARQ feedback state of the corresponding HARQ process will be reversed, from enabling to disabling, and vice versa. Otherwise, the HARQ feedback state of the corresponding HARQ process will not be reversed.</w:t>
      </w:r>
    </w:p>
    <w:p w:rsidR="009309D6" w:rsidRPr="007C5E3C" w:rsidRDefault="009309D6" w:rsidP="009309D6">
      <w:pPr>
        <w:pStyle w:val="a4"/>
        <w:numPr>
          <w:ilvl w:val="0"/>
          <w:numId w:val="28"/>
        </w:numPr>
        <w:ind w:firstLineChars="0"/>
        <w:rPr>
          <w:sz w:val="20"/>
          <w:szCs w:val="20"/>
          <w:lang w:eastAsia="zh-CN"/>
        </w:rPr>
      </w:pPr>
      <w:r>
        <w:rPr>
          <w:rFonts w:hint="eastAsia"/>
          <w:sz w:val="20"/>
          <w:szCs w:val="20"/>
          <w:lang w:eastAsia="zh-CN"/>
        </w:rPr>
        <w:t xml:space="preserve">Option 3: the field indicates to reverse the current HARQ feedback state by the </w:t>
      </w:r>
      <w:r>
        <w:rPr>
          <w:sz w:val="20"/>
          <w:szCs w:val="20"/>
          <w:lang w:eastAsia="zh-CN"/>
        </w:rPr>
        <w:t>toggling</w:t>
      </w:r>
      <w:r>
        <w:rPr>
          <w:rFonts w:hint="eastAsia"/>
          <w:sz w:val="20"/>
          <w:szCs w:val="20"/>
          <w:lang w:eastAsia="zh-CN"/>
        </w:rPr>
        <w:t xml:space="preserve"> of this field, like NDI</w:t>
      </w:r>
      <w:r>
        <w:rPr>
          <w:sz w:val="20"/>
          <w:szCs w:val="20"/>
          <w:lang w:eastAsia="zh-CN"/>
        </w:rPr>
        <w:t>. F</w:t>
      </w:r>
      <w:r>
        <w:rPr>
          <w:rFonts w:hint="eastAsia"/>
          <w:sz w:val="20"/>
          <w:szCs w:val="20"/>
          <w:lang w:eastAsia="zh-CN"/>
        </w:rPr>
        <w:t>or example, if the field is toggled, the HARQ feedback state of the corresponding HARQ process will be reversed, from enabling to disabling, and vice versa. Otherwise, the HARQ feedback state of the corresponding HARQ process will not be reversed.</w:t>
      </w:r>
      <w:bookmarkStart w:id="3" w:name="_GoBack"/>
      <w:bookmarkEnd w:id="3"/>
    </w:p>
    <w:p w:rsidR="009309D6" w:rsidRDefault="009309D6" w:rsidP="009309D6">
      <w:pPr>
        <w:rPr>
          <w:kern w:val="2"/>
          <w:sz w:val="20"/>
          <w:szCs w:val="20"/>
          <w:lang w:eastAsia="zh-CN"/>
        </w:rPr>
      </w:pPr>
      <w:r w:rsidRPr="00AA6D88">
        <w:rPr>
          <w:b/>
          <w:noProof/>
          <w:sz w:val="20"/>
          <w:szCs w:val="20"/>
          <w:lang w:eastAsia="zh-CN"/>
        </w:rPr>
        <w:t xml:space="preserve">Proposal </w:t>
      </w:r>
      <w:r w:rsidR="00512410">
        <w:rPr>
          <w:rFonts w:hint="eastAsia"/>
          <w:b/>
          <w:noProof/>
          <w:sz w:val="20"/>
          <w:szCs w:val="20"/>
          <w:lang w:eastAsia="zh-CN"/>
        </w:rPr>
        <w:t>4</w:t>
      </w:r>
      <w:r>
        <w:rPr>
          <w:rFonts w:hint="eastAsia"/>
          <w:b/>
          <w:noProof/>
          <w:sz w:val="20"/>
          <w:szCs w:val="20"/>
          <w:lang w:eastAsia="zh-CN"/>
        </w:rPr>
        <w:t>: RAN1 to discuss how to override the default RRC configuration by DCI, considering the three options above.</w:t>
      </w:r>
    </w:p>
    <w:p w:rsidR="00422B54" w:rsidRPr="009309D6" w:rsidRDefault="00422B54" w:rsidP="00422B54">
      <w:pPr>
        <w:rPr>
          <w:sz w:val="20"/>
          <w:szCs w:val="20"/>
          <w:lang w:eastAsia="zh-CN"/>
        </w:rPr>
      </w:pPr>
    </w:p>
    <w:p w:rsidR="00422B54" w:rsidRDefault="00422B54" w:rsidP="00422B54">
      <w:pPr>
        <w:rPr>
          <w:sz w:val="20"/>
          <w:szCs w:val="20"/>
          <w:lang w:eastAsia="zh-CN"/>
        </w:rPr>
      </w:pPr>
      <w:r>
        <w:rPr>
          <w:rFonts w:hint="eastAsia"/>
          <w:kern w:val="2"/>
          <w:sz w:val="20"/>
          <w:szCs w:val="20"/>
          <w:lang w:eastAsia="zh-CN"/>
        </w:rPr>
        <w:t>F</w:t>
      </w:r>
      <w:r w:rsidRPr="00D70340">
        <w:rPr>
          <w:kern w:val="2"/>
          <w:sz w:val="20"/>
          <w:szCs w:val="20"/>
          <w:lang w:eastAsia="zh-CN"/>
        </w:rPr>
        <w:t>or multiple TBs scheduled by single DCI</w:t>
      </w:r>
      <w:r>
        <w:rPr>
          <w:rFonts w:hint="eastAsia"/>
          <w:kern w:val="2"/>
          <w:sz w:val="20"/>
          <w:szCs w:val="20"/>
          <w:lang w:eastAsia="zh-CN"/>
        </w:rPr>
        <w:t>,</w:t>
      </w:r>
      <w:r w:rsidRPr="00697946">
        <w:rPr>
          <w:kern w:val="2"/>
          <w:sz w:val="20"/>
          <w:szCs w:val="20"/>
          <w:lang w:eastAsia="zh-CN"/>
        </w:rPr>
        <w:t xml:space="preserve"> </w:t>
      </w:r>
      <w:r w:rsidRPr="00D70340">
        <w:rPr>
          <w:kern w:val="2"/>
          <w:sz w:val="20"/>
          <w:szCs w:val="20"/>
          <w:lang w:eastAsia="zh-CN"/>
        </w:rPr>
        <w:t xml:space="preserve">Option 3 overriding default configuration </w:t>
      </w:r>
      <w:r>
        <w:rPr>
          <w:rFonts w:hint="eastAsia"/>
          <w:kern w:val="2"/>
          <w:sz w:val="20"/>
          <w:szCs w:val="20"/>
          <w:lang w:eastAsia="zh-CN"/>
        </w:rPr>
        <w:t xml:space="preserve">can be </w:t>
      </w:r>
      <w:r w:rsidRPr="00D70340">
        <w:rPr>
          <w:kern w:val="2"/>
          <w:sz w:val="20"/>
          <w:szCs w:val="20"/>
          <w:lang w:eastAsia="zh-CN"/>
        </w:rPr>
        <w:t>support</w:t>
      </w:r>
      <w:r>
        <w:rPr>
          <w:rFonts w:hint="eastAsia"/>
          <w:kern w:val="2"/>
          <w:sz w:val="20"/>
          <w:szCs w:val="20"/>
          <w:lang w:eastAsia="zh-CN"/>
        </w:rPr>
        <w:t xml:space="preserve">ed. Since </w:t>
      </w:r>
      <w:r w:rsidRPr="00EA0648">
        <w:rPr>
          <w:sz w:val="20"/>
          <w:szCs w:val="20"/>
          <w:lang w:eastAsia="zh-CN"/>
        </w:rPr>
        <w:t>a single DCI can schedule up to 4 TB</w:t>
      </w:r>
      <w:r>
        <w:rPr>
          <w:rFonts w:hint="eastAsia"/>
          <w:kern w:val="2"/>
          <w:sz w:val="20"/>
          <w:szCs w:val="20"/>
          <w:lang w:eastAsia="zh-CN"/>
        </w:rPr>
        <w:t xml:space="preserve">, if one bit is used for per HARQ process, there would need 4bit to indicate HARQ feedback. </w:t>
      </w:r>
      <w:r w:rsidRPr="00EA0648">
        <w:rPr>
          <w:sz w:val="20"/>
          <w:szCs w:val="20"/>
          <w:lang w:eastAsia="zh-CN"/>
        </w:rPr>
        <w:t>In order to save DCI overhead, the following scheme can be considered.</w:t>
      </w:r>
      <w:r>
        <w:rPr>
          <w:rFonts w:hint="eastAsia"/>
          <w:sz w:val="20"/>
          <w:szCs w:val="20"/>
          <w:lang w:eastAsia="zh-CN"/>
        </w:rPr>
        <w:t xml:space="preserve"> </w:t>
      </w:r>
      <w:proofErr w:type="gramStart"/>
      <w:r>
        <w:rPr>
          <w:kern w:val="2"/>
          <w:sz w:val="20"/>
          <w:szCs w:val="20"/>
          <w:lang w:eastAsia="zh-CN"/>
        </w:rPr>
        <w:t>T</w:t>
      </w:r>
      <w:r>
        <w:rPr>
          <w:rFonts w:hint="eastAsia"/>
          <w:kern w:val="2"/>
          <w:sz w:val="20"/>
          <w:szCs w:val="20"/>
          <w:lang w:eastAsia="zh-CN"/>
        </w:rPr>
        <w:t xml:space="preserve">herefore, when the feedback of all these HARQ process for </w:t>
      </w:r>
      <w:r>
        <w:rPr>
          <w:kern w:val="2"/>
          <w:sz w:val="20"/>
          <w:szCs w:val="20"/>
          <w:lang w:eastAsia="zh-CN"/>
        </w:rPr>
        <w:t>multiple TBs</w:t>
      </w:r>
      <w:r>
        <w:rPr>
          <w:rFonts w:hint="eastAsia"/>
          <w:kern w:val="2"/>
          <w:sz w:val="20"/>
          <w:szCs w:val="20"/>
          <w:lang w:eastAsia="zh-CN"/>
        </w:rPr>
        <w:t xml:space="preserve"> indicated by RRC is the same, i</w:t>
      </w:r>
      <w:r w:rsidRPr="001427FD">
        <w:rPr>
          <w:kern w:val="2"/>
          <w:sz w:val="20"/>
          <w:szCs w:val="20"/>
          <w:lang w:eastAsia="zh-CN"/>
        </w:rPr>
        <w:t xml:space="preserve">f the additional </w:t>
      </w:r>
      <w:r w:rsidRPr="00D70340">
        <w:rPr>
          <w:kern w:val="2"/>
          <w:sz w:val="20"/>
          <w:szCs w:val="20"/>
          <w:lang w:eastAsia="zh-CN"/>
        </w:rPr>
        <w:t>RRC signaling enable Option 3</w:t>
      </w:r>
      <w:r w:rsidRPr="001427FD">
        <w:rPr>
          <w:kern w:val="2"/>
          <w:sz w:val="20"/>
          <w:szCs w:val="20"/>
          <w:lang w:eastAsia="zh-CN"/>
        </w:rPr>
        <w:t xml:space="preserve">, the RRC configuration can be overridden </w:t>
      </w:r>
      <w:r>
        <w:rPr>
          <w:rFonts w:hint="eastAsia"/>
          <w:kern w:val="2"/>
          <w:sz w:val="20"/>
          <w:szCs w:val="20"/>
          <w:lang w:eastAsia="zh-CN"/>
        </w:rPr>
        <w:t>by</w:t>
      </w:r>
      <w:r w:rsidRPr="001427FD">
        <w:rPr>
          <w:kern w:val="2"/>
          <w:sz w:val="20"/>
          <w:szCs w:val="20"/>
          <w:lang w:eastAsia="zh-CN"/>
        </w:rPr>
        <w:t xml:space="preserve"> </w:t>
      </w:r>
      <w:r>
        <w:rPr>
          <w:rFonts w:hint="eastAsia"/>
          <w:kern w:val="2"/>
          <w:sz w:val="20"/>
          <w:szCs w:val="20"/>
          <w:lang w:eastAsia="zh-CN"/>
        </w:rPr>
        <w:t xml:space="preserve">1-bit </w:t>
      </w:r>
      <w:r w:rsidRPr="001427FD">
        <w:rPr>
          <w:kern w:val="2"/>
          <w:sz w:val="20"/>
          <w:szCs w:val="20"/>
          <w:lang w:eastAsia="zh-CN"/>
        </w:rPr>
        <w:t>DCI</w:t>
      </w:r>
      <w:r>
        <w:rPr>
          <w:rFonts w:hint="eastAsia"/>
          <w:kern w:val="2"/>
          <w:sz w:val="20"/>
          <w:szCs w:val="20"/>
          <w:lang w:eastAsia="zh-CN"/>
        </w:rPr>
        <w:t>.</w:t>
      </w:r>
      <w:proofErr w:type="gramEnd"/>
      <w:r>
        <w:rPr>
          <w:rFonts w:hint="eastAsia"/>
          <w:kern w:val="2"/>
          <w:sz w:val="20"/>
          <w:szCs w:val="20"/>
          <w:lang w:eastAsia="zh-CN"/>
        </w:rPr>
        <w:t xml:space="preserve"> </w:t>
      </w:r>
      <w:r>
        <w:rPr>
          <w:kern w:val="2"/>
          <w:sz w:val="20"/>
          <w:szCs w:val="20"/>
          <w:lang w:eastAsia="zh-CN"/>
        </w:rPr>
        <w:t>W</w:t>
      </w:r>
      <w:r>
        <w:rPr>
          <w:rFonts w:hint="eastAsia"/>
          <w:kern w:val="2"/>
          <w:sz w:val="20"/>
          <w:szCs w:val="20"/>
          <w:lang w:eastAsia="zh-CN"/>
        </w:rPr>
        <w:t xml:space="preserve">hen the RRC </w:t>
      </w:r>
      <w:r w:rsidRPr="001427FD">
        <w:rPr>
          <w:kern w:val="2"/>
          <w:sz w:val="20"/>
          <w:szCs w:val="20"/>
          <w:lang w:eastAsia="zh-CN"/>
        </w:rPr>
        <w:t>configuration</w:t>
      </w:r>
      <w:r>
        <w:rPr>
          <w:rFonts w:hint="eastAsia"/>
          <w:kern w:val="2"/>
          <w:sz w:val="20"/>
          <w:szCs w:val="20"/>
          <w:lang w:eastAsia="zh-CN"/>
        </w:rPr>
        <w:t xml:space="preserve"> is different, </w:t>
      </w:r>
      <w:r w:rsidRPr="00EA0648">
        <w:rPr>
          <w:sz w:val="20"/>
          <w:szCs w:val="20"/>
          <w:lang w:eastAsia="zh-CN"/>
        </w:rPr>
        <w:t>option 3 sh</w:t>
      </w:r>
      <w:r>
        <w:rPr>
          <w:rFonts w:hint="eastAsia"/>
          <w:sz w:val="20"/>
          <w:szCs w:val="20"/>
          <w:lang w:eastAsia="zh-CN"/>
        </w:rPr>
        <w:t>all</w:t>
      </w:r>
      <w:r w:rsidRPr="00EA0648">
        <w:rPr>
          <w:sz w:val="20"/>
          <w:szCs w:val="20"/>
          <w:lang w:eastAsia="zh-CN"/>
        </w:rPr>
        <w:t xml:space="preserve"> be disabled for additional RRC signaling</w:t>
      </w:r>
      <w:r>
        <w:rPr>
          <w:rFonts w:hint="eastAsia"/>
          <w:kern w:val="2"/>
          <w:sz w:val="20"/>
          <w:szCs w:val="20"/>
          <w:lang w:eastAsia="zh-CN"/>
        </w:rPr>
        <w:t>,</w:t>
      </w:r>
      <w:r w:rsidRPr="00EA0648">
        <w:rPr>
          <w:sz w:val="20"/>
          <w:szCs w:val="20"/>
          <w:lang w:eastAsia="zh-CN"/>
        </w:rPr>
        <w:t xml:space="preserve"> that is,</w:t>
      </w:r>
      <w:r>
        <w:rPr>
          <w:rFonts w:hint="eastAsia"/>
          <w:sz w:val="20"/>
          <w:szCs w:val="20"/>
          <w:lang w:eastAsia="zh-CN"/>
        </w:rPr>
        <w:t xml:space="preserve"> </w:t>
      </w:r>
      <w:r w:rsidRPr="00D70340">
        <w:rPr>
          <w:kern w:val="2"/>
          <w:sz w:val="20"/>
          <w:szCs w:val="20"/>
          <w:lang w:eastAsia="zh-CN"/>
        </w:rPr>
        <w:t xml:space="preserve">Option 3 overriding default configuration </w:t>
      </w:r>
      <w:r>
        <w:rPr>
          <w:rFonts w:hint="eastAsia"/>
          <w:kern w:val="2"/>
          <w:sz w:val="20"/>
          <w:szCs w:val="20"/>
          <w:lang w:eastAsia="zh-CN"/>
        </w:rPr>
        <w:t xml:space="preserve">cannot be </w:t>
      </w:r>
      <w:r w:rsidRPr="00D70340">
        <w:rPr>
          <w:kern w:val="2"/>
          <w:sz w:val="20"/>
          <w:szCs w:val="20"/>
          <w:lang w:eastAsia="zh-CN"/>
        </w:rPr>
        <w:t>support</w:t>
      </w:r>
      <w:r>
        <w:rPr>
          <w:rFonts w:hint="eastAsia"/>
          <w:kern w:val="2"/>
          <w:sz w:val="20"/>
          <w:szCs w:val="20"/>
          <w:lang w:eastAsia="zh-CN"/>
        </w:rPr>
        <w:t>ed.</w:t>
      </w:r>
    </w:p>
    <w:p w:rsidR="00422B54" w:rsidRDefault="00422B54" w:rsidP="00422B54">
      <w:pPr>
        <w:rPr>
          <w:b/>
          <w:noProof/>
          <w:sz w:val="20"/>
          <w:szCs w:val="20"/>
          <w:lang w:eastAsia="zh-CN"/>
        </w:rPr>
      </w:pPr>
      <w:r w:rsidRPr="00AA6D88">
        <w:rPr>
          <w:b/>
          <w:noProof/>
          <w:sz w:val="20"/>
          <w:szCs w:val="20"/>
          <w:lang w:eastAsia="zh-CN"/>
        </w:rPr>
        <w:t xml:space="preserve">Proposal </w:t>
      </w:r>
      <w:r w:rsidR="00512410">
        <w:rPr>
          <w:rFonts w:hint="eastAsia"/>
          <w:b/>
          <w:noProof/>
          <w:sz w:val="20"/>
          <w:szCs w:val="20"/>
          <w:lang w:eastAsia="zh-CN"/>
        </w:rPr>
        <w:t>5</w:t>
      </w:r>
      <w:r w:rsidRPr="00AA6D88">
        <w:rPr>
          <w:b/>
          <w:noProof/>
          <w:sz w:val="20"/>
          <w:szCs w:val="20"/>
          <w:lang w:eastAsia="zh-CN"/>
        </w:rPr>
        <w:t>:</w:t>
      </w:r>
      <w:r w:rsidRPr="004572B5">
        <w:rPr>
          <w:rFonts w:hint="eastAsia"/>
          <w:b/>
          <w:noProof/>
          <w:sz w:val="20"/>
          <w:szCs w:val="20"/>
          <w:lang w:eastAsia="zh-CN"/>
        </w:rPr>
        <w:t xml:space="preserve"> F</w:t>
      </w:r>
      <w:r w:rsidRPr="004572B5">
        <w:rPr>
          <w:b/>
          <w:noProof/>
          <w:sz w:val="20"/>
          <w:szCs w:val="20"/>
          <w:lang w:eastAsia="zh-CN"/>
        </w:rPr>
        <w:t>or multiple TBs scheduled by single DCI</w:t>
      </w:r>
      <w:r w:rsidRPr="004572B5">
        <w:rPr>
          <w:rFonts w:hint="eastAsia"/>
          <w:b/>
          <w:noProof/>
          <w:sz w:val="20"/>
          <w:szCs w:val="20"/>
          <w:lang w:eastAsia="zh-CN"/>
        </w:rPr>
        <w:t>,</w:t>
      </w:r>
      <w:r w:rsidRPr="004572B5">
        <w:rPr>
          <w:b/>
          <w:noProof/>
          <w:sz w:val="20"/>
          <w:szCs w:val="20"/>
          <w:lang w:eastAsia="zh-CN"/>
        </w:rPr>
        <w:t xml:space="preserve"> Option 3 overriding default configuration </w:t>
      </w:r>
      <w:r w:rsidRPr="004572B5">
        <w:rPr>
          <w:rFonts w:hint="eastAsia"/>
          <w:b/>
          <w:noProof/>
          <w:sz w:val="20"/>
          <w:szCs w:val="20"/>
          <w:lang w:eastAsia="zh-CN"/>
        </w:rPr>
        <w:t xml:space="preserve">can be </w:t>
      </w:r>
      <w:r w:rsidRPr="004572B5">
        <w:rPr>
          <w:b/>
          <w:noProof/>
          <w:sz w:val="20"/>
          <w:szCs w:val="20"/>
          <w:lang w:eastAsia="zh-CN"/>
        </w:rPr>
        <w:t>support</w:t>
      </w:r>
      <w:r w:rsidRPr="004572B5">
        <w:rPr>
          <w:rFonts w:hint="eastAsia"/>
          <w:b/>
          <w:noProof/>
          <w:sz w:val="20"/>
          <w:szCs w:val="20"/>
          <w:lang w:eastAsia="zh-CN"/>
        </w:rPr>
        <w:t>ed.</w:t>
      </w:r>
    </w:p>
    <w:p w:rsidR="000355E3" w:rsidRPr="000355E3" w:rsidRDefault="000355E3" w:rsidP="00F61238">
      <w:pPr>
        <w:rPr>
          <w:b/>
          <w:noProof/>
          <w:sz w:val="20"/>
          <w:szCs w:val="20"/>
          <w:lang w:eastAsia="zh-CN"/>
        </w:rPr>
      </w:pPr>
    </w:p>
    <w:p w:rsidR="00E07C60" w:rsidRPr="00741A85" w:rsidRDefault="009535B1" w:rsidP="00741A85">
      <w:pPr>
        <w:pStyle w:val="2"/>
        <w:numPr>
          <w:ilvl w:val="1"/>
          <w:numId w:val="3"/>
        </w:numPr>
        <w:tabs>
          <w:tab w:val="left" w:pos="7172"/>
        </w:tabs>
        <w:spacing w:after="180"/>
        <w:rPr>
          <w:lang w:eastAsia="zh-CN"/>
        </w:rPr>
      </w:pPr>
      <w:r w:rsidRPr="00741A85">
        <w:rPr>
          <w:lang w:eastAsia="zh-CN"/>
        </w:rPr>
        <w:t>SPS PDSCH</w:t>
      </w:r>
    </w:p>
    <w:p w:rsidR="00387FDB" w:rsidRDefault="00A03AEB" w:rsidP="00AA7A23">
      <w:pPr>
        <w:pStyle w:val="a4"/>
        <w:spacing w:line="288" w:lineRule="auto"/>
        <w:ind w:firstLineChars="0" w:firstLine="0"/>
        <w:rPr>
          <w:noProof/>
          <w:sz w:val="20"/>
          <w:szCs w:val="20"/>
          <w:lang w:eastAsia="zh-CN"/>
        </w:rPr>
      </w:pPr>
      <w:r>
        <w:rPr>
          <w:noProof/>
          <w:sz w:val="20"/>
          <w:szCs w:val="20"/>
          <w:lang w:eastAsia="zh-CN"/>
        </w:rPr>
        <w:t>R</w:t>
      </w:r>
      <w:r>
        <w:rPr>
          <w:rFonts w:hint="eastAsia"/>
          <w:noProof/>
          <w:sz w:val="20"/>
          <w:szCs w:val="20"/>
          <w:lang w:eastAsia="zh-CN"/>
        </w:rPr>
        <w:t>egarding the SPS PDSCH, some companies proposed that</w:t>
      </w:r>
      <w:r w:rsidRPr="00A03AEB">
        <w:rPr>
          <w:noProof/>
          <w:sz w:val="20"/>
          <w:szCs w:val="20"/>
          <w:lang w:eastAsia="zh-CN"/>
        </w:rPr>
        <w:t xml:space="preserve">, for IoT NTN, the considered scenarios are not latency sensitive. The gNB can activate at a time where the first SPS PDSCH has a HARQ process with enabled </w:t>
      </w:r>
      <w:r w:rsidRPr="00A03AEB">
        <w:rPr>
          <w:noProof/>
          <w:sz w:val="20"/>
          <w:szCs w:val="20"/>
          <w:lang w:eastAsia="zh-CN"/>
        </w:rPr>
        <w:lastRenderedPageBreak/>
        <w:t>HARQ-ACK report, so the additional HARQ feedback for SPS activation is not needed.</w:t>
      </w:r>
      <w:r>
        <w:rPr>
          <w:rFonts w:hint="eastAsia"/>
          <w:noProof/>
          <w:sz w:val="20"/>
          <w:szCs w:val="20"/>
          <w:lang w:eastAsia="zh-CN"/>
        </w:rPr>
        <w:t xml:space="preserve"> </w:t>
      </w:r>
      <w:r w:rsidR="002707B1">
        <w:rPr>
          <w:noProof/>
          <w:sz w:val="20"/>
          <w:szCs w:val="20"/>
          <w:lang w:eastAsia="zh-CN"/>
        </w:rPr>
        <w:t>H</w:t>
      </w:r>
      <w:r w:rsidR="002707B1">
        <w:rPr>
          <w:rFonts w:hint="eastAsia"/>
          <w:noProof/>
          <w:sz w:val="20"/>
          <w:szCs w:val="20"/>
          <w:lang w:eastAsia="zh-CN"/>
        </w:rPr>
        <w:t>owever, i</w:t>
      </w:r>
      <w:r w:rsidR="00387FDB">
        <w:rPr>
          <w:rFonts w:hint="eastAsia"/>
          <w:noProof/>
          <w:sz w:val="20"/>
          <w:szCs w:val="20"/>
          <w:lang w:eastAsia="zh-CN"/>
        </w:rPr>
        <w:t xml:space="preserve">t has not been agreed that </w:t>
      </w:r>
      <w:r w:rsidR="00387FDB" w:rsidRPr="00387FDB">
        <w:rPr>
          <w:rFonts w:eastAsiaTheme="minorEastAsia" w:cs="Times"/>
          <w:sz w:val="20"/>
          <w:szCs w:val="20"/>
          <w:lang w:eastAsia="zh-CN"/>
        </w:rPr>
        <w:t>at least one HARQ process with feedback is configured</w:t>
      </w:r>
      <w:r w:rsidR="002707B1">
        <w:rPr>
          <w:rFonts w:eastAsiaTheme="minorEastAsia" w:cs="Times" w:hint="eastAsia"/>
          <w:sz w:val="20"/>
          <w:szCs w:val="20"/>
          <w:lang w:eastAsia="zh-CN"/>
        </w:rPr>
        <w:t>,</w:t>
      </w:r>
      <w:r w:rsidR="00387FDB">
        <w:rPr>
          <w:noProof/>
          <w:sz w:val="20"/>
          <w:szCs w:val="20"/>
          <w:lang w:eastAsia="zh-CN"/>
        </w:rPr>
        <w:t xml:space="preserve"> </w:t>
      </w:r>
      <w:r w:rsidR="003B382F">
        <w:rPr>
          <w:rFonts w:hint="eastAsia"/>
          <w:noProof/>
          <w:sz w:val="20"/>
          <w:szCs w:val="20"/>
          <w:lang w:eastAsia="zh-CN"/>
        </w:rPr>
        <w:t xml:space="preserve">the method is not </w:t>
      </w:r>
      <w:r w:rsidR="0061532E">
        <w:rPr>
          <w:rFonts w:hint="eastAsia"/>
          <w:noProof/>
          <w:sz w:val="20"/>
          <w:szCs w:val="20"/>
          <w:lang w:eastAsia="zh-CN"/>
        </w:rPr>
        <w:t>applied</w:t>
      </w:r>
      <w:r w:rsidR="002707B1">
        <w:rPr>
          <w:rFonts w:hint="eastAsia"/>
          <w:noProof/>
          <w:sz w:val="20"/>
          <w:szCs w:val="20"/>
          <w:lang w:eastAsia="zh-CN"/>
        </w:rPr>
        <w:t>.</w:t>
      </w:r>
    </w:p>
    <w:p w:rsidR="00741A85" w:rsidRDefault="00741A85" w:rsidP="00AA7A23">
      <w:pPr>
        <w:pStyle w:val="a4"/>
        <w:spacing w:line="288" w:lineRule="auto"/>
        <w:ind w:firstLineChars="0" w:firstLine="0"/>
        <w:rPr>
          <w:sz w:val="20"/>
          <w:szCs w:val="20"/>
          <w:lang w:eastAsia="zh-CN"/>
        </w:rPr>
      </w:pPr>
      <w:r>
        <w:rPr>
          <w:noProof/>
          <w:sz w:val="20"/>
          <w:szCs w:val="20"/>
          <w:lang w:eastAsia="zh-CN"/>
        </w:rPr>
        <w:t>S</w:t>
      </w:r>
      <w:r>
        <w:rPr>
          <w:rFonts w:hint="eastAsia"/>
          <w:noProof/>
          <w:sz w:val="20"/>
          <w:szCs w:val="20"/>
          <w:lang w:eastAsia="zh-CN"/>
        </w:rPr>
        <w:t xml:space="preserve">ince SPS PDSCH in eMTC is same as NR NTN, </w:t>
      </w:r>
      <w:r w:rsidR="003B382F">
        <w:rPr>
          <w:rFonts w:hint="eastAsia"/>
          <w:noProof/>
          <w:sz w:val="20"/>
          <w:szCs w:val="20"/>
          <w:lang w:eastAsia="zh-CN"/>
        </w:rPr>
        <w:t xml:space="preserve">it is better to reuse </w:t>
      </w:r>
      <w:r w:rsidR="000E0A4F">
        <w:rPr>
          <w:sz w:val="20"/>
          <w:szCs w:val="20"/>
        </w:rPr>
        <w:t>the same mechanism for</w:t>
      </w:r>
      <w:r>
        <w:rPr>
          <w:sz w:val="20"/>
          <w:szCs w:val="20"/>
        </w:rPr>
        <w:t xml:space="preserve"> </w:t>
      </w:r>
      <w:proofErr w:type="spellStart"/>
      <w:r w:rsidR="003B382F">
        <w:rPr>
          <w:rFonts w:hint="eastAsia"/>
          <w:sz w:val="20"/>
          <w:szCs w:val="20"/>
          <w:lang w:eastAsia="zh-CN"/>
        </w:rPr>
        <w:t>IoT</w:t>
      </w:r>
      <w:proofErr w:type="spellEnd"/>
      <w:r w:rsidR="003B382F">
        <w:rPr>
          <w:sz w:val="20"/>
          <w:szCs w:val="20"/>
        </w:rPr>
        <w:t xml:space="preserve"> </w:t>
      </w:r>
      <w:r>
        <w:rPr>
          <w:sz w:val="20"/>
          <w:szCs w:val="20"/>
        </w:rPr>
        <w:t xml:space="preserve">NTN </w:t>
      </w:r>
      <w:r w:rsidR="000E0A4F">
        <w:rPr>
          <w:rFonts w:hint="eastAsia"/>
          <w:sz w:val="20"/>
          <w:szCs w:val="20"/>
          <w:lang w:eastAsia="zh-CN"/>
        </w:rPr>
        <w:t>as follows</w:t>
      </w:r>
      <w:r>
        <w:rPr>
          <w:sz w:val="20"/>
          <w:szCs w:val="20"/>
        </w:rPr>
        <w:t>.</w:t>
      </w:r>
    </w:p>
    <w:tbl>
      <w:tblPr>
        <w:tblStyle w:val="a9"/>
        <w:tblW w:w="0" w:type="auto"/>
        <w:tblLook w:val="04A0" w:firstRow="1" w:lastRow="0" w:firstColumn="1" w:lastColumn="0" w:noHBand="0" w:noVBand="1"/>
      </w:tblPr>
      <w:tblGrid>
        <w:gridCol w:w="9533"/>
      </w:tblGrid>
      <w:tr w:rsidR="000E0A4F" w:rsidTr="000E0A4F">
        <w:tc>
          <w:tcPr>
            <w:tcW w:w="9533" w:type="dxa"/>
          </w:tcPr>
          <w:p w:rsidR="00494068" w:rsidRPr="00494068" w:rsidRDefault="00494068" w:rsidP="00494068">
            <w:pPr>
              <w:autoSpaceDE/>
              <w:autoSpaceDN/>
              <w:adjustRightInd/>
              <w:jc w:val="left"/>
              <w:rPr>
                <w:noProof/>
                <w:sz w:val="20"/>
                <w:szCs w:val="20"/>
                <w:lang w:eastAsia="zh-CN"/>
              </w:rPr>
            </w:pPr>
            <w:r w:rsidRPr="00494068">
              <w:rPr>
                <w:noProof/>
                <w:sz w:val="20"/>
                <w:szCs w:val="20"/>
                <w:lang w:eastAsia="zh-CN"/>
              </w:rPr>
              <w:t>For HARQ feedback for eMTC SPS PDSCH, UE follows the per-process HARQ feedback enabled/disabled configuration for the associated HARQ process, except for the first SPS PDSCH after activation if HARQ feedback for SPS activation is additionally enabled.</w:t>
            </w:r>
          </w:p>
          <w:p w:rsidR="000E0A4F" w:rsidRPr="000E0A4F" w:rsidRDefault="000E0A4F" w:rsidP="00B3573D">
            <w:pPr>
              <w:pStyle w:val="a4"/>
              <w:numPr>
                <w:ilvl w:val="0"/>
                <w:numId w:val="18"/>
              </w:numPr>
              <w:autoSpaceDE/>
              <w:autoSpaceDN/>
              <w:adjustRightInd/>
              <w:ind w:firstLineChars="0"/>
              <w:jc w:val="left"/>
              <w:rPr>
                <w:noProof/>
                <w:sz w:val="20"/>
                <w:szCs w:val="20"/>
                <w:lang w:eastAsia="zh-CN"/>
              </w:rPr>
            </w:pPr>
            <w:r w:rsidRPr="000E0A4F">
              <w:rPr>
                <w:noProof/>
                <w:sz w:val="20"/>
                <w:szCs w:val="20"/>
                <w:lang w:eastAsia="zh-CN"/>
              </w:rPr>
              <w:t>If HARQ feedback for SPS act</w:t>
            </w:r>
            <w:r>
              <w:rPr>
                <w:noProof/>
                <w:sz w:val="20"/>
                <w:szCs w:val="20"/>
                <w:lang w:eastAsia="zh-CN"/>
              </w:rPr>
              <w:t>ivation is additio</w:t>
            </w:r>
            <w:r w:rsidR="00D516BC">
              <w:rPr>
                <w:rFonts w:hint="eastAsia"/>
                <w:noProof/>
                <w:sz w:val="20"/>
                <w:szCs w:val="20"/>
                <w:lang w:eastAsia="zh-CN"/>
              </w:rPr>
              <w:t xml:space="preserve"> </w:t>
            </w:r>
            <w:r>
              <w:rPr>
                <w:noProof/>
                <w:sz w:val="20"/>
                <w:szCs w:val="20"/>
                <w:lang w:eastAsia="zh-CN"/>
              </w:rPr>
              <w:t>nally enabled</w:t>
            </w:r>
            <w:r w:rsidRPr="000E0A4F">
              <w:rPr>
                <w:noProof/>
                <w:sz w:val="20"/>
                <w:szCs w:val="20"/>
                <w:lang w:eastAsia="zh-CN"/>
              </w:rPr>
              <w:t>, ACK/NACK is reported by UE for the first SPS PDSCH after activation regardless of network configuration of enabled/disabled for this HARQ process.</w:t>
            </w:r>
          </w:p>
          <w:p w:rsidR="000E0A4F" w:rsidRPr="000E0A4F" w:rsidRDefault="000E0A4F" w:rsidP="00B3573D">
            <w:pPr>
              <w:rPr>
                <w:noProof/>
                <w:sz w:val="20"/>
                <w:szCs w:val="20"/>
                <w:lang w:eastAsia="zh-CN"/>
              </w:rPr>
            </w:pPr>
          </w:p>
          <w:p w:rsidR="000E0A4F" w:rsidRPr="000E0A4F" w:rsidRDefault="000E0A4F" w:rsidP="00B3573D">
            <w:pPr>
              <w:rPr>
                <w:noProof/>
                <w:sz w:val="20"/>
                <w:szCs w:val="20"/>
                <w:lang w:eastAsia="zh-CN"/>
              </w:rPr>
            </w:pPr>
            <w:r w:rsidRPr="000E0A4F">
              <w:rPr>
                <w:noProof/>
                <w:sz w:val="20"/>
                <w:szCs w:val="20"/>
                <w:lang w:eastAsia="zh-CN"/>
              </w:rPr>
              <w:t xml:space="preserve">For DCI indicating SPS PDSCH release, HARQ-ACK report is performed as legacy in </w:t>
            </w:r>
            <w:r>
              <w:rPr>
                <w:rFonts w:hint="eastAsia"/>
                <w:noProof/>
                <w:sz w:val="20"/>
                <w:szCs w:val="20"/>
                <w:lang w:eastAsia="zh-CN"/>
              </w:rPr>
              <w:t>eMTC</w:t>
            </w:r>
            <w:r w:rsidRPr="000E0A4F">
              <w:rPr>
                <w:noProof/>
                <w:sz w:val="20"/>
                <w:szCs w:val="20"/>
                <w:lang w:eastAsia="zh-CN"/>
              </w:rPr>
              <w:t>.</w:t>
            </w:r>
          </w:p>
        </w:tc>
      </w:tr>
    </w:tbl>
    <w:p w:rsidR="00B3573D" w:rsidRDefault="00B3573D" w:rsidP="00C82253">
      <w:pPr>
        <w:rPr>
          <w:b/>
          <w:noProof/>
          <w:sz w:val="20"/>
          <w:szCs w:val="20"/>
          <w:lang w:eastAsia="zh-CN"/>
        </w:rPr>
      </w:pPr>
    </w:p>
    <w:p w:rsidR="00C82253" w:rsidRDefault="00C82253" w:rsidP="00C82253">
      <w:pPr>
        <w:rPr>
          <w:b/>
          <w:noProof/>
          <w:sz w:val="20"/>
          <w:szCs w:val="20"/>
          <w:lang w:eastAsia="zh-CN"/>
        </w:rPr>
      </w:pPr>
      <w:r w:rsidRPr="00AA6D88">
        <w:rPr>
          <w:b/>
          <w:noProof/>
          <w:sz w:val="20"/>
          <w:szCs w:val="20"/>
          <w:lang w:eastAsia="zh-CN"/>
        </w:rPr>
        <w:t xml:space="preserve">Proposal </w:t>
      </w:r>
      <w:r w:rsidR="00512410">
        <w:rPr>
          <w:rFonts w:hint="eastAsia"/>
          <w:b/>
          <w:noProof/>
          <w:sz w:val="20"/>
          <w:szCs w:val="20"/>
          <w:lang w:eastAsia="zh-CN"/>
        </w:rPr>
        <w:t>6</w:t>
      </w:r>
      <w:r w:rsidRPr="00AA6D88">
        <w:rPr>
          <w:b/>
          <w:noProof/>
          <w:sz w:val="20"/>
          <w:szCs w:val="20"/>
          <w:lang w:eastAsia="zh-CN"/>
        </w:rPr>
        <w:t>:</w:t>
      </w:r>
      <w:r w:rsidR="000D351F">
        <w:rPr>
          <w:rFonts w:hint="eastAsia"/>
          <w:b/>
          <w:noProof/>
          <w:sz w:val="20"/>
          <w:szCs w:val="20"/>
          <w:lang w:eastAsia="zh-CN"/>
        </w:rPr>
        <w:t>R</w:t>
      </w:r>
      <w:r>
        <w:rPr>
          <w:rFonts w:hint="eastAsia"/>
          <w:b/>
          <w:noProof/>
          <w:sz w:val="20"/>
          <w:szCs w:val="20"/>
          <w:lang w:eastAsia="zh-CN"/>
        </w:rPr>
        <w:t xml:space="preserve">euse the </w:t>
      </w:r>
      <w:r w:rsidRPr="00C82253">
        <w:rPr>
          <w:b/>
          <w:noProof/>
          <w:sz w:val="20"/>
          <w:szCs w:val="20"/>
          <w:lang w:eastAsia="zh-CN"/>
        </w:rPr>
        <w:t xml:space="preserve">SPS PDSCH mechanism </w:t>
      </w:r>
      <w:r w:rsidRPr="00C82253">
        <w:rPr>
          <w:rFonts w:hint="eastAsia"/>
          <w:b/>
          <w:noProof/>
          <w:sz w:val="20"/>
          <w:szCs w:val="20"/>
          <w:lang w:eastAsia="zh-CN"/>
        </w:rPr>
        <w:t>of</w:t>
      </w:r>
      <w:r w:rsidRPr="00C82253">
        <w:rPr>
          <w:b/>
          <w:noProof/>
          <w:sz w:val="20"/>
          <w:szCs w:val="20"/>
          <w:lang w:eastAsia="zh-CN"/>
        </w:rPr>
        <w:t xml:space="preserve"> NR NTN</w:t>
      </w:r>
      <w:r>
        <w:rPr>
          <w:rFonts w:hint="eastAsia"/>
          <w:b/>
          <w:noProof/>
          <w:sz w:val="20"/>
          <w:szCs w:val="20"/>
          <w:lang w:eastAsia="zh-CN"/>
        </w:rPr>
        <w:t xml:space="preserve"> for </w:t>
      </w:r>
      <w:r w:rsidRPr="00C82253">
        <w:rPr>
          <w:b/>
          <w:noProof/>
          <w:sz w:val="20"/>
          <w:szCs w:val="20"/>
          <w:lang w:eastAsia="zh-CN"/>
        </w:rPr>
        <w:t>IoT NTN</w:t>
      </w:r>
      <w:r w:rsidRPr="00C82253">
        <w:rPr>
          <w:rFonts w:hint="eastAsia"/>
          <w:b/>
          <w:noProof/>
          <w:sz w:val="20"/>
          <w:szCs w:val="20"/>
          <w:lang w:eastAsia="zh-CN"/>
        </w:rPr>
        <w:t>.</w:t>
      </w:r>
    </w:p>
    <w:p w:rsidR="000A1682" w:rsidRDefault="0002157B" w:rsidP="00847988">
      <w:pPr>
        <w:pStyle w:val="2"/>
        <w:numPr>
          <w:ilvl w:val="1"/>
          <w:numId w:val="3"/>
        </w:numPr>
        <w:tabs>
          <w:tab w:val="left" w:pos="7172"/>
        </w:tabs>
        <w:spacing w:after="180"/>
        <w:rPr>
          <w:lang w:eastAsia="zh-CN"/>
        </w:rPr>
      </w:pPr>
      <w:r w:rsidRPr="00847988">
        <w:rPr>
          <w:lang w:eastAsia="zh-CN"/>
        </w:rPr>
        <w:t>PDSCH</w:t>
      </w:r>
      <w:proofErr w:type="gramStart"/>
      <w:r w:rsidRPr="00847988">
        <w:rPr>
          <w:lang w:eastAsia="zh-CN"/>
        </w:rPr>
        <w:t>/(</w:t>
      </w:r>
      <w:proofErr w:type="gramEnd"/>
      <w:r w:rsidRPr="00847988">
        <w:rPr>
          <w:lang w:eastAsia="zh-CN"/>
        </w:rPr>
        <w:t>N)PDCCH scheduling restriction</w:t>
      </w:r>
    </w:p>
    <w:p w:rsidR="009E3754" w:rsidRDefault="00E9452F" w:rsidP="009E3754">
      <w:pPr>
        <w:rPr>
          <w:sz w:val="20"/>
          <w:szCs w:val="20"/>
          <w:lang w:eastAsia="zh-CN"/>
        </w:rPr>
      </w:pPr>
      <w:r>
        <w:rPr>
          <w:sz w:val="20"/>
          <w:szCs w:val="20"/>
          <w:lang w:eastAsia="zh-CN"/>
        </w:rPr>
        <w:t>In NR NTN, additional gap is considered to avoid the continuous reception of PDSCH with same HARQ process at UE side as specified in TS38.214.</w:t>
      </w:r>
      <w:r w:rsidR="009E3754">
        <w:rPr>
          <w:rFonts w:hint="eastAsia"/>
          <w:sz w:val="20"/>
          <w:szCs w:val="20"/>
          <w:lang w:eastAsia="zh-CN"/>
        </w:rPr>
        <w:t xml:space="preserve"> </w:t>
      </w:r>
      <w:r>
        <w:rPr>
          <w:rFonts w:hint="eastAsia"/>
          <w:sz w:val="20"/>
          <w:szCs w:val="20"/>
          <w:lang w:eastAsia="zh-CN"/>
        </w:rPr>
        <w:t xml:space="preserve">In </w:t>
      </w:r>
      <w:proofErr w:type="spellStart"/>
      <w:r>
        <w:rPr>
          <w:rFonts w:hint="eastAsia"/>
          <w:sz w:val="20"/>
          <w:szCs w:val="20"/>
          <w:lang w:eastAsia="zh-CN"/>
        </w:rPr>
        <w:t>IoT</w:t>
      </w:r>
      <w:proofErr w:type="spellEnd"/>
      <w:r>
        <w:rPr>
          <w:rFonts w:hint="eastAsia"/>
          <w:sz w:val="20"/>
          <w:szCs w:val="20"/>
          <w:lang w:eastAsia="zh-CN"/>
        </w:rPr>
        <w:t xml:space="preserve"> NTN,</w:t>
      </w:r>
      <w:r w:rsidR="009E3754">
        <w:rPr>
          <w:rFonts w:hint="eastAsia"/>
          <w:sz w:val="20"/>
          <w:szCs w:val="20"/>
          <w:lang w:eastAsia="zh-CN"/>
        </w:rPr>
        <w:t xml:space="preserve"> t</w:t>
      </w:r>
      <w:r w:rsidR="009E3754">
        <w:rPr>
          <w:sz w:val="20"/>
          <w:szCs w:val="20"/>
          <w:lang w:eastAsia="zh-CN"/>
        </w:rPr>
        <w:t>he following proposals are</w:t>
      </w:r>
      <w:r w:rsidR="009E3754">
        <w:rPr>
          <w:rFonts w:hint="eastAsia"/>
          <w:sz w:val="20"/>
          <w:szCs w:val="20"/>
          <w:lang w:eastAsia="zh-CN"/>
        </w:rPr>
        <w:t xml:space="preserve"> propose</w:t>
      </w:r>
      <w:r w:rsidR="009E3754">
        <w:rPr>
          <w:sz w:val="20"/>
          <w:szCs w:val="20"/>
          <w:lang w:eastAsia="zh-CN"/>
        </w:rPr>
        <w:t xml:space="preserve">d </w:t>
      </w:r>
      <w:r w:rsidR="009E3754">
        <w:rPr>
          <w:rFonts w:hint="eastAsia"/>
          <w:sz w:val="20"/>
          <w:szCs w:val="20"/>
          <w:lang w:eastAsia="zh-CN"/>
        </w:rPr>
        <w:t>in last meeting</w:t>
      </w:r>
      <w:r w:rsidR="009E3754">
        <w:rPr>
          <w:sz w:val="20"/>
          <w:szCs w:val="20"/>
          <w:lang w:eastAsia="zh-CN"/>
        </w:rPr>
        <w:t>:</w:t>
      </w:r>
    </w:p>
    <w:p w:rsidR="009E3754" w:rsidRPr="00415C7E" w:rsidRDefault="009E3754" w:rsidP="009E3754">
      <w:pPr>
        <w:rPr>
          <w:b/>
          <w:bCs/>
          <w:sz w:val="20"/>
          <w:szCs w:val="20"/>
          <w:highlight w:val="lightGray"/>
        </w:rPr>
      </w:pPr>
      <w:r w:rsidRPr="00570255">
        <w:rPr>
          <w:b/>
          <w:bCs/>
          <w:sz w:val="20"/>
          <w:szCs w:val="20"/>
          <w:highlight w:val="lightGray"/>
          <w:lang w:eastAsia="zh-CN"/>
        </w:rPr>
        <w:t>[</w:t>
      </w:r>
      <w:r w:rsidRPr="00570255">
        <w:rPr>
          <w:b/>
          <w:bCs/>
          <w:sz w:val="20"/>
          <w:szCs w:val="20"/>
          <w:highlight w:val="lightGray"/>
        </w:rPr>
        <w:t>Proposal 4</w:t>
      </w:r>
      <w:r w:rsidRPr="00570255">
        <w:rPr>
          <w:rFonts w:hint="eastAsia"/>
          <w:b/>
          <w:bCs/>
          <w:sz w:val="20"/>
          <w:szCs w:val="20"/>
          <w:highlight w:val="lightGray"/>
          <w:lang w:eastAsia="zh-CN"/>
        </w:rPr>
        <w:t>-</w:t>
      </w:r>
      <w:r w:rsidRPr="00570255">
        <w:rPr>
          <w:b/>
          <w:bCs/>
          <w:sz w:val="20"/>
          <w:szCs w:val="20"/>
          <w:highlight w:val="lightGray"/>
        </w:rPr>
        <w:t xml:space="preserve">1a]: </w:t>
      </w:r>
    </w:p>
    <w:p w:rsidR="009E3754" w:rsidRPr="00415C7E" w:rsidRDefault="009E3754" w:rsidP="009E3754">
      <w:pPr>
        <w:rPr>
          <w:sz w:val="20"/>
          <w:szCs w:val="20"/>
          <w:highlight w:val="lightGray"/>
          <w:lang w:eastAsia="zh-CN"/>
        </w:rPr>
      </w:pPr>
      <w:r w:rsidRPr="00415C7E">
        <w:rPr>
          <w:sz w:val="20"/>
          <w:szCs w:val="20"/>
          <w:highlight w:val="lightGray"/>
          <w:lang w:eastAsia="zh-CN"/>
        </w:rPr>
        <w:t xml:space="preserve">For a DL HARQ process with disabled HARQ feedback in </w:t>
      </w:r>
      <w:proofErr w:type="spellStart"/>
      <w:r w:rsidRPr="00415C7E">
        <w:rPr>
          <w:sz w:val="20"/>
          <w:szCs w:val="20"/>
          <w:highlight w:val="lightGray"/>
          <w:lang w:eastAsia="zh-CN"/>
        </w:rPr>
        <w:t>eMTC</w:t>
      </w:r>
      <w:proofErr w:type="spellEnd"/>
      <w:r w:rsidRPr="00415C7E">
        <w:rPr>
          <w:sz w:val="20"/>
          <w:szCs w:val="20"/>
          <w:highlight w:val="lightGray"/>
          <w:lang w:eastAsia="zh-CN"/>
        </w:rPr>
        <w:t>, UE is not expected to receive another PDCCH carrying a DCI scheduling a PDSCH for a given HARQ process or to receive another PDSCH without corresponding PDCCH for the given HARQ process that starts until X (</w:t>
      </w:r>
      <w:proofErr w:type="spellStart"/>
      <w:r w:rsidRPr="00415C7E">
        <w:rPr>
          <w:sz w:val="20"/>
          <w:szCs w:val="20"/>
          <w:highlight w:val="lightGray"/>
          <w:lang w:eastAsia="zh-CN"/>
        </w:rPr>
        <w:t>ms</w:t>
      </w:r>
      <w:proofErr w:type="spellEnd"/>
      <w:r w:rsidRPr="00415C7E">
        <w:rPr>
          <w:sz w:val="20"/>
          <w:szCs w:val="20"/>
          <w:highlight w:val="lightGray"/>
          <w:lang w:eastAsia="zh-CN"/>
        </w:rPr>
        <w:t xml:space="preserve">) after the end of the reception of the last PDSCH for that HARQ process. </w:t>
      </w:r>
    </w:p>
    <w:p w:rsidR="009E3754" w:rsidRPr="00415C7E" w:rsidRDefault="009E3754" w:rsidP="009E3754">
      <w:pPr>
        <w:pStyle w:val="a4"/>
        <w:numPr>
          <w:ilvl w:val="0"/>
          <w:numId w:val="21"/>
        </w:numPr>
        <w:autoSpaceDE/>
        <w:autoSpaceDN/>
        <w:adjustRightInd/>
        <w:spacing w:after="0"/>
        <w:ind w:firstLineChars="0"/>
        <w:jc w:val="left"/>
        <w:rPr>
          <w:sz w:val="20"/>
          <w:szCs w:val="20"/>
          <w:highlight w:val="lightGray"/>
          <w:lang w:eastAsia="zh-CN"/>
        </w:rPr>
      </w:pPr>
      <w:r w:rsidRPr="00415C7E">
        <w:rPr>
          <w:sz w:val="20"/>
          <w:szCs w:val="20"/>
          <w:highlight w:val="lightGray"/>
          <w:lang w:eastAsia="zh-CN"/>
        </w:rPr>
        <w:t>FFS: X =1, 3, 4.</w:t>
      </w:r>
    </w:p>
    <w:p w:rsidR="009E3754" w:rsidRPr="00415C7E" w:rsidRDefault="009E3754" w:rsidP="009E3754">
      <w:pPr>
        <w:rPr>
          <w:sz w:val="20"/>
          <w:szCs w:val="20"/>
          <w:highlight w:val="lightGray"/>
          <w:lang w:eastAsia="zh-CN"/>
        </w:rPr>
      </w:pPr>
    </w:p>
    <w:p w:rsidR="00C5386A" w:rsidRDefault="009638FE" w:rsidP="00570255">
      <w:pPr>
        <w:rPr>
          <w:noProof/>
          <w:sz w:val="20"/>
          <w:szCs w:val="20"/>
          <w:lang w:eastAsia="zh-CN"/>
        </w:rPr>
      </w:pPr>
      <w:r w:rsidRPr="00847988">
        <w:rPr>
          <w:sz w:val="20"/>
          <w:szCs w:val="20"/>
          <w:lang w:eastAsia="zh-CN"/>
        </w:rPr>
        <w:t>The minimum gap between the end</w:t>
      </w:r>
      <w:r w:rsidRPr="00847988">
        <w:rPr>
          <w:noProof/>
          <w:sz w:val="20"/>
          <w:szCs w:val="20"/>
          <w:lang w:eastAsia="zh-CN"/>
        </w:rPr>
        <w:t xml:space="preserve"> of PDSCH and the start of corresponding HARQ-ACK is defined in 36.213</w:t>
      </w:r>
      <w:r w:rsidRPr="00847988">
        <w:rPr>
          <w:noProof/>
          <w:sz w:val="20"/>
          <w:szCs w:val="20"/>
          <w:lang w:eastAsia="zh-CN"/>
        </w:rPr>
        <w:fldChar w:fldCharType="begin"/>
      </w:r>
      <w:r w:rsidRPr="00847988">
        <w:rPr>
          <w:noProof/>
          <w:sz w:val="20"/>
          <w:szCs w:val="20"/>
          <w:lang w:eastAsia="zh-CN"/>
        </w:rPr>
        <w:instrText xml:space="preserve"> REF _Ref110631327 \n \h </w:instrText>
      </w:r>
      <w:r w:rsidR="00415C7E">
        <w:rPr>
          <w:noProof/>
          <w:sz w:val="20"/>
          <w:szCs w:val="20"/>
          <w:lang w:eastAsia="zh-CN"/>
        </w:rPr>
        <w:instrText xml:space="preserve"> \* MERGEFORMAT </w:instrText>
      </w:r>
      <w:r w:rsidRPr="00847988">
        <w:rPr>
          <w:noProof/>
          <w:sz w:val="20"/>
          <w:szCs w:val="20"/>
          <w:lang w:eastAsia="zh-CN"/>
        </w:rPr>
      </w:r>
      <w:r w:rsidRPr="00847988">
        <w:rPr>
          <w:noProof/>
          <w:sz w:val="20"/>
          <w:szCs w:val="20"/>
          <w:lang w:eastAsia="zh-CN"/>
        </w:rPr>
        <w:fldChar w:fldCharType="separate"/>
      </w:r>
      <w:r w:rsidRPr="00847988">
        <w:rPr>
          <w:noProof/>
          <w:sz w:val="20"/>
          <w:szCs w:val="20"/>
          <w:lang w:eastAsia="zh-CN"/>
        </w:rPr>
        <w:t>[2]</w:t>
      </w:r>
      <w:r w:rsidRPr="00847988">
        <w:rPr>
          <w:noProof/>
          <w:sz w:val="20"/>
          <w:szCs w:val="20"/>
          <w:lang w:eastAsia="zh-CN"/>
        </w:rPr>
        <w:fldChar w:fldCharType="end"/>
      </w:r>
      <w:r w:rsidRPr="00847988">
        <w:rPr>
          <w:noProof/>
          <w:sz w:val="20"/>
          <w:szCs w:val="20"/>
          <w:lang w:eastAsia="zh-CN"/>
        </w:rPr>
        <w:t>,</w:t>
      </w:r>
      <w:r w:rsidR="00415C7E" w:rsidRPr="00847988">
        <w:rPr>
          <w:noProof/>
          <w:sz w:val="20"/>
          <w:szCs w:val="20"/>
          <w:lang w:eastAsia="zh-CN"/>
        </w:rPr>
        <w:t xml:space="preserve"> 3ms for eMTC</w:t>
      </w:r>
      <w:r w:rsidR="00EE0591">
        <w:rPr>
          <w:rFonts w:hint="eastAsia"/>
          <w:noProof/>
          <w:sz w:val="20"/>
          <w:szCs w:val="20"/>
          <w:lang w:eastAsia="zh-CN"/>
        </w:rPr>
        <w:t xml:space="preserve">, therefore reuse the value for </w:t>
      </w:r>
      <w:r w:rsidR="00EE0591" w:rsidRPr="00847988">
        <w:rPr>
          <w:noProof/>
          <w:sz w:val="20"/>
          <w:szCs w:val="20"/>
          <w:lang w:eastAsia="zh-CN"/>
        </w:rPr>
        <w:t>scheduling restriction is natu</w:t>
      </w:r>
      <w:r w:rsidR="00C5386A">
        <w:rPr>
          <w:rFonts w:hint="eastAsia"/>
          <w:noProof/>
          <w:sz w:val="20"/>
          <w:szCs w:val="20"/>
          <w:lang w:eastAsia="zh-CN"/>
        </w:rPr>
        <w:t>r</w:t>
      </w:r>
      <w:r w:rsidR="00EE0591" w:rsidRPr="00847988">
        <w:rPr>
          <w:noProof/>
          <w:sz w:val="20"/>
          <w:szCs w:val="20"/>
          <w:lang w:eastAsia="zh-CN"/>
        </w:rPr>
        <w:t xml:space="preserve">al, additional </w:t>
      </w:r>
      <w:r w:rsidR="00C5386A" w:rsidRPr="00847988">
        <w:rPr>
          <w:noProof/>
          <w:sz w:val="20"/>
          <w:szCs w:val="20"/>
          <w:lang w:eastAsia="zh-CN"/>
        </w:rPr>
        <w:t>study is needed if shorten the gap.</w:t>
      </w:r>
    </w:p>
    <w:p w:rsidR="0002157B" w:rsidRPr="00847988" w:rsidRDefault="00C5386A" w:rsidP="00570255">
      <w:pPr>
        <w:rPr>
          <w:b/>
          <w:noProof/>
          <w:sz w:val="20"/>
          <w:szCs w:val="20"/>
          <w:lang w:eastAsia="zh-CN"/>
        </w:rPr>
      </w:pPr>
      <w:r w:rsidRPr="00570255">
        <w:rPr>
          <w:b/>
          <w:noProof/>
          <w:sz w:val="20"/>
          <w:szCs w:val="20"/>
          <w:lang w:eastAsia="zh-CN"/>
        </w:rPr>
        <w:t xml:space="preserve">Proposal </w:t>
      </w:r>
      <w:r w:rsidR="00512410">
        <w:rPr>
          <w:rFonts w:hint="eastAsia"/>
          <w:b/>
          <w:noProof/>
          <w:sz w:val="20"/>
          <w:szCs w:val="20"/>
          <w:lang w:eastAsia="zh-CN"/>
        </w:rPr>
        <w:t>7</w:t>
      </w:r>
      <w:r w:rsidRPr="00570255">
        <w:rPr>
          <w:b/>
          <w:noProof/>
          <w:sz w:val="20"/>
          <w:szCs w:val="20"/>
          <w:lang w:eastAsia="zh-CN"/>
        </w:rPr>
        <w:t>:</w:t>
      </w:r>
      <w:r w:rsidRPr="00C5386A">
        <w:rPr>
          <w:b/>
          <w:noProof/>
          <w:sz w:val="20"/>
          <w:szCs w:val="20"/>
          <w:lang w:eastAsia="zh-CN"/>
        </w:rPr>
        <w:t xml:space="preserve"> </w:t>
      </w:r>
      <w:r w:rsidRPr="00847988">
        <w:rPr>
          <w:b/>
          <w:noProof/>
          <w:sz w:val="20"/>
          <w:szCs w:val="20"/>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that starts until </w:t>
      </w:r>
      <w:r w:rsidR="005307E7">
        <w:rPr>
          <w:rFonts w:hint="eastAsia"/>
          <w:b/>
          <w:noProof/>
          <w:sz w:val="20"/>
          <w:szCs w:val="20"/>
          <w:lang w:eastAsia="zh-CN"/>
        </w:rPr>
        <w:t>3</w:t>
      </w:r>
      <w:r w:rsidRPr="00847988">
        <w:rPr>
          <w:b/>
          <w:noProof/>
          <w:sz w:val="20"/>
          <w:szCs w:val="20"/>
          <w:lang w:eastAsia="zh-CN"/>
        </w:rPr>
        <w:t xml:space="preserve"> (ms) after the end of the reception of the last PDSCH for that HARQ process.</w:t>
      </w:r>
    </w:p>
    <w:p w:rsidR="001815D6" w:rsidRDefault="001815D6" w:rsidP="001815D6">
      <w:pPr>
        <w:pStyle w:val="2"/>
        <w:numPr>
          <w:ilvl w:val="1"/>
          <w:numId w:val="3"/>
        </w:numPr>
        <w:tabs>
          <w:tab w:val="left" w:pos="7172"/>
        </w:tabs>
        <w:spacing w:after="180"/>
        <w:rPr>
          <w:lang w:eastAsia="zh-CN"/>
        </w:rPr>
      </w:pPr>
      <w:r w:rsidRPr="001815D6">
        <w:rPr>
          <w:lang w:eastAsia="zh-CN"/>
        </w:rPr>
        <w:t>HARQ feedback for scheduling multiple TB</w:t>
      </w:r>
    </w:p>
    <w:p w:rsidR="00E2018D" w:rsidRPr="00650083" w:rsidRDefault="00D516BC" w:rsidP="00E2018D">
      <w:pPr>
        <w:rPr>
          <w:noProof/>
          <w:sz w:val="20"/>
          <w:szCs w:val="20"/>
          <w:lang w:eastAsia="zh-CN"/>
        </w:rPr>
      </w:pPr>
      <w:r w:rsidRPr="00650083">
        <w:rPr>
          <w:noProof/>
          <w:sz w:val="20"/>
          <w:szCs w:val="20"/>
          <w:lang w:eastAsia="zh-CN"/>
        </w:rPr>
        <w:t>I</w:t>
      </w:r>
      <w:r w:rsidRPr="00650083">
        <w:rPr>
          <w:rFonts w:hint="eastAsia"/>
          <w:noProof/>
          <w:sz w:val="20"/>
          <w:szCs w:val="20"/>
          <w:lang w:eastAsia="zh-CN"/>
        </w:rPr>
        <w:t>f one TB is scheduled by DCI</w:t>
      </w:r>
      <w:r w:rsidR="00185AF2" w:rsidRPr="00650083">
        <w:rPr>
          <w:rFonts w:hint="eastAsia"/>
          <w:noProof/>
          <w:sz w:val="20"/>
          <w:szCs w:val="20"/>
          <w:lang w:eastAsia="zh-CN"/>
        </w:rPr>
        <w:t xml:space="preserve"> and </w:t>
      </w:r>
      <w:r w:rsidR="00185AF2" w:rsidRPr="00650083">
        <w:rPr>
          <w:noProof/>
          <w:sz w:val="20"/>
          <w:szCs w:val="20"/>
          <w:lang w:eastAsia="zh-CN"/>
        </w:rPr>
        <w:t>Multi-TB</w:t>
      </w:r>
      <w:r w:rsidR="00185AF2" w:rsidRPr="00650083">
        <w:rPr>
          <w:rFonts w:hint="eastAsia"/>
          <w:noProof/>
          <w:sz w:val="20"/>
          <w:szCs w:val="20"/>
          <w:lang w:eastAsia="zh-CN"/>
        </w:rPr>
        <w:t xml:space="preserve"> is scheduled by a </w:t>
      </w:r>
      <w:r w:rsidR="00185AF2" w:rsidRPr="00650083">
        <w:rPr>
          <w:noProof/>
          <w:sz w:val="20"/>
          <w:szCs w:val="20"/>
          <w:lang w:eastAsia="zh-CN"/>
        </w:rPr>
        <w:t>Multi-TB</w:t>
      </w:r>
      <w:r w:rsidR="00185AF2" w:rsidRPr="00650083">
        <w:rPr>
          <w:rFonts w:hint="eastAsia"/>
          <w:noProof/>
          <w:sz w:val="20"/>
          <w:szCs w:val="20"/>
          <w:lang w:eastAsia="zh-CN"/>
        </w:rPr>
        <w:t xml:space="preserve"> DCI </w:t>
      </w:r>
      <w:r w:rsidR="00BB36EC">
        <w:rPr>
          <w:rFonts w:hint="eastAsia"/>
          <w:noProof/>
          <w:sz w:val="20"/>
          <w:szCs w:val="20"/>
          <w:lang w:eastAsia="zh-CN"/>
        </w:rPr>
        <w:t>and</w:t>
      </w:r>
      <w:r w:rsidR="00185AF2" w:rsidRPr="00650083">
        <w:rPr>
          <w:rFonts w:hint="eastAsia"/>
          <w:noProof/>
          <w:sz w:val="20"/>
          <w:szCs w:val="20"/>
          <w:lang w:eastAsia="zh-CN"/>
        </w:rPr>
        <w:t xml:space="preserve"> </w:t>
      </w:r>
      <w:r w:rsidR="00185AF2" w:rsidRPr="00650083">
        <w:rPr>
          <w:noProof/>
          <w:sz w:val="20"/>
          <w:szCs w:val="20"/>
          <w:lang w:eastAsia="zh-CN"/>
        </w:rPr>
        <w:t>higher layer parameter</w:t>
      </w:r>
      <w:r w:rsidR="00185AF2" w:rsidRPr="00650083">
        <w:rPr>
          <w:rFonts w:hint="eastAsia"/>
          <w:noProof/>
          <w:sz w:val="20"/>
          <w:szCs w:val="20"/>
          <w:lang w:eastAsia="zh-CN"/>
        </w:rPr>
        <w:t xml:space="preserve"> </w:t>
      </w:r>
      <w:proofErr w:type="spellStart"/>
      <w:r w:rsidR="00185AF2" w:rsidRPr="00650083">
        <w:rPr>
          <w:rFonts w:eastAsia="等线"/>
          <w:bCs/>
          <w:i/>
          <w:iCs/>
          <w:sz w:val="20"/>
          <w:szCs w:val="20"/>
        </w:rPr>
        <w:t>harq-AckBundling</w:t>
      </w:r>
      <w:proofErr w:type="spellEnd"/>
      <w:r w:rsidR="00185AF2" w:rsidRPr="00650083">
        <w:rPr>
          <w:rFonts w:hint="eastAsia"/>
          <w:noProof/>
          <w:sz w:val="20"/>
          <w:szCs w:val="20"/>
          <w:lang w:eastAsia="zh-CN"/>
        </w:rPr>
        <w:t xml:space="preserve"> is not configured, </w:t>
      </w:r>
      <w:r w:rsidR="005D3BAE">
        <w:rPr>
          <w:rFonts w:hint="eastAsia"/>
          <w:noProof/>
          <w:sz w:val="20"/>
          <w:szCs w:val="20"/>
          <w:lang w:eastAsia="zh-CN"/>
        </w:rPr>
        <w:t xml:space="preserve">it is nature to </w:t>
      </w:r>
      <w:r w:rsidR="00185AF2" w:rsidRPr="00650083">
        <w:rPr>
          <w:rFonts w:hint="eastAsia"/>
          <w:noProof/>
          <w:sz w:val="20"/>
          <w:szCs w:val="20"/>
          <w:lang w:eastAsia="zh-CN"/>
        </w:rPr>
        <w:t xml:space="preserve">reuse the type1 codebook </w:t>
      </w:r>
      <w:r w:rsidR="00185AF2" w:rsidRPr="00650083">
        <w:rPr>
          <w:noProof/>
          <w:sz w:val="20"/>
          <w:szCs w:val="20"/>
          <w:lang w:eastAsia="zh-CN"/>
        </w:rPr>
        <w:t>mechanism</w:t>
      </w:r>
      <w:r w:rsidR="00185AF2" w:rsidRPr="00650083">
        <w:rPr>
          <w:rFonts w:hint="eastAsia"/>
          <w:noProof/>
          <w:sz w:val="20"/>
          <w:szCs w:val="20"/>
          <w:lang w:eastAsia="zh-CN"/>
        </w:rPr>
        <w:t xml:space="preserve"> in NR NTN as follows.</w:t>
      </w:r>
    </w:p>
    <w:tbl>
      <w:tblPr>
        <w:tblStyle w:val="a9"/>
        <w:tblW w:w="0" w:type="auto"/>
        <w:tblLook w:val="04A0" w:firstRow="1" w:lastRow="0" w:firstColumn="1" w:lastColumn="0" w:noHBand="0" w:noVBand="1"/>
      </w:tblPr>
      <w:tblGrid>
        <w:gridCol w:w="9533"/>
      </w:tblGrid>
      <w:tr w:rsidR="00185AF2" w:rsidRPr="00650083" w:rsidTr="00185AF2">
        <w:tc>
          <w:tcPr>
            <w:tcW w:w="9533" w:type="dxa"/>
          </w:tcPr>
          <w:p w:rsidR="00185AF2" w:rsidRPr="00650083" w:rsidRDefault="00185AF2" w:rsidP="00185AF2">
            <w:pPr>
              <w:rPr>
                <w:sz w:val="20"/>
                <w:szCs w:val="20"/>
                <w:lang w:eastAsia="zh-CN"/>
              </w:rPr>
            </w:pPr>
            <w:r w:rsidRPr="00650083">
              <w:rPr>
                <w:rFonts w:eastAsia="MS Mincho"/>
                <w:sz w:val="20"/>
                <w:szCs w:val="20"/>
              </w:rPr>
              <w:t xml:space="preserve">For HARQ codebook in </w:t>
            </w:r>
            <w:proofErr w:type="spellStart"/>
            <w:r w:rsidRPr="00650083">
              <w:rPr>
                <w:rFonts w:eastAsia="MS Mincho"/>
                <w:sz w:val="20"/>
                <w:szCs w:val="20"/>
              </w:rPr>
              <w:t>IoT</w:t>
            </w:r>
            <w:proofErr w:type="spellEnd"/>
            <w:r w:rsidRPr="00650083">
              <w:rPr>
                <w:rFonts w:eastAsia="MS Mincho"/>
                <w:sz w:val="20"/>
                <w:szCs w:val="20"/>
              </w:rPr>
              <w:t xml:space="preserve"> over NTN</w:t>
            </w:r>
            <w:r w:rsidRPr="00650083">
              <w:rPr>
                <w:rFonts w:eastAsiaTheme="minorEastAsia" w:hint="eastAsia"/>
                <w:sz w:val="20"/>
                <w:szCs w:val="20"/>
                <w:lang w:eastAsia="zh-CN"/>
              </w:rPr>
              <w:t xml:space="preserve"> and </w:t>
            </w:r>
            <w:r w:rsidRPr="00650083">
              <w:rPr>
                <w:sz w:val="20"/>
                <w:szCs w:val="20"/>
              </w:rPr>
              <w:t>higher layer parameter</w:t>
            </w:r>
            <w:r w:rsidRPr="00650083">
              <w:rPr>
                <w:rFonts w:eastAsiaTheme="minorEastAsia" w:hint="eastAsia"/>
                <w:sz w:val="20"/>
                <w:szCs w:val="20"/>
                <w:lang w:eastAsia="zh-CN"/>
              </w:rPr>
              <w:t xml:space="preserve"> </w:t>
            </w:r>
            <w:proofErr w:type="spellStart"/>
            <w:r w:rsidRPr="00650083">
              <w:rPr>
                <w:rFonts w:eastAsia="等线"/>
                <w:bCs/>
                <w:i/>
                <w:iCs/>
                <w:sz w:val="20"/>
                <w:szCs w:val="20"/>
              </w:rPr>
              <w:t>harq-AckBundling</w:t>
            </w:r>
            <w:proofErr w:type="spellEnd"/>
            <w:r w:rsidRPr="00650083">
              <w:rPr>
                <w:rFonts w:eastAsia="等线" w:hint="eastAsia"/>
                <w:bCs/>
                <w:i/>
                <w:iCs/>
                <w:sz w:val="20"/>
                <w:szCs w:val="20"/>
                <w:lang w:eastAsia="zh-CN"/>
              </w:rPr>
              <w:t xml:space="preserve"> </w:t>
            </w:r>
            <w:r w:rsidRPr="00650083">
              <w:rPr>
                <w:rFonts w:hint="eastAsia"/>
                <w:sz w:val="20"/>
                <w:szCs w:val="20"/>
                <w:lang w:eastAsia="zh-CN"/>
              </w:rPr>
              <w:t>is not configured</w:t>
            </w:r>
            <w:r w:rsidRPr="00650083">
              <w:rPr>
                <w:rFonts w:eastAsia="MS Mincho"/>
                <w:sz w:val="20"/>
                <w:szCs w:val="20"/>
              </w:rPr>
              <w:t>, the UE can consistently report NACK-only for the feedback-disabled HARQ process regardless of decoding results of corresponding PDSCH.</w:t>
            </w:r>
          </w:p>
        </w:tc>
      </w:tr>
    </w:tbl>
    <w:p w:rsidR="00D516BC" w:rsidRDefault="008867C1" w:rsidP="00E2018D">
      <w:pPr>
        <w:rPr>
          <w:lang w:eastAsia="zh-CN"/>
        </w:rPr>
      </w:pPr>
      <w:r>
        <w:rPr>
          <w:rFonts w:hint="eastAsia"/>
          <w:lang w:eastAsia="zh-CN"/>
        </w:rPr>
        <w:t xml:space="preserve">  </w:t>
      </w:r>
    </w:p>
    <w:p w:rsidR="00DD43A2" w:rsidRPr="00DD43A2" w:rsidRDefault="00805A22" w:rsidP="00DD43A2">
      <w:pPr>
        <w:rPr>
          <w:noProof/>
          <w:sz w:val="20"/>
          <w:szCs w:val="20"/>
          <w:lang w:eastAsia="zh-CN"/>
        </w:rPr>
      </w:pPr>
      <w:r>
        <w:rPr>
          <w:rFonts w:hint="eastAsia"/>
          <w:lang w:eastAsia="zh-CN"/>
        </w:rPr>
        <w:t xml:space="preserve">If </w:t>
      </w:r>
      <w:r w:rsidRPr="00650083">
        <w:rPr>
          <w:noProof/>
          <w:sz w:val="20"/>
          <w:szCs w:val="20"/>
          <w:lang w:eastAsia="zh-CN"/>
        </w:rPr>
        <w:t>Multi-TB</w:t>
      </w:r>
      <w:r w:rsidRPr="00650083">
        <w:rPr>
          <w:rFonts w:hint="eastAsia"/>
          <w:noProof/>
          <w:sz w:val="20"/>
          <w:szCs w:val="20"/>
          <w:lang w:eastAsia="zh-CN"/>
        </w:rPr>
        <w:t xml:space="preserve"> is scheduled by a </w:t>
      </w:r>
      <w:r w:rsidRPr="00650083">
        <w:rPr>
          <w:noProof/>
          <w:sz w:val="20"/>
          <w:szCs w:val="20"/>
          <w:lang w:eastAsia="zh-CN"/>
        </w:rPr>
        <w:t>Multi-TB</w:t>
      </w:r>
      <w:r w:rsidRPr="00650083">
        <w:rPr>
          <w:rFonts w:hint="eastAsia"/>
          <w:noProof/>
          <w:sz w:val="20"/>
          <w:szCs w:val="20"/>
          <w:lang w:eastAsia="zh-CN"/>
        </w:rPr>
        <w:t xml:space="preserve"> DCI </w:t>
      </w:r>
      <w:r>
        <w:rPr>
          <w:rFonts w:hint="eastAsia"/>
          <w:noProof/>
          <w:sz w:val="20"/>
          <w:szCs w:val="20"/>
          <w:lang w:eastAsia="zh-CN"/>
        </w:rPr>
        <w:t>and</w:t>
      </w:r>
      <w:r w:rsidRPr="00650083">
        <w:rPr>
          <w:rFonts w:hint="eastAsia"/>
          <w:noProof/>
          <w:sz w:val="20"/>
          <w:szCs w:val="20"/>
          <w:lang w:eastAsia="zh-CN"/>
        </w:rPr>
        <w:t xml:space="preserve"> </w:t>
      </w:r>
      <w:r w:rsidRPr="00650083">
        <w:rPr>
          <w:noProof/>
          <w:sz w:val="20"/>
          <w:szCs w:val="20"/>
          <w:lang w:eastAsia="zh-CN"/>
        </w:rPr>
        <w:t>higher layer parameter</w:t>
      </w:r>
      <w:r w:rsidRPr="00650083">
        <w:rPr>
          <w:rFonts w:hint="eastAsia"/>
          <w:noProof/>
          <w:sz w:val="20"/>
          <w:szCs w:val="20"/>
          <w:lang w:eastAsia="zh-CN"/>
        </w:rPr>
        <w:t xml:space="preserve"> </w:t>
      </w:r>
      <w:proofErr w:type="spellStart"/>
      <w:r w:rsidRPr="00650083">
        <w:rPr>
          <w:rFonts w:eastAsia="等线"/>
          <w:bCs/>
          <w:i/>
          <w:iCs/>
          <w:sz w:val="20"/>
          <w:szCs w:val="20"/>
        </w:rPr>
        <w:t>harq-AckBundling</w:t>
      </w:r>
      <w:proofErr w:type="spellEnd"/>
      <w:r>
        <w:rPr>
          <w:rFonts w:hint="eastAsia"/>
          <w:noProof/>
          <w:sz w:val="20"/>
          <w:szCs w:val="20"/>
          <w:lang w:eastAsia="zh-CN"/>
        </w:rPr>
        <w:t xml:space="preserve"> is</w:t>
      </w:r>
      <w:r w:rsidRPr="00650083">
        <w:rPr>
          <w:rFonts w:hint="eastAsia"/>
          <w:noProof/>
          <w:sz w:val="20"/>
          <w:szCs w:val="20"/>
          <w:lang w:eastAsia="zh-CN"/>
        </w:rPr>
        <w:t xml:space="preserve"> configured</w:t>
      </w:r>
      <w:r>
        <w:rPr>
          <w:rFonts w:hint="eastAsia"/>
          <w:noProof/>
          <w:sz w:val="20"/>
          <w:szCs w:val="20"/>
          <w:lang w:eastAsia="zh-CN"/>
        </w:rPr>
        <w:t xml:space="preserve">, how to generate the codebook needs further study when </w:t>
      </w:r>
      <w:r w:rsidR="00655F05">
        <w:rPr>
          <w:rFonts w:hint="eastAsia"/>
          <w:noProof/>
          <w:sz w:val="20"/>
          <w:szCs w:val="20"/>
          <w:lang w:eastAsia="zh-CN"/>
        </w:rPr>
        <w:t xml:space="preserve">HARQ feedback disabling is introduced. </w:t>
      </w:r>
      <w:r w:rsidR="00655F05">
        <w:rPr>
          <w:noProof/>
          <w:sz w:val="20"/>
          <w:szCs w:val="20"/>
          <w:lang w:eastAsia="zh-CN"/>
        </w:rPr>
        <w:t>I</w:t>
      </w:r>
      <w:r w:rsidR="00655F05">
        <w:rPr>
          <w:rFonts w:hint="eastAsia"/>
          <w:noProof/>
          <w:sz w:val="20"/>
          <w:szCs w:val="20"/>
          <w:lang w:eastAsia="zh-CN"/>
        </w:rPr>
        <w:t xml:space="preserve">n eMTC, </w:t>
      </w:r>
      <w:r w:rsidR="002B561D">
        <w:rPr>
          <w:rFonts w:hint="eastAsia"/>
          <w:noProof/>
          <w:sz w:val="20"/>
          <w:szCs w:val="20"/>
          <w:lang w:eastAsia="zh-CN"/>
        </w:rPr>
        <w:t xml:space="preserve">when </w:t>
      </w:r>
      <w:r w:rsidR="00CD7A38">
        <w:rPr>
          <w:rFonts w:hint="eastAsia"/>
          <w:noProof/>
          <w:sz w:val="20"/>
          <w:szCs w:val="20"/>
          <w:lang w:eastAsia="zh-CN"/>
        </w:rPr>
        <w:t xml:space="preserve">the all TB </w:t>
      </w:r>
      <w:r w:rsidR="005640A6">
        <w:rPr>
          <w:rFonts w:hint="eastAsia"/>
          <w:noProof/>
          <w:sz w:val="20"/>
          <w:szCs w:val="20"/>
          <w:lang w:eastAsia="zh-CN"/>
        </w:rPr>
        <w:t xml:space="preserve">in a TB bundle </w:t>
      </w:r>
      <w:r w:rsidR="009D28A1" w:rsidRPr="004558A1">
        <w:rPr>
          <w:noProof/>
          <w:sz w:val="20"/>
          <w:szCs w:val="20"/>
          <w:lang w:eastAsia="zh-CN"/>
        </w:rPr>
        <w:t xml:space="preserve">for a HARQ process with </w:t>
      </w:r>
      <w:r w:rsidR="009D28A1" w:rsidRPr="004558A1">
        <w:rPr>
          <w:rFonts w:hint="eastAsia"/>
          <w:noProof/>
          <w:sz w:val="20"/>
          <w:szCs w:val="20"/>
          <w:lang w:eastAsia="zh-CN"/>
        </w:rPr>
        <w:t>dis</w:t>
      </w:r>
      <w:r w:rsidR="009D28A1" w:rsidRPr="004558A1">
        <w:rPr>
          <w:noProof/>
          <w:sz w:val="20"/>
          <w:szCs w:val="20"/>
          <w:lang w:eastAsia="zh-CN"/>
        </w:rPr>
        <w:t>abled HARQ-ACK information</w:t>
      </w:r>
      <w:r w:rsidR="009D28A1" w:rsidRPr="004558A1">
        <w:rPr>
          <w:rFonts w:hint="eastAsia"/>
          <w:noProof/>
          <w:sz w:val="20"/>
          <w:szCs w:val="20"/>
          <w:lang w:eastAsia="zh-CN"/>
        </w:rPr>
        <w:t xml:space="preserve">, </w:t>
      </w:r>
      <w:r w:rsidR="009D28A1" w:rsidRPr="004558A1">
        <w:rPr>
          <w:noProof/>
          <w:sz w:val="20"/>
          <w:szCs w:val="20"/>
          <w:lang w:eastAsia="zh-CN"/>
        </w:rPr>
        <w:t xml:space="preserve">the UE reports a NACK value for a HARQ-ACK information bit corresponding </w:t>
      </w:r>
      <w:r w:rsidR="004558A1">
        <w:rPr>
          <w:rFonts w:hint="eastAsia"/>
          <w:noProof/>
          <w:sz w:val="20"/>
          <w:szCs w:val="20"/>
          <w:lang w:eastAsia="zh-CN"/>
        </w:rPr>
        <w:t>f</w:t>
      </w:r>
      <w:r w:rsidR="009D28A1" w:rsidRPr="004558A1">
        <w:rPr>
          <w:noProof/>
          <w:sz w:val="20"/>
          <w:szCs w:val="20"/>
          <w:lang w:eastAsia="zh-CN"/>
        </w:rPr>
        <w:t>o</w:t>
      </w:r>
      <w:r w:rsidR="004558A1">
        <w:rPr>
          <w:rFonts w:hint="eastAsia"/>
          <w:noProof/>
          <w:sz w:val="20"/>
          <w:szCs w:val="20"/>
          <w:lang w:eastAsia="zh-CN"/>
        </w:rPr>
        <w:t>r</w:t>
      </w:r>
      <w:r w:rsidR="009D28A1" w:rsidRPr="004558A1">
        <w:rPr>
          <w:noProof/>
          <w:sz w:val="20"/>
          <w:szCs w:val="20"/>
          <w:lang w:eastAsia="zh-CN"/>
        </w:rPr>
        <w:t xml:space="preserve"> the </w:t>
      </w:r>
      <w:r w:rsidR="004558A1" w:rsidRPr="004558A1">
        <w:rPr>
          <w:noProof/>
          <w:sz w:val="20"/>
          <w:szCs w:val="20"/>
          <w:lang w:eastAsia="zh-CN"/>
        </w:rPr>
        <w:t>bundle</w:t>
      </w:r>
      <w:r w:rsidR="004558A1">
        <w:rPr>
          <w:rFonts w:hint="eastAsia"/>
          <w:noProof/>
          <w:sz w:val="20"/>
          <w:szCs w:val="20"/>
          <w:lang w:eastAsia="zh-CN"/>
        </w:rPr>
        <w:t xml:space="preserve">. </w:t>
      </w:r>
      <w:r w:rsidR="00E5454A">
        <w:rPr>
          <w:rFonts w:hint="eastAsia"/>
          <w:noProof/>
          <w:sz w:val="20"/>
          <w:szCs w:val="20"/>
          <w:lang w:eastAsia="zh-CN"/>
        </w:rPr>
        <w:t>If</w:t>
      </w:r>
      <w:r w:rsidR="004558A1">
        <w:rPr>
          <w:rFonts w:hint="eastAsia"/>
          <w:noProof/>
          <w:sz w:val="20"/>
          <w:szCs w:val="20"/>
          <w:lang w:eastAsia="zh-CN"/>
        </w:rPr>
        <w:t xml:space="preserve"> </w:t>
      </w:r>
      <w:r w:rsidR="00DD43A2">
        <w:rPr>
          <w:rFonts w:hint="eastAsia"/>
          <w:noProof/>
          <w:sz w:val="20"/>
          <w:szCs w:val="20"/>
          <w:lang w:eastAsia="zh-CN"/>
        </w:rPr>
        <w:t xml:space="preserve">the </w:t>
      </w:r>
      <w:r w:rsidR="00DD43A2" w:rsidRPr="00DD43A2">
        <w:rPr>
          <w:noProof/>
          <w:sz w:val="20"/>
          <w:szCs w:val="20"/>
          <w:lang w:eastAsia="zh-CN"/>
        </w:rPr>
        <w:t xml:space="preserve">feedback </w:t>
      </w:r>
      <w:r w:rsidR="00DD43A2" w:rsidRPr="00DD43A2">
        <w:rPr>
          <w:rFonts w:hint="eastAsia"/>
          <w:noProof/>
          <w:sz w:val="20"/>
          <w:szCs w:val="20"/>
          <w:lang w:eastAsia="zh-CN"/>
        </w:rPr>
        <w:t xml:space="preserve">of </w:t>
      </w:r>
      <w:r w:rsidR="004558A1">
        <w:rPr>
          <w:rFonts w:hint="eastAsia"/>
          <w:noProof/>
          <w:sz w:val="20"/>
          <w:szCs w:val="20"/>
          <w:lang w:eastAsia="zh-CN"/>
        </w:rPr>
        <w:t xml:space="preserve">some </w:t>
      </w:r>
      <w:r w:rsidR="004558A1" w:rsidRPr="00DD43A2">
        <w:rPr>
          <w:noProof/>
          <w:sz w:val="20"/>
          <w:szCs w:val="20"/>
          <w:lang w:eastAsia="zh-CN"/>
        </w:rPr>
        <w:t xml:space="preserve">TBs </w:t>
      </w:r>
      <w:r w:rsidR="00DD43A2" w:rsidRPr="00DD43A2">
        <w:rPr>
          <w:rFonts w:hint="eastAsia"/>
          <w:noProof/>
          <w:sz w:val="20"/>
          <w:szCs w:val="20"/>
          <w:lang w:eastAsia="zh-CN"/>
        </w:rPr>
        <w:t xml:space="preserve">are </w:t>
      </w:r>
      <w:r w:rsidR="004558A1" w:rsidRPr="00DD43A2">
        <w:rPr>
          <w:noProof/>
          <w:sz w:val="20"/>
          <w:szCs w:val="20"/>
          <w:lang w:eastAsia="zh-CN"/>
        </w:rPr>
        <w:t>enabled,</w:t>
      </w:r>
      <w:r w:rsidR="004558A1" w:rsidRPr="00DD43A2">
        <w:rPr>
          <w:rFonts w:hint="eastAsia"/>
          <w:noProof/>
          <w:sz w:val="20"/>
          <w:szCs w:val="20"/>
          <w:lang w:eastAsia="zh-CN"/>
        </w:rPr>
        <w:t xml:space="preserve"> and</w:t>
      </w:r>
      <w:r w:rsidR="004558A1" w:rsidRPr="00DD43A2">
        <w:rPr>
          <w:noProof/>
          <w:sz w:val="20"/>
          <w:szCs w:val="20"/>
          <w:lang w:eastAsia="zh-CN"/>
        </w:rPr>
        <w:t xml:space="preserve"> others </w:t>
      </w:r>
      <w:r w:rsidR="00DD43A2" w:rsidRPr="00DD43A2">
        <w:rPr>
          <w:rFonts w:hint="eastAsia"/>
          <w:noProof/>
          <w:sz w:val="20"/>
          <w:szCs w:val="20"/>
          <w:lang w:eastAsia="zh-CN"/>
        </w:rPr>
        <w:t>are</w:t>
      </w:r>
      <w:r w:rsidR="004558A1" w:rsidRPr="00DD43A2">
        <w:rPr>
          <w:noProof/>
          <w:sz w:val="20"/>
          <w:szCs w:val="20"/>
          <w:lang w:eastAsia="zh-CN"/>
        </w:rPr>
        <w:t xml:space="preserve"> disabled</w:t>
      </w:r>
      <w:r w:rsidR="004558A1" w:rsidRPr="00DD43A2">
        <w:rPr>
          <w:rFonts w:hint="eastAsia"/>
          <w:noProof/>
          <w:sz w:val="20"/>
          <w:szCs w:val="20"/>
          <w:lang w:eastAsia="zh-CN"/>
        </w:rPr>
        <w:t xml:space="preserve">, </w:t>
      </w:r>
      <w:r w:rsidR="00DD43A2" w:rsidRPr="00DD43A2">
        <w:rPr>
          <w:noProof/>
          <w:sz w:val="20"/>
          <w:szCs w:val="20"/>
          <w:lang w:eastAsia="zh-CN"/>
        </w:rPr>
        <w:t>the UE shall generate</w:t>
      </w:r>
      <w:r w:rsidR="00DD43A2" w:rsidRPr="00DD43A2">
        <w:rPr>
          <w:rFonts w:hint="eastAsia"/>
          <w:noProof/>
          <w:sz w:val="20"/>
          <w:szCs w:val="20"/>
          <w:lang w:eastAsia="zh-CN"/>
        </w:rPr>
        <w:t xml:space="preserve"> one </w:t>
      </w:r>
      <w:r w:rsidR="00DD43A2" w:rsidRPr="00DD43A2">
        <w:rPr>
          <w:noProof/>
          <w:sz w:val="20"/>
          <w:szCs w:val="20"/>
          <w:lang w:eastAsia="zh-CN"/>
        </w:rPr>
        <w:t>HARQ-ACK bit by performing a logical AND operation of HARQ-ACKs</w:t>
      </w:r>
      <w:r w:rsidR="00DD43A2" w:rsidRPr="00DD43A2">
        <w:rPr>
          <w:rFonts w:hint="eastAsia"/>
          <w:noProof/>
          <w:sz w:val="20"/>
          <w:szCs w:val="20"/>
          <w:lang w:eastAsia="zh-CN"/>
        </w:rPr>
        <w:t xml:space="preserve"> </w:t>
      </w:r>
      <w:r w:rsidR="00DD43A2" w:rsidRPr="00DD43A2">
        <w:rPr>
          <w:noProof/>
          <w:sz w:val="20"/>
          <w:szCs w:val="20"/>
          <w:lang w:eastAsia="zh-CN"/>
        </w:rPr>
        <w:t>across all TBs in each TB bundle</w:t>
      </w:r>
      <w:r w:rsidR="00DD43A2" w:rsidRPr="00DD43A2">
        <w:rPr>
          <w:rFonts w:hint="eastAsia"/>
          <w:noProof/>
          <w:sz w:val="20"/>
          <w:szCs w:val="20"/>
          <w:lang w:eastAsia="zh-CN"/>
        </w:rPr>
        <w:t xml:space="preserve">, where ACK is </w:t>
      </w:r>
      <w:r w:rsidR="00812891">
        <w:rPr>
          <w:sz w:val="20"/>
          <w:szCs w:val="20"/>
        </w:rPr>
        <w:t>assumed</w:t>
      </w:r>
      <w:r w:rsidR="00DD43A2">
        <w:rPr>
          <w:rFonts w:hint="eastAsia"/>
          <w:noProof/>
          <w:sz w:val="20"/>
          <w:szCs w:val="20"/>
          <w:lang w:eastAsia="zh-CN"/>
        </w:rPr>
        <w:t xml:space="preserve"> for TB of </w:t>
      </w:r>
      <w:r w:rsidR="00DD43A2">
        <w:rPr>
          <w:rFonts w:hint="eastAsia"/>
          <w:lang w:eastAsia="zh-CN"/>
        </w:rPr>
        <w:t xml:space="preserve">the </w:t>
      </w:r>
      <w:r w:rsidR="00DD43A2" w:rsidRPr="004558A1">
        <w:rPr>
          <w:noProof/>
          <w:sz w:val="20"/>
          <w:szCs w:val="20"/>
          <w:lang w:eastAsia="zh-CN"/>
        </w:rPr>
        <w:t xml:space="preserve">HARQ process with </w:t>
      </w:r>
      <w:r w:rsidR="00DD43A2" w:rsidRPr="004558A1">
        <w:rPr>
          <w:rFonts w:hint="eastAsia"/>
          <w:noProof/>
          <w:sz w:val="20"/>
          <w:szCs w:val="20"/>
          <w:lang w:eastAsia="zh-CN"/>
        </w:rPr>
        <w:t>dis</w:t>
      </w:r>
      <w:r w:rsidR="00DD43A2" w:rsidRPr="004558A1">
        <w:rPr>
          <w:noProof/>
          <w:sz w:val="20"/>
          <w:szCs w:val="20"/>
          <w:lang w:eastAsia="zh-CN"/>
        </w:rPr>
        <w:t>abled HARQ-ACK information</w:t>
      </w:r>
      <w:r w:rsidR="00DD43A2">
        <w:rPr>
          <w:rFonts w:hint="eastAsia"/>
          <w:noProof/>
          <w:sz w:val="20"/>
          <w:szCs w:val="20"/>
          <w:lang w:eastAsia="zh-CN"/>
        </w:rPr>
        <w:t>.</w:t>
      </w:r>
      <w:r w:rsidR="004D181F" w:rsidRPr="004D181F">
        <w:rPr>
          <w:rFonts w:cs="Times"/>
          <w:sz w:val="20"/>
          <w:szCs w:val="20"/>
          <w:lang w:eastAsia="zh-CN"/>
        </w:rPr>
        <w:t xml:space="preserve"> </w:t>
      </w:r>
      <w:r w:rsidR="004A650F">
        <w:rPr>
          <w:rFonts w:hint="eastAsia"/>
          <w:sz w:val="20"/>
          <w:szCs w:val="20"/>
          <w:lang w:eastAsia="zh-CN"/>
        </w:rPr>
        <w:t xml:space="preserve">To achieve a unified design, </w:t>
      </w:r>
      <w:r w:rsidR="004A650F">
        <w:rPr>
          <w:rFonts w:cs="Times" w:hint="eastAsia"/>
          <w:sz w:val="20"/>
          <w:szCs w:val="20"/>
          <w:lang w:eastAsia="zh-CN"/>
        </w:rPr>
        <w:t>s</w:t>
      </w:r>
      <w:r w:rsidR="004A650F">
        <w:rPr>
          <w:rFonts w:hint="eastAsia"/>
          <w:noProof/>
          <w:sz w:val="20"/>
          <w:szCs w:val="20"/>
          <w:lang w:eastAsia="zh-CN"/>
        </w:rPr>
        <w:t xml:space="preserve">imilar solutions can be used as eMTC for </w:t>
      </w:r>
      <w:r w:rsidR="004A650F" w:rsidRPr="00896651">
        <w:rPr>
          <w:rFonts w:cs="Times"/>
          <w:sz w:val="20"/>
          <w:szCs w:val="20"/>
          <w:lang w:eastAsia="zh-CN"/>
        </w:rPr>
        <w:t>NB-</w:t>
      </w:r>
      <w:proofErr w:type="spellStart"/>
      <w:r w:rsidR="004A650F" w:rsidRPr="00896651">
        <w:rPr>
          <w:rFonts w:cs="Times"/>
          <w:sz w:val="20"/>
          <w:szCs w:val="20"/>
          <w:lang w:eastAsia="zh-CN"/>
        </w:rPr>
        <w:t>IoT</w:t>
      </w:r>
      <w:proofErr w:type="spellEnd"/>
      <w:r w:rsidR="004A650F">
        <w:rPr>
          <w:rFonts w:hint="eastAsia"/>
          <w:noProof/>
          <w:sz w:val="20"/>
          <w:szCs w:val="20"/>
          <w:lang w:eastAsia="zh-CN"/>
        </w:rPr>
        <w:t>.</w:t>
      </w:r>
    </w:p>
    <w:p w:rsidR="00DD43A2" w:rsidRDefault="00DD43A2" w:rsidP="00DD43A2">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512410">
        <w:rPr>
          <w:rFonts w:hint="eastAsia"/>
          <w:b/>
          <w:noProof/>
          <w:sz w:val="20"/>
          <w:szCs w:val="20"/>
          <w:lang w:eastAsia="zh-CN"/>
        </w:rPr>
        <w:t>8</w:t>
      </w:r>
      <w:r w:rsidRPr="005A71A5">
        <w:rPr>
          <w:b/>
          <w:noProof/>
          <w:sz w:val="20"/>
          <w:szCs w:val="20"/>
          <w:lang w:eastAsia="zh-CN"/>
        </w:rPr>
        <w:t>:</w:t>
      </w:r>
      <w:r w:rsidRPr="005A71A5">
        <w:rPr>
          <w:rFonts w:hint="eastAsia"/>
          <w:b/>
          <w:noProof/>
          <w:sz w:val="20"/>
          <w:szCs w:val="20"/>
          <w:lang w:eastAsia="zh-CN"/>
        </w:rPr>
        <w:t xml:space="preserve"> ACK value is </w:t>
      </w:r>
      <w:r w:rsidR="00812891"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sidRPr="005A71A5">
        <w:rPr>
          <w:rFonts w:hint="eastAsia"/>
          <w:b/>
          <w:noProof/>
          <w:sz w:val="20"/>
          <w:szCs w:val="20"/>
          <w:lang w:eastAsia="zh-CN"/>
        </w:rPr>
        <w:t xml:space="preserve">, when </w:t>
      </w:r>
      <w:r w:rsidRPr="005A71A5">
        <w:rPr>
          <w:b/>
          <w:noProof/>
          <w:sz w:val="20"/>
          <w:szCs w:val="20"/>
          <w:lang w:eastAsia="zh-CN"/>
        </w:rPr>
        <w:t>Multi-TB</w:t>
      </w:r>
      <w:r w:rsidRPr="005A71A5">
        <w:rPr>
          <w:rFonts w:hint="eastAsia"/>
          <w:b/>
          <w:noProof/>
          <w:sz w:val="20"/>
          <w:szCs w:val="20"/>
          <w:lang w:eastAsia="zh-CN"/>
        </w:rPr>
        <w:t xml:space="preserve"> is scheduled and </w:t>
      </w:r>
      <w:r w:rsidRPr="00E37049">
        <w:rPr>
          <w:b/>
          <w:i/>
          <w:noProof/>
          <w:sz w:val="20"/>
          <w:szCs w:val="20"/>
          <w:lang w:eastAsia="zh-CN"/>
        </w:rPr>
        <w:t>harq-AckBundling</w:t>
      </w:r>
      <w:r w:rsidRPr="005A71A5">
        <w:rPr>
          <w:rFonts w:hint="eastAsia"/>
          <w:b/>
          <w:noProof/>
          <w:sz w:val="20"/>
          <w:szCs w:val="20"/>
          <w:lang w:eastAsia="zh-CN"/>
        </w:rPr>
        <w:t xml:space="preserve"> is configured.</w:t>
      </w:r>
    </w:p>
    <w:p w:rsidR="00E2018D" w:rsidRPr="00E2018D" w:rsidRDefault="00E2018D" w:rsidP="00E2018D">
      <w:pPr>
        <w:rPr>
          <w:lang w:eastAsia="zh-CN"/>
        </w:rPr>
      </w:pPr>
    </w:p>
    <w:p w:rsidR="001815D6" w:rsidRDefault="001815D6" w:rsidP="001815D6">
      <w:pPr>
        <w:pStyle w:val="2"/>
        <w:numPr>
          <w:ilvl w:val="1"/>
          <w:numId w:val="3"/>
        </w:numPr>
        <w:tabs>
          <w:tab w:val="left" w:pos="7172"/>
        </w:tabs>
        <w:spacing w:after="180"/>
        <w:rPr>
          <w:lang w:eastAsia="zh-CN"/>
        </w:rPr>
      </w:pPr>
      <w:r w:rsidRPr="001815D6">
        <w:rPr>
          <w:lang w:eastAsia="zh-CN"/>
        </w:rPr>
        <w:lastRenderedPageBreak/>
        <w:t xml:space="preserve">HARQ bundling for </w:t>
      </w:r>
      <w:proofErr w:type="spellStart"/>
      <w:r w:rsidRPr="001815D6">
        <w:rPr>
          <w:lang w:eastAsia="zh-CN"/>
        </w:rPr>
        <w:t>eMTC</w:t>
      </w:r>
      <w:proofErr w:type="spellEnd"/>
      <w:r w:rsidRPr="001815D6">
        <w:rPr>
          <w:lang w:eastAsia="zh-CN"/>
        </w:rPr>
        <w:t xml:space="preserve"> HD-FDD</w:t>
      </w:r>
    </w:p>
    <w:p w:rsidR="00D03B37" w:rsidRPr="00BF6942" w:rsidRDefault="00D03B37" w:rsidP="00D03B37">
      <w:pPr>
        <w:rPr>
          <w:noProof/>
          <w:sz w:val="20"/>
          <w:szCs w:val="20"/>
          <w:lang w:eastAsia="zh-CN"/>
        </w:rPr>
      </w:pPr>
      <w:r w:rsidRPr="00BF6942">
        <w:rPr>
          <w:noProof/>
          <w:sz w:val="20"/>
          <w:szCs w:val="20"/>
          <w:lang w:eastAsia="zh-CN"/>
        </w:rPr>
        <w:t>I</w:t>
      </w:r>
      <w:r w:rsidRPr="00BF6942">
        <w:rPr>
          <w:rFonts w:hint="eastAsia"/>
          <w:noProof/>
          <w:sz w:val="20"/>
          <w:szCs w:val="20"/>
          <w:lang w:eastAsia="zh-CN"/>
        </w:rPr>
        <w:t xml:space="preserve">n eMTC </w:t>
      </w:r>
      <w:r w:rsidRPr="00BF6942">
        <w:rPr>
          <w:noProof/>
          <w:sz w:val="20"/>
          <w:szCs w:val="20"/>
          <w:lang w:eastAsia="zh-CN"/>
        </w:rPr>
        <w:t>HD-FDD</w:t>
      </w:r>
      <w:r w:rsidRPr="00BF6942">
        <w:rPr>
          <w:rFonts w:hint="eastAsia"/>
          <w:noProof/>
          <w:sz w:val="20"/>
          <w:szCs w:val="20"/>
          <w:lang w:eastAsia="zh-CN"/>
        </w:rPr>
        <w:t>, the UE can</w:t>
      </w:r>
      <w:r w:rsidRPr="00BF6942">
        <w:rPr>
          <w:noProof/>
          <w:sz w:val="20"/>
          <w:szCs w:val="20"/>
          <w:lang w:eastAsia="zh-CN"/>
        </w:rPr>
        <w:t>’</w:t>
      </w:r>
      <w:r w:rsidRPr="00BF6942">
        <w:rPr>
          <w:rFonts w:hint="eastAsia"/>
          <w:noProof/>
          <w:sz w:val="20"/>
          <w:szCs w:val="20"/>
          <w:lang w:eastAsia="zh-CN"/>
        </w:rPr>
        <w:t xml:space="preserve">t transmit and receive the TB at the same time. </w:t>
      </w:r>
      <w:r w:rsidRPr="00BF6942">
        <w:rPr>
          <w:noProof/>
          <w:sz w:val="20"/>
          <w:szCs w:val="20"/>
          <w:lang w:eastAsia="zh-CN"/>
        </w:rPr>
        <w:t>HARQ bundling</w:t>
      </w:r>
      <w:r w:rsidRPr="00BF6942">
        <w:rPr>
          <w:rFonts w:hint="eastAsia"/>
          <w:noProof/>
          <w:sz w:val="20"/>
          <w:szCs w:val="20"/>
          <w:lang w:eastAsia="zh-CN"/>
        </w:rPr>
        <w:t xml:space="preserve"> is </w:t>
      </w:r>
      <w:r w:rsidR="00BF6942">
        <w:rPr>
          <w:noProof/>
          <w:sz w:val="20"/>
          <w:szCs w:val="20"/>
          <w:lang w:eastAsia="zh-CN"/>
        </w:rPr>
        <w:t xml:space="preserve">introduced in Rel.14 and enhanced in </w:t>
      </w:r>
      <w:r w:rsidR="00BF6942">
        <w:rPr>
          <w:rFonts w:hint="eastAsia"/>
          <w:noProof/>
          <w:sz w:val="20"/>
          <w:szCs w:val="20"/>
          <w:lang w:eastAsia="zh-CN"/>
        </w:rPr>
        <w:t>Rel</w:t>
      </w:r>
      <w:r w:rsidR="00BF6942">
        <w:rPr>
          <w:noProof/>
          <w:sz w:val="20"/>
          <w:szCs w:val="20"/>
          <w:lang w:eastAsia="zh-CN"/>
        </w:rPr>
        <w:t>.17</w:t>
      </w:r>
      <w:r w:rsidRPr="00BF6942">
        <w:rPr>
          <w:rFonts w:hint="eastAsia"/>
          <w:noProof/>
          <w:sz w:val="20"/>
          <w:szCs w:val="20"/>
          <w:lang w:eastAsia="zh-CN"/>
        </w:rPr>
        <w:t xml:space="preserve"> for more throughput. </w:t>
      </w:r>
      <w:r>
        <w:rPr>
          <w:noProof/>
          <w:sz w:val="20"/>
          <w:szCs w:val="20"/>
          <w:lang w:eastAsia="zh-CN"/>
        </w:rPr>
        <w:t xml:space="preserve">Similar as </w:t>
      </w:r>
      <w:r>
        <w:rPr>
          <w:rFonts w:hint="eastAsia"/>
          <w:noProof/>
          <w:sz w:val="20"/>
          <w:szCs w:val="20"/>
          <w:lang w:eastAsia="zh-CN"/>
        </w:rPr>
        <w:t>solutions</w:t>
      </w:r>
      <w:r w:rsidRPr="00BF6942">
        <w:rPr>
          <w:rFonts w:hint="eastAsia"/>
          <w:noProof/>
          <w:sz w:val="20"/>
          <w:szCs w:val="20"/>
          <w:lang w:eastAsia="zh-CN"/>
        </w:rPr>
        <w:t xml:space="preserve"> </w:t>
      </w:r>
      <w:r w:rsidRPr="00BF6942">
        <w:rPr>
          <w:noProof/>
          <w:sz w:val="20"/>
          <w:szCs w:val="20"/>
          <w:lang w:eastAsia="zh-CN"/>
        </w:rPr>
        <w:t xml:space="preserve">of Multi-TB, </w:t>
      </w:r>
      <w:r w:rsidRPr="00BF6942">
        <w:rPr>
          <w:rFonts w:hint="eastAsia"/>
          <w:noProof/>
          <w:sz w:val="20"/>
          <w:szCs w:val="20"/>
          <w:lang w:eastAsia="zh-CN"/>
        </w:rPr>
        <w:t xml:space="preserve">ACK is </w:t>
      </w:r>
      <w:r w:rsidRPr="00BF6942">
        <w:rPr>
          <w:noProof/>
          <w:sz w:val="20"/>
          <w:szCs w:val="20"/>
          <w:lang w:eastAsia="zh-CN"/>
        </w:rPr>
        <w:t>assumed</w:t>
      </w:r>
      <w:r w:rsidRPr="00BF6942">
        <w:rPr>
          <w:rFonts w:hint="eastAsia"/>
          <w:noProof/>
          <w:sz w:val="20"/>
          <w:szCs w:val="20"/>
          <w:lang w:eastAsia="zh-CN"/>
        </w:rPr>
        <w:t xml:space="preserve"> </w:t>
      </w:r>
      <w:r w:rsidRPr="00BF6942">
        <w:rPr>
          <w:noProof/>
          <w:sz w:val="20"/>
          <w:szCs w:val="20"/>
          <w:lang w:eastAsia="zh-CN"/>
        </w:rPr>
        <w:t>W</w:t>
      </w:r>
      <w:r w:rsidRPr="00BF6942">
        <w:rPr>
          <w:rFonts w:hint="eastAsia"/>
          <w:noProof/>
          <w:sz w:val="20"/>
          <w:szCs w:val="20"/>
          <w:lang w:eastAsia="zh-CN"/>
        </w:rPr>
        <w:t>hen HARQ feedback disabled is introduced.</w:t>
      </w:r>
    </w:p>
    <w:p w:rsidR="00D03B37" w:rsidRDefault="00D03B37" w:rsidP="00D03B37">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512410">
        <w:rPr>
          <w:rFonts w:hint="eastAsia"/>
          <w:b/>
          <w:noProof/>
          <w:sz w:val="20"/>
          <w:szCs w:val="20"/>
          <w:lang w:eastAsia="zh-CN"/>
        </w:rPr>
        <w:t>9</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Pr>
          <w:rFonts w:hint="eastAsia"/>
          <w:b/>
          <w:noProof/>
          <w:sz w:val="20"/>
          <w:szCs w:val="20"/>
          <w:lang w:eastAsia="zh-CN"/>
        </w:rPr>
        <w:t xml:space="preserve"> for </w:t>
      </w:r>
      <w:r w:rsidRPr="00D03B37">
        <w:rPr>
          <w:b/>
          <w:noProof/>
          <w:sz w:val="20"/>
          <w:szCs w:val="20"/>
          <w:lang w:eastAsia="zh-CN"/>
        </w:rPr>
        <w:t xml:space="preserve">HARQ bundling </w:t>
      </w:r>
      <w:r w:rsidRPr="00D03B37">
        <w:rPr>
          <w:rFonts w:hint="eastAsia"/>
          <w:b/>
          <w:noProof/>
          <w:sz w:val="20"/>
          <w:szCs w:val="20"/>
          <w:lang w:eastAsia="zh-CN"/>
        </w:rPr>
        <w:t>in</w:t>
      </w:r>
      <w:r w:rsidRPr="00D03B37">
        <w:rPr>
          <w:b/>
          <w:noProof/>
          <w:sz w:val="20"/>
          <w:szCs w:val="20"/>
          <w:lang w:eastAsia="zh-CN"/>
        </w:rPr>
        <w:t xml:space="preserve"> eMTC HD-FDD</w:t>
      </w:r>
      <w:r>
        <w:rPr>
          <w:rFonts w:hint="eastAsia"/>
          <w:b/>
          <w:noProof/>
          <w:sz w:val="20"/>
          <w:szCs w:val="20"/>
          <w:lang w:eastAsia="zh-CN"/>
        </w:rPr>
        <w:t>.</w:t>
      </w:r>
    </w:p>
    <w:p w:rsidR="00A8784E" w:rsidRPr="00D03B37" w:rsidRDefault="00A8784E" w:rsidP="00D03B37">
      <w:pPr>
        <w:rPr>
          <w:b/>
          <w:noProof/>
          <w:sz w:val="20"/>
          <w:szCs w:val="20"/>
          <w:lang w:eastAsia="zh-CN"/>
        </w:rPr>
      </w:pPr>
    </w:p>
    <w:p w:rsidR="002467A8" w:rsidRPr="00F16F07" w:rsidRDefault="002467A8" w:rsidP="002467A8">
      <w:pPr>
        <w:rPr>
          <w:sz w:val="20"/>
          <w:szCs w:val="20"/>
          <w:lang w:eastAsia="zh-CN"/>
        </w:rPr>
      </w:pPr>
    </w:p>
    <w:p w:rsidR="00022526" w:rsidRDefault="00022526" w:rsidP="00022526">
      <w:pPr>
        <w:pStyle w:val="1"/>
      </w:pPr>
      <w:r>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HARQ impact due to longer propogation delay in </w:t>
      </w:r>
      <w:r w:rsidRPr="003D617A">
        <w:rPr>
          <w:noProof/>
          <w:sz w:val="20"/>
          <w:szCs w:val="20"/>
          <w:lang w:eastAsia="zh-CN"/>
        </w:rPr>
        <w:t>NB-IoT and eMTC over satellite</w:t>
      </w:r>
      <w:r>
        <w:rPr>
          <w:rFonts w:hint="eastAsia"/>
          <w:noProof/>
          <w:sz w:val="20"/>
          <w:szCs w:val="20"/>
          <w:lang w:eastAsia="zh-CN"/>
        </w:rPr>
        <w:t xml:space="preserve">. </w:t>
      </w:r>
      <w:r>
        <w:rPr>
          <w:noProof/>
          <w:sz w:val="20"/>
          <w:szCs w:val="20"/>
          <w:lang w:eastAsia="zh-CN"/>
        </w:rPr>
        <w:t>I</w:t>
      </w:r>
      <w:r>
        <w:rPr>
          <w:rFonts w:hint="eastAsia"/>
          <w:noProof/>
          <w:sz w:val="20"/>
          <w:szCs w:val="20"/>
          <w:lang w:eastAsia="zh-CN"/>
        </w:rPr>
        <w:t>n sum, the o</w:t>
      </w:r>
      <w:r w:rsidRPr="00E310B9">
        <w:rPr>
          <w:rFonts w:hint="eastAsia"/>
          <w:noProof/>
          <w:sz w:val="20"/>
          <w:szCs w:val="20"/>
          <w:lang w:eastAsia="zh-CN"/>
        </w:rPr>
        <w:t>bservation</w:t>
      </w:r>
      <w:r>
        <w:rPr>
          <w:rFonts w:hint="eastAsia"/>
          <w:noProof/>
          <w:sz w:val="20"/>
          <w:szCs w:val="20"/>
          <w:lang w:eastAsia="zh-CN"/>
        </w:rPr>
        <w:t>s and proposals are listed as follows:</w:t>
      </w:r>
    </w:p>
    <w:p w:rsidR="00422B54" w:rsidRPr="006A47FE" w:rsidRDefault="00422B54" w:rsidP="00422B54">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1</w:t>
      </w:r>
      <w:r w:rsidRPr="00AA6D88">
        <w:rPr>
          <w:b/>
          <w:noProof/>
          <w:sz w:val="20"/>
          <w:szCs w:val="20"/>
          <w:lang w:eastAsia="zh-CN"/>
        </w:rPr>
        <w:t>:</w:t>
      </w:r>
      <w:r w:rsidRPr="006A47FE">
        <w:rPr>
          <w:b/>
          <w:noProof/>
          <w:sz w:val="20"/>
          <w:szCs w:val="20"/>
          <w:lang w:eastAsia="zh-CN"/>
        </w:rPr>
        <w:t xml:space="preserve"> DCI-based overridden mechanism is applied to both semi-statically HARQ enabled and disabled processes</w:t>
      </w:r>
      <w:r w:rsidRPr="006A47FE">
        <w:rPr>
          <w:rFonts w:hint="eastAsia"/>
          <w:b/>
          <w:noProof/>
          <w:sz w:val="20"/>
          <w:szCs w:val="20"/>
          <w:lang w:eastAsia="zh-CN"/>
        </w:rPr>
        <w:t>.</w:t>
      </w:r>
    </w:p>
    <w:p w:rsidR="00422B54" w:rsidRDefault="00422B54" w:rsidP="00422B54">
      <w:pPr>
        <w:spacing w:line="288" w:lineRule="auto"/>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2</w:t>
      </w:r>
      <w:r w:rsidRPr="00AA6D88">
        <w:rPr>
          <w:b/>
          <w:noProof/>
          <w:sz w:val="20"/>
          <w:szCs w:val="20"/>
          <w:lang w:eastAsia="zh-CN"/>
        </w:rPr>
        <w:t>:</w:t>
      </w:r>
      <w:r w:rsidRPr="006A47FE">
        <w:rPr>
          <w:b/>
          <w:noProof/>
          <w:sz w:val="20"/>
          <w:szCs w:val="20"/>
          <w:lang w:eastAsia="zh-CN"/>
        </w:rPr>
        <w:t xml:space="preserve"> DCI-based </w:t>
      </w:r>
      <w:r>
        <w:rPr>
          <w:rFonts w:hint="eastAsia"/>
          <w:b/>
          <w:noProof/>
          <w:sz w:val="20"/>
          <w:szCs w:val="20"/>
          <w:lang w:eastAsia="zh-CN"/>
        </w:rPr>
        <w:t xml:space="preserve">shall be configured </w:t>
      </w:r>
      <w:r w:rsidRPr="00523B2B">
        <w:rPr>
          <w:rFonts w:hint="eastAsia"/>
          <w:b/>
          <w:noProof/>
          <w:sz w:val="20"/>
          <w:szCs w:val="20"/>
          <w:lang w:eastAsia="zh-CN"/>
        </w:rPr>
        <w:t>per grant.</w:t>
      </w:r>
    </w:p>
    <w:p w:rsidR="00512410" w:rsidRPr="006A47FE" w:rsidRDefault="00512410" w:rsidP="00512410">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3</w:t>
      </w:r>
      <w:r w:rsidRPr="00AA6D88">
        <w:rPr>
          <w:b/>
          <w:noProof/>
          <w:sz w:val="20"/>
          <w:szCs w:val="20"/>
          <w:lang w:eastAsia="zh-CN"/>
        </w:rPr>
        <w:t>:</w:t>
      </w:r>
      <w:r w:rsidRPr="006A47FE">
        <w:rPr>
          <w:b/>
          <w:noProof/>
          <w:sz w:val="20"/>
          <w:szCs w:val="20"/>
          <w:lang w:eastAsia="zh-CN"/>
        </w:rPr>
        <w:t xml:space="preserve"> </w:t>
      </w:r>
      <w:r w:rsidRPr="00517F8A">
        <w:rPr>
          <w:rFonts w:hint="eastAsia"/>
          <w:b/>
          <w:noProof/>
          <w:sz w:val="20"/>
          <w:szCs w:val="20"/>
          <w:lang w:eastAsia="zh-CN"/>
        </w:rPr>
        <w:t xml:space="preserve">A new </w:t>
      </w:r>
      <w:r>
        <w:rPr>
          <w:rFonts w:hint="eastAsia"/>
          <w:b/>
          <w:noProof/>
          <w:sz w:val="20"/>
          <w:szCs w:val="20"/>
          <w:lang w:eastAsia="zh-CN"/>
        </w:rPr>
        <w:t xml:space="preserve">DCI </w:t>
      </w:r>
      <w:r w:rsidRPr="00517F8A">
        <w:rPr>
          <w:rFonts w:hint="eastAsia"/>
          <w:b/>
          <w:noProof/>
          <w:sz w:val="20"/>
          <w:szCs w:val="20"/>
          <w:lang w:eastAsia="zh-CN"/>
        </w:rPr>
        <w:t xml:space="preserve">filed </w:t>
      </w:r>
      <w:r>
        <w:rPr>
          <w:rFonts w:hint="eastAsia"/>
          <w:b/>
          <w:noProof/>
          <w:sz w:val="20"/>
          <w:szCs w:val="20"/>
          <w:lang w:eastAsia="zh-CN"/>
        </w:rPr>
        <w:t>can be</w:t>
      </w:r>
      <w:r w:rsidRPr="00517F8A">
        <w:rPr>
          <w:rFonts w:hint="eastAsia"/>
          <w:b/>
          <w:noProof/>
          <w:sz w:val="20"/>
          <w:szCs w:val="20"/>
          <w:lang w:eastAsia="zh-CN"/>
        </w:rPr>
        <w:t xml:space="preserve"> defin</w:t>
      </w:r>
      <w:r>
        <w:rPr>
          <w:rFonts w:hint="eastAsia"/>
          <w:b/>
          <w:noProof/>
          <w:sz w:val="20"/>
          <w:szCs w:val="20"/>
          <w:lang w:eastAsia="zh-CN"/>
        </w:rPr>
        <w:t>ed</w:t>
      </w:r>
      <w:r w:rsidRPr="00517F8A">
        <w:rPr>
          <w:rFonts w:hint="eastAsia"/>
          <w:b/>
          <w:noProof/>
          <w:sz w:val="20"/>
          <w:szCs w:val="20"/>
          <w:lang w:eastAsia="zh-CN"/>
        </w:rPr>
        <w:t xml:space="preserve"> for </w:t>
      </w:r>
      <w:r w:rsidRPr="00517F8A">
        <w:rPr>
          <w:b/>
          <w:noProof/>
          <w:sz w:val="20"/>
          <w:szCs w:val="20"/>
          <w:lang w:eastAsia="zh-CN"/>
        </w:rPr>
        <w:t>overrid</w:t>
      </w:r>
      <w:r w:rsidRPr="00517F8A">
        <w:rPr>
          <w:rFonts w:hint="eastAsia"/>
          <w:b/>
          <w:noProof/>
          <w:sz w:val="20"/>
          <w:szCs w:val="20"/>
          <w:lang w:eastAsia="zh-CN"/>
        </w:rPr>
        <w:t>ing the</w:t>
      </w:r>
      <w:r w:rsidRPr="00517F8A">
        <w:rPr>
          <w:b/>
          <w:noProof/>
          <w:sz w:val="20"/>
          <w:szCs w:val="20"/>
          <w:lang w:eastAsia="zh-CN"/>
        </w:rPr>
        <w:t xml:space="preserve"> default </w:t>
      </w:r>
      <w:r w:rsidRPr="00517F8A">
        <w:rPr>
          <w:rFonts w:hint="eastAsia"/>
          <w:b/>
          <w:noProof/>
          <w:sz w:val="20"/>
          <w:szCs w:val="20"/>
          <w:lang w:eastAsia="zh-CN"/>
        </w:rPr>
        <w:t xml:space="preserve">RRC </w:t>
      </w:r>
      <w:r w:rsidRPr="00517F8A">
        <w:rPr>
          <w:b/>
          <w:noProof/>
          <w:sz w:val="20"/>
          <w:szCs w:val="20"/>
          <w:lang w:eastAsia="zh-CN"/>
        </w:rPr>
        <w:t>configuration</w:t>
      </w:r>
      <w:r w:rsidRPr="00517F8A">
        <w:rPr>
          <w:rFonts w:hint="eastAsia"/>
          <w:b/>
          <w:noProof/>
          <w:sz w:val="20"/>
          <w:szCs w:val="20"/>
          <w:lang w:eastAsia="zh-CN"/>
        </w:rPr>
        <w:t xml:space="preserve"> </w:t>
      </w:r>
      <w:r w:rsidRPr="00523B2B">
        <w:rPr>
          <w:rFonts w:hint="eastAsia"/>
          <w:b/>
          <w:noProof/>
          <w:sz w:val="20"/>
          <w:szCs w:val="20"/>
          <w:lang w:eastAsia="zh-CN"/>
        </w:rPr>
        <w:t>.</w:t>
      </w:r>
    </w:p>
    <w:p w:rsidR="00512410" w:rsidRPr="00512410" w:rsidRDefault="00512410" w:rsidP="00E87D0A">
      <w:pPr>
        <w:rPr>
          <w:b/>
          <w:noProof/>
          <w:sz w:val="20"/>
          <w:szCs w:val="20"/>
          <w:lang w:eastAsia="zh-CN"/>
        </w:rPr>
      </w:pPr>
      <w:r w:rsidRPr="00AA6D88">
        <w:rPr>
          <w:b/>
          <w:noProof/>
          <w:sz w:val="20"/>
          <w:szCs w:val="20"/>
          <w:lang w:eastAsia="zh-CN"/>
        </w:rPr>
        <w:t xml:space="preserve">Proposal </w:t>
      </w:r>
      <w:r>
        <w:rPr>
          <w:rFonts w:hint="eastAsia"/>
          <w:b/>
          <w:noProof/>
          <w:sz w:val="20"/>
          <w:szCs w:val="20"/>
          <w:lang w:eastAsia="zh-CN"/>
        </w:rPr>
        <w:t>4: RAN1 to discuss how to override the default RRC configuration by DCI, considering the three options above.</w:t>
      </w:r>
    </w:p>
    <w:p w:rsidR="00422B54" w:rsidRPr="004572B5" w:rsidRDefault="00422B54" w:rsidP="00422B54">
      <w:pPr>
        <w:rPr>
          <w:b/>
          <w:noProof/>
          <w:sz w:val="20"/>
          <w:szCs w:val="20"/>
          <w:lang w:eastAsia="zh-CN"/>
        </w:rPr>
      </w:pPr>
      <w:r w:rsidRPr="00AA6D88">
        <w:rPr>
          <w:b/>
          <w:noProof/>
          <w:sz w:val="20"/>
          <w:szCs w:val="20"/>
          <w:lang w:eastAsia="zh-CN"/>
        </w:rPr>
        <w:t xml:space="preserve">Proposal </w:t>
      </w:r>
      <w:r w:rsidR="00512410">
        <w:rPr>
          <w:rFonts w:hint="eastAsia"/>
          <w:b/>
          <w:noProof/>
          <w:sz w:val="20"/>
          <w:szCs w:val="20"/>
          <w:lang w:eastAsia="zh-CN"/>
        </w:rPr>
        <w:t>5</w:t>
      </w:r>
      <w:r w:rsidRPr="00AA6D88">
        <w:rPr>
          <w:b/>
          <w:noProof/>
          <w:sz w:val="20"/>
          <w:szCs w:val="20"/>
          <w:lang w:eastAsia="zh-CN"/>
        </w:rPr>
        <w:t>:</w:t>
      </w:r>
      <w:r w:rsidRPr="004572B5">
        <w:rPr>
          <w:rFonts w:hint="eastAsia"/>
          <w:b/>
          <w:noProof/>
          <w:sz w:val="20"/>
          <w:szCs w:val="20"/>
          <w:lang w:eastAsia="zh-CN"/>
        </w:rPr>
        <w:t xml:space="preserve"> F</w:t>
      </w:r>
      <w:r w:rsidRPr="004572B5">
        <w:rPr>
          <w:b/>
          <w:noProof/>
          <w:sz w:val="20"/>
          <w:szCs w:val="20"/>
          <w:lang w:eastAsia="zh-CN"/>
        </w:rPr>
        <w:t>or multiple TBs scheduled by single DCI</w:t>
      </w:r>
      <w:r w:rsidRPr="004572B5">
        <w:rPr>
          <w:rFonts w:hint="eastAsia"/>
          <w:b/>
          <w:noProof/>
          <w:sz w:val="20"/>
          <w:szCs w:val="20"/>
          <w:lang w:eastAsia="zh-CN"/>
        </w:rPr>
        <w:t>,</w:t>
      </w:r>
      <w:r w:rsidRPr="004572B5">
        <w:rPr>
          <w:b/>
          <w:noProof/>
          <w:sz w:val="20"/>
          <w:szCs w:val="20"/>
          <w:lang w:eastAsia="zh-CN"/>
        </w:rPr>
        <w:t xml:space="preserve"> Option 3 overriding default configuration </w:t>
      </w:r>
      <w:r w:rsidRPr="004572B5">
        <w:rPr>
          <w:rFonts w:hint="eastAsia"/>
          <w:b/>
          <w:noProof/>
          <w:sz w:val="20"/>
          <w:szCs w:val="20"/>
          <w:lang w:eastAsia="zh-CN"/>
        </w:rPr>
        <w:t xml:space="preserve">can be </w:t>
      </w:r>
      <w:r w:rsidRPr="004572B5">
        <w:rPr>
          <w:b/>
          <w:noProof/>
          <w:sz w:val="20"/>
          <w:szCs w:val="20"/>
          <w:lang w:eastAsia="zh-CN"/>
        </w:rPr>
        <w:t>support</w:t>
      </w:r>
      <w:r w:rsidRPr="004572B5">
        <w:rPr>
          <w:rFonts w:hint="eastAsia"/>
          <w:b/>
          <w:noProof/>
          <w:sz w:val="20"/>
          <w:szCs w:val="20"/>
          <w:lang w:eastAsia="zh-CN"/>
        </w:rPr>
        <w:t>ed.</w:t>
      </w:r>
    </w:p>
    <w:p w:rsidR="00B3573D" w:rsidRDefault="00B3573D" w:rsidP="00B3573D">
      <w:pPr>
        <w:rPr>
          <w:b/>
          <w:noProof/>
          <w:sz w:val="20"/>
          <w:szCs w:val="20"/>
          <w:lang w:eastAsia="zh-CN"/>
        </w:rPr>
      </w:pPr>
      <w:r w:rsidRPr="00AA6D88">
        <w:rPr>
          <w:b/>
          <w:noProof/>
          <w:sz w:val="20"/>
          <w:szCs w:val="20"/>
          <w:lang w:eastAsia="zh-CN"/>
        </w:rPr>
        <w:t xml:space="preserve">Proposal </w:t>
      </w:r>
      <w:r w:rsidR="00512410">
        <w:rPr>
          <w:rFonts w:hint="eastAsia"/>
          <w:b/>
          <w:noProof/>
          <w:sz w:val="20"/>
          <w:szCs w:val="20"/>
          <w:lang w:eastAsia="zh-CN"/>
        </w:rPr>
        <w:t>6</w:t>
      </w:r>
      <w:r w:rsidRPr="00AA6D88">
        <w:rPr>
          <w:b/>
          <w:noProof/>
          <w:sz w:val="20"/>
          <w:szCs w:val="20"/>
          <w:lang w:eastAsia="zh-CN"/>
        </w:rPr>
        <w:t>:</w:t>
      </w:r>
      <w:r>
        <w:rPr>
          <w:rFonts w:hint="eastAsia"/>
          <w:b/>
          <w:noProof/>
          <w:sz w:val="20"/>
          <w:szCs w:val="20"/>
          <w:lang w:eastAsia="zh-CN"/>
        </w:rPr>
        <w:t xml:space="preserve"> </w:t>
      </w:r>
      <w:r w:rsidR="00931173">
        <w:rPr>
          <w:rFonts w:hint="eastAsia"/>
          <w:b/>
          <w:noProof/>
          <w:sz w:val="20"/>
          <w:szCs w:val="20"/>
          <w:lang w:eastAsia="zh-CN"/>
        </w:rPr>
        <w:t>R</w:t>
      </w:r>
      <w:r>
        <w:rPr>
          <w:rFonts w:hint="eastAsia"/>
          <w:b/>
          <w:noProof/>
          <w:sz w:val="20"/>
          <w:szCs w:val="20"/>
          <w:lang w:eastAsia="zh-CN"/>
        </w:rPr>
        <w:t xml:space="preserve">euse the </w:t>
      </w:r>
      <w:r w:rsidRPr="00C82253">
        <w:rPr>
          <w:b/>
          <w:noProof/>
          <w:sz w:val="20"/>
          <w:szCs w:val="20"/>
          <w:lang w:eastAsia="zh-CN"/>
        </w:rPr>
        <w:t xml:space="preserve">SPS PDSCH mechanism </w:t>
      </w:r>
      <w:r w:rsidRPr="00C82253">
        <w:rPr>
          <w:rFonts w:hint="eastAsia"/>
          <w:b/>
          <w:noProof/>
          <w:sz w:val="20"/>
          <w:szCs w:val="20"/>
          <w:lang w:eastAsia="zh-CN"/>
        </w:rPr>
        <w:t>of</w:t>
      </w:r>
      <w:r w:rsidRPr="00C82253">
        <w:rPr>
          <w:b/>
          <w:noProof/>
          <w:sz w:val="20"/>
          <w:szCs w:val="20"/>
          <w:lang w:eastAsia="zh-CN"/>
        </w:rPr>
        <w:t xml:space="preserve"> NR NTN</w:t>
      </w:r>
      <w:r>
        <w:rPr>
          <w:rFonts w:hint="eastAsia"/>
          <w:b/>
          <w:noProof/>
          <w:sz w:val="20"/>
          <w:szCs w:val="20"/>
          <w:lang w:eastAsia="zh-CN"/>
        </w:rPr>
        <w:t xml:space="preserve"> for </w:t>
      </w:r>
      <w:r w:rsidRPr="00C82253">
        <w:rPr>
          <w:b/>
          <w:noProof/>
          <w:sz w:val="20"/>
          <w:szCs w:val="20"/>
          <w:lang w:eastAsia="zh-CN"/>
        </w:rPr>
        <w:t>IoT NTN</w:t>
      </w:r>
      <w:r w:rsidRPr="00C82253">
        <w:rPr>
          <w:rFonts w:hint="eastAsia"/>
          <w:b/>
          <w:noProof/>
          <w:sz w:val="20"/>
          <w:szCs w:val="20"/>
          <w:lang w:eastAsia="zh-CN"/>
        </w:rPr>
        <w:t>.</w:t>
      </w:r>
      <w:r w:rsidR="003C3D52">
        <w:rPr>
          <w:rFonts w:hint="eastAsia"/>
          <w:b/>
          <w:noProof/>
          <w:sz w:val="20"/>
          <w:szCs w:val="20"/>
          <w:lang w:eastAsia="zh-CN"/>
        </w:rPr>
        <w:t xml:space="preserve"> </w:t>
      </w:r>
    </w:p>
    <w:p w:rsidR="0026613D" w:rsidRPr="00AB759C" w:rsidRDefault="0026613D" w:rsidP="0026613D">
      <w:pPr>
        <w:rPr>
          <w:b/>
          <w:noProof/>
          <w:sz w:val="20"/>
          <w:szCs w:val="20"/>
          <w:lang w:eastAsia="zh-CN"/>
        </w:rPr>
      </w:pPr>
      <w:r w:rsidRPr="00AB759C">
        <w:rPr>
          <w:b/>
          <w:noProof/>
          <w:sz w:val="20"/>
          <w:szCs w:val="20"/>
          <w:lang w:eastAsia="zh-CN"/>
        </w:rPr>
        <w:t xml:space="preserve">Proposal </w:t>
      </w:r>
      <w:r w:rsidR="00512410">
        <w:rPr>
          <w:rFonts w:hint="eastAsia"/>
          <w:b/>
          <w:noProof/>
          <w:sz w:val="20"/>
          <w:szCs w:val="20"/>
          <w:lang w:eastAsia="zh-CN"/>
        </w:rPr>
        <w:t>7</w:t>
      </w:r>
      <w:r w:rsidRPr="00AB759C">
        <w:rPr>
          <w:b/>
          <w:noProof/>
          <w:sz w:val="20"/>
          <w:szCs w:val="20"/>
          <w:lang w:eastAsia="zh-CN"/>
        </w:rPr>
        <w:t>:</w:t>
      </w:r>
      <w:r w:rsidRPr="00AB759C">
        <w:rPr>
          <w:rFonts w:hint="eastAsia"/>
          <w:b/>
          <w:noProof/>
          <w:sz w:val="20"/>
          <w:szCs w:val="20"/>
          <w:lang w:eastAsia="zh-CN"/>
        </w:rPr>
        <w:t xml:space="preserve"> </w:t>
      </w:r>
      <w:r w:rsidRPr="00AB759C">
        <w:rPr>
          <w:b/>
          <w:noProof/>
          <w:sz w:val="20"/>
          <w:szCs w:val="20"/>
          <w:lang w:eastAsia="zh-CN"/>
        </w:rPr>
        <w:t xml:space="preserve">For a DL HARQ process with disabled HARQ feedback in eMTC, UE is not expected to receive another PDCCH carrying a DCI scheduling a PDSCH for a given HARQ process or to receive another PDSCH without corresponding PDCCH for the given HARQ process that starts until </w:t>
      </w:r>
      <w:r w:rsidR="005307E7">
        <w:rPr>
          <w:rFonts w:hint="eastAsia"/>
          <w:b/>
          <w:noProof/>
          <w:sz w:val="20"/>
          <w:szCs w:val="20"/>
          <w:lang w:eastAsia="zh-CN"/>
        </w:rPr>
        <w:t>3</w:t>
      </w:r>
      <w:r w:rsidRPr="00AB759C">
        <w:rPr>
          <w:b/>
          <w:noProof/>
          <w:sz w:val="20"/>
          <w:szCs w:val="20"/>
          <w:lang w:eastAsia="zh-CN"/>
        </w:rPr>
        <w:t xml:space="preserve"> (ms) after the end of the reception of the last PDSCH for that HARQ process.</w:t>
      </w:r>
    </w:p>
    <w:p w:rsidR="00E37049" w:rsidRDefault="00E37049" w:rsidP="00E37049">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512410">
        <w:rPr>
          <w:rFonts w:hint="eastAsia"/>
          <w:b/>
          <w:noProof/>
          <w:sz w:val="20"/>
          <w:szCs w:val="20"/>
          <w:lang w:eastAsia="zh-CN"/>
        </w:rPr>
        <w:t>8</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sidRPr="005A71A5">
        <w:rPr>
          <w:rFonts w:hint="eastAsia"/>
          <w:b/>
          <w:noProof/>
          <w:sz w:val="20"/>
          <w:szCs w:val="20"/>
          <w:lang w:eastAsia="zh-CN"/>
        </w:rPr>
        <w:t xml:space="preserve">, when </w:t>
      </w:r>
      <w:r w:rsidRPr="005A71A5">
        <w:rPr>
          <w:b/>
          <w:noProof/>
          <w:sz w:val="20"/>
          <w:szCs w:val="20"/>
          <w:lang w:eastAsia="zh-CN"/>
        </w:rPr>
        <w:t>Multi-TB</w:t>
      </w:r>
      <w:r w:rsidRPr="005A71A5">
        <w:rPr>
          <w:rFonts w:hint="eastAsia"/>
          <w:b/>
          <w:noProof/>
          <w:sz w:val="20"/>
          <w:szCs w:val="20"/>
          <w:lang w:eastAsia="zh-CN"/>
        </w:rPr>
        <w:t xml:space="preserve"> is scheduled and </w:t>
      </w:r>
      <w:r w:rsidRPr="00E37049">
        <w:rPr>
          <w:b/>
          <w:i/>
          <w:noProof/>
          <w:sz w:val="20"/>
          <w:szCs w:val="20"/>
          <w:lang w:eastAsia="zh-CN"/>
        </w:rPr>
        <w:t>harq-AckBundling</w:t>
      </w:r>
      <w:r w:rsidRPr="005A71A5">
        <w:rPr>
          <w:rFonts w:hint="eastAsia"/>
          <w:b/>
          <w:noProof/>
          <w:sz w:val="20"/>
          <w:szCs w:val="20"/>
          <w:lang w:eastAsia="zh-CN"/>
        </w:rPr>
        <w:t xml:space="preserve"> is configured.</w:t>
      </w:r>
    </w:p>
    <w:p w:rsidR="00D03B37" w:rsidRPr="00D03B37" w:rsidRDefault="00D03B37" w:rsidP="00D03B37">
      <w:pPr>
        <w:rPr>
          <w:b/>
          <w:noProof/>
          <w:sz w:val="20"/>
          <w:szCs w:val="20"/>
          <w:lang w:eastAsia="zh-CN"/>
        </w:rPr>
      </w:pPr>
      <w:r w:rsidRPr="00AA6D88">
        <w:rPr>
          <w:b/>
          <w:noProof/>
          <w:sz w:val="20"/>
          <w:szCs w:val="20"/>
          <w:lang w:eastAsia="zh-CN"/>
        </w:rPr>
        <w:t>Prop</w:t>
      </w:r>
      <w:r w:rsidRPr="005A71A5">
        <w:rPr>
          <w:b/>
          <w:noProof/>
          <w:sz w:val="20"/>
          <w:szCs w:val="20"/>
          <w:lang w:eastAsia="zh-CN"/>
        </w:rPr>
        <w:t xml:space="preserve">osal </w:t>
      </w:r>
      <w:r w:rsidR="00512410">
        <w:rPr>
          <w:rFonts w:hint="eastAsia"/>
          <w:b/>
          <w:noProof/>
          <w:sz w:val="20"/>
          <w:szCs w:val="20"/>
          <w:lang w:eastAsia="zh-CN"/>
        </w:rPr>
        <w:t>9</w:t>
      </w:r>
      <w:r w:rsidRPr="005A71A5">
        <w:rPr>
          <w:b/>
          <w:noProof/>
          <w:sz w:val="20"/>
          <w:szCs w:val="20"/>
          <w:lang w:eastAsia="zh-CN"/>
        </w:rPr>
        <w:t>:</w:t>
      </w:r>
      <w:r w:rsidRPr="005A71A5">
        <w:rPr>
          <w:rFonts w:hint="eastAsia"/>
          <w:b/>
          <w:noProof/>
          <w:sz w:val="20"/>
          <w:szCs w:val="20"/>
          <w:lang w:eastAsia="zh-CN"/>
        </w:rPr>
        <w:t xml:space="preserve"> ACK value is </w:t>
      </w:r>
      <w:r w:rsidRPr="005A71A5">
        <w:rPr>
          <w:b/>
          <w:noProof/>
          <w:sz w:val="20"/>
          <w:szCs w:val="20"/>
          <w:lang w:eastAsia="zh-CN"/>
        </w:rPr>
        <w:t>assumed</w:t>
      </w:r>
      <w:r w:rsidRPr="005A71A5">
        <w:rPr>
          <w:rFonts w:hint="eastAsia"/>
          <w:b/>
          <w:noProof/>
          <w:sz w:val="20"/>
          <w:szCs w:val="20"/>
          <w:lang w:eastAsia="zh-CN"/>
        </w:rPr>
        <w:t xml:space="preserve"> for TB of the </w:t>
      </w:r>
      <w:r w:rsidRPr="005A71A5">
        <w:rPr>
          <w:b/>
          <w:noProof/>
          <w:sz w:val="20"/>
          <w:szCs w:val="20"/>
          <w:lang w:eastAsia="zh-CN"/>
        </w:rPr>
        <w:t xml:space="preserve">HARQ process with </w:t>
      </w:r>
      <w:r w:rsidRPr="005A71A5">
        <w:rPr>
          <w:rFonts w:hint="eastAsia"/>
          <w:b/>
          <w:noProof/>
          <w:sz w:val="20"/>
          <w:szCs w:val="20"/>
          <w:lang w:eastAsia="zh-CN"/>
        </w:rPr>
        <w:t>dis</w:t>
      </w:r>
      <w:r w:rsidRPr="005A71A5">
        <w:rPr>
          <w:b/>
          <w:noProof/>
          <w:sz w:val="20"/>
          <w:szCs w:val="20"/>
          <w:lang w:eastAsia="zh-CN"/>
        </w:rPr>
        <w:t>abled HARQ-ACK information</w:t>
      </w:r>
      <w:r>
        <w:rPr>
          <w:rFonts w:hint="eastAsia"/>
          <w:b/>
          <w:noProof/>
          <w:sz w:val="20"/>
          <w:szCs w:val="20"/>
          <w:lang w:eastAsia="zh-CN"/>
        </w:rPr>
        <w:t xml:space="preserve"> for </w:t>
      </w:r>
      <w:r w:rsidRPr="00D03B37">
        <w:rPr>
          <w:b/>
          <w:noProof/>
          <w:sz w:val="20"/>
          <w:szCs w:val="20"/>
          <w:lang w:eastAsia="zh-CN"/>
        </w:rPr>
        <w:t xml:space="preserve">HARQ bundling </w:t>
      </w:r>
      <w:r w:rsidRPr="00D03B37">
        <w:rPr>
          <w:rFonts w:hint="eastAsia"/>
          <w:b/>
          <w:noProof/>
          <w:sz w:val="20"/>
          <w:szCs w:val="20"/>
          <w:lang w:eastAsia="zh-CN"/>
        </w:rPr>
        <w:t>in</w:t>
      </w:r>
      <w:r w:rsidRPr="00D03B37">
        <w:rPr>
          <w:b/>
          <w:noProof/>
          <w:sz w:val="20"/>
          <w:szCs w:val="20"/>
          <w:lang w:eastAsia="zh-CN"/>
        </w:rPr>
        <w:t xml:space="preserve"> eMTC HD-FDD</w:t>
      </w:r>
      <w:r>
        <w:rPr>
          <w:rFonts w:hint="eastAsia"/>
          <w:b/>
          <w:noProof/>
          <w:sz w:val="20"/>
          <w:szCs w:val="20"/>
          <w:lang w:eastAsia="zh-CN"/>
        </w:rPr>
        <w:t>.</w:t>
      </w:r>
    </w:p>
    <w:p w:rsidR="00022526" w:rsidRPr="00065A67" w:rsidRDefault="00022526" w:rsidP="00022526">
      <w:pPr>
        <w:tabs>
          <w:tab w:val="left" w:pos="7172"/>
        </w:tabs>
        <w:rPr>
          <w:noProof/>
          <w:sz w:val="20"/>
          <w:szCs w:val="20"/>
          <w:lang w:eastAsia="zh-CN"/>
        </w:rPr>
      </w:pPr>
    </w:p>
    <w:p w:rsidR="00022526" w:rsidRDefault="00022526" w:rsidP="00022526">
      <w:pPr>
        <w:pStyle w:val="1"/>
        <w:rPr>
          <w:lang w:eastAsia="zh-CN"/>
        </w:rPr>
      </w:pPr>
      <w:r>
        <w:rPr>
          <w:rFonts w:hint="eastAsia"/>
          <w:lang w:eastAsia="zh-CN"/>
        </w:rPr>
        <w:t>References</w:t>
      </w:r>
    </w:p>
    <w:p w:rsidR="00C62018" w:rsidRPr="005C0F43" w:rsidRDefault="00C62018" w:rsidP="00C62018">
      <w:pPr>
        <w:pStyle w:val="a4"/>
        <w:numPr>
          <w:ilvl w:val="0"/>
          <w:numId w:val="16"/>
        </w:numPr>
        <w:spacing w:line="288" w:lineRule="auto"/>
        <w:ind w:firstLineChars="0"/>
        <w:rPr>
          <w:color w:val="000000"/>
          <w:sz w:val="20"/>
          <w:szCs w:val="20"/>
          <w:lang w:eastAsia="zh-CN"/>
        </w:rPr>
      </w:pPr>
      <w:bookmarkStart w:id="4" w:name="_Ref109393801"/>
      <w:bookmarkStart w:id="5" w:name="_Ref67421467"/>
      <w:r w:rsidRPr="00C62018">
        <w:rPr>
          <w:sz w:val="20"/>
          <w:szCs w:val="20"/>
        </w:rPr>
        <w:t>Chairman’s note, 3GPP RAN1 #</w:t>
      </w:r>
      <w:r w:rsidR="00422B54" w:rsidRPr="00C62018">
        <w:rPr>
          <w:sz w:val="20"/>
          <w:szCs w:val="20"/>
        </w:rPr>
        <w:t>1</w:t>
      </w:r>
      <w:r w:rsidR="00422B54">
        <w:rPr>
          <w:rFonts w:hint="eastAsia"/>
          <w:sz w:val="20"/>
          <w:szCs w:val="20"/>
          <w:lang w:eastAsia="zh-CN"/>
        </w:rPr>
        <w:t>11</w:t>
      </w:r>
      <w:r w:rsidRPr="00C62018">
        <w:rPr>
          <w:sz w:val="20"/>
          <w:szCs w:val="20"/>
        </w:rPr>
        <w:t>.</w:t>
      </w:r>
      <w:bookmarkEnd w:id="4"/>
    </w:p>
    <w:p w:rsidR="00C62018" w:rsidRPr="00A80570" w:rsidRDefault="002721D1" w:rsidP="00A80570">
      <w:pPr>
        <w:pStyle w:val="a4"/>
        <w:numPr>
          <w:ilvl w:val="0"/>
          <w:numId w:val="16"/>
        </w:numPr>
        <w:spacing w:line="288" w:lineRule="auto"/>
        <w:ind w:firstLineChars="0"/>
        <w:rPr>
          <w:color w:val="000000"/>
          <w:sz w:val="20"/>
          <w:szCs w:val="20"/>
          <w:lang w:eastAsia="zh-CN"/>
        </w:rPr>
      </w:pPr>
      <w:bookmarkStart w:id="6" w:name="_Ref110631327"/>
      <w:r w:rsidRPr="005C0F43">
        <w:rPr>
          <w:color w:val="000000"/>
          <w:sz w:val="20"/>
          <w:szCs w:val="20"/>
        </w:rPr>
        <w:t>3GPP TS 3</w:t>
      </w:r>
      <w:r w:rsidRPr="005C0F43">
        <w:rPr>
          <w:rFonts w:hint="eastAsia"/>
          <w:color w:val="000000"/>
          <w:sz w:val="20"/>
          <w:szCs w:val="20"/>
        </w:rPr>
        <w:t>6</w:t>
      </w:r>
      <w:r w:rsidRPr="005C0F43">
        <w:rPr>
          <w:color w:val="000000"/>
          <w:sz w:val="20"/>
          <w:szCs w:val="20"/>
        </w:rPr>
        <w:t>.213: "</w:t>
      </w:r>
      <w:r w:rsidRPr="005C0F43">
        <w:rPr>
          <w:rFonts w:hint="eastAsia"/>
          <w:color w:val="000000"/>
          <w:sz w:val="20"/>
          <w:szCs w:val="20"/>
        </w:rPr>
        <w:t>LTE</w:t>
      </w:r>
      <w:r w:rsidRPr="005C0F43">
        <w:rPr>
          <w:color w:val="000000"/>
          <w:sz w:val="20"/>
          <w:szCs w:val="20"/>
        </w:rPr>
        <w:t>; Physical layer procedures"</w:t>
      </w:r>
      <w:bookmarkEnd w:id="5"/>
      <w:r w:rsidR="005C0F43" w:rsidRPr="005C0F43">
        <w:rPr>
          <w:rFonts w:hint="eastAsia"/>
          <w:color w:val="000000"/>
          <w:sz w:val="20"/>
          <w:szCs w:val="20"/>
          <w:lang w:eastAsia="zh-CN"/>
        </w:rPr>
        <w:t>.</w:t>
      </w:r>
      <w:bookmarkEnd w:id="6"/>
    </w:p>
    <w:sectPr w:rsidR="00C62018" w:rsidRPr="00A80570"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1F4" w:rsidRDefault="00B971F4" w:rsidP="005766B9">
      <w:pPr>
        <w:spacing w:after="0"/>
      </w:pPr>
      <w:r>
        <w:separator/>
      </w:r>
    </w:p>
  </w:endnote>
  <w:endnote w:type="continuationSeparator" w:id="0">
    <w:p w:rsidR="00B971F4" w:rsidRDefault="00B971F4"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1F4" w:rsidRDefault="00B971F4" w:rsidP="005766B9">
      <w:pPr>
        <w:spacing w:after="0"/>
      </w:pPr>
      <w:r>
        <w:separator/>
      </w:r>
    </w:p>
  </w:footnote>
  <w:footnote w:type="continuationSeparator" w:id="0">
    <w:p w:rsidR="00B971F4" w:rsidRDefault="00B971F4"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16109"/>
    <w:multiLevelType w:val="hybridMultilevel"/>
    <w:tmpl w:val="D43215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E864B68"/>
    <w:multiLevelType w:val="hybridMultilevel"/>
    <w:tmpl w:val="2E667F9A"/>
    <w:lvl w:ilvl="0" w:tplc="B866D660">
      <w:start w:val="1"/>
      <w:numFmt w:val="bullet"/>
      <w:lvlText w:val=""/>
      <w:lvlJc w:val="left"/>
      <w:pPr>
        <w:tabs>
          <w:tab w:val="num" w:pos="720"/>
        </w:tabs>
        <w:ind w:left="720" w:hanging="360"/>
      </w:pPr>
      <w:rPr>
        <w:rFonts w:ascii="Symbol" w:hAnsi="Symbol" w:hint="default"/>
      </w:rPr>
    </w:lvl>
    <w:lvl w:ilvl="1" w:tplc="9C1A36CA" w:tentative="1">
      <w:start w:val="1"/>
      <w:numFmt w:val="bullet"/>
      <w:lvlText w:val=""/>
      <w:lvlJc w:val="left"/>
      <w:pPr>
        <w:tabs>
          <w:tab w:val="num" w:pos="1440"/>
        </w:tabs>
        <w:ind w:left="1440" w:hanging="360"/>
      </w:pPr>
      <w:rPr>
        <w:rFonts w:ascii="Symbol" w:hAnsi="Symbol" w:hint="default"/>
      </w:rPr>
    </w:lvl>
    <w:lvl w:ilvl="2" w:tplc="49BAB402" w:tentative="1">
      <w:start w:val="1"/>
      <w:numFmt w:val="bullet"/>
      <w:lvlText w:val=""/>
      <w:lvlJc w:val="left"/>
      <w:pPr>
        <w:tabs>
          <w:tab w:val="num" w:pos="2160"/>
        </w:tabs>
        <w:ind w:left="2160" w:hanging="360"/>
      </w:pPr>
      <w:rPr>
        <w:rFonts w:ascii="Symbol" w:hAnsi="Symbol" w:hint="default"/>
      </w:rPr>
    </w:lvl>
    <w:lvl w:ilvl="3" w:tplc="2BA0020A" w:tentative="1">
      <w:start w:val="1"/>
      <w:numFmt w:val="bullet"/>
      <w:lvlText w:val=""/>
      <w:lvlJc w:val="left"/>
      <w:pPr>
        <w:tabs>
          <w:tab w:val="num" w:pos="2880"/>
        </w:tabs>
        <w:ind w:left="2880" w:hanging="360"/>
      </w:pPr>
      <w:rPr>
        <w:rFonts w:ascii="Symbol" w:hAnsi="Symbol" w:hint="default"/>
      </w:rPr>
    </w:lvl>
    <w:lvl w:ilvl="4" w:tplc="BAEA1656" w:tentative="1">
      <w:start w:val="1"/>
      <w:numFmt w:val="bullet"/>
      <w:lvlText w:val=""/>
      <w:lvlJc w:val="left"/>
      <w:pPr>
        <w:tabs>
          <w:tab w:val="num" w:pos="3600"/>
        </w:tabs>
        <w:ind w:left="3600" w:hanging="360"/>
      </w:pPr>
      <w:rPr>
        <w:rFonts w:ascii="Symbol" w:hAnsi="Symbol" w:hint="default"/>
      </w:rPr>
    </w:lvl>
    <w:lvl w:ilvl="5" w:tplc="32C6523E" w:tentative="1">
      <w:start w:val="1"/>
      <w:numFmt w:val="bullet"/>
      <w:lvlText w:val=""/>
      <w:lvlJc w:val="left"/>
      <w:pPr>
        <w:tabs>
          <w:tab w:val="num" w:pos="4320"/>
        </w:tabs>
        <w:ind w:left="4320" w:hanging="360"/>
      </w:pPr>
      <w:rPr>
        <w:rFonts w:ascii="Symbol" w:hAnsi="Symbol" w:hint="default"/>
      </w:rPr>
    </w:lvl>
    <w:lvl w:ilvl="6" w:tplc="9C3C2390" w:tentative="1">
      <w:start w:val="1"/>
      <w:numFmt w:val="bullet"/>
      <w:lvlText w:val=""/>
      <w:lvlJc w:val="left"/>
      <w:pPr>
        <w:tabs>
          <w:tab w:val="num" w:pos="5040"/>
        </w:tabs>
        <w:ind w:left="5040" w:hanging="360"/>
      </w:pPr>
      <w:rPr>
        <w:rFonts w:ascii="Symbol" w:hAnsi="Symbol" w:hint="default"/>
      </w:rPr>
    </w:lvl>
    <w:lvl w:ilvl="7" w:tplc="D54EA7BA" w:tentative="1">
      <w:start w:val="1"/>
      <w:numFmt w:val="bullet"/>
      <w:lvlText w:val=""/>
      <w:lvlJc w:val="left"/>
      <w:pPr>
        <w:tabs>
          <w:tab w:val="num" w:pos="5760"/>
        </w:tabs>
        <w:ind w:left="5760" w:hanging="360"/>
      </w:pPr>
      <w:rPr>
        <w:rFonts w:ascii="Symbol" w:hAnsi="Symbol" w:hint="default"/>
      </w:rPr>
    </w:lvl>
    <w:lvl w:ilvl="8" w:tplc="1D6C2892" w:tentative="1">
      <w:start w:val="1"/>
      <w:numFmt w:val="bullet"/>
      <w:lvlText w:val=""/>
      <w:lvlJc w:val="left"/>
      <w:pPr>
        <w:tabs>
          <w:tab w:val="num" w:pos="6480"/>
        </w:tabs>
        <w:ind w:left="6480" w:hanging="360"/>
      </w:pPr>
      <w:rPr>
        <w:rFonts w:ascii="Symbol" w:hAnsi="Symbol" w:hint="default"/>
      </w:rPr>
    </w:lvl>
  </w:abstractNum>
  <w:abstractNum w:abstractNumId="4">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9">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42201822"/>
    <w:multiLevelType w:val="hybridMultilevel"/>
    <w:tmpl w:val="288288AA"/>
    <w:lvl w:ilvl="0" w:tplc="774C2028">
      <w:start w:val="1"/>
      <w:numFmt w:val="bullet"/>
      <w:lvlText w:val=""/>
      <w:lvlJc w:val="left"/>
      <w:pPr>
        <w:tabs>
          <w:tab w:val="num" w:pos="720"/>
        </w:tabs>
        <w:ind w:left="720" w:hanging="360"/>
      </w:pPr>
      <w:rPr>
        <w:rFonts w:ascii="Symbol" w:hAnsi="Symbol" w:hint="default"/>
      </w:rPr>
    </w:lvl>
    <w:lvl w:ilvl="1" w:tplc="109EB960" w:tentative="1">
      <w:start w:val="1"/>
      <w:numFmt w:val="bullet"/>
      <w:lvlText w:val=""/>
      <w:lvlJc w:val="left"/>
      <w:pPr>
        <w:tabs>
          <w:tab w:val="num" w:pos="1440"/>
        </w:tabs>
        <w:ind w:left="1440" w:hanging="360"/>
      </w:pPr>
      <w:rPr>
        <w:rFonts w:ascii="Symbol" w:hAnsi="Symbol" w:hint="default"/>
      </w:rPr>
    </w:lvl>
    <w:lvl w:ilvl="2" w:tplc="4D98598E" w:tentative="1">
      <w:start w:val="1"/>
      <w:numFmt w:val="bullet"/>
      <w:lvlText w:val=""/>
      <w:lvlJc w:val="left"/>
      <w:pPr>
        <w:tabs>
          <w:tab w:val="num" w:pos="2160"/>
        </w:tabs>
        <w:ind w:left="2160" w:hanging="360"/>
      </w:pPr>
      <w:rPr>
        <w:rFonts w:ascii="Symbol" w:hAnsi="Symbol" w:hint="default"/>
      </w:rPr>
    </w:lvl>
    <w:lvl w:ilvl="3" w:tplc="EF38EA5E" w:tentative="1">
      <w:start w:val="1"/>
      <w:numFmt w:val="bullet"/>
      <w:lvlText w:val=""/>
      <w:lvlJc w:val="left"/>
      <w:pPr>
        <w:tabs>
          <w:tab w:val="num" w:pos="2880"/>
        </w:tabs>
        <w:ind w:left="2880" w:hanging="360"/>
      </w:pPr>
      <w:rPr>
        <w:rFonts w:ascii="Symbol" w:hAnsi="Symbol" w:hint="default"/>
      </w:rPr>
    </w:lvl>
    <w:lvl w:ilvl="4" w:tplc="B5400B78" w:tentative="1">
      <w:start w:val="1"/>
      <w:numFmt w:val="bullet"/>
      <w:lvlText w:val=""/>
      <w:lvlJc w:val="left"/>
      <w:pPr>
        <w:tabs>
          <w:tab w:val="num" w:pos="3600"/>
        </w:tabs>
        <w:ind w:left="3600" w:hanging="360"/>
      </w:pPr>
      <w:rPr>
        <w:rFonts w:ascii="Symbol" w:hAnsi="Symbol" w:hint="default"/>
      </w:rPr>
    </w:lvl>
    <w:lvl w:ilvl="5" w:tplc="6C402C80" w:tentative="1">
      <w:start w:val="1"/>
      <w:numFmt w:val="bullet"/>
      <w:lvlText w:val=""/>
      <w:lvlJc w:val="left"/>
      <w:pPr>
        <w:tabs>
          <w:tab w:val="num" w:pos="4320"/>
        </w:tabs>
        <w:ind w:left="4320" w:hanging="360"/>
      </w:pPr>
      <w:rPr>
        <w:rFonts w:ascii="Symbol" w:hAnsi="Symbol" w:hint="default"/>
      </w:rPr>
    </w:lvl>
    <w:lvl w:ilvl="6" w:tplc="6EC8616E" w:tentative="1">
      <w:start w:val="1"/>
      <w:numFmt w:val="bullet"/>
      <w:lvlText w:val=""/>
      <w:lvlJc w:val="left"/>
      <w:pPr>
        <w:tabs>
          <w:tab w:val="num" w:pos="5040"/>
        </w:tabs>
        <w:ind w:left="5040" w:hanging="360"/>
      </w:pPr>
      <w:rPr>
        <w:rFonts w:ascii="Symbol" w:hAnsi="Symbol" w:hint="default"/>
      </w:rPr>
    </w:lvl>
    <w:lvl w:ilvl="7" w:tplc="374A6750" w:tentative="1">
      <w:start w:val="1"/>
      <w:numFmt w:val="bullet"/>
      <w:lvlText w:val=""/>
      <w:lvlJc w:val="left"/>
      <w:pPr>
        <w:tabs>
          <w:tab w:val="num" w:pos="5760"/>
        </w:tabs>
        <w:ind w:left="5760" w:hanging="360"/>
      </w:pPr>
      <w:rPr>
        <w:rFonts w:ascii="Symbol" w:hAnsi="Symbol" w:hint="default"/>
      </w:rPr>
    </w:lvl>
    <w:lvl w:ilvl="8" w:tplc="FAB4779E" w:tentative="1">
      <w:start w:val="1"/>
      <w:numFmt w:val="bullet"/>
      <w:lvlText w:val=""/>
      <w:lvlJc w:val="left"/>
      <w:pPr>
        <w:tabs>
          <w:tab w:val="num" w:pos="6480"/>
        </w:tabs>
        <w:ind w:left="6480" w:hanging="360"/>
      </w:pPr>
      <w:rPr>
        <w:rFonts w:ascii="Symbol" w:hAnsi="Symbol" w:hint="default"/>
      </w:rPr>
    </w:lvl>
  </w:abstractNum>
  <w:abstractNum w:abstractNumId="13">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C4E338C"/>
    <w:multiLevelType w:val="hybridMultilevel"/>
    <w:tmpl w:val="6E0A1056"/>
    <w:lvl w:ilvl="0" w:tplc="13503902">
      <w:start w:val="1"/>
      <w:numFmt w:val="bullet"/>
      <w:lvlText w:val=""/>
      <w:lvlJc w:val="left"/>
      <w:pPr>
        <w:tabs>
          <w:tab w:val="num" w:pos="720"/>
        </w:tabs>
        <w:ind w:left="720" w:hanging="360"/>
      </w:pPr>
      <w:rPr>
        <w:rFonts w:ascii="Symbol" w:hAnsi="Symbol" w:hint="default"/>
      </w:rPr>
    </w:lvl>
    <w:lvl w:ilvl="1" w:tplc="54605F6C" w:tentative="1">
      <w:start w:val="1"/>
      <w:numFmt w:val="bullet"/>
      <w:lvlText w:val=""/>
      <w:lvlJc w:val="left"/>
      <w:pPr>
        <w:tabs>
          <w:tab w:val="num" w:pos="1440"/>
        </w:tabs>
        <w:ind w:left="1440" w:hanging="360"/>
      </w:pPr>
      <w:rPr>
        <w:rFonts w:ascii="Symbol" w:hAnsi="Symbol" w:hint="default"/>
      </w:rPr>
    </w:lvl>
    <w:lvl w:ilvl="2" w:tplc="14EC1C78" w:tentative="1">
      <w:start w:val="1"/>
      <w:numFmt w:val="bullet"/>
      <w:lvlText w:val=""/>
      <w:lvlJc w:val="left"/>
      <w:pPr>
        <w:tabs>
          <w:tab w:val="num" w:pos="2160"/>
        </w:tabs>
        <w:ind w:left="2160" w:hanging="360"/>
      </w:pPr>
      <w:rPr>
        <w:rFonts w:ascii="Symbol" w:hAnsi="Symbol" w:hint="default"/>
      </w:rPr>
    </w:lvl>
    <w:lvl w:ilvl="3" w:tplc="9C1C5E4C" w:tentative="1">
      <w:start w:val="1"/>
      <w:numFmt w:val="bullet"/>
      <w:lvlText w:val=""/>
      <w:lvlJc w:val="left"/>
      <w:pPr>
        <w:tabs>
          <w:tab w:val="num" w:pos="2880"/>
        </w:tabs>
        <w:ind w:left="2880" w:hanging="360"/>
      </w:pPr>
      <w:rPr>
        <w:rFonts w:ascii="Symbol" w:hAnsi="Symbol" w:hint="default"/>
      </w:rPr>
    </w:lvl>
    <w:lvl w:ilvl="4" w:tplc="F7041F3C" w:tentative="1">
      <w:start w:val="1"/>
      <w:numFmt w:val="bullet"/>
      <w:lvlText w:val=""/>
      <w:lvlJc w:val="left"/>
      <w:pPr>
        <w:tabs>
          <w:tab w:val="num" w:pos="3600"/>
        </w:tabs>
        <w:ind w:left="3600" w:hanging="360"/>
      </w:pPr>
      <w:rPr>
        <w:rFonts w:ascii="Symbol" w:hAnsi="Symbol" w:hint="default"/>
      </w:rPr>
    </w:lvl>
    <w:lvl w:ilvl="5" w:tplc="9936598E" w:tentative="1">
      <w:start w:val="1"/>
      <w:numFmt w:val="bullet"/>
      <w:lvlText w:val=""/>
      <w:lvlJc w:val="left"/>
      <w:pPr>
        <w:tabs>
          <w:tab w:val="num" w:pos="4320"/>
        </w:tabs>
        <w:ind w:left="4320" w:hanging="360"/>
      </w:pPr>
      <w:rPr>
        <w:rFonts w:ascii="Symbol" w:hAnsi="Symbol" w:hint="default"/>
      </w:rPr>
    </w:lvl>
    <w:lvl w:ilvl="6" w:tplc="021C39C6" w:tentative="1">
      <w:start w:val="1"/>
      <w:numFmt w:val="bullet"/>
      <w:lvlText w:val=""/>
      <w:lvlJc w:val="left"/>
      <w:pPr>
        <w:tabs>
          <w:tab w:val="num" w:pos="5040"/>
        </w:tabs>
        <w:ind w:left="5040" w:hanging="360"/>
      </w:pPr>
      <w:rPr>
        <w:rFonts w:ascii="Symbol" w:hAnsi="Symbol" w:hint="default"/>
      </w:rPr>
    </w:lvl>
    <w:lvl w:ilvl="7" w:tplc="AD7A9F74" w:tentative="1">
      <w:start w:val="1"/>
      <w:numFmt w:val="bullet"/>
      <w:lvlText w:val=""/>
      <w:lvlJc w:val="left"/>
      <w:pPr>
        <w:tabs>
          <w:tab w:val="num" w:pos="5760"/>
        </w:tabs>
        <w:ind w:left="5760" w:hanging="360"/>
      </w:pPr>
      <w:rPr>
        <w:rFonts w:ascii="Symbol" w:hAnsi="Symbol" w:hint="default"/>
      </w:rPr>
    </w:lvl>
    <w:lvl w:ilvl="8" w:tplc="A82C1A9A" w:tentative="1">
      <w:start w:val="1"/>
      <w:numFmt w:val="bullet"/>
      <w:lvlText w:val=""/>
      <w:lvlJc w:val="left"/>
      <w:pPr>
        <w:tabs>
          <w:tab w:val="num" w:pos="6480"/>
        </w:tabs>
        <w:ind w:left="6480" w:hanging="360"/>
      </w:pPr>
      <w:rPr>
        <w:rFonts w:ascii="Symbol" w:hAnsi="Symbol" w:hint="default"/>
      </w:rPr>
    </w:lvl>
  </w:abstractNum>
  <w:abstractNum w:abstractNumId="18">
    <w:nsid w:val="6DC6026B"/>
    <w:multiLevelType w:val="multilevel"/>
    <w:tmpl w:val="6DC6026B"/>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4"/>
  </w:num>
  <w:num w:numId="6">
    <w:abstractNumId w:val="9"/>
  </w:num>
  <w:num w:numId="7">
    <w:abstractNumId w:val="7"/>
  </w:num>
  <w:num w:numId="8">
    <w:abstractNumId w:val="13"/>
  </w:num>
  <w:num w:numId="9">
    <w:abstractNumId w:val="5"/>
  </w:num>
  <w:num w:numId="10">
    <w:abstractNumId w:val="11"/>
  </w:num>
  <w:num w:numId="11">
    <w:abstractNumId w:val="8"/>
  </w:num>
  <w:num w:numId="12">
    <w:abstractNumId w:val="20"/>
  </w:num>
  <w:num w:numId="13">
    <w:abstractNumId w:val="19"/>
  </w:num>
  <w:num w:numId="14">
    <w:abstractNumId w:val="6"/>
  </w:num>
  <w:num w:numId="15">
    <w:abstractNumId w:val="4"/>
  </w:num>
  <w:num w:numId="16">
    <w:abstractNumId w:val="1"/>
  </w:num>
  <w:num w:numId="17">
    <w:abstractNumId w:val="11"/>
  </w:num>
  <w:num w:numId="18">
    <w:abstractNumId w:val="18"/>
  </w:num>
  <w:num w:numId="19">
    <w:abstractNumId w:val="11"/>
  </w:num>
  <w:num w:numId="20">
    <w:abstractNumId w:val="11"/>
  </w:num>
  <w:num w:numId="21">
    <w:abstractNumId w:val="16"/>
  </w:num>
  <w:num w:numId="22">
    <w:abstractNumId w:val="15"/>
  </w:num>
  <w:num w:numId="23">
    <w:abstractNumId w:val="12"/>
  </w:num>
  <w:num w:numId="24">
    <w:abstractNumId w:val="17"/>
  </w:num>
  <w:num w:numId="25">
    <w:abstractNumId w:val="3"/>
  </w:num>
  <w:num w:numId="26">
    <w:abstractNumId w:val="11"/>
  </w:num>
  <w:num w:numId="27">
    <w:abstractNumId w:val="4"/>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1593E"/>
    <w:rsid w:val="00020A14"/>
    <w:rsid w:val="0002157B"/>
    <w:rsid w:val="00022526"/>
    <w:rsid w:val="00022B33"/>
    <w:rsid w:val="00024E99"/>
    <w:rsid w:val="000277B4"/>
    <w:rsid w:val="00031B68"/>
    <w:rsid w:val="000355E3"/>
    <w:rsid w:val="000403BB"/>
    <w:rsid w:val="00051FFB"/>
    <w:rsid w:val="000539D4"/>
    <w:rsid w:val="00055588"/>
    <w:rsid w:val="00064F8E"/>
    <w:rsid w:val="00065A67"/>
    <w:rsid w:val="00083733"/>
    <w:rsid w:val="00095154"/>
    <w:rsid w:val="0009797B"/>
    <w:rsid w:val="000A1682"/>
    <w:rsid w:val="000A2E20"/>
    <w:rsid w:val="000A42C6"/>
    <w:rsid w:val="000A7473"/>
    <w:rsid w:val="000B0D1F"/>
    <w:rsid w:val="000B0EF7"/>
    <w:rsid w:val="000C0F9B"/>
    <w:rsid w:val="000C75C1"/>
    <w:rsid w:val="000D351F"/>
    <w:rsid w:val="000E079F"/>
    <w:rsid w:val="000E09A4"/>
    <w:rsid w:val="000E0A4F"/>
    <w:rsid w:val="000E1D2C"/>
    <w:rsid w:val="000E59E6"/>
    <w:rsid w:val="000F38C2"/>
    <w:rsid w:val="000F7A49"/>
    <w:rsid w:val="001113E7"/>
    <w:rsid w:val="00111C06"/>
    <w:rsid w:val="00130AA8"/>
    <w:rsid w:val="001316C7"/>
    <w:rsid w:val="0013256F"/>
    <w:rsid w:val="00133D93"/>
    <w:rsid w:val="00136CE3"/>
    <w:rsid w:val="00146925"/>
    <w:rsid w:val="001526BE"/>
    <w:rsid w:val="001665D0"/>
    <w:rsid w:val="001815D6"/>
    <w:rsid w:val="00181D71"/>
    <w:rsid w:val="00183025"/>
    <w:rsid w:val="00185AF2"/>
    <w:rsid w:val="001A1939"/>
    <w:rsid w:val="001A4EE3"/>
    <w:rsid w:val="001C6365"/>
    <w:rsid w:val="001D17CB"/>
    <w:rsid w:val="001D36D4"/>
    <w:rsid w:val="001D6A99"/>
    <w:rsid w:val="001E2171"/>
    <w:rsid w:val="001E3E3B"/>
    <w:rsid w:val="001E55CD"/>
    <w:rsid w:val="001E58F2"/>
    <w:rsid w:val="001F3220"/>
    <w:rsid w:val="002029BA"/>
    <w:rsid w:val="002141AA"/>
    <w:rsid w:val="0022017F"/>
    <w:rsid w:val="00221EFD"/>
    <w:rsid w:val="002268EE"/>
    <w:rsid w:val="0023033A"/>
    <w:rsid w:val="0023247F"/>
    <w:rsid w:val="00234F04"/>
    <w:rsid w:val="0024394D"/>
    <w:rsid w:val="002467A8"/>
    <w:rsid w:val="00252298"/>
    <w:rsid w:val="002550B6"/>
    <w:rsid w:val="002607FA"/>
    <w:rsid w:val="00263F90"/>
    <w:rsid w:val="0026613D"/>
    <w:rsid w:val="00266E93"/>
    <w:rsid w:val="002707B1"/>
    <w:rsid w:val="002721D1"/>
    <w:rsid w:val="0027226E"/>
    <w:rsid w:val="00290C25"/>
    <w:rsid w:val="0029253C"/>
    <w:rsid w:val="002969E3"/>
    <w:rsid w:val="00296C80"/>
    <w:rsid w:val="002B1D15"/>
    <w:rsid w:val="002B4F39"/>
    <w:rsid w:val="002B561D"/>
    <w:rsid w:val="002C7C6D"/>
    <w:rsid w:val="002C7C77"/>
    <w:rsid w:val="002D2EAA"/>
    <w:rsid w:val="002E3B9F"/>
    <w:rsid w:val="002E55B1"/>
    <w:rsid w:val="002E6DA7"/>
    <w:rsid w:val="002F68E7"/>
    <w:rsid w:val="00302BE7"/>
    <w:rsid w:val="003039CC"/>
    <w:rsid w:val="00322044"/>
    <w:rsid w:val="00322484"/>
    <w:rsid w:val="00326D98"/>
    <w:rsid w:val="00327D03"/>
    <w:rsid w:val="00330FF9"/>
    <w:rsid w:val="00331EB1"/>
    <w:rsid w:val="00340A1E"/>
    <w:rsid w:val="00351057"/>
    <w:rsid w:val="00356137"/>
    <w:rsid w:val="00360543"/>
    <w:rsid w:val="00360BFD"/>
    <w:rsid w:val="0036115B"/>
    <w:rsid w:val="00363603"/>
    <w:rsid w:val="00374FD1"/>
    <w:rsid w:val="003876C7"/>
    <w:rsid w:val="00387FDB"/>
    <w:rsid w:val="003A0E80"/>
    <w:rsid w:val="003A199B"/>
    <w:rsid w:val="003A1E70"/>
    <w:rsid w:val="003A7990"/>
    <w:rsid w:val="003B382F"/>
    <w:rsid w:val="003B5CC9"/>
    <w:rsid w:val="003C3D52"/>
    <w:rsid w:val="003D7C72"/>
    <w:rsid w:val="003E5ECE"/>
    <w:rsid w:val="003E61C0"/>
    <w:rsid w:val="003E72C7"/>
    <w:rsid w:val="003F5B87"/>
    <w:rsid w:val="0040595D"/>
    <w:rsid w:val="00415899"/>
    <w:rsid w:val="00415C7E"/>
    <w:rsid w:val="00416452"/>
    <w:rsid w:val="0042153B"/>
    <w:rsid w:val="00422B54"/>
    <w:rsid w:val="00425F45"/>
    <w:rsid w:val="00426936"/>
    <w:rsid w:val="00445D1B"/>
    <w:rsid w:val="00454954"/>
    <w:rsid w:val="004555A3"/>
    <w:rsid w:val="004558A1"/>
    <w:rsid w:val="00457E3F"/>
    <w:rsid w:val="00461F8C"/>
    <w:rsid w:val="00466D81"/>
    <w:rsid w:val="00473D6F"/>
    <w:rsid w:val="00475442"/>
    <w:rsid w:val="004828D8"/>
    <w:rsid w:val="004829CB"/>
    <w:rsid w:val="0048365F"/>
    <w:rsid w:val="0049264E"/>
    <w:rsid w:val="00494068"/>
    <w:rsid w:val="004A1CC0"/>
    <w:rsid w:val="004A2CC2"/>
    <w:rsid w:val="004A650F"/>
    <w:rsid w:val="004B3DF2"/>
    <w:rsid w:val="004B4C60"/>
    <w:rsid w:val="004B6D90"/>
    <w:rsid w:val="004C1A0E"/>
    <w:rsid w:val="004C6D2D"/>
    <w:rsid w:val="004D181F"/>
    <w:rsid w:val="004D668B"/>
    <w:rsid w:val="004D6863"/>
    <w:rsid w:val="004E3410"/>
    <w:rsid w:val="004E792D"/>
    <w:rsid w:val="004F0319"/>
    <w:rsid w:val="0050494A"/>
    <w:rsid w:val="005079E8"/>
    <w:rsid w:val="0051190F"/>
    <w:rsid w:val="00512410"/>
    <w:rsid w:val="00516229"/>
    <w:rsid w:val="005307E7"/>
    <w:rsid w:val="0053277D"/>
    <w:rsid w:val="005416C3"/>
    <w:rsid w:val="005427C3"/>
    <w:rsid w:val="00547854"/>
    <w:rsid w:val="0055281A"/>
    <w:rsid w:val="00555719"/>
    <w:rsid w:val="0055576E"/>
    <w:rsid w:val="00560DA2"/>
    <w:rsid w:val="005640A6"/>
    <w:rsid w:val="00570255"/>
    <w:rsid w:val="005766B9"/>
    <w:rsid w:val="00585F72"/>
    <w:rsid w:val="00586162"/>
    <w:rsid w:val="0059524A"/>
    <w:rsid w:val="005A71A5"/>
    <w:rsid w:val="005B1ACA"/>
    <w:rsid w:val="005C0F43"/>
    <w:rsid w:val="005C33AF"/>
    <w:rsid w:val="005D3BAE"/>
    <w:rsid w:val="005D7384"/>
    <w:rsid w:val="005D7CB8"/>
    <w:rsid w:val="005E5224"/>
    <w:rsid w:val="005F5F3D"/>
    <w:rsid w:val="00612517"/>
    <w:rsid w:val="0061532E"/>
    <w:rsid w:val="0062539F"/>
    <w:rsid w:val="0063573D"/>
    <w:rsid w:val="00637764"/>
    <w:rsid w:val="006412FD"/>
    <w:rsid w:val="00650083"/>
    <w:rsid w:val="006545A6"/>
    <w:rsid w:val="00655F05"/>
    <w:rsid w:val="006661DC"/>
    <w:rsid w:val="00667395"/>
    <w:rsid w:val="006718BD"/>
    <w:rsid w:val="0067279F"/>
    <w:rsid w:val="00672C6C"/>
    <w:rsid w:val="00683840"/>
    <w:rsid w:val="006A0952"/>
    <w:rsid w:val="006A5D47"/>
    <w:rsid w:val="006A7DE9"/>
    <w:rsid w:val="006B3565"/>
    <w:rsid w:val="006B3910"/>
    <w:rsid w:val="006C0D0E"/>
    <w:rsid w:val="006C3172"/>
    <w:rsid w:val="006D1FDC"/>
    <w:rsid w:val="006D506B"/>
    <w:rsid w:val="006E42A1"/>
    <w:rsid w:val="006F05EA"/>
    <w:rsid w:val="006F0911"/>
    <w:rsid w:val="006F468B"/>
    <w:rsid w:val="00700340"/>
    <w:rsid w:val="00700CA5"/>
    <w:rsid w:val="00701BEF"/>
    <w:rsid w:val="00702433"/>
    <w:rsid w:val="00710F5C"/>
    <w:rsid w:val="00714CE3"/>
    <w:rsid w:val="0072037E"/>
    <w:rsid w:val="00721DD2"/>
    <w:rsid w:val="00722FD9"/>
    <w:rsid w:val="00723FEA"/>
    <w:rsid w:val="0072710E"/>
    <w:rsid w:val="00730BC7"/>
    <w:rsid w:val="00732384"/>
    <w:rsid w:val="00735743"/>
    <w:rsid w:val="00741A85"/>
    <w:rsid w:val="00744789"/>
    <w:rsid w:val="00750EAF"/>
    <w:rsid w:val="00754ACB"/>
    <w:rsid w:val="00762F11"/>
    <w:rsid w:val="00765BDE"/>
    <w:rsid w:val="00775784"/>
    <w:rsid w:val="00780C52"/>
    <w:rsid w:val="00793913"/>
    <w:rsid w:val="007A26B1"/>
    <w:rsid w:val="007A571F"/>
    <w:rsid w:val="007B6F6F"/>
    <w:rsid w:val="007C25A1"/>
    <w:rsid w:val="007F020A"/>
    <w:rsid w:val="007F27C5"/>
    <w:rsid w:val="00805A22"/>
    <w:rsid w:val="00812891"/>
    <w:rsid w:val="00812F2C"/>
    <w:rsid w:val="00817E1B"/>
    <w:rsid w:val="00822A67"/>
    <w:rsid w:val="00831FAF"/>
    <w:rsid w:val="008358D9"/>
    <w:rsid w:val="00845AEB"/>
    <w:rsid w:val="00847988"/>
    <w:rsid w:val="00850075"/>
    <w:rsid w:val="008615CE"/>
    <w:rsid w:val="00863EE1"/>
    <w:rsid w:val="00864A32"/>
    <w:rsid w:val="00864AD2"/>
    <w:rsid w:val="00870493"/>
    <w:rsid w:val="0087782C"/>
    <w:rsid w:val="0088306E"/>
    <w:rsid w:val="00886263"/>
    <w:rsid w:val="008867C1"/>
    <w:rsid w:val="00893403"/>
    <w:rsid w:val="00893790"/>
    <w:rsid w:val="00896651"/>
    <w:rsid w:val="00896EDE"/>
    <w:rsid w:val="008A5A36"/>
    <w:rsid w:val="008D01AC"/>
    <w:rsid w:val="008D306E"/>
    <w:rsid w:val="008D37FA"/>
    <w:rsid w:val="008D566E"/>
    <w:rsid w:val="008E3979"/>
    <w:rsid w:val="008E774B"/>
    <w:rsid w:val="008F5074"/>
    <w:rsid w:val="008F7F2B"/>
    <w:rsid w:val="00900592"/>
    <w:rsid w:val="00907B20"/>
    <w:rsid w:val="00910F44"/>
    <w:rsid w:val="0091591A"/>
    <w:rsid w:val="0092208C"/>
    <w:rsid w:val="0093056F"/>
    <w:rsid w:val="00930752"/>
    <w:rsid w:val="009309D6"/>
    <w:rsid w:val="00931011"/>
    <w:rsid w:val="00931173"/>
    <w:rsid w:val="00931E92"/>
    <w:rsid w:val="00937192"/>
    <w:rsid w:val="00942A69"/>
    <w:rsid w:val="009476AC"/>
    <w:rsid w:val="009535B1"/>
    <w:rsid w:val="00960F98"/>
    <w:rsid w:val="009638FE"/>
    <w:rsid w:val="009648D5"/>
    <w:rsid w:val="0096509A"/>
    <w:rsid w:val="0097350C"/>
    <w:rsid w:val="009924F1"/>
    <w:rsid w:val="00992A28"/>
    <w:rsid w:val="00997A8D"/>
    <w:rsid w:val="009A5415"/>
    <w:rsid w:val="009B0E7A"/>
    <w:rsid w:val="009C1ABE"/>
    <w:rsid w:val="009D28A1"/>
    <w:rsid w:val="009D5C4F"/>
    <w:rsid w:val="009D7F14"/>
    <w:rsid w:val="009E3754"/>
    <w:rsid w:val="009E5814"/>
    <w:rsid w:val="009F3932"/>
    <w:rsid w:val="00A00401"/>
    <w:rsid w:val="00A03AEB"/>
    <w:rsid w:val="00A051B4"/>
    <w:rsid w:val="00A129F9"/>
    <w:rsid w:val="00A32C9E"/>
    <w:rsid w:val="00A4198F"/>
    <w:rsid w:val="00A43DF4"/>
    <w:rsid w:val="00A5111B"/>
    <w:rsid w:val="00A550D5"/>
    <w:rsid w:val="00A6609F"/>
    <w:rsid w:val="00A714B1"/>
    <w:rsid w:val="00A80570"/>
    <w:rsid w:val="00A8175C"/>
    <w:rsid w:val="00A8526F"/>
    <w:rsid w:val="00A8784E"/>
    <w:rsid w:val="00A92C69"/>
    <w:rsid w:val="00A96257"/>
    <w:rsid w:val="00AA7A23"/>
    <w:rsid w:val="00AA7BAE"/>
    <w:rsid w:val="00AB1571"/>
    <w:rsid w:val="00AB216A"/>
    <w:rsid w:val="00AB4413"/>
    <w:rsid w:val="00AB5362"/>
    <w:rsid w:val="00AB5DBA"/>
    <w:rsid w:val="00AB6CB5"/>
    <w:rsid w:val="00AB7D02"/>
    <w:rsid w:val="00AC0543"/>
    <w:rsid w:val="00AC79C8"/>
    <w:rsid w:val="00AD7972"/>
    <w:rsid w:val="00AD7A8E"/>
    <w:rsid w:val="00AE6B37"/>
    <w:rsid w:val="00AF1A50"/>
    <w:rsid w:val="00AF1F09"/>
    <w:rsid w:val="00AF3246"/>
    <w:rsid w:val="00AF6C7D"/>
    <w:rsid w:val="00B03E6B"/>
    <w:rsid w:val="00B0491F"/>
    <w:rsid w:val="00B131DA"/>
    <w:rsid w:val="00B169EC"/>
    <w:rsid w:val="00B16CDA"/>
    <w:rsid w:val="00B318B5"/>
    <w:rsid w:val="00B3573D"/>
    <w:rsid w:val="00B42AD5"/>
    <w:rsid w:val="00B5326C"/>
    <w:rsid w:val="00B5402A"/>
    <w:rsid w:val="00B548C9"/>
    <w:rsid w:val="00B576B1"/>
    <w:rsid w:val="00B739D3"/>
    <w:rsid w:val="00B76358"/>
    <w:rsid w:val="00B7762A"/>
    <w:rsid w:val="00B84578"/>
    <w:rsid w:val="00B915D6"/>
    <w:rsid w:val="00B92677"/>
    <w:rsid w:val="00B971F4"/>
    <w:rsid w:val="00BA2A0C"/>
    <w:rsid w:val="00BB26B1"/>
    <w:rsid w:val="00BB36EC"/>
    <w:rsid w:val="00BC1A3E"/>
    <w:rsid w:val="00BC4870"/>
    <w:rsid w:val="00BC714E"/>
    <w:rsid w:val="00BD0086"/>
    <w:rsid w:val="00BD1E13"/>
    <w:rsid w:val="00BE0245"/>
    <w:rsid w:val="00BE24E2"/>
    <w:rsid w:val="00BE5A45"/>
    <w:rsid w:val="00BF2AC8"/>
    <w:rsid w:val="00BF6942"/>
    <w:rsid w:val="00C04F4F"/>
    <w:rsid w:val="00C13EB3"/>
    <w:rsid w:val="00C14441"/>
    <w:rsid w:val="00C15371"/>
    <w:rsid w:val="00C21396"/>
    <w:rsid w:val="00C27DD4"/>
    <w:rsid w:val="00C32E6C"/>
    <w:rsid w:val="00C355E3"/>
    <w:rsid w:val="00C50A69"/>
    <w:rsid w:val="00C52E6B"/>
    <w:rsid w:val="00C5386A"/>
    <w:rsid w:val="00C57501"/>
    <w:rsid w:val="00C5788D"/>
    <w:rsid w:val="00C62018"/>
    <w:rsid w:val="00C63C12"/>
    <w:rsid w:val="00C65EC0"/>
    <w:rsid w:val="00C70474"/>
    <w:rsid w:val="00C763E6"/>
    <w:rsid w:val="00C76F83"/>
    <w:rsid w:val="00C81981"/>
    <w:rsid w:val="00C82253"/>
    <w:rsid w:val="00C84163"/>
    <w:rsid w:val="00C94483"/>
    <w:rsid w:val="00CA03A5"/>
    <w:rsid w:val="00CA2BA9"/>
    <w:rsid w:val="00CA4E77"/>
    <w:rsid w:val="00CB3A92"/>
    <w:rsid w:val="00CC4ACC"/>
    <w:rsid w:val="00CD2D35"/>
    <w:rsid w:val="00CD7A38"/>
    <w:rsid w:val="00CE053E"/>
    <w:rsid w:val="00CE6B95"/>
    <w:rsid w:val="00CF4C6A"/>
    <w:rsid w:val="00CF4CC1"/>
    <w:rsid w:val="00D03B37"/>
    <w:rsid w:val="00D14186"/>
    <w:rsid w:val="00D2576B"/>
    <w:rsid w:val="00D25C1D"/>
    <w:rsid w:val="00D26907"/>
    <w:rsid w:val="00D31F35"/>
    <w:rsid w:val="00D43E5B"/>
    <w:rsid w:val="00D46A64"/>
    <w:rsid w:val="00D46BC3"/>
    <w:rsid w:val="00D475B2"/>
    <w:rsid w:val="00D516BC"/>
    <w:rsid w:val="00D5550B"/>
    <w:rsid w:val="00D63A82"/>
    <w:rsid w:val="00D63D12"/>
    <w:rsid w:val="00D64953"/>
    <w:rsid w:val="00D7088A"/>
    <w:rsid w:val="00D77544"/>
    <w:rsid w:val="00D80659"/>
    <w:rsid w:val="00D8147F"/>
    <w:rsid w:val="00D860BA"/>
    <w:rsid w:val="00D878D8"/>
    <w:rsid w:val="00D96B51"/>
    <w:rsid w:val="00D9724E"/>
    <w:rsid w:val="00DA5F9D"/>
    <w:rsid w:val="00DA62AE"/>
    <w:rsid w:val="00DA6FEC"/>
    <w:rsid w:val="00DB4525"/>
    <w:rsid w:val="00DC3BFF"/>
    <w:rsid w:val="00DD43A2"/>
    <w:rsid w:val="00DF0BAC"/>
    <w:rsid w:val="00DF65F2"/>
    <w:rsid w:val="00DF6D8D"/>
    <w:rsid w:val="00E05461"/>
    <w:rsid w:val="00E05C74"/>
    <w:rsid w:val="00E07C60"/>
    <w:rsid w:val="00E12FFE"/>
    <w:rsid w:val="00E139D4"/>
    <w:rsid w:val="00E172CD"/>
    <w:rsid w:val="00E2018D"/>
    <w:rsid w:val="00E22A41"/>
    <w:rsid w:val="00E2413C"/>
    <w:rsid w:val="00E37049"/>
    <w:rsid w:val="00E43216"/>
    <w:rsid w:val="00E47922"/>
    <w:rsid w:val="00E47D4D"/>
    <w:rsid w:val="00E5454A"/>
    <w:rsid w:val="00E57D7F"/>
    <w:rsid w:val="00E70985"/>
    <w:rsid w:val="00E87D0A"/>
    <w:rsid w:val="00E90C19"/>
    <w:rsid w:val="00E9452F"/>
    <w:rsid w:val="00E9720B"/>
    <w:rsid w:val="00EA45AE"/>
    <w:rsid w:val="00EA5C60"/>
    <w:rsid w:val="00EA62B9"/>
    <w:rsid w:val="00EB45A3"/>
    <w:rsid w:val="00EC47FB"/>
    <w:rsid w:val="00EC62DA"/>
    <w:rsid w:val="00ED0F12"/>
    <w:rsid w:val="00ED144A"/>
    <w:rsid w:val="00ED1D36"/>
    <w:rsid w:val="00ED5955"/>
    <w:rsid w:val="00EE0591"/>
    <w:rsid w:val="00EE0836"/>
    <w:rsid w:val="00EE0F41"/>
    <w:rsid w:val="00EE3AF9"/>
    <w:rsid w:val="00EF6946"/>
    <w:rsid w:val="00F04B50"/>
    <w:rsid w:val="00F06A0F"/>
    <w:rsid w:val="00F15888"/>
    <w:rsid w:val="00F169D9"/>
    <w:rsid w:val="00F16F07"/>
    <w:rsid w:val="00F177FD"/>
    <w:rsid w:val="00F23E19"/>
    <w:rsid w:val="00F27296"/>
    <w:rsid w:val="00F2783D"/>
    <w:rsid w:val="00F34D84"/>
    <w:rsid w:val="00F56058"/>
    <w:rsid w:val="00F61238"/>
    <w:rsid w:val="00F67B93"/>
    <w:rsid w:val="00F72B69"/>
    <w:rsid w:val="00F87B6A"/>
    <w:rsid w:val="00FA30BC"/>
    <w:rsid w:val="00FA3885"/>
    <w:rsid w:val="00FA3E53"/>
    <w:rsid w:val="00FB35B2"/>
    <w:rsid w:val="00FC44FB"/>
    <w:rsid w:val="00FC66BD"/>
    <w:rsid w:val="00FD448B"/>
    <w:rsid w:val="00FD5767"/>
    <w:rsid w:val="00FE167F"/>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52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35"/>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uiPriority w:val="34"/>
    <w:qFormat/>
    <w:locked/>
    <w:rsid w:val="000E0A4F"/>
    <w:rPr>
      <w:rFonts w:ascii="Calibri" w:hAnsi="Calibri" w:cs="Calibri"/>
      <w:sz w:val="22"/>
      <w:szCs w:val="22"/>
    </w:rPr>
  </w:style>
  <w:style w:type="table" w:styleId="a9">
    <w:name w:val="Table Grid"/>
    <w:basedOn w:val="a1"/>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AFAF5-D257-4C23-BA98-6625C391F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1720</Words>
  <Characters>9810</Characters>
  <Application>Microsoft Office Word</Application>
  <DocSecurity>0</DocSecurity>
  <Lines>81</Lines>
  <Paragraphs>23</Paragraphs>
  <ScaleCrop>false</ScaleCrop>
  <Company/>
  <LinksUpToDate>false</LinksUpToDate>
  <CharactersWithSpaces>11507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11</cp:revision>
  <dcterms:created xsi:type="dcterms:W3CDTF">2023-02-16T07:41:00Z</dcterms:created>
  <dcterms:modified xsi:type="dcterms:W3CDTF">2023-02-17T05:54:00Z</dcterms:modified>
</cp:coreProperties>
</file>