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C5A62C" w14:textId="67FEEC47" w:rsidR="00156F86" w:rsidRPr="00863065" w:rsidRDefault="00DB7D65" w:rsidP="00F46D95">
      <w:pPr>
        <w:pStyle w:val="af7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eastAsia="ja-JP"/>
        </w:rPr>
      </w:pPr>
      <w:r w:rsidRPr="00863065">
        <w:rPr>
          <w:rFonts w:cs="Arial"/>
        </w:rPr>
        <w:t xml:space="preserve">3GPP </w:t>
      </w:r>
      <w:r w:rsidR="00233315" w:rsidRPr="00863065">
        <w:rPr>
          <w:rFonts w:cs="Arial"/>
          <w:lang w:eastAsia="ja-JP"/>
        </w:rPr>
        <w:t>TSG-RAN</w:t>
      </w:r>
      <w:r w:rsidR="002C4324">
        <w:rPr>
          <w:rFonts w:cs="Arial" w:hint="eastAsia"/>
          <w:lang w:eastAsia="ja-JP"/>
        </w:rPr>
        <w:t xml:space="preserve"> WG</w:t>
      </w:r>
      <w:r w:rsidR="00D0099E">
        <w:rPr>
          <w:rFonts w:cs="Arial"/>
          <w:lang w:eastAsia="ja-JP"/>
        </w:rPr>
        <w:t>1</w:t>
      </w:r>
      <w:r w:rsidR="002C4324">
        <w:rPr>
          <w:rFonts w:cs="Arial" w:hint="eastAsia"/>
          <w:lang w:eastAsia="ja-JP"/>
        </w:rPr>
        <w:t xml:space="preserve"> </w:t>
      </w:r>
      <w:r w:rsidR="00A95D20" w:rsidRPr="00863065">
        <w:rPr>
          <w:rFonts w:cs="Arial"/>
          <w:lang w:eastAsia="ja-JP"/>
        </w:rPr>
        <w:t>#</w:t>
      </w:r>
      <w:r w:rsidR="001A60EE" w:rsidRPr="001A60EE">
        <w:t xml:space="preserve"> </w:t>
      </w:r>
      <w:r w:rsidR="00C161F0">
        <w:rPr>
          <w:rFonts w:cs="Arial"/>
          <w:lang w:eastAsia="ja-JP"/>
        </w:rPr>
        <w:t>11</w:t>
      </w:r>
      <w:r w:rsidR="000D0DF6">
        <w:rPr>
          <w:rFonts w:cs="Arial"/>
          <w:lang w:eastAsia="ja-JP"/>
        </w:rPr>
        <w:t>1</w:t>
      </w:r>
      <w:r w:rsidRPr="00863065">
        <w:rPr>
          <w:rFonts w:cs="Arial"/>
        </w:rPr>
        <w:tab/>
      </w:r>
      <w:r w:rsidR="00A70A86" w:rsidRPr="00A70A86">
        <w:rPr>
          <w:rFonts w:cs="Arial"/>
        </w:rPr>
        <w:t>R1-2212175</w:t>
      </w:r>
    </w:p>
    <w:p w14:paraId="508496E9" w14:textId="2A530A21" w:rsidR="00DB7D65" w:rsidRPr="00886AC6" w:rsidRDefault="00643229" w:rsidP="00156F86">
      <w:pPr>
        <w:pStyle w:val="af7"/>
        <w:tabs>
          <w:tab w:val="left" w:pos="709"/>
          <w:tab w:val="right" w:pos="9639"/>
        </w:tabs>
        <w:spacing w:after="0"/>
        <w:jc w:val="left"/>
        <w:rPr>
          <w:rFonts w:cs="Arial"/>
          <w:vertAlign w:val="superscript"/>
          <w:lang w:val="en-US" w:eastAsia="ja-JP"/>
        </w:rPr>
      </w:pPr>
      <w:r w:rsidRPr="00643229">
        <w:rPr>
          <w:rFonts w:cs="Arial"/>
          <w:lang w:val="en-US" w:eastAsia="ja-JP"/>
        </w:rPr>
        <w:t>Toulouse, France, August</w:t>
      </w:r>
      <w:r w:rsidR="001A60EE" w:rsidRPr="001A60EE">
        <w:rPr>
          <w:rFonts w:cs="Arial"/>
          <w:lang w:val="en-US" w:eastAsia="ja-JP"/>
        </w:rPr>
        <w:t xml:space="preserve">, </w:t>
      </w:r>
      <w:r>
        <w:rPr>
          <w:rFonts w:cs="Arial" w:hint="eastAsia"/>
          <w:lang w:val="en-US" w:eastAsia="ja-JP"/>
        </w:rPr>
        <w:t>November</w:t>
      </w:r>
      <w:r w:rsidR="00886AC6">
        <w:rPr>
          <w:rFonts w:cs="Arial"/>
          <w:lang w:val="en-US" w:eastAsia="ja-JP"/>
        </w:rPr>
        <w:t xml:space="preserve">, </w:t>
      </w:r>
      <w:r w:rsidR="001A60EE">
        <w:rPr>
          <w:rFonts w:cs="Arial"/>
          <w:lang w:val="en-US" w:eastAsia="ja-JP"/>
        </w:rPr>
        <w:t>1</w:t>
      </w:r>
      <w:r>
        <w:rPr>
          <w:rFonts w:cs="Arial"/>
          <w:lang w:val="en-US" w:eastAsia="ja-JP"/>
        </w:rPr>
        <w:t>4</w:t>
      </w:r>
      <w:r w:rsidR="006C777E">
        <w:rPr>
          <w:rFonts w:cs="Arial" w:hint="eastAsia"/>
          <w:vertAlign w:val="superscript"/>
          <w:lang w:val="en-US" w:eastAsia="ja-JP"/>
        </w:rPr>
        <w:t>th</w:t>
      </w:r>
      <w:r w:rsidR="006C777E" w:rsidRPr="00802E96">
        <w:rPr>
          <w:rFonts w:cs="Arial" w:hint="eastAsia"/>
          <w:lang w:val="en-US" w:eastAsia="ja-JP"/>
        </w:rPr>
        <w:t xml:space="preserve"> </w:t>
      </w:r>
      <w:r w:rsidR="006C777E">
        <w:rPr>
          <w:rFonts w:cs="Arial"/>
          <w:lang w:val="en-US" w:eastAsia="ja-JP"/>
        </w:rPr>
        <w:t>–</w:t>
      </w:r>
      <w:r w:rsidR="007E6CBF">
        <w:rPr>
          <w:rFonts w:cs="Arial" w:hint="eastAsia"/>
          <w:lang w:val="en-US" w:eastAsia="ja-JP"/>
        </w:rPr>
        <w:t xml:space="preserve"> </w:t>
      </w:r>
      <w:r>
        <w:rPr>
          <w:rFonts w:cs="Arial"/>
          <w:lang w:val="en-US" w:eastAsia="ja-JP"/>
        </w:rPr>
        <w:t>18</w:t>
      </w:r>
      <w:r>
        <w:rPr>
          <w:rFonts w:cs="Arial" w:hint="eastAsia"/>
          <w:vertAlign w:val="superscript"/>
          <w:lang w:val="en-US" w:eastAsia="ja-JP"/>
        </w:rPr>
        <w:t>th</w:t>
      </w:r>
      <w:r w:rsidR="00886AC6">
        <w:rPr>
          <w:rFonts w:cs="Arial"/>
          <w:lang w:val="en-US" w:eastAsia="ja-JP"/>
        </w:rPr>
        <w:t xml:space="preserve">, </w:t>
      </w:r>
      <w:r w:rsidR="006C777E" w:rsidRPr="00802E96">
        <w:rPr>
          <w:rFonts w:cs="Arial"/>
          <w:lang w:val="en-US" w:eastAsia="ja-JP"/>
        </w:rPr>
        <w:t>20</w:t>
      </w:r>
      <w:r w:rsidR="009014F1">
        <w:rPr>
          <w:rFonts w:cs="Arial" w:hint="eastAsia"/>
          <w:lang w:val="en-US" w:eastAsia="ja-JP"/>
        </w:rPr>
        <w:t>22</w:t>
      </w:r>
      <w:r w:rsidR="00BA45D9">
        <w:rPr>
          <w:rFonts w:cs="Arial"/>
          <w:lang w:val="en-US" w:eastAsia="ja-JP"/>
        </w:rPr>
        <w:tab/>
      </w:r>
    </w:p>
    <w:p w14:paraId="1AED183E" w14:textId="77777777" w:rsidR="00DB7D65" w:rsidRPr="00BB4483" w:rsidRDefault="00DB7D65" w:rsidP="00DB7D65">
      <w:pPr>
        <w:pStyle w:val="af7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GB" w:eastAsia="ja-JP"/>
        </w:rPr>
      </w:pPr>
    </w:p>
    <w:p w14:paraId="14C7C404" w14:textId="77777777" w:rsidR="00DB7D65" w:rsidRPr="00863065" w:rsidRDefault="00DB7D65" w:rsidP="00AC68D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val="en-US" w:eastAsia="ja-JP"/>
        </w:rPr>
      </w:pPr>
      <w:r w:rsidRPr="00863065">
        <w:rPr>
          <w:rFonts w:ascii="Arial" w:hAnsi="Arial" w:cs="Arial"/>
          <w:b/>
          <w:sz w:val="24"/>
          <w:lang w:val="en-US"/>
        </w:rPr>
        <w:t xml:space="preserve">Source:                    </w:t>
      </w:r>
      <w:r w:rsidR="00854C45">
        <w:rPr>
          <w:rFonts w:ascii="Arial" w:hAnsi="Arial" w:cs="Arial"/>
          <w:b/>
          <w:sz w:val="24"/>
          <w:lang w:val="en-US" w:eastAsia="ja-JP"/>
        </w:rPr>
        <w:tab/>
      </w:r>
      <w:r w:rsidR="006A3D76">
        <w:rPr>
          <w:rFonts w:ascii="Arial" w:hAnsi="Arial" w:cs="Arial" w:hint="eastAsia"/>
          <w:b/>
          <w:sz w:val="24"/>
          <w:lang w:val="en-US" w:eastAsia="ja-JP"/>
        </w:rPr>
        <w:t>DENSO</w:t>
      </w:r>
      <w:r w:rsidR="00F15DC7">
        <w:rPr>
          <w:rFonts w:ascii="Arial" w:hAnsi="Arial" w:cs="Arial"/>
          <w:b/>
          <w:sz w:val="24"/>
          <w:lang w:val="en-US" w:eastAsia="ja-JP"/>
        </w:rPr>
        <w:t xml:space="preserve"> CORPORATION</w:t>
      </w:r>
    </w:p>
    <w:p w14:paraId="4EB7777D" w14:textId="75623928" w:rsidR="00DB7D65" w:rsidRPr="00863065" w:rsidRDefault="00DB7D65" w:rsidP="009C1723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Title:  </w:t>
      </w:r>
      <w:r w:rsidRPr="00863065">
        <w:rPr>
          <w:rFonts w:ascii="Arial" w:hAnsi="Arial" w:cs="Arial"/>
          <w:b/>
          <w:sz w:val="24"/>
        </w:rPr>
        <w:tab/>
      </w:r>
      <w:r w:rsidR="00CF46D1" w:rsidRPr="00CF46D1">
        <w:rPr>
          <w:rFonts w:ascii="Arial" w:hAnsi="Arial" w:cs="Arial"/>
          <w:b/>
          <w:sz w:val="24"/>
        </w:rPr>
        <w:t>Discussion on UE complexity reduction</w:t>
      </w:r>
    </w:p>
    <w:p w14:paraId="6F6FCC6D" w14:textId="39170409" w:rsidR="00DB7D65" w:rsidRPr="00863065" w:rsidRDefault="00DB7D65" w:rsidP="00DB7D65">
      <w:pPr>
        <w:keepNext/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Document for: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433259">
        <w:rPr>
          <w:rFonts w:ascii="Arial" w:hAnsi="Arial" w:cs="Arial" w:hint="eastAsia"/>
          <w:b/>
          <w:sz w:val="24"/>
          <w:lang w:eastAsia="ja-JP"/>
        </w:rPr>
        <w:t xml:space="preserve">Discussion and </w:t>
      </w:r>
      <w:r w:rsidR="009364D2" w:rsidRPr="009364D2">
        <w:rPr>
          <w:rFonts w:ascii="Arial" w:hAnsi="Arial" w:cs="Arial"/>
          <w:b/>
          <w:sz w:val="24"/>
          <w:lang w:eastAsia="ja-JP"/>
        </w:rPr>
        <w:t>Decision</w:t>
      </w:r>
    </w:p>
    <w:p w14:paraId="2F025F85" w14:textId="380FA73E" w:rsidR="00DB7D65" w:rsidRPr="00DF2404" w:rsidRDefault="00DB7D65" w:rsidP="00DB7D65">
      <w:pPr>
        <w:keepNext/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Agenda Item: 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752462" w:rsidRPr="00752462">
        <w:rPr>
          <w:rFonts w:ascii="Arial" w:hAnsi="Arial" w:cs="Arial"/>
          <w:b/>
          <w:sz w:val="24"/>
          <w:lang w:eastAsia="ja-JP"/>
        </w:rPr>
        <w:t>9.6.1</w:t>
      </w:r>
      <w:r w:rsidR="00752462" w:rsidRPr="00752462">
        <w:rPr>
          <w:rFonts w:ascii="Arial" w:hAnsi="Arial" w:cs="Arial"/>
          <w:b/>
          <w:sz w:val="24"/>
          <w:lang w:eastAsia="ja-JP"/>
        </w:rPr>
        <w:tab/>
      </w:r>
      <w:r w:rsidR="004F4BAF">
        <w:rPr>
          <w:rFonts w:ascii="Arial" w:hAnsi="Arial" w:cs="Arial"/>
          <w:b/>
          <w:sz w:val="24"/>
          <w:lang w:eastAsia="ja-JP"/>
        </w:rPr>
        <w:t xml:space="preserve">- </w:t>
      </w:r>
      <w:r w:rsidR="00752462" w:rsidRPr="00752462">
        <w:rPr>
          <w:rFonts w:ascii="Arial" w:hAnsi="Arial" w:cs="Arial"/>
          <w:b/>
          <w:sz w:val="24"/>
          <w:lang w:eastAsia="ja-JP"/>
        </w:rPr>
        <w:t>UE complexity reduction</w:t>
      </w:r>
    </w:p>
    <w:p w14:paraId="091736C7" w14:textId="77777777" w:rsidR="009F1C34" w:rsidRDefault="009479FA" w:rsidP="00BD7EED">
      <w:pPr>
        <w:pStyle w:val="2"/>
        <w:numPr>
          <w:ilvl w:val="0"/>
          <w:numId w:val="1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Introduction</w:t>
      </w:r>
    </w:p>
    <w:p w14:paraId="66902F5A" w14:textId="13D31DD3" w:rsidR="006D4D31" w:rsidRPr="00972434" w:rsidRDefault="003E79B8" w:rsidP="4D701E0C">
      <w:pPr>
        <w:rPr>
          <w:lang w:eastAsia="ja-JP"/>
        </w:rPr>
      </w:pPr>
      <w:r w:rsidRPr="4D701E0C">
        <w:rPr>
          <w:lang w:eastAsia="ja-JP"/>
        </w:rPr>
        <w:t>At</w:t>
      </w:r>
      <w:r w:rsidRPr="4D701E0C">
        <w:rPr>
          <w:rFonts w:eastAsiaTheme="minorEastAsia"/>
          <w:lang w:val="en-US" w:eastAsia="zh-CN"/>
        </w:rPr>
        <w:t xml:space="preserve"> RAN#97</w:t>
      </w:r>
      <w:r w:rsidR="006E5746" w:rsidRPr="4D701E0C">
        <w:rPr>
          <w:rFonts w:eastAsiaTheme="minorEastAsia"/>
          <w:lang w:val="en-US" w:eastAsia="zh-CN"/>
        </w:rPr>
        <w:t>e</w:t>
      </w:r>
      <w:r w:rsidRPr="4D701E0C">
        <w:rPr>
          <w:rFonts w:eastAsiaTheme="minorEastAsia"/>
          <w:lang w:val="en-US" w:eastAsia="zh-CN"/>
        </w:rPr>
        <w:t xml:space="preserve">, a new </w:t>
      </w:r>
      <w:r w:rsidRPr="4D701E0C">
        <w:rPr>
          <w:lang w:eastAsia="ja-JP"/>
        </w:rPr>
        <w:t xml:space="preserve">work item description (WID) on further NR RedCap UE complexity reduction </w:t>
      </w:r>
      <w:r w:rsidRPr="4D701E0C">
        <w:rPr>
          <w:rFonts w:eastAsiaTheme="minorEastAsia"/>
          <w:lang w:val="en-US" w:eastAsia="zh-CN"/>
        </w:rPr>
        <w:t>was approved</w:t>
      </w:r>
      <w:r w:rsidR="007F6415" w:rsidRPr="4D701E0C">
        <w:rPr>
          <w:lang w:eastAsia="ja-JP"/>
        </w:rPr>
        <w:t xml:space="preserve"> [1</w:t>
      </w:r>
      <w:r w:rsidRPr="4D701E0C">
        <w:rPr>
          <w:lang w:eastAsia="ja-JP"/>
        </w:rPr>
        <w:t>]</w:t>
      </w:r>
      <w:r w:rsidRPr="4D701E0C">
        <w:rPr>
          <w:rFonts w:eastAsiaTheme="minorEastAsia"/>
          <w:lang w:val="en-US" w:eastAsia="zh-CN"/>
        </w:rPr>
        <w:t>.</w:t>
      </w:r>
      <w:r w:rsidRPr="4D701E0C">
        <w:rPr>
          <w:lang w:eastAsia="ja-JP"/>
        </w:rPr>
        <w:t xml:space="preserve"> </w:t>
      </w:r>
      <w:r w:rsidR="006D4D31" w:rsidRPr="4D701E0C">
        <w:rPr>
          <w:rFonts w:eastAsiaTheme="minorEastAsia"/>
          <w:lang w:val="en-US" w:eastAsia="zh-CN"/>
        </w:rPr>
        <w:t>RAN1#110bis-e</w:t>
      </w:r>
      <w:r w:rsidR="007F6415" w:rsidRPr="4D701E0C">
        <w:rPr>
          <w:rFonts w:eastAsiaTheme="minorEastAsia"/>
          <w:lang w:val="en-US" w:eastAsia="zh-CN"/>
        </w:rPr>
        <w:t xml:space="preserve"> discussed </w:t>
      </w:r>
      <w:r w:rsidR="00031086">
        <w:rPr>
          <w:rFonts w:eastAsiaTheme="minorEastAsia"/>
          <w:lang w:val="en-US" w:eastAsia="zh-CN"/>
        </w:rPr>
        <w:t xml:space="preserve">the </w:t>
      </w:r>
      <w:r w:rsidR="007F6415" w:rsidRPr="4D701E0C">
        <w:rPr>
          <w:lang w:eastAsia="ja-JP"/>
        </w:rPr>
        <w:t>WID</w:t>
      </w:r>
      <w:r w:rsidR="7CD4BC13" w:rsidRPr="4D701E0C">
        <w:rPr>
          <w:lang w:eastAsia="ja-JP"/>
        </w:rPr>
        <w:t xml:space="preserve">. The following is part of agreement </w:t>
      </w:r>
      <w:r w:rsidR="56A693E5" w:rsidRPr="4D701E0C">
        <w:rPr>
          <w:lang w:eastAsia="ja-JP"/>
        </w:rPr>
        <w:t>for bandwidth</w:t>
      </w:r>
      <w:r w:rsidR="0067145A" w:rsidRPr="4D701E0C">
        <w:rPr>
          <w:lang w:eastAsia="ja-JP"/>
        </w:rPr>
        <w:t xml:space="preserve"> </w:t>
      </w:r>
      <w:r w:rsidR="00D06464" w:rsidRPr="4D701E0C">
        <w:rPr>
          <w:lang w:eastAsia="ja-JP"/>
        </w:rPr>
        <w:t>[</w:t>
      </w:r>
      <w:r w:rsidR="007F6415" w:rsidRPr="4D701E0C">
        <w:rPr>
          <w:lang w:eastAsia="ja-JP"/>
        </w:rPr>
        <w:t>2</w:t>
      </w:r>
      <w:r w:rsidR="00D06464" w:rsidRPr="4D701E0C">
        <w:rPr>
          <w:lang w:eastAsia="ja-JP"/>
        </w:rPr>
        <w:t>]</w:t>
      </w:r>
      <w:r w:rsidR="006D4D31" w:rsidRPr="4D701E0C">
        <w:rPr>
          <w:lang w:eastAsia="ja-JP"/>
        </w:rPr>
        <w:t>.</w:t>
      </w:r>
      <w:r w:rsidR="00A86F32" w:rsidRPr="4D701E0C">
        <w:rPr>
          <w:lang w:eastAsia="ja-JP"/>
        </w:rPr>
        <w:t xml:space="preserve"> 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D4D31" w:rsidRPr="00846142" w14:paraId="199AAB8D" w14:textId="77777777" w:rsidTr="00A971F6">
        <w:tc>
          <w:tcPr>
            <w:tcW w:w="9629" w:type="dxa"/>
          </w:tcPr>
          <w:p w14:paraId="033E4C55" w14:textId="29162CE5" w:rsidR="00693FD1" w:rsidRPr="00CD7F9A" w:rsidRDefault="00693FD1" w:rsidP="00693FD1">
            <w:pPr>
              <w:rPr>
                <w:b/>
                <w:bCs/>
                <w:u w:val="single"/>
                <w:lang w:val="en-US"/>
              </w:rPr>
            </w:pPr>
            <w:r w:rsidRPr="00CD7F9A">
              <w:rPr>
                <w:b/>
                <w:bCs/>
                <w:u w:val="single"/>
              </w:rPr>
              <w:t xml:space="preserve"> </w:t>
            </w:r>
            <w:r w:rsidRPr="00CD7F9A">
              <w:rPr>
                <w:b/>
                <w:bCs/>
                <w:u w:val="single"/>
                <w:lang w:val="en-US"/>
              </w:rPr>
              <w:t>SIB1</w:t>
            </w:r>
            <w:r>
              <w:rPr>
                <w:b/>
                <w:bCs/>
                <w:u w:val="single"/>
                <w:lang w:val="en-US"/>
              </w:rPr>
              <w:t xml:space="preserve"> bandwidth</w:t>
            </w:r>
          </w:p>
          <w:p w14:paraId="09CBCD6A" w14:textId="77777777" w:rsidR="00693FD1" w:rsidRPr="00074E7F" w:rsidRDefault="00693FD1" w:rsidP="00693FD1">
            <w:pPr>
              <w:rPr>
                <w:lang w:val="en-US"/>
              </w:rPr>
            </w:pPr>
            <w:r w:rsidRPr="00074E7F">
              <w:rPr>
                <w:highlight w:val="green"/>
                <w:lang w:val="en-US"/>
              </w:rPr>
              <w:t>Agreement</w:t>
            </w:r>
            <w:r w:rsidRPr="002050F7">
              <w:rPr>
                <w:highlight w:val="green"/>
                <w:lang w:val="en-US"/>
              </w:rPr>
              <w:t>:</w:t>
            </w:r>
          </w:p>
          <w:p w14:paraId="4C2F80CF" w14:textId="77777777" w:rsidR="00693FD1" w:rsidRPr="00074E7F" w:rsidRDefault="00693FD1" w:rsidP="00693FD1">
            <w:pPr>
              <w:rPr>
                <w:lang w:val="en-US"/>
              </w:rPr>
            </w:pPr>
            <w:r w:rsidRPr="00074E7F">
              <w:rPr>
                <w:lang w:val="en-US"/>
              </w:rPr>
              <w:t>For UE BB bandwidth reduction, for SIB1 (PDSCH),</w:t>
            </w:r>
          </w:p>
          <w:p w14:paraId="556D555F" w14:textId="77777777" w:rsidR="00693FD1" w:rsidRPr="00074E7F" w:rsidRDefault="00693FD1" w:rsidP="00693FD1">
            <w:pPr>
              <w:numPr>
                <w:ilvl w:val="0"/>
                <w:numId w:val="41"/>
              </w:numPr>
              <w:spacing w:after="0"/>
              <w:rPr>
                <w:lang w:val="en-US"/>
              </w:rPr>
            </w:pPr>
            <w:r w:rsidRPr="00074E7F">
              <w:rPr>
                <w:lang w:val="en-US"/>
              </w:rPr>
              <w:t>Allow the scheduling of SIB1 to be larger than 5 MHz (as in legacy operation)</w:t>
            </w:r>
          </w:p>
          <w:p w14:paraId="5E7104FC" w14:textId="77777777" w:rsidR="00693FD1" w:rsidRPr="00074E7F" w:rsidRDefault="00693FD1" w:rsidP="00693FD1">
            <w:pPr>
              <w:numPr>
                <w:ilvl w:val="0"/>
                <w:numId w:val="41"/>
              </w:numPr>
              <w:spacing w:after="0"/>
              <w:rPr>
                <w:lang w:val="en-US"/>
              </w:rPr>
            </w:pPr>
            <w:r w:rsidRPr="00074E7F">
              <w:rPr>
                <w:rFonts w:hint="eastAsia"/>
                <w:lang w:val="en-US"/>
              </w:rPr>
              <w:t>F</w:t>
            </w:r>
            <w:r w:rsidRPr="00074E7F">
              <w:rPr>
                <w:lang w:val="en-US"/>
              </w:rPr>
              <w:t>FS: UE post-FFT buffering “assumption”</w:t>
            </w:r>
          </w:p>
          <w:p w14:paraId="5F0F6543" w14:textId="77777777" w:rsidR="00693FD1" w:rsidRPr="00E36D7F" w:rsidRDefault="00693FD1" w:rsidP="00693FD1">
            <w:pPr>
              <w:rPr>
                <w:b/>
                <w:bCs/>
                <w:u w:val="single"/>
                <w:lang w:val="en-US"/>
              </w:rPr>
            </w:pPr>
            <w:r w:rsidRPr="00E36D7F">
              <w:rPr>
                <w:b/>
                <w:bCs/>
                <w:u w:val="single"/>
                <w:lang w:val="en-US"/>
              </w:rPr>
              <w:t>OSI</w:t>
            </w:r>
            <w:r>
              <w:rPr>
                <w:b/>
                <w:bCs/>
                <w:u w:val="single"/>
                <w:lang w:val="en-US"/>
              </w:rPr>
              <w:t xml:space="preserve"> bandwidth</w:t>
            </w:r>
          </w:p>
          <w:p w14:paraId="42606633" w14:textId="77777777" w:rsidR="00693FD1" w:rsidRPr="00074E7F" w:rsidRDefault="00693FD1" w:rsidP="00693FD1">
            <w:pPr>
              <w:rPr>
                <w:lang w:val="en-US"/>
              </w:rPr>
            </w:pPr>
            <w:r w:rsidRPr="00074E7F">
              <w:rPr>
                <w:highlight w:val="green"/>
                <w:lang w:val="en-US"/>
              </w:rPr>
              <w:t>Agreement</w:t>
            </w:r>
            <w:r w:rsidRPr="002050F7">
              <w:rPr>
                <w:highlight w:val="green"/>
                <w:lang w:val="en-US"/>
              </w:rPr>
              <w:t>:</w:t>
            </w:r>
          </w:p>
          <w:p w14:paraId="5C30E6FF" w14:textId="77777777" w:rsidR="00693FD1" w:rsidRPr="00074E7F" w:rsidRDefault="00693FD1" w:rsidP="00693FD1">
            <w:pPr>
              <w:rPr>
                <w:lang w:val="en-US"/>
              </w:rPr>
            </w:pPr>
            <w:r w:rsidRPr="00074E7F">
              <w:rPr>
                <w:lang w:val="en-US"/>
              </w:rPr>
              <w:t>For UE BB bandwidth reduction, for broadcast OSI (PDSCH),</w:t>
            </w:r>
          </w:p>
          <w:p w14:paraId="5B1AA66B" w14:textId="77777777" w:rsidR="00693FD1" w:rsidRPr="00074E7F" w:rsidRDefault="00693FD1" w:rsidP="00693FD1">
            <w:pPr>
              <w:numPr>
                <w:ilvl w:val="0"/>
                <w:numId w:val="32"/>
              </w:numPr>
              <w:spacing w:after="0"/>
              <w:rPr>
                <w:lang w:val="en-US"/>
              </w:rPr>
            </w:pPr>
            <w:r w:rsidRPr="00074E7F">
              <w:rPr>
                <w:lang w:val="en-US"/>
              </w:rPr>
              <w:t>Allow the scheduling of broadcast OSI (PDSCH) to be larger than 5 MHz (as in legacy operation)</w:t>
            </w:r>
          </w:p>
          <w:p w14:paraId="2EF27EED" w14:textId="77777777" w:rsidR="004E7FF6" w:rsidRPr="00E36D7F" w:rsidRDefault="004E7FF6" w:rsidP="004E7FF6">
            <w:pPr>
              <w:rPr>
                <w:b/>
                <w:bCs/>
                <w:u w:val="single"/>
                <w:lang w:val="en-US"/>
              </w:rPr>
            </w:pPr>
            <w:r w:rsidRPr="00E36D7F">
              <w:rPr>
                <w:b/>
                <w:bCs/>
                <w:u w:val="single"/>
                <w:lang w:val="en-US"/>
              </w:rPr>
              <w:t>Paging</w:t>
            </w:r>
            <w:r>
              <w:rPr>
                <w:b/>
                <w:bCs/>
                <w:u w:val="single"/>
                <w:lang w:val="en-US"/>
              </w:rPr>
              <w:t xml:space="preserve"> bandwidth</w:t>
            </w:r>
          </w:p>
          <w:p w14:paraId="27FC2390" w14:textId="77777777" w:rsidR="004E7FF6" w:rsidRPr="00074E7F" w:rsidRDefault="004E7FF6" w:rsidP="004E7FF6">
            <w:pPr>
              <w:rPr>
                <w:lang w:val="en-US"/>
              </w:rPr>
            </w:pPr>
            <w:r w:rsidRPr="00074E7F">
              <w:rPr>
                <w:highlight w:val="green"/>
                <w:lang w:val="en-US"/>
              </w:rPr>
              <w:t>Agreement</w:t>
            </w:r>
            <w:r w:rsidRPr="002050F7">
              <w:rPr>
                <w:highlight w:val="green"/>
                <w:lang w:val="en-US"/>
              </w:rPr>
              <w:t>:</w:t>
            </w:r>
          </w:p>
          <w:p w14:paraId="0EED2082" w14:textId="77777777" w:rsidR="004E7FF6" w:rsidRPr="00074E7F" w:rsidRDefault="004E7FF6" w:rsidP="004E7FF6">
            <w:pPr>
              <w:rPr>
                <w:lang w:val="en-US"/>
              </w:rPr>
            </w:pPr>
            <w:r w:rsidRPr="00074E7F">
              <w:rPr>
                <w:lang w:val="en-US"/>
              </w:rPr>
              <w:t>For UE BB bandwidth reduction, for paging channel (PDSCH) to Rel-18 RedCap UEs, down-select between the following options:</w:t>
            </w:r>
          </w:p>
          <w:p w14:paraId="3A04E2DC" w14:textId="77777777" w:rsidR="004E7FF6" w:rsidRPr="00074E7F" w:rsidRDefault="004E7FF6" w:rsidP="004E7FF6">
            <w:pPr>
              <w:numPr>
                <w:ilvl w:val="0"/>
                <w:numId w:val="35"/>
              </w:numPr>
              <w:spacing w:after="0"/>
              <w:rPr>
                <w:lang w:val="en-US"/>
              </w:rPr>
            </w:pPr>
            <w:r w:rsidRPr="00074E7F">
              <w:rPr>
                <w:lang w:val="en-US"/>
              </w:rPr>
              <w:t>Option 1: Restrict the scheduling of paging channel to be within 5 MHz</w:t>
            </w:r>
          </w:p>
          <w:p w14:paraId="687FDE46" w14:textId="77777777" w:rsidR="004E7FF6" w:rsidRPr="00074E7F" w:rsidRDefault="004E7FF6" w:rsidP="004E7FF6">
            <w:pPr>
              <w:numPr>
                <w:ilvl w:val="0"/>
                <w:numId w:val="35"/>
              </w:numPr>
              <w:spacing w:after="0"/>
              <w:rPr>
                <w:lang w:val="en-US"/>
              </w:rPr>
            </w:pPr>
            <w:r w:rsidRPr="00074E7F">
              <w:rPr>
                <w:lang w:val="en-US"/>
              </w:rPr>
              <w:t>Option 2: Allow the scheduling of paging channel to be larger than 5 MHz (as in legacy operation)</w:t>
            </w:r>
          </w:p>
          <w:p w14:paraId="0C7F00CB" w14:textId="77777777" w:rsidR="004E7FF6" w:rsidRPr="00074E7F" w:rsidRDefault="004E7FF6" w:rsidP="004E7FF6">
            <w:pPr>
              <w:numPr>
                <w:ilvl w:val="0"/>
                <w:numId w:val="35"/>
              </w:numPr>
              <w:spacing w:after="0"/>
              <w:rPr>
                <w:lang w:val="en-US"/>
              </w:rPr>
            </w:pPr>
            <w:r w:rsidRPr="00074E7F">
              <w:rPr>
                <w:lang w:val="en-US"/>
              </w:rPr>
              <w:t>FFS: whether 5MHz is assumed to be physically contiguous</w:t>
            </w:r>
          </w:p>
          <w:p w14:paraId="6E3E2E39" w14:textId="7F1B4702" w:rsidR="00693FD1" w:rsidRPr="00E36D7F" w:rsidRDefault="00693FD1" w:rsidP="00693FD1">
            <w:pPr>
              <w:rPr>
                <w:b/>
                <w:bCs/>
                <w:u w:val="single"/>
                <w:lang w:val="en-US"/>
              </w:rPr>
            </w:pPr>
            <w:r w:rsidRPr="00E36D7F">
              <w:rPr>
                <w:b/>
                <w:bCs/>
                <w:u w:val="single"/>
                <w:lang w:val="en-US"/>
              </w:rPr>
              <w:t>RAR</w:t>
            </w:r>
            <w:r>
              <w:rPr>
                <w:b/>
                <w:bCs/>
                <w:u w:val="single"/>
                <w:lang w:val="en-US"/>
              </w:rPr>
              <w:t xml:space="preserve"> bandwidth</w:t>
            </w:r>
          </w:p>
          <w:p w14:paraId="6A27E057" w14:textId="77777777" w:rsidR="00693FD1" w:rsidRPr="00074E7F" w:rsidRDefault="00693FD1" w:rsidP="00693FD1">
            <w:pPr>
              <w:rPr>
                <w:lang w:val="en-US"/>
              </w:rPr>
            </w:pPr>
            <w:r w:rsidRPr="00074E7F">
              <w:rPr>
                <w:highlight w:val="green"/>
                <w:lang w:val="en-US"/>
              </w:rPr>
              <w:t>Agreement</w:t>
            </w:r>
            <w:r w:rsidRPr="002050F7">
              <w:rPr>
                <w:highlight w:val="green"/>
                <w:lang w:val="en-US"/>
              </w:rPr>
              <w:t>:</w:t>
            </w:r>
          </w:p>
          <w:p w14:paraId="16D66B16" w14:textId="77777777" w:rsidR="00693FD1" w:rsidRPr="00074E7F" w:rsidRDefault="00693FD1" w:rsidP="00693FD1">
            <w:pPr>
              <w:rPr>
                <w:lang w:val="en-US"/>
              </w:rPr>
            </w:pPr>
            <w:r w:rsidRPr="00074E7F">
              <w:rPr>
                <w:lang w:val="en-US"/>
              </w:rPr>
              <w:t>For UE BB bandwidth reduction, for RAR (PDSCH) to Rel-18 RedCap UEs, down-select between the following options:</w:t>
            </w:r>
          </w:p>
          <w:p w14:paraId="3AD6D9AC" w14:textId="77777777" w:rsidR="00693FD1" w:rsidRPr="00074E7F" w:rsidRDefault="00693FD1" w:rsidP="00693FD1">
            <w:pPr>
              <w:numPr>
                <w:ilvl w:val="0"/>
                <w:numId w:val="37"/>
              </w:numPr>
              <w:spacing w:after="0"/>
              <w:rPr>
                <w:lang w:val="en-US"/>
              </w:rPr>
            </w:pPr>
            <w:r w:rsidRPr="00074E7F">
              <w:rPr>
                <w:lang w:val="en-US"/>
              </w:rPr>
              <w:t>Option 1: Restrict the scheduling of RAR PDSCH to be within 5 MHz</w:t>
            </w:r>
          </w:p>
          <w:p w14:paraId="5F697B8A" w14:textId="77777777" w:rsidR="00693FD1" w:rsidRPr="00074E7F" w:rsidRDefault="00693FD1" w:rsidP="00693FD1">
            <w:pPr>
              <w:numPr>
                <w:ilvl w:val="0"/>
                <w:numId w:val="37"/>
              </w:numPr>
              <w:spacing w:after="0"/>
              <w:rPr>
                <w:lang w:val="en-US"/>
              </w:rPr>
            </w:pPr>
            <w:r w:rsidRPr="00074E7F">
              <w:rPr>
                <w:lang w:val="en-US"/>
              </w:rPr>
              <w:t>Option 2: Allow the scheduling of RAR PDSCH to be larger than 5 MHz (as in legacy operation)</w:t>
            </w:r>
          </w:p>
          <w:p w14:paraId="6CB55816" w14:textId="77777777" w:rsidR="00693FD1" w:rsidRPr="00074E7F" w:rsidRDefault="00693FD1" w:rsidP="00693FD1">
            <w:pPr>
              <w:numPr>
                <w:ilvl w:val="0"/>
                <w:numId w:val="37"/>
              </w:numPr>
              <w:spacing w:after="0"/>
              <w:rPr>
                <w:lang w:val="en-US"/>
              </w:rPr>
            </w:pPr>
            <w:r w:rsidRPr="00074E7F">
              <w:rPr>
                <w:lang w:val="en-US"/>
              </w:rPr>
              <w:t>FFS: whether 5MHz is assumed to be physically contiguous</w:t>
            </w:r>
          </w:p>
          <w:p w14:paraId="35A75016" w14:textId="77777777" w:rsidR="00693FD1" w:rsidRPr="00C02013" w:rsidRDefault="00693FD1" w:rsidP="00693FD1">
            <w:pPr>
              <w:rPr>
                <w:b/>
                <w:bCs/>
                <w:u w:val="single"/>
                <w:lang w:val="en-US"/>
              </w:rPr>
            </w:pPr>
            <w:r w:rsidRPr="00C02013">
              <w:rPr>
                <w:b/>
                <w:bCs/>
                <w:u w:val="single"/>
                <w:lang w:val="en-US"/>
              </w:rPr>
              <w:t>PUSCH</w:t>
            </w:r>
            <w:r>
              <w:rPr>
                <w:b/>
                <w:bCs/>
                <w:u w:val="single"/>
                <w:lang w:val="en-US"/>
              </w:rPr>
              <w:t xml:space="preserve"> bandwidth</w:t>
            </w:r>
          </w:p>
          <w:p w14:paraId="2C4C3A2C" w14:textId="77777777" w:rsidR="00693FD1" w:rsidRPr="00074E7F" w:rsidRDefault="00693FD1" w:rsidP="00693FD1">
            <w:pPr>
              <w:rPr>
                <w:lang w:val="en-US"/>
              </w:rPr>
            </w:pPr>
            <w:r w:rsidRPr="00074E7F">
              <w:rPr>
                <w:highlight w:val="green"/>
                <w:lang w:val="en-US"/>
              </w:rPr>
              <w:t>Agreement</w:t>
            </w:r>
            <w:r w:rsidRPr="002050F7">
              <w:rPr>
                <w:highlight w:val="green"/>
                <w:lang w:val="en-US"/>
              </w:rPr>
              <w:t>:</w:t>
            </w:r>
          </w:p>
          <w:p w14:paraId="03607AD6" w14:textId="77777777" w:rsidR="00693FD1" w:rsidRPr="00074E7F" w:rsidRDefault="00693FD1" w:rsidP="00693FD1">
            <w:pPr>
              <w:rPr>
                <w:lang w:val="en-US"/>
              </w:rPr>
            </w:pPr>
            <w:r w:rsidRPr="00074E7F">
              <w:rPr>
                <w:lang w:val="en-US"/>
              </w:rPr>
              <w:t>For UE BB bandwidth reduction, a UE is not expected to receive an UL grant in a DCI with a PUSCH resource allocation spanning a bandwidth of more than ~5 MHz per slot or per hop, if applicable.</w:t>
            </w:r>
          </w:p>
          <w:p w14:paraId="065A31AB" w14:textId="77777777" w:rsidR="00693FD1" w:rsidRPr="00074E7F" w:rsidRDefault="00693FD1" w:rsidP="00693FD1">
            <w:pPr>
              <w:rPr>
                <w:lang w:val="en-US"/>
              </w:rPr>
            </w:pPr>
            <w:r w:rsidRPr="00074E7F">
              <w:rPr>
                <w:highlight w:val="green"/>
                <w:lang w:val="en-US"/>
              </w:rPr>
              <w:t>Agreement</w:t>
            </w:r>
            <w:r w:rsidRPr="002050F7">
              <w:rPr>
                <w:highlight w:val="green"/>
                <w:lang w:val="en-US"/>
              </w:rPr>
              <w:t>:</w:t>
            </w:r>
          </w:p>
          <w:p w14:paraId="184BDD05" w14:textId="77777777" w:rsidR="0004264A" w:rsidRPr="0004264A" w:rsidRDefault="00693FD1" w:rsidP="0004264A">
            <w:pPr>
              <w:numPr>
                <w:ilvl w:val="0"/>
                <w:numId w:val="42"/>
              </w:numPr>
              <w:spacing w:after="0"/>
              <w:rPr>
                <w:rFonts w:ascii="Calibri" w:eastAsia="Microsoft YaHei UI" w:hAnsi="Calibri" w:cs="Calibri"/>
                <w:color w:val="000000"/>
                <w:lang w:val="en-US" w:eastAsia="zh-CN"/>
              </w:rPr>
            </w:pPr>
            <w:r w:rsidRPr="00074E7F">
              <w:rPr>
                <w:lang w:val="en-US"/>
              </w:rPr>
              <w:t>For UE BB bandwidth reduction, a UE is not expected to be configured with a CG grant with a PUSCH resource allocation spanning a bandwidth of more than ~5 MHz per slot or per hop, if applicable.</w:t>
            </w:r>
          </w:p>
          <w:p w14:paraId="6FA149D7" w14:textId="474E0CBF" w:rsidR="00693FD1" w:rsidRPr="00972434" w:rsidRDefault="00693FD1" w:rsidP="0004264A">
            <w:pPr>
              <w:numPr>
                <w:ilvl w:val="0"/>
                <w:numId w:val="42"/>
              </w:numPr>
              <w:spacing w:after="0"/>
              <w:rPr>
                <w:rFonts w:ascii="Calibri" w:eastAsia="Microsoft YaHei UI" w:hAnsi="Calibri" w:cs="Calibri"/>
                <w:color w:val="000000"/>
                <w:lang w:val="en-US" w:eastAsia="zh-CN"/>
              </w:rPr>
            </w:pPr>
            <w:r w:rsidRPr="00074E7F">
              <w:rPr>
                <w:lang w:val="en-US"/>
              </w:rPr>
              <w:lastRenderedPageBreak/>
              <w:t>For UE BB bandwidth reduction, it is FFS whether a UE can be expected to receive an UL grant in a RAR with a Msg3 PUSCH resource allocation spanning a bandwidth of more than ~5 MHz per slot or per hop, if applicable.</w:t>
            </w:r>
          </w:p>
        </w:tc>
      </w:tr>
    </w:tbl>
    <w:p w14:paraId="242F5494" w14:textId="5166B8AF" w:rsidR="007E0706" w:rsidRPr="00654718" w:rsidRDefault="00075BE0" w:rsidP="00246762">
      <w:pPr>
        <w:spacing w:before="240"/>
        <w:rPr>
          <w:sz w:val="21"/>
          <w:szCs w:val="21"/>
          <w:lang w:eastAsia="ja-JP"/>
        </w:rPr>
      </w:pPr>
      <w:r>
        <w:rPr>
          <w:lang w:eastAsia="ja-JP"/>
        </w:rPr>
        <w:lastRenderedPageBreak/>
        <w:t>In t</w:t>
      </w:r>
      <w:r w:rsidR="007E0706" w:rsidRPr="00972434">
        <w:rPr>
          <w:lang w:eastAsia="ja-JP"/>
        </w:rPr>
        <w:t xml:space="preserve">his </w:t>
      </w:r>
      <w:r w:rsidR="009559FC" w:rsidRPr="00972434">
        <w:rPr>
          <w:lang w:eastAsia="ja-JP"/>
        </w:rPr>
        <w:t>paper</w:t>
      </w:r>
      <w:r>
        <w:rPr>
          <w:lang w:eastAsia="ja-JP"/>
        </w:rPr>
        <w:t>, we</w:t>
      </w:r>
      <w:r w:rsidR="009559FC" w:rsidRPr="00972434">
        <w:rPr>
          <w:lang w:eastAsia="ja-JP"/>
        </w:rPr>
        <w:t xml:space="preserve"> discuss </w:t>
      </w:r>
      <w:r w:rsidR="005D5792">
        <w:rPr>
          <w:rFonts w:eastAsiaTheme="minorEastAsia"/>
          <w:lang w:val="en-US" w:eastAsia="zh-CN"/>
        </w:rPr>
        <w:t>PDSCH/PUSCH bandwidth reduction</w:t>
      </w:r>
      <w:r w:rsidR="0034675E" w:rsidRPr="00972434">
        <w:rPr>
          <w:lang w:eastAsia="ja-JP"/>
        </w:rPr>
        <w:t>.</w:t>
      </w:r>
    </w:p>
    <w:p w14:paraId="5BA29505" w14:textId="77777777" w:rsidR="005852CD" w:rsidRDefault="00C30470" w:rsidP="007A049D">
      <w:pPr>
        <w:pStyle w:val="2"/>
        <w:numPr>
          <w:ilvl w:val="0"/>
          <w:numId w:val="1"/>
        </w:numPr>
        <w:rPr>
          <w:lang w:eastAsia="ja-JP"/>
        </w:rPr>
      </w:pPr>
      <w:r>
        <w:rPr>
          <w:rFonts w:hint="eastAsia"/>
          <w:lang w:eastAsia="ja-JP"/>
        </w:rPr>
        <w:t>Discussion</w:t>
      </w:r>
    </w:p>
    <w:p w14:paraId="31C77AB8" w14:textId="65D39F36" w:rsidR="00C14314" w:rsidRPr="008E49A4" w:rsidRDefault="008017F8">
      <w:pPr>
        <w:rPr>
          <w:rFonts w:eastAsia="游ゴシック"/>
          <w:b/>
          <w:u w:val="single"/>
          <w:lang w:eastAsia="ja-JP"/>
        </w:rPr>
      </w:pPr>
      <w:r w:rsidRPr="008017F8">
        <w:rPr>
          <w:rFonts w:eastAsia="游ゴシック"/>
          <w:b/>
          <w:u w:val="single"/>
          <w:lang w:eastAsia="ja-JP"/>
        </w:rPr>
        <w:t>The bandwidth</w:t>
      </w:r>
      <w:r w:rsidR="003346B1" w:rsidRPr="008017F8">
        <w:rPr>
          <w:rFonts w:eastAsia="游ゴシック"/>
          <w:b/>
          <w:u w:val="single"/>
          <w:lang w:eastAsia="ja-JP"/>
        </w:rPr>
        <w:t xml:space="preserve"> of </w:t>
      </w:r>
      <w:r w:rsidR="00C14314" w:rsidRPr="008E49A4">
        <w:rPr>
          <w:rFonts w:eastAsia="游ゴシック"/>
          <w:b/>
          <w:u w:val="single"/>
          <w:lang w:eastAsia="ja-JP"/>
        </w:rPr>
        <w:t>PDSCH</w:t>
      </w:r>
      <w:r w:rsidR="0048411F" w:rsidRPr="008E49A4">
        <w:rPr>
          <w:rFonts w:eastAsia="游ゴシック"/>
          <w:b/>
          <w:u w:val="single"/>
          <w:lang w:eastAsia="ja-JP"/>
        </w:rPr>
        <w:t xml:space="preserve"> </w:t>
      </w:r>
      <w:r w:rsidR="003346B1">
        <w:rPr>
          <w:rFonts w:eastAsia="游ゴシック"/>
          <w:b/>
          <w:u w:val="single"/>
          <w:lang w:eastAsia="ja-JP"/>
        </w:rPr>
        <w:t>reception</w:t>
      </w:r>
      <w:r w:rsidR="0028233C" w:rsidRPr="008E49A4">
        <w:rPr>
          <w:rFonts w:eastAsia="游ゴシック"/>
          <w:b/>
          <w:u w:val="single"/>
          <w:lang w:eastAsia="ja-JP"/>
        </w:rPr>
        <w:t xml:space="preserve"> </w:t>
      </w:r>
      <w:r w:rsidR="00C14314" w:rsidRPr="008E49A4">
        <w:rPr>
          <w:rFonts w:eastAsia="游ゴシック"/>
          <w:b/>
          <w:u w:val="single"/>
          <w:lang w:eastAsia="ja-JP"/>
        </w:rPr>
        <w:t>(SIB1)</w:t>
      </w:r>
    </w:p>
    <w:p w14:paraId="2B635C80" w14:textId="44B3881D" w:rsidR="00AC6F05" w:rsidRDefault="2F1E61FC" w:rsidP="00DC01BD">
      <w:pPr>
        <w:rPr>
          <w:rFonts w:eastAsia="游ゴシック"/>
          <w:lang w:eastAsia="ja-JP"/>
        </w:rPr>
      </w:pPr>
      <w:r w:rsidRPr="4D701E0C">
        <w:rPr>
          <w:rFonts w:eastAsia="游ゴシック"/>
          <w:lang w:eastAsia="ja-JP"/>
        </w:rPr>
        <w:t>At</w:t>
      </w:r>
      <w:r w:rsidR="009B3FAD">
        <w:rPr>
          <w:rFonts w:eastAsia="游ゴシック"/>
          <w:lang w:eastAsia="ja-JP"/>
        </w:rPr>
        <w:t xml:space="preserve"> </w:t>
      </w:r>
      <w:r w:rsidR="003C3E0E" w:rsidRPr="003C3E0E">
        <w:rPr>
          <w:rFonts w:eastAsia="游ゴシック"/>
          <w:lang w:eastAsia="ja-JP"/>
        </w:rPr>
        <w:t>RAN1#110bis-e</w:t>
      </w:r>
      <w:r w:rsidRPr="4D701E0C">
        <w:rPr>
          <w:rFonts w:eastAsia="游ゴシック"/>
          <w:lang w:eastAsia="ja-JP"/>
        </w:rPr>
        <w:t xml:space="preserve"> meeting</w:t>
      </w:r>
      <w:r w:rsidR="004C2562" w:rsidRPr="4D701E0C">
        <w:rPr>
          <w:rFonts w:eastAsia="游ゴシック"/>
          <w:lang w:eastAsia="ja-JP"/>
        </w:rPr>
        <w:t xml:space="preserve">, </w:t>
      </w:r>
      <w:r w:rsidR="00A86F32" w:rsidRPr="4D701E0C">
        <w:rPr>
          <w:rFonts w:eastAsia="游ゴシック"/>
          <w:lang w:eastAsia="ja-JP"/>
        </w:rPr>
        <w:t xml:space="preserve">it was agreed that </w:t>
      </w:r>
      <w:r w:rsidR="00AC0AA5" w:rsidRPr="4D701E0C">
        <w:rPr>
          <w:rFonts w:eastAsia="游ゴシック"/>
          <w:lang w:eastAsia="ja-JP"/>
        </w:rPr>
        <w:t xml:space="preserve">SIB1 </w:t>
      </w:r>
      <w:r w:rsidR="00963CF2" w:rsidRPr="4D701E0C">
        <w:rPr>
          <w:rFonts w:eastAsia="游ゴシック"/>
          <w:lang w:eastAsia="ja-JP"/>
        </w:rPr>
        <w:t xml:space="preserve">can </w:t>
      </w:r>
      <w:r w:rsidR="00AC0AA5" w:rsidRPr="4D701E0C">
        <w:rPr>
          <w:rFonts w:eastAsia="游ゴシック"/>
          <w:lang w:eastAsia="ja-JP"/>
        </w:rPr>
        <w:t>be scheduled with a bandwidth of more than 5 MHz</w:t>
      </w:r>
      <w:r w:rsidR="008932F0" w:rsidRPr="4D701E0C">
        <w:rPr>
          <w:lang w:val="en-US"/>
        </w:rPr>
        <w:t>.</w:t>
      </w:r>
      <w:r w:rsidR="00A660C7" w:rsidRPr="4D701E0C">
        <w:rPr>
          <w:lang w:val="en-US"/>
        </w:rPr>
        <w:t xml:space="preserve"> </w:t>
      </w:r>
      <w:r w:rsidR="00464DDC">
        <w:rPr>
          <w:lang w:val="en-US"/>
        </w:rPr>
        <w:t xml:space="preserve">On the other hand, UE post-FFT buffering assumption is FFS. </w:t>
      </w:r>
      <w:r w:rsidR="00AC0724" w:rsidRPr="4D701E0C">
        <w:rPr>
          <w:lang w:val="en-US"/>
        </w:rPr>
        <w:t xml:space="preserve">The </w:t>
      </w:r>
      <w:r w:rsidR="006D701E" w:rsidRPr="4D701E0C">
        <w:rPr>
          <w:lang w:val="en-US"/>
        </w:rPr>
        <w:t xml:space="preserve">eRedCap UE </w:t>
      </w:r>
      <w:r w:rsidR="00AC0724" w:rsidRPr="4D701E0C">
        <w:rPr>
          <w:lang w:val="en-US"/>
        </w:rPr>
        <w:t>receive</w:t>
      </w:r>
      <w:r w:rsidR="000555B9" w:rsidRPr="4D701E0C">
        <w:rPr>
          <w:lang w:val="en-US"/>
        </w:rPr>
        <w:t>s</w:t>
      </w:r>
      <w:r w:rsidR="00AC0724" w:rsidRPr="4D701E0C">
        <w:rPr>
          <w:lang w:val="en-US"/>
        </w:rPr>
        <w:t xml:space="preserve"> SIB1 with 20MHz RF</w:t>
      </w:r>
      <w:r w:rsidR="000555B9" w:rsidRPr="4D701E0C">
        <w:rPr>
          <w:lang w:val="en-US"/>
        </w:rPr>
        <w:t xml:space="preserve"> and buffers </w:t>
      </w:r>
      <w:r w:rsidR="00106DDB" w:rsidRPr="4D701E0C">
        <w:rPr>
          <w:lang w:val="en-US"/>
        </w:rPr>
        <w:t>the receiv</w:t>
      </w:r>
      <w:r w:rsidR="00AC0724" w:rsidRPr="4D701E0C">
        <w:rPr>
          <w:lang w:val="en-US"/>
        </w:rPr>
        <w:t>ed</w:t>
      </w:r>
      <w:r w:rsidR="00106DDB" w:rsidRPr="4D701E0C">
        <w:rPr>
          <w:lang w:val="en-US"/>
        </w:rPr>
        <w:t xml:space="preserve"> </w:t>
      </w:r>
      <w:r w:rsidR="006D701E" w:rsidRPr="4D701E0C">
        <w:rPr>
          <w:lang w:val="en-US"/>
        </w:rPr>
        <w:t xml:space="preserve">SIB1 using </w:t>
      </w:r>
      <w:r w:rsidR="00A67DEF" w:rsidRPr="4D701E0C">
        <w:rPr>
          <w:lang w:val="en-US"/>
        </w:rPr>
        <w:t xml:space="preserve">a </w:t>
      </w:r>
      <w:r w:rsidR="006D701E" w:rsidRPr="4D701E0C">
        <w:rPr>
          <w:rFonts w:eastAsia="游ゴシック"/>
          <w:lang w:eastAsia="ja-JP"/>
        </w:rPr>
        <w:t xml:space="preserve">post FFT buffer. </w:t>
      </w:r>
      <w:r w:rsidR="00EB109A" w:rsidRPr="4D701E0C">
        <w:rPr>
          <w:rFonts w:eastAsia="游ゴシック"/>
          <w:lang w:eastAsia="ja-JP"/>
        </w:rPr>
        <w:t xml:space="preserve">The </w:t>
      </w:r>
      <w:r w:rsidR="00B57B16" w:rsidRPr="4D701E0C">
        <w:rPr>
          <w:rFonts w:eastAsia="游ゴシック"/>
          <w:lang w:eastAsia="ja-JP"/>
        </w:rPr>
        <w:t xml:space="preserve">scheme that eRedCap UE </w:t>
      </w:r>
      <w:r w:rsidR="00EB109A" w:rsidRPr="4D701E0C">
        <w:rPr>
          <w:rFonts w:eastAsia="游ゴシック"/>
          <w:lang w:eastAsia="ja-JP"/>
        </w:rPr>
        <w:t xml:space="preserve">process </w:t>
      </w:r>
      <w:r w:rsidR="00AC0724" w:rsidRPr="4D701E0C">
        <w:rPr>
          <w:rFonts w:eastAsia="游ゴシック"/>
          <w:lang w:eastAsia="ja-JP"/>
        </w:rPr>
        <w:t xml:space="preserve">SIB1 </w:t>
      </w:r>
      <w:r w:rsidR="00EB109A" w:rsidRPr="4D701E0C">
        <w:rPr>
          <w:rFonts w:eastAsia="游ゴシック"/>
          <w:lang w:eastAsia="ja-JP"/>
        </w:rPr>
        <w:t>depends on the assumption of post-FFT buffer size</w:t>
      </w:r>
      <w:r w:rsidR="00DC01BD" w:rsidRPr="4D701E0C">
        <w:rPr>
          <w:rFonts w:eastAsia="游ゴシック"/>
          <w:lang w:eastAsia="ja-JP"/>
        </w:rPr>
        <w:t xml:space="preserve">. </w:t>
      </w:r>
      <w:r w:rsidR="0080397D" w:rsidRPr="4D701E0C">
        <w:rPr>
          <w:rFonts w:eastAsia="游ゴシック"/>
          <w:lang w:eastAsia="ja-JP"/>
        </w:rPr>
        <w:t>Two</w:t>
      </w:r>
      <w:r w:rsidR="00DC01BD" w:rsidRPr="4D701E0C">
        <w:rPr>
          <w:rFonts w:eastAsia="游ゴシック"/>
          <w:lang w:eastAsia="ja-JP"/>
        </w:rPr>
        <w:t xml:space="preserve"> possible </w:t>
      </w:r>
      <w:r w:rsidR="00E37824" w:rsidRPr="4D701E0C">
        <w:rPr>
          <w:rFonts w:eastAsia="游ゴシック"/>
          <w:lang w:eastAsia="ja-JP"/>
        </w:rPr>
        <w:t xml:space="preserve">post-FFT buffer </w:t>
      </w:r>
      <w:r w:rsidR="00DC01BD" w:rsidRPr="4D701E0C">
        <w:rPr>
          <w:rFonts w:eastAsia="游ゴシック"/>
          <w:lang w:eastAsia="ja-JP"/>
        </w:rPr>
        <w:t>(</w:t>
      </w:r>
      <w:r w:rsidR="00E37824" w:rsidRPr="4D701E0C">
        <w:rPr>
          <w:rFonts w:eastAsia="游ゴシック"/>
          <w:lang w:eastAsia="ja-JP"/>
        </w:rPr>
        <w:t>20 MHz or</w:t>
      </w:r>
      <w:r w:rsidR="00DC01BD" w:rsidRPr="4D701E0C">
        <w:rPr>
          <w:rFonts w:eastAsia="游ゴシック"/>
          <w:lang w:eastAsia="ja-JP"/>
        </w:rPr>
        <w:t xml:space="preserve"> 5 MHz</w:t>
      </w:r>
      <w:r w:rsidR="00082C72">
        <w:rPr>
          <w:rFonts w:eastAsia="游ゴシック"/>
          <w:lang w:eastAsia="ja-JP"/>
        </w:rPr>
        <w:t xml:space="preserve"> </w:t>
      </w:r>
      <w:r w:rsidR="00D90956">
        <w:rPr>
          <w:rFonts w:eastAsia="游ゴシック"/>
          <w:lang w:eastAsia="ja-JP"/>
        </w:rPr>
        <w:t>size</w:t>
      </w:r>
      <w:r w:rsidR="00DC01BD" w:rsidRPr="4D701E0C">
        <w:rPr>
          <w:rFonts w:eastAsia="游ゴシック"/>
          <w:lang w:eastAsia="ja-JP"/>
        </w:rPr>
        <w:t xml:space="preserve">) are </w:t>
      </w:r>
      <w:r w:rsidR="00680814" w:rsidRPr="4D701E0C">
        <w:rPr>
          <w:rFonts w:eastAsia="游ゴシック"/>
          <w:lang w:eastAsia="ja-JP"/>
        </w:rPr>
        <w:t>considered</w:t>
      </w:r>
      <w:r w:rsidR="00DC01BD" w:rsidRPr="4D701E0C">
        <w:rPr>
          <w:rFonts w:eastAsia="游ゴシック"/>
          <w:lang w:eastAsia="ja-JP"/>
        </w:rPr>
        <w:t>.</w:t>
      </w:r>
    </w:p>
    <w:p w14:paraId="797172AA" w14:textId="45C6C434" w:rsidR="000B23CE" w:rsidRDefault="3B31B027" w:rsidP="4D701E0C">
      <w:pPr>
        <w:rPr>
          <w:rFonts w:eastAsia="游ゴシック"/>
          <w:lang w:eastAsia="ja-JP"/>
        </w:rPr>
      </w:pPr>
      <w:r w:rsidRPr="4D701E0C">
        <w:rPr>
          <w:rFonts w:eastAsia="游ゴシック"/>
          <w:lang w:eastAsia="ja-JP"/>
        </w:rPr>
        <w:t xml:space="preserve">For </w:t>
      </w:r>
      <w:r w:rsidR="7094526D" w:rsidRPr="4D701E0C">
        <w:rPr>
          <w:rFonts w:eastAsia="游ゴシック"/>
          <w:lang w:eastAsia="ja-JP"/>
        </w:rPr>
        <w:t xml:space="preserve">20 MHz </w:t>
      </w:r>
      <w:r w:rsidR="5CC0293C" w:rsidRPr="4D701E0C">
        <w:rPr>
          <w:rFonts w:eastAsia="游ゴシック"/>
          <w:lang w:eastAsia="ja-JP"/>
        </w:rPr>
        <w:t>post-FFT buffer, the eRedCa</w:t>
      </w:r>
      <w:r w:rsidR="1B128097" w:rsidRPr="4D701E0C">
        <w:rPr>
          <w:rFonts w:eastAsia="游ゴシック"/>
          <w:lang w:eastAsia="ja-JP"/>
        </w:rPr>
        <w:t xml:space="preserve">p UE </w:t>
      </w:r>
      <w:r w:rsidR="51BC6DFD" w:rsidRPr="4D701E0C">
        <w:rPr>
          <w:rFonts w:eastAsia="游ゴシック"/>
          <w:lang w:eastAsia="ja-JP"/>
        </w:rPr>
        <w:t>can</w:t>
      </w:r>
      <w:r w:rsidR="52722D1A" w:rsidRPr="4D701E0C">
        <w:rPr>
          <w:rFonts w:eastAsia="游ゴシック"/>
          <w:lang w:eastAsia="ja-JP"/>
        </w:rPr>
        <w:t xml:space="preserve"> </w:t>
      </w:r>
      <w:r w:rsidR="5CC0293C" w:rsidRPr="4D701E0C">
        <w:rPr>
          <w:rFonts w:eastAsia="游ゴシック"/>
          <w:lang w:eastAsia="ja-JP"/>
        </w:rPr>
        <w:t>buffer SIB1</w:t>
      </w:r>
      <w:r w:rsidR="73AD8E24">
        <w:t xml:space="preserve"> </w:t>
      </w:r>
      <w:r w:rsidR="6BC8E39F">
        <w:t>larger than</w:t>
      </w:r>
      <w:r w:rsidR="369A9740">
        <w:t xml:space="preserve"> 5 MHz </w:t>
      </w:r>
      <w:r w:rsidR="4254CC9E" w:rsidRPr="4D701E0C">
        <w:rPr>
          <w:rFonts w:eastAsia="游ゴシック"/>
          <w:lang w:eastAsia="ja-JP"/>
        </w:rPr>
        <w:t>at a time</w:t>
      </w:r>
      <w:r w:rsidR="5CC0293C" w:rsidRPr="4D701E0C">
        <w:rPr>
          <w:rFonts w:eastAsia="游ゴシック"/>
          <w:lang w:eastAsia="ja-JP"/>
        </w:rPr>
        <w:t xml:space="preserve">. </w:t>
      </w:r>
      <w:r w:rsidR="6BC8E39F" w:rsidRPr="4D701E0C">
        <w:rPr>
          <w:rFonts w:eastAsia="游ゴシック"/>
          <w:lang w:eastAsia="ja-JP"/>
        </w:rPr>
        <w:t>The eRedCap UE then processes the buffere</w:t>
      </w:r>
      <w:r w:rsidR="190E1462" w:rsidRPr="4D701E0C">
        <w:rPr>
          <w:rFonts w:eastAsia="游ゴシック"/>
          <w:lang w:eastAsia="ja-JP"/>
        </w:rPr>
        <w:t>d SIB1 in one or more slots</w:t>
      </w:r>
      <w:r w:rsidR="6AFFEE01" w:rsidRPr="4D701E0C">
        <w:rPr>
          <w:rFonts w:eastAsia="游ゴシック"/>
          <w:lang w:eastAsia="ja-JP"/>
        </w:rPr>
        <w:t xml:space="preserve">. If </w:t>
      </w:r>
      <w:r w:rsidR="006C36F5">
        <w:rPr>
          <w:rFonts w:eastAsia="游ゴシック"/>
          <w:lang w:eastAsia="ja-JP"/>
        </w:rPr>
        <w:t xml:space="preserve">the limitation of </w:t>
      </w:r>
      <w:r w:rsidR="08EEE438" w:rsidRPr="4D701E0C">
        <w:rPr>
          <w:rFonts w:eastAsia="游ゴシック"/>
          <w:lang w:eastAsia="ja-JP"/>
        </w:rPr>
        <w:t>UE</w:t>
      </w:r>
      <w:r w:rsidR="42E01DE6" w:rsidRPr="4D701E0C">
        <w:rPr>
          <w:rFonts w:eastAsia="游ゴシック"/>
          <w:lang w:eastAsia="ja-JP"/>
        </w:rPr>
        <w:t>’s</w:t>
      </w:r>
      <w:r w:rsidR="08EEE438" w:rsidRPr="4D701E0C">
        <w:rPr>
          <w:rFonts w:eastAsia="游ゴシック"/>
          <w:lang w:eastAsia="ja-JP"/>
        </w:rPr>
        <w:t xml:space="preserve"> </w:t>
      </w:r>
      <w:r w:rsidR="381F0122" w:rsidRPr="4D701E0C">
        <w:rPr>
          <w:rFonts w:eastAsia="游ゴシック"/>
          <w:lang w:eastAsia="ja-JP"/>
        </w:rPr>
        <w:t>processing</w:t>
      </w:r>
      <w:r w:rsidR="08EEE438" w:rsidRPr="4D701E0C">
        <w:rPr>
          <w:rFonts w:eastAsia="游ゴシック"/>
          <w:lang w:eastAsia="ja-JP"/>
        </w:rPr>
        <w:t xml:space="preserve"> </w:t>
      </w:r>
      <w:r w:rsidR="48A1DD66" w:rsidRPr="4D701E0C">
        <w:rPr>
          <w:rFonts w:eastAsia="游ゴシック"/>
          <w:lang w:eastAsia="ja-JP"/>
        </w:rPr>
        <w:t>capacity</w:t>
      </w:r>
      <w:r w:rsidR="5D2714E9" w:rsidRPr="4D701E0C">
        <w:rPr>
          <w:rFonts w:eastAsia="游ゴシック"/>
          <w:lang w:eastAsia="ja-JP"/>
        </w:rPr>
        <w:t xml:space="preserve"> </w:t>
      </w:r>
      <w:r w:rsidR="7DA8BC4F" w:rsidRPr="4D701E0C">
        <w:rPr>
          <w:rFonts w:eastAsia="游ゴシック"/>
          <w:lang w:eastAsia="ja-JP"/>
        </w:rPr>
        <w:t>(</w:t>
      </w:r>
      <w:r w:rsidR="48A1DD66" w:rsidRPr="4D701E0C">
        <w:rPr>
          <w:rFonts w:eastAsia="游ゴシック"/>
          <w:lang w:eastAsia="ja-JP"/>
        </w:rPr>
        <w:t xml:space="preserve">the </w:t>
      </w:r>
      <w:r w:rsidR="7DA8BC4F" w:rsidRPr="4D701E0C">
        <w:rPr>
          <w:lang w:val="en-US"/>
        </w:rPr>
        <w:t>maximum number of PRBs that the UE can process per slot</w:t>
      </w:r>
      <w:r w:rsidR="7DA8BC4F" w:rsidRPr="4D701E0C">
        <w:rPr>
          <w:rFonts w:eastAsia="游ゴシック"/>
          <w:lang w:eastAsia="ja-JP"/>
        </w:rPr>
        <w:t>)</w:t>
      </w:r>
      <w:r w:rsidR="52722D1A" w:rsidRPr="4D701E0C">
        <w:rPr>
          <w:rFonts w:eastAsia="游ゴシック"/>
          <w:lang w:eastAsia="ja-JP"/>
        </w:rPr>
        <w:t xml:space="preserve"> </w:t>
      </w:r>
      <w:r w:rsidR="763EC69F" w:rsidRPr="4D701E0C">
        <w:rPr>
          <w:rFonts w:eastAsia="游ゴシック"/>
          <w:lang w:eastAsia="ja-JP"/>
        </w:rPr>
        <w:t xml:space="preserve">is applied to </w:t>
      </w:r>
      <w:r w:rsidR="52722D1A" w:rsidRPr="4D701E0C">
        <w:rPr>
          <w:rFonts w:eastAsia="游ゴシック"/>
          <w:lang w:eastAsia="ja-JP"/>
        </w:rPr>
        <w:t>b</w:t>
      </w:r>
      <w:r w:rsidR="5CC0293C" w:rsidRPr="4D701E0C">
        <w:rPr>
          <w:rFonts w:eastAsia="游ゴシック"/>
          <w:lang w:eastAsia="ja-JP"/>
        </w:rPr>
        <w:t>roadcast PDSCH</w:t>
      </w:r>
      <w:r w:rsidR="5B8BD0D5" w:rsidRPr="4D701E0C">
        <w:rPr>
          <w:rFonts w:eastAsia="游ゴシック"/>
          <w:lang w:eastAsia="ja-JP"/>
        </w:rPr>
        <w:t xml:space="preserve">, </w:t>
      </w:r>
      <w:r w:rsidR="29751135" w:rsidRPr="4D701E0C">
        <w:rPr>
          <w:rFonts w:eastAsia="游ゴシック"/>
          <w:lang w:eastAsia="ja-JP"/>
        </w:rPr>
        <w:t>the eRed</w:t>
      </w:r>
      <w:r w:rsidR="03776D65" w:rsidRPr="4D701E0C">
        <w:rPr>
          <w:rFonts w:eastAsia="游ゴシック"/>
          <w:lang w:eastAsia="ja-JP"/>
        </w:rPr>
        <w:t xml:space="preserve">Cap UE would </w:t>
      </w:r>
      <w:r w:rsidR="1D4A5CD0" w:rsidRPr="4D701E0C">
        <w:rPr>
          <w:rFonts w:eastAsia="游ゴシック"/>
          <w:lang w:eastAsia="ja-JP"/>
        </w:rPr>
        <w:t>spend</w:t>
      </w:r>
      <w:r w:rsidR="03776D65" w:rsidRPr="4D701E0C">
        <w:rPr>
          <w:rFonts w:eastAsia="游ゴシック"/>
          <w:lang w:eastAsia="ja-JP"/>
        </w:rPr>
        <w:t xml:space="preserve"> some slots to </w:t>
      </w:r>
      <w:r w:rsidR="29751135" w:rsidRPr="4D701E0C">
        <w:rPr>
          <w:rFonts w:eastAsia="游ゴシック"/>
          <w:lang w:eastAsia="ja-JP"/>
        </w:rPr>
        <w:t xml:space="preserve">process </w:t>
      </w:r>
      <w:r w:rsidR="31F71739" w:rsidRPr="4D701E0C">
        <w:rPr>
          <w:rFonts w:eastAsia="游ゴシック"/>
          <w:lang w:eastAsia="ja-JP"/>
        </w:rPr>
        <w:t xml:space="preserve">the buffered </w:t>
      </w:r>
      <w:r w:rsidR="411F79F4" w:rsidRPr="4D701E0C">
        <w:rPr>
          <w:rFonts w:eastAsia="游ゴシック"/>
          <w:lang w:eastAsia="ja-JP"/>
        </w:rPr>
        <w:t>SIB1</w:t>
      </w:r>
      <w:r w:rsidR="132E6600" w:rsidRPr="4D701E0C">
        <w:rPr>
          <w:rFonts w:eastAsia="游ゴシック"/>
          <w:lang w:eastAsia="ja-JP"/>
        </w:rPr>
        <w:t>.</w:t>
      </w:r>
    </w:p>
    <w:p w14:paraId="184C9F0D" w14:textId="1C3683D9" w:rsidR="00040BEE" w:rsidRDefault="3B31B027" w:rsidP="009D4F63">
      <w:pPr>
        <w:rPr>
          <w:rFonts w:eastAsia="游ゴシック"/>
          <w:lang w:eastAsia="ja-JP"/>
        </w:rPr>
      </w:pPr>
      <w:r w:rsidRPr="4D701E0C">
        <w:rPr>
          <w:rFonts w:eastAsia="游ゴシック"/>
          <w:lang w:eastAsia="ja-JP"/>
        </w:rPr>
        <w:t xml:space="preserve">For </w:t>
      </w:r>
      <w:r w:rsidR="7094526D" w:rsidRPr="4D701E0C">
        <w:rPr>
          <w:rFonts w:eastAsia="游ゴシック"/>
          <w:lang w:eastAsia="ja-JP"/>
        </w:rPr>
        <w:t xml:space="preserve">5 MHz </w:t>
      </w:r>
      <w:r w:rsidR="7EEC63F1" w:rsidRPr="4D701E0C">
        <w:rPr>
          <w:rFonts w:eastAsia="游ゴシック"/>
          <w:lang w:eastAsia="ja-JP"/>
        </w:rPr>
        <w:t>post-FFT buffer</w:t>
      </w:r>
      <w:r w:rsidR="5CC0293C" w:rsidRPr="4D701E0C">
        <w:rPr>
          <w:rFonts w:eastAsia="游ゴシック"/>
          <w:lang w:eastAsia="ja-JP"/>
        </w:rPr>
        <w:t xml:space="preserve">, the eRedCap UE </w:t>
      </w:r>
      <w:r w:rsidR="6F1E46F3" w:rsidRPr="4D701E0C">
        <w:rPr>
          <w:rFonts w:eastAsia="游ゴシック"/>
          <w:lang w:eastAsia="ja-JP"/>
        </w:rPr>
        <w:t xml:space="preserve">may need to receive multiple </w:t>
      </w:r>
      <w:r w:rsidR="5CC0293C" w:rsidRPr="4D701E0C">
        <w:rPr>
          <w:rFonts w:eastAsia="游ゴシック"/>
          <w:lang w:eastAsia="ja-JP"/>
        </w:rPr>
        <w:t>SIB1</w:t>
      </w:r>
      <w:r w:rsidR="7094526D" w:rsidRPr="4D701E0C">
        <w:rPr>
          <w:rFonts w:eastAsia="游ゴシック"/>
          <w:lang w:eastAsia="ja-JP"/>
        </w:rPr>
        <w:t xml:space="preserve"> </w:t>
      </w:r>
      <w:r w:rsidR="411F79F4">
        <w:t xml:space="preserve">larger than 5 MHz </w:t>
      </w:r>
      <w:r w:rsidR="7094526D" w:rsidRPr="4D701E0C">
        <w:rPr>
          <w:rFonts w:eastAsia="游ゴシック"/>
          <w:lang w:eastAsia="ja-JP"/>
        </w:rPr>
        <w:t xml:space="preserve">because the eRedCap UE can only buffer 5 MHz </w:t>
      </w:r>
      <w:r w:rsidR="7D1D8F55" w:rsidRPr="4D701E0C">
        <w:rPr>
          <w:rFonts w:eastAsia="游ゴシック"/>
          <w:lang w:eastAsia="ja-JP"/>
        </w:rPr>
        <w:t>for each reception</w:t>
      </w:r>
      <w:r w:rsidR="7094526D" w:rsidRPr="4D701E0C">
        <w:rPr>
          <w:rFonts w:eastAsia="游ゴシック"/>
          <w:lang w:eastAsia="ja-JP"/>
        </w:rPr>
        <w:t xml:space="preserve">. </w:t>
      </w:r>
      <w:r w:rsidR="0407B226" w:rsidRPr="4D701E0C">
        <w:rPr>
          <w:rFonts w:eastAsia="游ゴシック"/>
          <w:lang w:eastAsia="ja-JP"/>
        </w:rPr>
        <w:t>Since the gNB periodically sends SIB1, the eRedCap</w:t>
      </w:r>
      <w:r w:rsidR="7BAC38E1" w:rsidRPr="4D701E0C">
        <w:rPr>
          <w:rFonts w:eastAsia="游ゴシック"/>
          <w:lang w:eastAsia="ja-JP"/>
        </w:rPr>
        <w:t xml:space="preserve"> UE buffers a </w:t>
      </w:r>
      <w:r w:rsidR="41DA635D" w:rsidRPr="4D701E0C">
        <w:rPr>
          <w:rFonts w:eastAsia="游ゴシック"/>
          <w:lang w:eastAsia="ja-JP"/>
        </w:rPr>
        <w:t xml:space="preserve">part </w:t>
      </w:r>
      <w:r w:rsidR="7BAC38E1" w:rsidRPr="4D701E0C">
        <w:rPr>
          <w:rFonts w:eastAsia="游ゴシック"/>
          <w:lang w:eastAsia="ja-JP"/>
        </w:rPr>
        <w:t>of the dat</w:t>
      </w:r>
      <w:r w:rsidR="0407B226" w:rsidRPr="4D701E0C">
        <w:rPr>
          <w:rFonts w:eastAsia="游ゴシック"/>
          <w:lang w:eastAsia="ja-JP"/>
        </w:rPr>
        <w:t>a for each reception and combines the buffered data.</w:t>
      </w:r>
      <w:r w:rsidR="59A2016D" w:rsidRPr="4D701E0C">
        <w:rPr>
          <w:rFonts w:eastAsia="游ゴシック"/>
          <w:lang w:eastAsia="ja-JP"/>
        </w:rPr>
        <w:t xml:space="preserve"> 5 MHz post-FFT buffer </w:t>
      </w:r>
      <w:r w:rsidR="28B041A4" w:rsidRPr="4D701E0C">
        <w:rPr>
          <w:rFonts w:eastAsia="游ゴシック"/>
          <w:lang w:eastAsia="ja-JP"/>
        </w:rPr>
        <w:t xml:space="preserve">is </w:t>
      </w:r>
      <w:r w:rsidR="59A2016D" w:rsidRPr="4D701E0C">
        <w:rPr>
          <w:rFonts w:eastAsia="游ゴシック"/>
          <w:lang w:eastAsia="ja-JP"/>
        </w:rPr>
        <w:t>expect</w:t>
      </w:r>
      <w:r w:rsidR="28B041A4" w:rsidRPr="4D701E0C">
        <w:rPr>
          <w:rFonts w:eastAsia="游ゴシック"/>
          <w:lang w:eastAsia="ja-JP"/>
        </w:rPr>
        <w:t>ed</w:t>
      </w:r>
      <w:r w:rsidR="59A2016D" w:rsidRPr="4D701E0C">
        <w:rPr>
          <w:rFonts w:eastAsia="游ゴシック"/>
          <w:lang w:eastAsia="ja-JP"/>
        </w:rPr>
        <w:t xml:space="preserve"> to reduce complexity slightly compared t</w:t>
      </w:r>
      <w:r w:rsidR="24A179AB" w:rsidRPr="4D701E0C">
        <w:rPr>
          <w:rFonts w:eastAsia="游ゴシック"/>
          <w:lang w:eastAsia="ja-JP"/>
        </w:rPr>
        <w:t>o 20 MHz post-FFT buffer</w:t>
      </w:r>
      <w:r w:rsidR="27E138CF" w:rsidRPr="4D701E0C">
        <w:rPr>
          <w:rFonts w:eastAsia="游ゴシック"/>
          <w:lang w:eastAsia="ja-JP"/>
        </w:rPr>
        <w:t>.</w:t>
      </w:r>
      <w:r w:rsidR="24A179AB" w:rsidRPr="4D701E0C">
        <w:rPr>
          <w:rFonts w:eastAsia="游ゴシック"/>
          <w:lang w:eastAsia="ja-JP"/>
        </w:rPr>
        <w:t xml:space="preserve"> </w:t>
      </w:r>
      <w:r w:rsidR="27E138CF" w:rsidRPr="4D701E0C">
        <w:rPr>
          <w:rFonts w:eastAsia="游ゴシック"/>
          <w:lang w:eastAsia="ja-JP"/>
        </w:rPr>
        <w:t>H</w:t>
      </w:r>
      <w:r w:rsidR="59A2016D" w:rsidRPr="4D701E0C">
        <w:rPr>
          <w:rFonts w:eastAsia="游ゴシック"/>
          <w:lang w:eastAsia="ja-JP"/>
        </w:rPr>
        <w:t xml:space="preserve">owever, </w:t>
      </w:r>
      <w:r w:rsidR="24A179AB" w:rsidRPr="4D701E0C">
        <w:rPr>
          <w:rFonts w:eastAsia="游ゴシック"/>
          <w:lang w:eastAsia="ja-JP"/>
        </w:rPr>
        <w:t>it</w:t>
      </w:r>
      <w:r w:rsidR="36317E53" w:rsidRPr="4D701E0C">
        <w:rPr>
          <w:rFonts w:eastAsia="游ゴシック"/>
          <w:lang w:eastAsia="ja-JP"/>
        </w:rPr>
        <w:t xml:space="preserve"> </w:t>
      </w:r>
      <w:r w:rsidR="44B738AD" w:rsidRPr="4D701E0C">
        <w:rPr>
          <w:rFonts w:eastAsia="游ゴシック"/>
          <w:lang w:eastAsia="ja-JP"/>
        </w:rPr>
        <w:t xml:space="preserve">may </w:t>
      </w:r>
      <w:r w:rsidR="59A2016D" w:rsidRPr="4D701E0C">
        <w:rPr>
          <w:rFonts w:eastAsia="游ゴシック"/>
          <w:lang w:eastAsia="ja-JP"/>
        </w:rPr>
        <w:t xml:space="preserve">lead </w:t>
      </w:r>
      <w:r w:rsidR="31954347" w:rsidRPr="4D701E0C">
        <w:rPr>
          <w:rFonts w:eastAsia="游ゴシック"/>
          <w:lang w:eastAsia="ja-JP"/>
        </w:rPr>
        <w:t>delay</w:t>
      </w:r>
      <w:r w:rsidR="36317E53" w:rsidRPr="4D701E0C">
        <w:rPr>
          <w:rFonts w:eastAsia="游ゴシック"/>
          <w:lang w:eastAsia="ja-JP"/>
        </w:rPr>
        <w:t xml:space="preserve"> </w:t>
      </w:r>
      <w:r w:rsidR="59A2016D" w:rsidRPr="4D701E0C">
        <w:rPr>
          <w:rFonts w:eastAsia="游ゴシック"/>
          <w:lang w:eastAsia="ja-JP"/>
        </w:rPr>
        <w:t>of SIB1 reception</w:t>
      </w:r>
      <w:r w:rsidR="3AB6F75D" w:rsidRPr="4D701E0C">
        <w:rPr>
          <w:rFonts w:eastAsia="游ゴシック"/>
          <w:lang w:eastAsia="ja-JP"/>
        </w:rPr>
        <w:t xml:space="preserve"> due to multiple reception</w:t>
      </w:r>
      <w:r w:rsidR="59A2016D" w:rsidRPr="4D701E0C">
        <w:rPr>
          <w:rFonts w:eastAsia="游ゴシック"/>
          <w:lang w:eastAsia="ja-JP"/>
        </w:rPr>
        <w:t>.</w:t>
      </w:r>
    </w:p>
    <w:p w14:paraId="3AF617A9" w14:textId="49A12FA3" w:rsidR="001353E6" w:rsidRDefault="008017F8" w:rsidP="00E82BFB">
      <w:pPr>
        <w:spacing w:before="240"/>
        <w:rPr>
          <w:rFonts w:eastAsia="游ゴシック"/>
          <w:lang w:eastAsia="ja-JP"/>
        </w:rPr>
      </w:pPr>
      <w:r w:rsidRPr="008017F8">
        <w:rPr>
          <w:rFonts w:eastAsia="游ゴシック"/>
          <w:b/>
          <w:u w:val="single"/>
          <w:lang w:eastAsia="ja-JP"/>
        </w:rPr>
        <w:t xml:space="preserve">The bandwidth of </w:t>
      </w:r>
      <w:r w:rsidR="001353E6" w:rsidRPr="008E49A4">
        <w:rPr>
          <w:rFonts w:eastAsia="游ゴシック"/>
          <w:b/>
          <w:u w:val="single"/>
          <w:lang w:eastAsia="ja-JP"/>
        </w:rPr>
        <w:t xml:space="preserve">PDSCH </w:t>
      </w:r>
      <w:r>
        <w:rPr>
          <w:rFonts w:eastAsia="游ゴシック"/>
          <w:b/>
          <w:u w:val="single"/>
          <w:lang w:eastAsia="ja-JP"/>
        </w:rPr>
        <w:t>reception</w:t>
      </w:r>
      <w:r w:rsidR="001353E6" w:rsidRPr="008E49A4">
        <w:rPr>
          <w:rFonts w:eastAsia="游ゴシック"/>
          <w:b/>
          <w:u w:val="single"/>
          <w:lang w:eastAsia="ja-JP"/>
        </w:rPr>
        <w:t xml:space="preserve"> </w:t>
      </w:r>
      <w:r w:rsidR="001353E6">
        <w:rPr>
          <w:rFonts w:eastAsia="游ゴシック"/>
          <w:b/>
          <w:u w:val="single"/>
          <w:lang w:eastAsia="ja-JP"/>
        </w:rPr>
        <w:t>(</w:t>
      </w:r>
      <w:r w:rsidR="001353E6" w:rsidRPr="008E49A4">
        <w:rPr>
          <w:rFonts w:eastAsia="游ゴシック"/>
          <w:b/>
          <w:u w:val="single"/>
          <w:lang w:eastAsia="ja-JP"/>
        </w:rPr>
        <w:t>OSI)</w:t>
      </w:r>
    </w:p>
    <w:p w14:paraId="195FB530" w14:textId="1226AE35" w:rsidR="00FF3DE0" w:rsidRDefault="009A4245" w:rsidP="000D36AD">
      <w:pPr>
        <w:rPr>
          <w:rFonts w:eastAsia="游ゴシック"/>
          <w:lang w:eastAsia="ja-JP"/>
        </w:rPr>
      </w:pPr>
      <w:r w:rsidRPr="4D701E0C">
        <w:rPr>
          <w:rFonts w:eastAsia="游ゴシック"/>
          <w:lang w:eastAsia="ja-JP"/>
        </w:rPr>
        <w:t xml:space="preserve">It was also agreed that OSI can be scheduled </w:t>
      </w:r>
      <w:r w:rsidR="008947EA" w:rsidRPr="4D701E0C">
        <w:rPr>
          <w:rFonts w:eastAsia="游ゴシック"/>
          <w:lang w:eastAsia="ja-JP"/>
        </w:rPr>
        <w:t xml:space="preserve">with </w:t>
      </w:r>
      <w:r w:rsidRPr="4D701E0C">
        <w:rPr>
          <w:rFonts w:eastAsia="游ゴシック"/>
          <w:lang w:eastAsia="ja-JP"/>
        </w:rPr>
        <w:t>a bandwidth of more than 5 MHz</w:t>
      </w:r>
      <w:r w:rsidRPr="4D701E0C">
        <w:rPr>
          <w:lang w:val="en-US"/>
        </w:rPr>
        <w:t>.</w:t>
      </w:r>
      <w:r w:rsidR="008C7650" w:rsidRPr="4D701E0C">
        <w:rPr>
          <w:lang w:val="en-US"/>
        </w:rPr>
        <w:t xml:space="preserve"> The OSI is sent periodically by the gNB, similar to SIB1. Therefore, </w:t>
      </w:r>
      <w:r w:rsidR="004F1460" w:rsidRPr="4D701E0C">
        <w:rPr>
          <w:lang w:val="en-US"/>
        </w:rPr>
        <w:t xml:space="preserve">it is reasonable to apply the same reception and </w:t>
      </w:r>
      <w:r w:rsidR="679F836F" w:rsidRPr="4D701E0C">
        <w:rPr>
          <w:lang w:val="en-US"/>
        </w:rPr>
        <w:t xml:space="preserve">processing </w:t>
      </w:r>
      <w:r w:rsidR="004F1460" w:rsidRPr="4D701E0C">
        <w:rPr>
          <w:lang w:val="en-US"/>
        </w:rPr>
        <w:t>scheme to OSI as SIB1</w:t>
      </w:r>
      <w:r w:rsidR="00C752CD" w:rsidRPr="4D701E0C">
        <w:rPr>
          <w:lang w:val="en-US"/>
        </w:rPr>
        <w:t>.</w:t>
      </w:r>
    </w:p>
    <w:p w14:paraId="62766EE2" w14:textId="426736D3" w:rsidR="00FB2776" w:rsidRPr="006D35A3" w:rsidRDefault="5CC0293C" w:rsidP="12B42637">
      <w:pPr>
        <w:pStyle w:val="B1"/>
        <w:ind w:left="1704" w:hanging="1420"/>
        <w:rPr>
          <w:rFonts w:eastAsia="游ゴシック"/>
          <w:b/>
          <w:bCs/>
        </w:rPr>
      </w:pPr>
      <w:r w:rsidRPr="4D701E0C">
        <w:rPr>
          <w:rFonts w:eastAsia="游ゴシック"/>
          <w:b/>
          <w:bCs/>
        </w:rPr>
        <w:t>Observation 1:</w:t>
      </w:r>
      <w:r w:rsidR="00A8028F">
        <w:tab/>
      </w:r>
      <w:r w:rsidR="01B6A9DF" w:rsidRPr="4D701E0C">
        <w:rPr>
          <w:rFonts w:eastAsia="游ゴシック"/>
          <w:b/>
          <w:bCs/>
        </w:rPr>
        <w:t xml:space="preserve">The scheme that eRedCap UE process SIB1/OSI depends on the assumption of post-FFT buffer </w:t>
      </w:r>
      <w:r w:rsidR="640512BE" w:rsidRPr="4D701E0C">
        <w:rPr>
          <w:rFonts w:eastAsia="游ゴシック"/>
          <w:b/>
          <w:bCs/>
        </w:rPr>
        <w:t xml:space="preserve">and </w:t>
      </w:r>
      <w:r w:rsidR="503779CA" w:rsidRPr="4D701E0C">
        <w:rPr>
          <w:rFonts w:eastAsia="游ゴシック"/>
          <w:b/>
          <w:bCs/>
        </w:rPr>
        <w:t xml:space="preserve">processing </w:t>
      </w:r>
      <w:r w:rsidR="640512BE" w:rsidRPr="4D701E0C">
        <w:rPr>
          <w:rFonts w:eastAsia="游ゴシック"/>
          <w:b/>
          <w:bCs/>
        </w:rPr>
        <w:t>capacity</w:t>
      </w:r>
      <w:r w:rsidR="1FDE69B2" w:rsidRPr="4D701E0C">
        <w:rPr>
          <w:rFonts w:eastAsia="游ゴシック"/>
          <w:b/>
          <w:bCs/>
        </w:rPr>
        <w:t xml:space="preserve"> </w:t>
      </w:r>
      <w:r w:rsidR="15C256A1" w:rsidRPr="4D701E0C">
        <w:rPr>
          <w:rFonts w:eastAsia="游ゴシック"/>
          <w:b/>
          <w:bCs/>
        </w:rPr>
        <w:t xml:space="preserve">of </w:t>
      </w:r>
      <w:r w:rsidR="1FDE69B2" w:rsidRPr="4D701E0C">
        <w:rPr>
          <w:rFonts w:eastAsia="游ゴシック"/>
          <w:b/>
          <w:bCs/>
        </w:rPr>
        <w:t>broadcast PDSCH</w:t>
      </w:r>
      <w:r w:rsidR="7C07C09F" w:rsidRPr="4D701E0C">
        <w:rPr>
          <w:rFonts w:eastAsia="游ゴシック"/>
          <w:b/>
          <w:bCs/>
        </w:rPr>
        <w:t>.</w:t>
      </w:r>
    </w:p>
    <w:p w14:paraId="71D0CF1B" w14:textId="17118BD9" w:rsidR="00040BEE" w:rsidRPr="008E49A4" w:rsidRDefault="0CDACCC8" w:rsidP="12B42637">
      <w:pPr>
        <w:pStyle w:val="B1"/>
        <w:ind w:left="1704" w:hanging="1420"/>
        <w:rPr>
          <w:rFonts w:eastAsia="游ゴシック"/>
          <w:b/>
          <w:bCs/>
        </w:rPr>
      </w:pPr>
      <w:r w:rsidRPr="4D701E0C">
        <w:rPr>
          <w:rFonts w:eastAsia="游ゴシック"/>
          <w:b/>
          <w:bCs/>
        </w:rPr>
        <w:t xml:space="preserve">Proposal </w:t>
      </w:r>
      <w:r w:rsidR="5CC0293C" w:rsidRPr="4D701E0C">
        <w:rPr>
          <w:rFonts w:eastAsia="游ゴシック"/>
          <w:b/>
          <w:bCs/>
          <w:lang w:val="fr-FR"/>
        </w:rPr>
        <w:t>1</w:t>
      </w:r>
      <w:r w:rsidR="5CC0293C" w:rsidRPr="4D701E0C">
        <w:rPr>
          <w:rFonts w:eastAsia="游ゴシック"/>
          <w:b/>
          <w:bCs/>
        </w:rPr>
        <w:t>:</w:t>
      </w:r>
      <w:r w:rsidR="00A8028F">
        <w:tab/>
      </w:r>
      <w:r w:rsidR="71B77F3F" w:rsidRPr="4D701E0C">
        <w:rPr>
          <w:rFonts w:eastAsia="游ゴシック"/>
          <w:b/>
          <w:bCs/>
        </w:rPr>
        <w:t xml:space="preserve">The same </w:t>
      </w:r>
      <w:r w:rsidR="0B60CFF0" w:rsidRPr="4D701E0C">
        <w:rPr>
          <w:rFonts w:eastAsia="游ゴシック"/>
          <w:b/>
          <w:bCs/>
        </w:rPr>
        <w:t xml:space="preserve">reception </w:t>
      </w:r>
      <w:r w:rsidR="0DF18946" w:rsidRPr="4D701E0C">
        <w:rPr>
          <w:rFonts w:eastAsia="游ゴシック"/>
          <w:b/>
          <w:bCs/>
        </w:rPr>
        <w:t xml:space="preserve">and </w:t>
      </w:r>
      <w:r w:rsidR="524B7AEA" w:rsidRPr="4D701E0C">
        <w:rPr>
          <w:rFonts w:eastAsia="游ゴシック"/>
          <w:b/>
          <w:bCs/>
        </w:rPr>
        <w:t xml:space="preserve">processing </w:t>
      </w:r>
      <w:r w:rsidR="71B77F3F" w:rsidRPr="4D701E0C">
        <w:rPr>
          <w:rFonts w:eastAsia="游ゴシック"/>
          <w:b/>
          <w:bCs/>
        </w:rPr>
        <w:t xml:space="preserve">scheme </w:t>
      </w:r>
      <w:r w:rsidR="57E0F929" w:rsidRPr="4D701E0C">
        <w:rPr>
          <w:rFonts w:eastAsia="游ゴシック"/>
          <w:b/>
          <w:bCs/>
        </w:rPr>
        <w:t>can be applied to SIB</w:t>
      </w:r>
      <w:r w:rsidR="0B575CD4" w:rsidRPr="4D701E0C">
        <w:rPr>
          <w:rFonts w:eastAsia="游ゴシック"/>
          <w:b/>
          <w:bCs/>
        </w:rPr>
        <w:t>1</w:t>
      </w:r>
      <w:r w:rsidR="57E0F929" w:rsidRPr="4D701E0C">
        <w:rPr>
          <w:rFonts w:eastAsia="游ゴシック"/>
          <w:b/>
          <w:bCs/>
        </w:rPr>
        <w:t xml:space="preserve"> and OSI</w:t>
      </w:r>
      <w:r w:rsidR="71B77F3F" w:rsidRPr="4D701E0C">
        <w:rPr>
          <w:rFonts w:eastAsia="游ゴシック"/>
          <w:b/>
          <w:bCs/>
        </w:rPr>
        <w:t>.</w:t>
      </w:r>
    </w:p>
    <w:p w14:paraId="363C6E14" w14:textId="1EEC283C" w:rsidR="00A37FF1" w:rsidRPr="008E49A4" w:rsidRDefault="001A5EDB" w:rsidP="00E82BFB">
      <w:pPr>
        <w:spacing w:before="240"/>
        <w:rPr>
          <w:rFonts w:eastAsia="游ゴシック"/>
          <w:b/>
          <w:u w:val="single"/>
          <w:lang w:eastAsia="ja-JP"/>
        </w:rPr>
      </w:pPr>
      <w:r w:rsidRPr="008017F8">
        <w:rPr>
          <w:rFonts w:eastAsia="游ゴシック"/>
          <w:b/>
          <w:u w:val="single"/>
          <w:lang w:eastAsia="ja-JP"/>
        </w:rPr>
        <w:t xml:space="preserve">The bandwidth of </w:t>
      </w:r>
      <w:r w:rsidR="00A37FF1" w:rsidRPr="008E49A4">
        <w:rPr>
          <w:rFonts w:eastAsia="游ゴシック"/>
          <w:b/>
          <w:u w:val="single"/>
          <w:lang w:eastAsia="ja-JP"/>
        </w:rPr>
        <w:t xml:space="preserve">PDSCH </w:t>
      </w:r>
      <w:r>
        <w:rPr>
          <w:rFonts w:eastAsia="游ゴシック"/>
          <w:b/>
          <w:u w:val="single"/>
          <w:lang w:eastAsia="ja-JP"/>
        </w:rPr>
        <w:t>reception</w:t>
      </w:r>
      <w:r w:rsidR="0028233C" w:rsidRPr="008E49A4">
        <w:rPr>
          <w:rFonts w:eastAsia="游ゴシック"/>
          <w:b/>
          <w:u w:val="single"/>
          <w:lang w:eastAsia="ja-JP"/>
        </w:rPr>
        <w:t xml:space="preserve"> </w:t>
      </w:r>
      <w:r w:rsidR="00A37FF1" w:rsidRPr="008E49A4">
        <w:rPr>
          <w:rFonts w:eastAsia="游ゴシック"/>
          <w:b/>
          <w:u w:val="single"/>
          <w:lang w:eastAsia="ja-JP"/>
        </w:rPr>
        <w:t>(RAR)</w:t>
      </w:r>
    </w:p>
    <w:p w14:paraId="62664834" w14:textId="083AEED6" w:rsidR="005931B8" w:rsidRDefault="7103FE52">
      <w:pPr>
        <w:rPr>
          <w:rFonts w:eastAsia="游ゴシック"/>
          <w:lang w:eastAsia="ja-JP"/>
        </w:rPr>
      </w:pPr>
      <w:r w:rsidRPr="4D701E0C">
        <w:rPr>
          <w:rFonts w:eastAsia="游ゴシック"/>
          <w:lang w:eastAsia="ja-JP"/>
        </w:rPr>
        <w:t xml:space="preserve">In RAR bandwidth </w:t>
      </w:r>
      <w:r w:rsidR="009D0592" w:rsidRPr="00A76AB2">
        <w:rPr>
          <w:rFonts w:eastAsia="游ゴシック"/>
          <w:lang w:eastAsia="ja-JP"/>
        </w:rPr>
        <w:t>assignment</w:t>
      </w:r>
      <w:r w:rsidRPr="4D701E0C">
        <w:rPr>
          <w:rFonts w:eastAsia="游ゴシック"/>
          <w:lang w:eastAsia="ja-JP"/>
        </w:rPr>
        <w:t>, following options</w:t>
      </w:r>
      <w:r w:rsidR="000E3775" w:rsidRPr="4D701E0C">
        <w:rPr>
          <w:rFonts w:eastAsia="游ゴシック"/>
          <w:lang w:eastAsia="ja-JP"/>
        </w:rPr>
        <w:t xml:space="preserve"> will be considered</w:t>
      </w:r>
      <w:r w:rsidR="007621FF" w:rsidRPr="4D701E0C">
        <w:rPr>
          <w:rFonts w:eastAsia="游ゴシック"/>
          <w:lang w:eastAsia="ja-JP"/>
        </w:rPr>
        <w:t>:</w:t>
      </w:r>
    </w:p>
    <w:p w14:paraId="221598E0" w14:textId="77777777" w:rsidR="007621FF" w:rsidRPr="00074E7F" w:rsidRDefault="007621FF" w:rsidP="007621FF">
      <w:pPr>
        <w:numPr>
          <w:ilvl w:val="0"/>
          <w:numId w:val="37"/>
        </w:numPr>
        <w:spacing w:after="0"/>
        <w:rPr>
          <w:lang w:val="en-US"/>
        </w:rPr>
      </w:pPr>
      <w:r w:rsidRPr="00074E7F">
        <w:rPr>
          <w:lang w:val="en-US"/>
        </w:rPr>
        <w:t>Option 1: Restrict the scheduling of RAR PDSCH to be within 5 MHz</w:t>
      </w:r>
    </w:p>
    <w:p w14:paraId="0F915DCF" w14:textId="58F201C0" w:rsidR="007621FF" w:rsidRDefault="7265481E" w:rsidP="12B42637">
      <w:pPr>
        <w:numPr>
          <w:ilvl w:val="0"/>
          <w:numId w:val="37"/>
        </w:numPr>
        <w:spacing w:after="0"/>
        <w:rPr>
          <w:lang w:val="en-US"/>
        </w:rPr>
      </w:pPr>
      <w:r w:rsidRPr="12B42637">
        <w:rPr>
          <w:lang w:val="en-US"/>
        </w:rPr>
        <w:t>Option 2: Allow the scheduling of RAR PDSCH to be larger than 5 MHz (as in legacy operation)</w:t>
      </w:r>
    </w:p>
    <w:p w14:paraId="2F6DC6ED" w14:textId="053EADF1" w:rsidR="12B42637" w:rsidRDefault="12B42637" w:rsidP="12B42637">
      <w:pPr>
        <w:spacing w:after="0"/>
        <w:rPr>
          <w:lang w:val="en-US"/>
        </w:rPr>
      </w:pPr>
    </w:p>
    <w:p w14:paraId="257E27E1" w14:textId="10117E5B" w:rsidR="00E5790F" w:rsidRDefault="17F93D67" w:rsidP="12B42637">
      <w:pPr>
        <w:rPr>
          <w:rFonts w:eastAsia="游ゴシック"/>
          <w:lang w:eastAsia="ja-JP"/>
        </w:rPr>
      </w:pPr>
      <w:r w:rsidRPr="4D701E0C">
        <w:rPr>
          <w:rFonts w:eastAsia="游ゴシック"/>
          <w:lang w:eastAsia="ja-JP"/>
        </w:rPr>
        <w:t xml:space="preserve">For </w:t>
      </w:r>
      <w:r w:rsidRPr="4D701E0C">
        <w:rPr>
          <w:lang w:val="en-US"/>
        </w:rPr>
        <w:t>Option 1</w:t>
      </w:r>
      <w:r w:rsidRPr="4D701E0C">
        <w:rPr>
          <w:lang w:val="en-US" w:eastAsia="ja-JP"/>
        </w:rPr>
        <w:t xml:space="preserve">, </w:t>
      </w:r>
      <w:r w:rsidR="093A98EE" w:rsidRPr="4D701E0C">
        <w:rPr>
          <w:lang w:val="en-US" w:eastAsia="ja-JP"/>
        </w:rPr>
        <w:t>t</w:t>
      </w:r>
      <w:r w:rsidR="2F74D879" w:rsidRPr="4D701E0C">
        <w:rPr>
          <w:rFonts w:eastAsia="游ゴシック"/>
          <w:lang w:eastAsia="ja-JP"/>
        </w:rPr>
        <w:t xml:space="preserve">he eRedCap UE can </w:t>
      </w:r>
      <w:r w:rsidR="4991C33C" w:rsidRPr="4D701E0C">
        <w:rPr>
          <w:rFonts w:eastAsia="游ゴシック"/>
          <w:lang w:eastAsia="ja-JP"/>
        </w:rPr>
        <w:t xml:space="preserve">receive and </w:t>
      </w:r>
      <w:r w:rsidR="5E061037" w:rsidRPr="4D701E0C">
        <w:rPr>
          <w:rFonts w:eastAsia="游ゴシック"/>
          <w:lang w:eastAsia="ja-JP"/>
        </w:rPr>
        <w:t xml:space="preserve">process </w:t>
      </w:r>
      <w:r w:rsidR="2F74D879" w:rsidRPr="4D701E0C">
        <w:rPr>
          <w:rFonts w:eastAsia="游ゴシック"/>
          <w:lang w:eastAsia="ja-JP"/>
        </w:rPr>
        <w:t>RAR</w:t>
      </w:r>
      <w:r w:rsidR="1C261CA5" w:rsidRPr="4D701E0C">
        <w:rPr>
          <w:rFonts w:eastAsia="游ゴシック"/>
          <w:lang w:eastAsia="ja-JP"/>
        </w:rPr>
        <w:t xml:space="preserve"> regardless </w:t>
      </w:r>
      <w:r w:rsidR="006123A9">
        <w:rPr>
          <w:rFonts w:eastAsia="游ゴシック"/>
          <w:lang w:eastAsia="ja-JP"/>
        </w:rPr>
        <w:t>UE’s</w:t>
      </w:r>
      <w:r w:rsidR="5A70DF4C" w:rsidRPr="4D701E0C">
        <w:rPr>
          <w:rFonts w:eastAsia="游ゴシック"/>
          <w:lang w:eastAsia="ja-JP"/>
        </w:rPr>
        <w:t xml:space="preserve"> </w:t>
      </w:r>
      <w:r w:rsidR="1C261CA5" w:rsidRPr="4D701E0C">
        <w:rPr>
          <w:rFonts w:eastAsia="游ゴシック"/>
          <w:lang w:eastAsia="ja-JP"/>
        </w:rPr>
        <w:t>process</w:t>
      </w:r>
      <w:r w:rsidR="39C351E5" w:rsidRPr="4D701E0C">
        <w:rPr>
          <w:rFonts w:eastAsia="游ゴシック"/>
          <w:lang w:eastAsia="ja-JP"/>
        </w:rPr>
        <w:t>ing</w:t>
      </w:r>
      <w:r w:rsidR="1C261CA5" w:rsidRPr="4D701E0C">
        <w:rPr>
          <w:rFonts w:eastAsia="游ゴシック"/>
          <w:lang w:eastAsia="ja-JP"/>
        </w:rPr>
        <w:t xml:space="preserve"> capacity</w:t>
      </w:r>
      <w:r w:rsidR="00553057">
        <w:rPr>
          <w:rFonts w:eastAsia="游ゴシック"/>
          <w:lang w:eastAsia="ja-JP"/>
        </w:rPr>
        <w:t xml:space="preserve"> </w:t>
      </w:r>
      <w:r w:rsidR="006123A9">
        <w:rPr>
          <w:rFonts w:eastAsia="游ゴシック"/>
          <w:lang w:eastAsia="ja-JP"/>
        </w:rPr>
        <w:t>(</w:t>
      </w:r>
      <w:r w:rsidR="00553057">
        <w:rPr>
          <w:rFonts w:eastAsia="游ゴシック"/>
          <w:lang w:eastAsia="ja-JP"/>
        </w:rPr>
        <w:t>limited or not limited 5MHz</w:t>
      </w:r>
      <w:r w:rsidR="006123A9">
        <w:rPr>
          <w:rFonts w:eastAsia="游ゴシック"/>
          <w:lang w:eastAsia="ja-JP"/>
        </w:rPr>
        <w:t>)</w:t>
      </w:r>
      <w:r w:rsidR="629E2709" w:rsidRPr="4D701E0C">
        <w:rPr>
          <w:rFonts w:eastAsia="游ゴシック"/>
          <w:lang w:eastAsia="ja-JP"/>
        </w:rPr>
        <w:t xml:space="preserve">. </w:t>
      </w:r>
      <w:r w:rsidR="55549DC4" w:rsidRPr="4D701E0C">
        <w:rPr>
          <w:rFonts w:eastAsia="游ゴシック"/>
          <w:lang w:eastAsia="ja-JP"/>
        </w:rPr>
        <w:t>On the other hand, the gNB need</w:t>
      </w:r>
      <w:r w:rsidR="01B0D84D" w:rsidRPr="4D701E0C">
        <w:rPr>
          <w:rFonts w:eastAsia="游ゴシック"/>
          <w:lang w:eastAsia="ja-JP"/>
        </w:rPr>
        <w:t>s</w:t>
      </w:r>
      <w:r w:rsidR="55549DC4" w:rsidRPr="4D701E0C">
        <w:rPr>
          <w:rFonts w:eastAsia="游ゴシック"/>
          <w:lang w:eastAsia="ja-JP"/>
        </w:rPr>
        <w:t xml:space="preserve"> to schedule RAR within 5 MHz bandwidth</w:t>
      </w:r>
      <w:r w:rsidR="71E51404" w:rsidRPr="4D701E0C">
        <w:rPr>
          <w:rFonts w:eastAsia="游ゴシック"/>
          <w:lang w:eastAsia="ja-JP"/>
        </w:rPr>
        <w:t xml:space="preserve"> </w:t>
      </w:r>
      <w:r w:rsidR="07933C8F" w:rsidRPr="4D701E0C">
        <w:rPr>
          <w:rFonts w:eastAsia="游ゴシック"/>
          <w:lang w:eastAsia="ja-JP"/>
        </w:rPr>
        <w:t xml:space="preserve">which may affect the </w:t>
      </w:r>
      <w:r w:rsidR="746C9AB6" w:rsidRPr="4D701E0C">
        <w:rPr>
          <w:rFonts w:eastAsia="游ゴシック"/>
          <w:lang w:eastAsia="ja-JP"/>
        </w:rPr>
        <w:t>flexibility of gNB</w:t>
      </w:r>
      <w:r w:rsidR="7D03E52E" w:rsidRPr="4D701E0C">
        <w:rPr>
          <w:rFonts w:eastAsia="游ゴシック"/>
          <w:lang w:eastAsia="ja-JP"/>
        </w:rPr>
        <w:t xml:space="preserve"> scheduling</w:t>
      </w:r>
      <w:r w:rsidR="746C9AB6" w:rsidRPr="4D701E0C">
        <w:rPr>
          <w:rFonts w:eastAsia="游ゴシック"/>
          <w:lang w:eastAsia="ja-JP"/>
        </w:rPr>
        <w:t xml:space="preserve">. </w:t>
      </w:r>
      <w:r w:rsidR="0401EA8F" w:rsidRPr="4D701E0C">
        <w:rPr>
          <w:rFonts w:eastAsia="游ゴシック"/>
          <w:lang w:eastAsia="ja-JP"/>
        </w:rPr>
        <w:t>In addition,</w:t>
      </w:r>
      <w:r w:rsidR="14CBD545" w:rsidRPr="4D701E0C">
        <w:rPr>
          <w:rFonts w:eastAsia="游ゴシック"/>
          <w:lang w:eastAsia="ja-JP"/>
        </w:rPr>
        <w:t xml:space="preserve"> the RAR bandwidth limitation </w:t>
      </w:r>
      <w:r w:rsidR="610DAB68" w:rsidRPr="4D701E0C">
        <w:rPr>
          <w:rFonts w:eastAsia="游ゴシック"/>
          <w:lang w:eastAsia="ja-JP"/>
        </w:rPr>
        <w:t xml:space="preserve">may also require </w:t>
      </w:r>
      <w:r w:rsidR="001F0A25">
        <w:rPr>
          <w:rFonts w:eastAsia="游ゴシック"/>
          <w:lang w:eastAsia="ja-JP"/>
        </w:rPr>
        <w:t xml:space="preserve">an </w:t>
      </w:r>
      <w:r w:rsidR="610DAB68" w:rsidRPr="4D701E0C">
        <w:rPr>
          <w:rFonts w:eastAsia="游ゴシック"/>
          <w:lang w:eastAsia="ja-JP"/>
        </w:rPr>
        <w:t>early indication</w:t>
      </w:r>
      <w:r w:rsidR="12705F13" w:rsidRPr="4D701E0C">
        <w:rPr>
          <w:rFonts w:eastAsia="游ゴシック"/>
          <w:lang w:eastAsia="ja-JP"/>
        </w:rPr>
        <w:t xml:space="preserve"> </w:t>
      </w:r>
      <w:r w:rsidR="001F0A25">
        <w:rPr>
          <w:rFonts w:eastAsia="游ゴシック"/>
          <w:lang w:eastAsia="ja-JP"/>
        </w:rPr>
        <w:t xml:space="preserve">on </w:t>
      </w:r>
      <w:r w:rsidR="001F0A25" w:rsidRPr="4D701E0C">
        <w:rPr>
          <w:rFonts w:eastAsia="游ゴシック"/>
          <w:lang w:eastAsia="ja-JP"/>
        </w:rPr>
        <w:t xml:space="preserve">Msg.1 </w:t>
      </w:r>
      <w:r w:rsidR="12705F13" w:rsidRPr="4D701E0C">
        <w:rPr>
          <w:rFonts w:eastAsia="游ゴシック"/>
          <w:lang w:eastAsia="ja-JP"/>
        </w:rPr>
        <w:t xml:space="preserve">because the gNB </w:t>
      </w:r>
      <w:r w:rsidR="38F183A2" w:rsidRPr="4D701E0C">
        <w:rPr>
          <w:rFonts w:eastAsia="游ゴシック"/>
          <w:lang w:eastAsia="ja-JP"/>
        </w:rPr>
        <w:t>need</w:t>
      </w:r>
      <w:r w:rsidR="6E6F0CB7" w:rsidRPr="4D701E0C">
        <w:rPr>
          <w:rFonts w:eastAsia="游ゴシック"/>
          <w:lang w:eastAsia="ja-JP"/>
        </w:rPr>
        <w:t>s</w:t>
      </w:r>
      <w:r w:rsidR="38F183A2" w:rsidRPr="4D701E0C">
        <w:rPr>
          <w:rFonts w:eastAsia="游ゴシック"/>
          <w:lang w:eastAsia="ja-JP"/>
        </w:rPr>
        <w:t xml:space="preserve"> to </w:t>
      </w:r>
      <w:r w:rsidR="12705F13" w:rsidRPr="4D701E0C">
        <w:rPr>
          <w:rFonts w:eastAsia="游ゴシック"/>
          <w:lang w:eastAsia="ja-JP"/>
        </w:rPr>
        <w:t xml:space="preserve">know </w:t>
      </w:r>
      <w:r w:rsidR="44A98358" w:rsidRPr="4D701E0C">
        <w:rPr>
          <w:rFonts w:eastAsia="游ゴシック"/>
          <w:lang w:eastAsia="ja-JP"/>
        </w:rPr>
        <w:t>the eRedCap UE before RAR transmission</w:t>
      </w:r>
      <w:r w:rsidR="610DAB68" w:rsidRPr="4D701E0C">
        <w:rPr>
          <w:rFonts w:eastAsia="游ゴシック"/>
          <w:lang w:eastAsia="ja-JP"/>
        </w:rPr>
        <w:t>.</w:t>
      </w:r>
    </w:p>
    <w:p w14:paraId="34F4F52D" w14:textId="4B5639A6" w:rsidR="610DAB68" w:rsidRDefault="610DAB68" w:rsidP="12B42637">
      <w:pPr>
        <w:rPr>
          <w:rFonts w:eastAsia="游ゴシック"/>
          <w:lang w:eastAsia="ja-JP"/>
        </w:rPr>
      </w:pPr>
      <w:r w:rsidRPr="485B65D2">
        <w:rPr>
          <w:rFonts w:eastAsia="游ゴシック"/>
          <w:lang w:eastAsia="ja-JP"/>
        </w:rPr>
        <w:t xml:space="preserve">For Option 2, the gNB </w:t>
      </w:r>
      <w:r w:rsidR="0C2C0B08" w:rsidRPr="485B65D2">
        <w:rPr>
          <w:rFonts w:eastAsia="游ゴシック"/>
          <w:lang w:eastAsia="ja-JP"/>
        </w:rPr>
        <w:t xml:space="preserve">can </w:t>
      </w:r>
      <w:r w:rsidRPr="485B65D2">
        <w:rPr>
          <w:rFonts w:eastAsia="游ゴシック"/>
          <w:lang w:eastAsia="ja-JP"/>
        </w:rPr>
        <w:t xml:space="preserve">schedule RAR </w:t>
      </w:r>
      <w:r>
        <w:t>larger than 5 MHz</w:t>
      </w:r>
      <w:r w:rsidR="20D4D978">
        <w:t xml:space="preserve"> </w:t>
      </w:r>
      <w:r w:rsidR="20D4D978" w:rsidRPr="485B65D2">
        <w:rPr>
          <w:lang w:val="en-US"/>
        </w:rPr>
        <w:t>as in legacy operation</w:t>
      </w:r>
      <w:r w:rsidR="27BE6756">
        <w:t>.</w:t>
      </w:r>
      <w:r w:rsidR="20D4D978">
        <w:t xml:space="preserve"> </w:t>
      </w:r>
      <w:r w:rsidR="1F725AA6">
        <w:t xml:space="preserve">This </w:t>
      </w:r>
      <w:r w:rsidR="20909DC9">
        <w:t>o</w:t>
      </w:r>
      <w:r w:rsidR="5120033F">
        <w:t xml:space="preserve">ption </w:t>
      </w:r>
      <w:r w:rsidR="1218AD87">
        <w:t>is expected</w:t>
      </w:r>
      <w:r w:rsidR="5120033F">
        <w:t xml:space="preserve"> </w:t>
      </w:r>
      <w:r w:rsidR="7E72C48D">
        <w:t>t</w:t>
      </w:r>
      <w:r w:rsidR="6A0E31CC">
        <w:t xml:space="preserve">o have a smaller impact on </w:t>
      </w:r>
      <w:r w:rsidR="1726A560">
        <w:t xml:space="preserve">gNB scheduling </w:t>
      </w:r>
      <w:r w:rsidR="11B37375">
        <w:t>compared to Option 1</w:t>
      </w:r>
      <w:r w:rsidR="2EE473E3">
        <w:t>.</w:t>
      </w:r>
      <w:r w:rsidR="1726A560">
        <w:t xml:space="preserve"> </w:t>
      </w:r>
      <w:r w:rsidR="5612ED48">
        <w:t xml:space="preserve">However, </w:t>
      </w:r>
      <w:r w:rsidR="7D66C7B3">
        <w:t xml:space="preserve">if </w:t>
      </w:r>
      <w:r w:rsidR="46907EAD">
        <w:t xml:space="preserve">the limitation of </w:t>
      </w:r>
      <w:r w:rsidR="2F4720B2" w:rsidRPr="485B65D2">
        <w:rPr>
          <w:rFonts w:eastAsia="游ゴシック"/>
          <w:lang w:eastAsia="ja-JP"/>
        </w:rPr>
        <w:t xml:space="preserve">processing </w:t>
      </w:r>
      <w:r w:rsidR="71BCBF65" w:rsidRPr="485B65D2">
        <w:rPr>
          <w:rFonts w:eastAsia="游ゴシック"/>
          <w:lang w:eastAsia="ja-JP"/>
        </w:rPr>
        <w:t xml:space="preserve">capacity </w:t>
      </w:r>
      <w:r w:rsidR="7D66C7B3">
        <w:t xml:space="preserve">also </w:t>
      </w:r>
      <w:r w:rsidR="3CFDB9A4">
        <w:t xml:space="preserve">applies </w:t>
      </w:r>
      <w:r w:rsidR="7D66C7B3">
        <w:t xml:space="preserve">to RAR, </w:t>
      </w:r>
      <w:r w:rsidR="27BE6756" w:rsidRPr="485B65D2">
        <w:rPr>
          <w:rFonts w:eastAsia="游ゴシック"/>
          <w:lang w:eastAsia="ja-JP"/>
        </w:rPr>
        <w:t>the eRedCap UE</w:t>
      </w:r>
      <w:r w:rsidR="761628DF" w:rsidRPr="485B65D2">
        <w:rPr>
          <w:rFonts w:eastAsia="游ゴシック"/>
          <w:lang w:eastAsia="ja-JP"/>
        </w:rPr>
        <w:t xml:space="preserve"> would spe</w:t>
      </w:r>
      <w:r w:rsidR="23CB3FB8" w:rsidRPr="485B65D2">
        <w:rPr>
          <w:rFonts w:eastAsia="游ゴシック"/>
          <w:lang w:eastAsia="ja-JP"/>
        </w:rPr>
        <w:t>nd</w:t>
      </w:r>
      <w:r w:rsidR="761628DF" w:rsidRPr="485B65D2">
        <w:rPr>
          <w:rFonts w:eastAsia="游ゴシック"/>
          <w:lang w:eastAsia="ja-JP"/>
        </w:rPr>
        <w:t xml:space="preserve"> </w:t>
      </w:r>
      <w:r w:rsidR="4E4AA499" w:rsidRPr="485B65D2">
        <w:rPr>
          <w:rFonts w:eastAsia="游ゴシック"/>
          <w:lang w:eastAsia="ja-JP"/>
        </w:rPr>
        <w:t xml:space="preserve">some </w:t>
      </w:r>
      <w:r w:rsidR="761628DF" w:rsidRPr="485B65D2">
        <w:rPr>
          <w:rFonts w:eastAsia="游ゴシック"/>
          <w:lang w:eastAsia="ja-JP"/>
        </w:rPr>
        <w:t>slots to process</w:t>
      </w:r>
      <w:r w:rsidR="00553057">
        <w:rPr>
          <w:rFonts w:eastAsia="游ゴシック"/>
          <w:lang w:eastAsia="ja-JP"/>
        </w:rPr>
        <w:t xml:space="preserve"> it</w:t>
      </w:r>
      <w:r w:rsidR="34696B3A" w:rsidRPr="485B65D2">
        <w:rPr>
          <w:rFonts w:eastAsia="游ゴシック"/>
          <w:lang w:eastAsia="ja-JP"/>
        </w:rPr>
        <w:t xml:space="preserve"> </w:t>
      </w:r>
      <w:r w:rsidR="34696B3A">
        <w:t>(as discussed in the SIB1 section)</w:t>
      </w:r>
      <w:r w:rsidR="2CB1EA49" w:rsidRPr="485B65D2">
        <w:rPr>
          <w:rFonts w:eastAsia="游ゴシック"/>
          <w:lang w:eastAsia="ja-JP"/>
        </w:rPr>
        <w:t xml:space="preserve">. </w:t>
      </w:r>
      <w:r w:rsidR="1EA69FE1" w:rsidRPr="485B65D2">
        <w:rPr>
          <w:rFonts w:eastAsia="游ゴシック"/>
          <w:lang w:eastAsia="ja-JP"/>
        </w:rPr>
        <w:t xml:space="preserve">This </w:t>
      </w:r>
      <w:r w:rsidR="3FCDDF5C" w:rsidRPr="485B65D2">
        <w:rPr>
          <w:rFonts w:eastAsia="游ゴシック"/>
          <w:lang w:eastAsia="ja-JP"/>
        </w:rPr>
        <w:t xml:space="preserve">processing </w:t>
      </w:r>
      <w:r w:rsidR="1EA69FE1" w:rsidRPr="485B65D2">
        <w:rPr>
          <w:rFonts w:eastAsia="游ゴシック"/>
          <w:lang w:eastAsia="ja-JP"/>
        </w:rPr>
        <w:t>delay</w:t>
      </w:r>
      <w:r w:rsidR="06BCA5DA" w:rsidRPr="485B65D2">
        <w:rPr>
          <w:rFonts w:eastAsia="游ゴシック"/>
          <w:lang w:eastAsia="ja-JP"/>
        </w:rPr>
        <w:t xml:space="preserve"> may affect </w:t>
      </w:r>
      <w:r w:rsidR="00C1194F">
        <w:rPr>
          <w:rFonts w:eastAsia="游ゴシック"/>
          <w:lang w:eastAsia="ja-JP"/>
        </w:rPr>
        <w:t xml:space="preserve">the </w:t>
      </w:r>
      <w:r w:rsidR="006123A9" w:rsidRPr="485B65D2">
        <w:rPr>
          <w:rFonts w:eastAsia="游ゴシック"/>
          <w:lang w:eastAsia="ja-JP"/>
        </w:rPr>
        <w:t xml:space="preserve">transmission </w:t>
      </w:r>
      <w:r w:rsidR="06BCA5DA" w:rsidRPr="485B65D2">
        <w:rPr>
          <w:rFonts w:eastAsia="游ゴシック"/>
          <w:lang w:eastAsia="ja-JP"/>
        </w:rPr>
        <w:t xml:space="preserve">timing of Msg.3 </w:t>
      </w:r>
      <w:r w:rsidR="009B5DC3">
        <w:rPr>
          <w:rFonts w:eastAsia="游ゴシック"/>
          <w:lang w:eastAsia="ja-JP"/>
        </w:rPr>
        <w:t xml:space="preserve">which is </w:t>
      </w:r>
      <w:r w:rsidR="06BCA5DA" w:rsidRPr="485B65D2">
        <w:rPr>
          <w:rFonts w:eastAsia="游ゴシック"/>
          <w:lang w:eastAsia="ja-JP"/>
        </w:rPr>
        <w:t>scheduled by RAR.</w:t>
      </w:r>
    </w:p>
    <w:p w14:paraId="084C88F4" w14:textId="6ACCCE42" w:rsidR="538F330F" w:rsidRDefault="538F330F" w:rsidP="12B42637">
      <w:pPr>
        <w:pStyle w:val="B1"/>
        <w:ind w:left="1704" w:hanging="1420"/>
        <w:rPr>
          <w:rFonts w:eastAsia="游ゴシック"/>
          <w:b/>
          <w:bCs/>
        </w:rPr>
      </w:pPr>
      <w:r w:rsidRPr="485B65D2">
        <w:rPr>
          <w:rFonts w:eastAsia="游ゴシック"/>
          <w:b/>
          <w:bCs/>
        </w:rPr>
        <w:t xml:space="preserve">Observation </w:t>
      </w:r>
      <w:r w:rsidR="1E90DAB8" w:rsidRPr="485B65D2">
        <w:rPr>
          <w:rFonts w:eastAsia="游ゴシック"/>
          <w:b/>
          <w:bCs/>
        </w:rPr>
        <w:t>2</w:t>
      </w:r>
      <w:r w:rsidRPr="485B65D2">
        <w:rPr>
          <w:rFonts w:eastAsia="游ゴシック"/>
          <w:b/>
          <w:bCs/>
        </w:rPr>
        <w:t>:</w:t>
      </w:r>
      <w:r>
        <w:tab/>
      </w:r>
      <w:r w:rsidR="433B1F99" w:rsidRPr="485B65D2">
        <w:rPr>
          <w:rFonts w:eastAsia="游ゴシック"/>
          <w:b/>
          <w:bCs/>
        </w:rPr>
        <w:t xml:space="preserve">In RAR bandwidth, </w:t>
      </w:r>
      <w:r w:rsidR="0EB074FA" w:rsidRPr="485B65D2">
        <w:rPr>
          <w:rFonts w:eastAsia="游ゴシック"/>
          <w:b/>
          <w:bCs/>
        </w:rPr>
        <w:t xml:space="preserve">Option 2 </w:t>
      </w:r>
      <w:r w:rsidR="632A7202" w:rsidRPr="485B65D2">
        <w:rPr>
          <w:rFonts w:eastAsia="游ゴシック"/>
          <w:b/>
          <w:bCs/>
        </w:rPr>
        <w:t>is expected to have a smaller impact on gNB scheduling compared to Option 1</w:t>
      </w:r>
      <w:r w:rsidR="0EB074FA" w:rsidRPr="485B65D2">
        <w:rPr>
          <w:rFonts w:eastAsia="游ゴシック"/>
          <w:b/>
          <w:bCs/>
        </w:rPr>
        <w:t>.</w:t>
      </w:r>
    </w:p>
    <w:p w14:paraId="0FCAB6AD" w14:textId="0E74212F" w:rsidR="005B2816" w:rsidRPr="00CD3FFF" w:rsidRDefault="1E90DAB8" w:rsidP="12B42637">
      <w:pPr>
        <w:pStyle w:val="B1"/>
        <w:ind w:left="1704" w:hanging="1420"/>
        <w:rPr>
          <w:rFonts w:eastAsia="游ゴシック"/>
          <w:b/>
          <w:bCs/>
        </w:rPr>
      </w:pPr>
      <w:r w:rsidRPr="4D701E0C">
        <w:rPr>
          <w:rFonts w:eastAsia="游ゴシック"/>
          <w:b/>
          <w:bCs/>
        </w:rPr>
        <w:t>Observation 3</w:t>
      </w:r>
      <w:r w:rsidR="538F330F" w:rsidRPr="4D701E0C">
        <w:rPr>
          <w:rFonts w:eastAsia="游ゴシック"/>
          <w:b/>
          <w:bCs/>
        </w:rPr>
        <w:t>:</w:t>
      </w:r>
      <w:r w:rsidR="00B44409">
        <w:tab/>
      </w:r>
      <w:r w:rsidR="5C847D91" w:rsidRPr="4D701E0C">
        <w:rPr>
          <w:b/>
          <w:bCs/>
        </w:rPr>
        <w:t xml:space="preserve">For </w:t>
      </w:r>
      <w:r w:rsidR="2FC1BEF4" w:rsidRPr="4D701E0C">
        <w:rPr>
          <w:b/>
          <w:bCs/>
        </w:rPr>
        <w:t xml:space="preserve">Option </w:t>
      </w:r>
      <w:r w:rsidR="38C9C0CE" w:rsidRPr="4D701E0C">
        <w:rPr>
          <w:b/>
          <w:bCs/>
        </w:rPr>
        <w:t>2</w:t>
      </w:r>
      <w:r w:rsidR="2FC1BEF4" w:rsidRPr="4D701E0C">
        <w:rPr>
          <w:rFonts w:eastAsia="游ゴシック"/>
          <w:b/>
          <w:bCs/>
        </w:rPr>
        <w:t xml:space="preserve">, </w:t>
      </w:r>
      <w:r w:rsidR="626335A5" w:rsidRPr="4D701E0C">
        <w:rPr>
          <w:rFonts w:eastAsia="游ゴシック"/>
          <w:b/>
          <w:bCs/>
        </w:rPr>
        <w:t xml:space="preserve">RAR processing delay may affect </w:t>
      </w:r>
      <w:r w:rsidR="00C1194F" w:rsidRPr="4D701E0C">
        <w:rPr>
          <w:rFonts w:eastAsia="游ゴシック"/>
          <w:b/>
          <w:bCs/>
        </w:rPr>
        <w:t>Msg.3</w:t>
      </w:r>
      <w:r w:rsidR="03D7FF6A" w:rsidRPr="4D701E0C">
        <w:rPr>
          <w:rFonts w:eastAsia="游ゴシック"/>
          <w:b/>
          <w:bCs/>
        </w:rPr>
        <w:t xml:space="preserve"> scheduling</w:t>
      </w:r>
      <w:r w:rsidR="00C1194F">
        <w:rPr>
          <w:rFonts w:eastAsia="游ゴシック"/>
          <w:b/>
          <w:bCs/>
        </w:rPr>
        <w:t xml:space="preserve">, </w:t>
      </w:r>
      <w:r w:rsidR="230792C4" w:rsidRPr="4D701E0C">
        <w:rPr>
          <w:rFonts w:eastAsia="游ゴシック"/>
          <w:b/>
          <w:bCs/>
        </w:rPr>
        <w:t>if</w:t>
      </w:r>
      <w:r w:rsidR="626335A5" w:rsidRPr="4D701E0C">
        <w:rPr>
          <w:rFonts w:eastAsia="游ゴシック"/>
          <w:b/>
          <w:bCs/>
        </w:rPr>
        <w:t xml:space="preserve"> </w:t>
      </w:r>
      <w:r w:rsidR="43B5202B" w:rsidRPr="4D701E0C">
        <w:rPr>
          <w:rFonts w:eastAsia="游ゴシック"/>
          <w:b/>
          <w:bCs/>
        </w:rPr>
        <w:t xml:space="preserve">the limitation of </w:t>
      </w:r>
      <w:r w:rsidR="0AA2717F" w:rsidRPr="4D701E0C">
        <w:rPr>
          <w:rFonts w:eastAsia="游ゴシック"/>
          <w:b/>
          <w:bCs/>
        </w:rPr>
        <w:t xml:space="preserve">processing </w:t>
      </w:r>
      <w:r w:rsidR="186E3211" w:rsidRPr="4D701E0C">
        <w:rPr>
          <w:rFonts w:eastAsia="游ゴシック"/>
          <w:b/>
          <w:bCs/>
        </w:rPr>
        <w:t xml:space="preserve">capacity </w:t>
      </w:r>
      <w:r w:rsidR="0284B058" w:rsidRPr="4D701E0C">
        <w:rPr>
          <w:rFonts w:eastAsia="游ゴシック"/>
          <w:b/>
          <w:bCs/>
        </w:rPr>
        <w:t xml:space="preserve">also </w:t>
      </w:r>
      <w:r w:rsidR="36C59BDB" w:rsidRPr="4D701E0C">
        <w:rPr>
          <w:rFonts w:eastAsia="游ゴシック"/>
          <w:b/>
          <w:bCs/>
        </w:rPr>
        <w:t>applies</w:t>
      </w:r>
      <w:r w:rsidR="0284B058" w:rsidRPr="4D701E0C">
        <w:rPr>
          <w:rFonts w:eastAsia="游ゴシック"/>
          <w:b/>
          <w:bCs/>
        </w:rPr>
        <w:t xml:space="preserve"> to RAR.</w:t>
      </w:r>
    </w:p>
    <w:p w14:paraId="0A8A85EF" w14:textId="749B9E7F" w:rsidR="00AA5DC3" w:rsidRPr="00CD3FFF" w:rsidRDefault="10A9D3D7" w:rsidP="12B42637">
      <w:pPr>
        <w:pStyle w:val="B1"/>
        <w:ind w:left="1704" w:hanging="1420"/>
        <w:rPr>
          <w:rFonts w:eastAsia="游ゴシック"/>
          <w:b/>
          <w:bCs/>
        </w:rPr>
      </w:pPr>
      <w:r w:rsidRPr="485B65D2">
        <w:rPr>
          <w:rFonts w:eastAsia="游ゴシック"/>
          <w:b/>
          <w:bCs/>
        </w:rPr>
        <w:t>Proposal 2</w:t>
      </w:r>
      <w:r w:rsidR="78F070DC" w:rsidRPr="485B65D2">
        <w:rPr>
          <w:rFonts w:eastAsia="游ゴシック"/>
          <w:b/>
          <w:bCs/>
        </w:rPr>
        <w:t>:</w:t>
      </w:r>
      <w:r w:rsidR="00891CF6">
        <w:tab/>
      </w:r>
      <w:r w:rsidR="133775D1" w:rsidRPr="485B65D2">
        <w:rPr>
          <w:rFonts w:eastAsia="游ゴシック"/>
          <w:b/>
          <w:bCs/>
        </w:rPr>
        <w:t xml:space="preserve">Option 2 </w:t>
      </w:r>
      <w:r w:rsidR="6DEFA7C1" w:rsidRPr="485B65D2">
        <w:rPr>
          <w:rFonts w:eastAsia="游ゴシック"/>
          <w:b/>
          <w:bCs/>
        </w:rPr>
        <w:t xml:space="preserve">is considered </w:t>
      </w:r>
      <w:r w:rsidR="6A82835B" w:rsidRPr="485B65D2">
        <w:rPr>
          <w:rFonts w:eastAsia="游ゴシック"/>
          <w:b/>
          <w:bCs/>
        </w:rPr>
        <w:t xml:space="preserve">in terms of </w:t>
      </w:r>
      <w:r w:rsidR="6046D0F4" w:rsidRPr="485B65D2">
        <w:rPr>
          <w:rFonts w:eastAsia="游ゴシック"/>
          <w:b/>
          <w:bCs/>
        </w:rPr>
        <w:t xml:space="preserve">the </w:t>
      </w:r>
      <w:r w:rsidR="1F61638D" w:rsidRPr="485B65D2">
        <w:rPr>
          <w:rFonts w:eastAsia="游ゴシック"/>
          <w:b/>
          <w:bCs/>
        </w:rPr>
        <w:t>impact of</w:t>
      </w:r>
      <w:r w:rsidR="6A82835B" w:rsidRPr="485B65D2">
        <w:rPr>
          <w:rFonts w:eastAsia="游ゴシック"/>
          <w:b/>
          <w:bCs/>
        </w:rPr>
        <w:t xml:space="preserve"> RAR and Msg.3 scheduling</w:t>
      </w:r>
      <w:r w:rsidR="4AA6E0C8" w:rsidRPr="485B65D2">
        <w:rPr>
          <w:rFonts w:eastAsia="游ゴシック"/>
          <w:b/>
          <w:bCs/>
        </w:rPr>
        <w:t>.</w:t>
      </w:r>
    </w:p>
    <w:p w14:paraId="2927748F" w14:textId="2CE011A6" w:rsidR="0048411F" w:rsidRPr="00826D09" w:rsidRDefault="00040BEE" w:rsidP="00E82BFB">
      <w:pPr>
        <w:spacing w:before="240"/>
        <w:rPr>
          <w:rFonts w:eastAsia="游ゴシック"/>
          <w:b/>
          <w:u w:val="single"/>
          <w:lang w:eastAsia="ja-JP"/>
        </w:rPr>
      </w:pPr>
      <w:r w:rsidRPr="00826D09">
        <w:rPr>
          <w:rFonts w:eastAsia="游ゴシック"/>
          <w:b/>
          <w:u w:val="single"/>
          <w:lang w:eastAsia="ja-JP"/>
        </w:rPr>
        <w:lastRenderedPageBreak/>
        <w:t xml:space="preserve">The bandwidth of </w:t>
      </w:r>
      <w:r w:rsidR="00C14314" w:rsidRPr="00826D09">
        <w:rPr>
          <w:rFonts w:eastAsia="游ゴシック"/>
          <w:b/>
          <w:u w:val="single"/>
          <w:lang w:eastAsia="ja-JP"/>
        </w:rPr>
        <w:t>PUSCH</w:t>
      </w:r>
      <w:r w:rsidR="00422440" w:rsidRPr="00826D09">
        <w:rPr>
          <w:rFonts w:eastAsia="游ゴシック"/>
          <w:b/>
          <w:u w:val="single"/>
          <w:lang w:eastAsia="ja-JP"/>
        </w:rPr>
        <w:t xml:space="preserve"> </w:t>
      </w:r>
      <w:r w:rsidRPr="00826D09">
        <w:rPr>
          <w:rFonts w:eastAsia="游ゴシック"/>
          <w:b/>
          <w:u w:val="single"/>
          <w:lang w:eastAsia="ja-JP"/>
        </w:rPr>
        <w:t>transmission</w:t>
      </w:r>
      <w:r w:rsidR="00826D09" w:rsidRPr="00826D09">
        <w:rPr>
          <w:rFonts w:eastAsia="游ゴシック"/>
          <w:b/>
          <w:u w:val="single"/>
          <w:lang w:eastAsia="ja-JP"/>
        </w:rPr>
        <w:t xml:space="preserve"> (Msg.3)</w:t>
      </w:r>
    </w:p>
    <w:p w14:paraId="166B80DA" w14:textId="73D59733" w:rsidR="50C5B3CA" w:rsidRDefault="50C5B3CA" w:rsidP="12B42637">
      <w:pPr>
        <w:rPr>
          <w:rFonts w:eastAsia="游ゴシック"/>
          <w:lang w:eastAsia="ja-JP"/>
        </w:rPr>
      </w:pPr>
      <w:r w:rsidRPr="4D701E0C">
        <w:rPr>
          <w:rFonts w:eastAsia="游ゴシック"/>
          <w:lang w:eastAsia="ja-JP"/>
        </w:rPr>
        <w:t xml:space="preserve">In </w:t>
      </w:r>
      <w:r w:rsidR="46D93A27" w:rsidRPr="4D701E0C">
        <w:rPr>
          <w:rFonts w:eastAsia="游ゴシック"/>
          <w:lang w:eastAsia="ja-JP"/>
        </w:rPr>
        <w:t>PUSCH</w:t>
      </w:r>
      <w:r w:rsidRPr="4D701E0C">
        <w:rPr>
          <w:rFonts w:eastAsia="游ゴシック"/>
          <w:lang w:eastAsia="ja-JP"/>
        </w:rPr>
        <w:t xml:space="preserve"> bandwidth</w:t>
      </w:r>
      <w:r w:rsidR="49A7230B" w:rsidRPr="4D701E0C">
        <w:rPr>
          <w:rFonts w:eastAsia="游ゴシック"/>
          <w:lang w:eastAsia="ja-JP"/>
        </w:rPr>
        <w:t xml:space="preserve"> </w:t>
      </w:r>
      <w:r w:rsidR="00510A1E" w:rsidRPr="00A76AB2">
        <w:rPr>
          <w:rFonts w:eastAsia="游ゴシック"/>
          <w:lang w:eastAsia="ja-JP"/>
        </w:rPr>
        <w:t>assignment</w:t>
      </w:r>
      <w:r w:rsidRPr="4D701E0C">
        <w:rPr>
          <w:rFonts w:eastAsia="游ゴシック"/>
          <w:lang w:eastAsia="ja-JP"/>
        </w:rPr>
        <w:t>,</w:t>
      </w:r>
      <w:r w:rsidR="7721EB66" w:rsidRPr="4D701E0C">
        <w:rPr>
          <w:rFonts w:eastAsia="游ゴシック"/>
          <w:lang w:eastAsia="ja-JP"/>
        </w:rPr>
        <w:t xml:space="preserve"> </w:t>
      </w:r>
      <w:r w:rsidR="0417B526" w:rsidRPr="4D701E0C">
        <w:rPr>
          <w:rFonts w:eastAsia="游ゴシック"/>
          <w:lang w:eastAsia="ja-JP"/>
        </w:rPr>
        <w:t xml:space="preserve">it was agreed that </w:t>
      </w:r>
      <w:r w:rsidR="0417B526" w:rsidRPr="4D701E0C">
        <w:rPr>
          <w:lang w:val="en-US"/>
        </w:rPr>
        <w:t xml:space="preserve">PUSCH </w:t>
      </w:r>
      <w:r w:rsidR="326B1DDC" w:rsidRPr="4D701E0C">
        <w:rPr>
          <w:rFonts w:eastAsia="游ゴシック"/>
          <w:lang w:eastAsia="ja-JP"/>
        </w:rPr>
        <w:t>resource allocation</w:t>
      </w:r>
      <w:r w:rsidR="326B1DDC" w:rsidRPr="4D701E0C">
        <w:rPr>
          <w:lang w:val="en-US"/>
        </w:rPr>
        <w:t xml:space="preserve"> </w:t>
      </w:r>
      <w:r w:rsidR="2F219C54" w:rsidRPr="4D701E0C">
        <w:rPr>
          <w:lang w:val="en-US"/>
        </w:rPr>
        <w:t xml:space="preserve">scheduled by CG grant </w:t>
      </w:r>
      <w:r w:rsidR="0417B526" w:rsidRPr="4D701E0C">
        <w:rPr>
          <w:lang w:val="en-US"/>
        </w:rPr>
        <w:t xml:space="preserve">is not </w:t>
      </w:r>
      <w:r w:rsidR="46132F5C" w:rsidRPr="4D701E0C">
        <w:rPr>
          <w:lang w:val="en-US"/>
        </w:rPr>
        <w:t xml:space="preserve">spanning a bandwidth </w:t>
      </w:r>
      <w:r w:rsidR="0417B526" w:rsidRPr="4D701E0C">
        <w:rPr>
          <w:lang w:val="en-US"/>
        </w:rPr>
        <w:t>more than 5 MHz per slot or per hop</w:t>
      </w:r>
      <w:r w:rsidR="65375F55" w:rsidRPr="4D701E0C">
        <w:rPr>
          <w:lang w:val="en-US"/>
        </w:rPr>
        <w:t>.</w:t>
      </w:r>
      <w:r w:rsidR="6397DE5E" w:rsidRPr="4D701E0C">
        <w:rPr>
          <w:lang w:val="en-US"/>
        </w:rPr>
        <w:t xml:space="preserve"> </w:t>
      </w:r>
      <w:r w:rsidR="6397DE5E" w:rsidRPr="4D701E0C">
        <w:rPr>
          <w:rFonts w:eastAsia="游ゴシック"/>
          <w:lang w:eastAsia="ja-JP"/>
        </w:rPr>
        <w:t xml:space="preserve">On the other hand, it </w:t>
      </w:r>
      <w:r w:rsidR="004C3A4E">
        <w:rPr>
          <w:rFonts w:eastAsia="游ゴシック"/>
          <w:lang w:eastAsia="ja-JP"/>
        </w:rPr>
        <w:t>is</w:t>
      </w:r>
      <w:r w:rsidR="798FB31E" w:rsidRPr="4D701E0C">
        <w:rPr>
          <w:rFonts w:eastAsia="游ゴシック"/>
          <w:lang w:eastAsia="ja-JP"/>
        </w:rPr>
        <w:t xml:space="preserve"> </w:t>
      </w:r>
      <w:r w:rsidR="4C516B05" w:rsidRPr="4D701E0C">
        <w:rPr>
          <w:lang w:val="en-US"/>
        </w:rPr>
        <w:t xml:space="preserve">FFS whether </w:t>
      </w:r>
      <w:r w:rsidR="0EADF139" w:rsidRPr="4D701E0C">
        <w:rPr>
          <w:lang w:val="en-US"/>
        </w:rPr>
        <w:t>Msg</w:t>
      </w:r>
      <w:r w:rsidR="7F8F15A6" w:rsidRPr="4D701E0C">
        <w:rPr>
          <w:lang w:val="en-US"/>
        </w:rPr>
        <w:t>.</w:t>
      </w:r>
      <w:r w:rsidR="0EADF139" w:rsidRPr="4D701E0C">
        <w:rPr>
          <w:lang w:val="en-US"/>
        </w:rPr>
        <w:t xml:space="preserve">3 PUSCH </w:t>
      </w:r>
      <w:r w:rsidR="63599174" w:rsidRPr="4D701E0C">
        <w:rPr>
          <w:rFonts w:eastAsia="游ゴシック"/>
          <w:lang w:eastAsia="ja-JP"/>
        </w:rPr>
        <w:t>resource allocation</w:t>
      </w:r>
      <w:r w:rsidR="63599174" w:rsidRPr="4D701E0C">
        <w:rPr>
          <w:lang w:val="en-US"/>
        </w:rPr>
        <w:t xml:space="preserve"> </w:t>
      </w:r>
      <w:r w:rsidR="0EADF139" w:rsidRPr="4D701E0C">
        <w:rPr>
          <w:lang w:val="en-US"/>
        </w:rPr>
        <w:t>scheduled by</w:t>
      </w:r>
      <w:r w:rsidR="1C43B9A3" w:rsidRPr="4D701E0C">
        <w:rPr>
          <w:lang w:val="en-US"/>
        </w:rPr>
        <w:t xml:space="preserve"> </w:t>
      </w:r>
      <w:r w:rsidR="4C516B05" w:rsidRPr="4D701E0C">
        <w:rPr>
          <w:lang w:val="en-US"/>
        </w:rPr>
        <w:t>RAR</w:t>
      </w:r>
      <w:r w:rsidR="40032F7C" w:rsidRPr="4D701E0C">
        <w:rPr>
          <w:lang w:val="en-US"/>
        </w:rPr>
        <w:t xml:space="preserve"> i</w:t>
      </w:r>
      <w:r w:rsidR="79A2DC07" w:rsidRPr="4D701E0C">
        <w:rPr>
          <w:lang w:val="en-US"/>
        </w:rPr>
        <w:t xml:space="preserve">s spanning a </w:t>
      </w:r>
      <w:r w:rsidR="3C6C3D06" w:rsidRPr="4D701E0C">
        <w:rPr>
          <w:lang w:val="en-US"/>
        </w:rPr>
        <w:t xml:space="preserve">bandwidth </w:t>
      </w:r>
      <w:r w:rsidR="4C516B05" w:rsidRPr="4D701E0C">
        <w:rPr>
          <w:lang w:val="en-US"/>
        </w:rPr>
        <w:t>more than 5 MHz per slot or per hop</w:t>
      </w:r>
      <w:r w:rsidR="42670B87" w:rsidRPr="4D701E0C">
        <w:rPr>
          <w:lang w:val="en-US"/>
        </w:rPr>
        <w:t>.</w:t>
      </w:r>
    </w:p>
    <w:p w14:paraId="2816D2A5" w14:textId="2A66DBB0" w:rsidR="0BB3B939" w:rsidRDefault="0BB3B939" w:rsidP="12B42637">
      <w:pPr>
        <w:rPr>
          <w:rFonts w:eastAsia="Times New Roman"/>
          <w:sz w:val="21"/>
          <w:szCs w:val="21"/>
          <w:lang w:val="en-US"/>
        </w:rPr>
      </w:pPr>
      <w:r w:rsidRPr="485B65D2">
        <w:rPr>
          <w:rFonts w:eastAsia="游ゴシック"/>
          <w:lang w:eastAsia="ja-JP"/>
        </w:rPr>
        <w:t xml:space="preserve">For </w:t>
      </w:r>
      <w:r w:rsidR="3DCC0E31" w:rsidRPr="485B65D2">
        <w:rPr>
          <w:rFonts w:eastAsia="游ゴシック"/>
          <w:lang w:eastAsia="ja-JP"/>
        </w:rPr>
        <w:t xml:space="preserve">Msg.3 </w:t>
      </w:r>
      <w:r w:rsidRPr="485B65D2">
        <w:rPr>
          <w:rFonts w:eastAsia="游ゴシック"/>
          <w:lang w:eastAsia="ja-JP"/>
        </w:rPr>
        <w:t xml:space="preserve">resource allocation, </w:t>
      </w:r>
      <w:r w:rsidR="711A5048" w:rsidRPr="485B65D2">
        <w:rPr>
          <w:rFonts w:eastAsia="游ゴシック"/>
          <w:lang w:eastAsia="ja-JP"/>
        </w:rPr>
        <w:t xml:space="preserve">it </w:t>
      </w:r>
      <w:r w:rsidR="00662BC0">
        <w:rPr>
          <w:rFonts w:eastAsia="游ゴシック"/>
          <w:lang w:eastAsia="ja-JP"/>
        </w:rPr>
        <w:t>could be considered</w:t>
      </w:r>
      <w:r w:rsidR="711A5048" w:rsidRPr="485B65D2">
        <w:rPr>
          <w:rFonts w:eastAsia="游ゴシック"/>
          <w:lang w:eastAsia="ja-JP"/>
        </w:rPr>
        <w:t xml:space="preserve"> that </w:t>
      </w:r>
      <w:r w:rsidRPr="485B65D2">
        <w:rPr>
          <w:rFonts w:eastAsia="游ゴシック"/>
          <w:lang w:eastAsia="ja-JP"/>
        </w:rPr>
        <w:t>the assigned resource</w:t>
      </w:r>
      <w:r w:rsidR="0243FEC0" w:rsidRPr="485B65D2">
        <w:rPr>
          <w:rFonts w:eastAsia="游ゴシック"/>
          <w:lang w:eastAsia="ja-JP"/>
        </w:rPr>
        <w:t xml:space="preserve"> is</w:t>
      </w:r>
      <w:r w:rsidRPr="485B65D2">
        <w:rPr>
          <w:rFonts w:eastAsia="游ゴシック"/>
          <w:lang w:eastAsia="ja-JP"/>
        </w:rPr>
        <w:t xml:space="preserve"> </w:t>
      </w:r>
      <w:r w:rsidR="31C1B0B8" w:rsidRPr="485B65D2">
        <w:rPr>
          <w:rFonts w:eastAsia="游ゴシック"/>
          <w:lang w:eastAsia="ja-JP"/>
        </w:rPr>
        <w:t xml:space="preserve">restricted </w:t>
      </w:r>
      <w:r w:rsidRPr="485B65D2">
        <w:rPr>
          <w:rFonts w:eastAsia="游ゴシック"/>
          <w:lang w:eastAsia="ja-JP"/>
        </w:rPr>
        <w:t xml:space="preserve">within 5MHz. </w:t>
      </w:r>
      <w:r w:rsidR="6256EE92" w:rsidRPr="485B65D2">
        <w:rPr>
          <w:rFonts w:eastAsia="游ゴシック"/>
          <w:lang w:eastAsia="ja-JP"/>
        </w:rPr>
        <w:t xml:space="preserve">As described in the agreement, the </w:t>
      </w:r>
      <w:r w:rsidR="72936284" w:rsidRPr="485B65D2">
        <w:rPr>
          <w:rFonts w:eastAsia="游ゴシック"/>
          <w:lang w:eastAsia="ja-JP"/>
        </w:rPr>
        <w:t xml:space="preserve">limitation </w:t>
      </w:r>
      <w:r w:rsidR="34C36FBA" w:rsidRPr="485B65D2">
        <w:rPr>
          <w:rFonts w:eastAsia="游ゴシック"/>
          <w:lang w:eastAsia="ja-JP"/>
        </w:rPr>
        <w:t>is</w:t>
      </w:r>
      <w:r w:rsidR="167641D2" w:rsidRPr="485B65D2">
        <w:rPr>
          <w:rFonts w:eastAsia="游ゴシック"/>
          <w:lang w:eastAsia="ja-JP"/>
        </w:rPr>
        <w:t xml:space="preserve"> applied to </w:t>
      </w:r>
      <w:r w:rsidR="6256EE92" w:rsidRPr="485B65D2">
        <w:rPr>
          <w:rFonts w:eastAsia="游ゴシック"/>
          <w:lang w:eastAsia="ja-JP"/>
        </w:rPr>
        <w:t xml:space="preserve">resource allocation </w:t>
      </w:r>
      <w:r w:rsidR="538E3CF0" w:rsidRPr="485B65D2">
        <w:rPr>
          <w:lang w:val="en-US"/>
        </w:rPr>
        <w:t>per slot or per hop.</w:t>
      </w:r>
      <w:r w:rsidR="6CBCF3DC" w:rsidRPr="485B65D2">
        <w:rPr>
          <w:lang w:val="en-US"/>
        </w:rPr>
        <w:t xml:space="preserve"> </w:t>
      </w:r>
      <w:r w:rsidR="71F47AA0" w:rsidRPr="485B65D2">
        <w:rPr>
          <w:lang w:val="en-US"/>
        </w:rPr>
        <w:t xml:space="preserve">As a result, it would be allowed to assign 5MHz resource </w:t>
      </w:r>
      <w:r w:rsidR="006609B1">
        <w:rPr>
          <w:lang w:val="en-US"/>
        </w:rPr>
        <w:t>for</w:t>
      </w:r>
      <w:r w:rsidR="71F47AA0" w:rsidRPr="485B65D2">
        <w:rPr>
          <w:lang w:val="en-US"/>
        </w:rPr>
        <w:t xml:space="preserve"> </w:t>
      </w:r>
      <w:r w:rsidR="63A3B76F" w:rsidRPr="485B65D2">
        <w:rPr>
          <w:lang w:val="en-US"/>
        </w:rPr>
        <w:t>ea</w:t>
      </w:r>
      <w:r w:rsidR="65D8B021" w:rsidRPr="485B65D2">
        <w:rPr>
          <w:lang w:val="en-US"/>
        </w:rPr>
        <w:t xml:space="preserve">ch </w:t>
      </w:r>
      <w:r w:rsidR="63A3B76F" w:rsidRPr="485B65D2">
        <w:rPr>
          <w:lang w:val="en-US"/>
        </w:rPr>
        <w:t>h</w:t>
      </w:r>
      <w:r w:rsidR="2784B47A" w:rsidRPr="485B65D2">
        <w:rPr>
          <w:lang w:val="en-US"/>
        </w:rPr>
        <w:t>op</w:t>
      </w:r>
      <w:r w:rsidR="63A3B76F" w:rsidRPr="485B65D2">
        <w:rPr>
          <w:lang w:val="en-US"/>
        </w:rPr>
        <w:t xml:space="preserve"> </w:t>
      </w:r>
      <w:r w:rsidR="006609B1">
        <w:rPr>
          <w:lang w:val="en-US"/>
        </w:rPr>
        <w:t>of</w:t>
      </w:r>
      <w:r w:rsidR="02A4F0B4" w:rsidRPr="485B65D2">
        <w:rPr>
          <w:lang w:val="en-US"/>
        </w:rPr>
        <w:t xml:space="preserve"> </w:t>
      </w:r>
      <w:r w:rsidR="02A4F0B4" w:rsidRPr="485B65D2">
        <w:rPr>
          <w:rFonts w:eastAsia="Times New Roman"/>
          <w:color w:val="000000" w:themeColor="text1"/>
          <w:sz w:val="21"/>
          <w:szCs w:val="21"/>
          <w:lang w:val="en-US"/>
        </w:rPr>
        <w:t>intra-slot frequency hopping.</w:t>
      </w:r>
    </w:p>
    <w:p w14:paraId="3082AA68" w14:textId="3E187DE5" w:rsidR="2A1BCF95" w:rsidRDefault="4F6BB74A" w:rsidP="12B42637">
      <w:pPr>
        <w:rPr>
          <w:rFonts w:eastAsia="Times New Roman"/>
          <w:sz w:val="21"/>
          <w:szCs w:val="21"/>
          <w:lang w:val="en-US"/>
        </w:rPr>
      </w:pPr>
      <w:r w:rsidRPr="485B65D2">
        <w:rPr>
          <w:rFonts w:eastAsia="游ゴシック"/>
          <w:lang w:eastAsia="ja-JP"/>
        </w:rPr>
        <w:t>If Msg.3 resource allocation is restricted within 5MHz</w:t>
      </w:r>
      <w:r w:rsidR="586B0294" w:rsidRPr="485B65D2">
        <w:rPr>
          <w:rFonts w:eastAsia="游ゴシック"/>
          <w:lang w:eastAsia="ja-JP"/>
        </w:rPr>
        <w:t>, t</w:t>
      </w:r>
      <w:r w:rsidR="08E1D450" w:rsidRPr="485B65D2">
        <w:rPr>
          <w:rFonts w:eastAsia="游ゴシック"/>
          <w:lang w:eastAsia="ja-JP"/>
        </w:rPr>
        <w:t xml:space="preserve">he other considerations are </w:t>
      </w:r>
      <w:r w:rsidR="36A52BA2" w:rsidRPr="485B65D2">
        <w:rPr>
          <w:rFonts w:eastAsia="游ゴシック"/>
          <w:lang w:eastAsia="ja-JP"/>
        </w:rPr>
        <w:t xml:space="preserve">the </w:t>
      </w:r>
      <w:r w:rsidR="4E42C84F" w:rsidRPr="485B65D2">
        <w:rPr>
          <w:rFonts w:eastAsia="游ゴシック"/>
          <w:lang w:eastAsia="ja-JP"/>
        </w:rPr>
        <w:t xml:space="preserve">impact on </w:t>
      </w:r>
      <w:r w:rsidR="6D3CB7A3" w:rsidRPr="485B65D2">
        <w:rPr>
          <w:rFonts w:eastAsia="游ゴシック"/>
          <w:lang w:eastAsia="ja-JP"/>
        </w:rPr>
        <w:t xml:space="preserve">scheduling. </w:t>
      </w:r>
      <w:r w:rsidR="1733F772" w:rsidRPr="485B65D2">
        <w:rPr>
          <w:rFonts w:eastAsia="游ゴシック"/>
          <w:lang w:eastAsia="ja-JP"/>
        </w:rPr>
        <w:t>I</w:t>
      </w:r>
      <w:r w:rsidR="1733F772" w:rsidRPr="485B65D2">
        <w:rPr>
          <w:rFonts w:eastAsia="Times New Roman"/>
          <w:sz w:val="21"/>
          <w:szCs w:val="21"/>
          <w:lang w:val="en-US"/>
        </w:rPr>
        <w:t xml:space="preserve">f </w:t>
      </w:r>
      <w:r w:rsidR="56D78771" w:rsidRPr="485B65D2">
        <w:rPr>
          <w:rFonts w:eastAsia="游ゴシック"/>
          <w:lang w:eastAsia="ja-JP"/>
        </w:rPr>
        <w:t>an early indication on Msg.1</w:t>
      </w:r>
      <w:r w:rsidR="1733F772" w:rsidRPr="485B65D2">
        <w:rPr>
          <w:rFonts w:eastAsia="Times New Roman"/>
          <w:sz w:val="21"/>
          <w:szCs w:val="21"/>
          <w:lang w:val="en-US"/>
        </w:rPr>
        <w:t xml:space="preserve"> is not applied, t</w:t>
      </w:r>
      <w:r w:rsidR="221D2588" w:rsidRPr="485B65D2">
        <w:rPr>
          <w:rFonts w:eastAsia="Times New Roman"/>
          <w:sz w:val="21"/>
          <w:szCs w:val="21"/>
          <w:lang w:val="en-US"/>
        </w:rPr>
        <w:t xml:space="preserve">he gNB may not know that Msg.3 should be restricted </w:t>
      </w:r>
      <w:r w:rsidR="683E849B" w:rsidRPr="485B65D2">
        <w:rPr>
          <w:rFonts w:eastAsia="Times New Roman"/>
          <w:sz w:val="21"/>
          <w:szCs w:val="21"/>
          <w:lang w:val="en-US"/>
        </w:rPr>
        <w:t xml:space="preserve">resource allocation </w:t>
      </w:r>
      <w:r w:rsidR="221D2588" w:rsidRPr="485B65D2">
        <w:rPr>
          <w:rFonts w:eastAsia="Times New Roman"/>
          <w:sz w:val="21"/>
          <w:szCs w:val="21"/>
          <w:lang w:val="en-US"/>
        </w:rPr>
        <w:t xml:space="preserve">within 5 </w:t>
      </w:r>
      <w:proofErr w:type="spellStart"/>
      <w:r w:rsidR="00A43761" w:rsidRPr="485B65D2">
        <w:rPr>
          <w:rFonts w:eastAsia="Times New Roman"/>
          <w:sz w:val="21"/>
          <w:szCs w:val="21"/>
          <w:lang w:val="en-US"/>
        </w:rPr>
        <w:t>MHz</w:t>
      </w:r>
      <w:r w:rsidR="00A43761">
        <w:rPr>
          <w:rFonts w:eastAsia="Times New Roman"/>
          <w:sz w:val="21"/>
          <w:szCs w:val="21"/>
          <w:lang w:val="en-US"/>
        </w:rPr>
        <w:t>.</w:t>
      </w:r>
      <w:proofErr w:type="spellEnd"/>
      <w:r w:rsidR="009D5994">
        <w:rPr>
          <w:rFonts w:eastAsia="Times New Roman"/>
          <w:sz w:val="21"/>
          <w:szCs w:val="21"/>
          <w:lang w:val="en-US"/>
        </w:rPr>
        <w:t xml:space="preserve"> Therefore, </w:t>
      </w:r>
      <w:r w:rsidR="00A43761">
        <w:rPr>
          <w:rFonts w:eastAsia="Times New Roman"/>
          <w:sz w:val="21"/>
          <w:szCs w:val="21"/>
          <w:lang w:val="en-US"/>
        </w:rPr>
        <w:t xml:space="preserve">we think that </w:t>
      </w:r>
      <w:r w:rsidR="009D5994">
        <w:rPr>
          <w:rFonts w:eastAsia="Times New Roman"/>
          <w:sz w:val="21"/>
          <w:szCs w:val="21"/>
          <w:lang w:val="en-US"/>
        </w:rPr>
        <w:t>m</w:t>
      </w:r>
      <w:r w:rsidR="009D5994" w:rsidRPr="009D5994">
        <w:rPr>
          <w:rFonts w:eastAsia="Times New Roman"/>
          <w:sz w:val="21"/>
          <w:szCs w:val="21"/>
          <w:lang w:val="en-US"/>
        </w:rPr>
        <w:t xml:space="preserve">ore discussion needed on whether to </w:t>
      </w:r>
      <w:r w:rsidR="00A43761">
        <w:rPr>
          <w:rFonts w:eastAsia="Times New Roman"/>
          <w:sz w:val="21"/>
          <w:szCs w:val="21"/>
          <w:lang w:val="en-US"/>
        </w:rPr>
        <w:t>support</w:t>
      </w:r>
      <w:r w:rsidR="009D5994" w:rsidRPr="009D5994">
        <w:rPr>
          <w:rFonts w:eastAsia="Times New Roman"/>
          <w:sz w:val="21"/>
          <w:szCs w:val="21"/>
          <w:lang w:val="en-US"/>
        </w:rPr>
        <w:t xml:space="preserve"> </w:t>
      </w:r>
      <w:r w:rsidR="007C0A9A">
        <w:rPr>
          <w:rFonts w:eastAsia="游ゴシック"/>
          <w:lang w:val="en-US" w:eastAsia="ja-JP"/>
        </w:rPr>
        <w:t xml:space="preserve">the </w:t>
      </w:r>
      <w:r w:rsidR="007C0A9A" w:rsidRPr="485B65D2">
        <w:rPr>
          <w:rFonts w:eastAsia="游ゴシック"/>
          <w:lang w:eastAsia="ja-JP"/>
        </w:rPr>
        <w:t>early indication on Msg.1</w:t>
      </w:r>
      <w:r w:rsidR="009D5994" w:rsidRPr="009D5994">
        <w:rPr>
          <w:rFonts w:eastAsia="Times New Roman"/>
          <w:sz w:val="21"/>
          <w:szCs w:val="21"/>
          <w:lang w:val="en-US"/>
        </w:rPr>
        <w:t xml:space="preserve">or leave it to gNB implementation </w:t>
      </w:r>
      <w:r w:rsidR="00202E93">
        <w:rPr>
          <w:rFonts w:eastAsia="Times New Roman"/>
          <w:sz w:val="21"/>
          <w:szCs w:val="21"/>
          <w:lang w:val="en-US"/>
        </w:rPr>
        <w:t>for</w:t>
      </w:r>
      <w:r w:rsidR="00AE0DE1">
        <w:rPr>
          <w:rFonts w:eastAsia="Times New Roman"/>
          <w:sz w:val="21"/>
          <w:szCs w:val="21"/>
          <w:lang w:val="en-US"/>
        </w:rPr>
        <w:t xml:space="preserve"> appropriate</w:t>
      </w:r>
      <w:r w:rsidR="009D5994" w:rsidRPr="009D5994">
        <w:rPr>
          <w:rFonts w:eastAsia="Times New Roman"/>
          <w:sz w:val="21"/>
          <w:szCs w:val="21"/>
          <w:lang w:val="en-US"/>
        </w:rPr>
        <w:t xml:space="preserve"> </w:t>
      </w:r>
      <w:r w:rsidR="14CAFCD4" w:rsidRPr="485B65D2">
        <w:rPr>
          <w:rFonts w:eastAsia="Times New Roman"/>
          <w:sz w:val="21"/>
          <w:szCs w:val="21"/>
          <w:lang w:val="en-US"/>
        </w:rPr>
        <w:t xml:space="preserve">Msg3 </w:t>
      </w:r>
      <w:r w:rsidR="00AE0DE1" w:rsidRPr="485B65D2">
        <w:rPr>
          <w:rFonts w:eastAsia="游ゴシック"/>
          <w:lang w:eastAsia="ja-JP"/>
        </w:rPr>
        <w:t>resource allocation</w:t>
      </w:r>
      <w:r w:rsidR="118452A1" w:rsidRPr="485B65D2">
        <w:rPr>
          <w:rFonts w:eastAsia="Times New Roman"/>
          <w:sz w:val="21"/>
          <w:szCs w:val="21"/>
          <w:lang w:val="en-US"/>
        </w:rPr>
        <w:t>.</w:t>
      </w:r>
    </w:p>
    <w:p w14:paraId="75E8A25D" w14:textId="59C089AB" w:rsidR="00B87307" w:rsidRPr="0049258E" w:rsidRDefault="7DA7AE21" w:rsidP="12B42637">
      <w:pPr>
        <w:pStyle w:val="B1"/>
        <w:ind w:left="1704" w:hanging="1420"/>
        <w:rPr>
          <w:rFonts w:eastAsia="游ゴシック"/>
          <w:b/>
          <w:bCs/>
        </w:rPr>
      </w:pPr>
      <w:r w:rsidRPr="485B65D2">
        <w:rPr>
          <w:rFonts w:eastAsia="游ゴシック"/>
          <w:b/>
          <w:bCs/>
        </w:rPr>
        <w:t>Observation 4</w:t>
      </w:r>
      <w:r w:rsidR="18AB5A82" w:rsidRPr="485B65D2">
        <w:rPr>
          <w:rFonts w:eastAsia="游ゴシック"/>
          <w:b/>
          <w:bCs/>
        </w:rPr>
        <w:t>:</w:t>
      </w:r>
      <w:r w:rsidR="00A12597">
        <w:tab/>
      </w:r>
      <w:r w:rsidR="008110D3" w:rsidRPr="008110D3">
        <w:rPr>
          <w:b/>
        </w:rPr>
        <w:t>For Msg.3 resource allocation, which is not spanning bandwidth more than 5 MH, 5MHz resource could be allocated for each hop of intra-slot frequency hopping</w:t>
      </w:r>
    </w:p>
    <w:p w14:paraId="00A0CE6F" w14:textId="37D93B39" w:rsidR="00B87307" w:rsidRDefault="61327763" w:rsidP="00B41A51">
      <w:pPr>
        <w:pStyle w:val="B1"/>
        <w:ind w:left="1704" w:hanging="1420"/>
        <w:rPr>
          <w:rFonts w:eastAsia="游ゴシック"/>
          <w:b/>
          <w:bCs/>
          <w:lang w:val="fr-FR"/>
        </w:rPr>
      </w:pPr>
      <w:r w:rsidRPr="485B65D2">
        <w:rPr>
          <w:rFonts w:eastAsia="游ゴシック"/>
          <w:b/>
          <w:bCs/>
        </w:rPr>
        <w:t xml:space="preserve">Proposal 3: </w:t>
      </w:r>
      <w:r w:rsidR="00891CF6">
        <w:tab/>
      </w:r>
      <w:r w:rsidR="00B41A51" w:rsidRPr="00B41A51">
        <w:rPr>
          <w:rFonts w:eastAsia="游ゴシック"/>
          <w:b/>
          <w:bCs/>
          <w:lang w:val="fr-FR"/>
        </w:rPr>
        <w:t xml:space="preserve">Study Msg.3 resource allocation in terms of whether to </w:t>
      </w:r>
      <w:r w:rsidR="00A43761">
        <w:rPr>
          <w:rFonts w:eastAsia="游ゴシック"/>
          <w:b/>
          <w:bCs/>
          <w:lang w:val="fr-FR"/>
        </w:rPr>
        <w:t>support</w:t>
      </w:r>
      <w:r w:rsidR="00B41A51" w:rsidRPr="00B41A51">
        <w:rPr>
          <w:rFonts w:eastAsia="游ゴシック"/>
          <w:b/>
          <w:bCs/>
          <w:lang w:val="fr-FR"/>
        </w:rPr>
        <w:t xml:space="preserve"> the early indication on Msg.1or leave it to gNB implementation</w:t>
      </w:r>
      <w:r w:rsidR="007C0A9A" w:rsidRPr="007C0A9A">
        <w:rPr>
          <w:rFonts w:eastAsia="游ゴシック"/>
          <w:b/>
          <w:bCs/>
          <w:lang w:val="fr-FR"/>
        </w:rPr>
        <w:t>.</w:t>
      </w:r>
    </w:p>
    <w:p w14:paraId="21E5B524" w14:textId="77777777" w:rsidR="00E57063" w:rsidRDefault="39C7B4F8" w:rsidP="00EF31D4">
      <w:pPr>
        <w:pStyle w:val="2"/>
        <w:numPr>
          <w:ilvl w:val="0"/>
          <w:numId w:val="1"/>
        </w:numPr>
        <w:rPr>
          <w:lang w:eastAsia="ja-JP"/>
        </w:rPr>
      </w:pPr>
      <w:r w:rsidRPr="12B42637">
        <w:rPr>
          <w:lang w:eastAsia="ja-JP"/>
        </w:rPr>
        <w:t>Summary and proposal</w:t>
      </w:r>
    </w:p>
    <w:p w14:paraId="0462F49B" w14:textId="467FD3D2" w:rsidR="00137660" w:rsidRDefault="6ACB8FD5" w:rsidP="00137660">
      <w:pPr>
        <w:rPr>
          <w:lang w:eastAsia="ja-JP"/>
        </w:rPr>
      </w:pPr>
      <w:r w:rsidRPr="485B65D2">
        <w:rPr>
          <w:lang w:eastAsia="ja-JP"/>
        </w:rPr>
        <w:t xml:space="preserve">In summary, the followings were </w:t>
      </w:r>
      <w:r w:rsidR="58798FE2" w:rsidRPr="485B65D2">
        <w:rPr>
          <w:lang w:eastAsia="ja-JP"/>
        </w:rPr>
        <w:t xml:space="preserve">observed and </w:t>
      </w:r>
      <w:r w:rsidRPr="485B65D2">
        <w:rPr>
          <w:lang w:eastAsia="ja-JP"/>
        </w:rPr>
        <w:t>proposed:</w:t>
      </w:r>
    </w:p>
    <w:p w14:paraId="090BA5C9" w14:textId="77777777" w:rsidR="000314D6" w:rsidRPr="006D35A3" w:rsidRDefault="000314D6" w:rsidP="000314D6">
      <w:pPr>
        <w:pStyle w:val="B1"/>
        <w:ind w:left="1704" w:hanging="1420"/>
        <w:rPr>
          <w:rFonts w:eastAsia="游ゴシック"/>
          <w:b/>
          <w:bCs/>
        </w:rPr>
      </w:pPr>
      <w:r w:rsidRPr="4D701E0C">
        <w:rPr>
          <w:rFonts w:eastAsia="游ゴシック"/>
          <w:b/>
          <w:bCs/>
        </w:rPr>
        <w:t>Observation 1:</w:t>
      </w:r>
      <w:r>
        <w:tab/>
      </w:r>
      <w:r w:rsidRPr="4D701E0C">
        <w:rPr>
          <w:rFonts w:eastAsia="游ゴシック"/>
          <w:b/>
          <w:bCs/>
        </w:rPr>
        <w:t>The scheme that eRedCap UE process SIB1/OSI depends on the assumption of post-FFT buffer and processing capacity of broadcast PDSCH.</w:t>
      </w:r>
    </w:p>
    <w:p w14:paraId="1EE3D28F" w14:textId="77777777" w:rsidR="000314D6" w:rsidRPr="008E49A4" w:rsidRDefault="000314D6" w:rsidP="000314D6">
      <w:pPr>
        <w:pStyle w:val="B1"/>
        <w:ind w:left="1704" w:hanging="1420"/>
        <w:rPr>
          <w:rFonts w:eastAsia="游ゴシック"/>
          <w:b/>
          <w:bCs/>
        </w:rPr>
      </w:pPr>
      <w:r w:rsidRPr="4D701E0C">
        <w:rPr>
          <w:rFonts w:eastAsia="游ゴシック"/>
          <w:b/>
          <w:bCs/>
        </w:rPr>
        <w:t xml:space="preserve">Proposal </w:t>
      </w:r>
      <w:r w:rsidRPr="4D701E0C">
        <w:rPr>
          <w:rFonts w:eastAsia="游ゴシック"/>
          <w:b/>
          <w:bCs/>
          <w:lang w:val="fr-FR"/>
        </w:rPr>
        <w:t>1</w:t>
      </w:r>
      <w:r w:rsidRPr="4D701E0C">
        <w:rPr>
          <w:rFonts w:eastAsia="游ゴシック"/>
          <w:b/>
          <w:bCs/>
        </w:rPr>
        <w:t>:</w:t>
      </w:r>
      <w:r>
        <w:tab/>
      </w:r>
      <w:r w:rsidRPr="4D701E0C">
        <w:rPr>
          <w:rFonts w:eastAsia="游ゴシック"/>
          <w:b/>
          <w:bCs/>
        </w:rPr>
        <w:t>The same reception and processing scheme can be applied to SIB1 and OSI.</w:t>
      </w:r>
    </w:p>
    <w:p w14:paraId="096E114E" w14:textId="77777777" w:rsidR="000314D6" w:rsidRDefault="000314D6" w:rsidP="000314D6">
      <w:pPr>
        <w:pStyle w:val="B1"/>
        <w:ind w:left="1704" w:hanging="1420"/>
        <w:rPr>
          <w:rFonts w:eastAsia="游ゴシック"/>
          <w:b/>
          <w:bCs/>
        </w:rPr>
      </w:pPr>
      <w:r w:rsidRPr="485B65D2">
        <w:rPr>
          <w:rFonts w:eastAsia="游ゴシック"/>
          <w:b/>
          <w:bCs/>
        </w:rPr>
        <w:t>Observation 2:</w:t>
      </w:r>
      <w:r>
        <w:tab/>
      </w:r>
      <w:r w:rsidRPr="485B65D2">
        <w:rPr>
          <w:rFonts w:eastAsia="游ゴシック"/>
          <w:b/>
          <w:bCs/>
        </w:rPr>
        <w:t>In RAR bandwidth, Option 2 is expected to have a smaller impact on gNB scheduling compared to Option 1.</w:t>
      </w:r>
    </w:p>
    <w:p w14:paraId="5E9AA018" w14:textId="77777777" w:rsidR="000314D6" w:rsidRPr="00CD3FFF" w:rsidRDefault="000314D6" w:rsidP="000314D6">
      <w:pPr>
        <w:pStyle w:val="B1"/>
        <w:ind w:left="1704" w:hanging="1420"/>
        <w:rPr>
          <w:rFonts w:eastAsia="游ゴシック"/>
          <w:b/>
          <w:bCs/>
        </w:rPr>
      </w:pPr>
      <w:r w:rsidRPr="4D701E0C">
        <w:rPr>
          <w:rFonts w:eastAsia="游ゴシック"/>
          <w:b/>
          <w:bCs/>
        </w:rPr>
        <w:t>Observation 3:</w:t>
      </w:r>
      <w:r>
        <w:tab/>
      </w:r>
      <w:r w:rsidRPr="4D701E0C">
        <w:rPr>
          <w:b/>
          <w:bCs/>
        </w:rPr>
        <w:t>For Option 2</w:t>
      </w:r>
      <w:r w:rsidRPr="4D701E0C">
        <w:rPr>
          <w:rFonts w:eastAsia="游ゴシック"/>
          <w:b/>
          <w:bCs/>
        </w:rPr>
        <w:t>, RAR processing delay may affect Msg.3 scheduling</w:t>
      </w:r>
      <w:r>
        <w:rPr>
          <w:rFonts w:eastAsia="游ゴシック"/>
          <w:b/>
          <w:bCs/>
        </w:rPr>
        <w:t xml:space="preserve">, </w:t>
      </w:r>
      <w:r w:rsidRPr="4D701E0C">
        <w:rPr>
          <w:rFonts w:eastAsia="游ゴシック"/>
          <w:b/>
          <w:bCs/>
        </w:rPr>
        <w:t>if the limitation of processing capacity also applies to RAR.</w:t>
      </w:r>
    </w:p>
    <w:p w14:paraId="6CFCB2D9" w14:textId="77777777" w:rsidR="000314D6" w:rsidRPr="00CD3FFF" w:rsidRDefault="000314D6" w:rsidP="000314D6">
      <w:pPr>
        <w:pStyle w:val="B1"/>
        <w:ind w:left="1704" w:hanging="1420"/>
        <w:rPr>
          <w:rFonts w:eastAsia="游ゴシック"/>
          <w:b/>
          <w:bCs/>
        </w:rPr>
      </w:pPr>
      <w:r w:rsidRPr="485B65D2">
        <w:rPr>
          <w:rFonts w:eastAsia="游ゴシック"/>
          <w:b/>
          <w:bCs/>
        </w:rPr>
        <w:t>Proposal 2:</w:t>
      </w:r>
      <w:r>
        <w:tab/>
      </w:r>
      <w:r w:rsidRPr="485B65D2">
        <w:rPr>
          <w:rFonts w:eastAsia="游ゴシック"/>
          <w:b/>
          <w:bCs/>
        </w:rPr>
        <w:t>Option 2 is considered in terms of the impact of RAR and Msg.3 scheduling.</w:t>
      </w:r>
    </w:p>
    <w:p w14:paraId="73E091C6" w14:textId="77777777" w:rsidR="000314D6" w:rsidRPr="0049258E" w:rsidRDefault="000314D6" w:rsidP="000314D6">
      <w:pPr>
        <w:pStyle w:val="B1"/>
        <w:ind w:left="1704" w:hanging="1420"/>
        <w:rPr>
          <w:rFonts w:eastAsia="游ゴシック"/>
          <w:b/>
          <w:bCs/>
        </w:rPr>
      </w:pPr>
      <w:r w:rsidRPr="485B65D2">
        <w:rPr>
          <w:rFonts w:eastAsia="游ゴシック"/>
          <w:b/>
          <w:bCs/>
        </w:rPr>
        <w:t>Observation 4:</w:t>
      </w:r>
      <w:r>
        <w:tab/>
      </w:r>
      <w:r w:rsidRPr="008110D3">
        <w:rPr>
          <w:b/>
        </w:rPr>
        <w:t>For Msg.3 resource allocation, which is not spanning bandwidth more than 5 MH, 5MHz resource could be allocated for each hop of intra-slot frequency hopping</w:t>
      </w:r>
    </w:p>
    <w:p w14:paraId="09453FA9" w14:textId="77777777" w:rsidR="000314D6" w:rsidRDefault="000314D6" w:rsidP="000314D6">
      <w:pPr>
        <w:pStyle w:val="B1"/>
        <w:ind w:left="1704" w:hanging="1420"/>
        <w:rPr>
          <w:rFonts w:eastAsia="游ゴシック"/>
          <w:b/>
          <w:bCs/>
          <w:lang w:val="fr-FR"/>
        </w:rPr>
      </w:pPr>
      <w:r w:rsidRPr="485B65D2">
        <w:rPr>
          <w:rFonts w:eastAsia="游ゴシック"/>
          <w:b/>
          <w:bCs/>
        </w:rPr>
        <w:t xml:space="preserve">Proposal 3: </w:t>
      </w:r>
      <w:r>
        <w:tab/>
      </w:r>
      <w:r w:rsidRPr="00B41A51">
        <w:rPr>
          <w:rFonts w:eastAsia="游ゴシック"/>
          <w:b/>
          <w:bCs/>
          <w:lang w:val="fr-FR"/>
        </w:rPr>
        <w:t xml:space="preserve">Study Msg.3 resource allocation in terms of whether to </w:t>
      </w:r>
      <w:r>
        <w:rPr>
          <w:rFonts w:eastAsia="游ゴシック"/>
          <w:b/>
          <w:bCs/>
          <w:lang w:val="fr-FR"/>
        </w:rPr>
        <w:t>support</w:t>
      </w:r>
      <w:r w:rsidRPr="00B41A51">
        <w:rPr>
          <w:rFonts w:eastAsia="游ゴシック"/>
          <w:b/>
          <w:bCs/>
          <w:lang w:val="fr-FR"/>
        </w:rPr>
        <w:t xml:space="preserve"> the early indication on Msg.1or leave it to gNB implementation</w:t>
      </w:r>
      <w:r w:rsidRPr="007C0A9A">
        <w:rPr>
          <w:rFonts w:eastAsia="游ゴシック"/>
          <w:b/>
          <w:bCs/>
          <w:lang w:val="fr-FR"/>
        </w:rPr>
        <w:t>.</w:t>
      </w:r>
    </w:p>
    <w:p w14:paraId="634E9F92" w14:textId="77777777" w:rsidR="00833813" w:rsidRPr="005D29D5" w:rsidRDefault="00CE2B2D" w:rsidP="00EF31D4">
      <w:pPr>
        <w:pStyle w:val="2"/>
        <w:numPr>
          <w:ilvl w:val="0"/>
          <w:numId w:val="1"/>
        </w:numPr>
        <w:rPr>
          <w:rFonts w:cs="Arial"/>
          <w:szCs w:val="32"/>
          <w:lang w:eastAsia="ja-JP"/>
        </w:rPr>
      </w:pPr>
      <w:r w:rsidRPr="005D29D5">
        <w:rPr>
          <w:szCs w:val="32"/>
          <w:lang w:eastAsia="ja-JP"/>
        </w:rPr>
        <w:t>Reference</w:t>
      </w:r>
      <w:r w:rsidR="00704805" w:rsidRPr="005D29D5">
        <w:rPr>
          <w:rFonts w:hint="eastAsia"/>
          <w:szCs w:val="32"/>
          <w:lang w:eastAsia="ja-JP"/>
        </w:rPr>
        <w:t>s</w:t>
      </w:r>
    </w:p>
    <w:p w14:paraId="5275CF8B" w14:textId="63573DD5" w:rsidR="00A7665F" w:rsidRPr="0079474C" w:rsidRDefault="003E79B8" w:rsidP="00CA071D">
      <w:pPr>
        <w:rPr>
          <w:lang w:eastAsia="ja-JP"/>
        </w:rPr>
      </w:pPr>
      <w:r w:rsidRPr="0079474C">
        <w:rPr>
          <w:rFonts w:hint="eastAsia"/>
          <w:lang w:eastAsia="ja-JP"/>
        </w:rPr>
        <w:t>[</w:t>
      </w:r>
      <w:r w:rsidR="000F67F3" w:rsidRPr="0079474C">
        <w:rPr>
          <w:lang w:eastAsia="ja-JP"/>
        </w:rPr>
        <w:t>1</w:t>
      </w:r>
      <w:r w:rsidR="007933AE" w:rsidRPr="0079474C">
        <w:rPr>
          <w:rFonts w:hint="eastAsia"/>
          <w:lang w:eastAsia="ja-JP"/>
        </w:rPr>
        <w:t xml:space="preserve">] </w:t>
      </w:r>
      <w:r w:rsidR="001A60EE" w:rsidRPr="0079474C">
        <w:rPr>
          <w:lang w:eastAsia="ja-JP"/>
        </w:rPr>
        <w:t>RP-222675</w:t>
      </w:r>
      <w:r w:rsidR="00A30811" w:rsidRPr="0079474C">
        <w:rPr>
          <w:lang w:eastAsia="ja-JP"/>
        </w:rPr>
        <w:t>, “</w:t>
      </w:r>
      <w:r w:rsidR="001A60EE" w:rsidRPr="0079474C">
        <w:rPr>
          <w:lang w:eastAsia="ja-JP"/>
        </w:rPr>
        <w:t>New WID on enhanced support of reduced capability NR devices</w:t>
      </w:r>
      <w:r w:rsidR="005E7655" w:rsidRPr="0079474C">
        <w:rPr>
          <w:lang w:eastAsia="ja-JP"/>
        </w:rPr>
        <w:t>”</w:t>
      </w:r>
      <w:r w:rsidRPr="0079474C">
        <w:rPr>
          <w:lang w:eastAsia="ja-JP"/>
        </w:rPr>
        <w:t>, RAN</w:t>
      </w:r>
      <w:r w:rsidR="00D64360" w:rsidRPr="0079474C">
        <w:rPr>
          <w:lang w:eastAsia="ja-JP"/>
        </w:rPr>
        <w:t>#</w:t>
      </w:r>
      <w:r w:rsidRPr="0079474C">
        <w:rPr>
          <w:lang w:eastAsia="ja-JP"/>
        </w:rPr>
        <w:t>97</w:t>
      </w:r>
      <w:r w:rsidR="00C64833" w:rsidRPr="0079474C">
        <w:rPr>
          <w:lang w:eastAsia="ja-JP"/>
        </w:rPr>
        <w:t>e</w:t>
      </w:r>
      <w:r w:rsidRPr="0079474C">
        <w:rPr>
          <w:lang w:eastAsia="ja-JP"/>
        </w:rPr>
        <w:t xml:space="preserve">, </w:t>
      </w:r>
      <w:r w:rsidRPr="0079474C">
        <w:rPr>
          <w:rFonts w:hint="eastAsia"/>
          <w:lang w:eastAsia="ja-JP"/>
        </w:rPr>
        <w:t>September</w:t>
      </w:r>
      <w:r w:rsidRPr="0079474C">
        <w:rPr>
          <w:lang w:eastAsia="ja-JP"/>
        </w:rPr>
        <w:t xml:space="preserve"> 2022.</w:t>
      </w:r>
    </w:p>
    <w:p w14:paraId="22D1DA84" w14:textId="21F67557" w:rsidR="00D14222" w:rsidRPr="00D14222" w:rsidRDefault="009357D0" w:rsidP="006D2315">
      <w:pPr>
        <w:rPr>
          <w:lang w:eastAsia="ja-JP"/>
        </w:rPr>
      </w:pPr>
      <w:r w:rsidRPr="0079474C">
        <w:rPr>
          <w:rFonts w:hint="eastAsia"/>
          <w:lang w:eastAsia="ja-JP"/>
        </w:rPr>
        <w:t>[</w:t>
      </w:r>
      <w:r w:rsidR="000F67F3" w:rsidRPr="0079474C">
        <w:rPr>
          <w:lang w:eastAsia="ja-JP"/>
        </w:rPr>
        <w:t>2</w:t>
      </w:r>
      <w:r w:rsidRPr="0079474C">
        <w:rPr>
          <w:rFonts w:hint="eastAsia"/>
          <w:lang w:eastAsia="ja-JP"/>
        </w:rPr>
        <w:t xml:space="preserve">] </w:t>
      </w:r>
      <w:r w:rsidRPr="0079474C">
        <w:rPr>
          <w:lang w:eastAsia="ja-JP"/>
        </w:rPr>
        <w:t>R1-2210637, “RAN1 agreements for Rel-18 NR RedCap”, Ericsson, RAN</w:t>
      </w:r>
      <w:r w:rsidR="00FB0D4D">
        <w:rPr>
          <w:rFonts w:hint="eastAsia"/>
          <w:lang w:eastAsia="ja-JP"/>
        </w:rPr>
        <w:t>1</w:t>
      </w:r>
      <w:bookmarkStart w:id="0" w:name="_GoBack"/>
      <w:bookmarkEnd w:id="0"/>
      <w:r w:rsidRPr="0079474C">
        <w:rPr>
          <w:lang w:eastAsia="ja-JP"/>
        </w:rPr>
        <w:t xml:space="preserve">#110bis-e, </w:t>
      </w:r>
      <w:r w:rsidRPr="0079474C">
        <w:rPr>
          <w:rFonts w:hint="eastAsia"/>
          <w:lang w:eastAsia="ja-JP"/>
        </w:rPr>
        <w:t>October</w:t>
      </w:r>
      <w:r w:rsidRPr="0079474C">
        <w:rPr>
          <w:lang w:eastAsia="ja-JP"/>
        </w:rPr>
        <w:t xml:space="preserve"> 2022.</w:t>
      </w:r>
    </w:p>
    <w:sectPr w:rsidR="00D14222" w:rsidRPr="00D142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A15A87" w14:textId="77777777" w:rsidR="00341C94" w:rsidRDefault="00341C94">
      <w:r>
        <w:separator/>
      </w:r>
    </w:p>
  </w:endnote>
  <w:endnote w:type="continuationSeparator" w:id="0">
    <w:p w14:paraId="623F6EFD" w14:textId="77777777" w:rsidR="00341C94" w:rsidRDefault="00341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296967" w14:textId="77777777" w:rsidR="003E7BA6" w:rsidRDefault="003E7BA6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0701627"/>
      <w:docPartObj>
        <w:docPartGallery w:val="Page Numbers (Bottom of Page)"/>
        <w:docPartUnique/>
      </w:docPartObj>
    </w:sdtPr>
    <w:sdtEndPr/>
    <w:sdtContent>
      <w:p w14:paraId="29DA1BBA" w14:textId="23155183" w:rsidR="00A971F6" w:rsidRDefault="00A971F6">
        <w:pPr>
          <w:pStyle w:val="a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0D4D" w:rsidRPr="00FB0D4D">
          <w:rPr>
            <w:lang w:val="ja-JP" w:eastAsia="ja-JP"/>
          </w:rPr>
          <w:t>2</w:t>
        </w:r>
        <w:r>
          <w:fldChar w:fldCharType="end"/>
        </w:r>
      </w:p>
    </w:sdtContent>
  </w:sdt>
  <w:p w14:paraId="7321CB8C" w14:textId="77777777" w:rsidR="00A971F6" w:rsidRPr="008D6885" w:rsidRDefault="00A971F6" w:rsidP="008D6885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21567D" w14:textId="77777777" w:rsidR="003E7BA6" w:rsidRDefault="003E7BA6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0B7A6E" w14:textId="77777777" w:rsidR="00341C94" w:rsidRDefault="00341C94">
      <w:r>
        <w:separator/>
      </w:r>
    </w:p>
  </w:footnote>
  <w:footnote w:type="continuationSeparator" w:id="0">
    <w:p w14:paraId="1268C87A" w14:textId="77777777" w:rsidR="00341C94" w:rsidRDefault="00341C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3B5240" w14:textId="77777777" w:rsidR="003E7BA6" w:rsidRDefault="003E7BA6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D2AA6A" w14:textId="77777777" w:rsidR="00A971F6" w:rsidRDefault="00A971F6">
    <w:pPr>
      <w:pStyle w:val="a6"/>
      <w:tabs>
        <w:tab w:val="right" w:pos="9639"/>
      </w:tabs>
      <w:rPr>
        <w:lang w:eastAsia="ja-JP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C627F9" w14:textId="77777777" w:rsidR="003E7BA6" w:rsidRDefault="003E7BA6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358E7"/>
    <w:multiLevelType w:val="multilevel"/>
    <w:tmpl w:val="AAD08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7F2DF6"/>
    <w:multiLevelType w:val="hybridMultilevel"/>
    <w:tmpl w:val="E1A6213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BB341E"/>
    <w:multiLevelType w:val="hybridMultilevel"/>
    <w:tmpl w:val="2B7479FE"/>
    <w:lvl w:ilvl="0" w:tplc="76CCECEE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624ECF"/>
    <w:multiLevelType w:val="multilevel"/>
    <w:tmpl w:val="25CEAC7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4" w15:restartNumberingAfterBreak="0">
    <w:nsid w:val="131A6F1A"/>
    <w:multiLevelType w:val="multilevel"/>
    <w:tmpl w:val="13062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33D2FBB"/>
    <w:multiLevelType w:val="hybridMultilevel"/>
    <w:tmpl w:val="E7821DF8"/>
    <w:lvl w:ilvl="0" w:tplc="76CCECEE">
      <w:start w:val="1"/>
      <w:numFmt w:val="bullet"/>
      <w:lvlText w:val="•"/>
      <w:lvlJc w:val="left"/>
      <w:pPr>
        <w:ind w:left="360" w:hanging="36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4257682"/>
    <w:multiLevelType w:val="hybridMultilevel"/>
    <w:tmpl w:val="2842F966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6626EF6"/>
    <w:multiLevelType w:val="hybridMultilevel"/>
    <w:tmpl w:val="85CED91C"/>
    <w:lvl w:ilvl="0" w:tplc="76CCECEE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94F0E87"/>
    <w:multiLevelType w:val="hybridMultilevel"/>
    <w:tmpl w:val="6448878C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19AF164F"/>
    <w:multiLevelType w:val="hybridMultilevel"/>
    <w:tmpl w:val="1EA0656C"/>
    <w:lvl w:ilvl="0" w:tplc="2000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A600F6A"/>
    <w:multiLevelType w:val="hybridMultilevel"/>
    <w:tmpl w:val="229E57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A27935"/>
    <w:multiLevelType w:val="hybridMultilevel"/>
    <w:tmpl w:val="BE507AC4"/>
    <w:lvl w:ilvl="0" w:tplc="8D407B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06B585D"/>
    <w:multiLevelType w:val="multilevel"/>
    <w:tmpl w:val="59520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0E07606"/>
    <w:multiLevelType w:val="multilevel"/>
    <w:tmpl w:val="95A6AEB8"/>
    <w:lvl w:ilvl="0">
      <w:start w:val="2"/>
      <w:numFmt w:val="none"/>
      <w:lvlText w:val="3."/>
      <w:lvlJc w:val="left"/>
      <w:pPr>
        <w:tabs>
          <w:tab w:val="num" w:pos="709"/>
        </w:tabs>
        <w:ind w:left="709" w:hanging="425"/>
      </w:pPr>
      <w:rPr>
        <w:rFonts w:hint="eastAsia"/>
      </w:rPr>
    </w:lvl>
    <w:lvl w:ilvl="1">
      <w:start w:val="1"/>
      <w:numFmt w:val="decimal"/>
      <w:lvlText w:val="3.%2."/>
      <w:lvlJc w:val="left"/>
      <w:pPr>
        <w:tabs>
          <w:tab w:val="num" w:pos="1276"/>
        </w:tabs>
        <w:ind w:left="1276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855"/>
        </w:tabs>
        <w:ind w:left="1702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640"/>
        </w:tabs>
        <w:ind w:left="2268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25"/>
        </w:tabs>
        <w:ind w:left="2835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10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35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20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06"/>
        </w:tabs>
        <w:ind w:left="5386" w:hanging="1700"/>
      </w:pPr>
      <w:rPr>
        <w:rFonts w:hint="eastAsia"/>
      </w:rPr>
    </w:lvl>
  </w:abstractNum>
  <w:abstractNum w:abstractNumId="14" w15:restartNumberingAfterBreak="0">
    <w:nsid w:val="214A475D"/>
    <w:multiLevelType w:val="hybridMultilevel"/>
    <w:tmpl w:val="78F00224"/>
    <w:lvl w:ilvl="0" w:tplc="04090001">
      <w:start w:val="1"/>
      <w:numFmt w:val="bullet"/>
      <w:lvlText w:val=""/>
      <w:lvlJc w:val="left"/>
      <w:pPr>
        <w:tabs>
          <w:tab w:val="num" w:pos="1275"/>
        </w:tabs>
        <w:ind w:left="1275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695"/>
        </w:tabs>
        <w:ind w:left="1695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2115"/>
        </w:tabs>
        <w:ind w:left="21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5"/>
        </w:tabs>
        <w:ind w:left="25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5"/>
        </w:tabs>
        <w:ind w:left="29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5"/>
        </w:tabs>
        <w:ind w:left="33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5"/>
        </w:tabs>
        <w:ind w:left="37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5"/>
        </w:tabs>
        <w:ind w:left="42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5"/>
        </w:tabs>
        <w:ind w:left="4635" w:hanging="420"/>
      </w:pPr>
      <w:rPr>
        <w:rFonts w:ascii="Wingdings" w:hAnsi="Wingdings" w:hint="default"/>
      </w:rPr>
    </w:lvl>
  </w:abstractNum>
  <w:abstractNum w:abstractNumId="15" w15:restartNumberingAfterBreak="0">
    <w:nsid w:val="2538024A"/>
    <w:multiLevelType w:val="hybridMultilevel"/>
    <w:tmpl w:val="DBE432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632E8E"/>
    <w:multiLevelType w:val="hybridMultilevel"/>
    <w:tmpl w:val="8F401CE4"/>
    <w:lvl w:ilvl="0" w:tplc="76CCECEE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7BC0121"/>
    <w:multiLevelType w:val="multilevel"/>
    <w:tmpl w:val="F98C1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B576C3C"/>
    <w:multiLevelType w:val="hybridMultilevel"/>
    <w:tmpl w:val="2BDACFFE"/>
    <w:lvl w:ilvl="0" w:tplc="FC28344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19" w15:restartNumberingAfterBreak="0">
    <w:nsid w:val="2E04090A"/>
    <w:multiLevelType w:val="multilevel"/>
    <w:tmpl w:val="C5CE2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2EAC2A68"/>
    <w:multiLevelType w:val="hybridMultilevel"/>
    <w:tmpl w:val="2DEE7ADC"/>
    <w:lvl w:ilvl="0" w:tplc="24D2173E">
      <w:start w:val="8"/>
      <w:numFmt w:val="bullet"/>
      <w:lvlText w:val="-"/>
      <w:lvlJc w:val="left"/>
      <w:pPr>
        <w:tabs>
          <w:tab w:val="num" w:pos="689"/>
        </w:tabs>
        <w:ind w:left="689" w:hanging="405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2F1D27AF"/>
    <w:multiLevelType w:val="hybridMultilevel"/>
    <w:tmpl w:val="7CC87A88"/>
    <w:lvl w:ilvl="0" w:tplc="CC9C2D3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FAD33B4"/>
    <w:multiLevelType w:val="hybridMultilevel"/>
    <w:tmpl w:val="0C986F6E"/>
    <w:lvl w:ilvl="0" w:tplc="04090001">
      <w:start w:val="1"/>
      <w:numFmt w:val="bullet"/>
      <w:lvlText w:val=""/>
      <w:lvlJc w:val="left"/>
      <w:pPr>
        <w:tabs>
          <w:tab w:val="num" w:pos="1272"/>
        </w:tabs>
        <w:ind w:left="127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692"/>
        </w:tabs>
        <w:ind w:left="169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12"/>
        </w:tabs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2"/>
        </w:tabs>
        <w:ind w:left="253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2"/>
        </w:tabs>
        <w:ind w:left="295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2"/>
        </w:tabs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2"/>
        </w:tabs>
        <w:ind w:left="379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2"/>
        </w:tabs>
        <w:ind w:left="421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2"/>
        </w:tabs>
        <w:ind w:left="4632" w:hanging="420"/>
      </w:pPr>
      <w:rPr>
        <w:rFonts w:ascii="Wingdings" w:hAnsi="Wingdings" w:hint="default"/>
      </w:rPr>
    </w:lvl>
  </w:abstractNum>
  <w:abstractNum w:abstractNumId="23" w15:restartNumberingAfterBreak="0">
    <w:nsid w:val="306A0CF2"/>
    <w:multiLevelType w:val="hybridMultilevel"/>
    <w:tmpl w:val="A1D86812"/>
    <w:lvl w:ilvl="0" w:tplc="76CCECEE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C65C11"/>
    <w:multiLevelType w:val="multilevel"/>
    <w:tmpl w:val="92C62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37160E46"/>
    <w:multiLevelType w:val="multilevel"/>
    <w:tmpl w:val="7A98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7A11C34"/>
    <w:multiLevelType w:val="hybridMultilevel"/>
    <w:tmpl w:val="2A6E1FD4"/>
    <w:lvl w:ilvl="0" w:tplc="2000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1987167"/>
    <w:multiLevelType w:val="hybridMultilevel"/>
    <w:tmpl w:val="1988BB4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1EB76F2"/>
    <w:multiLevelType w:val="hybridMultilevel"/>
    <w:tmpl w:val="EC5E710C"/>
    <w:lvl w:ilvl="0" w:tplc="76CCECEE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2430838"/>
    <w:multiLevelType w:val="hybridMultilevel"/>
    <w:tmpl w:val="197E447A"/>
    <w:lvl w:ilvl="0" w:tplc="7780FD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AE40C6"/>
    <w:multiLevelType w:val="hybridMultilevel"/>
    <w:tmpl w:val="1576C510"/>
    <w:lvl w:ilvl="0" w:tplc="76CCECEE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D1C516B"/>
    <w:multiLevelType w:val="hybridMultilevel"/>
    <w:tmpl w:val="9F54C3EE"/>
    <w:lvl w:ilvl="0" w:tplc="2000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60BE2C21"/>
    <w:multiLevelType w:val="multilevel"/>
    <w:tmpl w:val="547ED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48A4E2E"/>
    <w:multiLevelType w:val="hybridMultilevel"/>
    <w:tmpl w:val="8C783E30"/>
    <w:lvl w:ilvl="0" w:tplc="04090005">
      <w:start w:val="1"/>
      <w:numFmt w:val="bullet"/>
      <w:lvlText w:val=""/>
      <w:lvlJc w:val="left"/>
      <w:pPr>
        <w:ind w:left="70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6C6647C9"/>
    <w:multiLevelType w:val="multilevel"/>
    <w:tmpl w:val="17241AC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sz w:val="28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  <w:sz w:val="28"/>
        <w:szCs w:val="30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7" w15:restartNumberingAfterBreak="0">
    <w:nsid w:val="713311D1"/>
    <w:multiLevelType w:val="multilevel"/>
    <w:tmpl w:val="17241AC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sz w:val="28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sz w:val="28"/>
        <w:szCs w:val="30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8" w15:restartNumberingAfterBreak="0">
    <w:nsid w:val="747C7A3C"/>
    <w:multiLevelType w:val="multilevel"/>
    <w:tmpl w:val="E4CAD71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064"/>
        </w:tabs>
        <w:ind w:left="1064" w:hanging="360"/>
      </w:pPr>
      <w:rPr>
        <w:rFonts w:ascii="Times New Roman" w:eastAsia="ＭＳ 明朝" w:hAnsi="Times New Roman" w:cs="Times New Roman" w:hint="default"/>
      </w:rPr>
    </w:lvl>
    <w:lvl w:ilvl="2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39" w15:restartNumberingAfterBreak="0">
    <w:nsid w:val="77B12593"/>
    <w:multiLevelType w:val="hybridMultilevel"/>
    <w:tmpl w:val="C59A33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BD236E"/>
    <w:multiLevelType w:val="multilevel"/>
    <w:tmpl w:val="B3C08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CFA655F"/>
    <w:multiLevelType w:val="multilevel"/>
    <w:tmpl w:val="844CD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DBB4A2B"/>
    <w:multiLevelType w:val="hybridMultilevel"/>
    <w:tmpl w:val="16C6E90A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3" w15:restartNumberingAfterBreak="0">
    <w:nsid w:val="7E8055F5"/>
    <w:multiLevelType w:val="multilevel"/>
    <w:tmpl w:val="D2244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F095F02"/>
    <w:multiLevelType w:val="multilevel"/>
    <w:tmpl w:val="25C45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F571119"/>
    <w:multiLevelType w:val="hybridMultilevel"/>
    <w:tmpl w:val="940C3218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37"/>
  </w:num>
  <w:num w:numId="2">
    <w:abstractNumId w:val="36"/>
  </w:num>
  <w:num w:numId="3">
    <w:abstractNumId w:val="21"/>
  </w:num>
  <w:num w:numId="4">
    <w:abstractNumId w:val="13"/>
  </w:num>
  <w:num w:numId="5">
    <w:abstractNumId w:val="3"/>
  </w:num>
  <w:num w:numId="6">
    <w:abstractNumId w:val="18"/>
  </w:num>
  <w:num w:numId="7">
    <w:abstractNumId w:val="38"/>
  </w:num>
  <w:num w:numId="8">
    <w:abstractNumId w:val="22"/>
  </w:num>
  <w:num w:numId="9">
    <w:abstractNumId w:val="14"/>
  </w:num>
  <w:num w:numId="10">
    <w:abstractNumId w:val="45"/>
  </w:num>
  <w:num w:numId="11">
    <w:abstractNumId w:val="1"/>
  </w:num>
  <w:num w:numId="12">
    <w:abstractNumId w:val="11"/>
  </w:num>
  <w:num w:numId="13">
    <w:abstractNumId w:val="20"/>
  </w:num>
  <w:num w:numId="14">
    <w:abstractNumId w:val="35"/>
  </w:num>
  <w:num w:numId="15">
    <w:abstractNumId w:val="10"/>
  </w:num>
  <w:num w:numId="16">
    <w:abstractNumId w:val="30"/>
  </w:num>
  <w:num w:numId="17">
    <w:abstractNumId w:val="8"/>
  </w:num>
  <w:num w:numId="18">
    <w:abstractNumId w:val="25"/>
  </w:num>
  <w:num w:numId="19">
    <w:abstractNumId w:val="41"/>
  </w:num>
  <w:num w:numId="20">
    <w:abstractNumId w:val="9"/>
  </w:num>
  <w:num w:numId="21">
    <w:abstractNumId w:val="33"/>
  </w:num>
  <w:num w:numId="22">
    <w:abstractNumId w:val="16"/>
  </w:num>
  <w:num w:numId="23">
    <w:abstractNumId w:val="24"/>
  </w:num>
  <w:num w:numId="24">
    <w:abstractNumId w:val="31"/>
  </w:num>
  <w:num w:numId="25">
    <w:abstractNumId w:val="39"/>
  </w:num>
  <w:num w:numId="26">
    <w:abstractNumId w:val="28"/>
  </w:num>
  <w:num w:numId="27">
    <w:abstractNumId w:val="27"/>
  </w:num>
  <w:num w:numId="28">
    <w:abstractNumId w:val="5"/>
  </w:num>
  <w:num w:numId="29">
    <w:abstractNumId w:val="2"/>
  </w:num>
  <w:num w:numId="30">
    <w:abstractNumId w:val="32"/>
  </w:num>
  <w:num w:numId="31">
    <w:abstractNumId w:val="42"/>
  </w:num>
  <w:num w:numId="32">
    <w:abstractNumId w:val="15"/>
  </w:num>
  <w:num w:numId="33">
    <w:abstractNumId w:val="34"/>
  </w:num>
  <w:num w:numId="34">
    <w:abstractNumId w:val="17"/>
  </w:num>
  <w:num w:numId="35">
    <w:abstractNumId w:val="26"/>
  </w:num>
  <w:num w:numId="36">
    <w:abstractNumId w:val="12"/>
  </w:num>
  <w:num w:numId="37">
    <w:abstractNumId w:val="19"/>
  </w:num>
  <w:num w:numId="38">
    <w:abstractNumId w:val="44"/>
  </w:num>
  <w:num w:numId="39">
    <w:abstractNumId w:val="40"/>
  </w:num>
  <w:num w:numId="40">
    <w:abstractNumId w:val="43"/>
  </w:num>
  <w:num w:numId="41">
    <w:abstractNumId w:val="4"/>
  </w:num>
  <w:num w:numId="42">
    <w:abstractNumId w:val="0"/>
  </w:num>
  <w:num w:numId="43">
    <w:abstractNumId w:val="6"/>
  </w:num>
  <w:num w:numId="44">
    <w:abstractNumId w:val="29"/>
  </w:num>
  <w:num w:numId="45">
    <w:abstractNumId w:val="23"/>
  </w:num>
  <w:num w:numId="46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printFractionalCharacterWidth/>
  <w:embedSystemFonts/>
  <w:bordersDoNotSurroundHeader/>
  <w:bordersDoNotSurroundFooter/>
  <w:activeWritingStyle w:appName="MSWord" w:lang="en-US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C61"/>
    <w:rsid w:val="000008F4"/>
    <w:rsid w:val="00000A43"/>
    <w:rsid w:val="00001BF0"/>
    <w:rsid w:val="000020AE"/>
    <w:rsid w:val="00002480"/>
    <w:rsid w:val="00002993"/>
    <w:rsid w:val="00003DAD"/>
    <w:rsid w:val="00003ECA"/>
    <w:rsid w:val="00004126"/>
    <w:rsid w:val="0000526E"/>
    <w:rsid w:val="0000585D"/>
    <w:rsid w:val="00006D48"/>
    <w:rsid w:val="0000746F"/>
    <w:rsid w:val="000078F8"/>
    <w:rsid w:val="00010026"/>
    <w:rsid w:val="00012134"/>
    <w:rsid w:val="000121D8"/>
    <w:rsid w:val="00013589"/>
    <w:rsid w:val="00013E09"/>
    <w:rsid w:val="00015391"/>
    <w:rsid w:val="000153BC"/>
    <w:rsid w:val="00015C84"/>
    <w:rsid w:val="00017AD0"/>
    <w:rsid w:val="000202F8"/>
    <w:rsid w:val="0002049B"/>
    <w:rsid w:val="000207F7"/>
    <w:rsid w:val="00020A67"/>
    <w:rsid w:val="00021687"/>
    <w:rsid w:val="00021B75"/>
    <w:rsid w:val="0002248D"/>
    <w:rsid w:val="0002295B"/>
    <w:rsid w:val="000233EB"/>
    <w:rsid w:val="00023CF5"/>
    <w:rsid w:val="0002541F"/>
    <w:rsid w:val="00026356"/>
    <w:rsid w:val="00026CD4"/>
    <w:rsid w:val="00030203"/>
    <w:rsid w:val="000303E4"/>
    <w:rsid w:val="00031086"/>
    <w:rsid w:val="000314D6"/>
    <w:rsid w:val="000314F2"/>
    <w:rsid w:val="000344CC"/>
    <w:rsid w:val="000347B8"/>
    <w:rsid w:val="00034F0A"/>
    <w:rsid w:val="000355D6"/>
    <w:rsid w:val="00035AB3"/>
    <w:rsid w:val="00035ACF"/>
    <w:rsid w:val="00035C47"/>
    <w:rsid w:val="00036173"/>
    <w:rsid w:val="000362AC"/>
    <w:rsid w:val="000363F1"/>
    <w:rsid w:val="00037D1D"/>
    <w:rsid w:val="000403E1"/>
    <w:rsid w:val="00040BEE"/>
    <w:rsid w:val="00040EC6"/>
    <w:rsid w:val="0004138B"/>
    <w:rsid w:val="00041B80"/>
    <w:rsid w:val="00041BEE"/>
    <w:rsid w:val="00041DB4"/>
    <w:rsid w:val="0004207A"/>
    <w:rsid w:val="0004225B"/>
    <w:rsid w:val="00042389"/>
    <w:rsid w:val="00042571"/>
    <w:rsid w:val="0004264A"/>
    <w:rsid w:val="000427D1"/>
    <w:rsid w:val="00043099"/>
    <w:rsid w:val="00043A37"/>
    <w:rsid w:val="00043C51"/>
    <w:rsid w:val="000444FD"/>
    <w:rsid w:val="000453D0"/>
    <w:rsid w:val="0004555C"/>
    <w:rsid w:val="0004633C"/>
    <w:rsid w:val="000502DD"/>
    <w:rsid w:val="00050575"/>
    <w:rsid w:val="00050DDA"/>
    <w:rsid w:val="00051F27"/>
    <w:rsid w:val="00052514"/>
    <w:rsid w:val="00052B2C"/>
    <w:rsid w:val="00052DA8"/>
    <w:rsid w:val="00053A5A"/>
    <w:rsid w:val="00053A97"/>
    <w:rsid w:val="000555B2"/>
    <w:rsid w:val="000555B9"/>
    <w:rsid w:val="00056CBF"/>
    <w:rsid w:val="00056F79"/>
    <w:rsid w:val="000615E7"/>
    <w:rsid w:val="00061BAC"/>
    <w:rsid w:val="00061D2B"/>
    <w:rsid w:val="00063B2C"/>
    <w:rsid w:val="000648E4"/>
    <w:rsid w:val="00065827"/>
    <w:rsid w:val="00066137"/>
    <w:rsid w:val="000704F5"/>
    <w:rsid w:val="000706D0"/>
    <w:rsid w:val="00070FEF"/>
    <w:rsid w:val="000711D0"/>
    <w:rsid w:val="00071720"/>
    <w:rsid w:val="00071866"/>
    <w:rsid w:val="00075BE0"/>
    <w:rsid w:val="0007695D"/>
    <w:rsid w:val="00076A31"/>
    <w:rsid w:val="00076C4C"/>
    <w:rsid w:val="0007718B"/>
    <w:rsid w:val="00077440"/>
    <w:rsid w:val="000801BC"/>
    <w:rsid w:val="0008050D"/>
    <w:rsid w:val="00080516"/>
    <w:rsid w:val="00080E86"/>
    <w:rsid w:val="000812A2"/>
    <w:rsid w:val="00081AFC"/>
    <w:rsid w:val="0008208A"/>
    <w:rsid w:val="00082C72"/>
    <w:rsid w:val="0008389D"/>
    <w:rsid w:val="000856C5"/>
    <w:rsid w:val="00085C05"/>
    <w:rsid w:val="00085D1D"/>
    <w:rsid w:val="00086571"/>
    <w:rsid w:val="00086D94"/>
    <w:rsid w:val="00087B64"/>
    <w:rsid w:val="0009121B"/>
    <w:rsid w:val="00091984"/>
    <w:rsid w:val="00091E5B"/>
    <w:rsid w:val="00092642"/>
    <w:rsid w:val="00093252"/>
    <w:rsid w:val="00093257"/>
    <w:rsid w:val="0009375D"/>
    <w:rsid w:val="000945B8"/>
    <w:rsid w:val="0009539E"/>
    <w:rsid w:val="000958BD"/>
    <w:rsid w:val="0009656E"/>
    <w:rsid w:val="0009769B"/>
    <w:rsid w:val="0009783D"/>
    <w:rsid w:val="000A1209"/>
    <w:rsid w:val="000A211F"/>
    <w:rsid w:val="000A25C3"/>
    <w:rsid w:val="000A26A1"/>
    <w:rsid w:val="000A3041"/>
    <w:rsid w:val="000A3483"/>
    <w:rsid w:val="000A45F5"/>
    <w:rsid w:val="000A56CE"/>
    <w:rsid w:val="000A5C23"/>
    <w:rsid w:val="000A66F3"/>
    <w:rsid w:val="000B0254"/>
    <w:rsid w:val="000B0477"/>
    <w:rsid w:val="000B0747"/>
    <w:rsid w:val="000B0E1E"/>
    <w:rsid w:val="000B18B4"/>
    <w:rsid w:val="000B21A5"/>
    <w:rsid w:val="000B23CE"/>
    <w:rsid w:val="000B54AF"/>
    <w:rsid w:val="000B5572"/>
    <w:rsid w:val="000B5CFA"/>
    <w:rsid w:val="000B5E78"/>
    <w:rsid w:val="000B678B"/>
    <w:rsid w:val="000B735A"/>
    <w:rsid w:val="000B7540"/>
    <w:rsid w:val="000B7767"/>
    <w:rsid w:val="000B7828"/>
    <w:rsid w:val="000C02B1"/>
    <w:rsid w:val="000C0D1A"/>
    <w:rsid w:val="000C1A48"/>
    <w:rsid w:val="000C1EFD"/>
    <w:rsid w:val="000C4057"/>
    <w:rsid w:val="000C48D8"/>
    <w:rsid w:val="000C5131"/>
    <w:rsid w:val="000C513F"/>
    <w:rsid w:val="000C542F"/>
    <w:rsid w:val="000C5891"/>
    <w:rsid w:val="000C61AB"/>
    <w:rsid w:val="000C6B94"/>
    <w:rsid w:val="000C737B"/>
    <w:rsid w:val="000C73A2"/>
    <w:rsid w:val="000C7574"/>
    <w:rsid w:val="000C7ACE"/>
    <w:rsid w:val="000C7B03"/>
    <w:rsid w:val="000C7BEA"/>
    <w:rsid w:val="000D0D66"/>
    <w:rsid w:val="000D0DF6"/>
    <w:rsid w:val="000D0F96"/>
    <w:rsid w:val="000D15FD"/>
    <w:rsid w:val="000D21BE"/>
    <w:rsid w:val="000D23C4"/>
    <w:rsid w:val="000D2636"/>
    <w:rsid w:val="000D35C2"/>
    <w:rsid w:val="000D36AD"/>
    <w:rsid w:val="000D3D41"/>
    <w:rsid w:val="000D3FF9"/>
    <w:rsid w:val="000D6692"/>
    <w:rsid w:val="000D72BE"/>
    <w:rsid w:val="000D73FA"/>
    <w:rsid w:val="000D76C9"/>
    <w:rsid w:val="000E0F91"/>
    <w:rsid w:val="000E1C50"/>
    <w:rsid w:val="000E25C9"/>
    <w:rsid w:val="000E33A6"/>
    <w:rsid w:val="000E3775"/>
    <w:rsid w:val="000E3A74"/>
    <w:rsid w:val="000E45DE"/>
    <w:rsid w:val="000E47B4"/>
    <w:rsid w:val="000E4C97"/>
    <w:rsid w:val="000E5563"/>
    <w:rsid w:val="000E5767"/>
    <w:rsid w:val="000E67DD"/>
    <w:rsid w:val="000E7500"/>
    <w:rsid w:val="000F195A"/>
    <w:rsid w:val="000F27D0"/>
    <w:rsid w:val="000F5C77"/>
    <w:rsid w:val="000F67F3"/>
    <w:rsid w:val="000F6A2E"/>
    <w:rsid w:val="000F6FE6"/>
    <w:rsid w:val="000F79D1"/>
    <w:rsid w:val="0010053C"/>
    <w:rsid w:val="0010085A"/>
    <w:rsid w:val="00100B39"/>
    <w:rsid w:val="00100F3B"/>
    <w:rsid w:val="0010272B"/>
    <w:rsid w:val="001042A0"/>
    <w:rsid w:val="00104AFC"/>
    <w:rsid w:val="00106DDB"/>
    <w:rsid w:val="00106E70"/>
    <w:rsid w:val="0010741C"/>
    <w:rsid w:val="00107CAD"/>
    <w:rsid w:val="00107D72"/>
    <w:rsid w:val="00107F58"/>
    <w:rsid w:val="001100A3"/>
    <w:rsid w:val="00111CF7"/>
    <w:rsid w:val="00112A79"/>
    <w:rsid w:val="00112C1A"/>
    <w:rsid w:val="00112DE9"/>
    <w:rsid w:val="001135EC"/>
    <w:rsid w:val="00113B55"/>
    <w:rsid w:val="00113BBD"/>
    <w:rsid w:val="00113CA2"/>
    <w:rsid w:val="00114BD9"/>
    <w:rsid w:val="001167E2"/>
    <w:rsid w:val="00116925"/>
    <w:rsid w:val="00116B2B"/>
    <w:rsid w:val="001173FF"/>
    <w:rsid w:val="0011747F"/>
    <w:rsid w:val="00117753"/>
    <w:rsid w:val="001206AA"/>
    <w:rsid w:val="00121BBF"/>
    <w:rsid w:val="001239E6"/>
    <w:rsid w:val="001245DA"/>
    <w:rsid w:val="0012500D"/>
    <w:rsid w:val="00125543"/>
    <w:rsid w:val="001257FC"/>
    <w:rsid w:val="00126A73"/>
    <w:rsid w:val="00126D72"/>
    <w:rsid w:val="00127BA7"/>
    <w:rsid w:val="00127C6B"/>
    <w:rsid w:val="001301CB"/>
    <w:rsid w:val="00130397"/>
    <w:rsid w:val="00131EE1"/>
    <w:rsid w:val="001335CC"/>
    <w:rsid w:val="00133A6E"/>
    <w:rsid w:val="00133C5F"/>
    <w:rsid w:val="001353E6"/>
    <w:rsid w:val="001358B9"/>
    <w:rsid w:val="00136A6C"/>
    <w:rsid w:val="00137660"/>
    <w:rsid w:val="00137A2D"/>
    <w:rsid w:val="001401A0"/>
    <w:rsid w:val="00140338"/>
    <w:rsid w:val="00140575"/>
    <w:rsid w:val="00140911"/>
    <w:rsid w:val="001411BF"/>
    <w:rsid w:val="00141A0C"/>
    <w:rsid w:val="00141DF5"/>
    <w:rsid w:val="001424D2"/>
    <w:rsid w:val="001424F8"/>
    <w:rsid w:val="00142775"/>
    <w:rsid w:val="00142AE1"/>
    <w:rsid w:val="001435EF"/>
    <w:rsid w:val="001444E2"/>
    <w:rsid w:val="0014524C"/>
    <w:rsid w:val="00147408"/>
    <w:rsid w:val="00147610"/>
    <w:rsid w:val="00147B9C"/>
    <w:rsid w:val="00150164"/>
    <w:rsid w:val="00150792"/>
    <w:rsid w:val="00150E28"/>
    <w:rsid w:val="00152220"/>
    <w:rsid w:val="00152D28"/>
    <w:rsid w:val="001532CE"/>
    <w:rsid w:val="00153DA3"/>
    <w:rsid w:val="00154133"/>
    <w:rsid w:val="001542AA"/>
    <w:rsid w:val="001567E6"/>
    <w:rsid w:val="00156AE9"/>
    <w:rsid w:val="00156F86"/>
    <w:rsid w:val="0015794F"/>
    <w:rsid w:val="00157E75"/>
    <w:rsid w:val="0016262E"/>
    <w:rsid w:val="001629A3"/>
    <w:rsid w:val="00162F4B"/>
    <w:rsid w:val="00163293"/>
    <w:rsid w:val="00163BF3"/>
    <w:rsid w:val="00164253"/>
    <w:rsid w:val="00164A8B"/>
    <w:rsid w:val="0016554C"/>
    <w:rsid w:val="00165B2C"/>
    <w:rsid w:val="00166484"/>
    <w:rsid w:val="001667D0"/>
    <w:rsid w:val="00167B14"/>
    <w:rsid w:val="00167C12"/>
    <w:rsid w:val="00167C34"/>
    <w:rsid w:val="00167D08"/>
    <w:rsid w:val="001702FB"/>
    <w:rsid w:val="00170F5D"/>
    <w:rsid w:val="00171674"/>
    <w:rsid w:val="00171AE5"/>
    <w:rsid w:val="001734CA"/>
    <w:rsid w:val="001736D1"/>
    <w:rsid w:val="00174C61"/>
    <w:rsid w:val="001755B2"/>
    <w:rsid w:val="00180F28"/>
    <w:rsid w:val="00181806"/>
    <w:rsid w:val="001821BC"/>
    <w:rsid w:val="001828AE"/>
    <w:rsid w:val="00182D24"/>
    <w:rsid w:val="00183D2C"/>
    <w:rsid w:val="00184730"/>
    <w:rsid w:val="00184B73"/>
    <w:rsid w:val="00185FC0"/>
    <w:rsid w:val="001871AA"/>
    <w:rsid w:val="00187C58"/>
    <w:rsid w:val="00187D7B"/>
    <w:rsid w:val="00190D82"/>
    <w:rsid w:val="0019187B"/>
    <w:rsid w:val="00192381"/>
    <w:rsid w:val="001923AB"/>
    <w:rsid w:val="001926DA"/>
    <w:rsid w:val="00193E61"/>
    <w:rsid w:val="0019507E"/>
    <w:rsid w:val="001958E4"/>
    <w:rsid w:val="00195CF4"/>
    <w:rsid w:val="0019708F"/>
    <w:rsid w:val="001971AE"/>
    <w:rsid w:val="001979F6"/>
    <w:rsid w:val="001A01A6"/>
    <w:rsid w:val="001A047A"/>
    <w:rsid w:val="001A0A95"/>
    <w:rsid w:val="001A198D"/>
    <w:rsid w:val="001A2372"/>
    <w:rsid w:val="001A4E98"/>
    <w:rsid w:val="001A552F"/>
    <w:rsid w:val="001A5EDB"/>
    <w:rsid w:val="001A60EE"/>
    <w:rsid w:val="001A6612"/>
    <w:rsid w:val="001A6F0F"/>
    <w:rsid w:val="001A7597"/>
    <w:rsid w:val="001B0F1B"/>
    <w:rsid w:val="001B0FB9"/>
    <w:rsid w:val="001B1312"/>
    <w:rsid w:val="001B13E0"/>
    <w:rsid w:val="001B19A2"/>
    <w:rsid w:val="001B214A"/>
    <w:rsid w:val="001B29C8"/>
    <w:rsid w:val="001B34B6"/>
    <w:rsid w:val="001B4C54"/>
    <w:rsid w:val="001B51C5"/>
    <w:rsid w:val="001B5481"/>
    <w:rsid w:val="001B5925"/>
    <w:rsid w:val="001B6046"/>
    <w:rsid w:val="001C13DD"/>
    <w:rsid w:val="001C13FA"/>
    <w:rsid w:val="001C18AC"/>
    <w:rsid w:val="001C3566"/>
    <w:rsid w:val="001C38E9"/>
    <w:rsid w:val="001C413E"/>
    <w:rsid w:val="001C4BA7"/>
    <w:rsid w:val="001C4C73"/>
    <w:rsid w:val="001C5893"/>
    <w:rsid w:val="001C630A"/>
    <w:rsid w:val="001C651A"/>
    <w:rsid w:val="001C7241"/>
    <w:rsid w:val="001C7473"/>
    <w:rsid w:val="001D01F4"/>
    <w:rsid w:val="001D0586"/>
    <w:rsid w:val="001D1022"/>
    <w:rsid w:val="001D13AA"/>
    <w:rsid w:val="001D327D"/>
    <w:rsid w:val="001D3741"/>
    <w:rsid w:val="001D4223"/>
    <w:rsid w:val="001D4478"/>
    <w:rsid w:val="001D4D76"/>
    <w:rsid w:val="001D5CFE"/>
    <w:rsid w:val="001D671D"/>
    <w:rsid w:val="001D6DDD"/>
    <w:rsid w:val="001D7C54"/>
    <w:rsid w:val="001E03AD"/>
    <w:rsid w:val="001E06C5"/>
    <w:rsid w:val="001E12CC"/>
    <w:rsid w:val="001E2231"/>
    <w:rsid w:val="001E2446"/>
    <w:rsid w:val="001E27A8"/>
    <w:rsid w:val="001E301F"/>
    <w:rsid w:val="001E3B18"/>
    <w:rsid w:val="001E3B7F"/>
    <w:rsid w:val="001E40F3"/>
    <w:rsid w:val="001E45F3"/>
    <w:rsid w:val="001E4AC2"/>
    <w:rsid w:val="001E5A7F"/>
    <w:rsid w:val="001E5F38"/>
    <w:rsid w:val="001E6555"/>
    <w:rsid w:val="001E7F2D"/>
    <w:rsid w:val="001F0A25"/>
    <w:rsid w:val="001F0B46"/>
    <w:rsid w:val="001F1A7C"/>
    <w:rsid w:val="001F1AD9"/>
    <w:rsid w:val="001F2774"/>
    <w:rsid w:val="001F2BEA"/>
    <w:rsid w:val="001F3820"/>
    <w:rsid w:val="001F428B"/>
    <w:rsid w:val="001F4862"/>
    <w:rsid w:val="001F4B3B"/>
    <w:rsid w:val="001F4FD5"/>
    <w:rsid w:val="001F6DD2"/>
    <w:rsid w:val="0020185C"/>
    <w:rsid w:val="00202106"/>
    <w:rsid w:val="00202226"/>
    <w:rsid w:val="00202E93"/>
    <w:rsid w:val="00203216"/>
    <w:rsid w:val="002033E3"/>
    <w:rsid w:val="00203479"/>
    <w:rsid w:val="002060FA"/>
    <w:rsid w:val="00206533"/>
    <w:rsid w:val="00206AAB"/>
    <w:rsid w:val="0020728A"/>
    <w:rsid w:val="00207F63"/>
    <w:rsid w:val="00210655"/>
    <w:rsid w:val="00212056"/>
    <w:rsid w:val="002122F0"/>
    <w:rsid w:val="00212714"/>
    <w:rsid w:val="00212E9D"/>
    <w:rsid w:val="0021363F"/>
    <w:rsid w:val="002136C8"/>
    <w:rsid w:val="00213C41"/>
    <w:rsid w:val="00214676"/>
    <w:rsid w:val="002149B6"/>
    <w:rsid w:val="00215A65"/>
    <w:rsid w:val="00215FC8"/>
    <w:rsid w:val="00215FE0"/>
    <w:rsid w:val="00216E2F"/>
    <w:rsid w:val="0021711C"/>
    <w:rsid w:val="00217D5C"/>
    <w:rsid w:val="00221176"/>
    <w:rsid w:val="002214A3"/>
    <w:rsid w:val="002214D3"/>
    <w:rsid w:val="0022192C"/>
    <w:rsid w:val="00221EC3"/>
    <w:rsid w:val="0022225E"/>
    <w:rsid w:val="002225D8"/>
    <w:rsid w:val="00222D33"/>
    <w:rsid w:val="00224AD8"/>
    <w:rsid w:val="002257C9"/>
    <w:rsid w:val="00225803"/>
    <w:rsid w:val="00226F0A"/>
    <w:rsid w:val="00227496"/>
    <w:rsid w:val="00227558"/>
    <w:rsid w:val="00227CB5"/>
    <w:rsid w:val="00230943"/>
    <w:rsid w:val="002312E0"/>
    <w:rsid w:val="00231AAC"/>
    <w:rsid w:val="00232793"/>
    <w:rsid w:val="00232A41"/>
    <w:rsid w:val="0023320A"/>
    <w:rsid w:val="00233315"/>
    <w:rsid w:val="00233A95"/>
    <w:rsid w:val="002347AC"/>
    <w:rsid w:val="00234DC4"/>
    <w:rsid w:val="00234F38"/>
    <w:rsid w:val="00235331"/>
    <w:rsid w:val="0023540F"/>
    <w:rsid w:val="0023664F"/>
    <w:rsid w:val="00236838"/>
    <w:rsid w:val="00236F3D"/>
    <w:rsid w:val="00237240"/>
    <w:rsid w:val="00237CAF"/>
    <w:rsid w:val="00237E46"/>
    <w:rsid w:val="00240B84"/>
    <w:rsid w:val="00240CE1"/>
    <w:rsid w:val="00241098"/>
    <w:rsid w:val="00241124"/>
    <w:rsid w:val="00241C12"/>
    <w:rsid w:val="00241C4F"/>
    <w:rsid w:val="00242974"/>
    <w:rsid w:val="00242D59"/>
    <w:rsid w:val="00244281"/>
    <w:rsid w:val="00244432"/>
    <w:rsid w:val="00244455"/>
    <w:rsid w:val="00244A0D"/>
    <w:rsid w:val="00244A47"/>
    <w:rsid w:val="00246762"/>
    <w:rsid w:val="002470E5"/>
    <w:rsid w:val="00247761"/>
    <w:rsid w:val="00250572"/>
    <w:rsid w:val="002509F5"/>
    <w:rsid w:val="002525C9"/>
    <w:rsid w:val="00252780"/>
    <w:rsid w:val="002528E7"/>
    <w:rsid w:val="00252DB8"/>
    <w:rsid w:val="0025309D"/>
    <w:rsid w:val="0025370C"/>
    <w:rsid w:val="002539EE"/>
    <w:rsid w:val="00254DB8"/>
    <w:rsid w:val="002550B4"/>
    <w:rsid w:val="002553B3"/>
    <w:rsid w:val="00255424"/>
    <w:rsid w:val="00256928"/>
    <w:rsid w:val="00262018"/>
    <w:rsid w:val="00262C46"/>
    <w:rsid w:val="00262F12"/>
    <w:rsid w:val="00264FC7"/>
    <w:rsid w:val="002660F8"/>
    <w:rsid w:val="002664C8"/>
    <w:rsid w:val="002668A1"/>
    <w:rsid w:val="002674B1"/>
    <w:rsid w:val="00270DAE"/>
    <w:rsid w:val="00272C1F"/>
    <w:rsid w:val="00273E95"/>
    <w:rsid w:val="00277900"/>
    <w:rsid w:val="00277B85"/>
    <w:rsid w:val="00277FF3"/>
    <w:rsid w:val="00281169"/>
    <w:rsid w:val="002811A1"/>
    <w:rsid w:val="002812DE"/>
    <w:rsid w:val="002816BC"/>
    <w:rsid w:val="0028233C"/>
    <w:rsid w:val="00282754"/>
    <w:rsid w:val="00283143"/>
    <w:rsid w:val="002831C8"/>
    <w:rsid w:val="002842AC"/>
    <w:rsid w:val="002858BB"/>
    <w:rsid w:val="00285DB9"/>
    <w:rsid w:val="00286797"/>
    <w:rsid w:val="00287689"/>
    <w:rsid w:val="00287A7E"/>
    <w:rsid w:val="00290122"/>
    <w:rsid w:val="00291F3E"/>
    <w:rsid w:val="0029222B"/>
    <w:rsid w:val="00294226"/>
    <w:rsid w:val="00294317"/>
    <w:rsid w:val="00294AF9"/>
    <w:rsid w:val="00296B13"/>
    <w:rsid w:val="00297999"/>
    <w:rsid w:val="00297BA8"/>
    <w:rsid w:val="002A2079"/>
    <w:rsid w:val="002A25E7"/>
    <w:rsid w:val="002A263F"/>
    <w:rsid w:val="002A3367"/>
    <w:rsid w:val="002A34D0"/>
    <w:rsid w:val="002A3508"/>
    <w:rsid w:val="002A47F2"/>
    <w:rsid w:val="002A4F3D"/>
    <w:rsid w:val="002A5E6E"/>
    <w:rsid w:val="002A5F67"/>
    <w:rsid w:val="002A6C72"/>
    <w:rsid w:val="002B0AC8"/>
    <w:rsid w:val="002B2260"/>
    <w:rsid w:val="002B2B9D"/>
    <w:rsid w:val="002B2C29"/>
    <w:rsid w:val="002B3F70"/>
    <w:rsid w:val="002B52B4"/>
    <w:rsid w:val="002B55C7"/>
    <w:rsid w:val="002B63BC"/>
    <w:rsid w:val="002B6A14"/>
    <w:rsid w:val="002B6F98"/>
    <w:rsid w:val="002B732F"/>
    <w:rsid w:val="002C017B"/>
    <w:rsid w:val="002C02A7"/>
    <w:rsid w:val="002C050A"/>
    <w:rsid w:val="002C05EB"/>
    <w:rsid w:val="002C247F"/>
    <w:rsid w:val="002C3195"/>
    <w:rsid w:val="002C3FB4"/>
    <w:rsid w:val="002C40FE"/>
    <w:rsid w:val="002C4324"/>
    <w:rsid w:val="002C482D"/>
    <w:rsid w:val="002C4BF6"/>
    <w:rsid w:val="002C5245"/>
    <w:rsid w:val="002D0934"/>
    <w:rsid w:val="002D0AE4"/>
    <w:rsid w:val="002D0FCA"/>
    <w:rsid w:val="002D1F9F"/>
    <w:rsid w:val="002D3884"/>
    <w:rsid w:val="002D4081"/>
    <w:rsid w:val="002D5122"/>
    <w:rsid w:val="002D5CB0"/>
    <w:rsid w:val="002D61A8"/>
    <w:rsid w:val="002D6E51"/>
    <w:rsid w:val="002D773F"/>
    <w:rsid w:val="002D77E2"/>
    <w:rsid w:val="002E02A6"/>
    <w:rsid w:val="002E04CB"/>
    <w:rsid w:val="002E0B88"/>
    <w:rsid w:val="002E14B4"/>
    <w:rsid w:val="002E1971"/>
    <w:rsid w:val="002E1B7D"/>
    <w:rsid w:val="002E2738"/>
    <w:rsid w:val="002E3FB7"/>
    <w:rsid w:val="002E4EC4"/>
    <w:rsid w:val="002E4F4A"/>
    <w:rsid w:val="002E4F5B"/>
    <w:rsid w:val="002E5210"/>
    <w:rsid w:val="002E569E"/>
    <w:rsid w:val="002E6216"/>
    <w:rsid w:val="002E623B"/>
    <w:rsid w:val="002E6939"/>
    <w:rsid w:val="002F113A"/>
    <w:rsid w:val="002F2830"/>
    <w:rsid w:val="002F2A63"/>
    <w:rsid w:val="002F2B02"/>
    <w:rsid w:val="002F3262"/>
    <w:rsid w:val="002F3897"/>
    <w:rsid w:val="002F4F9A"/>
    <w:rsid w:val="002F620A"/>
    <w:rsid w:val="002F6EE1"/>
    <w:rsid w:val="002F7854"/>
    <w:rsid w:val="003001FD"/>
    <w:rsid w:val="00300EC6"/>
    <w:rsid w:val="003013CE"/>
    <w:rsid w:val="00304155"/>
    <w:rsid w:val="00304F26"/>
    <w:rsid w:val="003058B2"/>
    <w:rsid w:val="00306591"/>
    <w:rsid w:val="00306AF0"/>
    <w:rsid w:val="00307436"/>
    <w:rsid w:val="00307554"/>
    <w:rsid w:val="003077A7"/>
    <w:rsid w:val="003106F4"/>
    <w:rsid w:val="00311C13"/>
    <w:rsid w:val="00311D9A"/>
    <w:rsid w:val="003121BE"/>
    <w:rsid w:val="00312CF5"/>
    <w:rsid w:val="00313ADB"/>
    <w:rsid w:val="00315178"/>
    <w:rsid w:val="00315510"/>
    <w:rsid w:val="00316945"/>
    <w:rsid w:val="00317C99"/>
    <w:rsid w:val="00317FCE"/>
    <w:rsid w:val="00320783"/>
    <w:rsid w:val="00320EFA"/>
    <w:rsid w:val="00321DB8"/>
    <w:rsid w:val="003233F4"/>
    <w:rsid w:val="003236EC"/>
    <w:rsid w:val="00323F3E"/>
    <w:rsid w:val="003243C8"/>
    <w:rsid w:val="00326607"/>
    <w:rsid w:val="003268A1"/>
    <w:rsid w:val="00326961"/>
    <w:rsid w:val="00326D62"/>
    <w:rsid w:val="00327ADA"/>
    <w:rsid w:val="00327F13"/>
    <w:rsid w:val="003306EE"/>
    <w:rsid w:val="00330DCC"/>
    <w:rsid w:val="00330FC5"/>
    <w:rsid w:val="00331C97"/>
    <w:rsid w:val="00331DCA"/>
    <w:rsid w:val="00332962"/>
    <w:rsid w:val="00332F57"/>
    <w:rsid w:val="003332B2"/>
    <w:rsid w:val="003346B1"/>
    <w:rsid w:val="00334D40"/>
    <w:rsid w:val="00335D19"/>
    <w:rsid w:val="003366E9"/>
    <w:rsid w:val="003367F6"/>
    <w:rsid w:val="00336C5B"/>
    <w:rsid w:val="00340546"/>
    <w:rsid w:val="0034146F"/>
    <w:rsid w:val="00341C94"/>
    <w:rsid w:val="0034226F"/>
    <w:rsid w:val="00342659"/>
    <w:rsid w:val="00342BBB"/>
    <w:rsid w:val="0034329A"/>
    <w:rsid w:val="00343326"/>
    <w:rsid w:val="0034388F"/>
    <w:rsid w:val="00344983"/>
    <w:rsid w:val="00345354"/>
    <w:rsid w:val="003453A6"/>
    <w:rsid w:val="00345B8C"/>
    <w:rsid w:val="0034675E"/>
    <w:rsid w:val="003467BC"/>
    <w:rsid w:val="00346E5D"/>
    <w:rsid w:val="00347936"/>
    <w:rsid w:val="003503AE"/>
    <w:rsid w:val="00350952"/>
    <w:rsid w:val="00350BC9"/>
    <w:rsid w:val="003511E4"/>
    <w:rsid w:val="003518EA"/>
    <w:rsid w:val="00351AB1"/>
    <w:rsid w:val="00352E52"/>
    <w:rsid w:val="00354855"/>
    <w:rsid w:val="00354C43"/>
    <w:rsid w:val="00355648"/>
    <w:rsid w:val="00356688"/>
    <w:rsid w:val="003601AC"/>
    <w:rsid w:val="00360644"/>
    <w:rsid w:val="00360A98"/>
    <w:rsid w:val="00361803"/>
    <w:rsid w:val="00361D10"/>
    <w:rsid w:val="00361FE9"/>
    <w:rsid w:val="003626C0"/>
    <w:rsid w:val="003633AD"/>
    <w:rsid w:val="00363580"/>
    <w:rsid w:val="00363CDE"/>
    <w:rsid w:val="0036472C"/>
    <w:rsid w:val="00365F6B"/>
    <w:rsid w:val="00366AB7"/>
    <w:rsid w:val="00367430"/>
    <w:rsid w:val="003708C7"/>
    <w:rsid w:val="00371761"/>
    <w:rsid w:val="00372161"/>
    <w:rsid w:val="00372A13"/>
    <w:rsid w:val="00372C01"/>
    <w:rsid w:val="003730CD"/>
    <w:rsid w:val="00373A50"/>
    <w:rsid w:val="00373D3E"/>
    <w:rsid w:val="00373DB8"/>
    <w:rsid w:val="00374CCE"/>
    <w:rsid w:val="00375FF6"/>
    <w:rsid w:val="00376210"/>
    <w:rsid w:val="0037636D"/>
    <w:rsid w:val="00376731"/>
    <w:rsid w:val="00376BC4"/>
    <w:rsid w:val="00377B67"/>
    <w:rsid w:val="00377E05"/>
    <w:rsid w:val="003811E0"/>
    <w:rsid w:val="003813B3"/>
    <w:rsid w:val="00382F2A"/>
    <w:rsid w:val="003835F7"/>
    <w:rsid w:val="00383A91"/>
    <w:rsid w:val="00383AFA"/>
    <w:rsid w:val="0038455D"/>
    <w:rsid w:val="003845B6"/>
    <w:rsid w:val="00384AFC"/>
    <w:rsid w:val="003857C4"/>
    <w:rsid w:val="003864C0"/>
    <w:rsid w:val="00386D9C"/>
    <w:rsid w:val="00387461"/>
    <w:rsid w:val="0038760C"/>
    <w:rsid w:val="00390EB1"/>
    <w:rsid w:val="00393320"/>
    <w:rsid w:val="00393840"/>
    <w:rsid w:val="00393BEC"/>
    <w:rsid w:val="003960B4"/>
    <w:rsid w:val="003A0BAD"/>
    <w:rsid w:val="003A0CF1"/>
    <w:rsid w:val="003A2089"/>
    <w:rsid w:val="003A32DE"/>
    <w:rsid w:val="003A3607"/>
    <w:rsid w:val="003A3EA8"/>
    <w:rsid w:val="003A3F19"/>
    <w:rsid w:val="003A4210"/>
    <w:rsid w:val="003A4CDB"/>
    <w:rsid w:val="003A5A3A"/>
    <w:rsid w:val="003A601E"/>
    <w:rsid w:val="003A6498"/>
    <w:rsid w:val="003A6561"/>
    <w:rsid w:val="003A66FA"/>
    <w:rsid w:val="003A7272"/>
    <w:rsid w:val="003A7556"/>
    <w:rsid w:val="003A7FCF"/>
    <w:rsid w:val="003B0EB6"/>
    <w:rsid w:val="003B195B"/>
    <w:rsid w:val="003B1F5A"/>
    <w:rsid w:val="003B2A8D"/>
    <w:rsid w:val="003B2C0E"/>
    <w:rsid w:val="003B4244"/>
    <w:rsid w:val="003B455E"/>
    <w:rsid w:val="003B60D0"/>
    <w:rsid w:val="003B6B60"/>
    <w:rsid w:val="003B6C53"/>
    <w:rsid w:val="003C1159"/>
    <w:rsid w:val="003C1493"/>
    <w:rsid w:val="003C2726"/>
    <w:rsid w:val="003C285F"/>
    <w:rsid w:val="003C28B3"/>
    <w:rsid w:val="003C3D53"/>
    <w:rsid w:val="003C3E0E"/>
    <w:rsid w:val="003C55C1"/>
    <w:rsid w:val="003C589C"/>
    <w:rsid w:val="003C71E0"/>
    <w:rsid w:val="003D04B6"/>
    <w:rsid w:val="003D04E9"/>
    <w:rsid w:val="003D066F"/>
    <w:rsid w:val="003D0DCF"/>
    <w:rsid w:val="003D223A"/>
    <w:rsid w:val="003D34CB"/>
    <w:rsid w:val="003D383C"/>
    <w:rsid w:val="003D4B8C"/>
    <w:rsid w:val="003D53C9"/>
    <w:rsid w:val="003D57C9"/>
    <w:rsid w:val="003D5B7C"/>
    <w:rsid w:val="003D679E"/>
    <w:rsid w:val="003E1000"/>
    <w:rsid w:val="003E1730"/>
    <w:rsid w:val="003E19A7"/>
    <w:rsid w:val="003E273E"/>
    <w:rsid w:val="003E3EC0"/>
    <w:rsid w:val="003E4D42"/>
    <w:rsid w:val="003E5173"/>
    <w:rsid w:val="003E5186"/>
    <w:rsid w:val="003E6F85"/>
    <w:rsid w:val="003E7874"/>
    <w:rsid w:val="003E79B8"/>
    <w:rsid w:val="003E7BA6"/>
    <w:rsid w:val="003E7D91"/>
    <w:rsid w:val="003F05AD"/>
    <w:rsid w:val="003F193D"/>
    <w:rsid w:val="003F1B94"/>
    <w:rsid w:val="003F253B"/>
    <w:rsid w:val="003F254D"/>
    <w:rsid w:val="003F289F"/>
    <w:rsid w:val="003F34FD"/>
    <w:rsid w:val="004014E0"/>
    <w:rsid w:val="00401651"/>
    <w:rsid w:val="00402908"/>
    <w:rsid w:val="00402B8A"/>
    <w:rsid w:val="0040304B"/>
    <w:rsid w:val="00403996"/>
    <w:rsid w:val="00403BB3"/>
    <w:rsid w:val="00403FA5"/>
    <w:rsid w:val="0040436C"/>
    <w:rsid w:val="004051BB"/>
    <w:rsid w:val="004072DB"/>
    <w:rsid w:val="004105F8"/>
    <w:rsid w:val="00410B6E"/>
    <w:rsid w:val="00410E5A"/>
    <w:rsid w:val="004112B0"/>
    <w:rsid w:val="00411526"/>
    <w:rsid w:val="0041189A"/>
    <w:rsid w:val="00413789"/>
    <w:rsid w:val="00413B44"/>
    <w:rsid w:val="00413D1F"/>
    <w:rsid w:val="0041457D"/>
    <w:rsid w:val="00414EDC"/>
    <w:rsid w:val="00415A29"/>
    <w:rsid w:val="00416DBF"/>
    <w:rsid w:val="0042077A"/>
    <w:rsid w:val="00420C86"/>
    <w:rsid w:val="00422440"/>
    <w:rsid w:val="004224CF"/>
    <w:rsid w:val="0042270A"/>
    <w:rsid w:val="00422CBD"/>
    <w:rsid w:val="0042344D"/>
    <w:rsid w:val="004246C7"/>
    <w:rsid w:val="00424DB1"/>
    <w:rsid w:val="004266BC"/>
    <w:rsid w:val="0042674B"/>
    <w:rsid w:val="00426906"/>
    <w:rsid w:val="00427472"/>
    <w:rsid w:val="00427799"/>
    <w:rsid w:val="00430F58"/>
    <w:rsid w:val="004318EB"/>
    <w:rsid w:val="004326E4"/>
    <w:rsid w:val="00433259"/>
    <w:rsid w:val="0043390B"/>
    <w:rsid w:val="0043487D"/>
    <w:rsid w:val="0043498B"/>
    <w:rsid w:val="004349F2"/>
    <w:rsid w:val="00435176"/>
    <w:rsid w:val="00435EF3"/>
    <w:rsid w:val="004405A8"/>
    <w:rsid w:val="00440AE7"/>
    <w:rsid w:val="00440CE0"/>
    <w:rsid w:val="00440DCB"/>
    <w:rsid w:val="004430BF"/>
    <w:rsid w:val="00443283"/>
    <w:rsid w:val="004449C0"/>
    <w:rsid w:val="00445D19"/>
    <w:rsid w:val="00450382"/>
    <w:rsid w:val="004503DF"/>
    <w:rsid w:val="0045099B"/>
    <w:rsid w:val="0045135C"/>
    <w:rsid w:val="00451686"/>
    <w:rsid w:val="004520BC"/>
    <w:rsid w:val="00452197"/>
    <w:rsid w:val="004525CF"/>
    <w:rsid w:val="00452E36"/>
    <w:rsid w:val="00453117"/>
    <w:rsid w:val="004535F6"/>
    <w:rsid w:val="00453AA5"/>
    <w:rsid w:val="00454467"/>
    <w:rsid w:val="00454C64"/>
    <w:rsid w:val="00455DDE"/>
    <w:rsid w:val="00455FE6"/>
    <w:rsid w:val="004563E4"/>
    <w:rsid w:val="004568D5"/>
    <w:rsid w:val="00456BEE"/>
    <w:rsid w:val="00457503"/>
    <w:rsid w:val="00461E31"/>
    <w:rsid w:val="00461EEF"/>
    <w:rsid w:val="00462788"/>
    <w:rsid w:val="00462FF8"/>
    <w:rsid w:val="0046357B"/>
    <w:rsid w:val="00464491"/>
    <w:rsid w:val="00464DDC"/>
    <w:rsid w:val="0046501A"/>
    <w:rsid w:val="00465AC3"/>
    <w:rsid w:val="00465FC1"/>
    <w:rsid w:val="004676DD"/>
    <w:rsid w:val="00467CE0"/>
    <w:rsid w:val="00470311"/>
    <w:rsid w:val="00470916"/>
    <w:rsid w:val="004716C2"/>
    <w:rsid w:val="00471D9A"/>
    <w:rsid w:val="00471FC1"/>
    <w:rsid w:val="00472027"/>
    <w:rsid w:val="00473050"/>
    <w:rsid w:val="004737C3"/>
    <w:rsid w:val="00473D3C"/>
    <w:rsid w:val="004750A0"/>
    <w:rsid w:val="00475E97"/>
    <w:rsid w:val="0047654B"/>
    <w:rsid w:val="00477748"/>
    <w:rsid w:val="00477AD2"/>
    <w:rsid w:val="004811C2"/>
    <w:rsid w:val="00481812"/>
    <w:rsid w:val="00481D28"/>
    <w:rsid w:val="00482696"/>
    <w:rsid w:val="004830FC"/>
    <w:rsid w:val="00483699"/>
    <w:rsid w:val="00483704"/>
    <w:rsid w:val="00483D69"/>
    <w:rsid w:val="0048411F"/>
    <w:rsid w:val="0048428E"/>
    <w:rsid w:val="004844EF"/>
    <w:rsid w:val="00484E0A"/>
    <w:rsid w:val="004852FA"/>
    <w:rsid w:val="00485D8A"/>
    <w:rsid w:val="00485FFC"/>
    <w:rsid w:val="00486309"/>
    <w:rsid w:val="00486FA0"/>
    <w:rsid w:val="0048706F"/>
    <w:rsid w:val="0048764B"/>
    <w:rsid w:val="00487870"/>
    <w:rsid w:val="0048792F"/>
    <w:rsid w:val="00487B15"/>
    <w:rsid w:val="00490599"/>
    <w:rsid w:val="004913EE"/>
    <w:rsid w:val="00491505"/>
    <w:rsid w:val="00491AB0"/>
    <w:rsid w:val="0049258E"/>
    <w:rsid w:val="00492853"/>
    <w:rsid w:val="0049308F"/>
    <w:rsid w:val="004935B1"/>
    <w:rsid w:val="0049393E"/>
    <w:rsid w:val="004945D0"/>
    <w:rsid w:val="00495CBA"/>
    <w:rsid w:val="0049601C"/>
    <w:rsid w:val="00497706"/>
    <w:rsid w:val="00497F17"/>
    <w:rsid w:val="004A06A7"/>
    <w:rsid w:val="004A1E59"/>
    <w:rsid w:val="004A38B2"/>
    <w:rsid w:val="004A559D"/>
    <w:rsid w:val="004A6E6B"/>
    <w:rsid w:val="004B10DB"/>
    <w:rsid w:val="004B1DB1"/>
    <w:rsid w:val="004B2387"/>
    <w:rsid w:val="004B3910"/>
    <w:rsid w:val="004B3C3E"/>
    <w:rsid w:val="004B4F42"/>
    <w:rsid w:val="004B5598"/>
    <w:rsid w:val="004B5F16"/>
    <w:rsid w:val="004B7B38"/>
    <w:rsid w:val="004C063B"/>
    <w:rsid w:val="004C0685"/>
    <w:rsid w:val="004C1520"/>
    <w:rsid w:val="004C2562"/>
    <w:rsid w:val="004C25CB"/>
    <w:rsid w:val="004C3209"/>
    <w:rsid w:val="004C3A4E"/>
    <w:rsid w:val="004C3D02"/>
    <w:rsid w:val="004C51AA"/>
    <w:rsid w:val="004C51D6"/>
    <w:rsid w:val="004C5D8C"/>
    <w:rsid w:val="004C61A7"/>
    <w:rsid w:val="004C6418"/>
    <w:rsid w:val="004C76C5"/>
    <w:rsid w:val="004D014A"/>
    <w:rsid w:val="004D01EF"/>
    <w:rsid w:val="004D021F"/>
    <w:rsid w:val="004D0565"/>
    <w:rsid w:val="004D0971"/>
    <w:rsid w:val="004D0D03"/>
    <w:rsid w:val="004D140A"/>
    <w:rsid w:val="004D16AF"/>
    <w:rsid w:val="004D2049"/>
    <w:rsid w:val="004D240A"/>
    <w:rsid w:val="004D2628"/>
    <w:rsid w:val="004D26C4"/>
    <w:rsid w:val="004D3619"/>
    <w:rsid w:val="004D41BC"/>
    <w:rsid w:val="004D4289"/>
    <w:rsid w:val="004D4D4E"/>
    <w:rsid w:val="004D5452"/>
    <w:rsid w:val="004D5740"/>
    <w:rsid w:val="004D5886"/>
    <w:rsid w:val="004D6C2E"/>
    <w:rsid w:val="004D6F6C"/>
    <w:rsid w:val="004D718D"/>
    <w:rsid w:val="004D7753"/>
    <w:rsid w:val="004E014A"/>
    <w:rsid w:val="004E0467"/>
    <w:rsid w:val="004E06DB"/>
    <w:rsid w:val="004E1837"/>
    <w:rsid w:val="004E203F"/>
    <w:rsid w:val="004E2166"/>
    <w:rsid w:val="004E28A5"/>
    <w:rsid w:val="004E2963"/>
    <w:rsid w:val="004E2A1C"/>
    <w:rsid w:val="004E352E"/>
    <w:rsid w:val="004E3CFE"/>
    <w:rsid w:val="004E3E84"/>
    <w:rsid w:val="004E40FB"/>
    <w:rsid w:val="004E45BF"/>
    <w:rsid w:val="004E4916"/>
    <w:rsid w:val="004E4D81"/>
    <w:rsid w:val="004E518F"/>
    <w:rsid w:val="004E5318"/>
    <w:rsid w:val="004E5372"/>
    <w:rsid w:val="004E578E"/>
    <w:rsid w:val="004E6692"/>
    <w:rsid w:val="004E688F"/>
    <w:rsid w:val="004E6A73"/>
    <w:rsid w:val="004E7310"/>
    <w:rsid w:val="004E7FF6"/>
    <w:rsid w:val="004F02C8"/>
    <w:rsid w:val="004F0454"/>
    <w:rsid w:val="004F1075"/>
    <w:rsid w:val="004F1460"/>
    <w:rsid w:val="004F2998"/>
    <w:rsid w:val="004F3865"/>
    <w:rsid w:val="004F4735"/>
    <w:rsid w:val="004F4BAF"/>
    <w:rsid w:val="004F545D"/>
    <w:rsid w:val="004F5786"/>
    <w:rsid w:val="004F649A"/>
    <w:rsid w:val="004F668B"/>
    <w:rsid w:val="004F7531"/>
    <w:rsid w:val="00501B4F"/>
    <w:rsid w:val="00501FBC"/>
    <w:rsid w:val="0050205B"/>
    <w:rsid w:val="0050415E"/>
    <w:rsid w:val="005047D3"/>
    <w:rsid w:val="00505D9B"/>
    <w:rsid w:val="00506691"/>
    <w:rsid w:val="005077ED"/>
    <w:rsid w:val="00510A1E"/>
    <w:rsid w:val="00510C8C"/>
    <w:rsid w:val="00511F3A"/>
    <w:rsid w:val="00512BC1"/>
    <w:rsid w:val="00513B64"/>
    <w:rsid w:val="00514072"/>
    <w:rsid w:val="00514183"/>
    <w:rsid w:val="00515354"/>
    <w:rsid w:val="005158F8"/>
    <w:rsid w:val="00515DEC"/>
    <w:rsid w:val="005160DD"/>
    <w:rsid w:val="0051666A"/>
    <w:rsid w:val="00517235"/>
    <w:rsid w:val="0051752B"/>
    <w:rsid w:val="005175AA"/>
    <w:rsid w:val="00520109"/>
    <w:rsid w:val="00521EE9"/>
    <w:rsid w:val="00522514"/>
    <w:rsid w:val="005227F7"/>
    <w:rsid w:val="00524A39"/>
    <w:rsid w:val="005263CD"/>
    <w:rsid w:val="00526706"/>
    <w:rsid w:val="005272E9"/>
    <w:rsid w:val="005275DA"/>
    <w:rsid w:val="00527AFE"/>
    <w:rsid w:val="0053075F"/>
    <w:rsid w:val="00531768"/>
    <w:rsid w:val="005317CC"/>
    <w:rsid w:val="0053195B"/>
    <w:rsid w:val="00531C2C"/>
    <w:rsid w:val="00532B40"/>
    <w:rsid w:val="005333DC"/>
    <w:rsid w:val="00533661"/>
    <w:rsid w:val="00533D4F"/>
    <w:rsid w:val="00533FE0"/>
    <w:rsid w:val="00535133"/>
    <w:rsid w:val="00535E82"/>
    <w:rsid w:val="0053703E"/>
    <w:rsid w:val="00537F2F"/>
    <w:rsid w:val="0054043C"/>
    <w:rsid w:val="00540726"/>
    <w:rsid w:val="00541720"/>
    <w:rsid w:val="00542344"/>
    <w:rsid w:val="00542E44"/>
    <w:rsid w:val="00543416"/>
    <w:rsid w:val="00543A8F"/>
    <w:rsid w:val="00543BDA"/>
    <w:rsid w:val="00544040"/>
    <w:rsid w:val="00544333"/>
    <w:rsid w:val="0054482B"/>
    <w:rsid w:val="00545336"/>
    <w:rsid w:val="005458AA"/>
    <w:rsid w:val="0054594E"/>
    <w:rsid w:val="00545BA6"/>
    <w:rsid w:val="00546399"/>
    <w:rsid w:val="005464D5"/>
    <w:rsid w:val="0054699E"/>
    <w:rsid w:val="00547F5C"/>
    <w:rsid w:val="00550030"/>
    <w:rsid w:val="00550607"/>
    <w:rsid w:val="00550B7B"/>
    <w:rsid w:val="0055245E"/>
    <w:rsid w:val="00553057"/>
    <w:rsid w:val="00553592"/>
    <w:rsid w:val="00553594"/>
    <w:rsid w:val="00554C11"/>
    <w:rsid w:val="005553C2"/>
    <w:rsid w:val="005557CD"/>
    <w:rsid w:val="00555C96"/>
    <w:rsid w:val="0055629D"/>
    <w:rsid w:val="00557B81"/>
    <w:rsid w:val="00560277"/>
    <w:rsid w:val="00560365"/>
    <w:rsid w:val="00563B9D"/>
    <w:rsid w:val="00564110"/>
    <w:rsid w:val="00564407"/>
    <w:rsid w:val="00564486"/>
    <w:rsid w:val="0056514B"/>
    <w:rsid w:val="005651D5"/>
    <w:rsid w:val="00565A36"/>
    <w:rsid w:val="00565BD6"/>
    <w:rsid w:val="005668E5"/>
    <w:rsid w:val="00566BDC"/>
    <w:rsid w:val="0056773D"/>
    <w:rsid w:val="00567B75"/>
    <w:rsid w:val="00567FB8"/>
    <w:rsid w:val="00571327"/>
    <w:rsid w:val="00571445"/>
    <w:rsid w:val="005714D4"/>
    <w:rsid w:val="005714FE"/>
    <w:rsid w:val="00572B5F"/>
    <w:rsid w:val="00572D4D"/>
    <w:rsid w:val="00573C1B"/>
    <w:rsid w:val="0057457C"/>
    <w:rsid w:val="005746B4"/>
    <w:rsid w:val="005746B5"/>
    <w:rsid w:val="00574720"/>
    <w:rsid w:val="0057508B"/>
    <w:rsid w:val="00575E80"/>
    <w:rsid w:val="00576B65"/>
    <w:rsid w:val="00577783"/>
    <w:rsid w:val="00577889"/>
    <w:rsid w:val="00577FC7"/>
    <w:rsid w:val="00580579"/>
    <w:rsid w:val="00581127"/>
    <w:rsid w:val="0058149F"/>
    <w:rsid w:val="005815E5"/>
    <w:rsid w:val="00582166"/>
    <w:rsid w:val="0058244E"/>
    <w:rsid w:val="00582939"/>
    <w:rsid w:val="00582F0E"/>
    <w:rsid w:val="0058440E"/>
    <w:rsid w:val="005852CD"/>
    <w:rsid w:val="005857B8"/>
    <w:rsid w:val="00586486"/>
    <w:rsid w:val="00586C5D"/>
    <w:rsid w:val="0058767E"/>
    <w:rsid w:val="0059024F"/>
    <w:rsid w:val="00590E2E"/>
    <w:rsid w:val="005911BF"/>
    <w:rsid w:val="005917F0"/>
    <w:rsid w:val="00592ED0"/>
    <w:rsid w:val="005931B8"/>
    <w:rsid w:val="00593508"/>
    <w:rsid w:val="0059406C"/>
    <w:rsid w:val="0059442F"/>
    <w:rsid w:val="00595ED4"/>
    <w:rsid w:val="0059606E"/>
    <w:rsid w:val="005960D9"/>
    <w:rsid w:val="005966F5"/>
    <w:rsid w:val="0059752F"/>
    <w:rsid w:val="0059777B"/>
    <w:rsid w:val="005977F1"/>
    <w:rsid w:val="005A112E"/>
    <w:rsid w:val="005A18F1"/>
    <w:rsid w:val="005A1BFC"/>
    <w:rsid w:val="005A21E7"/>
    <w:rsid w:val="005A21F5"/>
    <w:rsid w:val="005A25E4"/>
    <w:rsid w:val="005A39F2"/>
    <w:rsid w:val="005A3B3F"/>
    <w:rsid w:val="005A4687"/>
    <w:rsid w:val="005A5440"/>
    <w:rsid w:val="005A5A3D"/>
    <w:rsid w:val="005A6B23"/>
    <w:rsid w:val="005A6E6F"/>
    <w:rsid w:val="005A6F5B"/>
    <w:rsid w:val="005A7261"/>
    <w:rsid w:val="005A796E"/>
    <w:rsid w:val="005A7C36"/>
    <w:rsid w:val="005B0791"/>
    <w:rsid w:val="005B2475"/>
    <w:rsid w:val="005B2816"/>
    <w:rsid w:val="005B2EC2"/>
    <w:rsid w:val="005B466A"/>
    <w:rsid w:val="005B49B3"/>
    <w:rsid w:val="005B4CDC"/>
    <w:rsid w:val="005B6034"/>
    <w:rsid w:val="005B61A8"/>
    <w:rsid w:val="005B6A67"/>
    <w:rsid w:val="005C01B4"/>
    <w:rsid w:val="005C0BA2"/>
    <w:rsid w:val="005C0C93"/>
    <w:rsid w:val="005C1AA6"/>
    <w:rsid w:val="005C288D"/>
    <w:rsid w:val="005C2B17"/>
    <w:rsid w:val="005C52C9"/>
    <w:rsid w:val="005C6B06"/>
    <w:rsid w:val="005C7470"/>
    <w:rsid w:val="005C7C3C"/>
    <w:rsid w:val="005D0193"/>
    <w:rsid w:val="005D0C91"/>
    <w:rsid w:val="005D186E"/>
    <w:rsid w:val="005D29D5"/>
    <w:rsid w:val="005D3FF6"/>
    <w:rsid w:val="005D50B6"/>
    <w:rsid w:val="005D5792"/>
    <w:rsid w:val="005D6185"/>
    <w:rsid w:val="005D61C1"/>
    <w:rsid w:val="005D6278"/>
    <w:rsid w:val="005D66F0"/>
    <w:rsid w:val="005D7BE6"/>
    <w:rsid w:val="005D7D0B"/>
    <w:rsid w:val="005E06A7"/>
    <w:rsid w:val="005E072E"/>
    <w:rsid w:val="005E0861"/>
    <w:rsid w:val="005E08EB"/>
    <w:rsid w:val="005E0B28"/>
    <w:rsid w:val="005E1780"/>
    <w:rsid w:val="005E6811"/>
    <w:rsid w:val="005E6913"/>
    <w:rsid w:val="005E7542"/>
    <w:rsid w:val="005E7655"/>
    <w:rsid w:val="005E7A57"/>
    <w:rsid w:val="005F0EDA"/>
    <w:rsid w:val="005F2765"/>
    <w:rsid w:val="005F48F8"/>
    <w:rsid w:val="005F528C"/>
    <w:rsid w:val="005F5D64"/>
    <w:rsid w:val="005F5DAD"/>
    <w:rsid w:val="005F6853"/>
    <w:rsid w:val="005F76FE"/>
    <w:rsid w:val="00601A6A"/>
    <w:rsid w:val="00601E48"/>
    <w:rsid w:val="00601F42"/>
    <w:rsid w:val="00604F13"/>
    <w:rsid w:val="00605E5D"/>
    <w:rsid w:val="006060C6"/>
    <w:rsid w:val="006064E5"/>
    <w:rsid w:val="00606A6A"/>
    <w:rsid w:val="00606BF8"/>
    <w:rsid w:val="00610E1D"/>
    <w:rsid w:val="006123A9"/>
    <w:rsid w:val="006132F4"/>
    <w:rsid w:val="00615316"/>
    <w:rsid w:val="00615950"/>
    <w:rsid w:val="006169CE"/>
    <w:rsid w:val="00617EC8"/>
    <w:rsid w:val="006203F1"/>
    <w:rsid w:val="00620C29"/>
    <w:rsid w:val="00620E21"/>
    <w:rsid w:val="00621BA9"/>
    <w:rsid w:val="00622D2C"/>
    <w:rsid w:val="00624C4F"/>
    <w:rsid w:val="0062539B"/>
    <w:rsid w:val="00625557"/>
    <w:rsid w:val="00625E7B"/>
    <w:rsid w:val="006260EB"/>
    <w:rsid w:val="0062698A"/>
    <w:rsid w:val="00627D37"/>
    <w:rsid w:val="0063028C"/>
    <w:rsid w:val="00630A24"/>
    <w:rsid w:val="00630C14"/>
    <w:rsid w:val="006341E8"/>
    <w:rsid w:val="00634718"/>
    <w:rsid w:val="00634A76"/>
    <w:rsid w:val="00634B56"/>
    <w:rsid w:val="00634BF0"/>
    <w:rsid w:val="00635556"/>
    <w:rsid w:val="00636DDB"/>
    <w:rsid w:val="0063700A"/>
    <w:rsid w:val="00637AE4"/>
    <w:rsid w:val="0064035E"/>
    <w:rsid w:val="00640649"/>
    <w:rsid w:val="00640932"/>
    <w:rsid w:val="00640B70"/>
    <w:rsid w:val="00641774"/>
    <w:rsid w:val="0064267C"/>
    <w:rsid w:val="00642933"/>
    <w:rsid w:val="00642F7B"/>
    <w:rsid w:val="00643229"/>
    <w:rsid w:val="0064338E"/>
    <w:rsid w:val="00643508"/>
    <w:rsid w:val="0064362B"/>
    <w:rsid w:val="006443ED"/>
    <w:rsid w:val="0064636B"/>
    <w:rsid w:val="006464A8"/>
    <w:rsid w:val="006468D0"/>
    <w:rsid w:val="00651108"/>
    <w:rsid w:val="0065129C"/>
    <w:rsid w:val="006518A2"/>
    <w:rsid w:val="00652F79"/>
    <w:rsid w:val="00653BE5"/>
    <w:rsid w:val="00654718"/>
    <w:rsid w:val="00655C05"/>
    <w:rsid w:val="00655F5B"/>
    <w:rsid w:val="00657972"/>
    <w:rsid w:val="00657A14"/>
    <w:rsid w:val="00657E7D"/>
    <w:rsid w:val="006609B1"/>
    <w:rsid w:val="0066198A"/>
    <w:rsid w:val="00661A5E"/>
    <w:rsid w:val="00662BC0"/>
    <w:rsid w:val="00662E30"/>
    <w:rsid w:val="00663835"/>
    <w:rsid w:val="00663B4A"/>
    <w:rsid w:val="006642CF"/>
    <w:rsid w:val="00664333"/>
    <w:rsid w:val="006646CC"/>
    <w:rsid w:val="006647D6"/>
    <w:rsid w:val="00664A64"/>
    <w:rsid w:val="00664D5D"/>
    <w:rsid w:val="00665200"/>
    <w:rsid w:val="00665406"/>
    <w:rsid w:val="006663B5"/>
    <w:rsid w:val="00666A69"/>
    <w:rsid w:val="006676FB"/>
    <w:rsid w:val="00667839"/>
    <w:rsid w:val="00667C57"/>
    <w:rsid w:val="00670033"/>
    <w:rsid w:val="00670678"/>
    <w:rsid w:val="00670C68"/>
    <w:rsid w:val="00671413"/>
    <w:rsid w:val="0067145A"/>
    <w:rsid w:val="006726AC"/>
    <w:rsid w:val="00672713"/>
    <w:rsid w:val="00672E9E"/>
    <w:rsid w:val="0067341A"/>
    <w:rsid w:val="00673632"/>
    <w:rsid w:val="00673E43"/>
    <w:rsid w:val="00673FDD"/>
    <w:rsid w:val="0067467D"/>
    <w:rsid w:val="00675389"/>
    <w:rsid w:val="00675CEC"/>
    <w:rsid w:val="00676179"/>
    <w:rsid w:val="006765ED"/>
    <w:rsid w:val="006766BC"/>
    <w:rsid w:val="00676F5D"/>
    <w:rsid w:val="006800A5"/>
    <w:rsid w:val="00680814"/>
    <w:rsid w:val="00680D01"/>
    <w:rsid w:val="00680FF7"/>
    <w:rsid w:val="00681497"/>
    <w:rsid w:val="00681943"/>
    <w:rsid w:val="00682396"/>
    <w:rsid w:val="00682E27"/>
    <w:rsid w:val="00682EEA"/>
    <w:rsid w:val="006837B5"/>
    <w:rsid w:val="00683B81"/>
    <w:rsid w:val="00683E49"/>
    <w:rsid w:val="00684B3C"/>
    <w:rsid w:val="00685389"/>
    <w:rsid w:val="00685606"/>
    <w:rsid w:val="00685C58"/>
    <w:rsid w:val="006863BD"/>
    <w:rsid w:val="006905BB"/>
    <w:rsid w:val="0069077F"/>
    <w:rsid w:val="006912B6"/>
    <w:rsid w:val="00691BA6"/>
    <w:rsid w:val="00691F0A"/>
    <w:rsid w:val="0069218F"/>
    <w:rsid w:val="006932C1"/>
    <w:rsid w:val="00693FD1"/>
    <w:rsid w:val="0069478A"/>
    <w:rsid w:val="006948EA"/>
    <w:rsid w:val="00695426"/>
    <w:rsid w:val="006956BA"/>
    <w:rsid w:val="00695922"/>
    <w:rsid w:val="00696274"/>
    <w:rsid w:val="006963D6"/>
    <w:rsid w:val="006963F5"/>
    <w:rsid w:val="00696872"/>
    <w:rsid w:val="006974A0"/>
    <w:rsid w:val="00697B41"/>
    <w:rsid w:val="00697E0B"/>
    <w:rsid w:val="006A00CA"/>
    <w:rsid w:val="006A098C"/>
    <w:rsid w:val="006A26F8"/>
    <w:rsid w:val="006A3D76"/>
    <w:rsid w:val="006A4D02"/>
    <w:rsid w:val="006B01C7"/>
    <w:rsid w:val="006B0717"/>
    <w:rsid w:val="006B0737"/>
    <w:rsid w:val="006B0B07"/>
    <w:rsid w:val="006B0B2B"/>
    <w:rsid w:val="006B2C72"/>
    <w:rsid w:val="006B2DBE"/>
    <w:rsid w:val="006B328C"/>
    <w:rsid w:val="006B4C70"/>
    <w:rsid w:val="006B4E01"/>
    <w:rsid w:val="006B55AD"/>
    <w:rsid w:val="006B6528"/>
    <w:rsid w:val="006B6763"/>
    <w:rsid w:val="006C0505"/>
    <w:rsid w:val="006C190A"/>
    <w:rsid w:val="006C1FAD"/>
    <w:rsid w:val="006C2990"/>
    <w:rsid w:val="006C36F5"/>
    <w:rsid w:val="006C3BBB"/>
    <w:rsid w:val="006C4145"/>
    <w:rsid w:val="006C47AE"/>
    <w:rsid w:val="006C5B7B"/>
    <w:rsid w:val="006C624D"/>
    <w:rsid w:val="006C70A4"/>
    <w:rsid w:val="006C777E"/>
    <w:rsid w:val="006D0832"/>
    <w:rsid w:val="006D14BA"/>
    <w:rsid w:val="006D1679"/>
    <w:rsid w:val="006D2315"/>
    <w:rsid w:val="006D26D0"/>
    <w:rsid w:val="006D35A3"/>
    <w:rsid w:val="006D3A00"/>
    <w:rsid w:val="006D4668"/>
    <w:rsid w:val="006D4D31"/>
    <w:rsid w:val="006D560B"/>
    <w:rsid w:val="006D5749"/>
    <w:rsid w:val="006D701E"/>
    <w:rsid w:val="006D7C6C"/>
    <w:rsid w:val="006D7EFD"/>
    <w:rsid w:val="006E016F"/>
    <w:rsid w:val="006E0BCE"/>
    <w:rsid w:val="006E174C"/>
    <w:rsid w:val="006E2066"/>
    <w:rsid w:val="006E264E"/>
    <w:rsid w:val="006E32F2"/>
    <w:rsid w:val="006E42E7"/>
    <w:rsid w:val="006E50F8"/>
    <w:rsid w:val="006E5746"/>
    <w:rsid w:val="006E5D1C"/>
    <w:rsid w:val="006E61C2"/>
    <w:rsid w:val="006E6B6C"/>
    <w:rsid w:val="006E70B5"/>
    <w:rsid w:val="006F2A2C"/>
    <w:rsid w:val="006F2AFB"/>
    <w:rsid w:val="006F30E0"/>
    <w:rsid w:val="006F32F2"/>
    <w:rsid w:val="006F47BA"/>
    <w:rsid w:val="006F781C"/>
    <w:rsid w:val="006F79ED"/>
    <w:rsid w:val="006F7B2D"/>
    <w:rsid w:val="00700D94"/>
    <w:rsid w:val="00700EBA"/>
    <w:rsid w:val="00701DA6"/>
    <w:rsid w:val="00701EAC"/>
    <w:rsid w:val="007037A6"/>
    <w:rsid w:val="00703EAA"/>
    <w:rsid w:val="0070477E"/>
    <w:rsid w:val="00704805"/>
    <w:rsid w:val="00704881"/>
    <w:rsid w:val="00704EE7"/>
    <w:rsid w:val="00706009"/>
    <w:rsid w:val="007072E5"/>
    <w:rsid w:val="00711B24"/>
    <w:rsid w:val="00712D93"/>
    <w:rsid w:val="00713658"/>
    <w:rsid w:val="007143E6"/>
    <w:rsid w:val="00714932"/>
    <w:rsid w:val="007154FC"/>
    <w:rsid w:val="00715511"/>
    <w:rsid w:val="0071628B"/>
    <w:rsid w:val="0071748D"/>
    <w:rsid w:val="0071763B"/>
    <w:rsid w:val="00717D35"/>
    <w:rsid w:val="00720F1B"/>
    <w:rsid w:val="00721E15"/>
    <w:rsid w:val="00723637"/>
    <w:rsid w:val="00723ECE"/>
    <w:rsid w:val="00724138"/>
    <w:rsid w:val="00724321"/>
    <w:rsid w:val="00724965"/>
    <w:rsid w:val="00724EE9"/>
    <w:rsid w:val="0072530D"/>
    <w:rsid w:val="0072752A"/>
    <w:rsid w:val="00727613"/>
    <w:rsid w:val="007276E1"/>
    <w:rsid w:val="007277FF"/>
    <w:rsid w:val="0073075B"/>
    <w:rsid w:val="00731FDA"/>
    <w:rsid w:val="00733727"/>
    <w:rsid w:val="007342B3"/>
    <w:rsid w:val="007346B4"/>
    <w:rsid w:val="00735981"/>
    <w:rsid w:val="00737400"/>
    <w:rsid w:val="00737DC9"/>
    <w:rsid w:val="0074048B"/>
    <w:rsid w:val="00740FE2"/>
    <w:rsid w:val="007410ED"/>
    <w:rsid w:val="007413A0"/>
    <w:rsid w:val="00743D97"/>
    <w:rsid w:val="00744569"/>
    <w:rsid w:val="00744762"/>
    <w:rsid w:val="00744924"/>
    <w:rsid w:val="007452FD"/>
    <w:rsid w:val="007458EF"/>
    <w:rsid w:val="00746BCB"/>
    <w:rsid w:val="00747190"/>
    <w:rsid w:val="00747AF1"/>
    <w:rsid w:val="00747F11"/>
    <w:rsid w:val="0075037F"/>
    <w:rsid w:val="0075066A"/>
    <w:rsid w:val="00750CD2"/>
    <w:rsid w:val="00752462"/>
    <w:rsid w:val="007526EB"/>
    <w:rsid w:val="00752D04"/>
    <w:rsid w:val="00752D31"/>
    <w:rsid w:val="007538A7"/>
    <w:rsid w:val="00754232"/>
    <w:rsid w:val="007567D3"/>
    <w:rsid w:val="00761B0E"/>
    <w:rsid w:val="00761F4B"/>
    <w:rsid w:val="007621FF"/>
    <w:rsid w:val="007623DC"/>
    <w:rsid w:val="00762FAF"/>
    <w:rsid w:val="00763DE3"/>
    <w:rsid w:val="00765393"/>
    <w:rsid w:val="007653AE"/>
    <w:rsid w:val="007667BE"/>
    <w:rsid w:val="00767AF3"/>
    <w:rsid w:val="00767E82"/>
    <w:rsid w:val="0077344F"/>
    <w:rsid w:val="0077433D"/>
    <w:rsid w:val="0077770C"/>
    <w:rsid w:val="00777B45"/>
    <w:rsid w:val="0078079D"/>
    <w:rsid w:val="00781EB9"/>
    <w:rsid w:val="007821E5"/>
    <w:rsid w:val="00783ADE"/>
    <w:rsid w:val="00783B42"/>
    <w:rsid w:val="00783C90"/>
    <w:rsid w:val="00785315"/>
    <w:rsid w:val="0079016B"/>
    <w:rsid w:val="007915EE"/>
    <w:rsid w:val="007926BB"/>
    <w:rsid w:val="00792E35"/>
    <w:rsid w:val="007933AE"/>
    <w:rsid w:val="0079474C"/>
    <w:rsid w:val="00794CDA"/>
    <w:rsid w:val="00794F2E"/>
    <w:rsid w:val="00794FAF"/>
    <w:rsid w:val="00796479"/>
    <w:rsid w:val="007964BD"/>
    <w:rsid w:val="0079668C"/>
    <w:rsid w:val="00796D2A"/>
    <w:rsid w:val="007970D4"/>
    <w:rsid w:val="00797812"/>
    <w:rsid w:val="007A03BD"/>
    <w:rsid w:val="007A049D"/>
    <w:rsid w:val="007A14EE"/>
    <w:rsid w:val="007A1526"/>
    <w:rsid w:val="007A2CEB"/>
    <w:rsid w:val="007A2F92"/>
    <w:rsid w:val="007A38EB"/>
    <w:rsid w:val="007A55A4"/>
    <w:rsid w:val="007A5908"/>
    <w:rsid w:val="007A6A60"/>
    <w:rsid w:val="007A753C"/>
    <w:rsid w:val="007A76B4"/>
    <w:rsid w:val="007A7ED8"/>
    <w:rsid w:val="007A7EFA"/>
    <w:rsid w:val="007B0FEF"/>
    <w:rsid w:val="007B11E6"/>
    <w:rsid w:val="007B1503"/>
    <w:rsid w:val="007B18B4"/>
    <w:rsid w:val="007B2B2C"/>
    <w:rsid w:val="007B353E"/>
    <w:rsid w:val="007B3F45"/>
    <w:rsid w:val="007B4109"/>
    <w:rsid w:val="007B4193"/>
    <w:rsid w:val="007B4F35"/>
    <w:rsid w:val="007B54BF"/>
    <w:rsid w:val="007B5A08"/>
    <w:rsid w:val="007B5A89"/>
    <w:rsid w:val="007B62F5"/>
    <w:rsid w:val="007B736B"/>
    <w:rsid w:val="007B7415"/>
    <w:rsid w:val="007B7817"/>
    <w:rsid w:val="007B7A28"/>
    <w:rsid w:val="007C0A9A"/>
    <w:rsid w:val="007C0C4B"/>
    <w:rsid w:val="007C0EE2"/>
    <w:rsid w:val="007C1A72"/>
    <w:rsid w:val="007C3145"/>
    <w:rsid w:val="007C3FBD"/>
    <w:rsid w:val="007C47A8"/>
    <w:rsid w:val="007C49BC"/>
    <w:rsid w:val="007C5B3E"/>
    <w:rsid w:val="007C72F6"/>
    <w:rsid w:val="007C779E"/>
    <w:rsid w:val="007C7B25"/>
    <w:rsid w:val="007C7F1A"/>
    <w:rsid w:val="007D1400"/>
    <w:rsid w:val="007D1CC2"/>
    <w:rsid w:val="007D4098"/>
    <w:rsid w:val="007D5123"/>
    <w:rsid w:val="007D53CC"/>
    <w:rsid w:val="007D78A8"/>
    <w:rsid w:val="007E0706"/>
    <w:rsid w:val="007E16F7"/>
    <w:rsid w:val="007E30CB"/>
    <w:rsid w:val="007E3ECD"/>
    <w:rsid w:val="007E4A00"/>
    <w:rsid w:val="007E4A4A"/>
    <w:rsid w:val="007E4C86"/>
    <w:rsid w:val="007E5079"/>
    <w:rsid w:val="007E542F"/>
    <w:rsid w:val="007E57C1"/>
    <w:rsid w:val="007E662F"/>
    <w:rsid w:val="007E6CBF"/>
    <w:rsid w:val="007E7E5A"/>
    <w:rsid w:val="007F0DC5"/>
    <w:rsid w:val="007F1345"/>
    <w:rsid w:val="007F15D5"/>
    <w:rsid w:val="007F1CA3"/>
    <w:rsid w:val="007F3983"/>
    <w:rsid w:val="007F45AA"/>
    <w:rsid w:val="007F45C4"/>
    <w:rsid w:val="007F4D0E"/>
    <w:rsid w:val="007F6415"/>
    <w:rsid w:val="00800148"/>
    <w:rsid w:val="008001D4"/>
    <w:rsid w:val="00800B9C"/>
    <w:rsid w:val="008017F8"/>
    <w:rsid w:val="00802B4E"/>
    <w:rsid w:val="0080397D"/>
    <w:rsid w:val="00803F71"/>
    <w:rsid w:val="008042F5"/>
    <w:rsid w:val="008043FE"/>
    <w:rsid w:val="008047DB"/>
    <w:rsid w:val="0080613C"/>
    <w:rsid w:val="00807224"/>
    <w:rsid w:val="00807C2C"/>
    <w:rsid w:val="00807FEC"/>
    <w:rsid w:val="00810AF9"/>
    <w:rsid w:val="008110D3"/>
    <w:rsid w:val="0081111D"/>
    <w:rsid w:val="00811CE8"/>
    <w:rsid w:val="008132CA"/>
    <w:rsid w:val="00813365"/>
    <w:rsid w:val="00813C4D"/>
    <w:rsid w:val="00813C7F"/>
    <w:rsid w:val="008148C8"/>
    <w:rsid w:val="00816D1D"/>
    <w:rsid w:val="0081707A"/>
    <w:rsid w:val="00817C20"/>
    <w:rsid w:val="00820029"/>
    <w:rsid w:val="00821BE1"/>
    <w:rsid w:val="0082248A"/>
    <w:rsid w:val="00822AB7"/>
    <w:rsid w:val="00823ED2"/>
    <w:rsid w:val="008241A8"/>
    <w:rsid w:val="008249B8"/>
    <w:rsid w:val="00826B42"/>
    <w:rsid w:val="00826D09"/>
    <w:rsid w:val="008279FB"/>
    <w:rsid w:val="008303C9"/>
    <w:rsid w:val="0083097D"/>
    <w:rsid w:val="00831E50"/>
    <w:rsid w:val="00831EAD"/>
    <w:rsid w:val="008327C5"/>
    <w:rsid w:val="0083293B"/>
    <w:rsid w:val="00833152"/>
    <w:rsid w:val="00833813"/>
    <w:rsid w:val="00834D3F"/>
    <w:rsid w:val="00835167"/>
    <w:rsid w:val="008358B9"/>
    <w:rsid w:val="00835D2C"/>
    <w:rsid w:val="00835D54"/>
    <w:rsid w:val="00840836"/>
    <w:rsid w:val="0084161B"/>
    <w:rsid w:val="00841930"/>
    <w:rsid w:val="00841976"/>
    <w:rsid w:val="00841F34"/>
    <w:rsid w:val="00842023"/>
    <w:rsid w:val="00842CB9"/>
    <w:rsid w:val="0084350E"/>
    <w:rsid w:val="008447A1"/>
    <w:rsid w:val="00844AC5"/>
    <w:rsid w:val="00845249"/>
    <w:rsid w:val="00845A1E"/>
    <w:rsid w:val="00846142"/>
    <w:rsid w:val="008468F9"/>
    <w:rsid w:val="00847000"/>
    <w:rsid w:val="008474C6"/>
    <w:rsid w:val="00847678"/>
    <w:rsid w:val="00847714"/>
    <w:rsid w:val="00847E89"/>
    <w:rsid w:val="00850A43"/>
    <w:rsid w:val="00851FA0"/>
    <w:rsid w:val="0085241D"/>
    <w:rsid w:val="00853C0B"/>
    <w:rsid w:val="00854415"/>
    <w:rsid w:val="00854C45"/>
    <w:rsid w:val="008552CE"/>
    <w:rsid w:val="008556DF"/>
    <w:rsid w:val="00856761"/>
    <w:rsid w:val="00856DE3"/>
    <w:rsid w:val="00856F59"/>
    <w:rsid w:val="008575E5"/>
    <w:rsid w:val="00857ED5"/>
    <w:rsid w:val="00860BDA"/>
    <w:rsid w:val="00860E4F"/>
    <w:rsid w:val="00861C68"/>
    <w:rsid w:val="008627CC"/>
    <w:rsid w:val="00862FDE"/>
    <w:rsid w:val="00863065"/>
    <w:rsid w:val="00863D2B"/>
    <w:rsid w:val="00863E5F"/>
    <w:rsid w:val="00863F8E"/>
    <w:rsid w:val="008640E7"/>
    <w:rsid w:val="00864A96"/>
    <w:rsid w:val="00866038"/>
    <w:rsid w:val="00866304"/>
    <w:rsid w:val="00866A03"/>
    <w:rsid w:val="008674E7"/>
    <w:rsid w:val="00872A25"/>
    <w:rsid w:val="00872CC7"/>
    <w:rsid w:val="00872D99"/>
    <w:rsid w:val="008745EA"/>
    <w:rsid w:val="00874C84"/>
    <w:rsid w:val="008753A2"/>
    <w:rsid w:val="00876601"/>
    <w:rsid w:val="00877C94"/>
    <w:rsid w:val="00880AAD"/>
    <w:rsid w:val="00880F10"/>
    <w:rsid w:val="00882EEC"/>
    <w:rsid w:val="00883A6D"/>
    <w:rsid w:val="00883AA5"/>
    <w:rsid w:val="008845EF"/>
    <w:rsid w:val="0088675B"/>
    <w:rsid w:val="00886AC6"/>
    <w:rsid w:val="0088732F"/>
    <w:rsid w:val="00891094"/>
    <w:rsid w:val="00891CF6"/>
    <w:rsid w:val="00892803"/>
    <w:rsid w:val="008932F0"/>
    <w:rsid w:val="00893601"/>
    <w:rsid w:val="00893A7E"/>
    <w:rsid w:val="008947EA"/>
    <w:rsid w:val="008955DA"/>
    <w:rsid w:val="00895BF4"/>
    <w:rsid w:val="008A064D"/>
    <w:rsid w:val="008A1A41"/>
    <w:rsid w:val="008A2C42"/>
    <w:rsid w:val="008A4966"/>
    <w:rsid w:val="008A5382"/>
    <w:rsid w:val="008A5816"/>
    <w:rsid w:val="008A6E3E"/>
    <w:rsid w:val="008B0487"/>
    <w:rsid w:val="008B04B7"/>
    <w:rsid w:val="008B0BA3"/>
    <w:rsid w:val="008B1003"/>
    <w:rsid w:val="008B4E7A"/>
    <w:rsid w:val="008B52C2"/>
    <w:rsid w:val="008B5579"/>
    <w:rsid w:val="008B617B"/>
    <w:rsid w:val="008B6355"/>
    <w:rsid w:val="008B6C4D"/>
    <w:rsid w:val="008C0FB0"/>
    <w:rsid w:val="008C1481"/>
    <w:rsid w:val="008C18E9"/>
    <w:rsid w:val="008C2161"/>
    <w:rsid w:val="008C2A6A"/>
    <w:rsid w:val="008C36A3"/>
    <w:rsid w:val="008C3A95"/>
    <w:rsid w:val="008C4A4D"/>
    <w:rsid w:val="008C4DC4"/>
    <w:rsid w:val="008C6467"/>
    <w:rsid w:val="008C6FC7"/>
    <w:rsid w:val="008C7650"/>
    <w:rsid w:val="008C7714"/>
    <w:rsid w:val="008C7E71"/>
    <w:rsid w:val="008C7E85"/>
    <w:rsid w:val="008D12CE"/>
    <w:rsid w:val="008D2791"/>
    <w:rsid w:val="008D407B"/>
    <w:rsid w:val="008D50F9"/>
    <w:rsid w:val="008D541F"/>
    <w:rsid w:val="008D5B46"/>
    <w:rsid w:val="008D5C62"/>
    <w:rsid w:val="008D5CCF"/>
    <w:rsid w:val="008D647C"/>
    <w:rsid w:val="008D6885"/>
    <w:rsid w:val="008D6F6F"/>
    <w:rsid w:val="008E0E74"/>
    <w:rsid w:val="008E104C"/>
    <w:rsid w:val="008E20DF"/>
    <w:rsid w:val="008E2389"/>
    <w:rsid w:val="008E2E66"/>
    <w:rsid w:val="008E3F01"/>
    <w:rsid w:val="008E4816"/>
    <w:rsid w:val="008E49A4"/>
    <w:rsid w:val="008E5767"/>
    <w:rsid w:val="008E5AFD"/>
    <w:rsid w:val="008E5E09"/>
    <w:rsid w:val="008E6BFF"/>
    <w:rsid w:val="008E79C8"/>
    <w:rsid w:val="008E7CF3"/>
    <w:rsid w:val="008F0A53"/>
    <w:rsid w:val="008F158E"/>
    <w:rsid w:val="008F1904"/>
    <w:rsid w:val="008F2109"/>
    <w:rsid w:val="008F30B9"/>
    <w:rsid w:val="008F31B4"/>
    <w:rsid w:val="008F3B75"/>
    <w:rsid w:val="008F4DBB"/>
    <w:rsid w:val="008F5571"/>
    <w:rsid w:val="008F6534"/>
    <w:rsid w:val="008F6C9E"/>
    <w:rsid w:val="008F7B96"/>
    <w:rsid w:val="00901039"/>
    <w:rsid w:val="009014F1"/>
    <w:rsid w:val="00901B51"/>
    <w:rsid w:val="0090257B"/>
    <w:rsid w:val="00903A8E"/>
    <w:rsid w:val="00903BF0"/>
    <w:rsid w:val="00903D2A"/>
    <w:rsid w:val="00904080"/>
    <w:rsid w:val="00905292"/>
    <w:rsid w:val="0090610E"/>
    <w:rsid w:val="009077AA"/>
    <w:rsid w:val="00907C9E"/>
    <w:rsid w:val="0091045A"/>
    <w:rsid w:val="00911061"/>
    <w:rsid w:val="0091138B"/>
    <w:rsid w:val="0091291A"/>
    <w:rsid w:val="009132A2"/>
    <w:rsid w:val="0091499A"/>
    <w:rsid w:val="00914C35"/>
    <w:rsid w:val="00914FFE"/>
    <w:rsid w:val="0091575C"/>
    <w:rsid w:val="0091604B"/>
    <w:rsid w:val="00917C91"/>
    <w:rsid w:val="00920D83"/>
    <w:rsid w:val="00922077"/>
    <w:rsid w:val="0092276C"/>
    <w:rsid w:val="00923B5A"/>
    <w:rsid w:val="00924AE7"/>
    <w:rsid w:val="00925454"/>
    <w:rsid w:val="00925462"/>
    <w:rsid w:val="009259DE"/>
    <w:rsid w:val="00926543"/>
    <w:rsid w:val="00926D63"/>
    <w:rsid w:val="00930600"/>
    <w:rsid w:val="00931813"/>
    <w:rsid w:val="00931E5C"/>
    <w:rsid w:val="0093234C"/>
    <w:rsid w:val="00932B26"/>
    <w:rsid w:val="00933A0B"/>
    <w:rsid w:val="009344AA"/>
    <w:rsid w:val="00934635"/>
    <w:rsid w:val="009354C5"/>
    <w:rsid w:val="009355AF"/>
    <w:rsid w:val="009357D0"/>
    <w:rsid w:val="00936012"/>
    <w:rsid w:val="009361F3"/>
    <w:rsid w:val="009364D2"/>
    <w:rsid w:val="009368C8"/>
    <w:rsid w:val="009372A3"/>
    <w:rsid w:val="0094093C"/>
    <w:rsid w:val="009413CA"/>
    <w:rsid w:val="009417A5"/>
    <w:rsid w:val="0094237C"/>
    <w:rsid w:val="00942546"/>
    <w:rsid w:val="0094261F"/>
    <w:rsid w:val="00942DB2"/>
    <w:rsid w:val="0094315F"/>
    <w:rsid w:val="009432DB"/>
    <w:rsid w:val="00943424"/>
    <w:rsid w:val="00944640"/>
    <w:rsid w:val="00944E8E"/>
    <w:rsid w:val="00945D7D"/>
    <w:rsid w:val="00946002"/>
    <w:rsid w:val="009463A0"/>
    <w:rsid w:val="0094702D"/>
    <w:rsid w:val="00947941"/>
    <w:rsid w:val="009479FA"/>
    <w:rsid w:val="00947A79"/>
    <w:rsid w:val="009514BB"/>
    <w:rsid w:val="009515FA"/>
    <w:rsid w:val="0095249B"/>
    <w:rsid w:val="00952E29"/>
    <w:rsid w:val="009544A7"/>
    <w:rsid w:val="00954EC1"/>
    <w:rsid w:val="009559FC"/>
    <w:rsid w:val="009561CC"/>
    <w:rsid w:val="0095646E"/>
    <w:rsid w:val="00956FBC"/>
    <w:rsid w:val="0095719D"/>
    <w:rsid w:val="0095765B"/>
    <w:rsid w:val="009578B5"/>
    <w:rsid w:val="00957DB2"/>
    <w:rsid w:val="009608C7"/>
    <w:rsid w:val="00960BAA"/>
    <w:rsid w:val="009612CF"/>
    <w:rsid w:val="00961D5E"/>
    <w:rsid w:val="00961F48"/>
    <w:rsid w:val="0096233A"/>
    <w:rsid w:val="009634AD"/>
    <w:rsid w:val="00963CF2"/>
    <w:rsid w:val="00963D55"/>
    <w:rsid w:val="00963D58"/>
    <w:rsid w:val="009662F2"/>
    <w:rsid w:val="00967F52"/>
    <w:rsid w:val="0097027A"/>
    <w:rsid w:val="00970851"/>
    <w:rsid w:val="009709EF"/>
    <w:rsid w:val="00970ECC"/>
    <w:rsid w:val="00972434"/>
    <w:rsid w:val="00972687"/>
    <w:rsid w:val="00973D3B"/>
    <w:rsid w:val="00974D33"/>
    <w:rsid w:val="00975096"/>
    <w:rsid w:val="009755EE"/>
    <w:rsid w:val="00975EB8"/>
    <w:rsid w:val="009762E9"/>
    <w:rsid w:val="00976A93"/>
    <w:rsid w:val="00977728"/>
    <w:rsid w:val="009805CD"/>
    <w:rsid w:val="00980A6A"/>
    <w:rsid w:val="00980DB7"/>
    <w:rsid w:val="00981911"/>
    <w:rsid w:val="00982B35"/>
    <w:rsid w:val="00983100"/>
    <w:rsid w:val="009832FE"/>
    <w:rsid w:val="00984043"/>
    <w:rsid w:val="009842B7"/>
    <w:rsid w:val="00984C6D"/>
    <w:rsid w:val="00984D68"/>
    <w:rsid w:val="00984F34"/>
    <w:rsid w:val="00985E35"/>
    <w:rsid w:val="00986961"/>
    <w:rsid w:val="0098730C"/>
    <w:rsid w:val="0099088C"/>
    <w:rsid w:val="00991128"/>
    <w:rsid w:val="00991325"/>
    <w:rsid w:val="0099160C"/>
    <w:rsid w:val="00991A54"/>
    <w:rsid w:val="00991B66"/>
    <w:rsid w:val="00991E3F"/>
    <w:rsid w:val="00992114"/>
    <w:rsid w:val="0099280C"/>
    <w:rsid w:val="00993862"/>
    <w:rsid w:val="009941E0"/>
    <w:rsid w:val="00994BBC"/>
    <w:rsid w:val="00995592"/>
    <w:rsid w:val="00995604"/>
    <w:rsid w:val="00995CFA"/>
    <w:rsid w:val="009960FA"/>
    <w:rsid w:val="009964BF"/>
    <w:rsid w:val="00996EDE"/>
    <w:rsid w:val="00997296"/>
    <w:rsid w:val="0099790E"/>
    <w:rsid w:val="00997CEF"/>
    <w:rsid w:val="00997DF1"/>
    <w:rsid w:val="009A0380"/>
    <w:rsid w:val="009A056D"/>
    <w:rsid w:val="009A0763"/>
    <w:rsid w:val="009A0D07"/>
    <w:rsid w:val="009A163B"/>
    <w:rsid w:val="009A1B8A"/>
    <w:rsid w:val="009A2D9A"/>
    <w:rsid w:val="009A303F"/>
    <w:rsid w:val="009A3537"/>
    <w:rsid w:val="009A3B8C"/>
    <w:rsid w:val="009A4245"/>
    <w:rsid w:val="009A452E"/>
    <w:rsid w:val="009A48A6"/>
    <w:rsid w:val="009A5C46"/>
    <w:rsid w:val="009A6A73"/>
    <w:rsid w:val="009A7A50"/>
    <w:rsid w:val="009A7D38"/>
    <w:rsid w:val="009B0A73"/>
    <w:rsid w:val="009B1D28"/>
    <w:rsid w:val="009B2340"/>
    <w:rsid w:val="009B23DD"/>
    <w:rsid w:val="009B2550"/>
    <w:rsid w:val="009B28C9"/>
    <w:rsid w:val="009B2AC2"/>
    <w:rsid w:val="009B37C1"/>
    <w:rsid w:val="009B3FAD"/>
    <w:rsid w:val="009B4418"/>
    <w:rsid w:val="009B507E"/>
    <w:rsid w:val="009B5DC3"/>
    <w:rsid w:val="009B6295"/>
    <w:rsid w:val="009B6485"/>
    <w:rsid w:val="009B6547"/>
    <w:rsid w:val="009B734B"/>
    <w:rsid w:val="009C1723"/>
    <w:rsid w:val="009C2C2A"/>
    <w:rsid w:val="009C2CE6"/>
    <w:rsid w:val="009C3EAE"/>
    <w:rsid w:val="009C4376"/>
    <w:rsid w:val="009C45A9"/>
    <w:rsid w:val="009C54AC"/>
    <w:rsid w:val="009C5B71"/>
    <w:rsid w:val="009C648B"/>
    <w:rsid w:val="009C6644"/>
    <w:rsid w:val="009D0592"/>
    <w:rsid w:val="009D0744"/>
    <w:rsid w:val="009D0BBC"/>
    <w:rsid w:val="009D17DD"/>
    <w:rsid w:val="009D1899"/>
    <w:rsid w:val="009D1912"/>
    <w:rsid w:val="009D1EF2"/>
    <w:rsid w:val="009D2166"/>
    <w:rsid w:val="009D2AD8"/>
    <w:rsid w:val="009D408F"/>
    <w:rsid w:val="009D49C4"/>
    <w:rsid w:val="009D4DB9"/>
    <w:rsid w:val="009D4DBF"/>
    <w:rsid w:val="009D4F63"/>
    <w:rsid w:val="009D5994"/>
    <w:rsid w:val="009D6032"/>
    <w:rsid w:val="009D60A4"/>
    <w:rsid w:val="009D69AD"/>
    <w:rsid w:val="009E0330"/>
    <w:rsid w:val="009E1BA7"/>
    <w:rsid w:val="009E2526"/>
    <w:rsid w:val="009E26AB"/>
    <w:rsid w:val="009E2BD6"/>
    <w:rsid w:val="009E44DB"/>
    <w:rsid w:val="009E494E"/>
    <w:rsid w:val="009E5382"/>
    <w:rsid w:val="009E5BA3"/>
    <w:rsid w:val="009E5FA7"/>
    <w:rsid w:val="009E61FD"/>
    <w:rsid w:val="009E6B96"/>
    <w:rsid w:val="009E6C2A"/>
    <w:rsid w:val="009E70CB"/>
    <w:rsid w:val="009F1C34"/>
    <w:rsid w:val="009F3358"/>
    <w:rsid w:val="009F3B53"/>
    <w:rsid w:val="009F46AD"/>
    <w:rsid w:val="009F4B23"/>
    <w:rsid w:val="009F676A"/>
    <w:rsid w:val="009F6B51"/>
    <w:rsid w:val="009F6C7E"/>
    <w:rsid w:val="009F6E3C"/>
    <w:rsid w:val="009F6F52"/>
    <w:rsid w:val="009F7F2A"/>
    <w:rsid w:val="00A005B0"/>
    <w:rsid w:val="00A043AF"/>
    <w:rsid w:val="00A0632E"/>
    <w:rsid w:val="00A075FE"/>
    <w:rsid w:val="00A1002D"/>
    <w:rsid w:val="00A10847"/>
    <w:rsid w:val="00A10F1F"/>
    <w:rsid w:val="00A11621"/>
    <w:rsid w:val="00A116A6"/>
    <w:rsid w:val="00A11922"/>
    <w:rsid w:val="00A12597"/>
    <w:rsid w:val="00A12A5F"/>
    <w:rsid w:val="00A136A1"/>
    <w:rsid w:val="00A15E9E"/>
    <w:rsid w:val="00A16017"/>
    <w:rsid w:val="00A16575"/>
    <w:rsid w:val="00A16746"/>
    <w:rsid w:val="00A167AA"/>
    <w:rsid w:val="00A168B5"/>
    <w:rsid w:val="00A16BB2"/>
    <w:rsid w:val="00A20A4C"/>
    <w:rsid w:val="00A21B27"/>
    <w:rsid w:val="00A22DA1"/>
    <w:rsid w:val="00A23709"/>
    <w:rsid w:val="00A24642"/>
    <w:rsid w:val="00A2566D"/>
    <w:rsid w:val="00A25D63"/>
    <w:rsid w:val="00A26072"/>
    <w:rsid w:val="00A26E4F"/>
    <w:rsid w:val="00A27DDE"/>
    <w:rsid w:val="00A30811"/>
    <w:rsid w:val="00A31EB3"/>
    <w:rsid w:val="00A32AC7"/>
    <w:rsid w:val="00A32BC5"/>
    <w:rsid w:val="00A33C5A"/>
    <w:rsid w:val="00A34BC2"/>
    <w:rsid w:val="00A34C8C"/>
    <w:rsid w:val="00A34E1B"/>
    <w:rsid w:val="00A3668B"/>
    <w:rsid w:val="00A3737E"/>
    <w:rsid w:val="00A37A6D"/>
    <w:rsid w:val="00A37FF1"/>
    <w:rsid w:val="00A4136B"/>
    <w:rsid w:val="00A41EAC"/>
    <w:rsid w:val="00A422A2"/>
    <w:rsid w:val="00A42643"/>
    <w:rsid w:val="00A42DC4"/>
    <w:rsid w:val="00A42EFE"/>
    <w:rsid w:val="00A434C0"/>
    <w:rsid w:val="00A43761"/>
    <w:rsid w:val="00A44A4E"/>
    <w:rsid w:val="00A46670"/>
    <w:rsid w:val="00A47640"/>
    <w:rsid w:val="00A5232A"/>
    <w:rsid w:val="00A52372"/>
    <w:rsid w:val="00A52655"/>
    <w:rsid w:val="00A52F6A"/>
    <w:rsid w:val="00A54AFE"/>
    <w:rsid w:val="00A54B59"/>
    <w:rsid w:val="00A559FC"/>
    <w:rsid w:val="00A55D97"/>
    <w:rsid w:val="00A56360"/>
    <w:rsid w:val="00A57084"/>
    <w:rsid w:val="00A607CC"/>
    <w:rsid w:val="00A612AD"/>
    <w:rsid w:val="00A61A8E"/>
    <w:rsid w:val="00A62229"/>
    <w:rsid w:val="00A62F60"/>
    <w:rsid w:val="00A64A13"/>
    <w:rsid w:val="00A65832"/>
    <w:rsid w:val="00A660C7"/>
    <w:rsid w:val="00A66D93"/>
    <w:rsid w:val="00A66FC8"/>
    <w:rsid w:val="00A67DEF"/>
    <w:rsid w:val="00A70A86"/>
    <w:rsid w:val="00A70AE8"/>
    <w:rsid w:val="00A7116E"/>
    <w:rsid w:val="00A73AC8"/>
    <w:rsid w:val="00A74298"/>
    <w:rsid w:val="00A754AB"/>
    <w:rsid w:val="00A7665F"/>
    <w:rsid w:val="00A766FF"/>
    <w:rsid w:val="00A76AB2"/>
    <w:rsid w:val="00A774FB"/>
    <w:rsid w:val="00A7796D"/>
    <w:rsid w:val="00A77F20"/>
    <w:rsid w:val="00A8028F"/>
    <w:rsid w:val="00A8033D"/>
    <w:rsid w:val="00A81866"/>
    <w:rsid w:val="00A81A37"/>
    <w:rsid w:val="00A81B2B"/>
    <w:rsid w:val="00A81C90"/>
    <w:rsid w:val="00A81E47"/>
    <w:rsid w:val="00A860E8"/>
    <w:rsid w:val="00A86597"/>
    <w:rsid w:val="00A86C05"/>
    <w:rsid w:val="00A86F32"/>
    <w:rsid w:val="00A87F81"/>
    <w:rsid w:val="00A902A0"/>
    <w:rsid w:val="00A9094C"/>
    <w:rsid w:val="00A91149"/>
    <w:rsid w:val="00A91B9B"/>
    <w:rsid w:val="00A92BF4"/>
    <w:rsid w:val="00A92C13"/>
    <w:rsid w:val="00A9365F"/>
    <w:rsid w:val="00A94443"/>
    <w:rsid w:val="00A94E39"/>
    <w:rsid w:val="00A95D20"/>
    <w:rsid w:val="00A96324"/>
    <w:rsid w:val="00A96D6C"/>
    <w:rsid w:val="00A9705D"/>
    <w:rsid w:val="00A971F6"/>
    <w:rsid w:val="00A97864"/>
    <w:rsid w:val="00A97FD2"/>
    <w:rsid w:val="00AA038C"/>
    <w:rsid w:val="00AA2F7A"/>
    <w:rsid w:val="00AA3171"/>
    <w:rsid w:val="00AA3AB6"/>
    <w:rsid w:val="00AA3DE4"/>
    <w:rsid w:val="00AA4E28"/>
    <w:rsid w:val="00AA4F5C"/>
    <w:rsid w:val="00AA52B0"/>
    <w:rsid w:val="00AA5540"/>
    <w:rsid w:val="00AA576A"/>
    <w:rsid w:val="00AA58B0"/>
    <w:rsid w:val="00AA5A91"/>
    <w:rsid w:val="00AA5DC3"/>
    <w:rsid w:val="00AA690A"/>
    <w:rsid w:val="00AA7E0D"/>
    <w:rsid w:val="00AB041A"/>
    <w:rsid w:val="00AB087D"/>
    <w:rsid w:val="00AB14B6"/>
    <w:rsid w:val="00AB163D"/>
    <w:rsid w:val="00AB1F3D"/>
    <w:rsid w:val="00AB1FF3"/>
    <w:rsid w:val="00AB2759"/>
    <w:rsid w:val="00AB32D7"/>
    <w:rsid w:val="00AB3733"/>
    <w:rsid w:val="00AB3A7D"/>
    <w:rsid w:val="00AB3AF4"/>
    <w:rsid w:val="00AB4A91"/>
    <w:rsid w:val="00AB4C19"/>
    <w:rsid w:val="00AB52FB"/>
    <w:rsid w:val="00AB60AD"/>
    <w:rsid w:val="00AB7354"/>
    <w:rsid w:val="00AB769D"/>
    <w:rsid w:val="00AB79C3"/>
    <w:rsid w:val="00AB7B54"/>
    <w:rsid w:val="00AC0724"/>
    <w:rsid w:val="00AC0AA5"/>
    <w:rsid w:val="00AC33CC"/>
    <w:rsid w:val="00AC3B8A"/>
    <w:rsid w:val="00AC43D7"/>
    <w:rsid w:val="00AC4984"/>
    <w:rsid w:val="00AC594D"/>
    <w:rsid w:val="00AC5B5B"/>
    <w:rsid w:val="00AC5CC1"/>
    <w:rsid w:val="00AC6231"/>
    <w:rsid w:val="00AC68DC"/>
    <w:rsid w:val="00AC6F05"/>
    <w:rsid w:val="00AD104C"/>
    <w:rsid w:val="00AD1CDA"/>
    <w:rsid w:val="00AD2858"/>
    <w:rsid w:val="00AD3CF9"/>
    <w:rsid w:val="00AD3EF0"/>
    <w:rsid w:val="00AD4F86"/>
    <w:rsid w:val="00AD6A0A"/>
    <w:rsid w:val="00AD6F78"/>
    <w:rsid w:val="00AE0372"/>
    <w:rsid w:val="00AE0523"/>
    <w:rsid w:val="00AE0DE1"/>
    <w:rsid w:val="00AE120D"/>
    <w:rsid w:val="00AE439E"/>
    <w:rsid w:val="00AE55D9"/>
    <w:rsid w:val="00AE5BC8"/>
    <w:rsid w:val="00AE5C1C"/>
    <w:rsid w:val="00AE5C45"/>
    <w:rsid w:val="00AE6829"/>
    <w:rsid w:val="00AE698A"/>
    <w:rsid w:val="00AE7C99"/>
    <w:rsid w:val="00AF0065"/>
    <w:rsid w:val="00AF0E4D"/>
    <w:rsid w:val="00AF0ED9"/>
    <w:rsid w:val="00AF1572"/>
    <w:rsid w:val="00AF1B37"/>
    <w:rsid w:val="00AF2D75"/>
    <w:rsid w:val="00AF389C"/>
    <w:rsid w:val="00AF38A1"/>
    <w:rsid w:val="00AF3B36"/>
    <w:rsid w:val="00AF3C17"/>
    <w:rsid w:val="00AF424F"/>
    <w:rsid w:val="00AF465D"/>
    <w:rsid w:val="00AF4D1B"/>
    <w:rsid w:val="00AF5ECC"/>
    <w:rsid w:val="00AF6824"/>
    <w:rsid w:val="00AF7022"/>
    <w:rsid w:val="00B003EE"/>
    <w:rsid w:val="00B02A87"/>
    <w:rsid w:val="00B033A1"/>
    <w:rsid w:val="00B04430"/>
    <w:rsid w:val="00B044BB"/>
    <w:rsid w:val="00B0507A"/>
    <w:rsid w:val="00B0604E"/>
    <w:rsid w:val="00B06A85"/>
    <w:rsid w:val="00B076FE"/>
    <w:rsid w:val="00B079B1"/>
    <w:rsid w:val="00B07E17"/>
    <w:rsid w:val="00B10B4A"/>
    <w:rsid w:val="00B10BA9"/>
    <w:rsid w:val="00B10F80"/>
    <w:rsid w:val="00B1107B"/>
    <w:rsid w:val="00B14552"/>
    <w:rsid w:val="00B14877"/>
    <w:rsid w:val="00B14AF4"/>
    <w:rsid w:val="00B15CB9"/>
    <w:rsid w:val="00B15D8F"/>
    <w:rsid w:val="00B16099"/>
    <w:rsid w:val="00B17DFB"/>
    <w:rsid w:val="00B21B7D"/>
    <w:rsid w:val="00B234F5"/>
    <w:rsid w:val="00B26A0B"/>
    <w:rsid w:val="00B26C52"/>
    <w:rsid w:val="00B26D2C"/>
    <w:rsid w:val="00B27CDD"/>
    <w:rsid w:val="00B300CD"/>
    <w:rsid w:val="00B30665"/>
    <w:rsid w:val="00B3082F"/>
    <w:rsid w:val="00B309EA"/>
    <w:rsid w:val="00B314D4"/>
    <w:rsid w:val="00B318B1"/>
    <w:rsid w:val="00B3191B"/>
    <w:rsid w:val="00B31D6D"/>
    <w:rsid w:val="00B330D8"/>
    <w:rsid w:val="00B33A48"/>
    <w:rsid w:val="00B33C54"/>
    <w:rsid w:val="00B3499A"/>
    <w:rsid w:val="00B34D53"/>
    <w:rsid w:val="00B3540F"/>
    <w:rsid w:val="00B35B32"/>
    <w:rsid w:val="00B36563"/>
    <w:rsid w:val="00B3658B"/>
    <w:rsid w:val="00B36878"/>
    <w:rsid w:val="00B36D52"/>
    <w:rsid w:val="00B3775B"/>
    <w:rsid w:val="00B40DE8"/>
    <w:rsid w:val="00B41A51"/>
    <w:rsid w:val="00B4207B"/>
    <w:rsid w:val="00B42915"/>
    <w:rsid w:val="00B43287"/>
    <w:rsid w:val="00B43E35"/>
    <w:rsid w:val="00B43FB3"/>
    <w:rsid w:val="00B44409"/>
    <w:rsid w:val="00B45749"/>
    <w:rsid w:val="00B45888"/>
    <w:rsid w:val="00B468AB"/>
    <w:rsid w:val="00B46F22"/>
    <w:rsid w:val="00B471F5"/>
    <w:rsid w:val="00B47228"/>
    <w:rsid w:val="00B47551"/>
    <w:rsid w:val="00B479ED"/>
    <w:rsid w:val="00B50BBA"/>
    <w:rsid w:val="00B5240E"/>
    <w:rsid w:val="00B5413C"/>
    <w:rsid w:val="00B545B0"/>
    <w:rsid w:val="00B54A7B"/>
    <w:rsid w:val="00B54E92"/>
    <w:rsid w:val="00B55162"/>
    <w:rsid w:val="00B55E96"/>
    <w:rsid w:val="00B56006"/>
    <w:rsid w:val="00B57B16"/>
    <w:rsid w:val="00B601CA"/>
    <w:rsid w:val="00B60785"/>
    <w:rsid w:val="00B6131D"/>
    <w:rsid w:val="00B6171A"/>
    <w:rsid w:val="00B632A9"/>
    <w:rsid w:val="00B64687"/>
    <w:rsid w:val="00B64EEE"/>
    <w:rsid w:val="00B65991"/>
    <w:rsid w:val="00B6697E"/>
    <w:rsid w:val="00B67680"/>
    <w:rsid w:val="00B67705"/>
    <w:rsid w:val="00B67BC4"/>
    <w:rsid w:val="00B67ED1"/>
    <w:rsid w:val="00B704CC"/>
    <w:rsid w:val="00B71170"/>
    <w:rsid w:val="00B71190"/>
    <w:rsid w:val="00B71401"/>
    <w:rsid w:val="00B720D2"/>
    <w:rsid w:val="00B72235"/>
    <w:rsid w:val="00B741FF"/>
    <w:rsid w:val="00B74B73"/>
    <w:rsid w:val="00B75297"/>
    <w:rsid w:val="00B75342"/>
    <w:rsid w:val="00B762C7"/>
    <w:rsid w:val="00B776F7"/>
    <w:rsid w:val="00B77731"/>
    <w:rsid w:val="00B80AB7"/>
    <w:rsid w:val="00B81BAE"/>
    <w:rsid w:val="00B826D3"/>
    <w:rsid w:val="00B82C8F"/>
    <w:rsid w:val="00B82D54"/>
    <w:rsid w:val="00B83B34"/>
    <w:rsid w:val="00B83DE0"/>
    <w:rsid w:val="00B84047"/>
    <w:rsid w:val="00B8446D"/>
    <w:rsid w:val="00B84DC8"/>
    <w:rsid w:val="00B855DB"/>
    <w:rsid w:val="00B85BC0"/>
    <w:rsid w:val="00B869BE"/>
    <w:rsid w:val="00B86C54"/>
    <w:rsid w:val="00B86CD1"/>
    <w:rsid w:val="00B87307"/>
    <w:rsid w:val="00B874A8"/>
    <w:rsid w:val="00B87F92"/>
    <w:rsid w:val="00B9018D"/>
    <w:rsid w:val="00B9078B"/>
    <w:rsid w:val="00B90BA7"/>
    <w:rsid w:val="00B9186C"/>
    <w:rsid w:val="00B92411"/>
    <w:rsid w:val="00B93111"/>
    <w:rsid w:val="00B93909"/>
    <w:rsid w:val="00B95D63"/>
    <w:rsid w:val="00B964A7"/>
    <w:rsid w:val="00B96C4D"/>
    <w:rsid w:val="00B97052"/>
    <w:rsid w:val="00B97BDF"/>
    <w:rsid w:val="00BA0A54"/>
    <w:rsid w:val="00BA0D93"/>
    <w:rsid w:val="00BA2F99"/>
    <w:rsid w:val="00BA3653"/>
    <w:rsid w:val="00BA3703"/>
    <w:rsid w:val="00BA3B15"/>
    <w:rsid w:val="00BA45D9"/>
    <w:rsid w:val="00BA4845"/>
    <w:rsid w:val="00BA539B"/>
    <w:rsid w:val="00BA5F8B"/>
    <w:rsid w:val="00BA674C"/>
    <w:rsid w:val="00BA710E"/>
    <w:rsid w:val="00BA73C3"/>
    <w:rsid w:val="00BA7BD1"/>
    <w:rsid w:val="00BB08E5"/>
    <w:rsid w:val="00BB0AC3"/>
    <w:rsid w:val="00BB13AC"/>
    <w:rsid w:val="00BB15F0"/>
    <w:rsid w:val="00BB1DEB"/>
    <w:rsid w:val="00BB23E7"/>
    <w:rsid w:val="00BB29B9"/>
    <w:rsid w:val="00BB2E23"/>
    <w:rsid w:val="00BB2FB6"/>
    <w:rsid w:val="00BB3722"/>
    <w:rsid w:val="00BB4483"/>
    <w:rsid w:val="00BB4C8E"/>
    <w:rsid w:val="00BB55E4"/>
    <w:rsid w:val="00BB5AC3"/>
    <w:rsid w:val="00BB6677"/>
    <w:rsid w:val="00BB7295"/>
    <w:rsid w:val="00BB755A"/>
    <w:rsid w:val="00BC057D"/>
    <w:rsid w:val="00BC0D17"/>
    <w:rsid w:val="00BC1605"/>
    <w:rsid w:val="00BC1DE0"/>
    <w:rsid w:val="00BC2D8A"/>
    <w:rsid w:val="00BC30E0"/>
    <w:rsid w:val="00BC3119"/>
    <w:rsid w:val="00BC3137"/>
    <w:rsid w:val="00BC314F"/>
    <w:rsid w:val="00BC3998"/>
    <w:rsid w:val="00BC39E0"/>
    <w:rsid w:val="00BC6883"/>
    <w:rsid w:val="00BC7660"/>
    <w:rsid w:val="00BC792A"/>
    <w:rsid w:val="00BD066C"/>
    <w:rsid w:val="00BD2D7E"/>
    <w:rsid w:val="00BD31AC"/>
    <w:rsid w:val="00BD322E"/>
    <w:rsid w:val="00BD4CD4"/>
    <w:rsid w:val="00BD5EF2"/>
    <w:rsid w:val="00BD61A1"/>
    <w:rsid w:val="00BD6F39"/>
    <w:rsid w:val="00BD7117"/>
    <w:rsid w:val="00BD73DC"/>
    <w:rsid w:val="00BD7EED"/>
    <w:rsid w:val="00BE04A8"/>
    <w:rsid w:val="00BE0696"/>
    <w:rsid w:val="00BE09D8"/>
    <w:rsid w:val="00BE112E"/>
    <w:rsid w:val="00BE13D7"/>
    <w:rsid w:val="00BE1698"/>
    <w:rsid w:val="00BE1DF8"/>
    <w:rsid w:val="00BE27CF"/>
    <w:rsid w:val="00BE2C61"/>
    <w:rsid w:val="00BE3883"/>
    <w:rsid w:val="00BE3ADE"/>
    <w:rsid w:val="00BE4D1D"/>
    <w:rsid w:val="00BE71D8"/>
    <w:rsid w:val="00BE7D3C"/>
    <w:rsid w:val="00BF09C2"/>
    <w:rsid w:val="00BF0E21"/>
    <w:rsid w:val="00BF0ECE"/>
    <w:rsid w:val="00BF21A4"/>
    <w:rsid w:val="00BF24AB"/>
    <w:rsid w:val="00BF318D"/>
    <w:rsid w:val="00BF3249"/>
    <w:rsid w:val="00BF34AF"/>
    <w:rsid w:val="00BF4DE9"/>
    <w:rsid w:val="00BF5E24"/>
    <w:rsid w:val="00BF67DB"/>
    <w:rsid w:val="00BF784A"/>
    <w:rsid w:val="00BF7EB2"/>
    <w:rsid w:val="00C00732"/>
    <w:rsid w:val="00C0211E"/>
    <w:rsid w:val="00C029D7"/>
    <w:rsid w:val="00C02A5C"/>
    <w:rsid w:val="00C02B59"/>
    <w:rsid w:val="00C03308"/>
    <w:rsid w:val="00C03FA7"/>
    <w:rsid w:val="00C052B6"/>
    <w:rsid w:val="00C0546E"/>
    <w:rsid w:val="00C05DF5"/>
    <w:rsid w:val="00C072C3"/>
    <w:rsid w:val="00C07376"/>
    <w:rsid w:val="00C07666"/>
    <w:rsid w:val="00C07B2C"/>
    <w:rsid w:val="00C104AE"/>
    <w:rsid w:val="00C1133C"/>
    <w:rsid w:val="00C1194F"/>
    <w:rsid w:val="00C12067"/>
    <w:rsid w:val="00C12FA4"/>
    <w:rsid w:val="00C12FCB"/>
    <w:rsid w:val="00C132FE"/>
    <w:rsid w:val="00C1365A"/>
    <w:rsid w:val="00C13E0A"/>
    <w:rsid w:val="00C14314"/>
    <w:rsid w:val="00C1457E"/>
    <w:rsid w:val="00C147B5"/>
    <w:rsid w:val="00C1579A"/>
    <w:rsid w:val="00C16041"/>
    <w:rsid w:val="00C160B5"/>
    <w:rsid w:val="00C161F0"/>
    <w:rsid w:val="00C172AC"/>
    <w:rsid w:val="00C214E7"/>
    <w:rsid w:val="00C21AD5"/>
    <w:rsid w:val="00C21D5A"/>
    <w:rsid w:val="00C22BE3"/>
    <w:rsid w:val="00C23079"/>
    <w:rsid w:val="00C23812"/>
    <w:rsid w:val="00C24989"/>
    <w:rsid w:val="00C2559C"/>
    <w:rsid w:val="00C269D3"/>
    <w:rsid w:val="00C301B6"/>
    <w:rsid w:val="00C30470"/>
    <w:rsid w:val="00C3117B"/>
    <w:rsid w:val="00C32BF4"/>
    <w:rsid w:val="00C33141"/>
    <w:rsid w:val="00C34464"/>
    <w:rsid w:val="00C344D5"/>
    <w:rsid w:val="00C34773"/>
    <w:rsid w:val="00C36D5D"/>
    <w:rsid w:val="00C37E9B"/>
    <w:rsid w:val="00C400E7"/>
    <w:rsid w:val="00C40A03"/>
    <w:rsid w:val="00C4100E"/>
    <w:rsid w:val="00C41131"/>
    <w:rsid w:val="00C424E2"/>
    <w:rsid w:val="00C435FC"/>
    <w:rsid w:val="00C44AA5"/>
    <w:rsid w:val="00C46013"/>
    <w:rsid w:val="00C46105"/>
    <w:rsid w:val="00C47441"/>
    <w:rsid w:val="00C477C9"/>
    <w:rsid w:val="00C51098"/>
    <w:rsid w:val="00C529C9"/>
    <w:rsid w:val="00C5308A"/>
    <w:rsid w:val="00C53655"/>
    <w:rsid w:val="00C53B87"/>
    <w:rsid w:val="00C555CA"/>
    <w:rsid w:val="00C56B85"/>
    <w:rsid w:val="00C5713E"/>
    <w:rsid w:val="00C57495"/>
    <w:rsid w:val="00C57676"/>
    <w:rsid w:val="00C5779A"/>
    <w:rsid w:val="00C57DFA"/>
    <w:rsid w:val="00C605BA"/>
    <w:rsid w:val="00C60718"/>
    <w:rsid w:val="00C60852"/>
    <w:rsid w:val="00C612BA"/>
    <w:rsid w:val="00C624C3"/>
    <w:rsid w:val="00C62F7F"/>
    <w:rsid w:val="00C639E4"/>
    <w:rsid w:val="00C64574"/>
    <w:rsid w:val="00C64833"/>
    <w:rsid w:val="00C64C05"/>
    <w:rsid w:val="00C65571"/>
    <w:rsid w:val="00C67F8D"/>
    <w:rsid w:val="00C702C0"/>
    <w:rsid w:val="00C70CF9"/>
    <w:rsid w:val="00C71568"/>
    <w:rsid w:val="00C72107"/>
    <w:rsid w:val="00C721B3"/>
    <w:rsid w:val="00C72688"/>
    <w:rsid w:val="00C73616"/>
    <w:rsid w:val="00C73716"/>
    <w:rsid w:val="00C73F5F"/>
    <w:rsid w:val="00C748F5"/>
    <w:rsid w:val="00C752CD"/>
    <w:rsid w:val="00C7566A"/>
    <w:rsid w:val="00C758CE"/>
    <w:rsid w:val="00C76CA9"/>
    <w:rsid w:val="00C76D87"/>
    <w:rsid w:val="00C76EA7"/>
    <w:rsid w:val="00C77452"/>
    <w:rsid w:val="00C80EF0"/>
    <w:rsid w:val="00C82977"/>
    <w:rsid w:val="00C82BB3"/>
    <w:rsid w:val="00C82E1D"/>
    <w:rsid w:val="00C83420"/>
    <w:rsid w:val="00C83446"/>
    <w:rsid w:val="00C834BE"/>
    <w:rsid w:val="00C84749"/>
    <w:rsid w:val="00C848BB"/>
    <w:rsid w:val="00C85807"/>
    <w:rsid w:val="00C8727E"/>
    <w:rsid w:val="00C87E97"/>
    <w:rsid w:val="00C87EC8"/>
    <w:rsid w:val="00C919E6"/>
    <w:rsid w:val="00C91CB1"/>
    <w:rsid w:val="00C921CD"/>
    <w:rsid w:val="00C92854"/>
    <w:rsid w:val="00C92C93"/>
    <w:rsid w:val="00C93981"/>
    <w:rsid w:val="00C93FA1"/>
    <w:rsid w:val="00C958AD"/>
    <w:rsid w:val="00C95C44"/>
    <w:rsid w:val="00C96643"/>
    <w:rsid w:val="00C96CB8"/>
    <w:rsid w:val="00C97FBD"/>
    <w:rsid w:val="00CA0240"/>
    <w:rsid w:val="00CA071D"/>
    <w:rsid w:val="00CA14F1"/>
    <w:rsid w:val="00CA183D"/>
    <w:rsid w:val="00CA2060"/>
    <w:rsid w:val="00CA239A"/>
    <w:rsid w:val="00CA2C4D"/>
    <w:rsid w:val="00CA2EDB"/>
    <w:rsid w:val="00CA4C55"/>
    <w:rsid w:val="00CA5534"/>
    <w:rsid w:val="00CA56D7"/>
    <w:rsid w:val="00CA5A7C"/>
    <w:rsid w:val="00CA6741"/>
    <w:rsid w:val="00CA76FC"/>
    <w:rsid w:val="00CB06EA"/>
    <w:rsid w:val="00CB0F89"/>
    <w:rsid w:val="00CB1756"/>
    <w:rsid w:val="00CB267F"/>
    <w:rsid w:val="00CB6A3E"/>
    <w:rsid w:val="00CB6C62"/>
    <w:rsid w:val="00CB743B"/>
    <w:rsid w:val="00CC0BFE"/>
    <w:rsid w:val="00CC2092"/>
    <w:rsid w:val="00CC2406"/>
    <w:rsid w:val="00CC29E3"/>
    <w:rsid w:val="00CC2C60"/>
    <w:rsid w:val="00CC414A"/>
    <w:rsid w:val="00CC5453"/>
    <w:rsid w:val="00CC5736"/>
    <w:rsid w:val="00CC5A57"/>
    <w:rsid w:val="00CC5E0C"/>
    <w:rsid w:val="00CC6624"/>
    <w:rsid w:val="00CC6716"/>
    <w:rsid w:val="00CC74E8"/>
    <w:rsid w:val="00CD01A0"/>
    <w:rsid w:val="00CD1D14"/>
    <w:rsid w:val="00CD2DD0"/>
    <w:rsid w:val="00CD2F24"/>
    <w:rsid w:val="00CD317C"/>
    <w:rsid w:val="00CD3433"/>
    <w:rsid w:val="00CD3E82"/>
    <w:rsid w:val="00CD3F27"/>
    <w:rsid w:val="00CD3FFF"/>
    <w:rsid w:val="00CD41B7"/>
    <w:rsid w:val="00CD4D85"/>
    <w:rsid w:val="00CD57FB"/>
    <w:rsid w:val="00CD6014"/>
    <w:rsid w:val="00CD6C4B"/>
    <w:rsid w:val="00CE017C"/>
    <w:rsid w:val="00CE0234"/>
    <w:rsid w:val="00CE0F56"/>
    <w:rsid w:val="00CE1CB0"/>
    <w:rsid w:val="00CE2B2D"/>
    <w:rsid w:val="00CE2EBD"/>
    <w:rsid w:val="00CE33D8"/>
    <w:rsid w:val="00CE3742"/>
    <w:rsid w:val="00CE3E8E"/>
    <w:rsid w:val="00CE4497"/>
    <w:rsid w:val="00CE4F19"/>
    <w:rsid w:val="00CE5519"/>
    <w:rsid w:val="00CE556A"/>
    <w:rsid w:val="00CE56F3"/>
    <w:rsid w:val="00CE5838"/>
    <w:rsid w:val="00CE6D53"/>
    <w:rsid w:val="00CE6F98"/>
    <w:rsid w:val="00CE7CEC"/>
    <w:rsid w:val="00CF0AB4"/>
    <w:rsid w:val="00CF42D3"/>
    <w:rsid w:val="00CF46D1"/>
    <w:rsid w:val="00CF4827"/>
    <w:rsid w:val="00CF5991"/>
    <w:rsid w:val="00CF5D74"/>
    <w:rsid w:val="00CF5ED5"/>
    <w:rsid w:val="00CF5FA6"/>
    <w:rsid w:val="00CF614B"/>
    <w:rsid w:val="00D0074B"/>
    <w:rsid w:val="00D0098A"/>
    <w:rsid w:val="00D0099E"/>
    <w:rsid w:val="00D01688"/>
    <w:rsid w:val="00D01737"/>
    <w:rsid w:val="00D01901"/>
    <w:rsid w:val="00D01DA2"/>
    <w:rsid w:val="00D02547"/>
    <w:rsid w:val="00D04579"/>
    <w:rsid w:val="00D04C5D"/>
    <w:rsid w:val="00D0550E"/>
    <w:rsid w:val="00D0573E"/>
    <w:rsid w:val="00D06464"/>
    <w:rsid w:val="00D0657C"/>
    <w:rsid w:val="00D1038C"/>
    <w:rsid w:val="00D1153C"/>
    <w:rsid w:val="00D11640"/>
    <w:rsid w:val="00D11AD9"/>
    <w:rsid w:val="00D1278C"/>
    <w:rsid w:val="00D12AFD"/>
    <w:rsid w:val="00D13280"/>
    <w:rsid w:val="00D13BB3"/>
    <w:rsid w:val="00D140C8"/>
    <w:rsid w:val="00D141E9"/>
    <w:rsid w:val="00D14222"/>
    <w:rsid w:val="00D1426D"/>
    <w:rsid w:val="00D14662"/>
    <w:rsid w:val="00D149DB"/>
    <w:rsid w:val="00D1578E"/>
    <w:rsid w:val="00D208F5"/>
    <w:rsid w:val="00D209C0"/>
    <w:rsid w:val="00D22311"/>
    <w:rsid w:val="00D22583"/>
    <w:rsid w:val="00D24737"/>
    <w:rsid w:val="00D2482B"/>
    <w:rsid w:val="00D253CA"/>
    <w:rsid w:val="00D25FBF"/>
    <w:rsid w:val="00D274CD"/>
    <w:rsid w:val="00D27F12"/>
    <w:rsid w:val="00D3199B"/>
    <w:rsid w:val="00D31BF6"/>
    <w:rsid w:val="00D31E88"/>
    <w:rsid w:val="00D322BE"/>
    <w:rsid w:val="00D32CED"/>
    <w:rsid w:val="00D3322B"/>
    <w:rsid w:val="00D33283"/>
    <w:rsid w:val="00D339C4"/>
    <w:rsid w:val="00D339D9"/>
    <w:rsid w:val="00D33A4D"/>
    <w:rsid w:val="00D33B19"/>
    <w:rsid w:val="00D33CC4"/>
    <w:rsid w:val="00D3449C"/>
    <w:rsid w:val="00D344B7"/>
    <w:rsid w:val="00D349F9"/>
    <w:rsid w:val="00D34F4E"/>
    <w:rsid w:val="00D34F88"/>
    <w:rsid w:val="00D361D3"/>
    <w:rsid w:val="00D36908"/>
    <w:rsid w:val="00D36A82"/>
    <w:rsid w:val="00D36BE2"/>
    <w:rsid w:val="00D36E10"/>
    <w:rsid w:val="00D377C8"/>
    <w:rsid w:val="00D37F25"/>
    <w:rsid w:val="00D40BEB"/>
    <w:rsid w:val="00D41212"/>
    <w:rsid w:val="00D41495"/>
    <w:rsid w:val="00D417AD"/>
    <w:rsid w:val="00D4199D"/>
    <w:rsid w:val="00D41D98"/>
    <w:rsid w:val="00D41F7D"/>
    <w:rsid w:val="00D420EE"/>
    <w:rsid w:val="00D42746"/>
    <w:rsid w:val="00D42838"/>
    <w:rsid w:val="00D428DE"/>
    <w:rsid w:val="00D42F4F"/>
    <w:rsid w:val="00D459B4"/>
    <w:rsid w:val="00D45D16"/>
    <w:rsid w:val="00D47777"/>
    <w:rsid w:val="00D509FB"/>
    <w:rsid w:val="00D51F6E"/>
    <w:rsid w:val="00D51FE8"/>
    <w:rsid w:val="00D5309F"/>
    <w:rsid w:val="00D53B48"/>
    <w:rsid w:val="00D55B86"/>
    <w:rsid w:val="00D55C17"/>
    <w:rsid w:val="00D56ECC"/>
    <w:rsid w:val="00D579F5"/>
    <w:rsid w:val="00D57EF6"/>
    <w:rsid w:val="00D60061"/>
    <w:rsid w:val="00D601D9"/>
    <w:rsid w:val="00D603FB"/>
    <w:rsid w:val="00D609A7"/>
    <w:rsid w:val="00D60D3C"/>
    <w:rsid w:val="00D61A37"/>
    <w:rsid w:val="00D63DBD"/>
    <w:rsid w:val="00D63FCD"/>
    <w:rsid w:val="00D64360"/>
    <w:rsid w:val="00D66CB9"/>
    <w:rsid w:val="00D67620"/>
    <w:rsid w:val="00D70F12"/>
    <w:rsid w:val="00D71F87"/>
    <w:rsid w:val="00D7225C"/>
    <w:rsid w:val="00D729D4"/>
    <w:rsid w:val="00D73620"/>
    <w:rsid w:val="00D738C3"/>
    <w:rsid w:val="00D73EEA"/>
    <w:rsid w:val="00D74A6B"/>
    <w:rsid w:val="00D74DA1"/>
    <w:rsid w:val="00D7563D"/>
    <w:rsid w:val="00D75FD2"/>
    <w:rsid w:val="00D764CD"/>
    <w:rsid w:val="00D808DF"/>
    <w:rsid w:val="00D809E1"/>
    <w:rsid w:val="00D81A15"/>
    <w:rsid w:val="00D81A35"/>
    <w:rsid w:val="00D81B06"/>
    <w:rsid w:val="00D8283F"/>
    <w:rsid w:val="00D82C4A"/>
    <w:rsid w:val="00D83417"/>
    <w:rsid w:val="00D83736"/>
    <w:rsid w:val="00D83F60"/>
    <w:rsid w:val="00D84980"/>
    <w:rsid w:val="00D856D8"/>
    <w:rsid w:val="00D90956"/>
    <w:rsid w:val="00D9127D"/>
    <w:rsid w:val="00D91532"/>
    <w:rsid w:val="00D9164D"/>
    <w:rsid w:val="00D9222B"/>
    <w:rsid w:val="00D9229F"/>
    <w:rsid w:val="00D930D8"/>
    <w:rsid w:val="00D937C4"/>
    <w:rsid w:val="00D94BEE"/>
    <w:rsid w:val="00D9535A"/>
    <w:rsid w:val="00D95EA2"/>
    <w:rsid w:val="00D96087"/>
    <w:rsid w:val="00D9693C"/>
    <w:rsid w:val="00D972C2"/>
    <w:rsid w:val="00D97AF6"/>
    <w:rsid w:val="00DA03C5"/>
    <w:rsid w:val="00DA0F22"/>
    <w:rsid w:val="00DA23A0"/>
    <w:rsid w:val="00DA3CEC"/>
    <w:rsid w:val="00DA3D20"/>
    <w:rsid w:val="00DA43AC"/>
    <w:rsid w:val="00DA5126"/>
    <w:rsid w:val="00DA5341"/>
    <w:rsid w:val="00DA591D"/>
    <w:rsid w:val="00DA5DB0"/>
    <w:rsid w:val="00DA73A7"/>
    <w:rsid w:val="00DA7CC0"/>
    <w:rsid w:val="00DB033A"/>
    <w:rsid w:val="00DB0664"/>
    <w:rsid w:val="00DB0758"/>
    <w:rsid w:val="00DB0E6A"/>
    <w:rsid w:val="00DB11D0"/>
    <w:rsid w:val="00DB2F66"/>
    <w:rsid w:val="00DB30C4"/>
    <w:rsid w:val="00DB333B"/>
    <w:rsid w:val="00DB3E99"/>
    <w:rsid w:val="00DB48BF"/>
    <w:rsid w:val="00DB4E69"/>
    <w:rsid w:val="00DB5291"/>
    <w:rsid w:val="00DB60BB"/>
    <w:rsid w:val="00DB6B9B"/>
    <w:rsid w:val="00DB701F"/>
    <w:rsid w:val="00DB7D65"/>
    <w:rsid w:val="00DB7E68"/>
    <w:rsid w:val="00DC01BD"/>
    <w:rsid w:val="00DC199D"/>
    <w:rsid w:val="00DC1AC8"/>
    <w:rsid w:val="00DC22FF"/>
    <w:rsid w:val="00DC30CD"/>
    <w:rsid w:val="00DC3F12"/>
    <w:rsid w:val="00DC4517"/>
    <w:rsid w:val="00DC4785"/>
    <w:rsid w:val="00DC5CC0"/>
    <w:rsid w:val="00DC5F0E"/>
    <w:rsid w:val="00DC6032"/>
    <w:rsid w:val="00DC7DB4"/>
    <w:rsid w:val="00DD0853"/>
    <w:rsid w:val="00DD10D6"/>
    <w:rsid w:val="00DD1460"/>
    <w:rsid w:val="00DD1ACF"/>
    <w:rsid w:val="00DD200A"/>
    <w:rsid w:val="00DD2558"/>
    <w:rsid w:val="00DD25D6"/>
    <w:rsid w:val="00DD3260"/>
    <w:rsid w:val="00DD4C9D"/>
    <w:rsid w:val="00DD4CAC"/>
    <w:rsid w:val="00DD53CB"/>
    <w:rsid w:val="00DD68F3"/>
    <w:rsid w:val="00DD73EC"/>
    <w:rsid w:val="00DD7A16"/>
    <w:rsid w:val="00DE0DD5"/>
    <w:rsid w:val="00DE0FDC"/>
    <w:rsid w:val="00DE1484"/>
    <w:rsid w:val="00DE2AD3"/>
    <w:rsid w:val="00DE2F72"/>
    <w:rsid w:val="00DE3A3D"/>
    <w:rsid w:val="00DE3CB4"/>
    <w:rsid w:val="00DE4182"/>
    <w:rsid w:val="00DE55F9"/>
    <w:rsid w:val="00DE5CE7"/>
    <w:rsid w:val="00DE5D8C"/>
    <w:rsid w:val="00DE5E8B"/>
    <w:rsid w:val="00DE63EF"/>
    <w:rsid w:val="00DE75B8"/>
    <w:rsid w:val="00DF14BF"/>
    <w:rsid w:val="00DF2404"/>
    <w:rsid w:val="00DF24DB"/>
    <w:rsid w:val="00DF4684"/>
    <w:rsid w:val="00DF4DC7"/>
    <w:rsid w:val="00DF54A7"/>
    <w:rsid w:val="00DF5C8A"/>
    <w:rsid w:val="00DF60D8"/>
    <w:rsid w:val="00DF60D9"/>
    <w:rsid w:val="00E03168"/>
    <w:rsid w:val="00E0384A"/>
    <w:rsid w:val="00E03B52"/>
    <w:rsid w:val="00E048FA"/>
    <w:rsid w:val="00E06059"/>
    <w:rsid w:val="00E0634B"/>
    <w:rsid w:val="00E06862"/>
    <w:rsid w:val="00E06B06"/>
    <w:rsid w:val="00E0737E"/>
    <w:rsid w:val="00E0741C"/>
    <w:rsid w:val="00E07B14"/>
    <w:rsid w:val="00E103AA"/>
    <w:rsid w:val="00E10660"/>
    <w:rsid w:val="00E13F6E"/>
    <w:rsid w:val="00E149FC"/>
    <w:rsid w:val="00E15141"/>
    <w:rsid w:val="00E15680"/>
    <w:rsid w:val="00E156BF"/>
    <w:rsid w:val="00E15D5B"/>
    <w:rsid w:val="00E16F42"/>
    <w:rsid w:val="00E17079"/>
    <w:rsid w:val="00E20F48"/>
    <w:rsid w:val="00E21828"/>
    <w:rsid w:val="00E22B5B"/>
    <w:rsid w:val="00E22E8A"/>
    <w:rsid w:val="00E2307D"/>
    <w:rsid w:val="00E231E4"/>
    <w:rsid w:val="00E25847"/>
    <w:rsid w:val="00E27ACE"/>
    <w:rsid w:val="00E3061E"/>
    <w:rsid w:val="00E30A37"/>
    <w:rsid w:val="00E315E8"/>
    <w:rsid w:val="00E31836"/>
    <w:rsid w:val="00E31A00"/>
    <w:rsid w:val="00E31E4A"/>
    <w:rsid w:val="00E325A3"/>
    <w:rsid w:val="00E33688"/>
    <w:rsid w:val="00E33FF2"/>
    <w:rsid w:val="00E34D3C"/>
    <w:rsid w:val="00E354CA"/>
    <w:rsid w:val="00E36E3A"/>
    <w:rsid w:val="00E3778E"/>
    <w:rsid w:val="00E37824"/>
    <w:rsid w:val="00E40B50"/>
    <w:rsid w:val="00E40CEC"/>
    <w:rsid w:val="00E415A3"/>
    <w:rsid w:val="00E4173E"/>
    <w:rsid w:val="00E42935"/>
    <w:rsid w:val="00E42F56"/>
    <w:rsid w:val="00E439B3"/>
    <w:rsid w:val="00E43BB8"/>
    <w:rsid w:val="00E43D8A"/>
    <w:rsid w:val="00E43F11"/>
    <w:rsid w:val="00E44CD7"/>
    <w:rsid w:val="00E44DDC"/>
    <w:rsid w:val="00E45182"/>
    <w:rsid w:val="00E45717"/>
    <w:rsid w:val="00E46621"/>
    <w:rsid w:val="00E46632"/>
    <w:rsid w:val="00E4682B"/>
    <w:rsid w:val="00E476B3"/>
    <w:rsid w:val="00E51090"/>
    <w:rsid w:val="00E52974"/>
    <w:rsid w:val="00E5312D"/>
    <w:rsid w:val="00E53B25"/>
    <w:rsid w:val="00E53E62"/>
    <w:rsid w:val="00E5418B"/>
    <w:rsid w:val="00E5468B"/>
    <w:rsid w:val="00E55242"/>
    <w:rsid w:val="00E56086"/>
    <w:rsid w:val="00E57063"/>
    <w:rsid w:val="00E5790F"/>
    <w:rsid w:val="00E604C3"/>
    <w:rsid w:val="00E60FB7"/>
    <w:rsid w:val="00E610FB"/>
    <w:rsid w:val="00E61466"/>
    <w:rsid w:val="00E6239E"/>
    <w:rsid w:val="00E62964"/>
    <w:rsid w:val="00E62B3D"/>
    <w:rsid w:val="00E631C0"/>
    <w:rsid w:val="00E63430"/>
    <w:rsid w:val="00E63742"/>
    <w:rsid w:val="00E63EBE"/>
    <w:rsid w:val="00E63F81"/>
    <w:rsid w:val="00E64816"/>
    <w:rsid w:val="00E64A92"/>
    <w:rsid w:val="00E65920"/>
    <w:rsid w:val="00E65EF7"/>
    <w:rsid w:val="00E65FBB"/>
    <w:rsid w:val="00E66EF2"/>
    <w:rsid w:val="00E70EF5"/>
    <w:rsid w:val="00E713C6"/>
    <w:rsid w:val="00E7461F"/>
    <w:rsid w:val="00E75045"/>
    <w:rsid w:val="00E75219"/>
    <w:rsid w:val="00E75454"/>
    <w:rsid w:val="00E75D19"/>
    <w:rsid w:val="00E7601F"/>
    <w:rsid w:val="00E761E7"/>
    <w:rsid w:val="00E77069"/>
    <w:rsid w:val="00E77326"/>
    <w:rsid w:val="00E77886"/>
    <w:rsid w:val="00E77D0F"/>
    <w:rsid w:val="00E77E61"/>
    <w:rsid w:val="00E80869"/>
    <w:rsid w:val="00E80D79"/>
    <w:rsid w:val="00E8106D"/>
    <w:rsid w:val="00E818EC"/>
    <w:rsid w:val="00E81A7A"/>
    <w:rsid w:val="00E82BFB"/>
    <w:rsid w:val="00E82D14"/>
    <w:rsid w:val="00E859C9"/>
    <w:rsid w:val="00E86A05"/>
    <w:rsid w:val="00E87487"/>
    <w:rsid w:val="00E87677"/>
    <w:rsid w:val="00E87AE6"/>
    <w:rsid w:val="00E901B2"/>
    <w:rsid w:val="00E90785"/>
    <w:rsid w:val="00E9093B"/>
    <w:rsid w:val="00E914E1"/>
    <w:rsid w:val="00E91ACE"/>
    <w:rsid w:val="00E926F7"/>
    <w:rsid w:val="00E9314D"/>
    <w:rsid w:val="00E93AED"/>
    <w:rsid w:val="00E95AC2"/>
    <w:rsid w:val="00E95B5F"/>
    <w:rsid w:val="00E968E5"/>
    <w:rsid w:val="00EA02B5"/>
    <w:rsid w:val="00EA1231"/>
    <w:rsid w:val="00EA180C"/>
    <w:rsid w:val="00EA2B3C"/>
    <w:rsid w:val="00EA411F"/>
    <w:rsid w:val="00EA4C84"/>
    <w:rsid w:val="00EA530C"/>
    <w:rsid w:val="00EA6DD6"/>
    <w:rsid w:val="00EA728E"/>
    <w:rsid w:val="00EA7ED8"/>
    <w:rsid w:val="00EA7F7A"/>
    <w:rsid w:val="00EB05E2"/>
    <w:rsid w:val="00EB05FE"/>
    <w:rsid w:val="00EB109A"/>
    <w:rsid w:val="00EB173D"/>
    <w:rsid w:val="00EB20C7"/>
    <w:rsid w:val="00EB236A"/>
    <w:rsid w:val="00EB28FB"/>
    <w:rsid w:val="00EB3A3C"/>
    <w:rsid w:val="00EB3E76"/>
    <w:rsid w:val="00EB4AA2"/>
    <w:rsid w:val="00EB7E77"/>
    <w:rsid w:val="00EC0526"/>
    <w:rsid w:val="00EC0B02"/>
    <w:rsid w:val="00EC0C27"/>
    <w:rsid w:val="00EC127B"/>
    <w:rsid w:val="00EC1AA7"/>
    <w:rsid w:val="00EC1D5A"/>
    <w:rsid w:val="00EC28BB"/>
    <w:rsid w:val="00EC2AD1"/>
    <w:rsid w:val="00EC3157"/>
    <w:rsid w:val="00EC4E50"/>
    <w:rsid w:val="00EC5B01"/>
    <w:rsid w:val="00EC5F8A"/>
    <w:rsid w:val="00EC65E7"/>
    <w:rsid w:val="00EC6E8D"/>
    <w:rsid w:val="00ED026C"/>
    <w:rsid w:val="00ED0814"/>
    <w:rsid w:val="00ED1548"/>
    <w:rsid w:val="00ED163F"/>
    <w:rsid w:val="00ED18F6"/>
    <w:rsid w:val="00ED2524"/>
    <w:rsid w:val="00ED3963"/>
    <w:rsid w:val="00ED4D80"/>
    <w:rsid w:val="00ED53E0"/>
    <w:rsid w:val="00ED5832"/>
    <w:rsid w:val="00ED7090"/>
    <w:rsid w:val="00ED7DA0"/>
    <w:rsid w:val="00EE00BA"/>
    <w:rsid w:val="00EE0DB8"/>
    <w:rsid w:val="00EE0E1C"/>
    <w:rsid w:val="00EE1875"/>
    <w:rsid w:val="00EE2196"/>
    <w:rsid w:val="00EE26DE"/>
    <w:rsid w:val="00EE351D"/>
    <w:rsid w:val="00EE3A51"/>
    <w:rsid w:val="00EE582B"/>
    <w:rsid w:val="00EE5B59"/>
    <w:rsid w:val="00EE6CAC"/>
    <w:rsid w:val="00EE74DF"/>
    <w:rsid w:val="00EF0A22"/>
    <w:rsid w:val="00EF0AA0"/>
    <w:rsid w:val="00EF0D67"/>
    <w:rsid w:val="00EF185F"/>
    <w:rsid w:val="00EF31D4"/>
    <w:rsid w:val="00EF352E"/>
    <w:rsid w:val="00EF5866"/>
    <w:rsid w:val="00EF678F"/>
    <w:rsid w:val="00EF6A71"/>
    <w:rsid w:val="00F0000C"/>
    <w:rsid w:val="00F0236B"/>
    <w:rsid w:val="00F029AE"/>
    <w:rsid w:val="00F03C74"/>
    <w:rsid w:val="00F05050"/>
    <w:rsid w:val="00F10684"/>
    <w:rsid w:val="00F114DC"/>
    <w:rsid w:val="00F115C8"/>
    <w:rsid w:val="00F11995"/>
    <w:rsid w:val="00F119BA"/>
    <w:rsid w:val="00F11E14"/>
    <w:rsid w:val="00F11FA1"/>
    <w:rsid w:val="00F12157"/>
    <w:rsid w:val="00F13414"/>
    <w:rsid w:val="00F135C2"/>
    <w:rsid w:val="00F13972"/>
    <w:rsid w:val="00F144BD"/>
    <w:rsid w:val="00F1454D"/>
    <w:rsid w:val="00F15081"/>
    <w:rsid w:val="00F15DC7"/>
    <w:rsid w:val="00F164AF"/>
    <w:rsid w:val="00F16E88"/>
    <w:rsid w:val="00F17759"/>
    <w:rsid w:val="00F20A0F"/>
    <w:rsid w:val="00F20DA7"/>
    <w:rsid w:val="00F216FD"/>
    <w:rsid w:val="00F21A07"/>
    <w:rsid w:val="00F227FB"/>
    <w:rsid w:val="00F2413B"/>
    <w:rsid w:val="00F24763"/>
    <w:rsid w:val="00F2501A"/>
    <w:rsid w:val="00F27096"/>
    <w:rsid w:val="00F27318"/>
    <w:rsid w:val="00F27361"/>
    <w:rsid w:val="00F27CFB"/>
    <w:rsid w:val="00F27F6C"/>
    <w:rsid w:val="00F30DE3"/>
    <w:rsid w:val="00F31D1C"/>
    <w:rsid w:val="00F329B6"/>
    <w:rsid w:val="00F32B46"/>
    <w:rsid w:val="00F32BD5"/>
    <w:rsid w:val="00F33E7C"/>
    <w:rsid w:val="00F340FD"/>
    <w:rsid w:val="00F344A2"/>
    <w:rsid w:val="00F34F94"/>
    <w:rsid w:val="00F357C4"/>
    <w:rsid w:val="00F357CE"/>
    <w:rsid w:val="00F35E87"/>
    <w:rsid w:val="00F3646B"/>
    <w:rsid w:val="00F3712E"/>
    <w:rsid w:val="00F3767F"/>
    <w:rsid w:val="00F376EA"/>
    <w:rsid w:val="00F40838"/>
    <w:rsid w:val="00F40CBC"/>
    <w:rsid w:val="00F4157B"/>
    <w:rsid w:val="00F44669"/>
    <w:rsid w:val="00F447CA"/>
    <w:rsid w:val="00F44BDE"/>
    <w:rsid w:val="00F4530E"/>
    <w:rsid w:val="00F454AE"/>
    <w:rsid w:val="00F46D3C"/>
    <w:rsid w:val="00F46D95"/>
    <w:rsid w:val="00F47583"/>
    <w:rsid w:val="00F475A3"/>
    <w:rsid w:val="00F47708"/>
    <w:rsid w:val="00F47EE0"/>
    <w:rsid w:val="00F519F7"/>
    <w:rsid w:val="00F51AAC"/>
    <w:rsid w:val="00F51F59"/>
    <w:rsid w:val="00F528C3"/>
    <w:rsid w:val="00F52AF6"/>
    <w:rsid w:val="00F52BE9"/>
    <w:rsid w:val="00F52D92"/>
    <w:rsid w:val="00F53F26"/>
    <w:rsid w:val="00F54ADF"/>
    <w:rsid w:val="00F54F0F"/>
    <w:rsid w:val="00F559E7"/>
    <w:rsid w:val="00F565FC"/>
    <w:rsid w:val="00F56E89"/>
    <w:rsid w:val="00F6031F"/>
    <w:rsid w:val="00F61303"/>
    <w:rsid w:val="00F62C03"/>
    <w:rsid w:val="00F62F9E"/>
    <w:rsid w:val="00F6339C"/>
    <w:rsid w:val="00F637DC"/>
    <w:rsid w:val="00F63955"/>
    <w:rsid w:val="00F648DE"/>
    <w:rsid w:val="00F654EA"/>
    <w:rsid w:val="00F654F2"/>
    <w:rsid w:val="00F65A00"/>
    <w:rsid w:val="00F65EB3"/>
    <w:rsid w:val="00F65F1F"/>
    <w:rsid w:val="00F66025"/>
    <w:rsid w:val="00F6787E"/>
    <w:rsid w:val="00F67F48"/>
    <w:rsid w:val="00F71471"/>
    <w:rsid w:val="00F71EA1"/>
    <w:rsid w:val="00F72A38"/>
    <w:rsid w:val="00F739BE"/>
    <w:rsid w:val="00F74A60"/>
    <w:rsid w:val="00F75FBE"/>
    <w:rsid w:val="00F76CED"/>
    <w:rsid w:val="00F802FA"/>
    <w:rsid w:val="00F80D60"/>
    <w:rsid w:val="00F80F57"/>
    <w:rsid w:val="00F83C6A"/>
    <w:rsid w:val="00F84060"/>
    <w:rsid w:val="00F849AC"/>
    <w:rsid w:val="00F8543F"/>
    <w:rsid w:val="00F85F26"/>
    <w:rsid w:val="00F86FAB"/>
    <w:rsid w:val="00F87506"/>
    <w:rsid w:val="00F9054C"/>
    <w:rsid w:val="00F91118"/>
    <w:rsid w:val="00F914BE"/>
    <w:rsid w:val="00F9217D"/>
    <w:rsid w:val="00F93644"/>
    <w:rsid w:val="00F936F7"/>
    <w:rsid w:val="00F93EA3"/>
    <w:rsid w:val="00F954DC"/>
    <w:rsid w:val="00F95D8C"/>
    <w:rsid w:val="00F9623F"/>
    <w:rsid w:val="00F97D1E"/>
    <w:rsid w:val="00FA0BD3"/>
    <w:rsid w:val="00FA12BE"/>
    <w:rsid w:val="00FA1727"/>
    <w:rsid w:val="00FA202B"/>
    <w:rsid w:val="00FA3ADF"/>
    <w:rsid w:val="00FA424B"/>
    <w:rsid w:val="00FA4BEF"/>
    <w:rsid w:val="00FA7861"/>
    <w:rsid w:val="00FA7CF1"/>
    <w:rsid w:val="00FB097A"/>
    <w:rsid w:val="00FB09C7"/>
    <w:rsid w:val="00FB0C14"/>
    <w:rsid w:val="00FB0D4D"/>
    <w:rsid w:val="00FB194A"/>
    <w:rsid w:val="00FB2776"/>
    <w:rsid w:val="00FB34E7"/>
    <w:rsid w:val="00FB4032"/>
    <w:rsid w:val="00FB4334"/>
    <w:rsid w:val="00FB46CE"/>
    <w:rsid w:val="00FB48B0"/>
    <w:rsid w:val="00FB491D"/>
    <w:rsid w:val="00FB5066"/>
    <w:rsid w:val="00FB50B7"/>
    <w:rsid w:val="00FB6E5D"/>
    <w:rsid w:val="00FB7570"/>
    <w:rsid w:val="00FB7E2C"/>
    <w:rsid w:val="00FC0646"/>
    <w:rsid w:val="00FC07C4"/>
    <w:rsid w:val="00FC0CB8"/>
    <w:rsid w:val="00FC1DC7"/>
    <w:rsid w:val="00FC3630"/>
    <w:rsid w:val="00FC3DCF"/>
    <w:rsid w:val="00FC4213"/>
    <w:rsid w:val="00FC7776"/>
    <w:rsid w:val="00FC7B94"/>
    <w:rsid w:val="00FC7FDE"/>
    <w:rsid w:val="00FD3981"/>
    <w:rsid w:val="00FD456C"/>
    <w:rsid w:val="00FD5E58"/>
    <w:rsid w:val="00FD5E7D"/>
    <w:rsid w:val="00FD714E"/>
    <w:rsid w:val="00FD741B"/>
    <w:rsid w:val="00FE18C0"/>
    <w:rsid w:val="00FE23A1"/>
    <w:rsid w:val="00FE29F0"/>
    <w:rsid w:val="00FE2AF2"/>
    <w:rsid w:val="00FE31C7"/>
    <w:rsid w:val="00FE4C2C"/>
    <w:rsid w:val="00FE575B"/>
    <w:rsid w:val="00FE5F87"/>
    <w:rsid w:val="00FE68E6"/>
    <w:rsid w:val="00FE71E2"/>
    <w:rsid w:val="00FE758A"/>
    <w:rsid w:val="00FF08B7"/>
    <w:rsid w:val="00FF1004"/>
    <w:rsid w:val="00FF1B49"/>
    <w:rsid w:val="00FF2F39"/>
    <w:rsid w:val="00FF30D9"/>
    <w:rsid w:val="00FF3DE0"/>
    <w:rsid w:val="00FF41FB"/>
    <w:rsid w:val="00FF4A5A"/>
    <w:rsid w:val="00FF60E1"/>
    <w:rsid w:val="00FF627B"/>
    <w:rsid w:val="00FF664D"/>
    <w:rsid w:val="00FF6AC8"/>
    <w:rsid w:val="00FF6E0E"/>
    <w:rsid w:val="00FF6F6F"/>
    <w:rsid w:val="00FF7283"/>
    <w:rsid w:val="00FF742D"/>
    <w:rsid w:val="00FF767C"/>
    <w:rsid w:val="00FF7982"/>
    <w:rsid w:val="00FF7C81"/>
    <w:rsid w:val="016A0BC3"/>
    <w:rsid w:val="017B0912"/>
    <w:rsid w:val="01B0D84D"/>
    <w:rsid w:val="01B6A9DF"/>
    <w:rsid w:val="0243FEC0"/>
    <w:rsid w:val="0284B058"/>
    <w:rsid w:val="02A4F0B4"/>
    <w:rsid w:val="0306A892"/>
    <w:rsid w:val="03776D65"/>
    <w:rsid w:val="03A5817B"/>
    <w:rsid w:val="03D7FF6A"/>
    <w:rsid w:val="0401EA8F"/>
    <w:rsid w:val="0407B226"/>
    <w:rsid w:val="0417B526"/>
    <w:rsid w:val="050589F2"/>
    <w:rsid w:val="051ADF24"/>
    <w:rsid w:val="053EDAA5"/>
    <w:rsid w:val="05931EB6"/>
    <w:rsid w:val="05963BE6"/>
    <w:rsid w:val="05C0C27E"/>
    <w:rsid w:val="0693FC9C"/>
    <w:rsid w:val="06BCA5DA"/>
    <w:rsid w:val="075A4F04"/>
    <w:rsid w:val="07933C8F"/>
    <w:rsid w:val="086A6C1A"/>
    <w:rsid w:val="08A5E481"/>
    <w:rsid w:val="08E1D450"/>
    <w:rsid w:val="08EEE438"/>
    <w:rsid w:val="08FE0670"/>
    <w:rsid w:val="09389136"/>
    <w:rsid w:val="093A98EE"/>
    <w:rsid w:val="0953BE7D"/>
    <w:rsid w:val="0A208835"/>
    <w:rsid w:val="0AA2717F"/>
    <w:rsid w:val="0AC3DADE"/>
    <w:rsid w:val="0B42F171"/>
    <w:rsid w:val="0B575CD4"/>
    <w:rsid w:val="0B60CFF0"/>
    <w:rsid w:val="0BB3B939"/>
    <w:rsid w:val="0BE94608"/>
    <w:rsid w:val="0C2C0B08"/>
    <w:rsid w:val="0C5FAB3F"/>
    <w:rsid w:val="0CDACCC8"/>
    <w:rsid w:val="0CF5A27A"/>
    <w:rsid w:val="0DF18946"/>
    <w:rsid w:val="0EADF139"/>
    <w:rsid w:val="0EB074FA"/>
    <w:rsid w:val="0EDB3848"/>
    <w:rsid w:val="0EF24786"/>
    <w:rsid w:val="0F4703F0"/>
    <w:rsid w:val="0F8EF359"/>
    <w:rsid w:val="104A82B9"/>
    <w:rsid w:val="104FEE5C"/>
    <w:rsid w:val="108E17E7"/>
    <w:rsid w:val="1093C9E7"/>
    <w:rsid w:val="10A9D3D7"/>
    <w:rsid w:val="10C1E5AC"/>
    <w:rsid w:val="10CC0DF1"/>
    <w:rsid w:val="118452A1"/>
    <w:rsid w:val="11B37375"/>
    <w:rsid w:val="11BFD38E"/>
    <w:rsid w:val="1218AD87"/>
    <w:rsid w:val="121AEE29"/>
    <w:rsid w:val="1234DAA1"/>
    <w:rsid w:val="12705F13"/>
    <w:rsid w:val="127C2992"/>
    <w:rsid w:val="12B42637"/>
    <w:rsid w:val="131A600A"/>
    <w:rsid w:val="132E6600"/>
    <w:rsid w:val="133775D1"/>
    <w:rsid w:val="139D4CAA"/>
    <w:rsid w:val="141D62F5"/>
    <w:rsid w:val="14CAFCD4"/>
    <w:rsid w:val="14CBD545"/>
    <w:rsid w:val="15B93356"/>
    <w:rsid w:val="15C256A1"/>
    <w:rsid w:val="161FC440"/>
    <w:rsid w:val="167641D2"/>
    <w:rsid w:val="168D919E"/>
    <w:rsid w:val="16E0CFB9"/>
    <w:rsid w:val="16F9F669"/>
    <w:rsid w:val="1726A560"/>
    <w:rsid w:val="1733F772"/>
    <w:rsid w:val="174F9AB5"/>
    <w:rsid w:val="17F93D67"/>
    <w:rsid w:val="17FB802F"/>
    <w:rsid w:val="1858708B"/>
    <w:rsid w:val="186E3211"/>
    <w:rsid w:val="18AB5A82"/>
    <w:rsid w:val="190E1462"/>
    <w:rsid w:val="1959EA77"/>
    <w:rsid w:val="1969B0FE"/>
    <w:rsid w:val="19A48AFA"/>
    <w:rsid w:val="19C550E3"/>
    <w:rsid w:val="1B05815F"/>
    <w:rsid w:val="1B128097"/>
    <w:rsid w:val="1B6102C1"/>
    <w:rsid w:val="1B9A92B2"/>
    <w:rsid w:val="1BFC5C48"/>
    <w:rsid w:val="1C230BD8"/>
    <w:rsid w:val="1C261CA5"/>
    <w:rsid w:val="1C43B9A3"/>
    <w:rsid w:val="1C9DA5F9"/>
    <w:rsid w:val="1D4A5CD0"/>
    <w:rsid w:val="1D50699F"/>
    <w:rsid w:val="1E3D2221"/>
    <w:rsid w:val="1E474453"/>
    <w:rsid w:val="1E90DAB8"/>
    <w:rsid w:val="1E98A383"/>
    <w:rsid w:val="1EA69FE1"/>
    <w:rsid w:val="1F1882D5"/>
    <w:rsid w:val="1F211E8D"/>
    <w:rsid w:val="1F61638D"/>
    <w:rsid w:val="1F725AA6"/>
    <w:rsid w:val="1FDE69B2"/>
    <w:rsid w:val="20586324"/>
    <w:rsid w:val="208AD105"/>
    <w:rsid w:val="20909DC9"/>
    <w:rsid w:val="20D4D978"/>
    <w:rsid w:val="2116233C"/>
    <w:rsid w:val="21C1C47F"/>
    <w:rsid w:val="21D04445"/>
    <w:rsid w:val="221D2588"/>
    <w:rsid w:val="2226A166"/>
    <w:rsid w:val="223FB359"/>
    <w:rsid w:val="228CA2A5"/>
    <w:rsid w:val="22A1EA9E"/>
    <w:rsid w:val="23020CC0"/>
    <w:rsid w:val="230792C4"/>
    <w:rsid w:val="2338715A"/>
    <w:rsid w:val="23C271C7"/>
    <w:rsid w:val="23C798A9"/>
    <w:rsid w:val="23CB3FB8"/>
    <w:rsid w:val="24287306"/>
    <w:rsid w:val="243DBAFF"/>
    <w:rsid w:val="246D96BB"/>
    <w:rsid w:val="24A179AB"/>
    <w:rsid w:val="24A77105"/>
    <w:rsid w:val="24C61546"/>
    <w:rsid w:val="24E91BF1"/>
    <w:rsid w:val="2543C7CF"/>
    <w:rsid w:val="255E4228"/>
    <w:rsid w:val="2654C651"/>
    <w:rsid w:val="26A3B568"/>
    <w:rsid w:val="26AA03C4"/>
    <w:rsid w:val="26C31A13"/>
    <w:rsid w:val="275BB312"/>
    <w:rsid w:val="2784B47A"/>
    <w:rsid w:val="2799915C"/>
    <w:rsid w:val="27BE6756"/>
    <w:rsid w:val="27E138CF"/>
    <w:rsid w:val="2820BCB3"/>
    <w:rsid w:val="283F85C9"/>
    <w:rsid w:val="28B041A4"/>
    <w:rsid w:val="28D976A9"/>
    <w:rsid w:val="29112C22"/>
    <w:rsid w:val="292B7A24"/>
    <w:rsid w:val="296E2928"/>
    <w:rsid w:val="29751135"/>
    <w:rsid w:val="29C0EDCA"/>
    <w:rsid w:val="29C59C07"/>
    <w:rsid w:val="29DEA496"/>
    <w:rsid w:val="29FB9A4E"/>
    <w:rsid w:val="2A1BCF95"/>
    <w:rsid w:val="2A36DA2D"/>
    <w:rsid w:val="2A4E53F3"/>
    <w:rsid w:val="2A7E8C2D"/>
    <w:rsid w:val="2A9D3B3E"/>
    <w:rsid w:val="2B18969B"/>
    <w:rsid w:val="2B30B230"/>
    <w:rsid w:val="2B43F753"/>
    <w:rsid w:val="2B4F6BD9"/>
    <w:rsid w:val="2B5D2353"/>
    <w:rsid w:val="2C48CCE4"/>
    <w:rsid w:val="2C49C903"/>
    <w:rsid w:val="2CB1EA49"/>
    <w:rsid w:val="2CDFC7B4"/>
    <w:rsid w:val="2CEB3C3A"/>
    <w:rsid w:val="2DE49D45"/>
    <w:rsid w:val="2E1052CD"/>
    <w:rsid w:val="2E7CD19D"/>
    <w:rsid w:val="2E88D303"/>
    <w:rsid w:val="2E8BC4BF"/>
    <w:rsid w:val="2EAE5098"/>
    <w:rsid w:val="2EE473E3"/>
    <w:rsid w:val="2F1E61FC"/>
    <w:rsid w:val="2F219C54"/>
    <w:rsid w:val="2F4720B2"/>
    <w:rsid w:val="2F582AE9"/>
    <w:rsid w:val="2F74D879"/>
    <w:rsid w:val="2FAC232E"/>
    <w:rsid w:val="2FC1BEF4"/>
    <w:rsid w:val="30BF6F69"/>
    <w:rsid w:val="3154A2D6"/>
    <w:rsid w:val="31954347"/>
    <w:rsid w:val="31C1B0B8"/>
    <w:rsid w:val="31F71739"/>
    <w:rsid w:val="326B1DDC"/>
    <w:rsid w:val="32899E12"/>
    <w:rsid w:val="32E26808"/>
    <w:rsid w:val="32EFB957"/>
    <w:rsid w:val="32F4347E"/>
    <w:rsid w:val="33DDBC73"/>
    <w:rsid w:val="34696B3A"/>
    <w:rsid w:val="34C36FBA"/>
    <w:rsid w:val="35177691"/>
    <w:rsid w:val="35B6D3A6"/>
    <w:rsid w:val="35C13ED4"/>
    <w:rsid w:val="35F8A367"/>
    <w:rsid w:val="36317E53"/>
    <w:rsid w:val="364AF985"/>
    <w:rsid w:val="369A9740"/>
    <w:rsid w:val="36A52BA2"/>
    <w:rsid w:val="36C59BDB"/>
    <w:rsid w:val="36CD51A7"/>
    <w:rsid w:val="36EC40C2"/>
    <w:rsid w:val="37C5DD93"/>
    <w:rsid w:val="3816FA85"/>
    <w:rsid w:val="381F0122"/>
    <w:rsid w:val="384F1753"/>
    <w:rsid w:val="38C9C0CE"/>
    <w:rsid w:val="38E37E4F"/>
    <w:rsid w:val="38EE7468"/>
    <w:rsid w:val="38F183A2"/>
    <w:rsid w:val="3961ADF4"/>
    <w:rsid w:val="39C351E5"/>
    <w:rsid w:val="39C7B4F8"/>
    <w:rsid w:val="39E1237F"/>
    <w:rsid w:val="3A2F7386"/>
    <w:rsid w:val="3A4D2952"/>
    <w:rsid w:val="3AB6F75D"/>
    <w:rsid w:val="3B31B027"/>
    <w:rsid w:val="3B3E5200"/>
    <w:rsid w:val="3B9B0690"/>
    <w:rsid w:val="3BBDA11E"/>
    <w:rsid w:val="3BBF40AB"/>
    <w:rsid w:val="3BEA4FE1"/>
    <w:rsid w:val="3C6C3D06"/>
    <w:rsid w:val="3CFDB9A4"/>
    <w:rsid w:val="3DCC0E31"/>
    <w:rsid w:val="3DD01200"/>
    <w:rsid w:val="3E03B54C"/>
    <w:rsid w:val="3EAC9606"/>
    <w:rsid w:val="3F00126D"/>
    <w:rsid w:val="3F117636"/>
    <w:rsid w:val="3F181672"/>
    <w:rsid w:val="3F321930"/>
    <w:rsid w:val="3F6BE261"/>
    <w:rsid w:val="3F9E7EF6"/>
    <w:rsid w:val="3FCDDF5C"/>
    <w:rsid w:val="40032F7C"/>
    <w:rsid w:val="4003CE1E"/>
    <w:rsid w:val="4042BBB0"/>
    <w:rsid w:val="40B3E6D3"/>
    <w:rsid w:val="411F79F4"/>
    <w:rsid w:val="41DA635D"/>
    <w:rsid w:val="4200FC47"/>
    <w:rsid w:val="4254CC9E"/>
    <w:rsid w:val="42670B87"/>
    <w:rsid w:val="42758982"/>
    <w:rsid w:val="42D7266F"/>
    <w:rsid w:val="42E01DE6"/>
    <w:rsid w:val="4316AE7B"/>
    <w:rsid w:val="433B1F99"/>
    <w:rsid w:val="435F3CD2"/>
    <w:rsid w:val="436295CD"/>
    <w:rsid w:val="43B5202B"/>
    <w:rsid w:val="441159E3"/>
    <w:rsid w:val="44A98358"/>
    <w:rsid w:val="44AB27B0"/>
    <w:rsid w:val="44B738AD"/>
    <w:rsid w:val="4542566F"/>
    <w:rsid w:val="454D9166"/>
    <w:rsid w:val="46132F5C"/>
    <w:rsid w:val="46907EAD"/>
    <w:rsid w:val="46C120AE"/>
    <w:rsid w:val="46D93A27"/>
    <w:rsid w:val="485B65D2"/>
    <w:rsid w:val="48A1DD66"/>
    <w:rsid w:val="48BA5794"/>
    <w:rsid w:val="493CBA44"/>
    <w:rsid w:val="495DC36D"/>
    <w:rsid w:val="4988C399"/>
    <w:rsid w:val="4991C33C"/>
    <w:rsid w:val="49A1B5FD"/>
    <w:rsid w:val="49A7230B"/>
    <w:rsid w:val="49E99DF6"/>
    <w:rsid w:val="49F73633"/>
    <w:rsid w:val="4A210289"/>
    <w:rsid w:val="4A4650E9"/>
    <w:rsid w:val="4AA6E0C8"/>
    <w:rsid w:val="4B0E151A"/>
    <w:rsid w:val="4B8C86EF"/>
    <w:rsid w:val="4BE789B2"/>
    <w:rsid w:val="4C2A5990"/>
    <w:rsid w:val="4C44267A"/>
    <w:rsid w:val="4C516B05"/>
    <w:rsid w:val="4D255276"/>
    <w:rsid w:val="4D2ED6F5"/>
    <w:rsid w:val="4D701E0C"/>
    <w:rsid w:val="4D8725D6"/>
    <w:rsid w:val="4D9D5656"/>
    <w:rsid w:val="4DE3EB74"/>
    <w:rsid w:val="4E42C84F"/>
    <w:rsid w:val="4E4AA499"/>
    <w:rsid w:val="4F6BB74A"/>
    <w:rsid w:val="4FF8051D"/>
    <w:rsid w:val="4FFCBFE2"/>
    <w:rsid w:val="50084C61"/>
    <w:rsid w:val="5033AEBB"/>
    <w:rsid w:val="503779CA"/>
    <w:rsid w:val="50C5B3CA"/>
    <w:rsid w:val="50D4F718"/>
    <w:rsid w:val="50E71121"/>
    <w:rsid w:val="5120033F"/>
    <w:rsid w:val="517D569E"/>
    <w:rsid w:val="5193D57E"/>
    <w:rsid w:val="51BC6DFD"/>
    <w:rsid w:val="51D1C582"/>
    <w:rsid w:val="523DB479"/>
    <w:rsid w:val="524B7AEA"/>
    <w:rsid w:val="526A2A6E"/>
    <w:rsid w:val="52722D1A"/>
    <w:rsid w:val="529E074A"/>
    <w:rsid w:val="531926FF"/>
    <w:rsid w:val="532FA5DF"/>
    <w:rsid w:val="5382C6BD"/>
    <w:rsid w:val="538E3CF0"/>
    <w:rsid w:val="538F330F"/>
    <w:rsid w:val="53A6DE1B"/>
    <w:rsid w:val="53C6DE18"/>
    <w:rsid w:val="53DBE22D"/>
    <w:rsid w:val="544F385F"/>
    <w:rsid w:val="54E76541"/>
    <w:rsid w:val="550005A3"/>
    <w:rsid w:val="5517D968"/>
    <w:rsid w:val="5542AE7C"/>
    <w:rsid w:val="55549DC4"/>
    <w:rsid w:val="5612ED48"/>
    <w:rsid w:val="56A693E5"/>
    <w:rsid w:val="56D00E84"/>
    <w:rsid w:val="56D78771"/>
    <w:rsid w:val="56DE7EDD"/>
    <w:rsid w:val="571382EF"/>
    <w:rsid w:val="5744B0A7"/>
    <w:rsid w:val="57A7BF55"/>
    <w:rsid w:val="57C1EA4C"/>
    <w:rsid w:val="57E0F929"/>
    <w:rsid w:val="586B0294"/>
    <w:rsid w:val="58798FE2"/>
    <w:rsid w:val="587C8CDC"/>
    <w:rsid w:val="587DAB5B"/>
    <w:rsid w:val="589B4B5A"/>
    <w:rsid w:val="599EE763"/>
    <w:rsid w:val="59A2016D"/>
    <w:rsid w:val="5A70DF4C"/>
    <w:rsid w:val="5AAA6A6F"/>
    <w:rsid w:val="5AFFD2EF"/>
    <w:rsid w:val="5B0B1087"/>
    <w:rsid w:val="5B3AB7C4"/>
    <w:rsid w:val="5B42A54A"/>
    <w:rsid w:val="5B8BD0D5"/>
    <w:rsid w:val="5BCE1F49"/>
    <w:rsid w:val="5C847D91"/>
    <w:rsid w:val="5CAC8418"/>
    <w:rsid w:val="5CC0293C"/>
    <w:rsid w:val="5CD3F86F"/>
    <w:rsid w:val="5CF895D2"/>
    <w:rsid w:val="5D2714E9"/>
    <w:rsid w:val="5D7F4EC9"/>
    <w:rsid w:val="5E061037"/>
    <w:rsid w:val="5EE50D7E"/>
    <w:rsid w:val="5EEF9608"/>
    <w:rsid w:val="5F0EFC46"/>
    <w:rsid w:val="5F508A84"/>
    <w:rsid w:val="600E28E7"/>
    <w:rsid w:val="6046D0F4"/>
    <w:rsid w:val="60BC7E5B"/>
    <w:rsid w:val="60C15F9F"/>
    <w:rsid w:val="60C6CB42"/>
    <w:rsid w:val="60EC5AE5"/>
    <w:rsid w:val="610DAB68"/>
    <w:rsid w:val="611ABA28"/>
    <w:rsid w:val="61207529"/>
    <w:rsid w:val="61327763"/>
    <w:rsid w:val="61A650CD"/>
    <w:rsid w:val="6212C12B"/>
    <w:rsid w:val="6256EE92"/>
    <w:rsid w:val="626335A5"/>
    <w:rsid w:val="629E2709"/>
    <w:rsid w:val="62BC458A"/>
    <w:rsid w:val="62F4CA72"/>
    <w:rsid w:val="632A7202"/>
    <w:rsid w:val="63599174"/>
    <w:rsid w:val="637053EE"/>
    <w:rsid w:val="6397DE5E"/>
    <w:rsid w:val="63A3B76F"/>
    <w:rsid w:val="63B185E9"/>
    <w:rsid w:val="63C8213D"/>
    <w:rsid w:val="640512BE"/>
    <w:rsid w:val="6426FA02"/>
    <w:rsid w:val="64713E48"/>
    <w:rsid w:val="647CC721"/>
    <w:rsid w:val="64DDF18F"/>
    <w:rsid w:val="64FD563A"/>
    <w:rsid w:val="64FF13B0"/>
    <w:rsid w:val="65375F55"/>
    <w:rsid w:val="657346BA"/>
    <w:rsid w:val="65D8B021"/>
    <w:rsid w:val="65E8C700"/>
    <w:rsid w:val="66AF0707"/>
    <w:rsid w:val="679F836F"/>
    <w:rsid w:val="67C6779B"/>
    <w:rsid w:val="6807BEB2"/>
    <w:rsid w:val="6834F6FC"/>
    <w:rsid w:val="683E849B"/>
    <w:rsid w:val="68779781"/>
    <w:rsid w:val="69BCF8B3"/>
    <w:rsid w:val="6A0E31CC"/>
    <w:rsid w:val="6A1367E2"/>
    <w:rsid w:val="6A5537A3"/>
    <w:rsid w:val="6A693501"/>
    <w:rsid w:val="6A82835B"/>
    <w:rsid w:val="6ACB8FD5"/>
    <w:rsid w:val="6AFE185D"/>
    <w:rsid w:val="6AFFEE01"/>
    <w:rsid w:val="6B40965B"/>
    <w:rsid w:val="6B84912B"/>
    <w:rsid w:val="6BA418BC"/>
    <w:rsid w:val="6BAA6B70"/>
    <w:rsid w:val="6BC8E39F"/>
    <w:rsid w:val="6BD7DFA7"/>
    <w:rsid w:val="6C5AB7F8"/>
    <w:rsid w:val="6CBCF3DC"/>
    <w:rsid w:val="6D3CB7A3"/>
    <w:rsid w:val="6DD2CB73"/>
    <w:rsid w:val="6DEFA7C1"/>
    <w:rsid w:val="6E34B33D"/>
    <w:rsid w:val="6E6F0CB7"/>
    <w:rsid w:val="6F1E46F3"/>
    <w:rsid w:val="6FA5DBFE"/>
    <w:rsid w:val="6FEA8DDA"/>
    <w:rsid w:val="701CAABD"/>
    <w:rsid w:val="70380E70"/>
    <w:rsid w:val="7094526D"/>
    <w:rsid w:val="70C40272"/>
    <w:rsid w:val="7103FE52"/>
    <w:rsid w:val="711A5048"/>
    <w:rsid w:val="71761F83"/>
    <w:rsid w:val="71874D39"/>
    <w:rsid w:val="71B77F3F"/>
    <w:rsid w:val="71BCBF65"/>
    <w:rsid w:val="71E51404"/>
    <w:rsid w:val="71F47AA0"/>
    <w:rsid w:val="724CD194"/>
    <w:rsid w:val="7265481E"/>
    <w:rsid w:val="7284F26B"/>
    <w:rsid w:val="72936284"/>
    <w:rsid w:val="72A63C96"/>
    <w:rsid w:val="73037F8B"/>
    <w:rsid w:val="73110F12"/>
    <w:rsid w:val="7320BE0D"/>
    <w:rsid w:val="737C0A59"/>
    <w:rsid w:val="7387702A"/>
    <w:rsid w:val="73904B01"/>
    <w:rsid w:val="73AD8E24"/>
    <w:rsid w:val="73B5A58E"/>
    <w:rsid w:val="73CA2439"/>
    <w:rsid w:val="740E1793"/>
    <w:rsid w:val="746C9AB6"/>
    <w:rsid w:val="749B85AD"/>
    <w:rsid w:val="74F85A64"/>
    <w:rsid w:val="7517DABA"/>
    <w:rsid w:val="7523408B"/>
    <w:rsid w:val="761628DF"/>
    <w:rsid w:val="761F6043"/>
    <w:rsid w:val="76334251"/>
    <w:rsid w:val="763EC69F"/>
    <w:rsid w:val="76858F22"/>
    <w:rsid w:val="7703D50A"/>
    <w:rsid w:val="7721EB66"/>
    <w:rsid w:val="774D094B"/>
    <w:rsid w:val="780A305F"/>
    <w:rsid w:val="78215F83"/>
    <w:rsid w:val="787A6B78"/>
    <w:rsid w:val="789FA56B"/>
    <w:rsid w:val="78B9B11B"/>
    <w:rsid w:val="78CC4E88"/>
    <w:rsid w:val="78DA51EF"/>
    <w:rsid w:val="78F070DC"/>
    <w:rsid w:val="790ADC41"/>
    <w:rsid w:val="7911E6B2"/>
    <w:rsid w:val="798FB31E"/>
    <w:rsid w:val="799FCA24"/>
    <w:rsid w:val="79A2DC07"/>
    <w:rsid w:val="79A600C0"/>
    <w:rsid w:val="7A356DCB"/>
    <w:rsid w:val="7A762250"/>
    <w:rsid w:val="7AADB713"/>
    <w:rsid w:val="7B257570"/>
    <w:rsid w:val="7B86F9E6"/>
    <w:rsid w:val="7BAC38E1"/>
    <w:rsid w:val="7C07C09F"/>
    <w:rsid w:val="7C396481"/>
    <w:rsid w:val="7C97670D"/>
    <w:rsid w:val="7CD4BC13"/>
    <w:rsid w:val="7D03E52E"/>
    <w:rsid w:val="7D1D8F55"/>
    <w:rsid w:val="7D66C7B3"/>
    <w:rsid w:val="7D89D3D2"/>
    <w:rsid w:val="7D8D223E"/>
    <w:rsid w:val="7DA7AE21"/>
    <w:rsid w:val="7DA8BC4F"/>
    <w:rsid w:val="7DB65B67"/>
    <w:rsid w:val="7E0EE24E"/>
    <w:rsid w:val="7E33376E"/>
    <w:rsid w:val="7E72C48D"/>
    <w:rsid w:val="7EBE9AA8"/>
    <w:rsid w:val="7EEC63F1"/>
    <w:rsid w:val="7F09A430"/>
    <w:rsid w:val="7F8F15A6"/>
    <w:rsid w:val="7F99F684"/>
    <w:rsid w:val="7FCF0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9D91C0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link w:val="a5"/>
    <w:pPr>
      <w:ind w:left="568" w:hanging="284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4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4"/>
    <w:link w:val="2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link w:val="3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Zchn"/>
    <w:qFormat/>
    <w:rPr>
      <w:lang w:eastAsia="ja-JP"/>
    </w:r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6"/>
    <w:link w:val="ab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c">
    <w:name w:val="Hyperlink"/>
    <w:rPr>
      <w:color w:val="0000FF"/>
      <w:u w:val="single"/>
    </w:rPr>
  </w:style>
  <w:style w:type="character" w:styleId="ad">
    <w:name w:val="annotation reference"/>
    <w:semiHidden/>
    <w:rPr>
      <w:sz w:val="16"/>
    </w:rPr>
  </w:style>
  <w:style w:type="paragraph" w:styleId="ae">
    <w:name w:val="annotation text"/>
    <w:basedOn w:val="a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customStyle="1" w:styleId="HDStyleLS">
    <w:name w:val="HDStyle_LS"/>
    <w:basedOn w:val="a6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次 91"/>
    <w:basedOn w:val="80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1"/>
    <w:pPr>
      <w:widowControl w:val="0"/>
      <w:spacing w:after="120"/>
      <w:ind w:left="283" w:hanging="283"/>
    </w:pPr>
    <w:rPr>
      <w:lang w:eastAsia="de-DE"/>
    </w:rPr>
  </w:style>
  <w:style w:type="paragraph" w:styleId="af1">
    <w:name w:val="Body Text"/>
    <w:basedOn w:val="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2">
    <w:name w:val="吹き出し1"/>
    <w:basedOn w:val="a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pPr>
      <w:spacing w:before="360" w:after="0" w:line="240" w:lineRule="atLeast"/>
      <w:jc w:val="center"/>
    </w:pPr>
    <w:rPr>
      <w:lang w:val="en-US"/>
    </w:rPr>
  </w:style>
  <w:style w:type="character" w:styleId="af2">
    <w:name w:val="Emphasis"/>
    <w:qFormat/>
    <w:rPr>
      <w:i/>
      <w:iCs/>
    </w:rPr>
  </w:style>
  <w:style w:type="paragraph" w:styleId="af3">
    <w:name w:val="Body Text Indent"/>
    <w:basedOn w:val="a"/>
    <w:pPr>
      <w:ind w:leftChars="71" w:left="142"/>
    </w:pPr>
    <w:rPr>
      <w:lang w:eastAsia="ja-JP"/>
    </w:rPr>
  </w:style>
  <w:style w:type="paragraph" w:styleId="27">
    <w:name w:val="Body Text Indent 2"/>
    <w:basedOn w:val="a"/>
    <w:pPr>
      <w:ind w:leftChars="100" w:left="200"/>
    </w:pPr>
    <w:rPr>
      <w:lang w:eastAsia="ja-JP"/>
    </w:rPr>
  </w:style>
  <w:style w:type="paragraph" w:styleId="af4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28">
    <w:name w:val="Body Text 2"/>
    <w:basedOn w:val="a"/>
    <w:rPr>
      <w:i/>
      <w:iCs/>
      <w:lang w:eastAsia="ja-JP"/>
    </w:rPr>
  </w:style>
  <w:style w:type="character" w:customStyle="1" w:styleId="a5">
    <w:name w:val="一覧 (文字)"/>
    <w:link w:val="a4"/>
    <w:rsid w:val="00CE017C"/>
    <w:rPr>
      <w:rFonts w:eastAsia="ＭＳ 明朝"/>
      <w:lang w:val="en-GB" w:eastAsia="en-US" w:bidi="ar-SA"/>
    </w:rPr>
  </w:style>
  <w:style w:type="character" w:customStyle="1" w:styleId="26">
    <w:name w:val="一覧 2 (文字)"/>
    <w:basedOn w:val="a5"/>
    <w:link w:val="25"/>
    <w:rsid w:val="00CE017C"/>
    <w:rPr>
      <w:rFonts w:eastAsia="ＭＳ 明朝"/>
      <w:lang w:val="en-GB" w:eastAsia="en-US" w:bidi="ar-SA"/>
    </w:rPr>
  </w:style>
  <w:style w:type="character" w:customStyle="1" w:styleId="33">
    <w:name w:val="一覧 3 (文字)"/>
    <w:basedOn w:val="26"/>
    <w:link w:val="32"/>
    <w:rsid w:val="00CE017C"/>
    <w:rPr>
      <w:rFonts w:eastAsia="ＭＳ 明朝"/>
      <w:lang w:val="en-GB" w:eastAsia="en-US" w:bidi="ar-SA"/>
    </w:rPr>
  </w:style>
  <w:style w:type="character" w:customStyle="1" w:styleId="B3Char">
    <w:name w:val="B3 Char"/>
    <w:basedOn w:val="33"/>
    <w:link w:val="B3"/>
    <w:rsid w:val="00CE017C"/>
    <w:rPr>
      <w:rFonts w:eastAsia="ＭＳ 明朝"/>
      <w:lang w:val="en-GB" w:eastAsia="en-US" w:bidi="ar-SA"/>
    </w:rPr>
  </w:style>
  <w:style w:type="character" w:customStyle="1" w:styleId="B2Char">
    <w:name w:val="B2 Char"/>
    <w:basedOn w:val="26"/>
    <w:link w:val="B2"/>
    <w:qFormat/>
    <w:rsid w:val="00D33A4D"/>
    <w:rPr>
      <w:rFonts w:eastAsia="ＭＳ 明朝"/>
      <w:lang w:val="en-GB" w:eastAsia="en-US" w:bidi="ar-SA"/>
    </w:rPr>
  </w:style>
  <w:style w:type="table" w:styleId="af5">
    <w:name w:val="Table Grid"/>
    <w:basedOn w:val="a1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9">
    <w:name w:val="List Continue 2"/>
    <w:basedOn w:val="a"/>
    <w:rsid w:val="00342659"/>
    <w:pPr>
      <w:ind w:leftChars="400" w:left="850"/>
    </w:pPr>
  </w:style>
  <w:style w:type="paragraph" w:styleId="2a">
    <w:name w:val="Body Text First Indent 2"/>
    <w:basedOn w:val="af3"/>
    <w:rsid w:val="003C2726"/>
    <w:pPr>
      <w:ind w:leftChars="400" w:left="851" w:firstLineChars="100" w:firstLine="210"/>
    </w:pPr>
    <w:rPr>
      <w:lang w:eastAsia="en-US"/>
    </w:rPr>
  </w:style>
  <w:style w:type="paragraph" w:styleId="af6">
    <w:name w:val="Date"/>
    <w:basedOn w:val="a"/>
    <w:next w:val="a"/>
    <w:rsid w:val="00D37F25"/>
  </w:style>
  <w:style w:type="paragraph" w:styleId="af7">
    <w:name w:val="Title"/>
    <w:basedOn w:val="a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8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Web">
    <w:name w:val="Normal (Web)"/>
    <w:basedOn w:val="a"/>
    <w:rsid w:val="005D0C91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styleId="af9">
    <w:name w:val="annotation subject"/>
    <w:basedOn w:val="ae"/>
    <w:next w:val="ae"/>
    <w:semiHidden/>
    <w:rsid w:val="00BA674C"/>
    <w:rPr>
      <w:b/>
      <w:bCs/>
    </w:rPr>
  </w:style>
  <w:style w:type="paragraph" w:styleId="afa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列,numbere"/>
    <w:basedOn w:val="a"/>
    <w:link w:val="afb"/>
    <w:uiPriority w:val="34"/>
    <w:qFormat/>
    <w:rsid w:val="007933AE"/>
    <w:pPr>
      <w:ind w:leftChars="400" w:left="840"/>
    </w:pPr>
  </w:style>
  <w:style w:type="character" w:customStyle="1" w:styleId="20">
    <w:name w:val="見出し 2 (文字)"/>
    <w:aliases w:val="Head2A (文字),2 (文字),H2 (文字),h2 (文字)"/>
    <w:basedOn w:val="a0"/>
    <w:link w:val="2"/>
    <w:rsid w:val="00F119BA"/>
    <w:rPr>
      <w:rFonts w:ascii="Arial" w:hAnsi="Arial"/>
      <w:sz w:val="32"/>
      <w:lang w:val="en-GB" w:eastAsia="en-US"/>
    </w:rPr>
  </w:style>
  <w:style w:type="character" w:customStyle="1" w:styleId="ab">
    <w:name w:val="フッター (文字)"/>
    <w:basedOn w:val="a0"/>
    <w:link w:val="aa"/>
    <w:uiPriority w:val="99"/>
    <w:rsid w:val="00093252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link w:val="B1"/>
    <w:qFormat/>
    <w:rsid w:val="009634AD"/>
    <w:rPr>
      <w:rFonts w:ascii="Times New Roman" w:hAnsi="Times New Roman"/>
      <w:lang w:val="en-GB"/>
    </w:rPr>
  </w:style>
  <w:style w:type="character" w:customStyle="1" w:styleId="afb">
    <w:name w:val="リスト段落 (文字)"/>
    <w:aliases w:val="- Bullets (文字),列出段落 (文字)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Paragrafo elenco (文字)"/>
    <w:link w:val="afa"/>
    <w:uiPriority w:val="34"/>
    <w:qFormat/>
    <w:rsid w:val="006D4D31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a0"/>
    <w:rsid w:val="00C32BF4"/>
  </w:style>
  <w:style w:type="character" w:customStyle="1" w:styleId="eop">
    <w:name w:val="eop"/>
    <w:basedOn w:val="a0"/>
    <w:rsid w:val="00C32B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127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029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99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8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49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1212</Words>
  <Characters>6911</Characters>
  <Application>Microsoft Office Word</Application>
  <DocSecurity>0</DocSecurity>
  <Lines>57</Lines>
  <Paragraphs>16</Paragraphs>
  <ScaleCrop>false</ScaleCrop>
  <Company/>
  <LinksUpToDate>false</LinksUpToDate>
  <CharactersWithSpaces>8107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2022-11-07T06:30:00Z</dcterms:created>
  <dcterms:modified xsi:type="dcterms:W3CDTF">2022-11-07T06:40:00Z</dcterms:modified>
</cp:coreProperties>
</file>