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65913" w14:textId="02D8A542" w:rsidR="00773F15" w:rsidRPr="00B1177A" w:rsidRDefault="00773F15" w:rsidP="00773F15">
      <w:pPr>
        <w:pStyle w:val="3GPPHeader"/>
        <w:spacing w:after="0"/>
        <w:rPr>
          <w:sz w:val="32"/>
          <w:szCs w:val="32"/>
          <w:lang w:val="de-DE" w:eastAsia="ko-KR"/>
        </w:rPr>
      </w:pPr>
      <w:bookmarkStart w:id="0" w:name="_Hlk115368337"/>
      <w:bookmarkEnd w:id="0"/>
      <w:r w:rsidRPr="00DD698D">
        <w:rPr>
          <w:lang w:val="de-DE"/>
        </w:rPr>
        <w:t>3GPP TSG-RAN WG</w:t>
      </w:r>
      <w:r>
        <w:rPr>
          <w:lang w:val="de-DE"/>
        </w:rPr>
        <w:t>1</w:t>
      </w:r>
      <w:r w:rsidRPr="00DD698D">
        <w:rPr>
          <w:lang w:val="de-DE"/>
        </w:rPr>
        <w:t xml:space="preserve"> #</w:t>
      </w:r>
      <w:r>
        <w:rPr>
          <w:lang w:val="de-DE"/>
        </w:rPr>
        <w:t>11</w:t>
      </w:r>
      <w:r w:rsidR="008A3B78">
        <w:rPr>
          <w:lang w:val="de-DE"/>
        </w:rPr>
        <w:t>1</w:t>
      </w:r>
      <w:r w:rsidRPr="00DD698D">
        <w:rPr>
          <w:lang w:val="de-DE"/>
        </w:rPr>
        <w:tab/>
      </w:r>
      <w:r w:rsidRPr="00374A88">
        <w:rPr>
          <w:szCs w:val="24"/>
          <w:lang w:val="de-DE"/>
        </w:rPr>
        <w:t>R1-22</w:t>
      </w:r>
      <w:r w:rsidR="008A4CB8" w:rsidRPr="00374A88">
        <w:rPr>
          <w:szCs w:val="24"/>
          <w:lang w:val="de-DE"/>
        </w:rPr>
        <w:t>11731</w:t>
      </w:r>
    </w:p>
    <w:p w14:paraId="5A63E400" w14:textId="5EDFC6B1" w:rsidR="00773F15" w:rsidRPr="00E918EB" w:rsidRDefault="008A3B78" w:rsidP="00773F15">
      <w:pPr>
        <w:pStyle w:val="3GPPHeader"/>
        <w:rPr>
          <w:lang w:val="en-US"/>
        </w:rPr>
      </w:pPr>
      <w:r>
        <w:rPr>
          <w:lang w:val="en-US"/>
        </w:rPr>
        <w:t>Toulouse, France</w:t>
      </w:r>
      <w:r w:rsidR="00773F15" w:rsidRPr="008222EF">
        <w:rPr>
          <w:lang w:val="en-US"/>
        </w:rPr>
        <w:t xml:space="preserve">, </w:t>
      </w:r>
      <w:r>
        <w:rPr>
          <w:lang w:val="en-US"/>
        </w:rPr>
        <w:t>Novem</w:t>
      </w:r>
      <w:r w:rsidR="00773F15">
        <w:rPr>
          <w:lang w:val="en-US"/>
        </w:rPr>
        <w:t>ber</w:t>
      </w:r>
      <w:r w:rsidR="00773F15" w:rsidRPr="008222EF">
        <w:rPr>
          <w:lang w:val="en-US"/>
        </w:rPr>
        <w:t xml:space="preserve"> </w:t>
      </w:r>
      <w:r w:rsidR="00773F15">
        <w:rPr>
          <w:lang w:val="en-US"/>
        </w:rPr>
        <w:t>1</w:t>
      </w:r>
      <w:r>
        <w:rPr>
          <w:lang w:val="en-US"/>
        </w:rPr>
        <w:t>4</w:t>
      </w:r>
      <w:r w:rsidR="00773F15" w:rsidRPr="00660150">
        <w:rPr>
          <w:vertAlign w:val="superscript"/>
          <w:lang w:val="en-US"/>
        </w:rPr>
        <w:t>th</w:t>
      </w:r>
      <w:r w:rsidR="00773F15">
        <w:rPr>
          <w:lang w:val="en-US"/>
        </w:rPr>
        <w:t xml:space="preserve"> </w:t>
      </w:r>
      <w:r w:rsidR="00773F15" w:rsidRPr="008222EF">
        <w:rPr>
          <w:lang w:val="en-US"/>
        </w:rPr>
        <w:t xml:space="preserve">– </w:t>
      </w:r>
      <w:r w:rsidR="00773F15">
        <w:rPr>
          <w:lang w:val="en-US"/>
        </w:rPr>
        <w:t>1</w:t>
      </w:r>
      <w:r>
        <w:rPr>
          <w:lang w:val="en-US"/>
        </w:rPr>
        <w:t>8</w:t>
      </w:r>
      <w:r w:rsidR="00773F15" w:rsidRPr="00660150">
        <w:rPr>
          <w:vertAlign w:val="superscript"/>
          <w:lang w:val="en-US"/>
        </w:rPr>
        <w:t>th</w:t>
      </w:r>
      <w:r w:rsidR="00773F15" w:rsidRPr="008222EF">
        <w:rPr>
          <w:lang w:val="en-US"/>
        </w:rPr>
        <w:t>, 2022</w:t>
      </w:r>
    </w:p>
    <w:p w14:paraId="452EB362" w14:textId="77777777" w:rsidR="00773F15" w:rsidRPr="00C47D53" w:rsidRDefault="00773F15" w:rsidP="00773F15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D121BA">
        <w:rPr>
          <w:rFonts w:ascii="Times New Roman" w:hAnsi="Times New Roman"/>
          <w:b/>
          <w:bCs/>
          <w:sz w:val="24"/>
          <w:lang w:val="en-US"/>
        </w:rPr>
        <w:t>Agenda Item:</w:t>
      </w:r>
      <w:r w:rsidRPr="00D121BA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>9.2.2.1</w:t>
      </w:r>
    </w:p>
    <w:p w14:paraId="2BA49935" w14:textId="77777777" w:rsidR="00773F15" w:rsidRPr="00C47D53" w:rsidRDefault="00773F15" w:rsidP="00773F15">
      <w:pPr>
        <w:tabs>
          <w:tab w:val="left" w:pos="1985"/>
        </w:tabs>
        <w:rPr>
          <w:b/>
          <w:bCs/>
          <w:sz w:val="24"/>
          <w:lang w:val="en-US"/>
        </w:rPr>
      </w:pPr>
      <w:r w:rsidRPr="00C47D53">
        <w:rPr>
          <w:b/>
          <w:bCs/>
          <w:sz w:val="24"/>
          <w:lang w:val="en-US"/>
        </w:rPr>
        <w:t>Source:</w:t>
      </w:r>
      <w:r w:rsidRPr="00C47D53">
        <w:rPr>
          <w:b/>
          <w:bCs/>
          <w:sz w:val="24"/>
          <w:lang w:val="en-US"/>
        </w:rPr>
        <w:tab/>
        <w:t>InterDigital</w:t>
      </w:r>
      <w:r>
        <w:rPr>
          <w:b/>
          <w:bCs/>
          <w:sz w:val="24"/>
          <w:lang w:val="en-US"/>
        </w:rPr>
        <w:t>, Inc.</w:t>
      </w:r>
    </w:p>
    <w:p w14:paraId="64966197" w14:textId="77777777" w:rsidR="00773F15" w:rsidRPr="00C47D53" w:rsidRDefault="00773F15" w:rsidP="00773F15">
      <w:pPr>
        <w:ind w:left="1985" w:hanging="1985"/>
        <w:rPr>
          <w:b/>
          <w:bCs/>
          <w:lang w:val="en-US"/>
        </w:rPr>
      </w:pPr>
      <w:r w:rsidRPr="00C47D53">
        <w:rPr>
          <w:b/>
          <w:bCs/>
          <w:sz w:val="24"/>
          <w:lang w:val="en-US"/>
        </w:rPr>
        <w:t>Title:</w:t>
      </w:r>
      <w:r w:rsidRPr="00C47D53">
        <w:rPr>
          <w:b/>
          <w:bCs/>
          <w:sz w:val="24"/>
          <w:lang w:val="en-US"/>
        </w:rPr>
        <w:tab/>
      </w:r>
      <w:bookmarkStart w:id="1" w:name="_Hlk110512927"/>
      <w:r>
        <w:rPr>
          <w:b/>
          <w:bCs/>
          <w:sz w:val="24"/>
          <w:lang w:val="en-US"/>
        </w:rPr>
        <w:t>Evaluation</w:t>
      </w:r>
      <w:r w:rsidRPr="000E3A53">
        <w:rPr>
          <w:b/>
          <w:bCs/>
          <w:sz w:val="24"/>
          <w:lang w:val="en-US"/>
        </w:rPr>
        <w:t xml:space="preserve"> on AI/ML for CSI feedback enhancement</w:t>
      </w:r>
      <w:bookmarkEnd w:id="1"/>
    </w:p>
    <w:p w14:paraId="782AC7CD" w14:textId="77777777" w:rsidR="00773F15" w:rsidRPr="00C47D53" w:rsidRDefault="00773F15" w:rsidP="00773F15">
      <w:pPr>
        <w:ind w:left="1985" w:hanging="1985"/>
        <w:rPr>
          <w:b/>
          <w:bCs/>
          <w:sz w:val="24"/>
          <w:lang w:val="en-US" w:eastAsia="ko-KR"/>
        </w:rPr>
      </w:pPr>
      <w:r w:rsidRPr="00C47D53">
        <w:rPr>
          <w:b/>
          <w:bCs/>
          <w:sz w:val="24"/>
          <w:lang w:val="en-US"/>
        </w:rPr>
        <w:t>Document for:</w:t>
      </w:r>
      <w:r w:rsidRPr="00C47D53">
        <w:rPr>
          <w:b/>
          <w:bCs/>
          <w:sz w:val="24"/>
          <w:lang w:val="en-US"/>
        </w:rPr>
        <w:tab/>
        <w:t>Discussion</w:t>
      </w:r>
      <w:r>
        <w:rPr>
          <w:b/>
          <w:bCs/>
          <w:sz w:val="24"/>
          <w:lang w:val="en-US"/>
        </w:rPr>
        <w:t xml:space="preserve"> and Decision</w:t>
      </w:r>
    </w:p>
    <w:p w14:paraId="1C3FFD89" w14:textId="77777777" w:rsidR="00773F15" w:rsidRPr="001D0064" w:rsidRDefault="00773F15" w:rsidP="00773F15">
      <w:pPr>
        <w:pStyle w:val="Heading1"/>
        <w:rPr>
          <w:sz w:val="32"/>
          <w:lang w:val="en-US"/>
        </w:rPr>
      </w:pPr>
      <w:r w:rsidRPr="001D0064">
        <w:rPr>
          <w:sz w:val="32"/>
          <w:lang w:val="en-US"/>
        </w:rPr>
        <w:t>Introduction</w:t>
      </w:r>
    </w:p>
    <w:p w14:paraId="5DEE2033" w14:textId="2106FDFE" w:rsidR="00773F15" w:rsidRPr="00C01917" w:rsidRDefault="00773F15" w:rsidP="00773F15">
      <w:pPr>
        <w:rPr>
          <w:szCs w:val="22"/>
          <w:lang w:val="en-US"/>
        </w:rPr>
      </w:pPr>
      <w:r w:rsidRPr="00C01917">
        <w:rPr>
          <w:szCs w:val="22"/>
          <w:lang w:val="en-US"/>
        </w:rPr>
        <w:t xml:space="preserve">During RAN#94e, a study item (SI) on AI/ML for NR Air Interface was approved, with the revised study item description in </w:t>
      </w:r>
      <w:r w:rsidRPr="00C01917">
        <w:rPr>
          <w:szCs w:val="22"/>
          <w:lang w:val="en-US"/>
        </w:rPr>
        <w:fldChar w:fldCharType="begin"/>
      </w:r>
      <w:r w:rsidRPr="00C01917">
        <w:rPr>
          <w:szCs w:val="22"/>
          <w:lang w:val="en-US"/>
        </w:rPr>
        <w:instrText xml:space="preserve"> REF _Ref416167577 \r \h </w:instrText>
      </w:r>
      <w:r>
        <w:rPr>
          <w:szCs w:val="22"/>
          <w:lang w:val="en-US"/>
        </w:rPr>
        <w:instrText xml:space="preserve"> \* MERGEFORMAT </w:instrText>
      </w:r>
      <w:r w:rsidRPr="00C01917">
        <w:rPr>
          <w:szCs w:val="22"/>
          <w:lang w:val="en-US"/>
        </w:rPr>
      </w:r>
      <w:r w:rsidRPr="00C01917">
        <w:rPr>
          <w:szCs w:val="22"/>
          <w:lang w:val="en-US"/>
        </w:rPr>
        <w:fldChar w:fldCharType="separate"/>
      </w:r>
      <w:r w:rsidR="000B4700">
        <w:rPr>
          <w:szCs w:val="22"/>
          <w:lang w:val="en-US"/>
        </w:rPr>
        <w:t>[1]</w:t>
      </w:r>
      <w:r w:rsidRPr="00C01917">
        <w:rPr>
          <w:szCs w:val="22"/>
          <w:lang w:val="en-US"/>
        </w:rPr>
        <w:fldChar w:fldCharType="end"/>
      </w:r>
      <w:r w:rsidRPr="00C01917">
        <w:rPr>
          <w:szCs w:val="22"/>
          <w:lang w:val="en-US"/>
        </w:rPr>
        <w:t>.  The study item identifies use cases to focus on as follows.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73F15" w:rsidRPr="00C63DC7" w14:paraId="67E23A0E" w14:textId="77777777" w:rsidTr="0043757E">
        <w:tc>
          <w:tcPr>
            <w:tcW w:w="9855" w:type="dxa"/>
            <w:shd w:val="clear" w:color="auto" w:fill="auto"/>
          </w:tcPr>
          <w:p w14:paraId="13561D8C" w14:textId="77777777" w:rsidR="00773F15" w:rsidRPr="00C01917" w:rsidRDefault="00773F15" w:rsidP="0043757E">
            <w:pPr>
              <w:spacing w:after="0"/>
              <w:rPr>
                <w:bCs/>
                <w:szCs w:val="22"/>
              </w:rPr>
            </w:pPr>
            <w:r w:rsidRPr="00C01917">
              <w:rPr>
                <w:bCs/>
                <w:szCs w:val="22"/>
              </w:rPr>
              <w:t xml:space="preserve">Use cases to focus on: </w:t>
            </w:r>
          </w:p>
          <w:p w14:paraId="69B82F3E" w14:textId="77777777" w:rsidR="00773F15" w:rsidRPr="00C01917" w:rsidRDefault="00773F15" w:rsidP="0043757E">
            <w:pPr>
              <w:numPr>
                <w:ilvl w:val="0"/>
                <w:numId w:val="19"/>
              </w:numPr>
              <w:spacing w:after="0"/>
              <w:jc w:val="left"/>
              <w:rPr>
                <w:bCs/>
                <w:szCs w:val="22"/>
              </w:rPr>
            </w:pPr>
            <w:r w:rsidRPr="00C01917">
              <w:rPr>
                <w:bCs/>
                <w:szCs w:val="22"/>
              </w:rPr>
              <w:t xml:space="preserve">Initial set of use cases includes: </w:t>
            </w:r>
          </w:p>
          <w:p w14:paraId="59F93DE1" w14:textId="77777777" w:rsidR="00773F15" w:rsidRPr="00C01917" w:rsidRDefault="00773F15" w:rsidP="0043757E">
            <w:pPr>
              <w:numPr>
                <w:ilvl w:val="1"/>
                <w:numId w:val="19"/>
              </w:numPr>
              <w:spacing w:after="0"/>
              <w:jc w:val="left"/>
              <w:rPr>
                <w:bCs/>
                <w:szCs w:val="22"/>
              </w:rPr>
            </w:pPr>
            <w:r w:rsidRPr="00C01917">
              <w:rPr>
                <w:bCs/>
                <w:szCs w:val="22"/>
              </w:rPr>
              <w:t>CSI feedback enhancement, e.g., overhead reduction, improved accuracy, prediction [RAN1]</w:t>
            </w:r>
          </w:p>
          <w:p w14:paraId="49C7D135" w14:textId="77777777" w:rsidR="00773F15" w:rsidRPr="00C01917" w:rsidRDefault="00773F15" w:rsidP="0043757E">
            <w:pPr>
              <w:numPr>
                <w:ilvl w:val="1"/>
                <w:numId w:val="19"/>
              </w:numPr>
              <w:spacing w:after="0"/>
              <w:jc w:val="left"/>
              <w:rPr>
                <w:rStyle w:val="normaltextrun"/>
                <w:bCs/>
                <w:szCs w:val="22"/>
              </w:rPr>
            </w:pPr>
            <w:r w:rsidRPr="00C01917">
              <w:rPr>
                <w:bCs/>
                <w:szCs w:val="22"/>
              </w:rPr>
              <w:t xml:space="preserve">Beam management, e.g., </w:t>
            </w:r>
            <w:r w:rsidRPr="00C01917">
              <w:rPr>
                <w:szCs w:val="22"/>
              </w:rPr>
              <w:t>beam prediction in time,</w:t>
            </w:r>
            <w:r w:rsidRPr="00C01917">
              <w:rPr>
                <w:rStyle w:val="normaltextrun"/>
                <w:color w:val="000000"/>
                <w:szCs w:val="22"/>
                <w:shd w:val="clear" w:color="auto" w:fill="FFFFFF"/>
              </w:rPr>
              <w:t> and/or </w:t>
            </w:r>
            <w:r w:rsidRPr="00C01917">
              <w:rPr>
                <w:szCs w:val="22"/>
              </w:rPr>
              <w:t>spatial domain</w:t>
            </w:r>
            <w:r w:rsidRPr="00C01917">
              <w:rPr>
                <w:rStyle w:val="normaltextrun"/>
                <w:color w:val="000000"/>
                <w:szCs w:val="22"/>
                <w:shd w:val="clear" w:color="auto" w:fill="FFFFFF"/>
              </w:rPr>
              <w:t> for overhead and latency reduction, beam selection accuracy improvement [RAN1]</w:t>
            </w:r>
          </w:p>
          <w:p w14:paraId="11B1AA62" w14:textId="77777777" w:rsidR="00773F15" w:rsidRPr="00C01917" w:rsidRDefault="00773F15" w:rsidP="0043757E">
            <w:pPr>
              <w:numPr>
                <w:ilvl w:val="1"/>
                <w:numId w:val="19"/>
              </w:numPr>
              <w:spacing w:after="0"/>
              <w:jc w:val="left"/>
              <w:rPr>
                <w:bCs/>
                <w:szCs w:val="22"/>
              </w:rPr>
            </w:pPr>
            <w:r w:rsidRPr="00C01917">
              <w:rPr>
                <w:szCs w:val="22"/>
              </w:rPr>
              <w:t>Positioning accuracy enhancements for different scenarios including, e.g., those with</w:t>
            </w:r>
            <w:r w:rsidRPr="00C01917">
              <w:rPr>
                <w:rStyle w:val="normaltextrun"/>
                <w:color w:val="000000"/>
                <w:szCs w:val="22"/>
                <w:shd w:val="clear" w:color="auto" w:fill="FFFFFF"/>
              </w:rPr>
              <w:t> heavy</w:t>
            </w:r>
            <w:r w:rsidRPr="00C01917">
              <w:rPr>
                <w:szCs w:val="22"/>
              </w:rPr>
              <w:t xml:space="preserve"> NLOS </w:t>
            </w:r>
            <w:r w:rsidRPr="00C01917">
              <w:rPr>
                <w:rStyle w:val="normaltextrun"/>
                <w:color w:val="000000"/>
                <w:szCs w:val="22"/>
                <w:shd w:val="clear" w:color="auto" w:fill="FFFFFF"/>
              </w:rPr>
              <w:t xml:space="preserve">conditions [RAN1] </w:t>
            </w:r>
          </w:p>
        </w:tc>
      </w:tr>
    </w:tbl>
    <w:p w14:paraId="6CDA1DB9" w14:textId="77777777" w:rsidR="00773F15" w:rsidRPr="00C01917" w:rsidRDefault="00773F15" w:rsidP="00773F15">
      <w:pPr>
        <w:rPr>
          <w:szCs w:val="22"/>
          <w:lang w:val="en-US"/>
        </w:rPr>
      </w:pPr>
    </w:p>
    <w:p w14:paraId="06B33EF7" w14:textId="6295339B" w:rsidR="00773F15" w:rsidRPr="00C01917" w:rsidRDefault="00773F15" w:rsidP="00773F15">
      <w:pPr>
        <w:rPr>
          <w:szCs w:val="22"/>
        </w:rPr>
      </w:pPr>
      <w:r w:rsidRPr="00C01917">
        <w:rPr>
          <w:szCs w:val="22"/>
        </w:rPr>
        <w:t xml:space="preserve">RAN1 #109-e further selected CSI compression as one representative sub-use case </w:t>
      </w:r>
      <w:r w:rsidRPr="00C01917">
        <w:rPr>
          <w:szCs w:val="22"/>
        </w:rPr>
        <w:fldChar w:fldCharType="begin"/>
      </w:r>
      <w:r w:rsidRPr="00C01917">
        <w:rPr>
          <w:szCs w:val="22"/>
        </w:rPr>
        <w:instrText xml:space="preserve"> REF _Ref110614891 \r \h </w:instrText>
      </w:r>
      <w:r>
        <w:rPr>
          <w:szCs w:val="22"/>
        </w:rPr>
        <w:instrText xml:space="preserve"> \* MERGEFORMAT </w:instrText>
      </w:r>
      <w:r w:rsidRPr="00C01917">
        <w:rPr>
          <w:szCs w:val="22"/>
        </w:rPr>
      </w:r>
      <w:r w:rsidRPr="00C01917">
        <w:rPr>
          <w:szCs w:val="22"/>
        </w:rPr>
        <w:fldChar w:fldCharType="separate"/>
      </w:r>
      <w:r w:rsidR="000B4700">
        <w:rPr>
          <w:szCs w:val="22"/>
        </w:rPr>
        <w:t>[2]</w:t>
      </w:r>
      <w:r w:rsidRPr="00C01917">
        <w:rPr>
          <w:szCs w:val="22"/>
        </w:rPr>
        <w:fldChar w:fldCharType="end"/>
      </w:r>
      <w:r w:rsidRPr="00C01917">
        <w:rPr>
          <w:szCs w:val="22"/>
        </w:rPr>
        <w:t xml:space="preserve">. </w:t>
      </w:r>
    </w:p>
    <w:p w14:paraId="25834DD8" w14:textId="702DAD3A" w:rsidR="00773F15" w:rsidRPr="00C01917" w:rsidRDefault="00773F15" w:rsidP="00773F15">
      <w:pPr>
        <w:rPr>
          <w:szCs w:val="22"/>
          <w:lang w:val="en-US"/>
        </w:rPr>
      </w:pPr>
      <w:r w:rsidRPr="00C01917">
        <w:rPr>
          <w:szCs w:val="22"/>
          <w:lang w:val="en-US"/>
        </w:rPr>
        <w:t xml:space="preserve">For the evaluation methodology of the AI/ML based CSI feedback enhancement, </w:t>
      </w:r>
      <w:r w:rsidRPr="00C01917">
        <w:rPr>
          <w:szCs w:val="22"/>
        </w:rPr>
        <w:t>RAN1 #109-e adopted system level simulation as baseline</w:t>
      </w:r>
      <w:r>
        <w:rPr>
          <w:szCs w:val="22"/>
        </w:rPr>
        <w:t xml:space="preserve"> </w:t>
      </w:r>
      <w:r w:rsidRPr="00C01917">
        <w:rPr>
          <w:szCs w:val="22"/>
        </w:rPr>
        <w:fldChar w:fldCharType="begin"/>
      </w:r>
      <w:r w:rsidRPr="00C01917">
        <w:rPr>
          <w:szCs w:val="22"/>
        </w:rPr>
        <w:instrText xml:space="preserve"> REF _Ref110614891 \r \h </w:instrText>
      </w:r>
      <w:r>
        <w:rPr>
          <w:szCs w:val="22"/>
        </w:rPr>
        <w:instrText xml:space="preserve"> \* MERGEFORMAT </w:instrText>
      </w:r>
      <w:r w:rsidRPr="00C01917">
        <w:rPr>
          <w:szCs w:val="22"/>
        </w:rPr>
      </w:r>
      <w:r w:rsidRPr="00C01917">
        <w:rPr>
          <w:szCs w:val="22"/>
        </w:rPr>
        <w:fldChar w:fldCharType="separate"/>
      </w:r>
      <w:r w:rsidR="000B4700">
        <w:rPr>
          <w:szCs w:val="22"/>
        </w:rPr>
        <w:t>[2]</w:t>
      </w:r>
      <w:r w:rsidRPr="00C01917">
        <w:rPr>
          <w:szCs w:val="22"/>
        </w:rPr>
        <w:fldChar w:fldCharType="end"/>
      </w:r>
      <w:r w:rsidRPr="00C01917">
        <w:rPr>
          <w:szCs w:val="22"/>
        </w:rPr>
        <w:t>.</w:t>
      </w:r>
      <w:r>
        <w:rPr>
          <w:szCs w:val="22"/>
        </w:rPr>
        <w:t xml:space="preserve"> </w:t>
      </w:r>
      <w:r w:rsidRPr="00C01917">
        <w:rPr>
          <w:szCs w:val="22"/>
        </w:rPr>
        <w:t xml:space="preserve"> </w:t>
      </w:r>
      <w:r>
        <w:rPr>
          <w:szCs w:val="22"/>
        </w:rPr>
        <w:t>I</w:t>
      </w:r>
      <w:r w:rsidRPr="00C01917">
        <w:rPr>
          <w:szCs w:val="22"/>
        </w:rPr>
        <w:t xml:space="preserve">t was </w:t>
      </w:r>
      <w:r>
        <w:rPr>
          <w:szCs w:val="22"/>
        </w:rPr>
        <w:t xml:space="preserve">also </w:t>
      </w:r>
      <w:r w:rsidRPr="00C01917">
        <w:rPr>
          <w:szCs w:val="22"/>
        </w:rPr>
        <w:t>agreed that “a two-sided model is considered as a starting point, including an AI/ML-based CSI generation part to generate the CSI feedback information and an AI/ML-based CSI reconstruction part which is used to reconstruct the CSI from the received CSI feedback information.”</w:t>
      </w:r>
    </w:p>
    <w:p w14:paraId="394E0F37" w14:textId="0EB62E22" w:rsidR="00773F15" w:rsidRDefault="00773F15" w:rsidP="00773F15">
      <w:pPr>
        <w:rPr>
          <w:szCs w:val="22"/>
          <w:lang w:val="en-US"/>
        </w:rPr>
      </w:pPr>
      <w:r>
        <w:rPr>
          <w:szCs w:val="22"/>
          <w:lang w:val="en-US"/>
        </w:rPr>
        <w:t xml:space="preserve">In RAN1 #110 it was further agreed that several cases are considered for verifying the generalization performance of an AI/ML model over </w:t>
      </w:r>
      <w:r w:rsidRPr="007400E3">
        <w:rPr>
          <w:szCs w:val="22"/>
          <w:lang w:val="en-US"/>
        </w:rPr>
        <w:t>various scenarios/configurations as a starting point</w:t>
      </w:r>
      <w:r>
        <w:rPr>
          <w:szCs w:val="22"/>
          <w:lang w:val="en-US"/>
        </w:rPr>
        <w:t xml:space="preserve"> </w:t>
      </w:r>
      <w:r>
        <w:rPr>
          <w:szCs w:val="22"/>
          <w:lang w:val="en-US"/>
        </w:rPr>
        <w:fldChar w:fldCharType="begin"/>
      </w:r>
      <w:r>
        <w:rPr>
          <w:szCs w:val="22"/>
          <w:lang w:val="en-US"/>
        </w:rPr>
        <w:instrText xml:space="preserve"> REF _Ref114099489 \r \h </w:instrText>
      </w:r>
      <w:r>
        <w:rPr>
          <w:szCs w:val="22"/>
          <w:lang w:val="en-US"/>
        </w:rPr>
      </w:r>
      <w:r>
        <w:rPr>
          <w:szCs w:val="22"/>
          <w:lang w:val="en-US"/>
        </w:rPr>
        <w:fldChar w:fldCharType="separate"/>
      </w:r>
      <w:r w:rsidR="000B4700">
        <w:rPr>
          <w:szCs w:val="22"/>
          <w:lang w:val="en-US"/>
        </w:rPr>
        <w:t>[3]</w:t>
      </w:r>
      <w:r>
        <w:rPr>
          <w:szCs w:val="22"/>
          <w:lang w:val="en-US"/>
        </w:rPr>
        <w:fldChar w:fldCharType="end"/>
      </w:r>
      <w:r>
        <w:rPr>
          <w:szCs w:val="22"/>
          <w:lang w:val="en-US"/>
        </w:rPr>
        <w:t xml:space="preserve">, </w:t>
      </w:r>
      <w:r>
        <w:rPr>
          <w:szCs w:val="22"/>
          <w:lang w:val="en-US"/>
        </w:rPr>
        <w:fldChar w:fldCharType="begin"/>
      </w:r>
      <w:r>
        <w:rPr>
          <w:szCs w:val="22"/>
          <w:lang w:val="en-US"/>
        </w:rPr>
        <w:instrText xml:space="preserve"> REF _Ref114099496 \r \h </w:instrText>
      </w:r>
      <w:r>
        <w:rPr>
          <w:szCs w:val="22"/>
          <w:lang w:val="en-US"/>
        </w:rPr>
      </w:r>
      <w:r>
        <w:rPr>
          <w:szCs w:val="22"/>
          <w:lang w:val="en-US"/>
        </w:rPr>
        <w:fldChar w:fldCharType="separate"/>
      </w:r>
      <w:r w:rsidR="000B4700">
        <w:rPr>
          <w:szCs w:val="22"/>
          <w:lang w:val="en-US"/>
        </w:rPr>
        <w:t>[4]</w:t>
      </w:r>
      <w:r>
        <w:rPr>
          <w:szCs w:val="22"/>
          <w:lang w:val="en-US"/>
        </w:rPr>
        <w:fldChar w:fldCharType="end"/>
      </w:r>
      <w:r>
        <w:rPr>
          <w:szCs w:val="22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3F15" w14:paraId="5082A74E" w14:textId="77777777" w:rsidTr="0043757E">
        <w:tc>
          <w:tcPr>
            <w:tcW w:w="9629" w:type="dxa"/>
          </w:tcPr>
          <w:p w14:paraId="02AA9038" w14:textId="77777777" w:rsidR="00773F15" w:rsidRPr="002256FB" w:rsidRDefault="00773F15" w:rsidP="0043757E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  <w:lang w:eastAsia="zh-CN"/>
              </w:rPr>
            </w:pPr>
            <w:r w:rsidRPr="002256FB">
              <w:rPr>
                <w:rFonts w:ascii="Times New Roman" w:hAnsi="Times New Roman"/>
                <w:lang w:eastAsia="zh-CN"/>
              </w:rPr>
              <w:t xml:space="preserve">Case 1: The AI/ML model is trained based on training dataset from one </w:t>
            </w:r>
            <w:proofErr w:type="spellStart"/>
            <w:r w:rsidRPr="002256FB">
              <w:rPr>
                <w:rFonts w:ascii="Times New Roman" w:hAnsi="Times New Roman"/>
                <w:lang w:eastAsia="zh-CN"/>
              </w:rPr>
              <w:t>Scenario#A</w:t>
            </w:r>
            <w:proofErr w:type="spellEnd"/>
            <w:r w:rsidRPr="002256FB">
              <w:rPr>
                <w:rFonts w:ascii="Times New Roman" w:hAnsi="Times New Roman"/>
                <w:lang w:eastAsia="zh-CN"/>
              </w:rPr>
              <w:t>/</w:t>
            </w:r>
            <w:proofErr w:type="spellStart"/>
            <w:r w:rsidRPr="002256FB">
              <w:rPr>
                <w:rFonts w:ascii="Times New Roman" w:hAnsi="Times New Roman"/>
                <w:lang w:eastAsia="zh-CN"/>
              </w:rPr>
              <w:t>Configuration#A</w:t>
            </w:r>
            <w:proofErr w:type="spellEnd"/>
            <w:r w:rsidRPr="002256FB">
              <w:rPr>
                <w:rFonts w:ascii="Times New Roman" w:hAnsi="Times New Roman"/>
                <w:lang w:eastAsia="zh-CN"/>
              </w:rPr>
              <w:t xml:space="preserve">, and then the AI/ML model performs inference/test on a dataset from the same </w:t>
            </w:r>
            <w:proofErr w:type="spellStart"/>
            <w:r w:rsidRPr="002256FB">
              <w:rPr>
                <w:rFonts w:ascii="Times New Roman" w:hAnsi="Times New Roman"/>
                <w:lang w:eastAsia="zh-CN"/>
              </w:rPr>
              <w:t>Scenario#A</w:t>
            </w:r>
            <w:proofErr w:type="spellEnd"/>
            <w:r w:rsidRPr="002256FB">
              <w:rPr>
                <w:rFonts w:ascii="Times New Roman" w:hAnsi="Times New Roman"/>
                <w:lang w:eastAsia="zh-CN"/>
              </w:rPr>
              <w:t>/</w:t>
            </w:r>
            <w:proofErr w:type="spellStart"/>
            <w:r w:rsidRPr="002256FB">
              <w:rPr>
                <w:rFonts w:ascii="Times New Roman" w:hAnsi="Times New Roman"/>
                <w:lang w:eastAsia="zh-CN"/>
              </w:rPr>
              <w:t>Configuration#A</w:t>
            </w:r>
            <w:proofErr w:type="spellEnd"/>
          </w:p>
          <w:p w14:paraId="646B62A6" w14:textId="77777777" w:rsidR="00773F15" w:rsidRPr="002256FB" w:rsidRDefault="00773F15" w:rsidP="0043757E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  <w:lang w:eastAsia="zh-CN"/>
              </w:rPr>
            </w:pPr>
            <w:r w:rsidRPr="002256FB">
              <w:rPr>
                <w:rFonts w:ascii="Times New Roman" w:hAnsi="Times New Roman"/>
                <w:lang w:eastAsia="zh-CN"/>
              </w:rPr>
              <w:t xml:space="preserve">Case 2: The AI/ML model is trained based on training dataset from one </w:t>
            </w:r>
            <w:proofErr w:type="spellStart"/>
            <w:r w:rsidRPr="002256FB">
              <w:rPr>
                <w:rFonts w:ascii="Times New Roman" w:hAnsi="Times New Roman"/>
                <w:lang w:eastAsia="zh-CN"/>
              </w:rPr>
              <w:t>Scenario#A</w:t>
            </w:r>
            <w:proofErr w:type="spellEnd"/>
            <w:r w:rsidRPr="002256FB">
              <w:rPr>
                <w:rFonts w:ascii="Times New Roman" w:hAnsi="Times New Roman"/>
                <w:lang w:eastAsia="zh-CN"/>
              </w:rPr>
              <w:t>/</w:t>
            </w:r>
            <w:proofErr w:type="spellStart"/>
            <w:r w:rsidRPr="002256FB">
              <w:rPr>
                <w:rFonts w:ascii="Times New Roman" w:hAnsi="Times New Roman"/>
                <w:lang w:eastAsia="zh-CN"/>
              </w:rPr>
              <w:t>Configuration#A</w:t>
            </w:r>
            <w:proofErr w:type="spellEnd"/>
            <w:r w:rsidRPr="002256FB">
              <w:rPr>
                <w:rFonts w:ascii="Times New Roman" w:hAnsi="Times New Roman"/>
                <w:lang w:eastAsia="zh-CN"/>
              </w:rPr>
              <w:t xml:space="preserve">, and then the AI/ML model performs inference/test on a different dataset than </w:t>
            </w:r>
            <w:proofErr w:type="spellStart"/>
            <w:r w:rsidRPr="002256FB">
              <w:rPr>
                <w:rFonts w:ascii="Times New Roman" w:hAnsi="Times New Roman"/>
                <w:lang w:eastAsia="zh-CN"/>
              </w:rPr>
              <w:t>Scenario#A</w:t>
            </w:r>
            <w:proofErr w:type="spellEnd"/>
            <w:r w:rsidRPr="002256FB">
              <w:rPr>
                <w:rFonts w:ascii="Times New Roman" w:hAnsi="Times New Roman"/>
                <w:lang w:eastAsia="zh-CN"/>
              </w:rPr>
              <w:t>/</w:t>
            </w:r>
            <w:proofErr w:type="spellStart"/>
            <w:r w:rsidRPr="002256FB">
              <w:rPr>
                <w:rFonts w:ascii="Times New Roman" w:hAnsi="Times New Roman"/>
                <w:lang w:eastAsia="zh-CN"/>
              </w:rPr>
              <w:t>Configuration#A</w:t>
            </w:r>
            <w:proofErr w:type="spellEnd"/>
            <w:r w:rsidRPr="002256FB">
              <w:rPr>
                <w:rFonts w:ascii="Times New Roman" w:hAnsi="Times New Roman"/>
                <w:lang w:eastAsia="zh-CN"/>
              </w:rPr>
              <w:t xml:space="preserve">, e.g., </w:t>
            </w:r>
            <w:proofErr w:type="spellStart"/>
            <w:r w:rsidRPr="002256FB">
              <w:rPr>
                <w:rFonts w:ascii="Times New Roman" w:hAnsi="Times New Roman"/>
                <w:lang w:eastAsia="zh-CN"/>
              </w:rPr>
              <w:t>Scenario#B</w:t>
            </w:r>
            <w:proofErr w:type="spellEnd"/>
            <w:r w:rsidRPr="002256FB">
              <w:rPr>
                <w:rFonts w:ascii="Times New Roman" w:hAnsi="Times New Roman"/>
                <w:lang w:eastAsia="zh-CN"/>
              </w:rPr>
              <w:t>/</w:t>
            </w:r>
            <w:proofErr w:type="spellStart"/>
            <w:r w:rsidRPr="002256FB">
              <w:rPr>
                <w:rFonts w:ascii="Times New Roman" w:hAnsi="Times New Roman"/>
                <w:lang w:eastAsia="zh-CN"/>
              </w:rPr>
              <w:t>Configuration#B</w:t>
            </w:r>
            <w:proofErr w:type="spellEnd"/>
            <w:r w:rsidRPr="002256FB">
              <w:rPr>
                <w:rFonts w:ascii="Times New Roman" w:hAnsi="Times New Roman"/>
                <w:lang w:eastAsia="zh-CN"/>
              </w:rPr>
              <w:t xml:space="preserve">, </w:t>
            </w:r>
            <w:proofErr w:type="spellStart"/>
            <w:r w:rsidRPr="002256FB">
              <w:rPr>
                <w:rFonts w:ascii="Times New Roman" w:hAnsi="Times New Roman"/>
                <w:lang w:eastAsia="zh-CN"/>
              </w:rPr>
              <w:t>Scenario#A</w:t>
            </w:r>
            <w:proofErr w:type="spellEnd"/>
            <w:r w:rsidRPr="002256FB">
              <w:rPr>
                <w:rFonts w:ascii="Times New Roman" w:hAnsi="Times New Roman"/>
                <w:lang w:eastAsia="zh-CN"/>
              </w:rPr>
              <w:t>/</w:t>
            </w:r>
            <w:proofErr w:type="spellStart"/>
            <w:r w:rsidRPr="002256FB">
              <w:rPr>
                <w:rFonts w:ascii="Times New Roman" w:hAnsi="Times New Roman"/>
                <w:lang w:eastAsia="zh-CN"/>
              </w:rPr>
              <w:t>Configuration#B</w:t>
            </w:r>
            <w:proofErr w:type="spellEnd"/>
          </w:p>
          <w:p w14:paraId="06B45DE4" w14:textId="77777777" w:rsidR="00773F15" w:rsidRPr="007400E3" w:rsidRDefault="00773F15" w:rsidP="0043757E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lang w:eastAsia="zh-CN"/>
              </w:rPr>
            </w:pPr>
            <w:r w:rsidRPr="002256FB">
              <w:rPr>
                <w:rFonts w:ascii="Times New Roman" w:hAnsi="Times New Roman"/>
                <w:lang w:eastAsia="zh-CN"/>
              </w:rPr>
              <w:t xml:space="preserve">Case 3: The AI/ML model is trained based on training dataset constructed by mixing datasets from multiple scenarios/configurations including </w:t>
            </w:r>
            <w:proofErr w:type="spellStart"/>
            <w:r w:rsidRPr="002256FB">
              <w:rPr>
                <w:rFonts w:ascii="Times New Roman" w:hAnsi="Times New Roman"/>
                <w:lang w:eastAsia="zh-CN"/>
              </w:rPr>
              <w:t>Scenario#A</w:t>
            </w:r>
            <w:proofErr w:type="spellEnd"/>
            <w:r w:rsidRPr="002256FB">
              <w:rPr>
                <w:rFonts w:ascii="Times New Roman" w:hAnsi="Times New Roman"/>
                <w:lang w:eastAsia="zh-CN"/>
              </w:rPr>
              <w:t>/</w:t>
            </w:r>
            <w:proofErr w:type="spellStart"/>
            <w:r w:rsidRPr="002256FB">
              <w:rPr>
                <w:rFonts w:ascii="Times New Roman" w:hAnsi="Times New Roman"/>
                <w:lang w:eastAsia="zh-CN"/>
              </w:rPr>
              <w:t>Configuration#A</w:t>
            </w:r>
            <w:proofErr w:type="spellEnd"/>
            <w:r w:rsidRPr="002256FB">
              <w:rPr>
                <w:rFonts w:ascii="Times New Roman" w:hAnsi="Times New Roman"/>
                <w:lang w:eastAsia="zh-CN"/>
              </w:rPr>
              <w:t xml:space="preserve"> and a different dataset than </w:t>
            </w:r>
            <w:proofErr w:type="spellStart"/>
            <w:r w:rsidRPr="002256FB">
              <w:rPr>
                <w:rFonts w:ascii="Times New Roman" w:hAnsi="Times New Roman"/>
                <w:lang w:eastAsia="zh-CN"/>
              </w:rPr>
              <w:t>Scenario#A</w:t>
            </w:r>
            <w:proofErr w:type="spellEnd"/>
            <w:r w:rsidRPr="002256FB">
              <w:rPr>
                <w:rFonts w:ascii="Times New Roman" w:hAnsi="Times New Roman"/>
                <w:lang w:eastAsia="zh-CN"/>
              </w:rPr>
              <w:t>/</w:t>
            </w:r>
            <w:proofErr w:type="spellStart"/>
            <w:r w:rsidRPr="002256FB">
              <w:rPr>
                <w:rFonts w:ascii="Times New Roman" w:hAnsi="Times New Roman"/>
                <w:lang w:eastAsia="zh-CN"/>
              </w:rPr>
              <w:t>Configuration#A</w:t>
            </w:r>
            <w:proofErr w:type="spellEnd"/>
            <w:r w:rsidRPr="002256FB">
              <w:rPr>
                <w:rFonts w:ascii="Times New Roman" w:hAnsi="Times New Roman"/>
                <w:lang w:eastAsia="zh-CN"/>
              </w:rPr>
              <w:t xml:space="preserve">, e.g., </w:t>
            </w:r>
            <w:proofErr w:type="spellStart"/>
            <w:r w:rsidRPr="002256FB">
              <w:rPr>
                <w:rFonts w:ascii="Times New Roman" w:hAnsi="Times New Roman"/>
                <w:lang w:eastAsia="zh-CN"/>
              </w:rPr>
              <w:t>Scenario#B</w:t>
            </w:r>
            <w:proofErr w:type="spellEnd"/>
            <w:r w:rsidRPr="002256FB">
              <w:rPr>
                <w:rFonts w:ascii="Times New Roman" w:hAnsi="Times New Roman"/>
                <w:lang w:eastAsia="zh-CN"/>
              </w:rPr>
              <w:t>/</w:t>
            </w:r>
            <w:proofErr w:type="spellStart"/>
            <w:r w:rsidRPr="002256FB">
              <w:rPr>
                <w:rFonts w:ascii="Times New Roman" w:hAnsi="Times New Roman"/>
                <w:lang w:eastAsia="zh-CN"/>
              </w:rPr>
              <w:t>Configuration#B</w:t>
            </w:r>
            <w:proofErr w:type="spellEnd"/>
            <w:r w:rsidRPr="002256FB">
              <w:rPr>
                <w:rFonts w:ascii="Times New Roman" w:hAnsi="Times New Roman"/>
                <w:lang w:eastAsia="zh-CN"/>
              </w:rPr>
              <w:t xml:space="preserve">, </w:t>
            </w:r>
            <w:proofErr w:type="spellStart"/>
            <w:r w:rsidRPr="002256FB">
              <w:rPr>
                <w:rFonts w:ascii="Times New Roman" w:hAnsi="Times New Roman"/>
                <w:lang w:eastAsia="zh-CN"/>
              </w:rPr>
              <w:t>Scenario#A</w:t>
            </w:r>
            <w:proofErr w:type="spellEnd"/>
            <w:r w:rsidRPr="002256FB">
              <w:rPr>
                <w:rFonts w:ascii="Times New Roman" w:hAnsi="Times New Roman"/>
                <w:lang w:eastAsia="zh-CN"/>
              </w:rPr>
              <w:t>/</w:t>
            </w:r>
            <w:proofErr w:type="spellStart"/>
            <w:r w:rsidRPr="002256FB">
              <w:rPr>
                <w:rFonts w:ascii="Times New Roman" w:hAnsi="Times New Roman"/>
                <w:lang w:eastAsia="zh-CN"/>
              </w:rPr>
              <w:t>Configuration#B</w:t>
            </w:r>
            <w:proofErr w:type="spellEnd"/>
            <w:r w:rsidRPr="002256FB">
              <w:rPr>
                <w:rFonts w:ascii="Times New Roman" w:hAnsi="Times New Roman"/>
                <w:lang w:eastAsia="zh-CN"/>
              </w:rPr>
              <w:t xml:space="preserve">, and then the AI/ML model performs inference/test on a dataset from a single Scenario/Configuration from the multiple scenarios/configurations, e.g.,  </w:t>
            </w:r>
            <w:proofErr w:type="spellStart"/>
            <w:r w:rsidRPr="002256FB">
              <w:rPr>
                <w:rFonts w:ascii="Times New Roman" w:hAnsi="Times New Roman"/>
                <w:lang w:eastAsia="zh-CN"/>
              </w:rPr>
              <w:t>Scenario#A</w:t>
            </w:r>
            <w:proofErr w:type="spellEnd"/>
            <w:r w:rsidRPr="002256FB">
              <w:rPr>
                <w:rFonts w:ascii="Times New Roman" w:hAnsi="Times New Roman"/>
                <w:lang w:eastAsia="zh-CN"/>
              </w:rPr>
              <w:t>/</w:t>
            </w:r>
            <w:proofErr w:type="spellStart"/>
            <w:r w:rsidRPr="002256FB">
              <w:rPr>
                <w:rFonts w:ascii="Times New Roman" w:hAnsi="Times New Roman"/>
                <w:lang w:eastAsia="zh-CN"/>
              </w:rPr>
              <w:t>Configuration#A</w:t>
            </w:r>
            <w:proofErr w:type="spellEnd"/>
            <w:r w:rsidRPr="002256FB">
              <w:rPr>
                <w:rFonts w:ascii="Times New Roman" w:hAnsi="Times New Roman"/>
                <w:lang w:eastAsia="zh-CN"/>
              </w:rPr>
              <w:t xml:space="preserve">, </w:t>
            </w:r>
            <w:proofErr w:type="spellStart"/>
            <w:r w:rsidRPr="002256FB">
              <w:rPr>
                <w:rFonts w:ascii="Times New Roman" w:hAnsi="Times New Roman"/>
                <w:lang w:eastAsia="zh-CN"/>
              </w:rPr>
              <w:t>Scenario#B</w:t>
            </w:r>
            <w:proofErr w:type="spellEnd"/>
            <w:r w:rsidRPr="002256FB">
              <w:rPr>
                <w:rFonts w:ascii="Times New Roman" w:hAnsi="Times New Roman"/>
                <w:lang w:eastAsia="zh-CN"/>
              </w:rPr>
              <w:t>/</w:t>
            </w:r>
            <w:proofErr w:type="spellStart"/>
            <w:r w:rsidRPr="002256FB">
              <w:rPr>
                <w:rFonts w:ascii="Times New Roman" w:hAnsi="Times New Roman"/>
                <w:lang w:eastAsia="zh-CN"/>
              </w:rPr>
              <w:t>Configuration#B</w:t>
            </w:r>
            <w:proofErr w:type="spellEnd"/>
            <w:r w:rsidRPr="002256FB">
              <w:rPr>
                <w:rFonts w:ascii="Times New Roman" w:hAnsi="Times New Roman"/>
                <w:lang w:eastAsia="zh-CN"/>
              </w:rPr>
              <w:t xml:space="preserve">, </w:t>
            </w:r>
            <w:proofErr w:type="spellStart"/>
            <w:r w:rsidRPr="002256FB">
              <w:rPr>
                <w:rFonts w:ascii="Times New Roman" w:hAnsi="Times New Roman"/>
                <w:lang w:eastAsia="zh-CN"/>
              </w:rPr>
              <w:t>Scenario#A</w:t>
            </w:r>
            <w:proofErr w:type="spellEnd"/>
            <w:r w:rsidRPr="002256FB">
              <w:rPr>
                <w:rFonts w:ascii="Times New Roman" w:hAnsi="Times New Roman"/>
                <w:lang w:eastAsia="zh-CN"/>
              </w:rPr>
              <w:t>/</w:t>
            </w:r>
            <w:proofErr w:type="spellStart"/>
            <w:r w:rsidRPr="002256FB">
              <w:rPr>
                <w:rFonts w:ascii="Times New Roman" w:hAnsi="Times New Roman"/>
                <w:lang w:eastAsia="zh-CN"/>
              </w:rPr>
              <w:t>Configuration#B</w:t>
            </w:r>
            <w:proofErr w:type="spellEnd"/>
            <w:r w:rsidRPr="002256FB">
              <w:rPr>
                <w:rFonts w:ascii="Times New Roman" w:hAnsi="Times New Roman"/>
                <w:lang w:eastAsia="zh-CN"/>
              </w:rPr>
              <w:t>.</w:t>
            </w:r>
          </w:p>
        </w:tc>
      </w:tr>
    </w:tbl>
    <w:p w14:paraId="3F592D02" w14:textId="77777777" w:rsidR="00773F15" w:rsidRDefault="00773F15" w:rsidP="00773F15">
      <w:pPr>
        <w:rPr>
          <w:szCs w:val="22"/>
          <w:lang w:val="en-US"/>
        </w:rPr>
      </w:pPr>
    </w:p>
    <w:p w14:paraId="5B207F1D" w14:textId="73CD4F3F" w:rsidR="00773F15" w:rsidRDefault="00773F15" w:rsidP="00773F15">
      <w:pPr>
        <w:rPr>
          <w:szCs w:val="22"/>
          <w:lang w:val="en-US"/>
        </w:rPr>
      </w:pPr>
      <w:r>
        <w:rPr>
          <w:szCs w:val="22"/>
          <w:lang w:val="en-US"/>
        </w:rPr>
        <w:t>RAN1 #110 made the following agreement for scenarios and configurations, respectively (</w:t>
      </w:r>
      <w:r>
        <w:rPr>
          <w:szCs w:val="22"/>
          <w:lang w:val="en-US"/>
        </w:rPr>
        <w:fldChar w:fldCharType="begin"/>
      </w:r>
      <w:r>
        <w:rPr>
          <w:szCs w:val="22"/>
          <w:lang w:val="en-US"/>
        </w:rPr>
        <w:instrText xml:space="preserve"> REF _Ref114099489 \r \h </w:instrText>
      </w:r>
      <w:r>
        <w:rPr>
          <w:szCs w:val="22"/>
          <w:lang w:val="en-US"/>
        </w:rPr>
      </w:r>
      <w:r>
        <w:rPr>
          <w:szCs w:val="22"/>
          <w:lang w:val="en-US"/>
        </w:rPr>
        <w:fldChar w:fldCharType="separate"/>
      </w:r>
      <w:r w:rsidR="000B4700">
        <w:rPr>
          <w:szCs w:val="22"/>
          <w:lang w:val="en-US"/>
        </w:rPr>
        <w:t>[3]</w:t>
      </w:r>
      <w:r>
        <w:rPr>
          <w:szCs w:val="22"/>
          <w:lang w:val="en-US"/>
        </w:rPr>
        <w:fldChar w:fldCharType="end"/>
      </w:r>
      <w:r>
        <w:rPr>
          <w:szCs w:val="22"/>
          <w:lang w:val="en-US"/>
        </w:rPr>
        <w:t xml:space="preserve">, </w:t>
      </w:r>
      <w:r>
        <w:rPr>
          <w:szCs w:val="22"/>
          <w:lang w:val="en-US"/>
        </w:rPr>
        <w:fldChar w:fldCharType="begin"/>
      </w:r>
      <w:r>
        <w:rPr>
          <w:szCs w:val="22"/>
          <w:lang w:val="en-US"/>
        </w:rPr>
        <w:instrText xml:space="preserve"> REF _Ref114099496 \r \h </w:instrText>
      </w:r>
      <w:r>
        <w:rPr>
          <w:szCs w:val="22"/>
          <w:lang w:val="en-US"/>
        </w:rPr>
      </w:r>
      <w:r>
        <w:rPr>
          <w:szCs w:val="22"/>
          <w:lang w:val="en-US"/>
        </w:rPr>
        <w:fldChar w:fldCharType="separate"/>
      </w:r>
      <w:r w:rsidR="000B4700">
        <w:rPr>
          <w:szCs w:val="22"/>
          <w:lang w:val="en-US"/>
        </w:rPr>
        <w:t>[4]</w:t>
      </w:r>
      <w:r>
        <w:rPr>
          <w:szCs w:val="22"/>
          <w:lang w:val="en-US"/>
        </w:rPr>
        <w:fldChar w:fldCharType="end"/>
      </w:r>
      <w:r>
        <w:rPr>
          <w:szCs w:val="22"/>
          <w:lang w:val="en-US"/>
        </w:rPr>
        <w:t>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3F15" w14:paraId="1A1A55D7" w14:textId="77777777" w:rsidTr="0043757E">
        <w:tc>
          <w:tcPr>
            <w:tcW w:w="9629" w:type="dxa"/>
          </w:tcPr>
          <w:p w14:paraId="08B97021" w14:textId="77777777" w:rsidR="00773F15" w:rsidRPr="00FC7A1F" w:rsidRDefault="00773F15" w:rsidP="0043757E">
            <w:r w:rsidRPr="00FC7A1F">
              <w:t>For CSI enhancement evaluations, to verify the generalization performance of an AI/ML model over various scenarios, the set of scenarios are considered focusing on one or more of the following aspects as a starting point:</w:t>
            </w:r>
          </w:p>
          <w:p w14:paraId="4D0F4761" w14:textId="468C1585" w:rsidR="00773F15" w:rsidRPr="00FC7A1F" w:rsidRDefault="00773F15" w:rsidP="0043757E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  <w:lang w:eastAsia="zh-CN"/>
              </w:rPr>
            </w:pPr>
            <w:r w:rsidRPr="00FC7A1F">
              <w:rPr>
                <w:rFonts w:ascii="Times New Roman" w:hAnsi="Times New Roman"/>
                <w:lang w:eastAsia="zh-CN"/>
              </w:rPr>
              <w:t xml:space="preserve">Various deployment scenarios (e.g., </w:t>
            </w:r>
            <w:proofErr w:type="spellStart"/>
            <w:r w:rsidR="00A22089">
              <w:rPr>
                <w:rFonts w:ascii="Times New Roman" w:hAnsi="Times New Roman"/>
                <w:lang w:eastAsia="zh-CN"/>
              </w:rPr>
              <w:t>UMa</w:t>
            </w:r>
            <w:proofErr w:type="spellEnd"/>
            <w:r w:rsidRPr="00FC7A1F">
              <w:rPr>
                <w:rFonts w:ascii="Times New Roman" w:hAnsi="Times New Roman"/>
                <w:lang w:eastAsia="zh-CN"/>
              </w:rPr>
              <w:t xml:space="preserve">, </w:t>
            </w:r>
            <w:proofErr w:type="spellStart"/>
            <w:r w:rsidR="00A22089">
              <w:rPr>
                <w:rFonts w:ascii="Times New Roman" w:hAnsi="Times New Roman"/>
                <w:lang w:eastAsia="zh-CN"/>
              </w:rPr>
              <w:t>UMi</w:t>
            </w:r>
            <w:proofErr w:type="spellEnd"/>
            <w:r w:rsidRPr="00FC7A1F">
              <w:rPr>
                <w:rFonts w:ascii="Times New Roman" w:hAnsi="Times New Roman"/>
                <w:lang w:eastAsia="zh-CN"/>
              </w:rPr>
              <w:t xml:space="preserve">, </w:t>
            </w:r>
            <w:proofErr w:type="spellStart"/>
            <w:r w:rsidRPr="00FC7A1F">
              <w:rPr>
                <w:rFonts w:ascii="Times New Roman" w:hAnsi="Times New Roman"/>
                <w:lang w:eastAsia="zh-CN"/>
              </w:rPr>
              <w:t>InH</w:t>
            </w:r>
            <w:proofErr w:type="spellEnd"/>
            <w:r w:rsidRPr="00FC7A1F">
              <w:rPr>
                <w:rFonts w:ascii="Times New Roman" w:hAnsi="Times New Roman"/>
                <w:lang w:eastAsia="zh-CN"/>
              </w:rPr>
              <w:t>)</w:t>
            </w:r>
          </w:p>
          <w:p w14:paraId="5E322037" w14:textId="5F8B10CA" w:rsidR="00773F15" w:rsidRPr="00FC7A1F" w:rsidRDefault="00773F15" w:rsidP="0043757E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  <w:lang w:eastAsia="zh-CN"/>
              </w:rPr>
            </w:pPr>
            <w:r w:rsidRPr="00FC7A1F">
              <w:rPr>
                <w:rFonts w:ascii="Times New Roman" w:hAnsi="Times New Roman"/>
                <w:lang w:eastAsia="zh-CN"/>
              </w:rPr>
              <w:lastRenderedPageBreak/>
              <w:t xml:space="preserve">Various outdoor/indoor UE distributions for </w:t>
            </w:r>
            <w:proofErr w:type="spellStart"/>
            <w:r w:rsidR="00A22089">
              <w:rPr>
                <w:rFonts w:ascii="Times New Roman" w:hAnsi="Times New Roman"/>
                <w:lang w:eastAsia="zh-CN"/>
              </w:rPr>
              <w:t>UMa</w:t>
            </w:r>
            <w:proofErr w:type="spellEnd"/>
            <w:r w:rsidRPr="00FC7A1F">
              <w:rPr>
                <w:rFonts w:ascii="Times New Roman" w:hAnsi="Times New Roman"/>
                <w:lang w:eastAsia="zh-CN"/>
              </w:rPr>
              <w:t>/</w:t>
            </w:r>
            <w:proofErr w:type="spellStart"/>
            <w:r w:rsidR="00A22089">
              <w:rPr>
                <w:rFonts w:ascii="Times New Roman" w:hAnsi="Times New Roman"/>
                <w:lang w:eastAsia="zh-CN"/>
              </w:rPr>
              <w:t>UMi</w:t>
            </w:r>
            <w:proofErr w:type="spellEnd"/>
            <w:r w:rsidRPr="00FC7A1F">
              <w:rPr>
                <w:rFonts w:ascii="Times New Roman" w:hAnsi="Times New Roman"/>
                <w:lang w:eastAsia="zh-CN"/>
              </w:rPr>
              <w:t xml:space="preserve"> (e.g., 10:0, 8:2, 5:5, 2:8, 0:10)</w:t>
            </w:r>
          </w:p>
          <w:p w14:paraId="440ABEDD" w14:textId="77777777" w:rsidR="00773F15" w:rsidRPr="00FC7A1F" w:rsidRDefault="00773F15" w:rsidP="0043757E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  <w:lang w:eastAsia="zh-CN"/>
              </w:rPr>
            </w:pPr>
            <w:r w:rsidRPr="00FC7A1F">
              <w:rPr>
                <w:rFonts w:ascii="Times New Roman" w:hAnsi="Times New Roman"/>
                <w:lang w:eastAsia="zh-CN"/>
              </w:rPr>
              <w:t>Various carrier frequencies (e.g., 2GHz, 3.5GHz)</w:t>
            </w:r>
          </w:p>
          <w:p w14:paraId="6B48F8CD" w14:textId="77777777" w:rsidR="00773F15" w:rsidRPr="00FC7A1F" w:rsidRDefault="00773F15" w:rsidP="0043757E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  <w:lang w:eastAsia="zh-CN"/>
              </w:rPr>
            </w:pPr>
            <w:r w:rsidRPr="00FC7A1F">
              <w:rPr>
                <w:rFonts w:ascii="Times New Roman" w:hAnsi="Times New Roman"/>
                <w:lang w:eastAsia="zh-CN"/>
              </w:rPr>
              <w:t xml:space="preserve">Other </w:t>
            </w:r>
            <w:r w:rsidRPr="00FC7A1F">
              <w:rPr>
                <w:rFonts w:ascii="Times New Roman" w:hAnsi="Times New Roman"/>
              </w:rPr>
              <w:t>aspects</w:t>
            </w:r>
            <w:r w:rsidRPr="00FC7A1F">
              <w:rPr>
                <w:rFonts w:ascii="Times New Roman" w:hAnsi="Times New Roman"/>
                <w:lang w:eastAsia="zh-CN"/>
              </w:rPr>
              <w:t xml:space="preserve"> of scenarios are not precluded, e.g., various antenna spacing, various antenna virtualization (</w:t>
            </w:r>
            <w:proofErr w:type="spellStart"/>
            <w:r w:rsidRPr="00FC7A1F">
              <w:rPr>
                <w:rFonts w:ascii="Times New Roman" w:hAnsi="Times New Roman"/>
                <w:lang w:eastAsia="zh-CN"/>
              </w:rPr>
              <w:t>TxRU</w:t>
            </w:r>
            <w:proofErr w:type="spellEnd"/>
            <w:r w:rsidRPr="00FC7A1F">
              <w:rPr>
                <w:rFonts w:ascii="Times New Roman" w:hAnsi="Times New Roman"/>
                <w:lang w:eastAsia="zh-CN"/>
              </w:rPr>
              <w:t xml:space="preserve"> mapping), various ISDs, various UE speeds, etc.</w:t>
            </w:r>
          </w:p>
          <w:p w14:paraId="697DCC7A" w14:textId="77777777" w:rsidR="00773F15" w:rsidRPr="00FC7A1F" w:rsidRDefault="00773F15" w:rsidP="0043757E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lang w:eastAsia="zh-CN"/>
              </w:rPr>
            </w:pPr>
            <w:r w:rsidRPr="00FC7A1F">
              <w:rPr>
                <w:rFonts w:ascii="Times New Roman" w:hAnsi="Times New Roman"/>
                <w:lang w:eastAsia="zh-CN"/>
              </w:rPr>
              <w:t>Companies to report the selected scenarios for generalization verification</w:t>
            </w:r>
          </w:p>
        </w:tc>
      </w:tr>
    </w:tbl>
    <w:p w14:paraId="7F5BD3B2" w14:textId="77777777" w:rsidR="00773F15" w:rsidRDefault="00773F15" w:rsidP="00773F15">
      <w:pPr>
        <w:rPr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3F15" w14:paraId="66D95831" w14:textId="77777777" w:rsidTr="0043757E">
        <w:tc>
          <w:tcPr>
            <w:tcW w:w="9629" w:type="dxa"/>
          </w:tcPr>
          <w:p w14:paraId="00D55585" w14:textId="77777777" w:rsidR="00773F15" w:rsidRPr="00455B4A" w:rsidRDefault="00773F15" w:rsidP="0043757E">
            <w:r w:rsidRPr="00455B4A">
              <w:t>For CSI enhancement evaluations, to verify the generalization/scalability performance of an AI/ML model over various configurations (e.g., which may potentially lead to different dimensions of model input/output), the set of configurations are considered focusing on one or more of the following aspects as a starting point:</w:t>
            </w:r>
          </w:p>
          <w:p w14:paraId="133E7A8E" w14:textId="77777777" w:rsidR="00773F15" w:rsidRPr="00455B4A" w:rsidRDefault="00773F15" w:rsidP="0043757E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  <w:lang w:eastAsia="zh-CN"/>
              </w:rPr>
            </w:pPr>
            <w:r w:rsidRPr="00455B4A">
              <w:rPr>
                <w:rFonts w:ascii="Times New Roman" w:hAnsi="Times New Roman"/>
                <w:lang w:eastAsia="zh-CN"/>
              </w:rPr>
              <w:t xml:space="preserve">Various bandwidths (e.g., 10MHz, 20MHz) and/or frequency granularities, (e.g., size of </w:t>
            </w:r>
            <w:proofErr w:type="spellStart"/>
            <w:r w:rsidRPr="00455B4A">
              <w:rPr>
                <w:rFonts w:ascii="Times New Roman" w:hAnsi="Times New Roman"/>
                <w:lang w:eastAsia="zh-CN"/>
              </w:rPr>
              <w:t>subband</w:t>
            </w:r>
            <w:proofErr w:type="spellEnd"/>
            <w:r w:rsidRPr="00455B4A">
              <w:rPr>
                <w:rFonts w:ascii="Times New Roman" w:hAnsi="Times New Roman"/>
                <w:lang w:eastAsia="zh-CN"/>
              </w:rPr>
              <w:t>)</w:t>
            </w:r>
          </w:p>
          <w:p w14:paraId="5EF045A5" w14:textId="77777777" w:rsidR="00773F15" w:rsidRPr="00455B4A" w:rsidRDefault="00773F15" w:rsidP="0043757E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  <w:lang w:eastAsia="zh-CN"/>
              </w:rPr>
            </w:pPr>
            <w:r w:rsidRPr="00455B4A">
              <w:rPr>
                <w:rFonts w:ascii="Times New Roman" w:hAnsi="Times New Roman"/>
                <w:lang w:eastAsia="zh-CN"/>
              </w:rPr>
              <w:t>Various sizes of CSI feedback payloads, FFS candidate payload number</w:t>
            </w:r>
          </w:p>
          <w:p w14:paraId="42ACA8CA" w14:textId="77777777" w:rsidR="00773F15" w:rsidRPr="00455B4A" w:rsidRDefault="00773F15" w:rsidP="0043757E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  <w:lang w:eastAsia="zh-CN"/>
              </w:rPr>
            </w:pPr>
            <w:r w:rsidRPr="00455B4A">
              <w:rPr>
                <w:rFonts w:ascii="Times New Roman" w:hAnsi="Times New Roman"/>
                <w:lang w:eastAsia="zh-CN"/>
              </w:rPr>
              <w:t>Various antenna port layouts, e.g., (N1/N2/P) and/or antenna port numbers (e.g., 32 ports, 16 ports)</w:t>
            </w:r>
          </w:p>
          <w:p w14:paraId="74D42772" w14:textId="77777777" w:rsidR="00773F15" w:rsidRPr="00455B4A" w:rsidRDefault="00773F15" w:rsidP="0043757E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  <w:lang w:eastAsia="zh-CN"/>
              </w:rPr>
            </w:pPr>
            <w:r w:rsidRPr="00455B4A">
              <w:rPr>
                <w:rFonts w:ascii="Times New Roman" w:hAnsi="Times New Roman"/>
                <w:lang w:eastAsia="zh-CN"/>
              </w:rPr>
              <w:t xml:space="preserve">Other </w:t>
            </w:r>
            <w:r w:rsidRPr="00455B4A">
              <w:rPr>
                <w:rFonts w:ascii="Times New Roman" w:hAnsi="Times New Roman"/>
              </w:rPr>
              <w:t>aspects</w:t>
            </w:r>
            <w:r w:rsidRPr="00455B4A">
              <w:rPr>
                <w:rFonts w:ascii="Times New Roman" w:hAnsi="Times New Roman"/>
                <w:lang w:eastAsia="zh-CN"/>
              </w:rPr>
              <w:t xml:space="preserve"> of </w:t>
            </w:r>
            <w:r w:rsidRPr="00455B4A">
              <w:rPr>
                <w:rFonts w:ascii="Times New Roman" w:hAnsi="Times New Roman"/>
              </w:rPr>
              <w:t xml:space="preserve">configurations </w:t>
            </w:r>
            <w:r w:rsidRPr="00455B4A">
              <w:rPr>
                <w:rFonts w:ascii="Times New Roman" w:hAnsi="Times New Roman"/>
                <w:lang w:eastAsia="zh-CN"/>
              </w:rPr>
              <w:t>are not precluded, e.g., various numerologies, various rank numbers/layers, etc.</w:t>
            </w:r>
          </w:p>
          <w:p w14:paraId="09FA26FF" w14:textId="77777777" w:rsidR="00773F15" w:rsidRPr="00455B4A" w:rsidRDefault="00773F15" w:rsidP="0043757E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  <w:lang w:eastAsia="zh-CN"/>
              </w:rPr>
            </w:pPr>
            <w:r w:rsidRPr="00455B4A">
              <w:rPr>
                <w:rFonts w:ascii="Times New Roman" w:hAnsi="Times New Roman"/>
                <w:lang w:eastAsia="zh-CN"/>
              </w:rPr>
              <w:t>Companies to report the selected configurations for generalization verification</w:t>
            </w:r>
          </w:p>
          <w:p w14:paraId="5CB6AB60" w14:textId="77777777" w:rsidR="00773F15" w:rsidRPr="00455B4A" w:rsidRDefault="00773F15" w:rsidP="0043757E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  <w:lang w:eastAsia="zh-CN"/>
              </w:rPr>
            </w:pPr>
            <w:r w:rsidRPr="00455B4A">
              <w:rPr>
                <w:rFonts w:ascii="Times New Roman" w:hAnsi="Times New Roman"/>
                <w:lang w:eastAsia="zh-CN"/>
              </w:rPr>
              <w:t>Companies are encouraged to report the method to achieve generalization over various configurations to achieve scalability of the AI/ML input/output, including pre-processing, post-processing, etc.</w:t>
            </w:r>
          </w:p>
        </w:tc>
      </w:tr>
    </w:tbl>
    <w:p w14:paraId="3B19333B" w14:textId="77777777" w:rsidR="00773F15" w:rsidRDefault="00773F15" w:rsidP="00773F15">
      <w:pPr>
        <w:rPr>
          <w:szCs w:val="22"/>
          <w:lang w:val="en-US"/>
        </w:rPr>
      </w:pPr>
    </w:p>
    <w:p w14:paraId="1EF36F22" w14:textId="35AECD1C" w:rsidR="00AA4286" w:rsidRDefault="00BD6DFE" w:rsidP="00773F15">
      <w:pPr>
        <w:rPr>
          <w:szCs w:val="22"/>
          <w:lang w:val="en-US"/>
        </w:rPr>
      </w:pPr>
      <w:r>
        <w:rPr>
          <w:szCs w:val="22"/>
          <w:lang w:val="en-US"/>
        </w:rPr>
        <w:t xml:space="preserve">RAN1 #110bis-e </w:t>
      </w:r>
      <w:r w:rsidR="003648ED">
        <w:rPr>
          <w:szCs w:val="22"/>
          <w:lang w:val="en-US"/>
        </w:rPr>
        <w:t>(</w:t>
      </w:r>
      <w:r w:rsidR="003648ED">
        <w:rPr>
          <w:szCs w:val="22"/>
          <w:lang w:val="en-US"/>
        </w:rPr>
        <w:fldChar w:fldCharType="begin"/>
      </w:r>
      <w:r w:rsidR="003648ED">
        <w:rPr>
          <w:szCs w:val="22"/>
          <w:lang w:val="en-US"/>
        </w:rPr>
        <w:instrText xml:space="preserve"> REF _Ref118404425 \r \h </w:instrText>
      </w:r>
      <w:r w:rsidR="003648ED">
        <w:rPr>
          <w:szCs w:val="22"/>
          <w:lang w:val="en-US"/>
        </w:rPr>
      </w:r>
      <w:r w:rsidR="003648ED">
        <w:rPr>
          <w:szCs w:val="22"/>
          <w:lang w:val="en-US"/>
        </w:rPr>
        <w:fldChar w:fldCharType="separate"/>
      </w:r>
      <w:r w:rsidR="000B4700">
        <w:rPr>
          <w:szCs w:val="22"/>
          <w:lang w:val="en-US"/>
        </w:rPr>
        <w:t>[5]</w:t>
      </w:r>
      <w:r w:rsidR="003648ED">
        <w:rPr>
          <w:szCs w:val="22"/>
          <w:lang w:val="en-US"/>
        </w:rPr>
        <w:fldChar w:fldCharType="end"/>
      </w:r>
      <w:r w:rsidR="003648ED">
        <w:rPr>
          <w:szCs w:val="22"/>
          <w:lang w:val="en-US"/>
        </w:rPr>
        <w:t>) further progressed on the evaluation methodology,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648ED" w14:paraId="489D7020" w14:textId="77777777" w:rsidTr="003648ED">
        <w:tc>
          <w:tcPr>
            <w:tcW w:w="9629" w:type="dxa"/>
          </w:tcPr>
          <w:p w14:paraId="12C30CE7" w14:textId="77777777" w:rsidR="00A22CAE" w:rsidRPr="003A2B95" w:rsidRDefault="00A22CAE" w:rsidP="00A22CAE">
            <w:pPr>
              <w:rPr>
                <w:u w:val="single"/>
              </w:rPr>
            </w:pPr>
            <w:r w:rsidRPr="003A2B95">
              <w:rPr>
                <w:u w:val="single"/>
              </w:rPr>
              <w:t>Conclusion</w:t>
            </w:r>
          </w:p>
          <w:p w14:paraId="5FD2A886" w14:textId="77777777" w:rsidR="00A22CAE" w:rsidRDefault="00A22CAE" w:rsidP="00A22CAE">
            <w:r>
              <w:t>For the evaluation of the AI/ML based CSI feedback enhancement, if SLS is adopted, th</w:t>
            </w:r>
            <w:r w:rsidRPr="004C01C4">
              <w:t>e ‘Traffic model’ in th</w:t>
            </w:r>
            <w:r>
              <w:t>e baseline of EVM is captured as follows:</w:t>
            </w:r>
          </w:p>
          <w:tbl>
            <w:tblPr>
              <w:tblW w:w="92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48"/>
              <w:gridCol w:w="6161"/>
            </w:tblGrid>
            <w:tr w:rsidR="00A22CAE" w:rsidRPr="003A2B95" w14:paraId="4760D23F" w14:textId="77777777" w:rsidTr="008345D0">
              <w:trPr>
                <w:trHeight w:val="20"/>
              </w:trPr>
              <w:tc>
                <w:tcPr>
                  <w:tcW w:w="3048" w:type="dxa"/>
                  <w:shd w:val="clear" w:color="auto" w:fill="auto"/>
                </w:tcPr>
                <w:p w14:paraId="2F97F5C5" w14:textId="77777777" w:rsidR="00A22CAE" w:rsidRPr="003A2B95" w:rsidRDefault="00A22CAE" w:rsidP="00A22CAE">
                  <w:pPr>
                    <w:tabs>
                      <w:tab w:val="left" w:pos="1601"/>
                    </w:tabs>
                    <w:ind w:leftChars="68" w:left="150"/>
                    <w:contextualSpacing/>
                    <w:rPr>
                      <w:rFonts w:ascii="Arial" w:eastAsia="Malgun Gothic" w:hAnsi="Arial" w:cs="Arial"/>
                      <w:kern w:val="24"/>
                      <w:sz w:val="16"/>
                      <w:szCs w:val="16"/>
                      <w:lang w:eastAsia="ko-KR"/>
                    </w:rPr>
                  </w:pPr>
                  <w:r w:rsidRPr="004C01C4">
                    <w:rPr>
                      <w:rFonts w:ascii="Arial" w:eastAsia="Malgun Gothic" w:hAnsi="Arial" w:cs="Arial"/>
                      <w:kern w:val="24"/>
                      <w:sz w:val="16"/>
                      <w:szCs w:val="16"/>
                      <w:lang w:eastAsia="ko-KR"/>
                    </w:rPr>
                    <w:t>Traffic model</w:t>
                  </w:r>
                </w:p>
              </w:tc>
              <w:tc>
                <w:tcPr>
                  <w:tcW w:w="6161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73BC5F47" w14:textId="77777777" w:rsidR="00A22CAE" w:rsidRPr="003A2B95" w:rsidRDefault="00A22CAE" w:rsidP="00A22CAE">
                  <w:pPr>
                    <w:contextualSpacing/>
                    <w:rPr>
                      <w:rFonts w:ascii="Arial" w:eastAsia="DengXian" w:hAnsi="Arial" w:cs="Arial"/>
                      <w:snapToGrid w:val="0"/>
                      <w:color w:val="000000"/>
                      <w:sz w:val="16"/>
                      <w:szCs w:val="16"/>
                    </w:rPr>
                  </w:pPr>
                  <w:r w:rsidRPr="003A2B95">
                    <w:rPr>
                      <w:rFonts w:ascii="Arial" w:eastAsia="DengXian" w:hAnsi="Arial" w:cs="Arial"/>
                      <w:snapToGrid w:val="0"/>
                      <w:color w:val="000000"/>
                      <w:sz w:val="16"/>
                      <w:szCs w:val="16"/>
                    </w:rPr>
                    <w:t xml:space="preserve">At least, FTP model </w:t>
                  </w:r>
                  <w:r w:rsidRPr="003A2B95">
                    <w:rPr>
                      <w:rFonts w:ascii="Arial" w:eastAsia="Malgun Gothic" w:hAnsi="Arial" w:cs="Arial"/>
                      <w:color w:val="000000"/>
                      <w:kern w:val="24"/>
                      <w:sz w:val="16"/>
                      <w:szCs w:val="16"/>
                      <w:lang w:eastAsia="ko-KR"/>
                    </w:rPr>
                    <w:t>1 with packet size 0.5 Mbytes</w:t>
                  </w:r>
                  <w:r w:rsidRPr="003A2B95">
                    <w:rPr>
                      <w:rFonts w:ascii="Arial" w:eastAsia="DengXian" w:hAnsi="Arial" w:cs="Arial"/>
                      <w:snapToGrid w:val="0"/>
                      <w:color w:val="000000"/>
                      <w:sz w:val="16"/>
                      <w:szCs w:val="16"/>
                    </w:rPr>
                    <w:t xml:space="preserve"> is assumed</w:t>
                  </w:r>
                </w:p>
                <w:p w14:paraId="1CA02965" w14:textId="77777777" w:rsidR="00A22CAE" w:rsidRPr="003A2B95" w:rsidRDefault="00A22CAE" w:rsidP="00A22CAE">
                  <w:pPr>
                    <w:contextualSpacing/>
                    <w:rPr>
                      <w:rFonts w:ascii="Arial" w:eastAsia="Malgun Gothic" w:hAnsi="Arial" w:cs="Arial"/>
                      <w:color w:val="000000"/>
                      <w:kern w:val="24"/>
                      <w:sz w:val="16"/>
                      <w:szCs w:val="16"/>
                      <w:lang w:eastAsia="ko-KR"/>
                    </w:rPr>
                  </w:pPr>
                  <w:r w:rsidRPr="003A2B95">
                    <w:rPr>
                      <w:rFonts w:ascii="Arial" w:eastAsia="Malgun Gothic" w:hAnsi="Arial" w:cs="Arial"/>
                      <w:kern w:val="24"/>
                      <w:sz w:val="16"/>
                      <w:szCs w:val="16"/>
                      <w:lang w:eastAsia="ko-KR"/>
                    </w:rPr>
                    <w:t>Other options are not precluded.</w:t>
                  </w:r>
                </w:p>
              </w:tc>
            </w:tr>
          </w:tbl>
          <w:p w14:paraId="76A215C9" w14:textId="77777777" w:rsidR="00A22CAE" w:rsidRDefault="00A22CAE" w:rsidP="00773F15">
            <w:pPr>
              <w:rPr>
                <w:szCs w:val="22"/>
                <w:lang w:val="en-US"/>
              </w:rPr>
            </w:pPr>
          </w:p>
          <w:p w14:paraId="4D4C7E34" w14:textId="77777777" w:rsidR="009653DF" w:rsidRPr="00FA1E99" w:rsidRDefault="009653DF" w:rsidP="009653DF">
            <w:pPr>
              <w:rPr>
                <w:rFonts w:eastAsia="Calibri"/>
                <w:szCs w:val="22"/>
                <w:lang w:val="en-US"/>
              </w:rPr>
            </w:pPr>
            <w:r w:rsidRPr="00FA1E99">
              <w:rPr>
                <w:rFonts w:eastAsia="Calibri"/>
                <w:szCs w:val="22"/>
                <w:lang w:val="en-US"/>
              </w:rPr>
              <w:t>Agreement</w:t>
            </w:r>
          </w:p>
          <w:p w14:paraId="0A926A0F" w14:textId="77777777" w:rsidR="009653DF" w:rsidRPr="00FA1E99" w:rsidRDefault="009653DF" w:rsidP="009653DF">
            <w:pPr>
              <w:rPr>
                <w:rFonts w:eastAsia="Calibri"/>
                <w:szCs w:val="22"/>
                <w:lang w:val="en-US"/>
              </w:rPr>
            </w:pPr>
            <w:r w:rsidRPr="00FA1E99">
              <w:rPr>
                <w:rFonts w:eastAsia="Calibri"/>
                <w:szCs w:val="22"/>
                <w:lang w:val="en-US"/>
              </w:rPr>
              <w:t>For the evaluation of the AI/ML based CSI compression sub use cases, at least the following types of AI/ML model input (for CSI generation part)/output (for CSI reconstruction part) are considered for evaluations</w:t>
            </w:r>
          </w:p>
          <w:p w14:paraId="2DFB7AC5" w14:textId="77777777" w:rsidR="009653DF" w:rsidRPr="00FA1E99" w:rsidRDefault="009653DF" w:rsidP="009653DF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  <w:lang w:eastAsia="zh-CN"/>
              </w:rPr>
            </w:pPr>
            <w:r w:rsidRPr="00FA1E99">
              <w:rPr>
                <w:rFonts w:ascii="Times New Roman" w:hAnsi="Times New Roman"/>
                <w:lang w:eastAsia="zh-CN"/>
              </w:rPr>
              <w:t>Raw channel matrix, e.g., channel matrix with the dimensions of Tx, Rx, and frequency unit</w:t>
            </w:r>
          </w:p>
          <w:p w14:paraId="23A1AFAF" w14:textId="77777777" w:rsidR="009653DF" w:rsidRPr="00FA1E99" w:rsidRDefault="009653DF" w:rsidP="009653DF">
            <w:pPr>
              <w:pStyle w:val="ListParagraph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  <w:lang w:eastAsia="zh-CN"/>
              </w:rPr>
            </w:pPr>
            <w:r w:rsidRPr="00FA1E99">
              <w:rPr>
                <w:rFonts w:ascii="Times New Roman" w:hAnsi="Times New Roman"/>
                <w:lang w:eastAsia="zh-CN"/>
              </w:rPr>
              <w:t>Companies to report the raw channel is in frequency domain or delay domain</w:t>
            </w:r>
          </w:p>
          <w:p w14:paraId="0CDD976E" w14:textId="77777777" w:rsidR="009653DF" w:rsidRPr="00FA1E99" w:rsidRDefault="009653DF" w:rsidP="009653DF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  <w:lang w:eastAsia="zh-CN"/>
              </w:rPr>
            </w:pPr>
            <w:r w:rsidRPr="00FA1E99">
              <w:rPr>
                <w:rFonts w:ascii="Times New Roman" w:hAnsi="Times New Roman"/>
                <w:lang w:eastAsia="zh-CN"/>
              </w:rPr>
              <w:t>Precoding matrix</w:t>
            </w:r>
          </w:p>
          <w:p w14:paraId="2C071C0C" w14:textId="77777777" w:rsidR="009653DF" w:rsidRPr="00FA1E99" w:rsidRDefault="009653DF" w:rsidP="009653DF">
            <w:pPr>
              <w:pStyle w:val="ListParagraph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  <w:lang w:eastAsia="zh-CN"/>
              </w:rPr>
            </w:pPr>
            <w:r w:rsidRPr="00FA1E99">
              <w:rPr>
                <w:rFonts w:ascii="Times New Roman" w:hAnsi="Times New Roman"/>
                <w:lang w:eastAsia="zh-CN"/>
              </w:rPr>
              <w:t xml:space="preserve">Companies to report the precoding matrix is a group of </w:t>
            </w:r>
            <w:proofErr w:type="gramStart"/>
            <w:r w:rsidRPr="00FA1E99">
              <w:rPr>
                <w:rFonts w:ascii="Times New Roman" w:hAnsi="Times New Roman"/>
                <w:lang w:eastAsia="zh-CN"/>
              </w:rPr>
              <w:t>eigenvector</w:t>
            </w:r>
            <w:proofErr w:type="gramEnd"/>
            <w:r w:rsidRPr="00FA1E99">
              <w:rPr>
                <w:rFonts w:ascii="Times New Roman" w:hAnsi="Times New Roman"/>
                <w:lang w:eastAsia="zh-CN"/>
              </w:rPr>
              <w:t xml:space="preserve">(s) or an </w:t>
            </w:r>
            <w:proofErr w:type="spellStart"/>
            <w:r w:rsidRPr="00FA1E99">
              <w:rPr>
                <w:rFonts w:ascii="Times New Roman" w:hAnsi="Times New Roman"/>
                <w:lang w:eastAsia="zh-CN"/>
              </w:rPr>
              <w:t>eType</w:t>
            </w:r>
            <w:proofErr w:type="spellEnd"/>
            <w:r w:rsidRPr="00FA1E99">
              <w:rPr>
                <w:rFonts w:ascii="Times New Roman" w:hAnsi="Times New Roman"/>
                <w:lang w:eastAsia="zh-CN"/>
              </w:rPr>
              <w:t xml:space="preserve"> II-like reporting (i.e., eigenvectors with angular-delay domain representation)</w:t>
            </w:r>
          </w:p>
          <w:p w14:paraId="27CBBDF8" w14:textId="77777777" w:rsidR="009653DF" w:rsidRPr="00FA1E99" w:rsidRDefault="009653DF" w:rsidP="009653DF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  <w:lang w:eastAsia="zh-CN"/>
              </w:rPr>
            </w:pPr>
            <w:r w:rsidRPr="00FA1E99">
              <w:rPr>
                <w:rFonts w:ascii="Times New Roman" w:hAnsi="Times New Roman"/>
                <w:lang w:eastAsia="zh-CN"/>
              </w:rPr>
              <w:t>Other input/output types are not precluded</w:t>
            </w:r>
          </w:p>
          <w:p w14:paraId="4E43A31E" w14:textId="77777777" w:rsidR="009653DF" w:rsidRPr="00FA1E99" w:rsidRDefault="009653DF" w:rsidP="009653DF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  <w:lang w:eastAsia="zh-CN"/>
              </w:rPr>
            </w:pPr>
            <w:r w:rsidRPr="00FA1E99">
              <w:rPr>
                <w:rFonts w:ascii="Times New Roman" w:hAnsi="Times New Roman"/>
                <w:lang w:eastAsia="zh-CN"/>
              </w:rPr>
              <w:t xml:space="preserve">Companies to report the combination of input (for CSI generation part) and output (for CSI reconstruction part), </w:t>
            </w:r>
          </w:p>
          <w:p w14:paraId="53DFB7DD" w14:textId="2B33F870" w:rsidR="009653DF" w:rsidRPr="00FA1E99" w:rsidRDefault="009653DF" w:rsidP="00773F15">
            <w:pPr>
              <w:pStyle w:val="ListParagraph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  <w:lang w:eastAsia="zh-CN"/>
              </w:rPr>
            </w:pPr>
            <w:r w:rsidRPr="00FA1E99">
              <w:rPr>
                <w:rFonts w:ascii="Times New Roman" w:hAnsi="Times New Roman"/>
                <w:lang w:eastAsia="zh-CN"/>
              </w:rPr>
              <w:t>Note: the input and output may be of different types</w:t>
            </w:r>
          </w:p>
        </w:tc>
      </w:tr>
    </w:tbl>
    <w:p w14:paraId="3B14243E" w14:textId="77777777" w:rsidR="003648ED" w:rsidRDefault="003648ED" w:rsidP="00773F15">
      <w:pPr>
        <w:rPr>
          <w:szCs w:val="22"/>
          <w:lang w:val="en-US"/>
        </w:rPr>
      </w:pPr>
    </w:p>
    <w:p w14:paraId="50CF39B2" w14:textId="1BBBD700" w:rsidR="00773F15" w:rsidRDefault="00773F15" w:rsidP="00773F15">
      <w:pPr>
        <w:rPr>
          <w:szCs w:val="22"/>
          <w:lang w:val="en-US"/>
        </w:rPr>
      </w:pPr>
      <w:r w:rsidRPr="00C01917">
        <w:rPr>
          <w:szCs w:val="22"/>
          <w:lang w:val="en-US"/>
        </w:rPr>
        <w:t xml:space="preserve">This contribution </w:t>
      </w:r>
      <w:r>
        <w:rPr>
          <w:szCs w:val="22"/>
          <w:lang w:val="en-US"/>
        </w:rPr>
        <w:t xml:space="preserve">presents </w:t>
      </w:r>
      <w:r w:rsidR="003648ED">
        <w:rPr>
          <w:szCs w:val="22"/>
          <w:lang w:val="en-US"/>
        </w:rPr>
        <w:t xml:space="preserve">updated </w:t>
      </w:r>
      <w:r>
        <w:rPr>
          <w:szCs w:val="22"/>
          <w:lang w:val="en-US"/>
        </w:rPr>
        <w:t xml:space="preserve">simulation results </w:t>
      </w:r>
      <w:r w:rsidR="003648ED">
        <w:rPr>
          <w:szCs w:val="22"/>
          <w:lang w:val="en-US"/>
        </w:rPr>
        <w:t>using recently agreed configuration parameters in RAN1 #110bis-e (</w:t>
      </w:r>
      <w:r w:rsidR="00121CF7">
        <w:rPr>
          <w:szCs w:val="22"/>
          <w:lang w:val="en-US"/>
        </w:rPr>
        <w:fldChar w:fldCharType="begin"/>
      </w:r>
      <w:r w:rsidR="00121CF7">
        <w:rPr>
          <w:szCs w:val="22"/>
          <w:lang w:val="en-US"/>
        </w:rPr>
        <w:instrText xml:space="preserve"> REF _Ref118404425 \r \h </w:instrText>
      </w:r>
      <w:r w:rsidR="00121CF7">
        <w:rPr>
          <w:szCs w:val="22"/>
          <w:lang w:val="en-US"/>
        </w:rPr>
      </w:r>
      <w:r w:rsidR="00121CF7">
        <w:rPr>
          <w:szCs w:val="22"/>
          <w:lang w:val="en-US"/>
        </w:rPr>
        <w:fldChar w:fldCharType="separate"/>
      </w:r>
      <w:r w:rsidR="000B4700">
        <w:rPr>
          <w:szCs w:val="22"/>
          <w:lang w:val="en-US"/>
        </w:rPr>
        <w:t>[5]</w:t>
      </w:r>
      <w:r w:rsidR="00121CF7">
        <w:rPr>
          <w:szCs w:val="22"/>
          <w:lang w:val="en-US"/>
        </w:rPr>
        <w:fldChar w:fldCharType="end"/>
      </w:r>
      <w:r w:rsidR="003648ED">
        <w:rPr>
          <w:szCs w:val="22"/>
          <w:lang w:val="en-US"/>
        </w:rPr>
        <w:t xml:space="preserve">). The contribution shows </w:t>
      </w:r>
      <w:r>
        <w:rPr>
          <w:szCs w:val="22"/>
          <w:lang w:val="en-US"/>
        </w:rPr>
        <w:t xml:space="preserve">the performance of an AI/ML autoencoder based CSI compression </w:t>
      </w:r>
      <w:r w:rsidR="00121CF7">
        <w:rPr>
          <w:szCs w:val="22"/>
          <w:lang w:val="en-US"/>
        </w:rPr>
        <w:t xml:space="preserve">of the raw channel matrix, </w:t>
      </w:r>
      <w:r>
        <w:rPr>
          <w:szCs w:val="22"/>
          <w:lang w:val="en-US"/>
        </w:rPr>
        <w:t xml:space="preserve">over various scenarios/configurations, and </w:t>
      </w:r>
      <w:r w:rsidR="003C7652">
        <w:rPr>
          <w:szCs w:val="22"/>
          <w:lang w:val="en-US"/>
        </w:rPr>
        <w:t>compares the AE performance to the baseline Rel-16 Type II codebook</w:t>
      </w:r>
      <w:r>
        <w:rPr>
          <w:szCs w:val="22"/>
          <w:lang w:val="en-US"/>
        </w:rPr>
        <w:t xml:space="preserve">.   </w:t>
      </w:r>
    </w:p>
    <w:p w14:paraId="38E544A5" w14:textId="77777777" w:rsidR="00773F15" w:rsidRDefault="00773F15" w:rsidP="00773F15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lastRenderedPageBreak/>
        <w:t>Autoencoder (AE) based CSI compression for NR</w:t>
      </w:r>
    </w:p>
    <w:p w14:paraId="59BF5438" w14:textId="36645560" w:rsidR="00773F15" w:rsidRDefault="00773F15" w:rsidP="00773F15">
      <w:pPr>
        <w:pStyle w:val="Heading2"/>
        <w:rPr>
          <w:lang w:val="en-US"/>
        </w:rPr>
      </w:pPr>
      <w:r>
        <w:rPr>
          <w:lang w:val="en-US"/>
        </w:rPr>
        <w:t xml:space="preserve">Datasets for </w:t>
      </w:r>
      <w:r w:rsidR="006B062C">
        <w:rPr>
          <w:lang w:val="en-US"/>
        </w:rPr>
        <w:t>model training and</w:t>
      </w:r>
      <w:r>
        <w:rPr>
          <w:lang w:val="en-US"/>
        </w:rPr>
        <w:t xml:space="preserve"> performance </w:t>
      </w:r>
      <w:r w:rsidR="006B062C">
        <w:rPr>
          <w:lang w:val="en-US"/>
        </w:rPr>
        <w:t>testing</w:t>
      </w:r>
    </w:p>
    <w:p w14:paraId="1837241D" w14:textId="74D22D88" w:rsidR="006431E0" w:rsidRDefault="006431E0" w:rsidP="006431E0">
      <w:pPr>
        <w:rPr>
          <w:lang w:val="en-US"/>
        </w:rPr>
      </w:pPr>
      <w:r>
        <w:rPr>
          <w:lang w:val="en-US"/>
        </w:rPr>
        <w:t>To verify the generalization performance of the AI/ML model, and based on the agreements from RAN1 meetings #110 and #110bis-e 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_Ref118405177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0B4700">
        <w:rPr>
          <w:lang w:val="en-US"/>
        </w:rPr>
        <w:t>[4]</w:t>
      </w: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_Ref118404425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0B4700">
        <w:rPr>
          <w:lang w:val="en-US"/>
        </w:rPr>
        <w:t>[5]</w:t>
      </w:r>
      <w:r>
        <w:rPr>
          <w:lang w:val="en-US"/>
        </w:rPr>
        <w:fldChar w:fldCharType="end"/>
      </w:r>
      <w:r>
        <w:rPr>
          <w:lang w:val="en-US"/>
        </w:rPr>
        <w:t>), we consider the scenarios</w:t>
      </w:r>
      <w:r w:rsidR="00762F9E">
        <w:rPr>
          <w:lang w:val="en-US"/>
        </w:rPr>
        <w:t xml:space="preserve"> and </w:t>
      </w:r>
      <w:r>
        <w:rPr>
          <w:lang w:val="en-US"/>
        </w:rPr>
        <w:t>configurations for model training and testing</w:t>
      </w:r>
      <w:r w:rsidR="00762F9E">
        <w:rPr>
          <w:lang w:val="en-US"/>
        </w:rPr>
        <w:t xml:space="preserve"> as shown in </w:t>
      </w:r>
      <w:r w:rsidR="00762F9E">
        <w:rPr>
          <w:szCs w:val="22"/>
          <w:lang w:val="en-US"/>
        </w:rPr>
        <w:fldChar w:fldCharType="begin"/>
      </w:r>
      <w:r w:rsidR="00762F9E">
        <w:rPr>
          <w:szCs w:val="22"/>
          <w:lang w:val="en-US"/>
        </w:rPr>
        <w:instrText xml:space="preserve"> REF _Ref114102076 \h </w:instrText>
      </w:r>
      <w:r w:rsidR="00762F9E">
        <w:rPr>
          <w:szCs w:val="22"/>
          <w:lang w:val="en-US"/>
        </w:rPr>
      </w:r>
      <w:r w:rsidR="00762F9E">
        <w:rPr>
          <w:szCs w:val="22"/>
          <w:lang w:val="en-US"/>
        </w:rPr>
        <w:fldChar w:fldCharType="separate"/>
      </w:r>
      <w:r w:rsidR="000B4700">
        <w:t xml:space="preserve">Table </w:t>
      </w:r>
      <w:r w:rsidR="000B4700">
        <w:rPr>
          <w:noProof/>
        </w:rPr>
        <w:t>1</w:t>
      </w:r>
      <w:r w:rsidR="00762F9E">
        <w:rPr>
          <w:szCs w:val="22"/>
          <w:lang w:val="en-US"/>
        </w:rPr>
        <w:fldChar w:fldCharType="end"/>
      </w:r>
      <w:r w:rsidR="00762F9E">
        <w:rPr>
          <w:szCs w:val="22"/>
          <w:lang w:val="en-US"/>
        </w:rPr>
        <w:t xml:space="preserve"> and </w:t>
      </w:r>
      <w:r w:rsidR="00762F9E">
        <w:rPr>
          <w:szCs w:val="22"/>
          <w:lang w:val="en-US"/>
        </w:rPr>
        <w:fldChar w:fldCharType="begin"/>
      </w:r>
      <w:r w:rsidR="00762F9E">
        <w:rPr>
          <w:szCs w:val="22"/>
          <w:lang w:val="en-US"/>
        </w:rPr>
        <w:instrText xml:space="preserve"> REF _Ref118405811 \h </w:instrText>
      </w:r>
      <w:r w:rsidR="00762F9E">
        <w:rPr>
          <w:szCs w:val="22"/>
          <w:lang w:val="en-US"/>
        </w:rPr>
      </w:r>
      <w:r w:rsidR="00762F9E">
        <w:rPr>
          <w:szCs w:val="22"/>
          <w:lang w:val="en-US"/>
        </w:rPr>
        <w:fldChar w:fldCharType="separate"/>
      </w:r>
      <w:r w:rsidR="000B4700">
        <w:t xml:space="preserve">Table </w:t>
      </w:r>
      <w:r w:rsidR="000B4700">
        <w:rPr>
          <w:noProof/>
        </w:rPr>
        <w:t>2</w:t>
      </w:r>
      <w:r w:rsidR="00762F9E">
        <w:rPr>
          <w:szCs w:val="22"/>
          <w:lang w:val="en-US"/>
        </w:rPr>
        <w:fldChar w:fldCharType="end"/>
      </w:r>
      <w:r w:rsidR="00762F9E">
        <w:rPr>
          <w:szCs w:val="22"/>
          <w:lang w:val="en-US"/>
        </w:rPr>
        <w:t>, respectively.</w:t>
      </w:r>
    </w:p>
    <w:p w14:paraId="00783181" w14:textId="77777777" w:rsidR="00773F15" w:rsidRDefault="00773F15" w:rsidP="00773F15">
      <w:pPr>
        <w:rPr>
          <w:szCs w:val="22"/>
          <w:lang w:val="en-US"/>
        </w:rPr>
      </w:pPr>
    </w:p>
    <w:p w14:paraId="60C2F8EA" w14:textId="1EC47193" w:rsidR="00773F15" w:rsidRDefault="00773F15" w:rsidP="00773F15">
      <w:pPr>
        <w:pStyle w:val="Caption"/>
        <w:rPr>
          <w:szCs w:val="22"/>
          <w:lang w:val="en-US"/>
        </w:rPr>
      </w:pPr>
      <w:bookmarkStart w:id="2" w:name="_Ref11410207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F65EA">
        <w:rPr>
          <w:noProof/>
        </w:rPr>
        <w:t>1</w:t>
      </w:r>
      <w:r>
        <w:fldChar w:fldCharType="end"/>
      </w:r>
      <w:bookmarkEnd w:id="2"/>
      <w:r>
        <w:t xml:space="preserve"> Scenario definition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7"/>
        <w:gridCol w:w="2407"/>
      </w:tblGrid>
      <w:tr w:rsidR="00944D7E" w14:paraId="5E1B5D00" w14:textId="77777777" w:rsidTr="00E460C6">
        <w:trPr>
          <w:jc w:val="center"/>
        </w:trPr>
        <w:tc>
          <w:tcPr>
            <w:tcW w:w="2407" w:type="dxa"/>
          </w:tcPr>
          <w:p w14:paraId="32D415D8" w14:textId="77777777" w:rsidR="00944D7E" w:rsidRDefault="00944D7E" w:rsidP="0043757E">
            <w:pPr>
              <w:jc w:val="center"/>
              <w:rPr>
                <w:szCs w:val="22"/>
                <w:lang w:val="en-US"/>
              </w:rPr>
            </w:pPr>
          </w:p>
        </w:tc>
        <w:tc>
          <w:tcPr>
            <w:tcW w:w="2407" w:type="dxa"/>
          </w:tcPr>
          <w:p w14:paraId="0D56BFC3" w14:textId="77777777" w:rsidR="00944D7E" w:rsidRDefault="00944D7E" w:rsidP="0043757E">
            <w:pPr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Scenario A</w:t>
            </w:r>
          </w:p>
        </w:tc>
      </w:tr>
      <w:tr w:rsidR="00944D7E" w14:paraId="42BCFE20" w14:textId="77777777" w:rsidTr="00E460C6">
        <w:trPr>
          <w:jc w:val="center"/>
        </w:trPr>
        <w:tc>
          <w:tcPr>
            <w:tcW w:w="2407" w:type="dxa"/>
          </w:tcPr>
          <w:p w14:paraId="5ACBA05D" w14:textId="77777777" w:rsidR="00944D7E" w:rsidRDefault="00944D7E" w:rsidP="0043757E">
            <w:pPr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Channel model</w:t>
            </w:r>
          </w:p>
        </w:tc>
        <w:tc>
          <w:tcPr>
            <w:tcW w:w="2407" w:type="dxa"/>
          </w:tcPr>
          <w:p w14:paraId="50D4080B" w14:textId="21DE3A98" w:rsidR="00944D7E" w:rsidRDefault="00944D7E" w:rsidP="0043757E">
            <w:pPr>
              <w:jc w:val="center"/>
              <w:rPr>
                <w:szCs w:val="22"/>
                <w:lang w:val="en-US"/>
              </w:rPr>
            </w:pPr>
            <w:proofErr w:type="spellStart"/>
            <w:r>
              <w:rPr>
                <w:szCs w:val="22"/>
                <w:lang w:val="en-US"/>
              </w:rPr>
              <w:t>UMa</w:t>
            </w:r>
            <w:proofErr w:type="spellEnd"/>
          </w:p>
        </w:tc>
      </w:tr>
      <w:tr w:rsidR="00944D7E" w14:paraId="14CA66E1" w14:textId="77777777" w:rsidTr="00E460C6">
        <w:trPr>
          <w:jc w:val="center"/>
        </w:trPr>
        <w:tc>
          <w:tcPr>
            <w:tcW w:w="2407" w:type="dxa"/>
          </w:tcPr>
          <w:p w14:paraId="676DDA01" w14:textId="77777777" w:rsidR="00944D7E" w:rsidRDefault="00944D7E" w:rsidP="0043757E">
            <w:pPr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UE distribution (in, out)</w:t>
            </w:r>
          </w:p>
        </w:tc>
        <w:tc>
          <w:tcPr>
            <w:tcW w:w="2407" w:type="dxa"/>
          </w:tcPr>
          <w:p w14:paraId="7C514408" w14:textId="77777777" w:rsidR="00944D7E" w:rsidRDefault="00944D7E" w:rsidP="0043757E">
            <w:pPr>
              <w:jc w:val="center"/>
              <w:rPr>
                <w:szCs w:val="22"/>
                <w:lang w:val="en-US"/>
              </w:rPr>
            </w:pPr>
            <w:r w:rsidRPr="00527012">
              <w:rPr>
                <w:szCs w:val="22"/>
                <w:lang w:val="en-US"/>
              </w:rPr>
              <w:t xml:space="preserve"> (0.5,0.5)</w:t>
            </w:r>
          </w:p>
        </w:tc>
      </w:tr>
      <w:tr w:rsidR="00944D7E" w14:paraId="05E8DB04" w14:textId="77777777" w:rsidTr="00E460C6">
        <w:trPr>
          <w:jc w:val="center"/>
        </w:trPr>
        <w:tc>
          <w:tcPr>
            <w:tcW w:w="2407" w:type="dxa"/>
          </w:tcPr>
          <w:p w14:paraId="33D970F9" w14:textId="77777777" w:rsidR="00944D7E" w:rsidRDefault="00944D7E" w:rsidP="0043757E">
            <w:pPr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Frequency (GHz)</w:t>
            </w:r>
          </w:p>
        </w:tc>
        <w:tc>
          <w:tcPr>
            <w:tcW w:w="2407" w:type="dxa"/>
          </w:tcPr>
          <w:p w14:paraId="37CFD2E1" w14:textId="77777777" w:rsidR="00944D7E" w:rsidRDefault="00944D7E" w:rsidP="0043757E">
            <w:pPr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2 </w:t>
            </w:r>
          </w:p>
        </w:tc>
      </w:tr>
      <w:tr w:rsidR="00944D7E" w14:paraId="273D11EE" w14:textId="77777777" w:rsidTr="00E460C6">
        <w:trPr>
          <w:jc w:val="center"/>
        </w:trPr>
        <w:tc>
          <w:tcPr>
            <w:tcW w:w="2407" w:type="dxa"/>
          </w:tcPr>
          <w:p w14:paraId="5126D137" w14:textId="77777777" w:rsidR="00944D7E" w:rsidRDefault="00944D7E" w:rsidP="0043757E">
            <w:pPr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UE speed</w:t>
            </w:r>
          </w:p>
        </w:tc>
        <w:tc>
          <w:tcPr>
            <w:tcW w:w="2407" w:type="dxa"/>
          </w:tcPr>
          <w:p w14:paraId="5934FDA0" w14:textId="77777777" w:rsidR="00944D7E" w:rsidRPr="00EE7678" w:rsidRDefault="00944D7E" w:rsidP="004375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678">
              <w:rPr>
                <w:rFonts w:ascii="Arial" w:hAnsi="Arial" w:cs="Arial"/>
                <w:color w:val="000000"/>
                <w:sz w:val="16"/>
                <w:szCs w:val="16"/>
              </w:rPr>
              <w:t>Indoor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  <w:r w:rsidRPr="00EE7678">
              <w:rPr>
                <w:rFonts w:ascii="Arial" w:hAnsi="Arial" w:cs="Arial"/>
                <w:color w:val="000000"/>
                <w:sz w:val="16"/>
                <w:szCs w:val="16"/>
              </w:rPr>
              <w:t xml:space="preserve"> 3 Km/hr</w:t>
            </w:r>
          </w:p>
          <w:p w14:paraId="60F2CA60" w14:textId="77777777" w:rsidR="00944D7E" w:rsidRDefault="00944D7E" w:rsidP="0043757E">
            <w:pPr>
              <w:jc w:val="center"/>
              <w:rPr>
                <w:szCs w:val="22"/>
                <w:lang w:val="en-US"/>
              </w:rPr>
            </w:pPr>
            <w:r w:rsidRPr="00EE7678">
              <w:rPr>
                <w:rFonts w:ascii="Arial" w:hAnsi="Arial" w:cs="Arial"/>
                <w:color w:val="000000"/>
                <w:sz w:val="16"/>
                <w:szCs w:val="16"/>
              </w:rPr>
              <w:t>Outdoor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  <w:r w:rsidRPr="00EE7678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  <w:r w:rsidRPr="00EE7678">
              <w:rPr>
                <w:rFonts w:ascii="Arial" w:hAnsi="Arial" w:cs="Arial"/>
                <w:color w:val="000000"/>
                <w:sz w:val="16"/>
                <w:szCs w:val="16"/>
              </w:rPr>
              <w:t xml:space="preserve"> Km/hr</w:t>
            </w:r>
          </w:p>
        </w:tc>
      </w:tr>
    </w:tbl>
    <w:p w14:paraId="3E579C1E" w14:textId="77777777" w:rsidR="00773F15" w:rsidRDefault="00773F15" w:rsidP="00773F15">
      <w:pPr>
        <w:rPr>
          <w:szCs w:val="22"/>
          <w:lang w:val="en-US"/>
        </w:rPr>
      </w:pPr>
    </w:p>
    <w:p w14:paraId="420CFAD9" w14:textId="3689E74F" w:rsidR="00773F15" w:rsidRDefault="00773F15" w:rsidP="00773F15">
      <w:pPr>
        <w:pStyle w:val="Caption"/>
        <w:rPr>
          <w:szCs w:val="22"/>
          <w:lang w:val="en-US"/>
        </w:rPr>
      </w:pPr>
      <w:bookmarkStart w:id="3" w:name="_Ref11840581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F65EA">
        <w:rPr>
          <w:noProof/>
        </w:rPr>
        <w:t>2</w:t>
      </w:r>
      <w:r>
        <w:fldChar w:fldCharType="end"/>
      </w:r>
      <w:bookmarkEnd w:id="3"/>
      <w:r>
        <w:t xml:space="preserve"> Configuration definition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45"/>
        <w:gridCol w:w="2934"/>
        <w:gridCol w:w="2831"/>
      </w:tblGrid>
      <w:tr w:rsidR="00343831" w:rsidRPr="00EF1BB8" w14:paraId="15B56E81" w14:textId="77777777" w:rsidTr="00AD1477">
        <w:trPr>
          <w:jc w:val="center"/>
        </w:trPr>
        <w:tc>
          <w:tcPr>
            <w:tcW w:w="2245" w:type="dxa"/>
          </w:tcPr>
          <w:p w14:paraId="17EB000C" w14:textId="77777777" w:rsidR="00343831" w:rsidRDefault="00343831" w:rsidP="008345D0">
            <w:pPr>
              <w:jc w:val="center"/>
              <w:rPr>
                <w:szCs w:val="22"/>
                <w:lang w:val="en-US"/>
              </w:rPr>
            </w:pPr>
          </w:p>
        </w:tc>
        <w:tc>
          <w:tcPr>
            <w:tcW w:w="2934" w:type="dxa"/>
          </w:tcPr>
          <w:p w14:paraId="2D6D8FDF" w14:textId="77777777" w:rsidR="00343831" w:rsidRDefault="00343831" w:rsidP="008345D0">
            <w:pPr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Configuration A</w:t>
            </w:r>
          </w:p>
        </w:tc>
        <w:tc>
          <w:tcPr>
            <w:tcW w:w="2831" w:type="dxa"/>
          </w:tcPr>
          <w:p w14:paraId="5F352ABD" w14:textId="77777777" w:rsidR="00343831" w:rsidRPr="00EF1BB8" w:rsidRDefault="00343831" w:rsidP="008345D0">
            <w:pPr>
              <w:jc w:val="center"/>
              <w:rPr>
                <w:szCs w:val="22"/>
                <w:highlight w:val="yellow"/>
                <w:lang w:val="en-US"/>
              </w:rPr>
            </w:pPr>
            <w:r w:rsidRPr="000D2F62">
              <w:rPr>
                <w:szCs w:val="22"/>
                <w:lang w:val="en-US"/>
              </w:rPr>
              <w:t>Configuration B</w:t>
            </w:r>
          </w:p>
        </w:tc>
      </w:tr>
      <w:tr w:rsidR="00343831" w:rsidRPr="00EF1BB8" w14:paraId="68EBE511" w14:textId="77777777" w:rsidTr="00AD1477">
        <w:trPr>
          <w:jc w:val="center"/>
        </w:trPr>
        <w:tc>
          <w:tcPr>
            <w:tcW w:w="2245" w:type="dxa"/>
          </w:tcPr>
          <w:p w14:paraId="6C5CF62B" w14:textId="1B7530BC" w:rsidR="00343831" w:rsidRDefault="00343831" w:rsidP="008345D0">
            <w:pPr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Antenna</w:t>
            </w:r>
            <w:r w:rsidR="008A3457">
              <w:rPr>
                <w:szCs w:val="22"/>
                <w:lang w:val="en-US"/>
              </w:rPr>
              <w:t xml:space="preserve"> port layout</w:t>
            </w:r>
          </w:p>
        </w:tc>
        <w:tc>
          <w:tcPr>
            <w:tcW w:w="2934" w:type="dxa"/>
          </w:tcPr>
          <w:p w14:paraId="455CCF60" w14:textId="1FCC7DBB" w:rsidR="00343831" w:rsidRPr="004E0113" w:rsidRDefault="00343831" w:rsidP="004E011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32A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(8,4,2,1,1,2,4), (</w:t>
            </w:r>
            <w:proofErr w:type="spellStart"/>
            <w:proofErr w:type="gramStart"/>
            <w:r w:rsidRPr="002232A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dH,dV</w:t>
            </w:r>
            <w:proofErr w:type="spellEnd"/>
            <w:proofErr w:type="gramEnd"/>
            <w:r w:rsidRPr="002232A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) = (0.5, 0.8)</w:t>
            </w:r>
            <w:r w:rsidRPr="002232A5">
              <w:rPr>
                <w:rFonts w:ascii="Arial" w:hAnsi="Arial" w:cs="Arial"/>
                <w:color w:val="000000"/>
                <w:sz w:val="16"/>
                <w:szCs w:val="16"/>
              </w:rPr>
              <w:t>λ</w:t>
            </w:r>
          </w:p>
        </w:tc>
        <w:tc>
          <w:tcPr>
            <w:tcW w:w="2831" w:type="dxa"/>
          </w:tcPr>
          <w:p w14:paraId="148C642E" w14:textId="0630B0E0" w:rsidR="00343831" w:rsidRPr="00EF1BB8" w:rsidRDefault="00D80EB4" w:rsidP="008345D0">
            <w:pPr>
              <w:jc w:val="center"/>
              <w:rPr>
                <w:szCs w:val="22"/>
                <w:highlight w:val="yellow"/>
                <w:lang w:val="en-US"/>
              </w:rPr>
            </w:pPr>
            <w:r w:rsidRPr="002232A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(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4</w:t>
            </w:r>
            <w:r w:rsidRPr="002232A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,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8</w:t>
            </w:r>
            <w:r w:rsidRPr="002232A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,2,1,1,</w:t>
            </w:r>
            <w:r w:rsidR="00E14C00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1</w:t>
            </w:r>
            <w:r w:rsidRPr="002232A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,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8</w:t>
            </w:r>
            <w:r w:rsidRPr="002232A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), (</w:t>
            </w:r>
            <w:proofErr w:type="spellStart"/>
            <w:proofErr w:type="gramStart"/>
            <w:r w:rsidRPr="002232A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dH,dV</w:t>
            </w:r>
            <w:proofErr w:type="spellEnd"/>
            <w:proofErr w:type="gramEnd"/>
            <w:r w:rsidRPr="002232A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) = (0.5, 0.8)</w:t>
            </w:r>
            <w:r w:rsidRPr="002232A5">
              <w:rPr>
                <w:rFonts w:ascii="Arial" w:hAnsi="Arial" w:cs="Arial"/>
                <w:color w:val="000000"/>
                <w:sz w:val="16"/>
                <w:szCs w:val="16"/>
              </w:rPr>
              <w:t>λ</w:t>
            </w:r>
          </w:p>
        </w:tc>
      </w:tr>
    </w:tbl>
    <w:p w14:paraId="7E0280ED" w14:textId="411910F7" w:rsidR="00343831" w:rsidRDefault="00343831" w:rsidP="00773F15">
      <w:pPr>
        <w:rPr>
          <w:szCs w:val="22"/>
          <w:lang w:val="en-US"/>
        </w:rPr>
      </w:pPr>
    </w:p>
    <w:p w14:paraId="503D365D" w14:textId="6625AF95" w:rsidR="00773F15" w:rsidRPr="00C01917" w:rsidRDefault="00773F15" w:rsidP="00773F15">
      <w:pPr>
        <w:rPr>
          <w:szCs w:val="22"/>
          <w:lang w:val="en-US"/>
        </w:rPr>
      </w:pPr>
      <w:r w:rsidRPr="00C01917">
        <w:rPr>
          <w:szCs w:val="22"/>
          <w:lang w:val="en-US"/>
        </w:rPr>
        <w:t xml:space="preserve">The </w:t>
      </w:r>
      <w:r>
        <w:rPr>
          <w:szCs w:val="22"/>
          <w:lang w:val="en-US"/>
        </w:rPr>
        <w:t>common</w:t>
      </w:r>
      <w:r w:rsidRPr="00C01917">
        <w:rPr>
          <w:szCs w:val="22"/>
          <w:lang w:val="en-US"/>
        </w:rPr>
        <w:t xml:space="preserve"> parameters for dataset generation are as agreed in </w:t>
      </w:r>
      <w:r>
        <w:rPr>
          <w:szCs w:val="22"/>
          <w:lang w:val="en-US"/>
        </w:rPr>
        <w:fldChar w:fldCharType="begin"/>
      </w:r>
      <w:r>
        <w:rPr>
          <w:szCs w:val="22"/>
          <w:lang w:val="en-US"/>
        </w:rPr>
        <w:instrText xml:space="preserve"> REF _Ref114099675 \r \h </w:instrText>
      </w:r>
      <w:r>
        <w:rPr>
          <w:szCs w:val="22"/>
          <w:lang w:val="en-US"/>
        </w:rPr>
      </w:r>
      <w:r>
        <w:rPr>
          <w:szCs w:val="22"/>
          <w:lang w:val="en-US"/>
        </w:rPr>
        <w:fldChar w:fldCharType="separate"/>
      </w:r>
      <w:r w:rsidR="000B4700">
        <w:rPr>
          <w:szCs w:val="22"/>
          <w:lang w:val="en-US"/>
        </w:rPr>
        <w:t>[2]</w:t>
      </w:r>
      <w:r>
        <w:rPr>
          <w:szCs w:val="22"/>
          <w:lang w:val="en-US"/>
        </w:rPr>
        <w:fldChar w:fldCharType="end"/>
      </w:r>
      <w:r w:rsidR="0024657D">
        <w:rPr>
          <w:szCs w:val="22"/>
          <w:lang w:val="en-US"/>
        </w:rPr>
        <w:t xml:space="preserve">, </w:t>
      </w:r>
      <w:r w:rsidR="0024657D">
        <w:rPr>
          <w:szCs w:val="22"/>
          <w:lang w:val="en-US"/>
        </w:rPr>
        <w:fldChar w:fldCharType="begin"/>
      </w:r>
      <w:r w:rsidR="0024657D">
        <w:rPr>
          <w:szCs w:val="22"/>
          <w:lang w:val="en-US"/>
        </w:rPr>
        <w:instrText xml:space="preserve"> REF _Ref118405177 \r \h </w:instrText>
      </w:r>
      <w:r w:rsidR="0024657D">
        <w:rPr>
          <w:szCs w:val="22"/>
          <w:lang w:val="en-US"/>
        </w:rPr>
      </w:r>
      <w:r w:rsidR="0024657D">
        <w:rPr>
          <w:szCs w:val="22"/>
          <w:lang w:val="en-US"/>
        </w:rPr>
        <w:fldChar w:fldCharType="separate"/>
      </w:r>
      <w:r w:rsidR="000B4700">
        <w:rPr>
          <w:szCs w:val="22"/>
          <w:lang w:val="en-US"/>
        </w:rPr>
        <w:t>[4]</w:t>
      </w:r>
      <w:r w:rsidR="0024657D">
        <w:rPr>
          <w:szCs w:val="22"/>
          <w:lang w:val="en-US"/>
        </w:rPr>
        <w:fldChar w:fldCharType="end"/>
      </w:r>
      <w:r w:rsidR="0024657D">
        <w:rPr>
          <w:szCs w:val="22"/>
          <w:lang w:val="en-US"/>
        </w:rPr>
        <w:t xml:space="preserve"> and </w:t>
      </w:r>
      <w:r w:rsidR="0024657D">
        <w:rPr>
          <w:szCs w:val="22"/>
          <w:lang w:val="en-US"/>
        </w:rPr>
        <w:fldChar w:fldCharType="begin"/>
      </w:r>
      <w:r w:rsidR="0024657D">
        <w:rPr>
          <w:szCs w:val="22"/>
          <w:lang w:val="en-US"/>
        </w:rPr>
        <w:instrText xml:space="preserve"> REF _Ref118404425 \r \h </w:instrText>
      </w:r>
      <w:r w:rsidR="0024657D">
        <w:rPr>
          <w:szCs w:val="22"/>
          <w:lang w:val="en-US"/>
        </w:rPr>
      </w:r>
      <w:r w:rsidR="0024657D">
        <w:rPr>
          <w:szCs w:val="22"/>
          <w:lang w:val="en-US"/>
        </w:rPr>
        <w:fldChar w:fldCharType="separate"/>
      </w:r>
      <w:r w:rsidR="000B4700">
        <w:rPr>
          <w:szCs w:val="22"/>
          <w:lang w:val="en-US"/>
        </w:rPr>
        <w:t>[5]</w:t>
      </w:r>
      <w:r w:rsidR="0024657D">
        <w:rPr>
          <w:szCs w:val="22"/>
          <w:lang w:val="en-US"/>
        </w:rPr>
        <w:fldChar w:fldCharType="end"/>
      </w:r>
      <w:r w:rsidRPr="00C01917">
        <w:rPr>
          <w:szCs w:val="22"/>
          <w:lang w:val="en-US"/>
        </w:rPr>
        <w:t xml:space="preserve"> (see also </w:t>
      </w:r>
      <w:r w:rsidR="008B5A14">
        <w:rPr>
          <w:szCs w:val="22"/>
          <w:lang w:val="en-US"/>
        </w:rPr>
        <w:t>T</w:t>
      </w:r>
      <w:r w:rsidRPr="00C01917">
        <w:rPr>
          <w:szCs w:val="22"/>
          <w:lang w:val="en-US"/>
        </w:rPr>
        <w:t>able</w:t>
      </w:r>
      <w:r w:rsidR="008B5A14">
        <w:rPr>
          <w:szCs w:val="22"/>
          <w:lang w:val="en-US"/>
        </w:rPr>
        <w:t xml:space="preserve"> 3</w:t>
      </w:r>
      <w:r w:rsidRPr="00C01917">
        <w:rPr>
          <w:szCs w:val="22"/>
          <w:lang w:val="en-US"/>
        </w:rPr>
        <w:t xml:space="preserve"> in Section </w:t>
      </w:r>
      <w:r w:rsidRPr="00C01917">
        <w:rPr>
          <w:szCs w:val="22"/>
          <w:lang w:val="en-US"/>
        </w:rPr>
        <w:fldChar w:fldCharType="begin"/>
      </w:r>
      <w:r w:rsidRPr="00C01917">
        <w:rPr>
          <w:szCs w:val="22"/>
          <w:lang w:val="en-US"/>
        </w:rPr>
        <w:instrText xml:space="preserve"> REF _Ref111198283 \r \h </w:instrText>
      </w:r>
      <w:r>
        <w:rPr>
          <w:szCs w:val="22"/>
          <w:lang w:val="en-US"/>
        </w:rPr>
        <w:instrText xml:space="preserve"> \* MERGEFORMAT </w:instrText>
      </w:r>
      <w:r w:rsidRPr="00C01917">
        <w:rPr>
          <w:szCs w:val="22"/>
          <w:lang w:val="en-US"/>
        </w:rPr>
      </w:r>
      <w:r w:rsidRPr="00C01917">
        <w:rPr>
          <w:szCs w:val="22"/>
          <w:lang w:val="en-US"/>
        </w:rPr>
        <w:fldChar w:fldCharType="separate"/>
      </w:r>
      <w:r w:rsidR="000B4700">
        <w:rPr>
          <w:szCs w:val="22"/>
          <w:lang w:val="en-US"/>
        </w:rPr>
        <w:t>3.1</w:t>
      </w:r>
      <w:r w:rsidRPr="00C01917">
        <w:rPr>
          <w:szCs w:val="22"/>
          <w:lang w:val="en-US"/>
        </w:rPr>
        <w:fldChar w:fldCharType="end"/>
      </w:r>
      <w:r w:rsidRPr="00C01917">
        <w:rPr>
          <w:szCs w:val="22"/>
          <w:lang w:val="en-US"/>
        </w:rPr>
        <w:t xml:space="preserve"> below). </w:t>
      </w:r>
    </w:p>
    <w:p w14:paraId="2FB12022" w14:textId="77777777" w:rsidR="006431E0" w:rsidRPr="00710542" w:rsidRDefault="006431E0" w:rsidP="00773F15">
      <w:pPr>
        <w:rPr>
          <w:sz w:val="20"/>
          <w:lang w:val="en-US"/>
        </w:rPr>
      </w:pPr>
    </w:p>
    <w:p w14:paraId="6797E2D2" w14:textId="739F99FE" w:rsidR="00773F15" w:rsidRDefault="00773F15" w:rsidP="00773F15">
      <w:pPr>
        <w:pStyle w:val="Heading2"/>
        <w:rPr>
          <w:lang w:val="en-US"/>
        </w:rPr>
      </w:pPr>
      <w:r>
        <w:rPr>
          <w:lang w:val="en-US"/>
        </w:rPr>
        <w:t>Model assumption and training</w:t>
      </w:r>
    </w:p>
    <w:p w14:paraId="48E591AB" w14:textId="5E7DF44B" w:rsidR="00773F15" w:rsidRPr="00C01917" w:rsidRDefault="00773F15" w:rsidP="00773F15">
      <w:pPr>
        <w:rPr>
          <w:b/>
          <w:szCs w:val="22"/>
        </w:rPr>
      </w:pPr>
      <w:r w:rsidRPr="00C01917">
        <w:rPr>
          <w:szCs w:val="22"/>
        </w:rPr>
        <w:t>Similar to our previous contribution</w:t>
      </w:r>
      <w:r>
        <w:rPr>
          <w:szCs w:val="22"/>
        </w:rPr>
        <w:t>s</w:t>
      </w:r>
      <w:r w:rsidRPr="00C01917">
        <w:rPr>
          <w:szCs w:val="22"/>
        </w:rPr>
        <w:t xml:space="preserve"> </w:t>
      </w:r>
      <w:r w:rsidRPr="00C01917">
        <w:rPr>
          <w:szCs w:val="22"/>
        </w:rPr>
        <w:fldChar w:fldCharType="begin"/>
      </w:r>
      <w:r w:rsidRPr="00C01917">
        <w:rPr>
          <w:szCs w:val="22"/>
        </w:rPr>
        <w:instrText xml:space="preserve"> REF _Ref111193190 \r \h  \* MERGEFORMAT </w:instrText>
      </w:r>
      <w:r w:rsidRPr="00C01917">
        <w:rPr>
          <w:szCs w:val="22"/>
        </w:rPr>
      </w:r>
      <w:r w:rsidRPr="00C01917">
        <w:rPr>
          <w:szCs w:val="22"/>
        </w:rPr>
        <w:fldChar w:fldCharType="separate"/>
      </w:r>
      <w:r w:rsidR="000B4700">
        <w:rPr>
          <w:szCs w:val="22"/>
        </w:rPr>
        <w:t>[6]</w:t>
      </w:r>
      <w:r w:rsidRPr="00C01917">
        <w:rPr>
          <w:szCs w:val="22"/>
        </w:rPr>
        <w:fldChar w:fldCharType="end"/>
      </w:r>
      <w:r w:rsidR="0071089A">
        <w:rPr>
          <w:szCs w:val="22"/>
        </w:rPr>
        <w:t>-</w:t>
      </w:r>
      <w:r w:rsidR="0071089A">
        <w:rPr>
          <w:szCs w:val="22"/>
        </w:rPr>
        <w:fldChar w:fldCharType="begin"/>
      </w:r>
      <w:r w:rsidR="0071089A">
        <w:rPr>
          <w:szCs w:val="22"/>
        </w:rPr>
        <w:instrText xml:space="preserve"> REF _Ref118407013 \n \h </w:instrText>
      </w:r>
      <w:r w:rsidR="0071089A">
        <w:rPr>
          <w:szCs w:val="22"/>
        </w:rPr>
      </w:r>
      <w:r w:rsidR="0071089A">
        <w:rPr>
          <w:szCs w:val="22"/>
        </w:rPr>
        <w:fldChar w:fldCharType="separate"/>
      </w:r>
      <w:r w:rsidR="000B4700">
        <w:rPr>
          <w:szCs w:val="22"/>
        </w:rPr>
        <w:t>[8]</w:t>
      </w:r>
      <w:r w:rsidR="0071089A">
        <w:rPr>
          <w:szCs w:val="22"/>
        </w:rPr>
        <w:fldChar w:fldCharType="end"/>
      </w:r>
      <w:r w:rsidR="0071089A">
        <w:rPr>
          <w:szCs w:val="22"/>
        </w:rPr>
        <w:t xml:space="preserve">, </w:t>
      </w:r>
      <w:r w:rsidRPr="00C01917">
        <w:rPr>
          <w:szCs w:val="22"/>
        </w:rPr>
        <w:t xml:space="preserve">a CSI-Net </w:t>
      </w:r>
      <w:r w:rsidRPr="00C01917">
        <w:rPr>
          <w:szCs w:val="22"/>
        </w:rPr>
        <w:fldChar w:fldCharType="begin"/>
      </w:r>
      <w:r w:rsidRPr="00C01917">
        <w:rPr>
          <w:szCs w:val="22"/>
        </w:rPr>
        <w:instrText xml:space="preserve"> REF _Ref111189274 \r \h  \* MERGEFORMAT </w:instrText>
      </w:r>
      <w:r w:rsidRPr="00C01917">
        <w:rPr>
          <w:szCs w:val="22"/>
        </w:rPr>
      </w:r>
      <w:r w:rsidRPr="00C01917">
        <w:rPr>
          <w:szCs w:val="22"/>
        </w:rPr>
        <w:fldChar w:fldCharType="separate"/>
      </w:r>
      <w:r w:rsidR="000B4700">
        <w:rPr>
          <w:szCs w:val="22"/>
        </w:rPr>
        <w:t>[9]</w:t>
      </w:r>
      <w:r w:rsidRPr="00C01917">
        <w:rPr>
          <w:szCs w:val="22"/>
        </w:rPr>
        <w:fldChar w:fldCharType="end"/>
      </w:r>
      <w:r w:rsidRPr="00C01917">
        <w:rPr>
          <w:szCs w:val="22"/>
        </w:rPr>
        <w:t xml:space="preserve"> based autoencoder model has been utilized where both the encoder and decoder consist of convolutional, fully connected and batch normalization layers. </w:t>
      </w:r>
    </w:p>
    <w:p w14:paraId="2A121EDF" w14:textId="77777777" w:rsidR="00773F15" w:rsidRPr="00C01917" w:rsidRDefault="00773F15" w:rsidP="00773F15">
      <w:pPr>
        <w:numPr>
          <w:ilvl w:val="0"/>
          <w:numId w:val="30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bCs/>
          <w:szCs w:val="22"/>
        </w:rPr>
      </w:pPr>
      <w:r w:rsidRPr="00C01917">
        <w:rPr>
          <w:bCs/>
          <w:szCs w:val="22"/>
        </w:rPr>
        <w:t xml:space="preserve">Input CSI Type: </w:t>
      </w:r>
      <w:r w:rsidRPr="00C01917">
        <w:rPr>
          <w:szCs w:val="22"/>
          <w:lang w:eastAsia="x-none"/>
        </w:rPr>
        <w:t>raw channel matrix estimated by UE</w:t>
      </w:r>
    </w:p>
    <w:p w14:paraId="14370B02" w14:textId="77777777" w:rsidR="00773F15" w:rsidRPr="00C01917" w:rsidRDefault="00773F15" w:rsidP="00773F15">
      <w:pPr>
        <w:numPr>
          <w:ilvl w:val="0"/>
          <w:numId w:val="30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bCs/>
          <w:szCs w:val="22"/>
        </w:rPr>
      </w:pPr>
      <w:r w:rsidRPr="00C01917">
        <w:rPr>
          <w:szCs w:val="22"/>
          <w:lang w:eastAsia="x-none"/>
        </w:rPr>
        <w:t>Output CSI type: compressed channel matrix</w:t>
      </w:r>
    </w:p>
    <w:p w14:paraId="1EAE15D5" w14:textId="77777777" w:rsidR="00773F15" w:rsidRPr="00C01917" w:rsidRDefault="00773F15" w:rsidP="00773F15">
      <w:pPr>
        <w:numPr>
          <w:ilvl w:val="0"/>
          <w:numId w:val="30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b/>
          <w:szCs w:val="22"/>
        </w:rPr>
      </w:pPr>
      <w:r w:rsidRPr="00C01917">
        <w:rPr>
          <w:szCs w:val="22"/>
        </w:rPr>
        <w:t>Pre-processing</w:t>
      </w:r>
    </w:p>
    <w:p w14:paraId="17885882" w14:textId="77777777" w:rsidR="00773F15" w:rsidRPr="00C01917" w:rsidRDefault="00773F15" w:rsidP="00773F15">
      <w:pPr>
        <w:ind w:left="720"/>
        <w:rPr>
          <w:szCs w:val="22"/>
        </w:rPr>
      </w:pPr>
      <w:r w:rsidRPr="00C01917">
        <w:rPr>
          <w:szCs w:val="22"/>
        </w:rPr>
        <w:t>To effectively compare the performance of the existing CSI feedback and precoding methods with the deep learning-based methods, we utilize the following pre-processing strategy:</w:t>
      </w:r>
    </w:p>
    <w:p w14:paraId="64B83BAE" w14:textId="77777777" w:rsidR="00773F15" w:rsidRPr="00C01917" w:rsidRDefault="00773F15" w:rsidP="00773F15">
      <w:pPr>
        <w:numPr>
          <w:ilvl w:val="1"/>
          <w:numId w:val="30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szCs w:val="22"/>
        </w:rPr>
      </w:pPr>
      <w:r w:rsidRPr="00C01917">
        <w:rPr>
          <w:szCs w:val="22"/>
        </w:rPr>
        <w:t xml:space="preserve">we average the channel matrix across 2 or 4 resource blocks and across 1 time slot. Therefore, if the size of the raw channel is 624x2x16, representing 52 RBs,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Cs w:val="22"/>
              </w:rPr>
              <m:t>t</m:t>
            </m:r>
          </m:sub>
        </m:sSub>
      </m:oMath>
      <w:r w:rsidRPr="00C01917">
        <w:rPr>
          <w:szCs w:val="22"/>
        </w:rPr>
        <w:t xml:space="preserve"> = 16 and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Cs w:val="22"/>
              </w:rPr>
              <m:t>r</m:t>
            </m:r>
          </m:sub>
        </m:sSub>
      </m:oMath>
      <w:r w:rsidRPr="00C01917">
        <w:rPr>
          <w:szCs w:val="22"/>
        </w:rPr>
        <w:t xml:space="preserve"> = 2, </w:t>
      </w:r>
      <w:r>
        <w:rPr>
          <w:szCs w:val="22"/>
        </w:rPr>
        <w:t>t</w:t>
      </w:r>
      <w:r w:rsidRPr="00C01917">
        <w:rPr>
          <w:szCs w:val="22"/>
        </w:rPr>
        <w:t>he pre-processed channel will have a dimension of 26x2x16 or 13x2x16, depending on the averaging across 2 RBs or 4RBs, respectively.</w:t>
      </w:r>
    </w:p>
    <w:p w14:paraId="0AD674DB" w14:textId="77777777" w:rsidR="00773F15" w:rsidRPr="00C01917" w:rsidRDefault="00773F15" w:rsidP="00773F15">
      <w:pPr>
        <w:numPr>
          <w:ilvl w:val="1"/>
          <w:numId w:val="30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szCs w:val="22"/>
        </w:rPr>
      </w:pPr>
      <w:r w:rsidRPr="00C01917">
        <w:rPr>
          <w:szCs w:val="22"/>
        </w:rPr>
        <w:t>Additionally, we normalize the channels to zero mean and unit variance.</w:t>
      </w:r>
    </w:p>
    <w:p w14:paraId="604DA596" w14:textId="77777777" w:rsidR="00773F15" w:rsidRPr="00C01917" w:rsidRDefault="00773F15" w:rsidP="00773F15">
      <w:pPr>
        <w:numPr>
          <w:ilvl w:val="0"/>
          <w:numId w:val="30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b/>
          <w:szCs w:val="22"/>
        </w:rPr>
      </w:pPr>
      <w:r w:rsidRPr="00C01917">
        <w:rPr>
          <w:szCs w:val="22"/>
        </w:rPr>
        <w:t>Quantization</w:t>
      </w:r>
    </w:p>
    <w:p w14:paraId="1DD655E5" w14:textId="77777777" w:rsidR="00773F15" w:rsidRPr="00C01917" w:rsidRDefault="00773F15" w:rsidP="00773F15">
      <w:pPr>
        <w:ind w:left="720"/>
        <w:rPr>
          <w:szCs w:val="22"/>
        </w:rPr>
      </w:pPr>
      <w:r w:rsidRPr="00C01917">
        <w:rPr>
          <w:szCs w:val="22"/>
        </w:rPr>
        <w:t xml:space="preserve">The output of the encoder is quantized using a uniform quantizer. The encoder output is passed through a </w:t>
      </w:r>
      <w:proofErr w:type="spellStart"/>
      <w:r w:rsidRPr="00C01917">
        <w:rPr>
          <w:szCs w:val="22"/>
        </w:rPr>
        <w:t>tanh</w:t>
      </w:r>
      <w:proofErr w:type="spellEnd"/>
      <w:r w:rsidRPr="00C01917">
        <w:rPr>
          <w:szCs w:val="22"/>
        </w:rPr>
        <w:t xml:space="preserve"> layer to restrict the range of the encoder output for uniform quantization. The quantization </w:t>
      </w:r>
      <w:r w:rsidRPr="00C01917">
        <w:rPr>
          <w:szCs w:val="22"/>
        </w:rPr>
        <w:lastRenderedPageBreak/>
        <w:t xml:space="preserve">operation is included during the training so that the encoder and decoder can learn appropriate weights while </w:t>
      </w:r>
      <w:proofErr w:type="gramStart"/>
      <w:r w:rsidRPr="00C01917">
        <w:rPr>
          <w:szCs w:val="22"/>
        </w:rPr>
        <w:t>taking into account</w:t>
      </w:r>
      <w:proofErr w:type="gramEnd"/>
      <w:r w:rsidRPr="00C01917">
        <w:rPr>
          <w:szCs w:val="22"/>
        </w:rPr>
        <w:t xml:space="preserve"> the quantization impact.</w:t>
      </w:r>
    </w:p>
    <w:p w14:paraId="42A9E2F8" w14:textId="77777777" w:rsidR="00773F15" w:rsidRPr="00C01917" w:rsidRDefault="00773F15" w:rsidP="00773F15">
      <w:pPr>
        <w:numPr>
          <w:ilvl w:val="0"/>
          <w:numId w:val="30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b/>
          <w:szCs w:val="22"/>
        </w:rPr>
      </w:pPr>
      <w:r w:rsidRPr="00C01917">
        <w:rPr>
          <w:bCs/>
          <w:szCs w:val="22"/>
        </w:rPr>
        <w:t>Model Information</w:t>
      </w:r>
    </w:p>
    <w:p w14:paraId="0A752774" w14:textId="413A418B" w:rsidR="00773F15" w:rsidRPr="00C01917" w:rsidRDefault="00773F15" w:rsidP="00773F15">
      <w:pPr>
        <w:numPr>
          <w:ilvl w:val="1"/>
          <w:numId w:val="29"/>
        </w:numPr>
        <w:spacing w:line="259" w:lineRule="auto"/>
        <w:rPr>
          <w:bCs/>
          <w:szCs w:val="22"/>
        </w:rPr>
      </w:pPr>
      <w:r w:rsidRPr="00C01917">
        <w:rPr>
          <w:bCs/>
          <w:szCs w:val="22"/>
        </w:rPr>
        <w:t xml:space="preserve">Base Model: For our evaluation we use the CSI-Net </w:t>
      </w:r>
      <w:r w:rsidRPr="00C01917">
        <w:rPr>
          <w:szCs w:val="22"/>
        </w:rPr>
        <w:fldChar w:fldCharType="begin"/>
      </w:r>
      <w:r w:rsidRPr="00C01917">
        <w:rPr>
          <w:szCs w:val="22"/>
        </w:rPr>
        <w:instrText xml:space="preserve"> REF _Ref111189274 \r \h  \* MERGEFORMAT </w:instrText>
      </w:r>
      <w:r w:rsidRPr="00C01917">
        <w:rPr>
          <w:szCs w:val="22"/>
        </w:rPr>
      </w:r>
      <w:r w:rsidRPr="00C01917">
        <w:rPr>
          <w:szCs w:val="22"/>
        </w:rPr>
        <w:fldChar w:fldCharType="separate"/>
      </w:r>
      <w:r w:rsidR="000B4700">
        <w:rPr>
          <w:szCs w:val="22"/>
        </w:rPr>
        <w:t>[9]</w:t>
      </w:r>
      <w:r w:rsidRPr="00C01917">
        <w:rPr>
          <w:szCs w:val="22"/>
        </w:rPr>
        <w:fldChar w:fldCharType="end"/>
      </w:r>
      <w:r w:rsidRPr="00C01917">
        <w:rPr>
          <w:bCs/>
          <w:szCs w:val="22"/>
        </w:rPr>
        <w:t xml:space="preserve"> autoencoder model. The model has 3 main functional blocks. Encoder block, Quantization, Decoder block</w:t>
      </w:r>
    </w:p>
    <w:p w14:paraId="4B773B12" w14:textId="77777777" w:rsidR="00773F15" w:rsidRPr="00C01917" w:rsidRDefault="00773F15" w:rsidP="00773F15">
      <w:pPr>
        <w:numPr>
          <w:ilvl w:val="2"/>
          <w:numId w:val="29"/>
        </w:numPr>
        <w:spacing w:line="259" w:lineRule="auto"/>
        <w:rPr>
          <w:bCs/>
          <w:szCs w:val="22"/>
        </w:rPr>
      </w:pPr>
      <w:r w:rsidRPr="00C01917">
        <w:rPr>
          <w:bCs/>
          <w:szCs w:val="22"/>
        </w:rPr>
        <w:t xml:space="preserve">Encoder architecture: </w:t>
      </w:r>
      <w:r>
        <w:rPr>
          <w:bCs/>
          <w:szCs w:val="22"/>
        </w:rPr>
        <w:t>CN</w:t>
      </w:r>
      <w:r w:rsidRPr="00C01917">
        <w:rPr>
          <w:bCs/>
          <w:szCs w:val="22"/>
        </w:rPr>
        <w:t>N-&gt;BN-&gt;FC</w:t>
      </w:r>
      <w:r>
        <w:rPr>
          <w:bCs/>
          <w:szCs w:val="22"/>
        </w:rPr>
        <w:t>-&gt;FC</w:t>
      </w:r>
    </w:p>
    <w:p w14:paraId="382208A4" w14:textId="77777777" w:rsidR="00773F15" w:rsidRPr="00C01917" w:rsidRDefault="00773F15" w:rsidP="00773F15">
      <w:pPr>
        <w:numPr>
          <w:ilvl w:val="2"/>
          <w:numId w:val="29"/>
        </w:numPr>
        <w:spacing w:line="259" w:lineRule="auto"/>
        <w:rPr>
          <w:bCs/>
          <w:szCs w:val="22"/>
        </w:rPr>
      </w:pPr>
      <w:r w:rsidRPr="00C01917">
        <w:rPr>
          <w:bCs/>
          <w:szCs w:val="22"/>
        </w:rPr>
        <w:t>Quantizer: Linear quantization</w:t>
      </w:r>
    </w:p>
    <w:p w14:paraId="0CB25306" w14:textId="77777777" w:rsidR="00773F15" w:rsidRPr="00C01917" w:rsidRDefault="00773F15" w:rsidP="00773F15">
      <w:pPr>
        <w:numPr>
          <w:ilvl w:val="2"/>
          <w:numId w:val="29"/>
        </w:numPr>
        <w:spacing w:line="259" w:lineRule="auto"/>
        <w:rPr>
          <w:bCs/>
          <w:szCs w:val="22"/>
        </w:rPr>
      </w:pPr>
      <w:r w:rsidRPr="00C01917">
        <w:rPr>
          <w:bCs/>
          <w:szCs w:val="22"/>
        </w:rPr>
        <w:t>Decoder architecture: FC</w:t>
      </w:r>
      <w:r>
        <w:rPr>
          <w:bCs/>
          <w:szCs w:val="22"/>
        </w:rPr>
        <w:t>-&gt;</w:t>
      </w:r>
      <w:r w:rsidRPr="004023A8">
        <w:rPr>
          <w:bCs/>
          <w:szCs w:val="22"/>
        </w:rPr>
        <w:t xml:space="preserve"> </w:t>
      </w:r>
      <w:r w:rsidRPr="00C01917">
        <w:rPr>
          <w:bCs/>
          <w:szCs w:val="22"/>
        </w:rPr>
        <w:t>FC -&gt; RN-&gt;RN-&gt;CNN, where:</w:t>
      </w:r>
    </w:p>
    <w:p w14:paraId="3027BFAF" w14:textId="77777777" w:rsidR="00773F15" w:rsidRPr="00C01917" w:rsidRDefault="00773F15" w:rsidP="00773F15">
      <w:pPr>
        <w:numPr>
          <w:ilvl w:val="3"/>
          <w:numId w:val="29"/>
        </w:numPr>
        <w:spacing w:line="259" w:lineRule="auto"/>
        <w:rPr>
          <w:bCs/>
          <w:szCs w:val="22"/>
        </w:rPr>
      </w:pPr>
      <w:r w:rsidRPr="00C01917">
        <w:rPr>
          <w:bCs/>
          <w:szCs w:val="22"/>
        </w:rPr>
        <w:t>FC: Fully connected layer,</w:t>
      </w:r>
    </w:p>
    <w:p w14:paraId="7FF16061" w14:textId="77777777" w:rsidR="00773F15" w:rsidRPr="00C01917" w:rsidRDefault="00773F15" w:rsidP="00773F15">
      <w:pPr>
        <w:numPr>
          <w:ilvl w:val="3"/>
          <w:numId w:val="29"/>
        </w:numPr>
        <w:spacing w:line="259" w:lineRule="auto"/>
        <w:rPr>
          <w:bCs/>
          <w:szCs w:val="22"/>
        </w:rPr>
      </w:pPr>
      <w:r w:rsidRPr="00C01917">
        <w:rPr>
          <w:bCs/>
          <w:szCs w:val="22"/>
        </w:rPr>
        <w:t xml:space="preserve">CNN: Convolutional Neural Network </w:t>
      </w:r>
    </w:p>
    <w:p w14:paraId="6A0B7833" w14:textId="77777777" w:rsidR="00773F15" w:rsidRPr="00C01917" w:rsidRDefault="00773F15" w:rsidP="00773F15">
      <w:pPr>
        <w:numPr>
          <w:ilvl w:val="3"/>
          <w:numId w:val="29"/>
        </w:numPr>
        <w:spacing w:line="259" w:lineRule="auto"/>
        <w:rPr>
          <w:bCs/>
          <w:szCs w:val="22"/>
        </w:rPr>
      </w:pPr>
      <w:r w:rsidRPr="00C01917">
        <w:rPr>
          <w:bCs/>
          <w:szCs w:val="22"/>
        </w:rPr>
        <w:t>BN: Batch Normalization</w:t>
      </w:r>
    </w:p>
    <w:p w14:paraId="550F2C3F" w14:textId="77777777" w:rsidR="00773F15" w:rsidRPr="00C01917" w:rsidRDefault="00773F15" w:rsidP="00773F15">
      <w:pPr>
        <w:numPr>
          <w:ilvl w:val="3"/>
          <w:numId w:val="29"/>
        </w:numPr>
        <w:spacing w:line="259" w:lineRule="auto"/>
        <w:rPr>
          <w:bCs/>
          <w:szCs w:val="22"/>
        </w:rPr>
      </w:pPr>
      <w:r w:rsidRPr="00C01917">
        <w:rPr>
          <w:bCs/>
          <w:szCs w:val="22"/>
        </w:rPr>
        <w:t>RN: CNN-&gt;BN-&gt;CNN-&gt;BN-&gt;CNN-&gt;BN with a skip connection from the input to the RN block</w:t>
      </w:r>
    </w:p>
    <w:p w14:paraId="4221400F" w14:textId="77777777" w:rsidR="00773F15" w:rsidRPr="00C01917" w:rsidRDefault="00773F15" w:rsidP="00773F15">
      <w:pPr>
        <w:numPr>
          <w:ilvl w:val="1"/>
          <w:numId w:val="29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bCs/>
          <w:szCs w:val="22"/>
        </w:rPr>
      </w:pPr>
      <w:r w:rsidRPr="00C01917">
        <w:rPr>
          <w:bCs/>
          <w:szCs w:val="22"/>
        </w:rPr>
        <w:t>Loss function</w:t>
      </w:r>
    </w:p>
    <w:p w14:paraId="10A34AC1" w14:textId="77777777" w:rsidR="00773F15" w:rsidRPr="00C01917" w:rsidRDefault="00773F15" w:rsidP="00773F15">
      <w:pPr>
        <w:numPr>
          <w:ilvl w:val="2"/>
          <w:numId w:val="29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bCs/>
          <w:szCs w:val="22"/>
        </w:rPr>
      </w:pPr>
      <w:r w:rsidRPr="00C01917">
        <w:rPr>
          <w:bCs/>
          <w:szCs w:val="22"/>
        </w:rPr>
        <w:t>We utilize the mean squared error loss function for training. The mean squared error is calculated between the input to the encoder and the output of the decoder.</w:t>
      </w:r>
    </w:p>
    <w:p w14:paraId="637796A4" w14:textId="77777777" w:rsidR="00773F15" w:rsidRPr="00C01917" w:rsidRDefault="00773F15" w:rsidP="00773F15">
      <w:pPr>
        <w:numPr>
          <w:ilvl w:val="1"/>
          <w:numId w:val="29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bCs/>
          <w:szCs w:val="22"/>
        </w:rPr>
      </w:pPr>
      <w:r w:rsidRPr="00C01917">
        <w:rPr>
          <w:bCs/>
          <w:szCs w:val="22"/>
        </w:rPr>
        <w:t>Additional information:</w:t>
      </w:r>
    </w:p>
    <w:p w14:paraId="7DDB0B2F" w14:textId="77777777" w:rsidR="00773F15" w:rsidRPr="00C01917" w:rsidRDefault="00773F15" w:rsidP="00773F15">
      <w:pPr>
        <w:numPr>
          <w:ilvl w:val="2"/>
          <w:numId w:val="29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b/>
          <w:szCs w:val="22"/>
        </w:rPr>
      </w:pPr>
      <w:r w:rsidRPr="00C01917">
        <w:rPr>
          <w:bCs/>
          <w:szCs w:val="22"/>
        </w:rPr>
        <w:t xml:space="preserve">Optimizer: ADAM with adaptive learning rate starting from a rate of = 0.0001 and scale it down by a factor of 0.9 every 5 epochs. </w:t>
      </w:r>
    </w:p>
    <w:p w14:paraId="574902B5" w14:textId="77777777" w:rsidR="00773F15" w:rsidRPr="00B9562E" w:rsidRDefault="00773F15" w:rsidP="00773F15">
      <w:pPr>
        <w:rPr>
          <w:sz w:val="20"/>
        </w:rPr>
      </w:pPr>
    </w:p>
    <w:p w14:paraId="26F9C4AE" w14:textId="77777777" w:rsidR="00773F15" w:rsidRDefault="00773F15" w:rsidP="00773F15">
      <w:pPr>
        <w:pStyle w:val="Heading1"/>
        <w:rPr>
          <w:lang w:val="en-US"/>
        </w:rPr>
      </w:pPr>
      <w:r>
        <w:rPr>
          <w:lang w:val="en-US"/>
        </w:rPr>
        <w:t>Evaluation results of</w:t>
      </w:r>
      <w:r w:rsidRPr="001026FC">
        <w:rPr>
          <w:lang w:val="en-US"/>
        </w:rPr>
        <w:t xml:space="preserve"> AI/ML </w:t>
      </w:r>
      <w:r>
        <w:rPr>
          <w:lang w:val="en-US"/>
        </w:rPr>
        <w:t>based CSI compression</w:t>
      </w:r>
    </w:p>
    <w:p w14:paraId="56FB0267" w14:textId="77777777" w:rsidR="00773F15" w:rsidRPr="008C09F1" w:rsidRDefault="00773F15" w:rsidP="00773F15">
      <w:pPr>
        <w:pStyle w:val="Heading2"/>
        <w:rPr>
          <w:lang w:val="en-US"/>
        </w:rPr>
      </w:pPr>
      <w:bookmarkStart w:id="4" w:name="_Ref111198283"/>
      <w:r>
        <w:rPr>
          <w:lang w:val="en-US"/>
        </w:rPr>
        <w:t>Simulation Assumptions</w:t>
      </w:r>
      <w:bookmarkEnd w:id="4"/>
    </w:p>
    <w:p w14:paraId="76981649" w14:textId="7CA25CB3" w:rsidR="00773F15" w:rsidRDefault="00773F15" w:rsidP="00773F15">
      <w:pPr>
        <w:rPr>
          <w:szCs w:val="22"/>
        </w:rPr>
      </w:pPr>
      <w:r w:rsidRPr="00FF7C0B">
        <w:rPr>
          <w:szCs w:val="22"/>
        </w:rPr>
        <w:t xml:space="preserve">This section describes the simulation assumptions used to </w:t>
      </w:r>
      <w:r w:rsidR="003C7652">
        <w:rPr>
          <w:szCs w:val="22"/>
        </w:rPr>
        <w:t>evaluate</w:t>
      </w:r>
      <w:r w:rsidRPr="00FF7C0B">
        <w:rPr>
          <w:szCs w:val="22"/>
        </w:rPr>
        <w:t xml:space="preserve"> the ML model performance. </w:t>
      </w:r>
      <w:r>
        <w:rPr>
          <w:szCs w:val="22"/>
        </w:rPr>
        <w:t xml:space="preserve">We refer to the model trained under </w:t>
      </w:r>
      <w:r w:rsidR="003F7FC3">
        <w:rPr>
          <w:szCs w:val="22"/>
        </w:rPr>
        <w:t>Scenario A</w:t>
      </w:r>
      <w:r>
        <w:rPr>
          <w:szCs w:val="22"/>
        </w:rPr>
        <w:t>/</w:t>
      </w:r>
      <w:proofErr w:type="spellStart"/>
      <w:r>
        <w:rPr>
          <w:szCs w:val="22"/>
        </w:rPr>
        <w:t>ConfigurationA</w:t>
      </w:r>
      <w:proofErr w:type="spellEnd"/>
      <w:r>
        <w:rPr>
          <w:szCs w:val="22"/>
        </w:rPr>
        <w:t xml:space="preserve"> (Dataset A) as Model A, the model trained under </w:t>
      </w:r>
      <w:r w:rsidR="003F7FC3">
        <w:rPr>
          <w:szCs w:val="22"/>
        </w:rPr>
        <w:t xml:space="preserve">Scenario </w:t>
      </w:r>
      <w:r w:rsidR="00473D13">
        <w:rPr>
          <w:szCs w:val="22"/>
        </w:rPr>
        <w:t>A</w:t>
      </w:r>
      <w:r>
        <w:rPr>
          <w:szCs w:val="22"/>
        </w:rPr>
        <w:t>/</w:t>
      </w:r>
      <w:proofErr w:type="spellStart"/>
      <w:r>
        <w:rPr>
          <w:szCs w:val="22"/>
        </w:rPr>
        <w:t>ConfigurationB</w:t>
      </w:r>
      <w:proofErr w:type="spellEnd"/>
      <w:r>
        <w:rPr>
          <w:szCs w:val="22"/>
        </w:rPr>
        <w:t xml:space="preserve"> (Dataset B) as Model B, and the model trained under (</w:t>
      </w:r>
      <w:proofErr w:type="spellStart"/>
      <w:r>
        <w:rPr>
          <w:szCs w:val="22"/>
        </w:rPr>
        <w:t>ScenarioA</w:t>
      </w:r>
      <w:proofErr w:type="spellEnd"/>
      <w:r>
        <w:rPr>
          <w:szCs w:val="22"/>
        </w:rPr>
        <w:t>/</w:t>
      </w:r>
      <w:proofErr w:type="spellStart"/>
      <w:r>
        <w:rPr>
          <w:szCs w:val="22"/>
        </w:rPr>
        <w:t>ConfigurationA</w:t>
      </w:r>
      <w:proofErr w:type="spellEnd"/>
      <w:r>
        <w:rPr>
          <w:szCs w:val="22"/>
        </w:rPr>
        <w:t xml:space="preserve">, </w:t>
      </w:r>
      <w:r w:rsidR="003F7FC3">
        <w:rPr>
          <w:szCs w:val="22"/>
        </w:rPr>
        <w:t xml:space="preserve">Scenario </w:t>
      </w:r>
      <w:r w:rsidR="00013757">
        <w:rPr>
          <w:szCs w:val="22"/>
        </w:rPr>
        <w:t>A</w:t>
      </w:r>
      <w:r>
        <w:rPr>
          <w:szCs w:val="22"/>
        </w:rPr>
        <w:t>/</w:t>
      </w:r>
      <w:proofErr w:type="spellStart"/>
      <w:r>
        <w:rPr>
          <w:szCs w:val="22"/>
        </w:rPr>
        <w:t>ConfigurationB</w:t>
      </w:r>
      <w:proofErr w:type="spellEnd"/>
      <w:r>
        <w:rPr>
          <w:szCs w:val="22"/>
        </w:rPr>
        <w:t>) as Model AB. Further, we use the terminology Train X / Test Y to indicate that the associated result is obtained based on an AE model trained under Model X and tested under channel samples from Dataset Y where the testing sample have different random seed</w:t>
      </w:r>
      <w:r w:rsidR="003F7FC3">
        <w:rPr>
          <w:szCs w:val="22"/>
        </w:rPr>
        <w:t>s</w:t>
      </w:r>
      <w:r>
        <w:rPr>
          <w:szCs w:val="22"/>
        </w:rPr>
        <w:t xml:space="preserve"> from what used in the training.  </w:t>
      </w:r>
    </w:p>
    <w:p w14:paraId="4FB1E5EC" w14:textId="526D20CB" w:rsidR="00773F15" w:rsidRPr="00FA4109" w:rsidRDefault="00773F15" w:rsidP="00773F15">
      <w:pPr>
        <w:rPr>
          <w:szCs w:val="22"/>
        </w:rPr>
      </w:pPr>
      <w:r w:rsidRPr="00FA4109">
        <w:rPr>
          <w:szCs w:val="22"/>
        </w:rPr>
        <w:t xml:space="preserve">For training </w:t>
      </w:r>
      <w:proofErr w:type="gramStart"/>
      <w:r w:rsidRPr="00FA4109">
        <w:rPr>
          <w:szCs w:val="22"/>
        </w:rPr>
        <w:t>Models</w:t>
      </w:r>
      <w:proofErr w:type="gramEnd"/>
      <w:r w:rsidR="00FE08DC" w:rsidRPr="00FA4109">
        <w:rPr>
          <w:szCs w:val="22"/>
        </w:rPr>
        <w:t xml:space="preserve"> A and B</w:t>
      </w:r>
      <w:r w:rsidRPr="00FA4109">
        <w:rPr>
          <w:szCs w:val="22"/>
        </w:rPr>
        <w:t>, a dataset of 210</w:t>
      </w:r>
      <w:r w:rsidR="003F7FC3" w:rsidRPr="00FA4109">
        <w:rPr>
          <w:szCs w:val="22"/>
        </w:rPr>
        <w:t>k</w:t>
      </w:r>
      <w:r w:rsidRPr="00FA4109">
        <w:rPr>
          <w:szCs w:val="22"/>
        </w:rPr>
        <w:t xml:space="preserve"> channel samples was utilized; 80% of the dataset was used for model training, while 20% was used for validation. For training Model AB, a total of </w:t>
      </w:r>
      <w:r w:rsidR="004F63D4" w:rsidRPr="00FA4109">
        <w:rPr>
          <w:szCs w:val="22"/>
        </w:rPr>
        <w:t xml:space="preserve">420k </w:t>
      </w:r>
      <w:r w:rsidRPr="00FA4109">
        <w:rPr>
          <w:szCs w:val="22"/>
        </w:rPr>
        <w:t xml:space="preserve">training samples were used, with </w:t>
      </w:r>
      <w:r w:rsidR="004F63D4" w:rsidRPr="00FA4109">
        <w:rPr>
          <w:szCs w:val="22"/>
        </w:rPr>
        <w:t xml:space="preserve">210k </w:t>
      </w:r>
      <w:r w:rsidRPr="00FA4109">
        <w:rPr>
          <w:szCs w:val="22"/>
        </w:rPr>
        <w:t>samples coming from each of the scenarios/configurations.</w:t>
      </w:r>
    </w:p>
    <w:p w14:paraId="6894354E" w14:textId="605E2AC0" w:rsidR="00773F15" w:rsidRPr="00FF7C0B" w:rsidRDefault="00EA2C8A" w:rsidP="00773F15">
      <w:pPr>
        <w:rPr>
          <w:szCs w:val="22"/>
        </w:rPr>
      </w:pPr>
      <w:r w:rsidRPr="00FA4109">
        <w:rPr>
          <w:szCs w:val="22"/>
        </w:rPr>
        <w:t>We use AE models</w:t>
      </w:r>
      <w:r w:rsidR="00773F15" w:rsidRPr="00FA4109">
        <w:rPr>
          <w:szCs w:val="22"/>
        </w:rPr>
        <w:t xml:space="preserve"> with feedback sizes </w:t>
      </w:r>
      <w:r w:rsidRPr="00FA4109">
        <w:rPr>
          <w:szCs w:val="22"/>
        </w:rPr>
        <w:t>112</w:t>
      </w:r>
      <w:r w:rsidR="00773F15" w:rsidRPr="00FA4109">
        <w:rPr>
          <w:szCs w:val="22"/>
        </w:rPr>
        <w:t xml:space="preserve"> bits and </w:t>
      </w:r>
      <w:r w:rsidRPr="00FA4109">
        <w:rPr>
          <w:szCs w:val="22"/>
        </w:rPr>
        <w:t>256</w:t>
      </w:r>
      <w:r w:rsidR="00773F15" w:rsidRPr="00FA4109">
        <w:rPr>
          <w:szCs w:val="22"/>
        </w:rPr>
        <w:t xml:space="preserve"> bits. For </w:t>
      </w:r>
      <w:r w:rsidRPr="00FA4109">
        <w:rPr>
          <w:szCs w:val="22"/>
        </w:rPr>
        <w:t>these</w:t>
      </w:r>
      <w:r w:rsidR="00773F15" w:rsidRPr="00FA4109">
        <w:rPr>
          <w:szCs w:val="22"/>
        </w:rPr>
        <w:t xml:space="preserve"> models, the encoder and decoder networks are imported separately. </w:t>
      </w:r>
      <w:r w:rsidRPr="00FA4109">
        <w:rPr>
          <w:szCs w:val="22"/>
        </w:rPr>
        <w:t>T</w:t>
      </w:r>
      <w:r w:rsidR="00773F15" w:rsidRPr="00FA4109">
        <w:rPr>
          <w:szCs w:val="22"/>
        </w:rPr>
        <w:t>he sub-band size associated with the ML appr</w:t>
      </w:r>
      <w:r w:rsidR="00773F15" w:rsidRPr="00FF7C0B">
        <w:rPr>
          <w:szCs w:val="22"/>
        </w:rPr>
        <w:t>oach is 2 RBs. In particular, the decompressed channel at the gNB is of size 26x2x</w:t>
      </w:r>
      <w:r w:rsidR="00773F15">
        <w:rPr>
          <w:szCs w:val="22"/>
        </w:rPr>
        <w:t>16</w:t>
      </w:r>
      <w:r w:rsidR="00773F15" w:rsidRPr="00FF7C0B">
        <w:rPr>
          <w:szCs w:val="22"/>
        </w:rPr>
        <w:t xml:space="preserve">, where the first dimension represents the number of </w:t>
      </w:r>
      <w:proofErr w:type="spellStart"/>
      <w:r w:rsidR="00773F15" w:rsidRPr="00FF7C0B">
        <w:rPr>
          <w:szCs w:val="22"/>
        </w:rPr>
        <w:t>subbands</w:t>
      </w:r>
      <w:proofErr w:type="spellEnd"/>
      <w:r w:rsidR="00773F15">
        <w:rPr>
          <w:szCs w:val="22"/>
        </w:rPr>
        <w:t xml:space="preserve"> in which</w:t>
      </w:r>
      <w:r w:rsidR="00773F15" w:rsidRPr="00FF7C0B">
        <w:rPr>
          <w:szCs w:val="22"/>
        </w:rPr>
        <w:t xml:space="preserve"> the 2x</w:t>
      </w:r>
      <w:r w:rsidR="00773F15">
        <w:rPr>
          <w:szCs w:val="22"/>
        </w:rPr>
        <w:t>16</w:t>
      </w:r>
      <w:r w:rsidR="00773F15" w:rsidRPr="00FF7C0B">
        <w:rPr>
          <w:szCs w:val="22"/>
        </w:rPr>
        <w:t xml:space="preserve"> channel associated with each sub-band is obtained through averaging out the channel coefficients across 2 RBs.      </w:t>
      </w:r>
    </w:p>
    <w:p w14:paraId="5E236D6A" w14:textId="2BB3CB8D" w:rsidR="003F7FC3" w:rsidRDefault="00773F15" w:rsidP="00773F15">
      <w:pPr>
        <w:rPr>
          <w:szCs w:val="22"/>
        </w:rPr>
      </w:pPr>
      <w:r w:rsidRPr="00FF7C0B">
        <w:rPr>
          <w:szCs w:val="22"/>
        </w:rPr>
        <w:t>To assess how well the ML approach works</w:t>
      </w:r>
      <w:r>
        <w:rPr>
          <w:szCs w:val="22"/>
        </w:rPr>
        <w:t xml:space="preserve"> and how well </w:t>
      </w:r>
      <w:r w:rsidR="007D5616">
        <w:rPr>
          <w:szCs w:val="22"/>
        </w:rPr>
        <w:t xml:space="preserve">it </w:t>
      </w:r>
      <w:r>
        <w:rPr>
          <w:szCs w:val="22"/>
        </w:rPr>
        <w:t>generalizes</w:t>
      </w:r>
      <w:r w:rsidRPr="00FF7C0B">
        <w:rPr>
          <w:szCs w:val="22"/>
        </w:rPr>
        <w:t xml:space="preserve">, </w:t>
      </w:r>
      <w:r w:rsidR="00DD0408">
        <w:rPr>
          <w:szCs w:val="22"/>
        </w:rPr>
        <w:t>the</w:t>
      </w:r>
      <w:r w:rsidRPr="00FF7C0B">
        <w:rPr>
          <w:szCs w:val="22"/>
        </w:rPr>
        <w:t xml:space="preserve"> baseline CSI </w:t>
      </w:r>
      <w:r>
        <w:rPr>
          <w:szCs w:val="22"/>
        </w:rPr>
        <w:t>Rel</w:t>
      </w:r>
      <w:r w:rsidR="003F7FC3">
        <w:rPr>
          <w:szCs w:val="22"/>
        </w:rPr>
        <w:t>-</w:t>
      </w:r>
      <w:r>
        <w:rPr>
          <w:szCs w:val="22"/>
        </w:rPr>
        <w:t>1</w:t>
      </w:r>
      <w:r w:rsidR="00EA2C8A">
        <w:rPr>
          <w:szCs w:val="22"/>
        </w:rPr>
        <w:t>6</w:t>
      </w:r>
      <w:r>
        <w:rPr>
          <w:szCs w:val="22"/>
        </w:rPr>
        <w:t xml:space="preserve"> </w:t>
      </w:r>
      <w:r w:rsidRPr="00FF7C0B">
        <w:rPr>
          <w:szCs w:val="22"/>
        </w:rPr>
        <w:t>Type I</w:t>
      </w:r>
      <w:r>
        <w:rPr>
          <w:szCs w:val="22"/>
        </w:rPr>
        <w:t>I</w:t>
      </w:r>
      <w:r w:rsidRPr="00FF7C0B">
        <w:rPr>
          <w:szCs w:val="22"/>
        </w:rPr>
        <w:t xml:space="preserve"> codebook</w:t>
      </w:r>
      <w:r w:rsidR="00DD0408">
        <w:rPr>
          <w:szCs w:val="22"/>
        </w:rPr>
        <w:t xml:space="preserve"> is used</w:t>
      </w:r>
      <w:r w:rsidRPr="00FF7C0B">
        <w:rPr>
          <w:szCs w:val="22"/>
        </w:rPr>
        <w:t xml:space="preserve">, where the wideband and sub-band precoders’ indices are selected and sent back by the UE. For the ML approach, SVD precoders are derived based on the decompressed channel at the gNB side. </w:t>
      </w:r>
    </w:p>
    <w:p w14:paraId="4524828A" w14:textId="77777777" w:rsidR="00C360E1" w:rsidRDefault="00773F15" w:rsidP="00773F15">
      <w:pPr>
        <w:rPr>
          <w:szCs w:val="22"/>
        </w:rPr>
      </w:pPr>
      <w:r w:rsidRPr="00FF7C0B">
        <w:rPr>
          <w:szCs w:val="22"/>
        </w:rPr>
        <w:lastRenderedPageBreak/>
        <w:t xml:space="preserve">The </w:t>
      </w:r>
      <w:r>
        <w:rPr>
          <w:szCs w:val="22"/>
        </w:rPr>
        <w:t xml:space="preserve">common </w:t>
      </w:r>
      <w:r w:rsidRPr="00FF7C0B">
        <w:rPr>
          <w:szCs w:val="22"/>
        </w:rPr>
        <w:t xml:space="preserve">parameters used for the considered suite of simulations are </w:t>
      </w:r>
      <w:r>
        <w:rPr>
          <w:szCs w:val="22"/>
        </w:rPr>
        <w:t xml:space="preserve">based on the assumptions agreed in [2] and is shown below </w:t>
      </w:r>
      <w:r w:rsidRPr="00FF7C0B">
        <w:rPr>
          <w:szCs w:val="22"/>
        </w:rPr>
        <w:t xml:space="preserve">in Table </w:t>
      </w:r>
      <w:r>
        <w:rPr>
          <w:szCs w:val="22"/>
        </w:rPr>
        <w:t>3 for convenience</w:t>
      </w:r>
      <w:r w:rsidRPr="00FF7C0B">
        <w:rPr>
          <w:szCs w:val="22"/>
        </w:rPr>
        <w:t>.</w:t>
      </w:r>
    </w:p>
    <w:p w14:paraId="18CDD36B" w14:textId="55F78994" w:rsidR="00773F15" w:rsidRPr="001F0B2D" w:rsidRDefault="00773F15" w:rsidP="00773F15">
      <w:pPr>
        <w:rPr>
          <w:szCs w:val="22"/>
        </w:rPr>
      </w:pPr>
      <w:r w:rsidRPr="00FF7C0B">
        <w:rPr>
          <w:szCs w:val="22"/>
        </w:rPr>
        <w:t xml:space="preserve">Finally, to evaluate the </w:t>
      </w:r>
      <w:r>
        <w:rPr>
          <w:szCs w:val="22"/>
        </w:rPr>
        <w:t xml:space="preserve">end-to-end </w:t>
      </w:r>
      <w:r w:rsidRPr="00FF7C0B">
        <w:rPr>
          <w:szCs w:val="22"/>
        </w:rPr>
        <w:t xml:space="preserve">performance, the </w:t>
      </w:r>
      <w:r>
        <w:rPr>
          <w:szCs w:val="22"/>
        </w:rPr>
        <w:t>throughput</w:t>
      </w:r>
      <w:r w:rsidRPr="00FF7C0B">
        <w:rPr>
          <w:szCs w:val="22"/>
        </w:rPr>
        <w:t xml:space="preserve"> is used as </w:t>
      </w:r>
      <w:r w:rsidR="003F7FC3">
        <w:rPr>
          <w:szCs w:val="22"/>
        </w:rPr>
        <w:t xml:space="preserve">a </w:t>
      </w:r>
      <w:r w:rsidRPr="00FF7C0B">
        <w:rPr>
          <w:szCs w:val="22"/>
        </w:rPr>
        <w:t>performance metric.</w:t>
      </w:r>
    </w:p>
    <w:p w14:paraId="2B3480CC" w14:textId="7953ECC7" w:rsidR="00773F15" w:rsidRDefault="00773F15" w:rsidP="00773F15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F65EA">
        <w:rPr>
          <w:noProof/>
        </w:rPr>
        <w:t>3</w:t>
      </w:r>
      <w:r>
        <w:fldChar w:fldCharType="end"/>
      </w:r>
      <w:r w:rsidR="003F7FC3">
        <w:t xml:space="preserve"> Common parameters used in all Scenarios/Configurations</w:t>
      </w:r>
    </w:p>
    <w:tbl>
      <w:tblPr>
        <w:tblW w:w="962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9"/>
        <w:gridCol w:w="1749"/>
        <w:gridCol w:w="6581"/>
      </w:tblGrid>
      <w:tr w:rsidR="00773F15" w:rsidRPr="002232A5" w14:paraId="3A52D407" w14:textId="77777777" w:rsidTr="0043757E">
        <w:trPr>
          <w:trHeight w:val="20"/>
        </w:trPr>
        <w:tc>
          <w:tcPr>
            <w:tcW w:w="30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3DCC2E" w14:textId="77777777" w:rsidR="00773F15" w:rsidRPr="002232A5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Parameter</w:t>
            </w:r>
          </w:p>
        </w:tc>
        <w:tc>
          <w:tcPr>
            <w:tcW w:w="65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CED1C9" w14:textId="77777777" w:rsidR="00773F15" w:rsidRPr="002232A5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Value</w:t>
            </w:r>
          </w:p>
        </w:tc>
      </w:tr>
      <w:tr w:rsidR="00773F15" w:rsidRPr="002232A5" w14:paraId="70C108A3" w14:textId="77777777" w:rsidTr="0043757E">
        <w:trPr>
          <w:trHeight w:val="20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9CD960" w14:textId="77777777" w:rsidR="00773F15" w:rsidRPr="002232A5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hAnsi="Arial" w:cs="Arial"/>
                <w:color w:val="000000"/>
                <w:sz w:val="16"/>
                <w:szCs w:val="16"/>
              </w:rPr>
              <w:t>Duplex, Waveform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4C00A2" w14:textId="77777777" w:rsidR="00773F15" w:rsidRPr="002232A5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hAnsi="Arial" w:cs="Arial"/>
                <w:color w:val="000000"/>
                <w:sz w:val="16"/>
                <w:szCs w:val="16"/>
              </w:rPr>
              <w:t>FDD, OFDM</w:t>
            </w:r>
          </w:p>
        </w:tc>
      </w:tr>
      <w:tr w:rsidR="00773F15" w:rsidRPr="002232A5" w14:paraId="06B275D8" w14:textId="77777777" w:rsidTr="0043757E">
        <w:trPr>
          <w:trHeight w:val="20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75417D" w14:textId="77777777" w:rsidR="00773F15" w:rsidRPr="002232A5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hAnsi="Arial" w:cs="Arial"/>
                <w:color w:val="000000"/>
                <w:sz w:val="16"/>
                <w:szCs w:val="16"/>
              </w:rPr>
              <w:t>Multiple access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5E1E06" w14:textId="77777777" w:rsidR="00773F15" w:rsidRPr="002232A5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hAnsi="Arial" w:cs="Arial"/>
                <w:color w:val="000000"/>
                <w:sz w:val="16"/>
                <w:szCs w:val="16"/>
              </w:rPr>
              <w:t>OFDMA</w:t>
            </w:r>
          </w:p>
        </w:tc>
      </w:tr>
      <w:tr w:rsidR="00773F15" w:rsidRPr="002232A5" w14:paraId="52CFEF51" w14:textId="77777777" w:rsidTr="0043757E">
        <w:trPr>
          <w:trHeight w:val="20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5F92A6" w14:textId="77777777" w:rsidR="00773F15" w:rsidRPr="002232A5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hAnsi="Arial" w:cs="Arial"/>
                <w:color w:val="000000"/>
                <w:sz w:val="16"/>
                <w:szCs w:val="16"/>
              </w:rPr>
              <w:t>Scenario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89A01A" w14:textId="1597E595" w:rsidR="00773F15" w:rsidRPr="00F35D4F" w:rsidRDefault="00A22089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UMa</w:t>
            </w:r>
            <w:proofErr w:type="spellEnd"/>
          </w:p>
        </w:tc>
      </w:tr>
      <w:tr w:rsidR="00773F15" w:rsidRPr="002232A5" w14:paraId="7FEA154E" w14:textId="77777777" w:rsidTr="0043757E">
        <w:trPr>
          <w:trHeight w:val="20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1CE998" w14:textId="77777777" w:rsidR="00773F15" w:rsidRPr="002232A5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hAnsi="Arial" w:cs="Arial"/>
                <w:color w:val="000000"/>
                <w:sz w:val="16"/>
                <w:szCs w:val="16"/>
              </w:rPr>
              <w:t>Frequency Range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3A26AB" w14:textId="4B1637E1" w:rsidR="00773F15" w:rsidRPr="00F35D4F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F35D4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FR1 only,</w:t>
            </w:r>
            <w:r w:rsidRPr="00F35D4F">
              <w:rPr>
                <w:rFonts w:ascii="Arial" w:hAnsi="Arial" w:cs="Arial"/>
                <w:color w:val="000000"/>
                <w:sz w:val="16"/>
                <w:szCs w:val="16"/>
              </w:rPr>
              <w:t xml:space="preserve"> 2GHz </w:t>
            </w:r>
          </w:p>
        </w:tc>
      </w:tr>
      <w:tr w:rsidR="00773F15" w:rsidRPr="002232A5" w14:paraId="003CCA15" w14:textId="77777777" w:rsidTr="0043757E">
        <w:trPr>
          <w:trHeight w:val="20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405176" w14:textId="77777777" w:rsidR="00773F15" w:rsidRPr="002232A5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hAnsi="Arial" w:cs="Arial"/>
                <w:color w:val="000000"/>
                <w:sz w:val="16"/>
                <w:szCs w:val="16"/>
              </w:rPr>
              <w:t>Inter-BS distance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820D16" w14:textId="77777777" w:rsidR="00773F15" w:rsidRPr="002232A5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hAnsi="Arial" w:cs="Arial"/>
                <w:color w:val="000000"/>
                <w:sz w:val="16"/>
                <w:szCs w:val="16"/>
              </w:rPr>
              <w:t>200m</w:t>
            </w:r>
          </w:p>
        </w:tc>
      </w:tr>
      <w:tr w:rsidR="00773F15" w:rsidRPr="002232A5" w14:paraId="797043FA" w14:textId="77777777" w:rsidTr="0043757E">
        <w:trPr>
          <w:trHeight w:val="20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2126E0" w14:textId="77777777" w:rsidR="00773F15" w:rsidRPr="002232A5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Channel model        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DD2F67" w14:textId="77777777" w:rsidR="00773F15" w:rsidRPr="002232A5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According to TR 38.901</w:t>
            </w:r>
          </w:p>
        </w:tc>
      </w:tr>
      <w:tr w:rsidR="00773F15" w:rsidRPr="002232A5" w14:paraId="7348D6EE" w14:textId="77777777" w:rsidTr="0043757E">
        <w:trPr>
          <w:trHeight w:val="20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ECCB8C" w14:textId="77777777" w:rsidR="00773F15" w:rsidRPr="002232A5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hAnsi="Arial" w:cs="Arial"/>
                <w:color w:val="000000"/>
                <w:sz w:val="16"/>
                <w:szCs w:val="16"/>
              </w:rPr>
              <w:t>Antenna setup and port layouts at gNB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49B245" w14:textId="08CDE586" w:rsidR="00773F15" w:rsidRPr="00EE3584" w:rsidRDefault="00773F15" w:rsidP="0043757E">
            <w:pPr>
              <w:spacing w:line="252" w:lineRule="atLeast"/>
              <w:ind w:left="360" w:hanging="360"/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  <w:r w:rsidRPr="002232A5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16 ports</w:t>
            </w:r>
            <w:r w:rsidR="00343831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 xml:space="preserve"> ; configuration </w:t>
            </w:r>
            <w:proofErr w:type="spellStart"/>
            <w:r w:rsidR="00343831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specific</w:t>
            </w:r>
            <w:proofErr w:type="spellEnd"/>
          </w:p>
        </w:tc>
      </w:tr>
      <w:tr w:rsidR="00773F15" w:rsidRPr="002232A5" w14:paraId="200D0742" w14:textId="77777777" w:rsidTr="0043757E">
        <w:trPr>
          <w:trHeight w:val="20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6A6ECF" w14:textId="77777777" w:rsidR="00773F15" w:rsidRPr="002232A5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hAnsi="Arial" w:cs="Arial"/>
                <w:color w:val="000000"/>
                <w:sz w:val="16"/>
                <w:szCs w:val="16"/>
              </w:rPr>
              <w:t>Antenna setup and port layouts at UE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29C8E7" w14:textId="77777777" w:rsidR="00773F15" w:rsidRPr="002232A5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hAnsi="Arial" w:cs="Arial"/>
                <w:color w:val="000000"/>
                <w:sz w:val="16"/>
                <w:szCs w:val="16"/>
              </w:rPr>
              <w:t>2RX: (1,1,2,1,1,1,1), (</w:t>
            </w:r>
            <w:proofErr w:type="spellStart"/>
            <w:proofErr w:type="gramStart"/>
            <w:r w:rsidRPr="002232A5">
              <w:rPr>
                <w:rFonts w:ascii="Arial" w:hAnsi="Arial" w:cs="Arial"/>
                <w:color w:val="000000"/>
                <w:sz w:val="16"/>
                <w:szCs w:val="16"/>
              </w:rPr>
              <w:t>dH,dV</w:t>
            </w:r>
            <w:proofErr w:type="spellEnd"/>
            <w:proofErr w:type="gramEnd"/>
            <w:r w:rsidRPr="002232A5">
              <w:rPr>
                <w:rFonts w:ascii="Arial" w:hAnsi="Arial" w:cs="Arial"/>
                <w:color w:val="000000"/>
                <w:sz w:val="16"/>
                <w:szCs w:val="16"/>
              </w:rPr>
              <w:t>) = (0.5, 0.5)λ for (rank 1,2)</w:t>
            </w:r>
          </w:p>
        </w:tc>
      </w:tr>
      <w:tr w:rsidR="00773F15" w:rsidRPr="002232A5" w14:paraId="45A9F816" w14:textId="77777777" w:rsidTr="0043757E">
        <w:trPr>
          <w:trHeight w:val="20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DC3170" w14:textId="77777777" w:rsidR="00773F15" w:rsidRPr="002232A5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hAnsi="Arial" w:cs="Arial"/>
                <w:color w:val="000000"/>
                <w:sz w:val="16"/>
                <w:szCs w:val="16"/>
              </w:rPr>
              <w:t>BS Tx power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6173F2" w14:textId="77777777" w:rsidR="00773F15" w:rsidRPr="002232A5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hAnsi="Arial" w:cs="Arial"/>
                <w:color w:val="000000"/>
                <w:sz w:val="16"/>
                <w:szCs w:val="16"/>
              </w:rPr>
              <w:t xml:space="preserve">41 dBm </w:t>
            </w:r>
          </w:p>
        </w:tc>
      </w:tr>
      <w:tr w:rsidR="00773F15" w:rsidRPr="002232A5" w14:paraId="57314FAF" w14:textId="77777777" w:rsidTr="0043757E">
        <w:trPr>
          <w:trHeight w:val="20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9F306C" w14:textId="77777777" w:rsidR="00773F15" w:rsidRPr="002232A5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hAnsi="Arial" w:cs="Arial"/>
                <w:color w:val="000000"/>
                <w:sz w:val="16"/>
                <w:szCs w:val="16"/>
              </w:rPr>
              <w:t>BS antenna height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115D34" w14:textId="77777777" w:rsidR="00773F15" w:rsidRPr="002232A5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hAnsi="Arial" w:cs="Arial"/>
                <w:color w:val="000000"/>
                <w:sz w:val="16"/>
                <w:szCs w:val="16"/>
              </w:rPr>
              <w:t>25m</w:t>
            </w:r>
          </w:p>
        </w:tc>
      </w:tr>
      <w:tr w:rsidR="00773F15" w:rsidRPr="002232A5" w14:paraId="3275D6F2" w14:textId="77777777" w:rsidTr="0043757E">
        <w:trPr>
          <w:trHeight w:val="20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CAC478" w14:textId="77777777" w:rsidR="00773F15" w:rsidRPr="002232A5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hAnsi="Arial" w:cs="Arial"/>
                <w:color w:val="000000"/>
                <w:sz w:val="16"/>
                <w:szCs w:val="16"/>
              </w:rPr>
              <w:t>UE antenna height &amp; gain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DFE58C" w14:textId="77777777" w:rsidR="00773F15" w:rsidRPr="002232A5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hAnsi="Arial" w:cs="Arial"/>
                <w:color w:val="000000"/>
                <w:sz w:val="16"/>
                <w:szCs w:val="16"/>
              </w:rPr>
              <w:t>Follow TR36.873</w:t>
            </w:r>
          </w:p>
        </w:tc>
      </w:tr>
      <w:tr w:rsidR="00773F15" w:rsidRPr="002232A5" w14:paraId="1374B1A6" w14:textId="77777777" w:rsidTr="0043757E">
        <w:trPr>
          <w:trHeight w:val="20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C3C665" w14:textId="77777777" w:rsidR="00773F15" w:rsidRPr="002232A5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hAnsi="Arial" w:cs="Arial"/>
                <w:color w:val="000000"/>
                <w:sz w:val="16"/>
                <w:szCs w:val="16"/>
              </w:rPr>
              <w:t>UE receiver noise figure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9F11A6" w14:textId="77777777" w:rsidR="00773F15" w:rsidRPr="002232A5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hAnsi="Arial" w:cs="Arial"/>
                <w:color w:val="000000"/>
                <w:sz w:val="16"/>
                <w:szCs w:val="16"/>
              </w:rPr>
              <w:t>9dB</w:t>
            </w:r>
          </w:p>
        </w:tc>
      </w:tr>
      <w:tr w:rsidR="00773F15" w:rsidRPr="002232A5" w14:paraId="18B1F6A0" w14:textId="77777777" w:rsidTr="0043757E">
        <w:trPr>
          <w:trHeight w:val="20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CFE473" w14:textId="77777777" w:rsidR="00773F15" w:rsidRPr="002232A5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hAnsi="Arial" w:cs="Arial"/>
                <w:color w:val="000000"/>
                <w:sz w:val="16"/>
                <w:szCs w:val="16"/>
              </w:rPr>
              <w:t>Modulation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7C03FF" w14:textId="77777777" w:rsidR="00773F15" w:rsidRPr="002232A5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51F57">
              <w:rPr>
                <w:rFonts w:ascii="Arial" w:hAnsi="Arial" w:cs="Arial"/>
                <w:color w:val="000000"/>
                <w:sz w:val="16"/>
                <w:szCs w:val="16"/>
              </w:rPr>
              <w:t>Up to 256QAM</w:t>
            </w:r>
          </w:p>
        </w:tc>
      </w:tr>
      <w:tr w:rsidR="00773F15" w:rsidRPr="002232A5" w14:paraId="3246FA96" w14:textId="77777777" w:rsidTr="0043757E">
        <w:trPr>
          <w:trHeight w:val="20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4F194F" w14:textId="77777777" w:rsidR="00773F15" w:rsidRPr="002232A5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hAnsi="Arial" w:cs="Arial"/>
                <w:color w:val="000000"/>
                <w:sz w:val="16"/>
                <w:szCs w:val="16"/>
              </w:rPr>
              <w:t>Coding on PDSCH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8AECF3" w14:textId="77777777" w:rsidR="00773F15" w:rsidRPr="002232A5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hAnsi="Arial" w:cs="Arial"/>
                <w:color w:val="000000"/>
                <w:sz w:val="16"/>
                <w:szCs w:val="16"/>
              </w:rPr>
              <w:t>LDPC</w:t>
            </w:r>
          </w:p>
          <w:p w14:paraId="5BB10CDA" w14:textId="77777777" w:rsidR="00773F15" w:rsidRPr="002232A5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9447C5">
              <w:rPr>
                <w:rFonts w:ascii="Arial" w:hAnsi="Arial" w:cs="Arial"/>
                <w:color w:val="000000"/>
                <w:sz w:val="16"/>
                <w:szCs w:val="16"/>
              </w:rPr>
              <w:t>Max code-block size=8448bit</w:t>
            </w:r>
          </w:p>
        </w:tc>
      </w:tr>
      <w:tr w:rsidR="00773F15" w:rsidRPr="00EA007D" w14:paraId="029B86E1" w14:textId="77777777" w:rsidTr="0043757E">
        <w:trPr>
          <w:trHeight w:val="20"/>
        </w:trPr>
        <w:tc>
          <w:tcPr>
            <w:tcW w:w="129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081BD7" w14:textId="77777777" w:rsidR="00773F15" w:rsidRPr="00EA007D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EA007D">
              <w:rPr>
                <w:rFonts w:ascii="Arial" w:hAnsi="Arial" w:cs="Arial"/>
                <w:color w:val="000000"/>
                <w:sz w:val="16"/>
                <w:szCs w:val="16"/>
              </w:rPr>
              <w:t>Numerology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A20EEA9" w14:textId="77777777" w:rsidR="00773F15" w:rsidRPr="00EA007D" w:rsidRDefault="00773F15" w:rsidP="0043757E">
            <w:pPr>
              <w:ind w:left="13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EA007D">
              <w:rPr>
                <w:rFonts w:ascii="Arial" w:hAnsi="Arial" w:cs="Arial"/>
                <w:color w:val="000000"/>
                <w:sz w:val="16"/>
                <w:szCs w:val="16"/>
              </w:rPr>
              <w:t>Slot/non-slot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707DEA" w14:textId="77777777" w:rsidR="00773F15" w:rsidRPr="00EA007D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EA007D">
              <w:rPr>
                <w:rFonts w:ascii="Arial" w:hAnsi="Arial" w:cs="Arial"/>
                <w:color w:val="000000"/>
                <w:sz w:val="16"/>
                <w:szCs w:val="16"/>
              </w:rPr>
              <w:t>14 OFDM symbol slot</w:t>
            </w:r>
          </w:p>
        </w:tc>
      </w:tr>
      <w:tr w:rsidR="00773F15" w:rsidRPr="00EA007D" w14:paraId="24CF7471" w14:textId="77777777" w:rsidTr="0043757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392056F" w14:textId="77777777" w:rsidR="00773F15" w:rsidRPr="00EA007D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3E746CC" w14:textId="77777777" w:rsidR="00773F15" w:rsidRPr="00EA007D" w:rsidRDefault="00773F15" w:rsidP="0043757E">
            <w:pPr>
              <w:ind w:left="13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EA007D">
              <w:rPr>
                <w:rFonts w:ascii="Arial" w:hAnsi="Arial" w:cs="Arial"/>
                <w:color w:val="000000"/>
                <w:sz w:val="16"/>
                <w:szCs w:val="16"/>
              </w:rPr>
              <w:t>SCS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93D7ED" w14:textId="5FC1A6F7" w:rsidR="00773F15" w:rsidRPr="00EA007D" w:rsidRDefault="002C337D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EA007D">
              <w:rPr>
                <w:rFonts w:ascii="Arial" w:hAnsi="Arial" w:cs="Arial"/>
                <w:color w:val="000000"/>
                <w:sz w:val="16"/>
                <w:szCs w:val="16"/>
              </w:rPr>
              <w:t>30 kHz</w:t>
            </w:r>
          </w:p>
        </w:tc>
      </w:tr>
      <w:tr w:rsidR="00773F15" w:rsidRPr="00EA007D" w14:paraId="4CA34C1F" w14:textId="77777777" w:rsidTr="0043757E">
        <w:trPr>
          <w:trHeight w:val="20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B2E89E" w14:textId="77777777" w:rsidR="00773F15" w:rsidRPr="00EA007D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EA007D">
              <w:rPr>
                <w:rFonts w:ascii="Arial" w:hAnsi="Arial" w:cs="Arial"/>
                <w:color w:val="000000"/>
                <w:sz w:val="16"/>
                <w:szCs w:val="16"/>
              </w:rPr>
              <w:t>Simulation bandwidth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92DFDE" w14:textId="77777777" w:rsidR="00773F15" w:rsidRPr="00EA007D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EA007D">
              <w:rPr>
                <w:rFonts w:ascii="Arial" w:hAnsi="Arial" w:cs="Arial"/>
                <w:color w:val="000000"/>
                <w:sz w:val="16"/>
                <w:szCs w:val="16"/>
              </w:rPr>
              <w:t>10MHz</w:t>
            </w:r>
          </w:p>
        </w:tc>
      </w:tr>
      <w:tr w:rsidR="00773F15" w:rsidRPr="00EA007D" w14:paraId="122BCE6B" w14:textId="77777777" w:rsidTr="0043757E">
        <w:trPr>
          <w:trHeight w:val="20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AC207F" w14:textId="77777777" w:rsidR="00773F15" w:rsidRPr="00EA007D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EA007D">
              <w:rPr>
                <w:rFonts w:ascii="Arial" w:hAnsi="Arial" w:cs="Arial"/>
                <w:color w:val="000000"/>
                <w:sz w:val="16"/>
                <w:szCs w:val="16"/>
              </w:rPr>
              <w:t>Frame structure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677CCD" w14:textId="77777777" w:rsidR="00773F15" w:rsidRPr="00EA007D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EA007D">
              <w:rPr>
                <w:rFonts w:ascii="Arial" w:hAnsi="Arial" w:cs="Arial"/>
                <w:color w:val="000000"/>
                <w:sz w:val="16"/>
                <w:szCs w:val="16"/>
              </w:rPr>
              <w:t>Slot Format 0 (all downlink) for all slots</w:t>
            </w:r>
          </w:p>
        </w:tc>
      </w:tr>
      <w:tr w:rsidR="00773F15" w:rsidRPr="00EA007D" w14:paraId="344D5F3B" w14:textId="77777777" w:rsidTr="0043757E">
        <w:trPr>
          <w:trHeight w:val="20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9AA1C8" w14:textId="77777777" w:rsidR="00773F15" w:rsidRPr="00EA007D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EA007D">
              <w:rPr>
                <w:rFonts w:ascii="Arial" w:hAnsi="Arial" w:cs="Arial"/>
                <w:color w:val="000000"/>
                <w:sz w:val="16"/>
                <w:szCs w:val="16"/>
              </w:rPr>
              <w:t>MIMO scheme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3D575E" w14:textId="6411ACED" w:rsidR="00773F15" w:rsidRPr="00EA007D" w:rsidRDefault="002C337D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EA007D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="00773F15" w:rsidRPr="00EA007D">
              <w:rPr>
                <w:rFonts w:ascii="Arial" w:hAnsi="Arial" w:cs="Arial"/>
                <w:color w:val="000000"/>
                <w:sz w:val="16"/>
                <w:szCs w:val="16"/>
              </w:rPr>
              <w:t>U-MIMO with rank adaptation</w:t>
            </w:r>
          </w:p>
        </w:tc>
      </w:tr>
      <w:tr w:rsidR="008E4522" w:rsidRPr="00EA007D" w14:paraId="492A7E23" w14:textId="77777777" w:rsidTr="0043757E">
        <w:trPr>
          <w:trHeight w:val="20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C64F4D3" w14:textId="5BA5D156" w:rsidR="008E4522" w:rsidRPr="00EA007D" w:rsidRDefault="008E4522" w:rsidP="004375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007D">
              <w:rPr>
                <w:rFonts w:ascii="Arial" w:hAnsi="Arial" w:cs="Arial"/>
                <w:color w:val="000000"/>
                <w:sz w:val="16"/>
                <w:szCs w:val="16"/>
              </w:rPr>
              <w:t>Number of users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8114254" w14:textId="3C20E848" w:rsidR="008E4522" w:rsidRPr="00EA007D" w:rsidRDefault="008E4522" w:rsidP="004375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007D">
              <w:rPr>
                <w:rFonts w:ascii="Arial" w:hAnsi="Arial" w:cs="Arial"/>
                <w:color w:val="000000"/>
                <w:sz w:val="16"/>
                <w:szCs w:val="16"/>
              </w:rPr>
              <w:t>6 UE per BS</w:t>
            </w:r>
          </w:p>
        </w:tc>
      </w:tr>
      <w:tr w:rsidR="008E4522" w:rsidRPr="002232A5" w14:paraId="714A69C1" w14:textId="77777777" w:rsidTr="0043757E">
        <w:trPr>
          <w:trHeight w:val="20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73B66C2" w14:textId="7221DBA2" w:rsidR="008E4522" w:rsidRPr="00EA007D" w:rsidRDefault="008E4522" w:rsidP="004375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007D">
              <w:rPr>
                <w:rFonts w:ascii="Arial" w:hAnsi="Arial" w:cs="Arial"/>
                <w:color w:val="000000"/>
                <w:sz w:val="16"/>
                <w:szCs w:val="16"/>
              </w:rPr>
              <w:t xml:space="preserve">Max number of </w:t>
            </w:r>
            <w:r w:rsidR="00D80EB4" w:rsidRPr="00EA007D">
              <w:rPr>
                <w:rFonts w:ascii="Arial" w:hAnsi="Arial" w:cs="Arial"/>
                <w:color w:val="000000"/>
                <w:sz w:val="16"/>
                <w:szCs w:val="16"/>
              </w:rPr>
              <w:t xml:space="preserve">MU </w:t>
            </w:r>
            <w:r w:rsidRPr="00EA007D">
              <w:rPr>
                <w:rFonts w:ascii="Arial" w:hAnsi="Arial" w:cs="Arial"/>
                <w:color w:val="000000"/>
                <w:sz w:val="16"/>
                <w:szCs w:val="16"/>
              </w:rPr>
              <w:t>layers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CE1E63C" w14:textId="4E2FC711" w:rsidR="008E4522" w:rsidRPr="00EA007D" w:rsidRDefault="008E4522" w:rsidP="004375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007D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773F15" w:rsidRPr="002232A5" w14:paraId="46E4CBDE" w14:textId="77777777" w:rsidTr="0043757E">
        <w:trPr>
          <w:trHeight w:val="20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74B291C" w14:textId="77777777" w:rsidR="00773F15" w:rsidRPr="002232A5" w:rsidRDefault="00773F15" w:rsidP="0043757E">
            <w:pPr>
              <w:ind w:left="163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CSI feedback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74E65F" w14:textId="77777777" w:rsidR="00773F15" w:rsidRPr="002232A5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hAnsi="Arial" w:cs="Arial"/>
                <w:color w:val="000000"/>
                <w:sz w:val="16"/>
                <w:szCs w:val="16"/>
              </w:rPr>
              <w:t>Feedback assumption at least for baseline scheme</w:t>
            </w:r>
          </w:p>
          <w:p w14:paraId="54B6A420" w14:textId="77777777" w:rsidR="00773F15" w:rsidRPr="002232A5" w:rsidRDefault="00773F15" w:rsidP="0043757E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 w:line="221" w:lineRule="atLeast"/>
              <w:rPr>
                <w:rFonts w:ascii="Arial" w:eastAsia="Microsoft YaHei UI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CSI feedback periodicity (full CSI feedback</w:t>
            </w:r>
            <w:proofErr w:type="gramStart"/>
            <w:r w:rsidRPr="002232A5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) :</w:t>
            </w:r>
            <w:proofErr w:type="gramEnd"/>
            <w:r w:rsidRPr="002232A5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  5 </w:t>
            </w:r>
            <w:proofErr w:type="spellStart"/>
            <w:r w:rsidRPr="002232A5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ms</w:t>
            </w:r>
            <w:proofErr w:type="spellEnd"/>
            <w:r w:rsidRPr="002232A5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,</w:t>
            </w:r>
          </w:p>
          <w:p w14:paraId="7DC342C0" w14:textId="77777777" w:rsidR="00773F15" w:rsidRPr="002232A5" w:rsidRDefault="00773F15" w:rsidP="0043757E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 w:line="221" w:lineRule="atLeast"/>
              <w:rPr>
                <w:rFonts w:ascii="Arial" w:eastAsia="Microsoft YaHei UI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Scheduling delay (from CSI feedback to time to apply in scheduling</w:t>
            </w:r>
            <w:proofErr w:type="gramStart"/>
            <w:r w:rsidRPr="002232A5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) :</w:t>
            </w:r>
            <w:proofErr w:type="gramEnd"/>
            <w:r w:rsidRPr="002232A5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  4 </w:t>
            </w:r>
            <w:proofErr w:type="spellStart"/>
            <w:r w:rsidRPr="002232A5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ms</w:t>
            </w:r>
            <w:proofErr w:type="spellEnd"/>
          </w:p>
        </w:tc>
      </w:tr>
      <w:tr w:rsidR="00773F15" w:rsidRPr="002232A5" w14:paraId="7DAA3F62" w14:textId="77777777" w:rsidTr="0043757E">
        <w:trPr>
          <w:trHeight w:val="20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26DD0E6" w14:textId="77777777" w:rsidR="00773F15" w:rsidRPr="00E956D1" w:rsidRDefault="00773F15" w:rsidP="0043757E">
            <w:pPr>
              <w:ind w:left="163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US"/>
              </w:rPr>
            </w:pPr>
            <w:r w:rsidRPr="00F35D4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Traffic model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F3EBCF" w14:textId="0D89CD8D" w:rsidR="00773F15" w:rsidRPr="004E7464" w:rsidRDefault="00773F15" w:rsidP="0043757E">
            <w:pPr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  <w:r w:rsidRPr="004E7464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Full buffer</w:t>
            </w:r>
            <w:r w:rsidR="004E7464" w:rsidRPr="004E7464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gramStart"/>
            <w:r w:rsidR="004E7464" w:rsidRPr="004E7464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Non</w:t>
            </w:r>
            <w:proofErr w:type="gramEnd"/>
            <w:r w:rsidR="004E7464" w:rsidRPr="004E7464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full buffer (FTP Model 1), packet size 0.5 M</w:t>
            </w:r>
            <w:r w:rsidR="00E619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bytes</w:t>
            </w:r>
          </w:p>
        </w:tc>
      </w:tr>
      <w:tr w:rsidR="00773F15" w:rsidRPr="002232A5" w14:paraId="2093E573" w14:textId="77777777" w:rsidTr="0043757E">
        <w:trPr>
          <w:trHeight w:val="20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74E94FB" w14:textId="77777777" w:rsidR="00773F15" w:rsidRPr="00EA007D" w:rsidRDefault="00773F15" w:rsidP="0043757E">
            <w:pPr>
              <w:ind w:left="163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EA007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UE distribution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B616C1" w14:textId="788C398B" w:rsidR="00773F15" w:rsidRPr="002232A5" w:rsidRDefault="00A77DCA" w:rsidP="0043757E">
            <w:pPr>
              <w:ind w:left="163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EA007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(0.5, 0.5)</w:t>
            </w:r>
          </w:p>
        </w:tc>
      </w:tr>
      <w:tr w:rsidR="00773F15" w:rsidRPr="002232A5" w14:paraId="7B0F8DC8" w14:textId="77777777" w:rsidTr="0043757E">
        <w:trPr>
          <w:trHeight w:val="20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4D61FA7" w14:textId="77777777" w:rsidR="00773F15" w:rsidRPr="002232A5" w:rsidRDefault="00773F15" w:rsidP="0043757E">
            <w:pPr>
              <w:ind w:left="163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UE receiver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893053" w14:textId="77777777" w:rsidR="00773F15" w:rsidRPr="002232A5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MMSE-IRC as the baseline receiver</w:t>
            </w:r>
          </w:p>
        </w:tc>
      </w:tr>
      <w:tr w:rsidR="00773F15" w:rsidRPr="002232A5" w14:paraId="214375EE" w14:textId="77777777" w:rsidTr="0043757E">
        <w:trPr>
          <w:trHeight w:val="20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EBF2340" w14:textId="77777777" w:rsidR="00773F15" w:rsidRPr="002232A5" w:rsidRDefault="00773F15" w:rsidP="0043757E">
            <w:pPr>
              <w:ind w:left="163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lastRenderedPageBreak/>
              <w:t>Feedback assumption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B80FD0" w14:textId="77777777" w:rsidR="00773F15" w:rsidRPr="002232A5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4ms delay, ideal</w:t>
            </w:r>
          </w:p>
        </w:tc>
      </w:tr>
      <w:tr w:rsidR="00773F15" w:rsidRPr="002232A5" w14:paraId="569DB6EB" w14:textId="77777777" w:rsidTr="0043757E">
        <w:trPr>
          <w:trHeight w:val="20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40FFD5C" w14:textId="77777777" w:rsidR="00773F15" w:rsidRPr="002232A5" w:rsidRDefault="00773F15" w:rsidP="0043757E">
            <w:pPr>
              <w:ind w:left="163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Channel estimation         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777A5A" w14:textId="77777777" w:rsidR="00773F15" w:rsidRPr="002232A5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hAnsi="Arial" w:cs="Arial"/>
                <w:color w:val="000000"/>
                <w:sz w:val="16"/>
                <w:szCs w:val="16"/>
              </w:rPr>
              <w:t>ideal channel estimation</w:t>
            </w:r>
          </w:p>
        </w:tc>
      </w:tr>
      <w:tr w:rsidR="00773F15" w:rsidRPr="002232A5" w14:paraId="0113B549" w14:textId="77777777" w:rsidTr="0043757E">
        <w:trPr>
          <w:trHeight w:val="20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B7F489C" w14:textId="77777777" w:rsidR="00773F15" w:rsidRPr="002232A5" w:rsidRDefault="00773F15" w:rsidP="0043757E">
            <w:pPr>
              <w:ind w:left="163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Evaluation Metric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117072" w14:textId="77777777" w:rsidR="00773F15" w:rsidRPr="002232A5" w:rsidRDefault="00773F15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232A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Throughput and CSI feedback overhead as baseline metrics.</w:t>
            </w:r>
          </w:p>
        </w:tc>
      </w:tr>
      <w:tr w:rsidR="00773F15" w:rsidRPr="002232A5" w14:paraId="48314719" w14:textId="77777777" w:rsidTr="0043757E">
        <w:trPr>
          <w:trHeight w:val="20"/>
        </w:trPr>
        <w:tc>
          <w:tcPr>
            <w:tcW w:w="3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C1E6C43" w14:textId="77777777" w:rsidR="00773F15" w:rsidRPr="00EA007D" w:rsidRDefault="00773F15" w:rsidP="0043757E">
            <w:pPr>
              <w:ind w:left="163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EA007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Baseline for performance evaluation</w:t>
            </w:r>
          </w:p>
        </w:tc>
        <w:tc>
          <w:tcPr>
            <w:tcW w:w="6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2C2FC3" w14:textId="636BB0BA" w:rsidR="00773F15" w:rsidRPr="002232A5" w:rsidRDefault="00A77DCA" w:rsidP="0043757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EA007D">
              <w:rPr>
                <w:rFonts w:ascii="Arial" w:hAnsi="Arial" w:cs="Arial"/>
                <w:color w:val="000000"/>
                <w:sz w:val="16"/>
                <w:szCs w:val="16"/>
              </w:rPr>
              <w:t xml:space="preserve">Rel-16 </w:t>
            </w:r>
            <w:r w:rsidR="00773F15" w:rsidRPr="00EA007D">
              <w:rPr>
                <w:rFonts w:ascii="Arial" w:hAnsi="Arial" w:cs="Arial"/>
                <w:color w:val="000000"/>
                <w:sz w:val="16"/>
                <w:szCs w:val="16"/>
              </w:rPr>
              <w:t>Type II CSI</w:t>
            </w:r>
          </w:p>
        </w:tc>
      </w:tr>
    </w:tbl>
    <w:p w14:paraId="25815C35" w14:textId="77777777" w:rsidR="00773F15" w:rsidRDefault="00773F15" w:rsidP="00773F15">
      <w:pPr>
        <w:rPr>
          <w:szCs w:val="22"/>
          <w:lang w:val="en-US"/>
        </w:rPr>
      </w:pPr>
    </w:p>
    <w:p w14:paraId="6EBB13B9" w14:textId="77777777" w:rsidR="00773F15" w:rsidRDefault="00773F15" w:rsidP="00773F15">
      <w:pPr>
        <w:pStyle w:val="Heading2"/>
        <w:rPr>
          <w:lang w:val="en-US"/>
        </w:rPr>
      </w:pPr>
      <w:r>
        <w:rPr>
          <w:lang w:val="en-US"/>
        </w:rPr>
        <w:t>Simulation Results</w:t>
      </w:r>
    </w:p>
    <w:p w14:paraId="19F0A26F" w14:textId="39EDB4E6" w:rsidR="00773F15" w:rsidRDefault="00773F15" w:rsidP="00773F15">
      <w:pPr>
        <w:pStyle w:val="Heading3"/>
        <w:rPr>
          <w:lang w:val="en-US"/>
        </w:rPr>
      </w:pPr>
      <w:r>
        <w:rPr>
          <w:lang w:val="en-US"/>
        </w:rPr>
        <w:t>Evaluation based on intermediate KPI</w:t>
      </w:r>
      <w:r w:rsidR="00F24ED0">
        <w:rPr>
          <w:lang w:val="en-US"/>
        </w:rPr>
        <w:t xml:space="preserve"> </w:t>
      </w:r>
    </w:p>
    <w:p w14:paraId="4518607D" w14:textId="725FE8D8" w:rsidR="009B4839" w:rsidRDefault="00773F15" w:rsidP="00773F15">
      <w:pPr>
        <w:rPr>
          <w:lang w:val="en-US"/>
        </w:rPr>
      </w:pPr>
      <w:r>
        <w:rPr>
          <w:lang w:val="en-US"/>
        </w:rPr>
        <w:t xml:space="preserve">To evaluate the AI/ML model generalization performance, we first use the </w:t>
      </w:r>
      <w:r w:rsidR="009B4839">
        <w:rPr>
          <w:lang w:val="en-US"/>
        </w:rPr>
        <w:t xml:space="preserve">per layer SGCS as the </w:t>
      </w:r>
      <w:r>
        <w:rPr>
          <w:lang w:val="en-US"/>
        </w:rPr>
        <w:t>intermediate KPI</w:t>
      </w:r>
      <w:r w:rsidR="009B4839">
        <w:rPr>
          <w:lang w:val="en-US"/>
        </w:rPr>
        <w:t xml:space="preserve">, per the RAN1 #110bis-e agreement </w:t>
      </w:r>
      <w:r w:rsidR="009B4839">
        <w:rPr>
          <w:lang w:val="en-US"/>
        </w:rPr>
        <w:fldChar w:fldCharType="begin"/>
      </w:r>
      <w:r w:rsidR="009B4839">
        <w:rPr>
          <w:lang w:val="en-US"/>
        </w:rPr>
        <w:instrText xml:space="preserve"> REF _Ref118404425 \r \h </w:instrText>
      </w:r>
      <w:r w:rsidR="009B4839">
        <w:rPr>
          <w:lang w:val="en-US"/>
        </w:rPr>
      </w:r>
      <w:r w:rsidR="009B4839">
        <w:rPr>
          <w:lang w:val="en-US"/>
        </w:rPr>
        <w:fldChar w:fldCharType="separate"/>
      </w:r>
      <w:r w:rsidR="009B4839">
        <w:rPr>
          <w:lang w:val="en-US"/>
        </w:rPr>
        <w:t>[5]</w:t>
      </w:r>
      <w:r w:rsidR="009B4839">
        <w:rPr>
          <w:lang w:val="en-US"/>
        </w:rPr>
        <w:fldChar w:fldCharType="end"/>
      </w:r>
      <w:r w:rsidR="009B4839">
        <w:rPr>
          <w:lang w:val="en-US"/>
        </w:rPr>
        <w:t xml:space="preserve">. The per layer SGCS </w:t>
      </w:r>
      <w:r w:rsidR="00F92EEE">
        <w:rPr>
          <w:lang w:val="en-US"/>
        </w:rPr>
        <w:t xml:space="preserve">for layer </w:t>
      </w:r>
      <w:r w:rsidR="00F92EEE" w:rsidRPr="00FA4109">
        <w:rPr>
          <w:i/>
          <w:iCs/>
          <w:lang w:val="en-US"/>
        </w:rPr>
        <w:t>j</w:t>
      </w:r>
      <w:r w:rsidR="00F92EEE">
        <w:rPr>
          <w:lang w:val="en-US"/>
        </w:rPr>
        <w:t xml:space="preserve"> </w:t>
      </w:r>
      <w:r w:rsidR="009B4839">
        <w:rPr>
          <w:lang w:val="en-US"/>
        </w:rPr>
        <w:t>is calculated as:</w:t>
      </w:r>
    </w:p>
    <w:p w14:paraId="3F944A7A" w14:textId="589B9133" w:rsidR="00773F15" w:rsidRPr="00FA4109" w:rsidRDefault="00773F15" w:rsidP="00773F15">
      <w:pPr>
        <w:rPr>
          <w:lang w:val="en-US"/>
        </w:rPr>
      </w:pPr>
    </w:p>
    <w:p w14:paraId="2FDD0C4B" w14:textId="34D3E887" w:rsidR="007D5616" w:rsidRDefault="007D5616" w:rsidP="00773F15">
      <m:oMathPara>
        <m:oMath>
          <m:r>
            <w:rPr>
              <w:rFonts w:ascii="Cambria Math" w:hAnsi="Cambria Math"/>
            </w:rPr>
            <m:t>SGCS=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n=1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Sup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w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nj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H</m:t>
                          </m:r>
                        </m:sup>
                      </m:sSub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</m:t>
                          </m:r>
                          <m:r>
                            <w:rPr>
                              <w:rFonts w:ascii="Cambria Math" w:hAnsi="Cambria Math"/>
                              <w:lang w:val="fr-FR"/>
                            </w:rPr>
                            <m:t>j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</m:oMath>
      </m:oMathPara>
    </w:p>
    <w:p w14:paraId="2D56AEE9" w14:textId="2DEE73C5" w:rsidR="00773F15" w:rsidRPr="007169C1" w:rsidRDefault="00773F15" w:rsidP="00773F15">
      <w:pPr>
        <w:rPr>
          <w:lang w:val="en-US"/>
        </w:rPr>
      </w:pPr>
      <w:r w:rsidRPr="00FA4109">
        <w:t xml:space="preserve">where </w:t>
      </w:r>
      <m:oMath>
        <m:r>
          <w:rPr>
            <w:rFonts w:ascii="Cambria Math" w:hAnsi="Cambria Math"/>
          </w:rPr>
          <m:t>N</m:t>
        </m:r>
      </m:oMath>
      <w:r w:rsidRPr="00FA4109">
        <w:t xml:space="preserve"> </w:t>
      </w:r>
      <w:r w:rsidR="00F92EEE" w:rsidRPr="00FF0F58">
        <w:t>denote</w:t>
      </w:r>
      <w:r w:rsidR="00F92EEE">
        <w:t>s</w:t>
      </w:r>
      <w:r w:rsidR="00F92EEE" w:rsidRPr="00FF0F58">
        <w:t xml:space="preserve"> the number of sub-bands</w:t>
      </w:r>
      <w:r w:rsidR="00F92EEE" w:rsidRPr="00F92EEE">
        <w:t xml:space="preserve"> </w:t>
      </w:r>
      <w:r w:rsidRPr="00FA4109">
        <w:t xml:space="preserve">and </w:t>
      </w:r>
      <m:oMath>
        <m:r>
          <w:rPr>
            <w:rFonts w:ascii="Cambria Math" w:hAnsi="Cambria Math"/>
          </w:rPr>
          <m:t>j</m:t>
        </m:r>
      </m:oMath>
      <w:r w:rsidRPr="00FA4109">
        <w:t xml:space="preserve"> </w:t>
      </w:r>
      <w:r w:rsidR="00F92EEE">
        <w:t>denotes</w:t>
      </w:r>
      <w:r w:rsidR="00F92EEE" w:rsidRPr="00FA4109">
        <w:t xml:space="preserve"> </w:t>
      </w:r>
      <w:r w:rsidR="00F92EEE">
        <w:t xml:space="preserve">the </w:t>
      </w:r>
      <w:r w:rsidRPr="00FA4109">
        <w:t>layer</w:t>
      </w:r>
      <w:r w:rsidR="00F92EEE">
        <w:t xml:space="preserve"> index</w:t>
      </w:r>
      <w:r>
        <w:t xml:space="preserve">. The term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nj</m:t>
            </m:r>
          </m:sub>
        </m:sSub>
      </m:oMath>
      <w:r>
        <w:t xml:space="preserve"> represents the </w:t>
      </w:r>
      <m:oMath>
        <m:r>
          <w:rPr>
            <w:rFonts w:ascii="Cambria Math" w:hAnsi="Cambria Math"/>
          </w:rPr>
          <m:t>j</m:t>
        </m:r>
      </m:oMath>
      <w:r>
        <w:t xml:space="preserve">-th eigenvector of the estimated channel matrix (input to the AI/ML encoder) at the </w:t>
      </w:r>
      <m:oMath>
        <m:r>
          <w:rPr>
            <w:rFonts w:ascii="Cambria Math" w:hAnsi="Cambria Math"/>
          </w:rPr>
          <m:t>n</m:t>
        </m:r>
      </m:oMath>
      <w:r>
        <w:t xml:space="preserve">-th sub-band, while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  <w:lang w:val="en-US"/>
              </w:rPr>
              <m:t>nj</m:t>
            </m:r>
          </m:sub>
        </m:sSub>
      </m:oMath>
      <w:r>
        <w:rPr>
          <w:lang w:val="en-US"/>
        </w:rPr>
        <w:t xml:space="preserve"> represents the </w:t>
      </w:r>
      <m:oMath>
        <m:r>
          <w:rPr>
            <w:rFonts w:ascii="Cambria Math" w:hAnsi="Cambria Math"/>
            <w:lang w:val="en-US"/>
          </w:rPr>
          <m:t>j</m:t>
        </m:r>
      </m:oMath>
      <w:r>
        <w:rPr>
          <w:lang w:val="en-US"/>
        </w:rPr>
        <w:t xml:space="preserve">-th eigenvector of the reconstructed channel matrix (output of the AI/ML decoder) at the </w:t>
      </w:r>
      <m:oMath>
        <m:r>
          <w:rPr>
            <w:rFonts w:ascii="Cambria Math" w:hAnsi="Cambria Math"/>
            <w:lang w:val="en-US"/>
          </w:rPr>
          <m:t>n</m:t>
        </m:r>
      </m:oMath>
      <w:r>
        <w:rPr>
          <w:lang w:val="en-US"/>
        </w:rPr>
        <w:t xml:space="preserve">-th subband. </w:t>
      </w:r>
    </w:p>
    <w:p w14:paraId="0824D297" w14:textId="77777777" w:rsidR="001353E7" w:rsidRDefault="00773F15" w:rsidP="00773F15">
      <w:pPr>
        <w:rPr>
          <w:szCs w:val="22"/>
          <w:lang w:val="en-US"/>
        </w:rPr>
      </w:pPr>
      <w:r w:rsidRPr="00C01917">
        <w:rPr>
          <w:szCs w:val="22"/>
          <w:lang w:val="en-US"/>
        </w:rPr>
        <w:t>We evaluated the performance of several different autoencoders</w:t>
      </w:r>
      <w:r>
        <w:rPr>
          <w:szCs w:val="22"/>
          <w:lang w:val="en-US"/>
        </w:rPr>
        <w:t xml:space="preserve"> separately trained for Case1, Case2, Case 3</w:t>
      </w:r>
      <w:r w:rsidRPr="00C01917">
        <w:rPr>
          <w:szCs w:val="22"/>
          <w:lang w:val="en-US"/>
        </w:rPr>
        <w:t xml:space="preserve">, </w:t>
      </w:r>
      <w:r w:rsidRPr="00EA007D">
        <w:rPr>
          <w:szCs w:val="22"/>
          <w:lang w:val="en-US"/>
        </w:rPr>
        <w:t xml:space="preserve">with feedback size </w:t>
      </w:r>
      <w:r w:rsidR="00F64A01" w:rsidRPr="00EA007D">
        <w:rPr>
          <w:szCs w:val="22"/>
          <w:lang w:val="en-US"/>
        </w:rPr>
        <w:t>112</w:t>
      </w:r>
      <w:r w:rsidRPr="00EA007D">
        <w:rPr>
          <w:szCs w:val="22"/>
          <w:lang w:val="en-US"/>
        </w:rPr>
        <w:t xml:space="preserve"> bits.</w:t>
      </w:r>
      <w:r w:rsidR="001353E7">
        <w:rPr>
          <w:szCs w:val="22"/>
          <w:lang w:val="en-US"/>
        </w:rPr>
        <w:t xml:space="preserve"> </w:t>
      </w:r>
    </w:p>
    <w:p w14:paraId="45AE61E0" w14:textId="029B978B" w:rsidR="00631B7B" w:rsidRDefault="00473D13" w:rsidP="00773F15">
      <w:pPr>
        <w:rPr>
          <w:szCs w:val="22"/>
          <w:lang w:val="en-US"/>
        </w:rPr>
      </w:pPr>
      <w:r>
        <w:rPr>
          <w:szCs w:val="22"/>
          <w:lang w:val="en-US"/>
        </w:rPr>
        <w:fldChar w:fldCharType="begin"/>
      </w:r>
      <w:r>
        <w:rPr>
          <w:szCs w:val="22"/>
          <w:lang w:val="en-US"/>
        </w:rPr>
        <w:instrText xml:space="preserve"> REF _Ref118409847 \h </w:instrText>
      </w:r>
      <w:r>
        <w:rPr>
          <w:szCs w:val="22"/>
          <w:lang w:val="en-US"/>
        </w:rPr>
      </w:r>
      <w:r>
        <w:rPr>
          <w:szCs w:val="22"/>
          <w:lang w:val="en-US"/>
        </w:rPr>
        <w:fldChar w:fldCharType="separate"/>
      </w:r>
      <w:r w:rsidR="000B4700">
        <w:t xml:space="preserve">Figure </w:t>
      </w:r>
      <w:r w:rsidR="000B4700">
        <w:rPr>
          <w:noProof/>
        </w:rPr>
        <w:t>1</w:t>
      </w:r>
      <w:r>
        <w:rPr>
          <w:szCs w:val="22"/>
          <w:lang w:val="en-US"/>
        </w:rPr>
        <w:fldChar w:fldCharType="end"/>
      </w:r>
      <w:r>
        <w:rPr>
          <w:szCs w:val="22"/>
          <w:lang w:val="en-US"/>
        </w:rPr>
        <w:t xml:space="preserve"> shows t</w:t>
      </w:r>
      <w:r w:rsidR="00631B7B" w:rsidRPr="00631B7B">
        <w:rPr>
          <w:szCs w:val="22"/>
          <w:lang w:val="en-US"/>
        </w:rPr>
        <w:t xml:space="preserve">he </w:t>
      </w:r>
      <w:r>
        <w:rPr>
          <w:szCs w:val="22"/>
          <w:lang w:val="en-US"/>
        </w:rPr>
        <w:t xml:space="preserve">SGCS </w:t>
      </w:r>
      <w:r w:rsidR="00631B7B" w:rsidRPr="00631B7B">
        <w:rPr>
          <w:szCs w:val="22"/>
          <w:lang w:val="en-US"/>
        </w:rPr>
        <w:t xml:space="preserve">performance </w:t>
      </w:r>
      <w:r w:rsidR="009B4839" w:rsidRPr="00C50D54">
        <w:rPr>
          <w:szCs w:val="22"/>
          <w:lang w:val="en-US"/>
        </w:rPr>
        <w:t>for Layer 1</w:t>
      </w:r>
      <w:r>
        <w:rPr>
          <w:szCs w:val="22"/>
          <w:lang w:val="en-US"/>
        </w:rPr>
        <w:t xml:space="preserve">of AE models A, B and AB, with feedback size of 256 bits, compared to the Rel-16 Type II codebook performance for Test A (Scenario A/Configuration A). </w:t>
      </w:r>
    </w:p>
    <w:p w14:paraId="0CDBDB9A" w14:textId="77777777" w:rsidR="00473D13" w:rsidRPr="00631B7B" w:rsidRDefault="00473D13" w:rsidP="00773F15">
      <w:pPr>
        <w:rPr>
          <w:szCs w:val="22"/>
          <w:lang w:val="en-US"/>
        </w:rPr>
      </w:pPr>
    </w:p>
    <w:p w14:paraId="04A58521" w14:textId="699DAAD7" w:rsidR="00595BBB" w:rsidRDefault="004E61C3" w:rsidP="006E4F15">
      <w:pPr>
        <w:jc w:val="center"/>
        <w:rPr>
          <w:rFonts w:asciiTheme="majorBidi" w:hAnsiTheme="majorBidi" w:cstheme="majorBidi"/>
          <w:sz w:val="20"/>
          <w:lang w:val="en-US"/>
        </w:rPr>
      </w:pPr>
      <w:r>
        <w:rPr>
          <w:rFonts w:asciiTheme="majorBidi" w:hAnsiTheme="majorBidi" w:cstheme="majorBidi"/>
          <w:noProof/>
          <w:sz w:val="20"/>
          <w:lang w:val="en-US"/>
        </w:rPr>
        <w:drawing>
          <wp:inline distT="0" distB="0" distL="0" distR="0" wp14:anchorId="60AFD883" wp14:editId="7E18849A">
            <wp:extent cx="3886200" cy="2860120"/>
            <wp:effectExtent l="0" t="0" r="0" b="0"/>
            <wp:docPr id="2" name="Picture 2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line ch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2671" cy="2901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098675" w14:textId="389E8B3E" w:rsidR="00595BBB" w:rsidRDefault="006E4F15" w:rsidP="006E4F15">
      <w:pPr>
        <w:pStyle w:val="Caption"/>
        <w:rPr>
          <w:rFonts w:asciiTheme="majorBidi" w:hAnsiTheme="majorBidi" w:cstheme="majorBidi"/>
          <w:sz w:val="20"/>
          <w:lang w:val="en-US"/>
        </w:rPr>
      </w:pPr>
      <w:bookmarkStart w:id="5" w:name="_Ref11840984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B4700">
        <w:rPr>
          <w:noProof/>
        </w:rPr>
        <w:t>1</w:t>
      </w:r>
      <w:r>
        <w:fldChar w:fldCharType="end"/>
      </w:r>
      <w:bookmarkEnd w:id="5"/>
      <w:r>
        <w:t xml:space="preserve"> SGCS performance of AE compared to Rel-16 Type II CB</w:t>
      </w:r>
      <w:r w:rsidR="0086369F">
        <w:t xml:space="preserve"> (Layer 1)</w:t>
      </w:r>
    </w:p>
    <w:p w14:paraId="2B1C1CA4" w14:textId="77777777" w:rsidR="00AC3834" w:rsidRDefault="00AC3834" w:rsidP="00773F15">
      <w:pPr>
        <w:rPr>
          <w:szCs w:val="22"/>
          <w:lang w:val="en-US"/>
        </w:rPr>
      </w:pPr>
    </w:p>
    <w:p w14:paraId="19839177" w14:textId="655FE68A" w:rsidR="00157737" w:rsidRDefault="00CC2F88" w:rsidP="00773F15">
      <w:pPr>
        <w:rPr>
          <w:szCs w:val="22"/>
          <w:lang w:val="en-US"/>
        </w:rPr>
      </w:pPr>
      <w:proofErr w:type="gramStart"/>
      <w:r>
        <w:rPr>
          <w:szCs w:val="22"/>
          <w:lang w:val="en-US"/>
        </w:rPr>
        <w:t>It can be seen that the</w:t>
      </w:r>
      <w:proofErr w:type="gramEnd"/>
      <w:r>
        <w:rPr>
          <w:szCs w:val="22"/>
          <w:lang w:val="en-US"/>
        </w:rPr>
        <w:t xml:space="preserve"> considered ML models generalize well for the considered examples. Specifically, the performance of Model A (</w:t>
      </w:r>
      <w:r w:rsidR="006408D2">
        <w:rPr>
          <w:szCs w:val="22"/>
          <w:lang w:val="en-US"/>
        </w:rPr>
        <w:t>t</w:t>
      </w:r>
      <w:r>
        <w:rPr>
          <w:szCs w:val="22"/>
          <w:lang w:val="en-US"/>
        </w:rPr>
        <w:t>rain</w:t>
      </w:r>
      <w:r w:rsidR="006408D2">
        <w:rPr>
          <w:szCs w:val="22"/>
          <w:lang w:val="en-US"/>
        </w:rPr>
        <w:t>ed</w:t>
      </w:r>
      <w:r>
        <w:rPr>
          <w:szCs w:val="22"/>
          <w:lang w:val="en-US"/>
        </w:rPr>
        <w:t xml:space="preserve"> on Scenario A/Config</w:t>
      </w:r>
      <w:r w:rsidR="009B486D">
        <w:rPr>
          <w:szCs w:val="22"/>
          <w:lang w:val="en-US"/>
        </w:rPr>
        <w:t>uration</w:t>
      </w:r>
      <w:r>
        <w:rPr>
          <w:szCs w:val="22"/>
          <w:lang w:val="en-US"/>
        </w:rPr>
        <w:t xml:space="preserve"> A) </w:t>
      </w:r>
      <w:r w:rsidR="00976825">
        <w:rPr>
          <w:szCs w:val="22"/>
          <w:lang w:val="en-US"/>
        </w:rPr>
        <w:t xml:space="preserve">under Test A (Scenario A/Configuration A) </w:t>
      </w:r>
      <w:r w:rsidR="00976825">
        <w:rPr>
          <w:szCs w:val="22"/>
          <w:lang w:val="en-US"/>
        </w:rPr>
        <w:lastRenderedPageBreak/>
        <w:t xml:space="preserve">is the same as the performance of </w:t>
      </w:r>
      <w:r>
        <w:rPr>
          <w:szCs w:val="22"/>
          <w:lang w:val="en-US"/>
        </w:rPr>
        <w:t>the mixed model AB (</w:t>
      </w:r>
      <w:r w:rsidR="006408D2">
        <w:rPr>
          <w:szCs w:val="22"/>
          <w:lang w:val="en-US"/>
        </w:rPr>
        <w:t>t</w:t>
      </w:r>
      <w:r>
        <w:rPr>
          <w:szCs w:val="22"/>
          <w:lang w:val="en-US"/>
        </w:rPr>
        <w:t>rain</w:t>
      </w:r>
      <w:r w:rsidR="006408D2">
        <w:rPr>
          <w:szCs w:val="22"/>
          <w:lang w:val="en-US"/>
        </w:rPr>
        <w:t>ed</w:t>
      </w:r>
      <w:r>
        <w:rPr>
          <w:szCs w:val="22"/>
          <w:lang w:val="en-US"/>
        </w:rPr>
        <w:t xml:space="preserve"> on a mix of Scenario A/Configuration A and Scenario A/Configuration B) </w:t>
      </w:r>
      <w:r w:rsidR="00976825">
        <w:rPr>
          <w:szCs w:val="22"/>
          <w:lang w:val="en-US"/>
        </w:rPr>
        <w:t>under Test A</w:t>
      </w:r>
      <w:r w:rsidR="006408D2">
        <w:rPr>
          <w:szCs w:val="22"/>
          <w:lang w:val="en-US"/>
        </w:rPr>
        <w:t>. The performance of Model B (trained on Scenario A/Configuration B) under Test A is also very close.</w:t>
      </w:r>
    </w:p>
    <w:p w14:paraId="395001CF" w14:textId="7B206F7C" w:rsidR="00A35474" w:rsidRDefault="00A35474" w:rsidP="00773F15">
      <w:pPr>
        <w:rPr>
          <w:szCs w:val="22"/>
          <w:lang w:val="en-US"/>
        </w:rPr>
      </w:pPr>
      <w:r>
        <w:rPr>
          <w:szCs w:val="22"/>
          <w:lang w:val="en-US"/>
        </w:rPr>
        <w:t>Moreover, the AE models (256 bits) outperforms Rel-16 Type II configuration 4 (319 bits) while having lower feedback overhead.</w:t>
      </w:r>
    </w:p>
    <w:p w14:paraId="0F7CDA24" w14:textId="77777777" w:rsidR="006408D2" w:rsidRDefault="006408D2" w:rsidP="00773F15">
      <w:pPr>
        <w:rPr>
          <w:szCs w:val="22"/>
          <w:lang w:val="en-US"/>
        </w:rPr>
      </w:pPr>
      <w:r w:rsidRPr="006408D2">
        <w:rPr>
          <w:b/>
          <w:bCs/>
          <w:szCs w:val="22"/>
          <w:u w:val="single"/>
          <w:lang w:val="en-US"/>
        </w:rPr>
        <w:t>Observation 1:</w:t>
      </w:r>
      <w:r>
        <w:rPr>
          <w:szCs w:val="22"/>
          <w:lang w:val="en-US"/>
        </w:rPr>
        <w:t xml:space="preserve"> The AI/ML models generalize well for the considered test scenarios (Case 1 for Model A, Case 2 for Model B, and Case 3 for Model AB tested with Test A).</w:t>
      </w:r>
    </w:p>
    <w:p w14:paraId="308C0366" w14:textId="6C87D68F" w:rsidR="006408D2" w:rsidRDefault="00A35474" w:rsidP="00773F15">
      <w:pPr>
        <w:rPr>
          <w:szCs w:val="22"/>
          <w:lang w:val="en-US"/>
        </w:rPr>
      </w:pPr>
      <w:r w:rsidRPr="009E487B">
        <w:rPr>
          <w:b/>
          <w:bCs/>
          <w:szCs w:val="22"/>
          <w:u w:val="single"/>
          <w:lang w:val="en-US"/>
        </w:rPr>
        <w:t>Observation 2:</w:t>
      </w:r>
      <w:r>
        <w:rPr>
          <w:szCs w:val="22"/>
          <w:lang w:val="en-US"/>
        </w:rPr>
        <w:t xml:space="preserve"> When evaluated with the intermediate KPI (SGCS), the AI/ML model outperforms Rel-16 Type II codebook while having lower overhead.</w:t>
      </w:r>
      <w:r w:rsidR="006408D2">
        <w:rPr>
          <w:szCs w:val="22"/>
          <w:lang w:val="en-US"/>
        </w:rPr>
        <w:t xml:space="preserve"> </w:t>
      </w:r>
    </w:p>
    <w:p w14:paraId="7BEB4596" w14:textId="77777777" w:rsidR="00773F15" w:rsidRPr="00B6791B" w:rsidRDefault="00773F15" w:rsidP="00773F15">
      <w:pPr>
        <w:rPr>
          <w:lang w:val="en-US"/>
        </w:rPr>
      </w:pPr>
    </w:p>
    <w:p w14:paraId="0BD9882D" w14:textId="77777777" w:rsidR="00773F15" w:rsidRDefault="00773F15" w:rsidP="00773F15">
      <w:pPr>
        <w:pStyle w:val="Heading3"/>
        <w:rPr>
          <w:lang w:val="en-US"/>
        </w:rPr>
      </w:pPr>
      <w:r>
        <w:rPr>
          <w:lang w:val="en-US"/>
        </w:rPr>
        <w:t>Evaluation based on throughput</w:t>
      </w:r>
    </w:p>
    <w:p w14:paraId="4AAA16F2" w14:textId="700E7316" w:rsidR="000839BC" w:rsidRDefault="00773F15" w:rsidP="00773F15">
      <w:pPr>
        <w:rPr>
          <w:lang w:val="en-US"/>
        </w:rPr>
      </w:pPr>
      <w:r>
        <w:rPr>
          <w:lang w:val="en-US"/>
        </w:rPr>
        <w:t xml:space="preserve">To further evaluate the </w:t>
      </w:r>
      <w:r w:rsidR="00036CFE">
        <w:rPr>
          <w:lang w:val="en-US"/>
        </w:rPr>
        <w:t>performance</w:t>
      </w:r>
      <w:r>
        <w:rPr>
          <w:lang w:val="en-US"/>
        </w:rPr>
        <w:t xml:space="preserve"> of the considered AI/ML models, we provide end-to-end throughput results for </w:t>
      </w:r>
      <w:r w:rsidR="000839BC">
        <w:rPr>
          <w:lang w:val="en-US"/>
        </w:rPr>
        <w:t>the ML model</w:t>
      </w:r>
      <w:r>
        <w:rPr>
          <w:lang w:val="en-US"/>
        </w:rPr>
        <w:t xml:space="preserve"> with </w:t>
      </w:r>
      <w:r w:rsidR="000839BC">
        <w:rPr>
          <w:lang w:val="en-US"/>
        </w:rPr>
        <w:t>112</w:t>
      </w:r>
      <w:r>
        <w:rPr>
          <w:lang w:val="en-US"/>
        </w:rPr>
        <w:t xml:space="preserve"> bits </w:t>
      </w:r>
      <w:r w:rsidR="000839BC">
        <w:rPr>
          <w:lang w:val="en-US"/>
        </w:rPr>
        <w:t xml:space="preserve">feedback </w:t>
      </w:r>
      <w:proofErr w:type="gramStart"/>
      <w:r w:rsidR="000839BC">
        <w:rPr>
          <w:lang w:val="en-US"/>
        </w:rPr>
        <w:t xml:space="preserve">size, </w:t>
      </w:r>
      <w:r>
        <w:rPr>
          <w:lang w:val="en-US"/>
        </w:rPr>
        <w:t>and</w:t>
      </w:r>
      <w:proofErr w:type="gramEnd"/>
      <w:r>
        <w:rPr>
          <w:lang w:val="en-US"/>
        </w:rPr>
        <w:t xml:space="preserve"> compare the results against Rel-1</w:t>
      </w:r>
      <w:r w:rsidR="000839BC">
        <w:rPr>
          <w:lang w:val="en-US"/>
        </w:rPr>
        <w:t>6</w:t>
      </w:r>
      <w:r>
        <w:rPr>
          <w:lang w:val="en-US"/>
        </w:rPr>
        <w:t xml:space="preserve"> Type II </w:t>
      </w:r>
      <w:r w:rsidR="000839BC">
        <w:rPr>
          <w:lang w:val="en-US"/>
        </w:rPr>
        <w:t xml:space="preserve">Configurations 2 and 3, for </w:t>
      </w:r>
      <w:r w:rsidR="00A87635">
        <w:rPr>
          <w:lang w:val="en-US"/>
        </w:rPr>
        <w:t xml:space="preserve">FTP traffic Model 1 with </w:t>
      </w:r>
      <w:r w:rsidR="000839BC">
        <w:rPr>
          <w:lang w:val="en-US"/>
        </w:rPr>
        <w:t xml:space="preserve">different </w:t>
      </w:r>
      <w:r w:rsidR="00421425">
        <w:rPr>
          <w:lang w:val="en-US"/>
        </w:rPr>
        <w:t>traffic loads</w:t>
      </w:r>
      <w:r w:rsidR="000839BC">
        <w:rPr>
          <w:lang w:val="en-US"/>
        </w:rPr>
        <w:t>.</w:t>
      </w:r>
    </w:p>
    <w:p w14:paraId="5FDC8685" w14:textId="02DDE562" w:rsidR="000839BC" w:rsidRDefault="0046594F" w:rsidP="00773F15">
      <w:pPr>
        <w:rPr>
          <w:lang w:val="en-US"/>
        </w:rPr>
      </w:pPr>
      <w:r>
        <w:rPr>
          <w:lang w:val="en-US"/>
        </w:rPr>
        <w:t>CDF plots of the</w:t>
      </w:r>
      <w:r w:rsidR="00A87635">
        <w:rPr>
          <w:lang w:val="en-US"/>
        </w:rPr>
        <w:t xml:space="preserve"> throughput for resource utilization of 25%, 52% and 78% </w:t>
      </w:r>
      <w:r>
        <w:rPr>
          <w:lang w:val="en-US"/>
        </w:rPr>
        <w:t>are</w:t>
      </w:r>
      <w:r w:rsidR="00A87635">
        <w:rPr>
          <w:lang w:val="en-US"/>
        </w:rPr>
        <w:t xml:space="preserve"> shown in </w:t>
      </w:r>
      <w:r w:rsidR="00A87635">
        <w:rPr>
          <w:lang w:val="en-US"/>
        </w:rPr>
        <w:fldChar w:fldCharType="begin"/>
      </w:r>
      <w:r w:rsidR="00A87635">
        <w:rPr>
          <w:lang w:val="en-US"/>
        </w:rPr>
        <w:instrText xml:space="preserve"> REF _Ref118412745 \h </w:instrText>
      </w:r>
      <w:r w:rsidR="00A87635">
        <w:rPr>
          <w:lang w:val="en-US"/>
        </w:rPr>
      </w:r>
      <w:r w:rsidR="00A87635">
        <w:rPr>
          <w:lang w:val="en-US"/>
        </w:rPr>
        <w:fldChar w:fldCharType="separate"/>
      </w:r>
      <w:r w:rsidR="000B4700">
        <w:t xml:space="preserve">Figure </w:t>
      </w:r>
      <w:r w:rsidR="000B4700">
        <w:rPr>
          <w:noProof/>
        </w:rPr>
        <w:t>2</w:t>
      </w:r>
      <w:r w:rsidR="00A87635">
        <w:rPr>
          <w:lang w:val="en-US"/>
        </w:rPr>
        <w:fldChar w:fldCharType="end"/>
      </w:r>
      <w:r w:rsidR="000B4700">
        <w:rPr>
          <w:lang w:val="en-US"/>
        </w:rPr>
        <w:t xml:space="preserve">, </w:t>
      </w:r>
      <w:r w:rsidR="00A87635">
        <w:rPr>
          <w:lang w:val="en-US"/>
        </w:rPr>
        <w:fldChar w:fldCharType="begin"/>
      </w:r>
      <w:r w:rsidR="00A87635">
        <w:rPr>
          <w:lang w:val="en-US"/>
        </w:rPr>
        <w:instrText xml:space="preserve"> REF _Ref118412748 \h </w:instrText>
      </w:r>
      <w:r w:rsidR="00A87635">
        <w:rPr>
          <w:lang w:val="en-US"/>
        </w:rPr>
      </w:r>
      <w:r w:rsidR="00A87635">
        <w:rPr>
          <w:lang w:val="en-US"/>
        </w:rPr>
        <w:fldChar w:fldCharType="separate"/>
      </w:r>
      <w:r w:rsidR="000B4700">
        <w:t xml:space="preserve">Figure </w:t>
      </w:r>
      <w:r w:rsidR="000B4700">
        <w:rPr>
          <w:noProof/>
        </w:rPr>
        <w:t>3</w:t>
      </w:r>
      <w:r w:rsidR="00A87635">
        <w:rPr>
          <w:lang w:val="en-US"/>
        </w:rPr>
        <w:fldChar w:fldCharType="end"/>
      </w:r>
      <w:r w:rsidR="000B4700">
        <w:rPr>
          <w:lang w:val="en-US"/>
        </w:rPr>
        <w:t xml:space="preserve">, </w:t>
      </w:r>
      <w:r w:rsidR="00A87635">
        <w:rPr>
          <w:lang w:val="en-US"/>
        </w:rPr>
        <w:fldChar w:fldCharType="begin"/>
      </w:r>
      <w:r w:rsidR="00A87635">
        <w:rPr>
          <w:lang w:val="en-US"/>
        </w:rPr>
        <w:instrText xml:space="preserve"> REF _Ref118412750 \h </w:instrText>
      </w:r>
      <w:r w:rsidR="00A87635">
        <w:rPr>
          <w:lang w:val="en-US"/>
        </w:rPr>
      </w:r>
      <w:r w:rsidR="00A87635">
        <w:rPr>
          <w:lang w:val="en-US"/>
        </w:rPr>
        <w:fldChar w:fldCharType="separate"/>
      </w:r>
      <w:r w:rsidR="000B4700">
        <w:t xml:space="preserve">Figure </w:t>
      </w:r>
      <w:r w:rsidR="000B4700">
        <w:rPr>
          <w:noProof/>
        </w:rPr>
        <w:t>4</w:t>
      </w:r>
      <w:r w:rsidR="00A87635">
        <w:rPr>
          <w:lang w:val="en-US"/>
        </w:rPr>
        <w:fldChar w:fldCharType="end"/>
      </w:r>
      <w:r w:rsidR="00A87635">
        <w:rPr>
          <w:lang w:val="en-US"/>
        </w:rPr>
        <w:t>, respectively.</w:t>
      </w:r>
    </w:p>
    <w:p w14:paraId="2E985D07" w14:textId="77777777" w:rsidR="00A87635" w:rsidRDefault="00A87635" w:rsidP="00773F15">
      <w:pPr>
        <w:rPr>
          <w:lang w:val="en-US"/>
        </w:rPr>
      </w:pPr>
    </w:p>
    <w:p w14:paraId="62DB15E3" w14:textId="4320D820" w:rsidR="000839BC" w:rsidRDefault="0030529D" w:rsidP="00373CDA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54B262A0" wp14:editId="7871FD84">
            <wp:extent cx="4065815" cy="2865769"/>
            <wp:effectExtent l="0" t="0" r="0" b="4445"/>
            <wp:docPr id="10" name="Picture 10" descr="Chart, line 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Chart, line chart, histogram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6497" cy="2922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101A77" w14:textId="10E8D8AA" w:rsidR="00036CFE" w:rsidRDefault="00F867D3" w:rsidP="00F867D3">
      <w:pPr>
        <w:pStyle w:val="Caption"/>
        <w:rPr>
          <w:lang w:val="en-US"/>
        </w:rPr>
      </w:pPr>
      <w:bookmarkStart w:id="6" w:name="_Ref11841274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B4700">
        <w:rPr>
          <w:noProof/>
        </w:rPr>
        <w:t>2</w:t>
      </w:r>
      <w:r>
        <w:fldChar w:fldCharType="end"/>
      </w:r>
      <w:bookmarkEnd w:id="6"/>
      <w:r>
        <w:t xml:space="preserve"> </w:t>
      </w:r>
      <w:r w:rsidR="001B187E">
        <w:rPr>
          <w:lang w:val="en-US"/>
        </w:rPr>
        <w:t>Throughput of AE model compared to Rel-16 Type II, for RU=25%</w:t>
      </w:r>
    </w:p>
    <w:p w14:paraId="65EFE8A8" w14:textId="77777777" w:rsidR="009346AE" w:rsidRDefault="009346AE" w:rsidP="00773F15">
      <w:pPr>
        <w:rPr>
          <w:lang w:val="en-US"/>
        </w:rPr>
      </w:pPr>
    </w:p>
    <w:p w14:paraId="583CF60A" w14:textId="111C7721" w:rsidR="0030529D" w:rsidRDefault="0030529D" w:rsidP="00373CDA">
      <w:pPr>
        <w:jc w:val="center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0C12E244" wp14:editId="4DADDE8E">
            <wp:extent cx="4130857" cy="2927039"/>
            <wp:effectExtent l="0" t="0" r="0" b="0"/>
            <wp:docPr id="11" name="Picture 11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Chart, line chart&#10;&#10;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0181" cy="2983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4B1481" w14:textId="74F31F07" w:rsidR="0030529D" w:rsidRDefault="00F867D3" w:rsidP="00F867D3">
      <w:pPr>
        <w:pStyle w:val="Caption"/>
        <w:rPr>
          <w:lang w:val="en-US"/>
        </w:rPr>
      </w:pPr>
      <w:bookmarkStart w:id="7" w:name="_Ref11841274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B4700">
        <w:rPr>
          <w:noProof/>
        </w:rPr>
        <w:t>3</w:t>
      </w:r>
      <w:r>
        <w:fldChar w:fldCharType="end"/>
      </w:r>
      <w:bookmarkEnd w:id="7"/>
      <w:r>
        <w:t xml:space="preserve"> </w:t>
      </w:r>
      <w:r w:rsidR="00DE1783">
        <w:rPr>
          <w:lang w:val="en-US"/>
        </w:rPr>
        <w:t>Throughput of AE model compared to Rel-16 Type II, for RU=52%</w:t>
      </w:r>
    </w:p>
    <w:p w14:paraId="690CA1EC" w14:textId="0680FCDE" w:rsidR="0030529D" w:rsidRDefault="009346AE" w:rsidP="00773F15">
      <w:pPr>
        <w:rPr>
          <w:lang w:val="en-US"/>
        </w:rPr>
      </w:pPr>
      <w:r>
        <w:rPr>
          <w:lang w:val="en-US"/>
        </w:rPr>
        <w:t xml:space="preserve">For the RU=52% simulations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_Ref118412748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en-US"/>
        </w:rPr>
        <w:fldChar w:fldCharType="end"/>
      </w:r>
      <w:r>
        <w:rPr>
          <w:lang w:val="en-US"/>
        </w:rPr>
        <w:t xml:space="preserve">, the measured average payload size for the Rel-16 Type II is 100 bits for Configuration 2, and 123 bits for Configuration 3. </w:t>
      </w:r>
    </w:p>
    <w:p w14:paraId="542001FA" w14:textId="77777777" w:rsidR="009346AE" w:rsidRDefault="009346AE" w:rsidP="00773F15">
      <w:pPr>
        <w:rPr>
          <w:lang w:val="en-US"/>
        </w:rPr>
      </w:pPr>
    </w:p>
    <w:p w14:paraId="34A634C6" w14:textId="6DD94322" w:rsidR="00773F15" w:rsidRDefault="0030529D" w:rsidP="00373CDA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2F16849" wp14:editId="7113C2B9">
            <wp:extent cx="4204607" cy="2957053"/>
            <wp:effectExtent l="0" t="0" r="0" b="2540"/>
            <wp:docPr id="12" name="Picture 12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Chart&#10;&#10;Description automatically generated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1946" cy="3004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F52415" w14:textId="72FBC6B1" w:rsidR="0030529D" w:rsidRDefault="00F867D3" w:rsidP="00F867D3">
      <w:pPr>
        <w:pStyle w:val="Caption"/>
        <w:rPr>
          <w:lang w:val="en-US"/>
        </w:rPr>
      </w:pPr>
      <w:bookmarkStart w:id="8" w:name="_Ref11841275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B4700">
        <w:rPr>
          <w:noProof/>
        </w:rPr>
        <w:t>4</w:t>
      </w:r>
      <w:r>
        <w:fldChar w:fldCharType="end"/>
      </w:r>
      <w:bookmarkEnd w:id="8"/>
      <w:r>
        <w:t xml:space="preserve"> </w:t>
      </w:r>
      <w:r w:rsidR="00DE1783">
        <w:rPr>
          <w:lang w:val="en-US"/>
        </w:rPr>
        <w:t>Throughput of AE model compared to Rel-16 Type II, for RU=78%</w:t>
      </w:r>
    </w:p>
    <w:p w14:paraId="2D173912" w14:textId="363B230D" w:rsidR="009346AE" w:rsidRDefault="009346AE" w:rsidP="009346AE">
      <w:pPr>
        <w:rPr>
          <w:lang w:val="en-US"/>
        </w:rPr>
      </w:pPr>
      <w:r>
        <w:rPr>
          <w:lang w:val="en-US"/>
        </w:rPr>
        <w:t xml:space="preserve">For the RU=78% simulations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_Ref118412750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val="en-US"/>
        </w:rPr>
        <w:fldChar w:fldCharType="end"/>
      </w:r>
      <w:r>
        <w:rPr>
          <w:lang w:val="en-US"/>
        </w:rPr>
        <w:t xml:space="preserve">, the measured average payload size for the Rel-16 Type II is 98 bits for Configuration 2, and 120 bits for Configuration 3. </w:t>
      </w:r>
    </w:p>
    <w:p w14:paraId="4C8AF7A1" w14:textId="22B7A7AD" w:rsidR="0030529D" w:rsidRDefault="0046594F" w:rsidP="00773F15">
      <w:pPr>
        <w:rPr>
          <w:lang w:val="en-US"/>
        </w:rPr>
      </w:pPr>
      <w:r>
        <w:rPr>
          <w:lang w:val="en-US"/>
        </w:rPr>
        <w:t>Additionally, a comparison of the average and the 5</w:t>
      </w:r>
      <w:r w:rsidRPr="0046594F">
        <w:rPr>
          <w:vertAlign w:val="superscript"/>
          <w:lang w:val="en-US"/>
        </w:rPr>
        <w:t>th</w:t>
      </w:r>
      <w:r>
        <w:rPr>
          <w:lang w:val="en-US"/>
        </w:rPr>
        <w:t xml:space="preserve"> percentile throughput for the </w:t>
      </w:r>
      <w:proofErr w:type="gramStart"/>
      <w:r>
        <w:rPr>
          <w:lang w:val="en-US"/>
        </w:rPr>
        <w:t>112 bit</w:t>
      </w:r>
      <w:proofErr w:type="gramEnd"/>
      <w:r>
        <w:rPr>
          <w:lang w:val="en-US"/>
        </w:rPr>
        <w:t xml:space="preserve"> AE versus Rel-16 Type II Configurations 2 and 3 is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_Ref118414722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US"/>
        </w:rPr>
        <w:fldChar w:fldCharType="end"/>
      </w:r>
      <w:r>
        <w:rPr>
          <w:lang w:val="en-US"/>
        </w:rPr>
        <w:t xml:space="preserve"> below.</w:t>
      </w:r>
    </w:p>
    <w:p w14:paraId="7AA857C2" w14:textId="77777777" w:rsidR="0046594F" w:rsidRDefault="0046594F" w:rsidP="00773F15">
      <w:pPr>
        <w:rPr>
          <w:lang w:val="en-US"/>
        </w:rPr>
      </w:pPr>
    </w:p>
    <w:p w14:paraId="5FC9F5B4" w14:textId="761995FD" w:rsidR="0030529D" w:rsidRDefault="008F65EA" w:rsidP="008F65EA">
      <w:pPr>
        <w:pStyle w:val="Caption"/>
        <w:rPr>
          <w:lang w:val="en-US"/>
        </w:rPr>
      </w:pPr>
      <w:bookmarkStart w:id="9" w:name="_Ref11841472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9"/>
      <w:r>
        <w:t xml:space="preserve"> </w:t>
      </w:r>
      <w:r w:rsidR="00064878">
        <w:t>Comparison of average and 5</w:t>
      </w:r>
      <w:r w:rsidR="00064878" w:rsidRPr="00064878">
        <w:rPr>
          <w:vertAlign w:val="superscript"/>
        </w:rPr>
        <w:t>th</w:t>
      </w:r>
      <w:r w:rsidR="00064878">
        <w:t xml:space="preserve"> percentile T-put for AE vs Rel-16 Type II, for different RU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2866"/>
        <w:gridCol w:w="1926"/>
        <w:gridCol w:w="1926"/>
        <w:gridCol w:w="1926"/>
      </w:tblGrid>
      <w:tr w:rsidR="00874B3C" w14:paraId="67B97B18" w14:textId="77777777" w:rsidTr="00874B3C">
        <w:tc>
          <w:tcPr>
            <w:tcW w:w="985" w:type="dxa"/>
          </w:tcPr>
          <w:p w14:paraId="065AB832" w14:textId="3FDDCB7C" w:rsidR="00874B3C" w:rsidRDefault="00874B3C" w:rsidP="00773F15">
            <w:pPr>
              <w:rPr>
                <w:lang w:val="en-US"/>
              </w:rPr>
            </w:pPr>
            <w:r>
              <w:rPr>
                <w:lang w:val="en-US"/>
              </w:rPr>
              <w:t>RU</w:t>
            </w:r>
          </w:p>
        </w:tc>
        <w:tc>
          <w:tcPr>
            <w:tcW w:w="2866" w:type="dxa"/>
          </w:tcPr>
          <w:p w14:paraId="61590E35" w14:textId="56BDDB23" w:rsidR="00874B3C" w:rsidRDefault="00874B3C" w:rsidP="00773F15">
            <w:pPr>
              <w:rPr>
                <w:lang w:val="en-US"/>
              </w:rPr>
            </w:pPr>
          </w:p>
        </w:tc>
        <w:tc>
          <w:tcPr>
            <w:tcW w:w="1926" w:type="dxa"/>
          </w:tcPr>
          <w:p w14:paraId="3083025D" w14:textId="7933980E" w:rsidR="00874B3C" w:rsidRDefault="00874B3C" w:rsidP="00773F15">
            <w:pPr>
              <w:rPr>
                <w:lang w:val="en-US"/>
              </w:rPr>
            </w:pPr>
            <w:r>
              <w:rPr>
                <w:lang w:val="en-US"/>
              </w:rPr>
              <w:t>AE</w:t>
            </w:r>
          </w:p>
        </w:tc>
        <w:tc>
          <w:tcPr>
            <w:tcW w:w="1926" w:type="dxa"/>
          </w:tcPr>
          <w:p w14:paraId="2CFE6DF9" w14:textId="150ED147" w:rsidR="00874B3C" w:rsidRDefault="00874B3C" w:rsidP="00773F15">
            <w:pPr>
              <w:rPr>
                <w:lang w:val="en-US"/>
              </w:rPr>
            </w:pPr>
            <w:r>
              <w:rPr>
                <w:lang w:val="en-US"/>
              </w:rPr>
              <w:t>Rel-16 Type II Config 2</w:t>
            </w:r>
          </w:p>
        </w:tc>
        <w:tc>
          <w:tcPr>
            <w:tcW w:w="1926" w:type="dxa"/>
          </w:tcPr>
          <w:p w14:paraId="37CDA82C" w14:textId="7C474F65" w:rsidR="00874B3C" w:rsidRDefault="00874B3C" w:rsidP="00773F15">
            <w:pPr>
              <w:rPr>
                <w:lang w:val="en-US"/>
              </w:rPr>
            </w:pPr>
            <w:r>
              <w:rPr>
                <w:lang w:val="en-US"/>
              </w:rPr>
              <w:t>Rel-16 Type II Config 3</w:t>
            </w:r>
          </w:p>
        </w:tc>
      </w:tr>
      <w:tr w:rsidR="00874B3C" w14:paraId="1AEB207B" w14:textId="77777777" w:rsidTr="00874B3C">
        <w:tc>
          <w:tcPr>
            <w:tcW w:w="985" w:type="dxa"/>
            <w:vMerge w:val="restart"/>
          </w:tcPr>
          <w:p w14:paraId="51B44320" w14:textId="46866127" w:rsidR="00874B3C" w:rsidRDefault="00874B3C" w:rsidP="00773F15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78%</w:t>
            </w:r>
          </w:p>
        </w:tc>
        <w:tc>
          <w:tcPr>
            <w:tcW w:w="2866" w:type="dxa"/>
          </w:tcPr>
          <w:p w14:paraId="0B8002B0" w14:textId="0C37FEA6" w:rsidR="00874B3C" w:rsidRDefault="00874B3C" w:rsidP="00773F15">
            <w:pPr>
              <w:rPr>
                <w:lang w:val="en-US"/>
              </w:rPr>
            </w:pPr>
            <w:r>
              <w:rPr>
                <w:lang w:val="en-US"/>
              </w:rPr>
              <w:t>Average T-put (Mbps)</w:t>
            </w:r>
          </w:p>
        </w:tc>
        <w:tc>
          <w:tcPr>
            <w:tcW w:w="1926" w:type="dxa"/>
          </w:tcPr>
          <w:p w14:paraId="48F3C82B" w14:textId="1011C62F" w:rsidR="00874B3C" w:rsidRDefault="00874B3C" w:rsidP="00773F15">
            <w:pPr>
              <w:rPr>
                <w:lang w:val="en-US"/>
              </w:rPr>
            </w:pPr>
            <w:r>
              <w:rPr>
                <w:lang w:val="en-US"/>
              </w:rPr>
              <w:t>12.12</w:t>
            </w:r>
          </w:p>
        </w:tc>
        <w:tc>
          <w:tcPr>
            <w:tcW w:w="1926" w:type="dxa"/>
          </w:tcPr>
          <w:p w14:paraId="4B52F63B" w14:textId="393E0079" w:rsidR="00874B3C" w:rsidRDefault="00192409" w:rsidP="00773F15">
            <w:pPr>
              <w:rPr>
                <w:lang w:val="en-US"/>
              </w:rPr>
            </w:pPr>
            <w:r>
              <w:rPr>
                <w:lang w:val="en-US"/>
              </w:rPr>
              <w:t>11.49</w:t>
            </w:r>
          </w:p>
        </w:tc>
        <w:tc>
          <w:tcPr>
            <w:tcW w:w="1926" w:type="dxa"/>
          </w:tcPr>
          <w:p w14:paraId="48BD22C1" w14:textId="57CAC609" w:rsidR="00874B3C" w:rsidRDefault="00192409" w:rsidP="00773F15">
            <w:pPr>
              <w:rPr>
                <w:lang w:val="en-US"/>
              </w:rPr>
            </w:pPr>
            <w:r>
              <w:rPr>
                <w:lang w:val="en-US"/>
              </w:rPr>
              <w:t>11.71</w:t>
            </w:r>
          </w:p>
        </w:tc>
      </w:tr>
      <w:tr w:rsidR="00874B3C" w14:paraId="3E1A67E6" w14:textId="77777777" w:rsidTr="00874B3C">
        <w:tc>
          <w:tcPr>
            <w:tcW w:w="985" w:type="dxa"/>
            <w:vMerge/>
          </w:tcPr>
          <w:p w14:paraId="4949C468" w14:textId="77777777" w:rsidR="00874B3C" w:rsidRDefault="00874B3C" w:rsidP="00773F15">
            <w:pPr>
              <w:rPr>
                <w:lang w:val="en-US"/>
              </w:rPr>
            </w:pPr>
          </w:p>
        </w:tc>
        <w:tc>
          <w:tcPr>
            <w:tcW w:w="2866" w:type="dxa"/>
          </w:tcPr>
          <w:p w14:paraId="2E00ACB0" w14:textId="2173958F" w:rsidR="00874B3C" w:rsidRDefault="00874B3C" w:rsidP="00773F15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Pr="00874B3C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percentile T-put (Mbps) </w:t>
            </w:r>
          </w:p>
        </w:tc>
        <w:tc>
          <w:tcPr>
            <w:tcW w:w="1926" w:type="dxa"/>
          </w:tcPr>
          <w:p w14:paraId="6AEDACC8" w14:textId="1C388CDD" w:rsidR="00874B3C" w:rsidRDefault="00874B3C" w:rsidP="00773F15">
            <w:pPr>
              <w:rPr>
                <w:lang w:val="en-US"/>
              </w:rPr>
            </w:pPr>
            <w:r>
              <w:rPr>
                <w:lang w:val="en-US"/>
              </w:rPr>
              <w:t>0.56</w:t>
            </w:r>
          </w:p>
        </w:tc>
        <w:tc>
          <w:tcPr>
            <w:tcW w:w="1926" w:type="dxa"/>
          </w:tcPr>
          <w:p w14:paraId="3B0A747C" w14:textId="30988D00" w:rsidR="00874B3C" w:rsidRDefault="00192409" w:rsidP="00773F15">
            <w:pPr>
              <w:rPr>
                <w:lang w:val="en-US"/>
              </w:rPr>
            </w:pPr>
            <w:r>
              <w:rPr>
                <w:lang w:val="en-US"/>
              </w:rPr>
              <w:t>0.80</w:t>
            </w:r>
          </w:p>
        </w:tc>
        <w:tc>
          <w:tcPr>
            <w:tcW w:w="1926" w:type="dxa"/>
          </w:tcPr>
          <w:p w14:paraId="1B238E65" w14:textId="069B02CB" w:rsidR="00874B3C" w:rsidRDefault="00192409" w:rsidP="00773F15">
            <w:pPr>
              <w:rPr>
                <w:lang w:val="en-US"/>
              </w:rPr>
            </w:pPr>
            <w:r>
              <w:rPr>
                <w:lang w:val="en-US"/>
              </w:rPr>
              <w:t>0.82</w:t>
            </w:r>
          </w:p>
        </w:tc>
      </w:tr>
      <w:tr w:rsidR="00874B3C" w14:paraId="4302BFA4" w14:textId="77777777" w:rsidTr="00874B3C">
        <w:tc>
          <w:tcPr>
            <w:tcW w:w="985" w:type="dxa"/>
            <w:vMerge w:val="restart"/>
          </w:tcPr>
          <w:p w14:paraId="1610A6AB" w14:textId="2B34D827" w:rsidR="00874B3C" w:rsidRDefault="00874B3C" w:rsidP="00874B3C">
            <w:pPr>
              <w:rPr>
                <w:lang w:val="en-US"/>
              </w:rPr>
            </w:pPr>
            <w:r>
              <w:rPr>
                <w:lang w:val="en-US"/>
              </w:rPr>
              <w:t>52%</w:t>
            </w:r>
          </w:p>
        </w:tc>
        <w:tc>
          <w:tcPr>
            <w:tcW w:w="2866" w:type="dxa"/>
          </w:tcPr>
          <w:p w14:paraId="17D6A5DF" w14:textId="7BD4D464" w:rsidR="00874B3C" w:rsidRDefault="00874B3C" w:rsidP="00874B3C">
            <w:pPr>
              <w:rPr>
                <w:lang w:val="en-US"/>
              </w:rPr>
            </w:pPr>
            <w:r>
              <w:rPr>
                <w:lang w:val="en-US"/>
              </w:rPr>
              <w:t>Average T-put (Mbps)</w:t>
            </w:r>
          </w:p>
        </w:tc>
        <w:tc>
          <w:tcPr>
            <w:tcW w:w="1926" w:type="dxa"/>
          </w:tcPr>
          <w:p w14:paraId="20A614E2" w14:textId="42081A88" w:rsidR="00874B3C" w:rsidRDefault="00874B3C" w:rsidP="00874B3C">
            <w:pPr>
              <w:rPr>
                <w:lang w:val="en-US"/>
              </w:rPr>
            </w:pPr>
            <w:r>
              <w:rPr>
                <w:lang w:val="en-US"/>
              </w:rPr>
              <w:t>16.65</w:t>
            </w:r>
          </w:p>
        </w:tc>
        <w:tc>
          <w:tcPr>
            <w:tcW w:w="1926" w:type="dxa"/>
          </w:tcPr>
          <w:p w14:paraId="1E7BF6C6" w14:textId="1B1E5124" w:rsidR="00874B3C" w:rsidRDefault="00192409" w:rsidP="00874B3C">
            <w:pPr>
              <w:rPr>
                <w:lang w:val="en-US"/>
              </w:rPr>
            </w:pPr>
            <w:r>
              <w:rPr>
                <w:lang w:val="en-US"/>
              </w:rPr>
              <w:t>14.46</w:t>
            </w:r>
          </w:p>
        </w:tc>
        <w:tc>
          <w:tcPr>
            <w:tcW w:w="1926" w:type="dxa"/>
          </w:tcPr>
          <w:p w14:paraId="14B6C726" w14:textId="22F94F72" w:rsidR="00874B3C" w:rsidRDefault="00192409" w:rsidP="00874B3C">
            <w:pPr>
              <w:rPr>
                <w:lang w:val="en-US"/>
              </w:rPr>
            </w:pPr>
            <w:r>
              <w:rPr>
                <w:lang w:val="en-US"/>
              </w:rPr>
              <w:t>14.76</w:t>
            </w:r>
          </w:p>
        </w:tc>
      </w:tr>
      <w:tr w:rsidR="00874B3C" w14:paraId="6B569EF0" w14:textId="77777777" w:rsidTr="00874B3C">
        <w:tc>
          <w:tcPr>
            <w:tcW w:w="985" w:type="dxa"/>
            <w:vMerge/>
          </w:tcPr>
          <w:p w14:paraId="5B7ED151" w14:textId="77777777" w:rsidR="00874B3C" w:rsidRDefault="00874B3C" w:rsidP="00874B3C">
            <w:pPr>
              <w:rPr>
                <w:lang w:val="en-US"/>
              </w:rPr>
            </w:pPr>
          </w:p>
        </w:tc>
        <w:tc>
          <w:tcPr>
            <w:tcW w:w="2866" w:type="dxa"/>
          </w:tcPr>
          <w:p w14:paraId="2B30E8FE" w14:textId="2EE4F72A" w:rsidR="00874B3C" w:rsidRDefault="00874B3C" w:rsidP="00874B3C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Pr="00874B3C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percentile T-put (Mbps) </w:t>
            </w:r>
          </w:p>
        </w:tc>
        <w:tc>
          <w:tcPr>
            <w:tcW w:w="1926" w:type="dxa"/>
          </w:tcPr>
          <w:p w14:paraId="0E672694" w14:textId="4ADE8A75" w:rsidR="00874B3C" w:rsidRDefault="00874B3C" w:rsidP="00874B3C">
            <w:pPr>
              <w:rPr>
                <w:lang w:val="en-US"/>
              </w:rPr>
            </w:pPr>
            <w:r>
              <w:rPr>
                <w:lang w:val="en-US"/>
              </w:rPr>
              <w:t>0.88</w:t>
            </w:r>
          </w:p>
        </w:tc>
        <w:tc>
          <w:tcPr>
            <w:tcW w:w="1926" w:type="dxa"/>
          </w:tcPr>
          <w:p w14:paraId="263FA820" w14:textId="33BB743E" w:rsidR="00874B3C" w:rsidRDefault="00192409" w:rsidP="00874B3C">
            <w:pPr>
              <w:rPr>
                <w:lang w:val="en-US"/>
              </w:rPr>
            </w:pPr>
            <w:r>
              <w:rPr>
                <w:lang w:val="en-US"/>
              </w:rPr>
              <w:t>1.00</w:t>
            </w:r>
          </w:p>
        </w:tc>
        <w:tc>
          <w:tcPr>
            <w:tcW w:w="1926" w:type="dxa"/>
          </w:tcPr>
          <w:p w14:paraId="73219B7A" w14:textId="4783FFDD" w:rsidR="00874B3C" w:rsidRDefault="00192409" w:rsidP="00874B3C">
            <w:pPr>
              <w:rPr>
                <w:lang w:val="en-US"/>
              </w:rPr>
            </w:pPr>
            <w:r>
              <w:rPr>
                <w:lang w:val="en-US"/>
              </w:rPr>
              <w:t>1.03</w:t>
            </w:r>
          </w:p>
        </w:tc>
      </w:tr>
      <w:tr w:rsidR="00874B3C" w14:paraId="456C0049" w14:textId="77777777" w:rsidTr="00874B3C">
        <w:tc>
          <w:tcPr>
            <w:tcW w:w="985" w:type="dxa"/>
            <w:vMerge w:val="restart"/>
          </w:tcPr>
          <w:p w14:paraId="5D37B1EC" w14:textId="28A3E8E8" w:rsidR="00874B3C" w:rsidRDefault="00874B3C" w:rsidP="00874B3C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2866" w:type="dxa"/>
          </w:tcPr>
          <w:p w14:paraId="3CB191B0" w14:textId="68F75BED" w:rsidR="00874B3C" w:rsidRDefault="00874B3C" w:rsidP="00874B3C">
            <w:pPr>
              <w:rPr>
                <w:lang w:val="en-US"/>
              </w:rPr>
            </w:pPr>
            <w:r>
              <w:rPr>
                <w:lang w:val="en-US"/>
              </w:rPr>
              <w:t>Average T-put (Mbps)</w:t>
            </w:r>
          </w:p>
        </w:tc>
        <w:tc>
          <w:tcPr>
            <w:tcW w:w="1926" w:type="dxa"/>
          </w:tcPr>
          <w:p w14:paraId="032ED672" w14:textId="7662BEDA" w:rsidR="00874B3C" w:rsidRDefault="00874B3C" w:rsidP="00874B3C">
            <w:pPr>
              <w:rPr>
                <w:lang w:val="en-US"/>
              </w:rPr>
            </w:pPr>
            <w:r>
              <w:rPr>
                <w:lang w:val="en-US"/>
              </w:rPr>
              <w:t>23.23</w:t>
            </w:r>
          </w:p>
        </w:tc>
        <w:tc>
          <w:tcPr>
            <w:tcW w:w="1926" w:type="dxa"/>
          </w:tcPr>
          <w:p w14:paraId="36E58E29" w14:textId="0460AFFA" w:rsidR="00874B3C" w:rsidRDefault="00192409" w:rsidP="00874B3C">
            <w:pPr>
              <w:rPr>
                <w:lang w:val="en-US"/>
              </w:rPr>
            </w:pPr>
            <w:r>
              <w:rPr>
                <w:lang w:val="en-US"/>
              </w:rPr>
              <w:t>18.07</w:t>
            </w:r>
          </w:p>
        </w:tc>
        <w:tc>
          <w:tcPr>
            <w:tcW w:w="1926" w:type="dxa"/>
          </w:tcPr>
          <w:p w14:paraId="1F8B7DF6" w14:textId="7F1F3A69" w:rsidR="00874B3C" w:rsidRDefault="00192409" w:rsidP="00874B3C">
            <w:pPr>
              <w:rPr>
                <w:lang w:val="en-US"/>
              </w:rPr>
            </w:pPr>
            <w:r>
              <w:rPr>
                <w:lang w:val="en-US"/>
              </w:rPr>
              <w:t>18.35</w:t>
            </w:r>
          </w:p>
        </w:tc>
      </w:tr>
      <w:tr w:rsidR="00874B3C" w14:paraId="36C2B102" w14:textId="77777777" w:rsidTr="00874B3C">
        <w:tc>
          <w:tcPr>
            <w:tcW w:w="985" w:type="dxa"/>
            <w:vMerge/>
          </w:tcPr>
          <w:p w14:paraId="751C54B2" w14:textId="77777777" w:rsidR="00874B3C" w:rsidRDefault="00874B3C" w:rsidP="00874B3C">
            <w:pPr>
              <w:rPr>
                <w:lang w:val="en-US"/>
              </w:rPr>
            </w:pPr>
          </w:p>
        </w:tc>
        <w:tc>
          <w:tcPr>
            <w:tcW w:w="2866" w:type="dxa"/>
          </w:tcPr>
          <w:p w14:paraId="5AEA2613" w14:textId="748E7B9F" w:rsidR="00874B3C" w:rsidRDefault="00874B3C" w:rsidP="00874B3C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Pr="00874B3C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percentile T-put (Mbps) </w:t>
            </w:r>
          </w:p>
        </w:tc>
        <w:tc>
          <w:tcPr>
            <w:tcW w:w="1926" w:type="dxa"/>
          </w:tcPr>
          <w:p w14:paraId="63C39904" w14:textId="427DE352" w:rsidR="00874B3C" w:rsidRDefault="00874B3C" w:rsidP="00874B3C">
            <w:pPr>
              <w:rPr>
                <w:lang w:val="en-US"/>
              </w:rPr>
            </w:pPr>
            <w:r>
              <w:rPr>
                <w:lang w:val="en-US"/>
              </w:rPr>
              <w:t>1.3</w:t>
            </w:r>
          </w:p>
        </w:tc>
        <w:tc>
          <w:tcPr>
            <w:tcW w:w="1926" w:type="dxa"/>
          </w:tcPr>
          <w:p w14:paraId="61D220CB" w14:textId="489E452E" w:rsidR="00874B3C" w:rsidRDefault="00192409" w:rsidP="00874B3C">
            <w:pPr>
              <w:rPr>
                <w:lang w:val="en-US"/>
              </w:rPr>
            </w:pPr>
            <w:r>
              <w:rPr>
                <w:lang w:val="en-US"/>
              </w:rPr>
              <w:t>1.40</w:t>
            </w:r>
          </w:p>
        </w:tc>
        <w:tc>
          <w:tcPr>
            <w:tcW w:w="1926" w:type="dxa"/>
          </w:tcPr>
          <w:p w14:paraId="5540ECA1" w14:textId="54ADF282" w:rsidR="00874B3C" w:rsidRDefault="00192409" w:rsidP="00874B3C">
            <w:pPr>
              <w:rPr>
                <w:lang w:val="en-US"/>
              </w:rPr>
            </w:pPr>
            <w:r>
              <w:rPr>
                <w:lang w:val="en-US"/>
              </w:rPr>
              <w:t>1.4</w:t>
            </w:r>
          </w:p>
        </w:tc>
      </w:tr>
    </w:tbl>
    <w:p w14:paraId="142B3F45" w14:textId="5A26F2DC" w:rsidR="00874B3C" w:rsidRDefault="00874B3C" w:rsidP="00773F15">
      <w:pPr>
        <w:rPr>
          <w:lang w:val="en-US"/>
        </w:rPr>
      </w:pPr>
    </w:p>
    <w:p w14:paraId="7B63068C" w14:textId="75621451" w:rsidR="00D73CEF" w:rsidRDefault="00D73CEF" w:rsidP="00773F15">
      <w:pPr>
        <w:rPr>
          <w:lang w:val="en-US"/>
        </w:rPr>
      </w:pPr>
      <w:r>
        <w:rPr>
          <w:lang w:val="en-US"/>
        </w:rPr>
        <w:t xml:space="preserve">From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_Ref118412745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US"/>
        </w:rPr>
        <w:fldChar w:fldCharType="end"/>
      </w:r>
      <w:r>
        <w:rPr>
          <w:lang w:val="en-US"/>
        </w:rPr>
        <w:t xml:space="preserve"> to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_Ref118412750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val="en-US"/>
        </w:rPr>
        <w:fldChar w:fldCharType="end"/>
      </w:r>
      <w:r w:rsidR="0057438F">
        <w:rPr>
          <w:lang w:val="en-US"/>
        </w:rPr>
        <w:t>,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it can be seen that the</w:t>
      </w:r>
      <w:proofErr w:type="gramEnd"/>
      <w:r>
        <w:rPr>
          <w:lang w:val="en-US"/>
        </w:rPr>
        <w:t xml:space="preserve"> AE (112 bits) outperforms Rel-16 Type II Config 2 and 3 (of comparable average payload sizes, as indicated above). It can also be seen that the relative gains of the AE over the baseline Rel-16 Type II are higher when the </w:t>
      </w:r>
      <w:r w:rsidR="0057438F">
        <w:rPr>
          <w:lang w:val="en-US"/>
        </w:rPr>
        <w:t>traffic load</w:t>
      </w:r>
      <w:r>
        <w:rPr>
          <w:lang w:val="en-US"/>
        </w:rPr>
        <w:t xml:space="preserve"> is lower, and the relative gain tends to decrease as the resource utilization increases.</w:t>
      </w:r>
    </w:p>
    <w:p w14:paraId="76A821A9" w14:textId="24427FCB" w:rsidR="00235704" w:rsidRDefault="00235704" w:rsidP="00773F15">
      <w:pPr>
        <w:rPr>
          <w:lang w:val="en-US"/>
        </w:rPr>
      </w:pPr>
      <w:r w:rsidRPr="00235704">
        <w:rPr>
          <w:b/>
          <w:bCs/>
          <w:u w:val="single"/>
          <w:lang w:val="en-US"/>
        </w:rPr>
        <w:t>Observation 3:</w:t>
      </w:r>
      <w:r>
        <w:rPr>
          <w:lang w:val="en-US"/>
        </w:rPr>
        <w:t xml:space="preserve"> For end-to-end throughput measurements, the AE outperforms Rel-16 Type II baseline of comparable feedback size.</w:t>
      </w:r>
    </w:p>
    <w:p w14:paraId="233FD5FD" w14:textId="12933806" w:rsidR="00874B3C" w:rsidRDefault="00D73CEF" w:rsidP="00773F15">
      <w:pPr>
        <w:rPr>
          <w:lang w:val="en-US"/>
        </w:rPr>
      </w:pPr>
      <w:r>
        <w:rPr>
          <w:lang w:val="en-US"/>
        </w:rPr>
        <w:t xml:space="preserve">More specifically, from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_Ref118414722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it can be see</w:t>
      </w:r>
      <w:r w:rsidR="00235704">
        <w:rPr>
          <w:lang w:val="en-US"/>
        </w:rPr>
        <w:t>n</w:t>
      </w:r>
      <w:r>
        <w:rPr>
          <w:lang w:val="en-US"/>
        </w:rPr>
        <w:t xml:space="preserve"> that the</w:t>
      </w:r>
      <w:proofErr w:type="gramEnd"/>
      <w:r>
        <w:rPr>
          <w:lang w:val="en-US"/>
        </w:rPr>
        <w:t xml:space="preserve"> average throughput</w:t>
      </w:r>
      <w:r w:rsidR="00965C87">
        <w:rPr>
          <w:lang w:val="en-US"/>
        </w:rPr>
        <w:t xml:space="preserve"> gain of the AE relative to the baseline</w:t>
      </w:r>
      <w:r w:rsidR="00A67060">
        <w:rPr>
          <w:lang w:val="en-US"/>
        </w:rPr>
        <w:t xml:space="preserve"> is in the range of 4% for RU=78% to 27% for RU=25%.</w:t>
      </w:r>
      <w:r>
        <w:rPr>
          <w:lang w:val="en-US"/>
        </w:rPr>
        <w:t xml:space="preserve"> </w:t>
      </w:r>
    </w:p>
    <w:p w14:paraId="183B70FD" w14:textId="6E8064EF" w:rsidR="00583254" w:rsidRDefault="00583254" w:rsidP="00773F15">
      <w:pPr>
        <w:rPr>
          <w:lang w:val="en-US"/>
        </w:rPr>
      </w:pPr>
      <w:r w:rsidRPr="00CB0C8B">
        <w:rPr>
          <w:b/>
          <w:bCs/>
          <w:u w:val="single"/>
          <w:lang w:val="en-US"/>
        </w:rPr>
        <w:t>Observation</w:t>
      </w:r>
      <w:r w:rsidR="00235704" w:rsidRPr="00CB0C8B">
        <w:rPr>
          <w:b/>
          <w:bCs/>
          <w:u w:val="single"/>
          <w:lang w:val="en-US"/>
        </w:rPr>
        <w:t xml:space="preserve"> 4:</w:t>
      </w:r>
      <w:r w:rsidR="00235704">
        <w:rPr>
          <w:lang w:val="en-US"/>
        </w:rPr>
        <w:t xml:space="preserve"> The relative gain in average throughput for the AE compared to the Rel-16 Type II baseline ranges from 4% to 27% when the resource utilization changes from 78% to 25%.</w:t>
      </w:r>
      <w:r>
        <w:rPr>
          <w:lang w:val="en-US"/>
        </w:rPr>
        <w:t xml:space="preserve"> </w:t>
      </w:r>
    </w:p>
    <w:p w14:paraId="7D84B2E2" w14:textId="75C21023" w:rsidR="00CE7E19" w:rsidRDefault="00583254" w:rsidP="00773F15">
      <w:pPr>
        <w:rPr>
          <w:lang w:val="en-US"/>
        </w:rPr>
      </w:pPr>
      <w:r>
        <w:rPr>
          <w:lang w:val="en-US"/>
        </w:rPr>
        <w:t>Additionally</w:t>
      </w:r>
      <w:r w:rsidR="00E91619">
        <w:rPr>
          <w:lang w:val="en-US"/>
        </w:rPr>
        <w:t xml:space="preserve">, from </w:t>
      </w:r>
      <w:r w:rsidR="00E91619">
        <w:rPr>
          <w:lang w:val="en-US"/>
        </w:rPr>
        <w:fldChar w:fldCharType="begin"/>
      </w:r>
      <w:r w:rsidR="00E91619">
        <w:rPr>
          <w:lang w:val="en-US"/>
        </w:rPr>
        <w:instrText xml:space="preserve"> REF _Ref118414722 \h </w:instrText>
      </w:r>
      <w:r w:rsidR="00E91619">
        <w:rPr>
          <w:lang w:val="en-US"/>
        </w:rPr>
      </w:r>
      <w:r w:rsidR="00E91619">
        <w:rPr>
          <w:lang w:val="en-US"/>
        </w:rPr>
        <w:fldChar w:fldCharType="separate"/>
      </w:r>
      <w:r w:rsidR="00E91619">
        <w:t xml:space="preserve">Table </w:t>
      </w:r>
      <w:r w:rsidR="00E91619">
        <w:rPr>
          <w:noProof/>
        </w:rPr>
        <w:t>4</w:t>
      </w:r>
      <w:r w:rsidR="00E91619">
        <w:rPr>
          <w:lang w:val="en-US"/>
        </w:rPr>
        <w:fldChar w:fldCharType="end"/>
      </w:r>
      <w:r w:rsidR="00E91619">
        <w:rPr>
          <w:lang w:val="en-US"/>
        </w:rPr>
        <w:t xml:space="preserve"> it can also be seen that the</w:t>
      </w:r>
      <w:r>
        <w:rPr>
          <w:lang w:val="en-US"/>
        </w:rPr>
        <w:t xml:space="preserve"> </w:t>
      </w:r>
      <w:r w:rsidR="00E91619">
        <w:rPr>
          <w:lang w:val="en-US"/>
        </w:rPr>
        <w:t>Rel-16 Type II baseline slightly outperforms the AE for the 5</w:t>
      </w:r>
      <w:r w:rsidR="00E91619" w:rsidRPr="00E91619">
        <w:rPr>
          <w:vertAlign w:val="superscript"/>
          <w:lang w:val="en-US"/>
        </w:rPr>
        <w:t>th</w:t>
      </w:r>
      <w:r w:rsidR="00E91619">
        <w:rPr>
          <w:lang w:val="en-US"/>
        </w:rPr>
        <w:t xml:space="preserve"> percentile throughput. </w:t>
      </w:r>
      <w:r w:rsidR="00D83F5E">
        <w:rPr>
          <w:lang w:val="en-US"/>
        </w:rPr>
        <w:t xml:space="preserve">This may suggest that the AE model may not be optimized for low geometry UEs. </w:t>
      </w:r>
    </w:p>
    <w:p w14:paraId="30F20E8B" w14:textId="1F69D137" w:rsidR="00D83F5E" w:rsidRPr="00D83F5E" w:rsidRDefault="00D83F5E" w:rsidP="00773F15">
      <w:pPr>
        <w:rPr>
          <w:b/>
          <w:bCs/>
          <w:u w:val="single"/>
          <w:lang w:val="en-US"/>
        </w:rPr>
      </w:pPr>
      <w:r w:rsidRPr="00D83F5E">
        <w:rPr>
          <w:b/>
          <w:bCs/>
          <w:u w:val="single"/>
          <w:lang w:val="en-US"/>
        </w:rPr>
        <w:t>Observation 5:</w:t>
      </w:r>
      <w:r w:rsidRPr="00D83F5E">
        <w:rPr>
          <w:lang w:val="en-US"/>
        </w:rPr>
        <w:t xml:space="preserve"> </w:t>
      </w:r>
      <w:r w:rsidR="001D77BC">
        <w:rPr>
          <w:lang w:val="en-US"/>
        </w:rPr>
        <w:t>T</w:t>
      </w:r>
      <w:r w:rsidR="001D77BC" w:rsidRPr="001D77BC">
        <w:rPr>
          <w:lang w:val="en-US"/>
        </w:rPr>
        <w:t>he Rel-16 Type II baseline slightly outperforms the AE for the 5th percentile throughput</w:t>
      </w:r>
      <w:r w:rsidR="001D77BC">
        <w:rPr>
          <w:lang w:val="en-US"/>
        </w:rPr>
        <w:t>.</w:t>
      </w:r>
    </w:p>
    <w:p w14:paraId="6A752A96" w14:textId="24D6C8EF" w:rsidR="00D83F5E" w:rsidRPr="00D83F5E" w:rsidRDefault="00D83F5E" w:rsidP="00773F15">
      <w:pPr>
        <w:rPr>
          <w:b/>
          <w:bCs/>
          <w:u w:val="single"/>
          <w:lang w:val="en-US"/>
        </w:rPr>
      </w:pPr>
      <w:r w:rsidRPr="00D83F5E">
        <w:rPr>
          <w:b/>
          <w:bCs/>
          <w:u w:val="single"/>
          <w:lang w:val="en-US"/>
        </w:rPr>
        <w:t>Proposal 1:</w:t>
      </w:r>
      <w:r w:rsidRPr="00D83F5E">
        <w:rPr>
          <w:lang w:val="en-US"/>
        </w:rPr>
        <w:t xml:space="preserve"> </w:t>
      </w:r>
      <w:r w:rsidR="001D77BC">
        <w:rPr>
          <w:lang w:val="en-US"/>
        </w:rPr>
        <w:t xml:space="preserve">It is proposed to study model optimization for low geometry UEs. </w:t>
      </w:r>
    </w:p>
    <w:p w14:paraId="5A1FEF60" w14:textId="4EB2550C" w:rsidR="003C3BE2" w:rsidRPr="00317BB7" w:rsidRDefault="003C3BE2" w:rsidP="00317BB7">
      <w:pPr>
        <w:rPr>
          <w:szCs w:val="22"/>
          <w:lang w:val="en-US"/>
        </w:rPr>
      </w:pPr>
    </w:p>
    <w:p w14:paraId="2D19EBAB" w14:textId="77777777" w:rsidR="00773F15" w:rsidRDefault="00773F15" w:rsidP="00773F15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Conclusion</w:t>
      </w:r>
    </w:p>
    <w:p w14:paraId="5672CB79" w14:textId="757BF9E3" w:rsidR="00773F15" w:rsidRDefault="00773F15" w:rsidP="00773F15">
      <w:pPr>
        <w:rPr>
          <w:szCs w:val="22"/>
          <w:lang w:val="en-US"/>
        </w:rPr>
      </w:pPr>
      <w:r w:rsidRPr="00C01917">
        <w:rPr>
          <w:szCs w:val="22"/>
          <w:lang w:val="en-US"/>
        </w:rPr>
        <w:t>In this contribution</w:t>
      </w:r>
      <w:r>
        <w:rPr>
          <w:szCs w:val="22"/>
          <w:lang w:val="en-US"/>
        </w:rPr>
        <w:t>,</w:t>
      </w:r>
      <w:r w:rsidRPr="00C01917">
        <w:rPr>
          <w:szCs w:val="22"/>
          <w:lang w:val="en-US"/>
        </w:rPr>
        <w:t xml:space="preserve"> we discussed </w:t>
      </w:r>
      <w:r>
        <w:rPr>
          <w:szCs w:val="22"/>
          <w:lang w:val="en-US"/>
        </w:rPr>
        <w:t>the use of</w:t>
      </w:r>
      <w:r w:rsidRPr="00C01917">
        <w:rPr>
          <w:szCs w:val="22"/>
          <w:lang w:val="en-US"/>
        </w:rPr>
        <w:t xml:space="preserve"> </w:t>
      </w:r>
      <w:r>
        <w:rPr>
          <w:szCs w:val="22"/>
          <w:lang w:val="en-US"/>
        </w:rPr>
        <w:t>AI/</w:t>
      </w:r>
      <w:r w:rsidRPr="00C01917">
        <w:rPr>
          <w:szCs w:val="22"/>
          <w:lang w:val="en-US"/>
        </w:rPr>
        <w:t>ML model</w:t>
      </w:r>
      <w:r>
        <w:rPr>
          <w:szCs w:val="22"/>
          <w:lang w:val="en-US"/>
        </w:rPr>
        <w:t>s</w:t>
      </w:r>
      <w:r w:rsidRPr="00C01917">
        <w:rPr>
          <w:szCs w:val="22"/>
          <w:lang w:val="en-US"/>
        </w:rPr>
        <w:t xml:space="preserve"> for CSI compression</w:t>
      </w:r>
      <w:r>
        <w:rPr>
          <w:szCs w:val="22"/>
          <w:lang w:val="en-US"/>
        </w:rPr>
        <w:t xml:space="preserve"> </w:t>
      </w:r>
      <w:r w:rsidR="00601024">
        <w:rPr>
          <w:szCs w:val="22"/>
          <w:lang w:val="en-US"/>
        </w:rPr>
        <w:t xml:space="preserve">of the raw channel matrix, </w:t>
      </w:r>
      <w:r w:rsidRPr="00C01917">
        <w:rPr>
          <w:szCs w:val="22"/>
          <w:lang w:val="en-US"/>
        </w:rPr>
        <w:t>evaluated the ML model</w:t>
      </w:r>
      <w:r>
        <w:rPr>
          <w:szCs w:val="22"/>
          <w:lang w:val="en-US"/>
        </w:rPr>
        <w:t>s</w:t>
      </w:r>
      <w:r w:rsidRPr="00C01917">
        <w:rPr>
          <w:szCs w:val="22"/>
          <w:lang w:val="en-US"/>
        </w:rPr>
        <w:t xml:space="preserve"> </w:t>
      </w:r>
      <w:r w:rsidRPr="00242320">
        <w:rPr>
          <w:szCs w:val="22"/>
          <w:lang w:val="en-US"/>
        </w:rPr>
        <w:t>performance over various scenarios/configurations</w:t>
      </w:r>
      <w:r w:rsidR="00601024">
        <w:rPr>
          <w:szCs w:val="22"/>
          <w:lang w:val="en-US"/>
        </w:rPr>
        <w:t>, and compared to the baseline Rel-16 Type II codebook</w:t>
      </w:r>
      <w:r w:rsidRPr="00C01917">
        <w:rPr>
          <w:szCs w:val="22"/>
          <w:lang w:val="en-US"/>
        </w:rPr>
        <w:t>. We provide the following observations and proposals:</w:t>
      </w:r>
    </w:p>
    <w:p w14:paraId="0CF4BE52" w14:textId="302E685C" w:rsidR="00773F15" w:rsidRDefault="00773F15" w:rsidP="00773F15">
      <w:pPr>
        <w:rPr>
          <w:szCs w:val="22"/>
          <w:lang w:val="en-US"/>
        </w:rPr>
      </w:pPr>
    </w:p>
    <w:p w14:paraId="74D9C2BC" w14:textId="77777777" w:rsidR="0047706C" w:rsidRDefault="0047706C" w:rsidP="0047706C">
      <w:pPr>
        <w:rPr>
          <w:szCs w:val="22"/>
          <w:lang w:val="en-US"/>
        </w:rPr>
      </w:pPr>
      <w:r w:rsidRPr="006408D2">
        <w:rPr>
          <w:b/>
          <w:bCs/>
          <w:szCs w:val="22"/>
          <w:u w:val="single"/>
          <w:lang w:val="en-US"/>
        </w:rPr>
        <w:t>Observation 1:</w:t>
      </w:r>
      <w:r>
        <w:rPr>
          <w:szCs w:val="22"/>
          <w:lang w:val="en-US"/>
        </w:rPr>
        <w:t xml:space="preserve"> The AI/ML models generalize well for the considered test scenarios (Case 1 for Model A, Case 2 for Model B, and Case 3 for Model AB tested with Test A).</w:t>
      </w:r>
    </w:p>
    <w:p w14:paraId="6110A0CE" w14:textId="77777777" w:rsidR="0047706C" w:rsidRDefault="0047706C" w:rsidP="0047706C">
      <w:pPr>
        <w:rPr>
          <w:szCs w:val="22"/>
          <w:lang w:val="en-US"/>
        </w:rPr>
      </w:pPr>
      <w:r w:rsidRPr="009E487B">
        <w:rPr>
          <w:b/>
          <w:bCs/>
          <w:szCs w:val="22"/>
          <w:u w:val="single"/>
          <w:lang w:val="en-US"/>
        </w:rPr>
        <w:t>Observation 2:</w:t>
      </w:r>
      <w:r>
        <w:rPr>
          <w:szCs w:val="22"/>
          <w:lang w:val="en-US"/>
        </w:rPr>
        <w:t xml:space="preserve"> When evaluated with the intermediate KPI (SGCS), the AI/ML model outperforms Rel-16 Type II codebook while having lower overhead. </w:t>
      </w:r>
    </w:p>
    <w:p w14:paraId="536F378E" w14:textId="77777777" w:rsidR="0047706C" w:rsidRDefault="0047706C" w:rsidP="0047706C">
      <w:pPr>
        <w:rPr>
          <w:lang w:val="en-US"/>
        </w:rPr>
      </w:pPr>
      <w:r w:rsidRPr="00235704">
        <w:rPr>
          <w:b/>
          <w:bCs/>
          <w:u w:val="single"/>
          <w:lang w:val="en-US"/>
        </w:rPr>
        <w:t>Observation 3:</w:t>
      </w:r>
      <w:r>
        <w:rPr>
          <w:lang w:val="en-US"/>
        </w:rPr>
        <w:t xml:space="preserve"> For end-to-end throughput measurements, the AE outperforms Rel-16 Type II baseline of comparable feedback size.</w:t>
      </w:r>
    </w:p>
    <w:p w14:paraId="2D761D5C" w14:textId="77777777" w:rsidR="0047706C" w:rsidRDefault="0047706C" w:rsidP="0047706C">
      <w:pPr>
        <w:rPr>
          <w:lang w:val="en-US"/>
        </w:rPr>
      </w:pPr>
      <w:r w:rsidRPr="00CB0C8B">
        <w:rPr>
          <w:b/>
          <w:bCs/>
          <w:u w:val="single"/>
          <w:lang w:val="en-US"/>
        </w:rPr>
        <w:t>Observation 4:</w:t>
      </w:r>
      <w:r>
        <w:rPr>
          <w:lang w:val="en-US"/>
        </w:rPr>
        <w:t xml:space="preserve"> The relative gain in average throughput for the AE compared to the Rel-16 Type II baseline ranges from 4% to 27% when the resource utilization changes from 78% to 25%. </w:t>
      </w:r>
    </w:p>
    <w:p w14:paraId="77FAEF49" w14:textId="77777777" w:rsidR="0047706C" w:rsidRPr="00D83F5E" w:rsidRDefault="0047706C" w:rsidP="0047706C">
      <w:pPr>
        <w:rPr>
          <w:b/>
          <w:bCs/>
          <w:u w:val="single"/>
          <w:lang w:val="en-US"/>
        </w:rPr>
      </w:pPr>
      <w:r w:rsidRPr="00D83F5E">
        <w:rPr>
          <w:b/>
          <w:bCs/>
          <w:u w:val="single"/>
          <w:lang w:val="en-US"/>
        </w:rPr>
        <w:t>Observation 5:</w:t>
      </w:r>
      <w:r w:rsidRPr="00D83F5E">
        <w:rPr>
          <w:lang w:val="en-US"/>
        </w:rPr>
        <w:t xml:space="preserve"> </w:t>
      </w:r>
      <w:r>
        <w:rPr>
          <w:lang w:val="en-US"/>
        </w:rPr>
        <w:t>T</w:t>
      </w:r>
      <w:r w:rsidRPr="001D77BC">
        <w:rPr>
          <w:lang w:val="en-US"/>
        </w:rPr>
        <w:t>he Rel-16 Type II baseline slightly outperforms the AE for the 5th percentile throughput</w:t>
      </w:r>
      <w:r>
        <w:rPr>
          <w:lang w:val="en-US"/>
        </w:rPr>
        <w:t>.</w:t>
      </w:r>
    </w:p>
    <w:p w14:paraId="70BAB2B6" w14:textId="77777777" w:rsidR="0047706C" w:rsidRDefault="0047706C" w:rsidP="0047706C">
      <w:pPr>
        <w:rPr>
          <w:lang w:val="en-US"/>
        </w:rPr>
      </w:pPr>
    </w:p>
    <w:p w14:paraId="4566DF3C" w14:textId="77777777" w:rsidR="0047706C" w:rsidRPr="00D83F5E" w:rsidRDefault="0047706C" w:rsidP="0047706C">
      <w:pPr>
        <w:rPr>
          <w:b/>
          <w:bCs/>
          <w:u w:val="single"/>
          <w:lang w:val="en-US"/>
        </w:rPr>
      </w:pPr>
      <w:r w:rsidRPr="00D83F5E">
        <w:rPr>
          <w:b/>
          <w:bCs/>
          <w:u w:val="single"/>
          <w:lang w:val="en-US"/>
        </w:rPr>
        <w:t>Proposal 1:</w:t>
      </w:r>
      <w:r w:rsidRPr="00D83F5E">
        <w:rPr>
          <w:lang w:val="en-US"/>
        </w:rPr>
        <w:t xml:space="preserve"> </w:t>
      </w:r>
      <w:r>
        <w:rPr>
          <w:lang w:val="en-US"/>
        </w:rPr>
        <w:t xml:space="preserve">It is proposed to study model optimization for low geometry UEs. </w:t>
      </w:r>
    </w:p>
    <w:p w14:paraId="3F3CA0B5" w14:textId="77777777" w:rsidR="00601024" w:rsidRDefault="00601024" w:rsidP="00773F15">
      <w:pPr>
        <w:rPr>
          <w:szCs w:val="22"/>
          <w:lang w:val="en-US"/>
        </w:rPr>
      </w:pPr>
    </w:p>
    <w:p w14:paraId="71A8147F" w14:textId="77777777" w:rsidR="00773F15" w:rsidRPr="001D0064" w:rsidRDefault="00773F15" w:rsidP="00773F15">
      <w:pPr>
        <w:pStyle w:val="Heading1"/>
        <w:rPr>
          <w:sz w:val="32"/>
          <w:lang w:val="en-US"/>
        </w:rPr>
      </w:pPr>
      <w:bookmarkStart w:id="10" w:name="_Hlk110514697"/>
      <w:r w:rsidRPr="001D0064">
        <w:rPr>
          <w:sz w:val="32"/>
          <w:lang w:val="en-US"/>
        </w:rPr>
        <w:lastRenderedPageBreak/>
        <w:t>References</w:t>
      </w:r>
    </w:p>
    <w:p w14:paraId="58274DB0" w14:textId="77777777" w:rsidR="00773F15" w:rsidRDefault="00773F15" w:rsidP="00773F15">
      <w:pPr>
        <w:pStyle w:val="Reference"/>
        <w:rPr>
          <w:sz w:val="20"/>
          <w:lang w:val="en-US"/>
        </w:rPr>
      </w:pPr>
      <w:bookmarkStart w:id="11" w:name="_Ref370891592"/>
      <w:bookmarkStart w:id="12" w:name="_Ref399440155"/>
      <w:bookmarkStart w:id="13" w:name="_Ref401222022"/>
      <w:bookmarkStart w:id="14" w:name="_Ref403048963"/>
      <w:bookmarkStart w:id="15" w:name="_Ref416167577"/>
      <w:r w:rsidRPr="00643480">
        <w:rPr>
          <w:sz w:val="20"/>
          <w:lang w:val="en-US"/>
        </w:rPr>
        <w:t>RP-</w:t>
      </w:r>
      <w:r>
        <w:rPr>
          <w:sz w:val="20"/>
          <w:lang w:val="en-US"/>
        </w:rPr>
        <w:t>221348</w:t>
      </w:r>
      <w:r w:rsidRPr="00643480">
        <w:rPr>
          <w:sz w:val="20"/>
          <w:lang w:val="en-US"/>
        </w:rPr>
        <w:t>, “</w:t>
      </w:r>
      <w:bookmarkEnd w:id="11"/>
      <w:bookmarkEnd w:id="12"/>
      <w:bookmarkEnd w:id="13"/>
      <w:bookmarkEnd w:id="14"/>
      <w:r>
        <w:rPr>
          <w:sz w:val="20"/>
          <w:lang w:val="en-US"/>
        </w:rPr>
        <w:t>Revised</w:t>
      </w:r>
      <w:r w:rsidRPr="00F159AB">
        <w:rPr>
          <w:sz w:val="20"/>
          <w:lang w:val="en-US"/>
        </w:rPr>
        <w:t xml:space="preserve"> SI</w:t>
      </w:r>
      <w:r>
        <w:rPr>
          <w:sz w:val="20"/>
          <w:lang w:val="en-US"/>
        </w:rPr>
        <w:t>D</w:t>
      </w:r>
      <w:r w:rsidRPr="00F159AB">
        <w:rPr>
          <w:sz w:val="20"/>
          <w:lang w:val="en-US"/>
        </w:rPr>
        <w:t>: Study on Artificial Intelligence (AI)/Machine Learning (ML) for NR Air Interface</w:t>
      </w:r>
      <w:r>
        <w:rPr>
          <w:sz w:val="20"/>
          <w:lang w:val="en-US"/>
        </w:rPr>
        <w:t>”</w:t>
      </w:r>
      <w:r w:rsidRPr="00643480">
        <w:rPr>
          <w:sz w:val="20"/>
          <w:lang w:val="en-US"/>
        </w:rPr>
        <w:t xml:space="preserve">, </w:t>
      </w:r>
      <w:r>
        <w:rPr>
          <w:sz w:val="20"/>
          <w:lang w:val="en-US"/>
        </w:rPr>
        <w:t>Work</w:t>
      </w:r>
      <w:r w:rsidRPr="00643480">
        <w:rPr>
          <w:sz w:val="20"/>
          <w:lang w:val="en-US"/>
        </w:rPr>
        <w:t xml:space="preserve"> Item Description.</w:t>
      </w:r>
      <w:bookmarkEnd w:id="15"/>
    </w:p>
    <w:p w14:paraId="76DC3505" w14:textId="22340E4A" w:rsidR="00773F15" w:rsidRDefault="00A22089" w:rsidP="00773F15">
      <w:pPr>
        <w:pStyle w:val="Reference"/>
        <w:rPr>
          <w:sz w:val="20"/>
          <w:lang w:val="en-US"/>
        </w:rPr>
      </w:pPr>
      <w:bookmarkStart w:id="16" w:name="_Ref114099675"/>
      <w:bookmarkStart w:id="17" w:name="_Ref110614891"/>
      <w:r>
        <w:rPr>
          <w:sz w:val="20"/>
          <w:lang w:val="en-US"/>
        </w:rPr>
        <w:t>RAN1 #109-e Chairman’s note</w:t>
      </w:r>
      <w:bookmarkEnd w:id="16"/>
    </w:p>
    <w:p w14:paraId="78EB0A15" w14:textId="77777777" w:rsidR="00773F15" w:rsidRDefault="00773F15" w:rsidP="00773F15">
      <w:pPr>
        <w:pStyle w:val="Reference"/>
        <w:rPr>
          <w:sz w:val="20"/>
          <w:lang w:val="en-US"/>
        </w:rPr>
      </w:pPr>
      <w:bookmarkStart w:id="18" w:name="_Ref114099489"/>
      <w:bookmarkEnd w:id="17"/>
      <w:r>
        <w:rPr>
          <w:sz w:val="20"/>
          <w:lang w:val="en-US"/>
        </w:rPr>
        <w:t>R1-2207840, “</w:t>
      </w:r>
      <w:r w:rsidRPr="00AA3335">
        <w:rPr>
          <w:sz w:val="20"/>
          <w:lang w:val="en-US"/>
        </w:rPr>
        <w:t>Summary#5 for CSI evaluation of [110-R18-AI/ML]</w:t>
      </w:r>
      <w:r>
        <w:rPr>
          <w:sz w:val="20"/>
          <w:lang w:val="en-US"/>
        </w:rPr>
        <w:t>”, Moderator (Huawei)</w:t>
      </w:r>
      <w:bookmarkEnd w:id="18"/>
    </w:p>
    <w:p w14:paraId="7B513748" w14:textId="4B7B05D4" w:rsidR="00A22089" w:rsidRDefault="00A22089" w:rsidP="00A22089">
      <w:pPr>
        <w:pStyle w:val="Reference"/>
        <w:rPr>
          <w:sz w:val="20"/>
          <w:lang w:val="en-US"/>
        </w:rPr>
      </w:pPr>
      <w:bookmarkStart w:id="19" w:name="_Ref118405177"/>
      <w:bookmarkStart w:id="20" w:name="_Ref114099496"/>
      <w:r>
        <w:rPr>
          <w:sz w:val="20"/>
          <w:lang w:val="en-US"/>
        </w:rPr>
        <w:t>RAN1 #110 Chairman’s note</w:t>
      </w:r>
      <w:bookmarkEnd w:id="19"/>
    </w:p>
    <w:p w14:paraId="499B68E3" w14:textId="3CC70462" w:rsidR="00BD6DFE" w:rsidRDefault="00BD6DFE" w:rsidP="00A22089">
      <w:pPr>
        <w:pStyle w:val="Reference"/>
        <w:rPr>
          <w:sz w:val="20"/>
          <w:lang w:val="en-US"/>
        </w:rPr>
      </w:pPr>
      <w:bookmarkStart w:id="21" w:name="_Ref118404425"/>
      <w:r>
        <w:rPr>
          <w:sz w:val="20"/>
          <w:lang w:val="en-US"/>
        </w:rPr>
        <w:t>RAN1 #110bis-e Chairman’s note</w:t>
      </w:r>
      <w:bookmarkEnd w:id="21"/>
    </w:p>
    <w:p w14:paraId="411C17A5" w14:textId="77777777" w:rsidR="00773F15" w:rsidRDefault="00773F15" w:rsidP="00773F15">
      <w:pPr>
        <w:pStyle w:val="Reference"/>
        <w:rPr>
          <w:sz w:val="20"/>
          <w:lang w:val="en-US"/>
        </w:rPr>
      </w:pPr>
      <w:bookmarkStart w:id="22" w:name="_Ref111193190"/>
      <w:bookmarkEnd w:id="20"/>
      <w:r w:rsidRPr="004310AC">
        <w:rPr>
          <w:sz w:val="20"/>
          <w:lang w:val="en-US"/>
        </w:rPr>
        <w:t>R1-2204050, “Evaluation on AI/ML for CSI feedback enhancement”, InterDigital</w:t>
      </w:r>
      <w:bookmarkEnd w:id="10"/>
      <w:bookmarkEnd w:id="22"/>
    </w:p>
    <w:p w14:paraId="6DC3F12D" w14:textId="64B36C61" w:rsidR="00773F15" w:rsidRDefault="00773F15" w:rsidP="00773F15">
      <w:pPr>
        <w:pStyle w:val="Reference"/>
        <w:rPr>
          <w:sz w:val="20"/>
          <w:lang w:val="en-US"/>
        </w:rPr>
      </w:pPr>
      <w:bookmarkStart w:id="23" w:name="_Ref114099751"/>
      <w:r w:rsidRPr="004310AC">
        <w:rPr>
          <w:sz w:val="20"/>
          <w:lang w:val="en-US"/>
        </w:rPr>
        <w:t>R1-220</w:t>
      </w:r>
      <w:r>
        <w:rPr>
          <w:sz w:val="20"/>
          <w:lang w:val="en-US"/>
        </w:rPr>
        <w:t>7152</w:t>
      </w:r>
      <w:r w:rsidRPr="004310AC">
        <w:rPr>
          <w:sz w:val="20"/>
          <w:lang w:val="en-US"/>
        </w:rPr>
        <w:t>, “Evaluation on AI/ML for CSI feedback enhancement”, InterDigital</w:t>
      </w:r>
      <w:bookmarkEnd w:id="23"/>
    </w:p>
    <w:p w14:paraId="5251A84B" w14:textId="4C4B9686" w:rsidR="004B3037" w:rsidRPr="004B3037" w:rsidRDefault="004B3037" w:rsidP="004B3037">
      <w:pPr>
        <w:pStyle w:val="Reference"/>
        <w:rPr>
          <w:sz w:val="20"/>
          <w:lang w:val="en-US"/>
        </w:rPr>
      </w:pPr>
      <w:bookmarkStart w:id="24" w:name="_Ref118407013"/>
      <w:r>
        <w:rPr>
          <w:sz w:val="20"/>
          <w:lang w:val="en-US"/>
        </w:rPr>
        <w:t>R1-2210272, “</w:t>
      </w:r>
      <w:r w:rsidRPr="004310AC">
        <w:rPr>
          <w:sz w:val="20"/>
          <w:lang w:val="en-US"/>
        </w:rPr>
        <w:t>Evaluation on AI/ML for CSI feedback enhancement”, InterDigital</w:t>
      </w:r>
      <w:bookmarkEnd w:id="24"/>
    </w:p>
    <w:p w14:paraId="11083C31" w14:textId="77777777" w:rsidR="00773F15" w:rsidRDefault="00773F15" w:rsidP="00773F15">
      <w:pPr>
        <w:pStyle w:val="Reference"/>
        <w:rPr>
          <w:sz w:val="20"/>
          <w:lang w:val="en-US"/>
        </w:rPr>
      </w:pPr>
      <w:bookmarkStart w:id="25" w:name="_Ref111189274"/>
      <w:r w:rsidRPr="009F7FD4">
        <w:rPr>
          <w:sz w:val="20"/>
          <w:lang w:val="en-US"/>
        </w:rPr>
        <w:t xml:space="preserve">C. Wen, W. </w:t>
      </w:r>
      <w:proofErr w:type="gramStart"/>
      <w:r w:rsidRPr="009F7FD4">
        <w:rPr>
          <w:sz w:val="20"/>
          <w:lang w:val="en-US"/>
        </w:rPr>
        <w:t>Shih</w:t>
      </w:r>
      <w:proofErr w:type="gramEnd"/>
      <w:r w:rsidRPr="009F7FD4">
        <w:rPr>
          <w:sz w:val="20"/>
          <w:lang w:val="en-US"/>
        </w:rPr>
        <w:t xml:space="preserve"> and S. Jin, "Deep Learning for Massive MIMO CSI Feedback," in IEEE Wireless Communications Letters, vol. 7, no. 5, pp. 748-751, Oct. 2018, </w:t>
      </w:r>
      <w:proofErr w:type="spellStart"/>
      <w:r w:rsidRPr="009F7FD4">
        <w:rPr>
          <w:sz w:val="20"/>
          <w:lang w:val="en-US"/>
        </w:rPr>
        <w:t>doi</w:t>
      </w:r>
      <w:proofErr w:type="spellEnd"/>
      <w:r w:rsidRPr="009F7FD4">
        <w:rPr>
          <w:sz w:val="20"/>
          <w:lang w:val="en-US"/>
        </w:rPr>
        <w:t>: 10.1109/LWC.2018.2818160.</w:t>
      </w:r>
      <w:bookmarkEnd w:id="25"/>
    </w:p>
    <w:sectPr w:rsidR="00773F15" w:rsidSect="00D55085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A6C50" w14:textId="77777777" w:rsidR="00056904" w:rsidRDefault="00056904">
      <w:r>
        <w:separator/>
      </w:r>
    </w:p>
  </w:endnote>
  <w:endnote w:type="continuationSeparator" w:id="0">
    <w:p w14:paraId="46C0DE9B" w14:textId="77777777" w:rsidR="00056904" w:rsidRDefault="00056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A0DA2" w14:textId="42C5A7D9" w:rsidR="00AC0511" w:rsidRDefault="00AC05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0076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0076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B7151" w14:textId="77777777" w:rsidR="00056904" w:rsidRDefault="00056904">
      <w:r>
        <w:separator/>
      </w:r>
    </w:p>
  </w:footnote>
  <w:footnote w:type="continuationSeparator" w:id="0">
    <w:p w14:paraId="00E5E495" w14:textId="77777777" w:rsidR="00056904" w:rsidRDefault="00056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F7FC0" w14:textId="77777777" w:rsidR="00AC0511" w:rsidRDefault="00AC05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9401F"/>
    <w:multiLevelType w:val="hybridMultilevel"/>
    <w:tmpl w:val="71A8D7C8"/>
    <w:lvl w:ilvl="0" w:tplc="24A41D2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32178"/>
    <w:multiLevelType w:val="hybridMultilevel"/>
    <w:tmpl w:val="4168C746"/>
    <w:lvl w:ilvl="0" w:tplc="B8FC158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FB53A02"/>
    <w:multiLevelType w:val="hybridMultilevel"/>
    <w:tmpl w:val="5F1AB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85F8E"/>
    <w:multiLevelType w:val="hybridMultilevel"/>
    <w:tmpl w:val="0A70B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A1374"/>
    <w:multiLevelType w:val="hybridMultilevel"/>
    <w:tmpl w:val="1994A5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8161EC"/>
    <w:multiLevelType w:val="hybridMultilevel"/>
    <w:tmpl w:val="E5185640"/>
    <w:lvl w:ilvl="0" w:tplc="FFFFFFFF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594B0B"/>
    <w:multiLevelType w:val="hybridMultilevel"/>
    <w:tmpl w:val="5BE85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EE1D74"/>
    <w:multiLevelType w:val="hybridMultilevel"/>
    <w:tmpl w:val="84CAD4F8"/>
    <w:lvl w:ilvl="0" w:tplc="A2588270"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E50D04"/>
    <w:multiLevelType w:val="hybridMultilevel"/>
    <w:tmpl w:val="0EAE9C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B9241E"/>
    <w:multiLevelType w:val="hybridMultilevel"/>
    <w:tmpl w:val="D3DC3C8C"/>
    <w:lvl w:ilvl="0" w:tplc="DD14F9C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525FC"/>
    <w:multiLevelType w:val="hybridMultilevel"/>
    <w:tmpl w:val="CCDA59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A14AFD5E">
      <w:start w:val="1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DED46CB"/>
    <w:multiLevelType w:val="hybridMultilevel"/>
    <w:tmpl w:val="17B24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D52658"/>
    <w:multiLevelType w:val="hybridMultilevel"/>
    <w:tmpl w:val="6C58E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6024F6"/>
    <w:multiLevelType w:val="hybridMultilevel"/>
    <w:tmpl w:val="1714BE0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F804BB4"/>
    <w:multiLevelType w:val="hybridMultilevel"/>
    <w:tmpl w:val="D61EBB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FF5F2B"/>
    <w:multiLevelType w:val="multilevel"/>
    <w:tmpl w:val="3F4229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51750AA"/>
    <w:multiLevelType w:val="multilevel"/>
    <w:tmpl w:val="AC9C8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F837AB"/>
    <w:multiLevelType w:val="hybridMultilevel"/>
    <w:tmpl w:val="9C803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C5D46E5"/>
    <w:multiLevelType w:val="hybridMultilevel"/>
    <w:tmpl w:val="F4CE1C76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D946789"/>
    <w:multiLevelType w:val="hybridMultilevel"/>
    <w:tmpl w:val="73D66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E21A5F"/>
    <w:multiLevelType w:val="hybridMultilevel"/>
    <w:tmpl w:val="49746C30"/>
    <w:lvl w:ilvl="0" w:tplc="7736E0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072105"/>
    <w:multiLevelType w:val="hybridMultilevel"/>
    <w:tmpl w:val="4FC47F5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CBD5F79"/>
    <w:multiLevelType w:val="hybridMultilevel"/>
    <w:tmpl w:val="DEC4BAA8"/>
    <w:lvl w:ilvl="0" w:tplc="2FAC2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946FD7"/>
    <w:multiLevelType w:val="hybridMultilevel"/>
    <w:tmpl w:val="9E8005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7741C4"/>
    <w:multiLevelType w:val="hybridMultilevel"/>
    <w:tmpl w:val="850696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8A00D3"/>
    <w:multiLevelType w:val="hybridMultilevel"/>
    <w:tmpl w:val="96FCBA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516CA6"/>
    <w:multiLevelType w:val="hybridMultilevel"/>
    <w:tmpl w:val="C49072CE"/>
    <w:lvl w:ilvl="0" w:tplc="705879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6587621">
    <w:abstractNumId w:val="2"/>
  </w:num>
  <w:num w:numId="2" w16cid:durableId="1490947658">
    <w:abstractNumId w:val="23"/>
  </w:num>
  <w:num w:numId="3" w16cid:durableId="1519151789">
    <w:abstractNumId w:val="16"/>
  </w:num>
  <w:num w:numId="4" w16cid:durableId="1934044786">
    <w:abstractNumId w:val="17"/>
  </w:num>
  <w:num w:numId="5" w16cid:durableId="1435324944">
    <w:abstractNumId w:val="14"/>
  </w:num>
  <w:num w:numId="6" w16cid:durableId="1922372000">
    <w:abstractNumId w:val="20"/>
  </w:num>
  <w:num w:numId="7" w16cid:durableId="1083601651">
    <w:abstractNumId w:val="28"/>
  </w:num>
  <w:num w:numId="8" w16cid:durableId="49505293">
    <w:abstractNumId w:val="15"/>
  </w:num>
  <w:num w:numId="9" w16cid:durableId="947472016">
    <w:abstractNumId w:val="34"/>
  </w:num>
  <w:num w:numId="10" w16cid:durableId="475802063">
    <w:abstractNumId w:val="8"/>
  </w:num>
  <w:num w:numId="11" w16cid:durableId="500391456">
    <w:abstractNumId w:val="37"/>
  </w:num>
  <w:num w:numId="12" w16cid:durableId="295839747">
    <w:abstractNumId w:val="19"/>
  </w:num>
  <w:num w:numId="13" w16cid:durableId="406926850">
    <w:abstractNumId w:val="0"/>
  </w:num>
  <w:num w:numId="14" w16cid:durableId="1700737822">
    <w:abstractNumId w:val="31"/>
  </w:num>
  <w:num w:numId="15" w16cid:durableId="953753387">
    <w:abstractNumId w:val="1"/>
  </w:num>
  <w:num w:numId="16" w16cid:durableId="306203825">
    <w:abstractNumId w:val="18"/>
  </w:num>
  <w:num w:numId="17" w16cid:durableId="27680160">
    <w:abstractNumId w:val="11"/>
  </w:num>
  <w:num w:numId="18" w16cid:durableId="997541817">
    <w:abstractNumId w:val="7"/>
  </w:num>
  <w:num w:numId="19" w16cid:durableId="524516943">
    <w:abstractNumId w:val="27"/>
  </w:num>
  <w:num w:numId="20" w16cid:durableId="215894851">
    <w:abstractNumId w:val="30"/>
  </w:num>
  <w:num w:numId="21" w16cid:durableId="306010310">
    <w:abstractNumId w:val="32"/>
  </w:num>
  <w:num w:numId="22" w16cid:durableId="1520779083">
    <w:abstractNumId w:val="21"/>
  </w:num>
  <w:num w:numId="23" w16cid:durableId="438571933">
    <w:abstractNumId w:val="26"/>
  </w:num>
  <w:num w:numId="24" w16cid:durableId="73086733">
    <w:abstractNumId w:val="35"/>
  </w:num>
  <w:num w:numId="25" w16cid:durableId="1548567373">
    <w:abstractNumId w:val="33"/>
  </w:num>
  <w:num w:numId="26" w16cid:durableId="320617508">
    <w:abstractNumId w:val="12"/>
  </w:num>
  <w:num w:numId="27" w16cid:durableId="1367947543">
    <w:abstractNumId w:val="25"/>
  </w:num>
  <w:num w:numId="28" w16cid:durableId="873424274">
    <w:abstractNumId w:val="6"/>
  </w:num>
  <w:num w:numId="29" w16cid:durableId="407505057">
    <w:abstractNumId w:val="29"/>
  </w:num>
  <w:num w:numId="30" w16cid:durableId="468060315">
    <w:abstractNumId w:val="10"/>
  </w:num>
  <w:num w:numId="31" w16cid:durableId="509488479">
    <w:abstractNumId w:val="22"/>
  </w:num>
  <w:num w:numId="32" w16cid:durableId="1714497623">
    <w:abstractNumId w:val="13"/>
  </w:num>
  <w:num w:numId="33" w16cid:durableId="632951872">
    <w:abstractNumId w:val="5"/>
  </w:num>
  <w:num w:numId="34" w16cid:durableId="1565876098">
    <w:abstractNumId w:val="36"/>
  </w:num>
  <w:num w:numId="35" w16cid:durableId="863517228">
    <w:abstractNumId w:val="3"/>
  </w:num>
  <w:num w:numId="36" w16cid:durableId="266043064">
    <w:abstractNumId w:val="24"/>
  </w:num>
  <w:num w:numId="37" w16cid:durableId="608271232">
    <w:abstractNumId w:val="4"/>
  </w:num>
  <w:num w:numId="38" w16cid:durableId="147829774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049"/>
    <w:rsid w:val="00000633"/>
    <w:rsid w:val="000006E1"/>
    <w:rsid w:val="00000F71"/>
    <w:rsid w:val="00002BC4"/>
    <w:rsid w:val="00003E50"/>
    <w:rsid w:val="00003E87"/>
    <w:rsid w:val="00003EC3"/>
    <w:rsid w:val="00004F21"/>
    <w:rsid w:val="00006446"/>
    <w:rsid w:val="00006896"/>
    <w:rsid w:val="00006CCF"/>
    <w:rsid w:val="00007CDC"/>
    <w:rsid w:val="00007DCB"/>
    <w:rsid w:val="000104C6"/>
    <w:rsid w:val="000110C9"/>
    <w:rsid w:val="00011B28"/>
    <w:rsid w:val="00011E0E"/>
    <w:rsid w:val="00011EE8"/>
    <w:rsid w:val="00012C16"/>
    <w:rsid w:val="00013757"/>
    <w:rsid w:val="000146F2"/>
    <w:rsid w:val="0001471C"/>
    <w:rsid w:val="000153E9"/>
    <w:rsid w:val="000154A5"/>
    <w:rsid w:val="00015D15"/>
    <w:rsid w:val="00016E0A"/>
    <w:rsid w:val="00020E6C"/>
    <w:rsid w:val="00021143"/>
    <w:rsid w:val="00022522"/>
    <w:rsid w:val="000226CC"/>
    <w:rsid w:val="00022C6C"/>
    <w:rsid w:val="00023233"/>
    <w:rsid w:val="00023DAF"/>
    <w:rsid w:val="00024EFE"/>
    <w:rsid w:val="0002564D"/>
    <w:rsid w:val="000256CA"/>
    <w:rsid w:val="00025D5F"/>
    <w:rsid w:val="00025ECA"/>
    <w:rsid w:val="000268F1"/>
    <w:rsid w:val="00026E30"/>
    <w:rsid w:val="00027DEF"/>
    <w:rsid w:val="000312D5"/>
    <w:rsid w:val="000325B8"/>
    <w:rsid w:val="00033351"/>
    <w:rsid w:val="0003410A"/>
    <w:rsid w:val="00034A05"/>
    <w:rsid w:val="00034C15"/>
    <w:rsid w:val="00034F38"/>
    <w:rsid w:val="00035EA8"/>
    <w:rsid w:val="00036AF4"/>
    <w:rsid w:val="00036BA1"/>
    <w:rsid w:val="00036CFE"/>
    <w:rsid w:val="000372E9"/>
    <w:rsid w:val="00040B78"/>
    <w:rsid w:val="000422E2"/>
    <w:rsid w:val="00042F22"/>
    <w:rsid w:val="000437FA"/>
    <w:rsid w:val="00044278"/>
    <w:rsid w:val="000444EF"/>
    <w:rsid w:val="00044A9C"/>
    <w:rsid w:val="000455AE"/>
    <w:rsid w:val="00045735"/>
    <w:rsid w:val="00045AD3"/>
    <w:rsid w:val="00045E09"/>
    <w:rsid w:val="00046F89"/>
    <w:rsid w:val="0005002D"/>
    <w:rsid w:val="000500C3"/>
    <w:rsid w:val="00050717"/>
    <w:rsid w:val="00050D78"/>
    <w:rsid w:val="000511FA"/>
    <w:rsid w:val="00052A07"/>
    <w:rsid w:val="000534E3"/>
    <w:rsid w:val="00053C47"/>
    <w:rsid w:val="00053D60"/>
    <w:rsid w:val="00054303"/>
    <w:rsid w:val="00054EE4"/>
    <w:rsid w:val="00055378"/>
    <w:rsid w:val="0005606A"/>
    <w:rsid w:val="00056718"/>
    <w:rsid w:val="00056904"/>
    <w:rsid w:val="00056A67"/>
    <w:rsid w:val="00056FD0"/>
    <w:rsid w:val="00057117"/>
    <w:rsid w:val="000571B8"/>
    <w:rsid w:val="0005757D"/>
    <w:rsid w:val="00057636"/>
    <w:rsid w:val="000604D2"/>
    <w:rsid w:val="00060886"/>
    <w:rsid w:val="000616E7"/>
    <w:rsid w:val="00061829"/>
    <w:rsid w:val="0006251E"/>
    <w:rsid w:val="000625C8"/>
    <w:rsid w:val="00063C46"/>
    <w:rsid w:val="00063EF3"/>
    <w:rsid w:val="000645B8"/>
    <w:rsid w:val="00064878"/>
    <w:rsid w:val="0006487E"/>
    <w:rsid w:val="00065E1A"/>
    <w:rsid w:val="00071164"/>
    <w:rsid w:val="00071225"/>
    <w:rsid w:val="000715A7"/>
    <w:rsid w:val="00071DBE"/>
    <w:rsid w:val="000725A0"/>
    <w:rsid w:val="0007415D"/>
    <w:rsid w:val="00074AF8"/>
    <w:rsid w:val="00074F35"/>
    <w:rsid w:val="00075BF1"/>
    <w:rsid w:val="0007636A"/>
    <w:rsid w:val="000769F3"/>
    <w:rsid w:val="00077856"/>
    <w:rsid w:val="00077A1C"/>
    <w:rsid w:val="00077E5F"/>
    <w:rsid w:val="00080281"/>
    <w:rsid w:val="0008036A"/>
    <w:rsid w:val="00081AE6"/>
    <w:rsid w:val="00082135"/>
    <w:rsid w:val="00082E01"/>
    <w:rsid w:val="000839BC"/>
    <w:rsid w:val="000848F0"/>
    <w:rsid w:val="000850D7"/>
    <w:rsid w:val="000855EB"/>
    <w:rsid w:val="00085B52"/>
    <w:rsid w:val="00085E11"/>
    <w:rsid w:val="000862B6"/>
    <w:rsid w:val="000866F2"/>
    <w:rsid w:val="00086A43"/>
    <w:rsid w:val="00087BA0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4180"/>
    <w:rsid w:val="000945DA"/>
    <w:rsid w:val="00094796"/>
    <w:rsid w:val="000948DE"/>
    <w:rsid w:val="00095061"/>
    <w:rsid w:val="0009510F"/>
    <w:rsid w:val="0009576A"/>
    <w:rsid w:val="00096A7E"/>
    <w:rsid w:val="00097774"/>
    <w:rsid w:val="000A0028"/>
    <w:rsid w:val="000A0276"/>
    <w:rsid w:val="000A1B7B"/>
    <w:rsid w:val="000A22F2"/>
    <w:rsid w:val="000A2538"/>
    <w:rsid w:val="000A2AA4"/>
    <w:rsid w:val="000A3023"/>
    <w:rsid w:val="000A3063"/>
    <w:rsid w:val="000A41FE"/>
    <w:rsid w:val="000A56F2"/>
    <w:rsid w:val="000A7DC3"/>
    <w:rsid w:val="000B0223"/>
    <w:rsid w:val="000B02A2"/>
    <w:rsid w:val="000B0A01"/>
    <w:rsid w:val="000B2719"/>
    <w:rsid w:val="000B3347"/>
    <w:rsid w:val="000B3516"/>
    <w:rsid w:val="000B3A8F"/>
    <w:rsid w:val="000B4700"/>
    <w:rsid w:val="000B4AB9"/>
    <w:rsid w:val="000B58C3"/>
    <w:rsid w:val="000B61E9"/>
    <w:rsid w:val="000B64DA"/>
    <w:rsid w:val="000B6BB9"/>
    <w:rsid w:val="000B730C"/>
    <w:rsid w:val="000B7771"/>
    <w:rsid w:val="000C165A"/>
    <w:rsid w:val="000C1689"/>
    <w:rsid w:val="000C1E19"/>
    <w:rsid w:val="000C2365"/>
    <w:rsid w:val="000C2C1D"/>
    <w:rsid w:val="000C2E19"/>
    <w:rsid w:val="000C4CEC"/>
    <w:rsid w:val="000C501B"/>
    <w:rsid w:val="000C50FA"/>
    <w:rsid w:val="000C64E6"/>
    <w:rsid w:val="000D06F0"/>
    <w:rsid w:val="000D0D07"/>
    <w:rsid w:val="000D162D"/>
    <w:rsid w:val="000D2F62"/>
    <w:rsid w:val="000D2F63"/>
    <w:rsid w:val="000D4797"/>
    <w:rsid w:val="000D480A"/>
    <w:rsid w:val="000D5C17"/>
    <w:rsid w:val="000E0527"/>
    <w:rsid w:val="000E0AD8"/>
    <w:rsid w:val="000E18EA"/>
    <w:rsid w:val="000E1E92"/>
    <w:rsid w:val="000E23FF"/>
    <w:rsid w:val="000E371D"/>
    <w:rsid w:val="000E3A53"/>
    <w:rsid w:val="000E43AB"/>
    <w:rsid w:val="000E4C58"/>
    <w:rsid w:val="000E5324"/>
    <w:rsid w:val="000E591F"/>
    <w:rsid w:val="000E5BBB"/>
    <w:rsid w:val="000E5EBB"/>
    <w:rsid w:val="000E66EF"/>
    <w:rsid w:val="000E677C"/>
    <w:rsid w:val="000E6C65"/>
    <w:rsid w:val="000E6F04"/>
    <w:rsid w:val="000E7644"/>
    <w:rsid w:val="000E78CD"/>
    <w:rsid w:val="000E78E3"/>
    <w:rsid w:val="000F06D6"/>
    <w:rsid w:val="000F0709"/>
    <w:rsid w:val="000F0EB1"/>
    <w:rsid w:val="000F1106"/>
    <w:rsid w:val="000F147A"/>
    <w:rsid w:val="000F1854"/>
    <w:rsid w:val="000F1AE1"/>
    <w:rsid w:val="000F2365"/>
    <w:rsid w:val="000F3BE9"/>
    <w:rsid w:val="000F3F6C"/>
    <w:rsid w:val="000F5397"/>
    <w:rsid w:val="000F557E"/>
    <w:rsid w:val="000F61D7"/>
    <w:rsid w:val="000F68BA"/>
    <w:rsid w:val="000F6DF3"/>
    <w:rsid w:val="000F6F49"/>
    <w:rsid w:val="001005FF"/>
    <w:rsid w:val="00100770"/>
    <w:rsid w:val="0010105B"/>
    <w:rsid w:val="00101BCC"/>
    <w:rsid w:val="00102655"/>
    <w:rsid w:val="001026FC"/>
    <w:rsid w:val="00103174"/>
    <w:rsid w:val="00103ADA"/>
    <w:rsid w:val="001048B7"/>
    <w:rsid w:val="00104A7C"/>
    <w:rsid w:val="00105D2D"/>
    <w:rsid w:val="00106117"/>
    <w:rsid w:val="001062FB"/>
    <w:rsid w:val="001063E6"/>
    <w:rsid w:val="00106B59"/>
    <w:rsid w:val="0011214B"/>
    <w:rsid w:val="00112DEF"/>
    <w:rsid w:val="00113CF4"/>
    <w:rsid w:val="00115027"/>
    <w:rsid w:val="001153EA"/>
    <w:rsid w:val="00115643"/>
    <w:rsid w:val="00115693"/>
    <w:rsid w:val="00116765"/>
    <w:rsid w:val="00116896"/>
    <w:rsid w:val="0011712A"/>
    <w:rsid w:val="00117CEA"/>
    <w:rsid w:val="001218CE"/>
    <w:rsid w:val="001219F5"/>
    <w:rsid w:val="00121A20"/>
    <w:rsid w:val="00121CF7"/>
    <w:rsid w:val="00121D09"/>
    <w:rsid w:val="0012285D"/>
    <w:rsid w:val="00123D2C"/>
    <w:rsid w:val="001248FC"/>
    <w:rsid w:val="00124C48"/>
    <w:rsid w:val="00125448"/>
    <w:rsid w:val="00125D8C"/>
    <w:rsid w:val="00125FDB"/>
    <w:rsid w:val="00126B4A"/>
    <w:rsid w:val="0013192D"/>
    <w:rsid w:val="00131BF9"/>
    <w:rsid w:val="00132FD0"/>
    <w:rsid w:val="001330B8"/>
    <w:rsid w:val="001344C0"/>
    <w:rsid w:val="001346FA"/>
    <w:rsid w:val="00134980"/>
    <w:rsid w:val="00134E3E"/>
    <w:rsid w:val="00135169"/>
    <w:rsid w:val="00135252"/>
    <w:rsid w:val="0013526B"/>
    <w:rsid w:val="00135394"/>
    <w:rsid w:val="001353E7"/>
    <w:rsid w:val="0013580A"/>
    <w:rsid w:val="001358D4"/>
    <w:rsid w:val="00135999"/>
    <w:rsid w:val="001360E1"/>
    <w:rsid w:val="001376DA"/>
    <w:rsid w:val="00137AB5"/>
    <w:rsid w:val="00137F0B"/>
    <w:rsid w:val="00140F75"/>
    <w:rsid w:val="0014102D"/>
    <w:rsid w:val="00141990"/>
    <w:rsid w:val="00141A18"/>
    <w:rsid w:val="00141BE7"/>
    <w:rsid w:val="001420DF"/>
    <w:rsid w:val="0014236F"/>
    <w:rsid w:val="001425FB"/>
    <w:rsid w:val="00142ADE"/>
    <w:rsid w:val="00143555"/>
    <w:rsid w:val="00143E76"/>
    <w:rsid w:val="00144045"/>
    <w:rsid w:val="0014525F"/>
    <w:rsid w:val="00145B01"/>
    <w:rsid w:val="0014679F"/>
    <w:rsid w:val="00146904"/>
    <w:rsid w:val="00146989"/>
    <w:rsid w:val="00146FE4"/>
    <w:rsid w:val="0014787F"/>
    <w:rsid w:val="00147BDE"/>
    <w:rsid w:val="001506B3"/>
    <w:rsid w:val="001510DF"/>
    <w:rsid w:val="0015190F"/>
    <w:rsid w:val="00151E23"/>
    <w:rsid w:val="001526E0"/>
    <w:rsid w:val="00153B76"/>
    <w:rsid w:val="00154220"/>
    <w:rsid w:val="001551B5"/>
    <w:rsid w:val="00157737"/>
    <w:rsid w:val="00157F10"/>
    <w:rsid w:val="00160461"/>
    <w:rsid w:val="00162135"/>
    <w:rsid w:val="001623DA"/>
    <w:rsid w:val="0016246F"/>
    <w:rsid w:val="001629FC"/>
    <w:rsid w:val="00162BD1"/>
    <w:rsid w:val="00163554"/>
    <w:rsid w:val="00163FBD"/>
    <w:rsid w:val="001659C1"/>
    <w:rsid w:val="00165BC1"/>
    <w:rsid w:val="0016660C"/>
    <w:rsid w:val="001669BD"/>
    <w:rsid w:val="0016726A"/>
    <w:rsid w:val="00167C25"/>
    <w:rsid w:val="001711A9"/>
    <w:rsid w:val="00171478"/>
    <w:rsid w:val="00171FAE"/>
    <w:rsid w:val="001735B9"/>
    <w:rsid w:val="00173A8E"/>
    <w:rsid w:val="0017437B"/>
    <w:rsid w:val="001745C0"/>
    <w:rsid w:val="001747A2"/>
    <w:rsid w:val="00174FE7"/>
    <w:rsid w:val="001752CA"/>
    <w:rsid w:val="00175A10"/>
    <w:rsid w:val="00175A7C"/>
    <w:rsid w:val="001762DB"/>
    <w:rsid w:val="00176E09"/>
    <w:rsid w:val="00176E1A"/>
    <w:rsid w:val="00180304"/>
    <w:rsid w:val="0018143F"/>
    <w:rsid w:val="00181B28"/>
    <w:rsid w:val="001830DE"/>
    <w:rsid w:val="001833D1"/>
    <w:rsid w:val="00183A3D"/>
    <w:rsid w:val="001846F2"/>
    <w:rsid w:val="00184866"/>
    <w:rsid w:val="00187149"/>
    <w:rsid w:val="00187FF9"/>
    <w:rsid w:val="00190AC1"/>
    <w:rsid w:val="001911F2"/>
    <w:rsid w:val="001921DE"/>
    <w:rsid w:val="00192409"/>
    <w:rsid w:val="00192D14"/>
    <w:rsid w:val="0019341A"/>
    <w:rsid w:val="0019468F"/>
    <w:rsid w:val="001965C4"/>
    <w:rsid w:val="001975F2"/>
    <w:rsid w:val="00197DF9"/>
    <w:rsid w:val="001A1986"/>
    <w:rsid w:val="001A1987"/>
    <w:rsid w:val="001A1A08"/>
    <w:rsid w:val="001A24E3"/>
    <w:rsid w:val="001A2564"/>
    <w:rsid w:val="001A2854"/>
    <w:rsid w:val="001A2CAF"/>
    <w:rsid w:val="001A3076"/>
    <w:rsid w:val="001A38BB"/>
    <w:rsid w:val="001A4646"/>
    <w:rsid w:val="001A4737"/>
    <w:rsid w:val="001A4812"/>
    <w:rsid w:val="001A4EF4"/>
    <w:rsid w:val="001A5803"/>
    <w:rsid w:val="001A6173"/>
    <w:rsid w:val="001A6ABE"/>
    <w:rsid w:val="001A75A6"/>
    <w:rsid w:val="001B0D97"/>
    <w:rsid w:val="001B187E"/>
    <w:rsid w:val="001B21A6"/>
    <w:rsid w:val="001B3010"/>
    <w:rsid w:val="001B34D1"/>
    <w:rsid w:val="001B36D6"/>
    <w:rsid w:val="001B5A5D"/>
    <w:rsid w:val="001B653E"/>
    <w:rsid w:val="001B69DB"/>
    <w:rsid w:val="001B7034"/>
    <w:rsid w:val="001B74F6"/>
    <w:rsid w:val="001C02A9"/>
    <w:rsid w:val="001C04B4"/>
    <w:rsid w:val="001C0AAE"/>
    <w:rsid w:val="001C0B35"/>
    <w:rsid w:val="001C0EE5"/>
    <w:rsid w:val="001C1CE5"/>
    <w:rsid w:val="001C1E98"/>
    <w:rsid w:val="001C27E1"/>
    <w:rsid w:val="001C3D2A"/>
    <w:rsid w:val="001C6312"/>
    <w:rsid w:val="001C664F"/>
    <w:rsid w:val="001C750A"/>
    <w:rsid w:val="001C76F9"/>
    <w:rsid w:val="001D0064"/>
    <w:rsid w:val="001D11ED"/>
    <w:rsid w:val="001D1B44"/>
    <w:rsid w:val="001D2B1F"/>
    <w:rsid w:val="001D2C6B"/>
    <w:rsid w:val="001D2DB5"/>
    <w:rsid w:val="001D37DE"/>
    <w:rsid w:val="001D3974"/>
    <w:rsid w:val="001D4745"/>
    <w:rsid w:val="001D51BA"/>
    <w:rsid w:val="001D52F5"/>
    <w:rsid w:val="001D5A0D"/>
    <w:rsid w:val="001D6342"/>
    <w:rsid w:val="001D6D53"/>
    <w:rsid w:val="001D77BC"/>
    <w:rsid w:val="001D783F"/>
    <w:rsid w:val="001D79A1"/>
    <w:rsid w:val="001D7A02"/>
    <w:rsid w:val="001D7B7D"/>
    <w:rsid w:val="001D7EA1"/>
    <w:rsid w:val="001E018C"/>
    <w:rsid w:val="001E0427"/>
    <w:rsid w:val="001E1401"/>
    <w:rsid w:val="001E1DC9"/>
    <w:rsid w:val="001E217E"/>
    <w:rsid w:val="001E23E4"/>
    <w:rsid w:val="001E36A1"/>
    <w:rsid w:val="001E3F06"/>
    <w:rsid w:val="001E4559"/>
    <w:rsid w:val="001E58E2"/>
    <w:rsid w:val="001E7AED"/>
    <w:rsid w:val="001F0CCF"/>
    <w:rsid w:val="001F2733"/>
    <w:rsid w:val="001F36C3"/>
    <w:rsid w:val="001F3916"/>
    <w:rsid w:val="001F3E2B"/>
    <w:rsid w:val="001F4676"/>
    <w:rsid w:val="001F4877"/>
    <w:rsid w:val="001F5141"/>
    <w:rsid w:val="001F54C5"/>
    <w:rsid w:val="001F5B50"/>
    <w:rsid w:val="001F61DB"/>
    <w:rsid w:val="001F662C"/>
    <w:rsid w:val="001F7074"/>
    <w:rsid w:val="001F7A85"/>
    <w:rsid w:val="00200490"/>
    <w:rsid w:val="00201F3A"/>
    <w:rsid w:val="0020327F"/>
    <w:rsid w:val="00203F96"/>
    <w:rsid w:val="002041BF"/>
    <w:rsid w:val="00204E32"/>
    <w:rsid w:val="002050C4"/>
    <w:rsid w:val="0020640E"/>
    <w:rsid w:val="002069B2"/>
    <w:rsid w:val="00207D08"/>
    <w:rsid w:val="00207FA3"/>
    <w:rsid w:val="00210B8C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D3F"/>
    <w:rsid w:val="00215F14"/>
    <w:rsid w:val="002160C0"/>
    <w:rsid w:val="002179C2"/>
    <w:rsid w:val="00220600"/>
    <w:rsid w:val="00220EAB"/>
    <w:rsid w:val="00221404"/>
    <w:rsid w:val="002224DB"/>
    <w:rsid w:val="00222F01"/>
    <w:rsid w:val="00223FCB"/>
    <w:rsid w:val="0022451F"/>
    <w:rsid w:val="002245DE"/>
    <w:rsid w:val="00224CC9"/>
    <w:rsid w:val="0022523C"/>
    <w:rsid w:val="002252C3"/>
    <w:rsid w:val="00225343"/>
    <w:rsid w:val="002256FB"/>
    <w:rsid w:val="00225C54"/>
    <w:rsid w:val="00226404"/>
    <w:rsid w:val="00226535"/>
    <w:rsid w:val="00226BE1"/>
    <w:rsid w:val="00226D5C"/>
    <w:rsid w:val="00227027"/>
    <w:rsid w:val="002276E2"/>
    <w:rsid w:val="00227D97"/>
    <w:rsid w:val="00230765"/>
    <w:rsid w:val="002319E4"/>
    <w:rsid w:val="002320DA"/>
    <w:rsid w:val="0023321F"/>
    <w:rsid w:val="00233A44"/>
    <w:rsid w:val="00233E89"/>
    <w:rsid w:val="002346E3"/>
    <w:rsid w:val="002348DA"/>
    <w:rsid w:val="002349E8"/>
    <w:rsid w:val="00235632"/>
    <w:rsid w:val="00235704"/>
    <w:rsid w:val="00235872"/>
    <w:rsid w:val="00236ED3"/>
    <w:rsid w:val="00237363"/>
    <w:rsid w:val="002413CC"/>
    <w:rsid w:val="00241559"/>
    <w:rsid w:val="00242320"/>
    <w:rsid w:val="00242362"/>
    <w:rsid w:val="0024267E"/>
    <w:rsid w:val="00243179"/>
    <w:rsid w:val="0024350A"/>
    <w:rsid w:val="002435B3"/>
    <w:rsid w:val="00244040"/>
    <w:rsid w:val="002458EB"/>
    <w:rsid w:val="002462D0"/>
    <w:rsid w:val="0024657D"/>
    <w:rsid w:val="00246594"/>
    <w:rsid w:val="0024798D"/>
    <w:rsid w:val="00251316"/>
    <w:rsid w:val="00251615"/>
    <w:rsid w:val="00251AE1"/>
    <w:rsid w:val="00251B4A"/>
    <w:rsid w:val="00251DE3"/>
    <w:rsid w:val="00251F7B"/>
    <w:rsid w:val="0025243C"/>
    <w:rsid w:val="002536A0"/>
    <w:rsid w:val="00253EE7"/>
    <w:rsid w:val="00255D36"/>
    <w:rsid w:val="00257543"/>
    <w:rsid w:val="00261782"/>
    <w:rsid w:val="002617E7"/>
    <w:rsid w:val="00261A3A"/>
    <w:rsid w:val="002622B0"/>
    <w:rsid w:val="00262A43"/>
    <w:rsid w:val="002637AE"/>
    <w:rsid w:val="00264189"/>
    <w:rsid w:val="00264228"/>
    <w:rsid w:val="00264334"/>
    <w:rsid w:val="0026473E"/>
    <w:rsid w:val="00265521"/>
    <w:rsid w:val="00265C81"/>
    <w:rsid w:val="00265FCA"/>
    <w:rsid w:val="00266214"/>
    <w:rsid w:val="00267A3C"/>
    <w:rsid w:val="00267C83"/>
    <w:rsid w:val="00267DDB"/>
    <w:rsid w:val="0027144F"/>
    <w:rsid w:val="00271F3A"/>
    <w:rsid w:val="00273278"/>
    <w:rsid w:val="002737F4"/>
    <w:rsid w:val="002742AD"/>
    <w:rsid w:val="00274BB8"/>
    <w:rsid w:val="00274C41"/>
    <w:rsid w:val="00274DFF"/>
    <w:rsid w:val="0027573C"/>
    <w:rsid w:val="00276081"/>
    <w:rsid w:val="00276B67"/>
    <w:rsid w:val="00277097"/>
    <w:rsid w:val="002805F5"/>
    <w:rsid w:val="00280751"/>
    <w:rsid w:val="00280E8F"/>
    <w:rsid w:val="00281605"/>
    <w:rsid w:val="002819A4"/>
    <w:rsid w:val="00281C9B"/>
    <w:rsid w:val="002821B7"/>
    <w:rsid w:val="0028280A"/>
    <w:rsid w:val="00282F53"/>
    <w:rsid w:val="0028305E"/>
    <w:rsid w:val="00283A0A"/>
    <w:rsid w:val="0028409E"/>
    <w:rsid w:val="00284AA5"/>
    <w:rsid w:val="00284D26"/>
    <w:rsid w:val="00285836"/>
    <w:rsid w:val="00286ACD"/>
    <w:rsid w:val="00286BFC"/>
    <w:rsid w:val="002871CF"/>
    <w:rsid w:val="00287838"/>
    <w:rsid w:val="0029004C"/>
    <w:rsid w:val="002907B5"/>
    <w:rsid w:val="002912C6"/>
    <w:rsid w:val="0029135D"/>
    <w:rsid w:val="00292270"/>
    <w:rsid w:val="00292EB7"/>
    <w:rsid w:val="00295BE1"/>
    <w:rsid w:val="00296227"/>
    <w:rsid w:val="00296314"/>
    <w:rsid w:val="00296F44"/>
    <w:rsid w:val="0029777D"/>
    <w:rsid w:val="002A055E"/>
    <w:rsid w:val="002A1733"/>
    <w:rsid w:val="002A1D4E"/>
    <w:rsid w:val="002A216E"/>
    <w:rsid w:val="002A2869"/>
    <w:rsid w:val="002A3257"/>
    <w:rsid w:val="002A37EE"/>
    <w:rsid w:val="002A3FC3"/>
    <w:rsid w:val="002A44A5"/>
    <w:rsid w:val="002A4CC1"/>
    <w:rsid w:val="002A521D"/>
    <w:rsid w:val="002A5A5B"/>
    <w:rsid w:val="002A5F35"/>
    <w:rsid w:val="002A6CFF"/>
    <w:rsid w:val="002A6FF8"/>
    <w:rsid w:val="002B1174"/>
    <w:rsid w:val="002B24D6"/>
    <w:rsid w:val="002B2C00"/>
    <w:rsid w:val="002B3FE9"/>
    <w:rsid w:val="002B6D00"/>
    <w:rsid w:val="002C151A"/>
    <w:rsid w:val="002C2995"/>
    <w:rsid w:val="002C337D"/>
    <w:rsid w:val="002C38A5"/>
    <w:rsid w:val="002C3FD2"/>
    <w:rsid w:val="002C400F"/>
    <w:rsid w:val="002C41E6"/>
    <w:rsid w:val="002C4435"/>
    <w:rsid w:val="002C4558"/>
    <w:rsid w:val="002C6364"/>
    <w:rsid w:val="002C7166"/>
    <w:rsid w:val="002C71A1"/>
    <w:rsid w:val="002D007E"/>
    <w:rsid w:val="002D0200"/>
    <w:rsid w:val="002D071A"/>
    <w:rsid w:val="002D102E"/>
    <w:rsid w:val="002D2E85"/>
    <w:rsid w:val="002D34B2"/>
    <w:rsid w:val="002D3EA2"/>
    <w:rsid w:val="002D4ABC"/>
    <w:rsid w:val="002D5255"/>
    <w:rsid w:val="002D5BFA"/>
    <w:rsid w:val="002D5E29"/>
    <w:rsid w:val="002D6218"/>
    <w:rsid w:val="002D6B9B"/>
    <w:rsid w:val="002D7637"/>
    <w:rsid w:val="002E0B37"/>
    <w:rsid w:val="002E1318"/>
    <w:rsid w:val="002E17F2"/>
    <w:rsid w:val="002E1F5F"/>
    <w:rsid w:val="002E2A11"/>
    <w:rsid w:val="002E368E"/>
    <w:rsid w:val="002E38B4"/>
    <w:rsid w:val="002E4943"/>
    <w:rsid w:val="002E5B15"/>
    <w:rsid w:val="002E689B"/>
    <w:rsid w:val="002E7003"/>
    <w:rsid w:val="002E74D2"/>
    <w:rsid w:val="002E7CAE"/>
    <w:rsid w:val="002F07A4"/>
    <w:rsid w:val="002F2219"/>
    <w:rsid w:val="002F2523"/>
    <w:rsid w:val="002F2771"/>
    <w:rsid w:val="002F2F73"/>
    <w:rsid w:val="002F37A9"/>
    <w:rsid w:val="002F5609"/>
    <w:rsid w:val="002F5AFC"/>
    <w:rsid w:val="002F6E3C"/>
    <w:rsid w:val="002F6E9C"/>
    <w:rsid w:val="002F6EF2"/>
    <w:rsid w:val="002F771F"/>
    <w:rsid w:val="002F7935"/>
    <w:rsid w:val="003001B2"/>
    <w:rsid w:val="003003EF"/>
    <w:rsid w:val="003003F3"/>
    <w:rsid w:val="00300A39"/>
    <w:rsid w:val="00301CE6"/>
    <w:rsid w:val="00302569"/>
    <w:rsid w:val="0030256B"/>
    <w:rsid w:val="00302D11"/>
    <w:rsid w:val="003038EC"/>
    <w:rsid w:val="0030501F"/>
    <w:rsid w:val="0030529D"/>
    <w:rsid w:val="00305444"/>
    <w:rsid w:val="00305E84"/>
    <w:rsid w:val="00306D7E"/>
    <w:rsid w:val="00307A45"/>
    <w:rsid w:val="00307BA1"/>
    <w:rsid w:val="003100B3"/>
    <w:rsid w:val="003113AC"/>
    <w:rsid w:val="00311702"/>
    <w:rsid w:val="00311E82"/>
    <w:rsid w:val="003124BA"/>
    <w:rsid w:val="00313FD6"/>
    <w:rsid w:val="003143BD"/>
    <w:rsid w:val="00317BB7"/>
    <w:rsid w:val="00317C54"/>
    <w:rsid w:val="00320177"/>
    <w:rsid w:val="003203ED"/>
    <w:rsid w:val="00320E9E"/>
    <w:rsid w:val="00321454"/>
    <w:rsid w:val="003225B5"/>
    <w:rsid w:val="00322820"/>
    <w:rsid w:val="00322C9F"/>
    <w:rsid w:val="003233E6"/>
    <w:rsid w:val="00324135"/>
    <w:rsid w:val="00324AA1"/>
    <w:rsid w:val="00324D23"/>
    <w:rsid w:val="00325768"/>
    <w:rsid w:val="00325F35"/>
    <w:rsid w:val="003260A9"/>
    <w:rsid w:val="00330D80"/>
    <w:rsid w:val="00330EB7"/>
    <w:rsid w:val="00331751"/>
    <w:rsid w:val="003329DD"/>
    <w:rsid w:val="003330BE"/>
    <w:rsid w:val="003334EA"/>
    <w:rsid w:val="0033352D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9A8"/>
    <w:rsid w:val="00341AB0"/>
    <w:rsid w:val="0034203F"/>
    <w:rsid w:val="00342BD7"/>
    <w:rsid w:val="00343831"/>
    <w:rsid w:val="00343CE6"/>
    <w:rsid w:val="0034447A"/>
    <w:rsid w:val="003457C4"/>
    <w:rsid w:val="00346038"/>
    <w:rsid w:val="00346290"/>
    <w:rsid w:val="00346DB5"/>
    <w:rsid w:val="003477B1"/>
    <w:rsid w:val="003479F3"/>
    <w:rsid w:val="00347E7F"/>
    <w:rsid w:val="0035020E"/>
    <w:rsid w:val="0035065C"/>
    <w:rsid w:val="003516FD"/>
    <w:rsid w:val="00351C21"/>
    <w:rsid w:val="00352094"/>
    <w:rsid w:val="00352BCD"/>
    <w:rsid w:val="00354E94"/>
    <w:rsid w:val="00354F66"/>
    <w:rsid w:val="00355206"/>
    <w:rsid w:val="003557C7"/>
    <w:rsid w:val="00355B66"/>
    <w:rsid w:val="00356081"/>
    <w:rsid w:val="00357074"/>
    <w:rsid w:val="00357380"/>
    <w:rsid w:val="003602D9"/>
    <w:rsid w:val="00362AF6"/>
    <w:rsid w:val="00362F2B"/>
    <w:rsid w:val="00363773"/>
    <w:rsid w:val="003648ED"/>
    <w:rsid w:val="003649A8"/>
    <w:rsid w:val="0036558A"/>
    <w:rsid w:val="00365BF7"/>
    <w:rsid w:val="00365ED8"/>
    <w:rsid w:val="00366A27"/>
    <w:rsid w:val="00366A3C"/>
    <w:rsid w:val="00366FB5"/>
    <w:rsid w:val="0036722D"/>
    <w:rsid w:val="003673AE"/>
    <w:rsid w:val="00367B02"/>
    <w:rsid w:val="00370C16"/>
    <w:rsid w:val="00370E47"/>
    <w:rsid w:val="00371F75"/>
    <w:rsid w:val="00372AAF"/>
    <w:rsid w:val="00373CDA"/>
    <w:rsid w:val="003742AC"/>
    <w:rsid w:val="003744D4"/>
    <w:rsid w:val="00374A88"/>
    <w:rsid w:val="00374B50"/>
    <w:rsid w:val="00374BFF"/>
    <w:rsid w:val="00375719"/>
    <w:rsid w:val="0037634D"/>
    <w:rsid w:val="003768AA"/>
    <w:rsid w:val="00377688"/>
    <w:rsid w:val="00377CE1"/>
    <w:rsid w:val="00380D7D"/>
    <w:rsid w:val="0038191C"/>
    <w:rsid w:val="00383467"/>
    <w:rsid w:val="00384177"/>
    <w:rsid w:val="00384284"/>
    <w:rsid w:val="003856B5"/>
    <w:rsid w:val="00385770"/>
    <w:rsid w:val="00385932"/>
    <w:rsid w:val="003859C1"/>
    <w:rsid w:val="00385BF0"/>
    <w:rsid w:val="00391638"/>
    <w:rsid w:val="003918D0"/>
    <w:rsid w:val="003920B4"/>
    <w:rsid w:val="003927B8"/>
    <w:rsid w:val="00393702"/>
    <w:rsid w:val="003939FF"/>
    <w:rsid w:val="00393FE3"/>
    <w:rsid w:val="00394C1E"/>
    <w:rsid w:val="00394D8D"/>
    <w:rsid w:val="00395948"/>
    <w:rsid w:val="00395F42"/>
    <w:rsid w:val="003967CC"/>
    <w:rsid w:val="00396C06"/>
    <w:rsid w:val="00397568"/>
    <w:rsid w:val="003978A8"/>
    <w:rsid w:val="003A0DAE"/>
    <w:rsid w:val="003A16AD"/>
    <w:rsid w:val="003A2130"/>
    <w:rsid w:val="003A2207"/>
    <w:rsid w:val="003A2223"/>
    <w:rsid w:val="003A2A0F"/>
    <w:rsid w:val="003A3994"/>
    <w:rsid w:val="003A45A1"/>
    <w:rsid w:val="003A4C90"/>
    <w:rsid w:val="003A4EBD"/>
    <w:rsid w:val="003A5B0A"/>
    <w:rsid w:val="003A5EA3"/>
    <w:rsid w:val="003A6679"/>
    <w:rsid w:val="003A6BAC"/>
    <w:rsid w:val="003A6BE0"/>
    <w:rsid w:val="003A7D5E"/>
    <w:rsid w:val="003A7EF3"/>
    <w:rsid w:val="003B0669"/>
    <w:rsid w:val="003B0DC8"/>
    <w:rsid w:val="003B159C"/>
    <w:rsid w:val="003B1656"/>
    <w:rsid w:val="003B172F"/>
    <w:rsid w:val="003B1DDF"/>
    <w:rsid w:val="003B29D5"/>
    <w:rsid w:val="003B2AE7"/>
    <w:rsid w:val="003B2B22"/>
    <w:rsid w:val="003B369F"/>
    <w:rsid w:val="003B36A3"/>
    <w:rsid w:val="003B4EB4"/>
    <w:rsid w:val="003B53CC"/>
    <w:rsid w:val="003B5A3F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BE2"/>
    <w:rsid w:val="003C49BC"/>
    <w:rsid w:val="003C5C59"/>
    <w:rsid w:val="003C5DB9"/>
    <w:rsid w:val="003C62E9"/>
    <w:rsid w:val="003C62ED"/>
    <w:rsid w:val="003C6C78"/>
    <w:rsid w:val="003C6E0C"/>
    <w:rsid w:val="003C7652"/>
    <w:rsid w:val="003C7806"/>
    <w:rsid w:val="003D109F"/>
    <w:rsid w:val="003D2478"/>
    <w:rsid w:val="003D40C4"/>
    <w:rsid w:val="003D4835"/>
    <w:rsid w:val="003D5B1F"/>
    <w:rsid w:val="003D5BE9"/>
    <w:rsid w:val="003D5E7A"/>
    <w:rsid w:val="003D6122"/>
    <w:rsid w:val="003D6509"/>
    <w:rsid w:val="003D6649"/>
    <w:rsid w:val="003D7146"/>
    <w:rsid w:val="003D7999"/>
    <w:rsid w:val="003D7FB1"/>
    <w:rsid w:val="003E104F"/>
    <w:rsid w:val="003E14A6"/>
    <w:rsid w:val="003E15FA"/>
    <w:rsid w:val="003E15FB"/>
    <w:rsid w:val="003E16CC"/>
    <w:rsid w:val="003E179A"/>
    <w:rsid w:val="003E1D1E"/>
    <w:rsid w:val="003E1D23"/>
    <w:rsid w:val="003E36E4"/>
    <w:rsid w:val="003E3826"/>
    <w:rsid w:val="003E3A77"/>
    <w:rsid w:val="003E4493"/>
    <w:rsid w:val="003E4C6F"/>
    <w:rsid w:val="003E517D"/>
    <w:rsid w:val="003E55E4"/>
    <w:rsid w:val="003E5B3A"/>
    <w:rsid w:val="003E5F09"/>
    <w:rsid w:val="003E64AD"/>
    <w:rsid w:val="003E6626"/>
    <w:rsid w:val="003E74E3"/>
    <w:rsid w:val="003F05C7"/>
    <w:rsid w:val="003F1E02"/>
    <w:rsid w:val="003F1FDF"/>
    <w:rsid w:val="003F2CD4"/>
    <w:rsid w:val="003F370E"/>
    <w:rsid w:val="003F4A38"/>
    <w:rsid w:val="003F4A65"/>
    <w:rsid w:val="003F5632"/>
    <w:rsid w:val="003F56D3"/>
    <w:rsid w:val="003F6BBE"/>
    <w:rsid w:val="003F7FC3"/>
    <w:rsid w:val="004000E8"/>
    <w:rsid w:val="00400768"/>
    <w:rsid w:val="004008B0"/>
    <w:rsid w:val="00400B54"/>
    <w:rsid w:val="00402353"/>
    <w:rsid w:val="0040236A"/>
    <w:rsid w:val="004023A8"/>
    <w:rsid w:val="0040255D"/>
    <w:rsid w:val="004028A6"/>
    <w:rsid w:val="00402E2B"/>
    <w:rsid w:val="00403C08"/>
    <w:rsid w:val="00404059"/>
    <w:rsid w:val="004040C0"/>
    <w:rsid w:val="004048FF"/>
    <w:rsid w:val="00404F24"/>
    <w:rsid w:val="0040512B"/>
    <w:rsid w:val="00405CA5"/>
    <w:rsid w:val="00406147"/>
    <w:rsid w:val="0040659C"/>
    <w:rsid w:val="00406620"/>
    <w:rsid w:val="00406A49"/>
    <w:rsid w:val="00406D09"/>
    <w:rsid w:val="00407C29"/>
    <w:rsid w:val="00407CD3"/>
    <w:rsid w:val="00410134"/>
    <w:rsid w:val="00410B72"/>
    <w:rsid w:val="00410C9B"/>
    <w:rsid w:val="00410F18"/>
    <w:rsid w:val="00411B1A"/>
    <w:rsid w:val="0041258E"/>
    <w:rsid w:val="0041263E"/>
    <w:rsid w:val="00413AAC"/>
    <w:rsid w:val="00414AB1"/>
    <w:rsid w:val="00414C64"/>
    <w:rsid w:val="00414FEA"/>
    <w:rsid w:val="00415E8A"/>
    <w:rsid w:val="00416275"/>
    <w:rsid w:val="00416D25"/>
    <w:rsid w:val="00420230"/>
    <w:rsid w:val="00421105"/>
    <w:rsid w:val="00421425"/>
    <w:rsid w:val="00421616"/>
    <w:rsid w:val="0042167F"/>
    <w:rsid w:val="00422D12"/>
    <w:rsid w:val="004234DB"/>
    <w:rsid w:val="00423A90"/>
    <w:rsid w:val="004242F4"/>
    <w:rsid w:val="00425799"/>
    <w:rsid w:val="00425A2C"/>
    <w:rsid w:val="0042614B"/>
    <w:rsid w:val="0042683B"/>
    <w:rsid w:val="00426910"/>
    <w:rsid w:val="00426A23"/>
    <w:rsid w:val="00426CC1"/>
    <w:rsid w:val="00427248"/>
    <w:rsid w:val="004272DF"/>
    <w:rsid w:val="00427772"/>
    <w:rsid w:val="00430936"/>
    <w:rsid w:val="004310AC"/>
    <w:rsid w:val="00431284"/>
    <w:rsid w:val="00431A9F"/>
    <w:rsid w:val="00432F94"/>
    <w:rsid w:val="00433CB2"/>
    <w:rsid w:val="0043473D"/>
    <w:rsid w:val="00434ED0"/>
    <w:rsid w:val="00437447"/>
    <w:rsid w:val="00440C67"/>
    <w:rsid w:val="00441362"/>
    <w:rsid w:val="00441A92"/>
    <w:rsid w:val="00442A5F"/>
    <w:rsid w:val="00443C63"/>
    <w:rsid w:val="00444F56"/>
    <w:rsid w:val="004459C8"/>
    <w:rsid w:val="00446488"/>
    <w:rsid w:val="00446A99"/>
    <w:rsid w:val="0044705A"/>
    <w:rsid w:val="00450214"/>
    <w:rsid w:val="00450E98"/>
    <w:rsid w:val="004517AA"/>
    <w:rsid w:val="00452CAC"/>
    <w:rsid w:val="004545AE"/>
    <w:rsid w:val="00454921"/>
    <w:rsid w:val="00455B4A"/>
    <w:rsid w:val="0045630F"/>
    <w:rsid w:val="00456425"/>
    <w:rsid w:val="00456970"/>
    <w:rsid w:val="00456B04"/>
    <w:rsid w:val="00457415"/>
    <w:rsid w:val="00457565"/>
    <w:rsid w:val="00457B71"/>
    <w:rsid w:val="004606E0"/>
    <w:rsid w:val="00460D15"/>
    <w:rsid w:val="004616E7"/>
    <w:rsid w:val="00461892"/>
    <w:rsid w:val="0046493F"/>
    <w:rsid w:val="0046594F"/>
    <w:rsid w:val="004661B2"/>
    <w:rsid w:val="004669E2"/>
    <w:rsid w:val="00466F5E"/>
    <w:rsid w:val="00470334"/>
    <w:rsid w:val="00470C31"/>
    <w:rsid w:val="00471148"/>
    <w:rsid w:val="00472188"/>
    <w:rsid w:val="0047271B"/>
    <w:rsid w:val="004734D0"/>
    <w:rsid w:val="00473BE8"/>
    <w:rsid w:val="00473D13"/>
    <w:rsid w:val="00473DCE"/>
    <w:rsid w:val="00473E5C"/>
    <w:rsid w:val="004744BC"/>
    <w:rsid w:val="004749C2"/>
    <w:rsid w:val="004751F6"/>
    <w:rsid w:val="0047556B"/>
    <w:rsid w:val="004759C4"/>
    <w:rsid w:val="00475A37"/>
    <w:rsid w:val="00476675"/>
    <w:rsid w:val="0047706C"/>
    <w:rsid w:val="00477768"/>
    <w:rsid w:val="004804AB"/>
    <w:rsid w:val="004809E0"/>
    <w:rsid w:val="00480E5D"/>
    <w:rsid w:val="00480E90"/>
    <w:rsid w:val="00481203"/>
    <w:rsid w:val="0048156B"/>
    <w:rsid w:val="004815FD"/>
    <w:rsid w:val="00481705"/>
    <w:rsid w:val="00481DE7"/>
    <w:rsid w:val="00481FB4"/>
    <w:rsid w:val="00482695"/>
    <w:rsid w:val="00483633"/>
    <w:rsid w:val="00483EFF"/>
    <w:rsid w:val="004842C3"/>
    <w:rsid w:val="00484787"/>
    <w:rsid w:val="0048634B"/>
    <w:rsid w:val="00486739"/>
    <w:rsid w:val="0048705F"/>
    <w:rsid w:val="00487362"/>
    <w:rsid w:val="00487875"/>
    <w:rsid w:val="00490C6F"/>
    <w:rsid w:val="00491B36"/>
    <w:rsid w:val="00492BC5"/>
    <w:rsid w:val="00492E72"/>
    <w:rsid w:val="00493C61"/>
    <w:rsid w:val="0049408E"/>
    <w:rsid w:val="00494971"/>
    <w:rsid w:val="00495707"/>
    <w:rsid w:val="004964F1"/>
    <w:rsid w:val="00496E03"/>
    <w:rsid w:val="0049716B"/>
    <w:rsid w:val="0049770B"/>
    <w:rsid w:val="00497C80"/>
    <w:rsid w:val="004A059A"/>
    <w:rsid w:val="004A1610"/>
    <w:rsid w:val="004A16BC"/>
    <w:rsid w:val="004A1E58"/>
    <w:rsid w:val="004A264A"/>
    <w:rsid w:val="004A27DF"/>
    <w:rsid w:val="004A2B94"/>
    <w:rsid w:val="004A2D47"/>
    <w:rsid w:val="004A4A51"/>
    <w:rsid w:val="004A4B6A"/>
    <w:rsid w:val="004A5256"/>
    <w:rsid w:val="004A5E18"/>
    <w:rsid w:val="004A614C"/>
    <w:rsid w:val="004A692D"/>
    <w:rsid w:val="004A748F"/>
    <w:rsid w:val="004A7D0F"/>
    <w:rsid w:val="004B0802"/>
    <w:rsid w:val="004B0840"/>
    <w:rsid w:val="004B09DB"/>
    <w:rsid w:val="004B1049"/>
    <w:rsid w:val="004B1C54"/>
    <w:rsid w:val="004B1CFE"/>
    <w:rsid w:val="004B1DB8"/>
    <w:rsid w:val="004B2F6C"/>
    <w:rsid w:val="004B3037"/>
    <w:rsid w:val="004B4459"/>
    <w:rsid w:val="004B44CE"/>
    <w:rsid w:val="004B4EF0"/>
    <w:rsid w:val="004B5267"/>
    <w:rsid w:val="004B6A7F"/>
    <w:rsid w:val="004B74E1"/>
    <w:rsid w:val="004B7C0C"/>
    <w:rsid w:val="004C0C9D"/>
    <w:rsid w:val="004C0D08"/>
    <w:rsid w:val="004C114F"/>
    <w:rsid w:val="004C1260"/>
    <w:rsid w:val="004C1468"/>
    <w:rsid w:val="004C1E01"/>
    <w:rsid w:val="004C23BA"/>
    <w:rsid w:val="004C2B95"/>
    <w:rsid w:val="004C2D6F"/>
    <w:rsid w:val="004C3216"/>
    <w:rsid w:val="004C3898"/>
    <w:rsid w:val="004C3B35"/>
    <w:rsid w:val="004C3C55"/>
    <w:rsid w:val="004C4662"/>
    <w:rsid w:val="004C5EE9"/>
    <w:rsid w:val="004C6A7A"/>
    <w:rsid w:val="004C6D2F"/>
    <w:rsid w:val="004C6ED8"/>
    <w:rsid w:val="004D06BB"/>
    <w:rsid w:val="004D2254"/>
    <w:rsid w:val="004D36B1"/>
    <w:rsid w:val="004D4B05"/>
    <w:rsid w:val="004D589F"/>
    <w:rsid w:val="004D6C54"/>
    <w:rsid w:val="004D6E88"/>
    <w:rsid w:val="004D7DE1"/>
    <w:rsid w:val="004D7EBD"/>
    <w:rsid w:val="004E0113"/>
    <w:rsid w:val="004E0BC3"/>
    <w:rsid w:val="004E1246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462E"/>
    <w:rsid w:val="004E51E3"/>
    <w:rsid w:val="004E53C7"/>
    <w:rsid w:val="004E56DC"/>
    <w:rsid w:val="004E61C3"/>
    <w:rsid w:val="004E6C03"/>
    <w:rsid w:val="004E7464"/>
    <w:rsid w:val="004E76F4"/>
    <w:rsid w:val="004E7873"/>
    <w:rsid w:val="004F0445"/>
    <w:rsid w:val="004F0B6C"/>
    <w:rsid w:val="004F19EB"/>
    <w:rsid w:val="004F2078"/>
    <w:rsid w:val="004F27D0"/>
    <w:rsid w:val="004F4945"/>
    <w:rsid w:val="004F4DA3"/>
    <w:rsid w:val="004F5669"/>
    <w:rsid w:val="004F631B"/>
    <w:rsid w:val="004F6322"/>
    <w:rsid w:val="004F63D4"/>
    <w:rsid w:val="004F659D"/>
    <w:rsid w:val="004F6870"/>
    <w:rsid w:val="00500B52"/>
    <w:rsid w:val="0050268E"/>
    <w:rsid w:val="0050318E"/>
    <w:rsid w:val="00504512"/>
    <w:rsid w:val="00504D78"/>
    <w:rsid w:val="00505C53"/>
    <w:rsid w:val="00506557"/>
    <w:rsid w:val="0050677A"/>
    <w:rsid w:val="00506849"/>
    <w:rsid w:val="00506D5C"/>
    <w:rsid w:val="00507194"/>
    <w:rsid w:val="005108D8"/>
    <w:rsid w:val="005116F9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5A40"/>
    <w:rsid w:val="00527012"/>
    <w:rsid w:val="00527616"/>
    <w:rsid w:val="005306C8"/>
    <w:rsid w:val="00530D7E"/>
    <w:rsid w:val="00533C5F"/>
    <w:rsid w:val="00534697"/>
    <w:rsid w:val="00534AE0"/>
    <w:rsid w:val="00534B59"/>
    <w:rsid w:val="00534D24"/>
    <w:rsid w:val="00535499"/>
    <w:rsid w:val="00535666"/>
    <w:rsid w:val="00536759"/>
    <w:rsid w:val="00536B97"/>
    <w:rsid w:val="00536CB9"/>
    <w:rsid w:val="00536DF7"/>
    <w:rsid w:val="00537C62"/>
    <w:rsid w:val="005408C3"/>
    <w:rsid w:val="00541033"/>
    <w:rsid w:val="0054116A"/>
    <w:rsid w:val="0054206F"/>
    <w:rsid w:val="00542D12"/>
    <w:rsid w:val="00543E1E"/>
    <w:rsid w:val="00545011"/>
    <w:rsid w:val="0054634A"/>
    <w:rsid w:val="005464F6"/>
    <w:rsid w:val="005465A6"/>
    <w:rsid w:val="00546970"/>
    <w:rsid w:val="00546D33"/>
    <w:rsid w:val="00547601"/>
    <w:rsid w:val="00547FF5"/>
    <w:rsid w:val="00550A18"/>
    <w:rsid w:val="00551810"/>
    <w:rsid w:val="00551E3C"/>
    <w:rsid w:val="00553521"/>
    <w:rsid w:val="0055446D"/>
    <w:rsid w:val="00554D8B"/>
    <w:rsid w:val="00554E19"/>
    <w:rsid w:val="00555418"/>
    <w:rsid w:val="0055688F"/>
    <w:rsid w:val="005571BC"/>
    <w:rsid w:val="005574AF"/>
    <w:rsid w:val="00557502"/>
    <w:rsid w:val="00557FA0"/>
    <w:rsid w:val="005606BD"/>
    <w:rsid w:val="00560C31"/>
    <w:rsid w:val="0056121F"/>
    <w:rsid w:val="00563ABE"/>
    <w:rsid w:val="00563BB8"/>
    <w:rsid w:val="00564FBF"/>
    <w:rsid w:val="00565DED"/>
    <w:rsid w:val="00566BFE"/>
    <w:rsid w:val="005704BB"/>
    <w:rsid w:val="00570632"/>
    <w:rsid w:val="00570D73"/>
    <w:rsid w:val="005716E3"/>
    <w:rsid w:val="00571BE1"/>
    <w:rsid w:val="00571D3C"/>
    <w:rsid w:val="00572505"/>
    <w:rsid w:val="00572A03"/>
    <w:rsid w:val="00572A2E"/>
    <w:rsid w:val="00573357"/>
    <w:rsid w:val="005735CE"/>
    <w:rsid w:val="00573793"/>
    <w:rsid w:val="0057438F"/>
    <w:rsid w:val="005743DE"/>
    <w:rsid w:val="005752DA"/>
    <w:rsid w:val="005764C7"/>
    <w:rsid w:val="0057762F"/>
    <w:rsid w:val="0058154C"/>
    <w:rsid w:val="0058172D"/>
    <w:rsid w:val="00581CEB"/>
    <w:rsid w:val="00582561"/>
    <w:rsid w:val="00582809"/>
    <w:rsid w:val="00583254"/>
    <w:rsid w:val="0058331C"/>
    <w:rsid w:val="00585C4E"/>
    <w:rsid w:val="00585C6A"/>
    <w:rsid w:val="00586023"/>
    <w:rsid w:val="0058638E"/>
    <w:rsid w:val="00586451"/>
    <w:rsid w:val="0058798C"/>
    <w:rsid w:val="005900FA"/>
    <w:rsid w:val="00590822"/>
    <w:rsid w:val="0059237B"/>
    <w:rsid w:val="005935A4"/>
    <w:rsid w:val="005948C2"/>
    <w:rsid w:val="00594AC4"/>
    <w:rsid w:val="0059588C"/>
    <w:rsid w:val="00595BBB"/>
    <w:rsid w:val="00595D45"/>
    <w:rsid w:val="00595D84"/>
    <w:rsid w:val="00595DCA"/>
    <w:rsid w:val="00596121"/>
    <w:rsid w:val="00596742"/>
    <w:rsid w:val="0059779B"/>
    <w:rsid w:val="00597B77"/>
    <w:rsid w:val="005A04F4"/>
    <w:rsid w:val="005A0771"/>
    <w:rsid w:val="005A0942"/>
    <w:rsid w:val="005A0DAA"/>
    <w:rsid w:val="005A1BCB"/>
    <w:rsid w:val="005A209A"/>
    <w:rsid w:val="005A3288"/>
    <w:rsid w:val="005A47CD"/>
    <w:rsid w:val="005A4A47"/>
    <w:rsid w:val="005A5838"/>
    <w:rsid w:val="005A662D"/>
    <w:rsid w:val="005A6991"/>
    <w:rsid w:val="005A752F"/>
    <w:rsid w:val="005B0105"/>
    <w:rsid w:val="005B0BA9"/>
    <w:rsid w:val="005B0E9B"/>
    <w:rsid w:val="005B0EED"/>
    <w:rsid w:val="005B35D7"/>
    <w:rsid w:val="005B392A"/>
    <w:rsid w:val="005B3AA3"/>
    <w:rsid w:val="005B4C4E"/>
    <w:rsid w:val="005B4F4D"/>
    <w:rsid w:val="005B5178"/>
    <w:rsid w:val="005B5493"/>
    <w:rsid w:val="005B5511"/>
    <w:rsid w:val="005B576D"/>
    <w:rsid w:val="005B5EAF"/>
    <w:rsid w:val="005B6D71"/>
    <w:rsid w:val="005B6F83"/>
    <w:rsid w:val="005C1F0C"/>
    <w:rsid w:val="005C2064"/>
    <w:rsid w:val="005C22CC"/>
    <w:rsid w:val="005C2555"/>
    <w:rsid w:val="005C433B"/>
    <w:rsid w:val="005C61AC"/>
    <w:rsid w:val="005C65B6"/>
    <w:rsid w:val="005C6E03"/>
    <w:rsid w:val="005C731C"/>
    <w:rsid w:val="005C74FB"/>
    <w:rsid w:val="005C76FB"/>
    <w:rsid w:val="005D030D"/>
    <w:rsid w:val="005D0A1D"/>
    <w:rsid w:val="005D0A66"/>
    <w:rsid w:val="005D15EF"/>
    <w:rsid w:val="005D1602"/>
    <w:rsid w:val="005D2D6C"/>
    <w:rsid w:val="005D32AE"/>
    <w:rsid w:val="005D4AB0"/>
    <w:rsid w:val="005D547D"/>
    <w:rsid w:val="005D7A1B"/>
    <w:rsid w:val="005D7B61"/>
    <w:rsid w:val="005D7C82"/>
    <w:rsid w:val="005D7ED3"/>
    <w:rsid w:val="005E0460"/>
    <w:rsid w:val="005E0C50"/>
    <w:rsid w:val="005E18FE"/>
    <w:rsid w:val="005E2B45"/>
    <w:rsid w:val="005E385F"/>
    <w:rsid w:val="005E442C"/>
    <w:rsid w:val="005E4663"/>
    <w:rsid w:val="005E4FCF"/>
    <w:rsid w:val="005E53B7"/>
    <w:rsid w:val="005E5895"/>
    <w:rsid w:val="005E5B81"/>
    <w:rsid w:val="005E6492"/>
    <w:rsid w:val="005E7D4A"/>
    <w:rsid w:val="005F036E"/>
    <w:rsid w:val="005F2CB1"/>
    <w:rsid w:val="005F2D31"/>
    <w:rsid w:val="005F40F1"/>
    <w:rsid w:val="005F4108"/>
    <w:rsid w:val="005F5633"/>
    <w:rsid w:val="005F589E"/>
    <w:rsid w:val="005F5C6B"/>
    <w:rsid w:val="005F5F41"/>
    <w:rsid w:val="005F618C"/>
    <w:rsid w:val="005F68AB"/>
    <w:rsid w:val="005F70BD"/>
    <w:rsid w:val="005F7F27"/>
    <w:rsid w:val="0060064D"/>
    <w:rsid w:val="00601024"/>
    <w:rsid w:val="0060251F"/>
    <w:rsid w:val="00602602"/>
    <w:rsid w:val="0060283C"/>
    <w:rsid w:val="00602EF6"/>
    <w:rsid w:val="00603A84"/>
    <w:rsid w:val="00604F14"/>
    <w:rsid w:val="00605289"/>
    <w:rsid w:val="006059C5"/>
    <w:rsid w:val="00606ECD"/>
    <w:rsid w:val="006074C1"/>
    <w:rsid w:val="0060764F"/>
    <w:rsid w:val="00610E1F"/>
    <w:rsid w:val="00611AB9"/>
    <w:rsid w:val="00613257"/>
    <w:rsid w:val="006146ED"/>
    <w:rsid w:val="00614994"/>
    <w:rsid w:val="006151D2"/>
    <w:rsid w:val="00620B97"/>
    <w:rsid w:val="00621751"/>
    <w:rsid w:val="00622153"/>
    <w:rsid w:val="00622CAB"/>
    <w:rsid w:val="006230D3"/>
    <w:rsid w:val="006232E1"/>
    <w:rsid w:val="006234A6"/>
    <w:rsid w:val="00623B7D"/>
    <w:rsid w:val="00626130"/>
    <w:rsid w:val="0062798D"/>
    <w:rsid w:val="00630001"/>
    <w:rsid w:val="006311B3"/>
    <w:rsid w:val="00631957"/>
    <w:rsid w:val="00631AA5"/>
    <w:rsid w:val="00631B7B"/>
    <w:rsid w:val="00632043"/>
    <w:rsid w:val="0063284C"/>
    <w:rsid w:val="00632BD0"/>
    <w:rsid w:val="00633697"/>
    <w:rsid w:val="00633862"/>
    <w:rsid w:val="00634EEA"/>
    <w:rsid w:val="00636398"/>
    <w:rsid w:val="006367D3"/>
    <w:rsid w:val="006368D3"/>
    <w:rsid w:val="006369E9"/>
    <w:rsid w:val="0063771C"/>
    <w:rsid w:val="006377EC"/>
    <w:rsid w:val="006408D2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295E"/>
    <w:rsid w:val="006431E0"/>
    <w:rsid w:val="0064333C"/>
    <w:rsid w:val="00643475"/>
    <w:rsid w:val="00643480"/>
    <w:rsid w:val="0064396A"/>
    <w:rsid w:val="00643AD5"/>
    <w:rsid w:val="00645482"/>
    <w:rsid w:val="00645C2B"/>
    <w:rsid w:val="00645D49"/>
    <w:rsid w:val="0064624E"/>
    <w:rsid w:val="00646703"/>
    <w:rsid w:val="006467EF"/>
    <w:rsid w:val="00646BA8"/>
    <w:rsid w:val="00647435"/>
    <w:rsid w:val="00650AB9"/>
    <w:rsid w:val="00650EA2"/>
    <w:rsid w:val="006531CC"/>
    <w:rsid w:val="006533E6"/>
    <w:rsid w:val="006538FC"/>
    <w:rsid w:val="00653FB4"/>
    <w:rsid w:val="006540B7"/>
    <w:rsid w:val="0065512B"/>
    <w:rsid w:val="00655733"/>
    <w:rsid w:val="00655ACD"/>
    <w:rsid w:val="00655CAD"/>
    <w:rsid w:val="00656A92"/>
    <w:rsid w:val="00656DDE"/>
    <w:rsid w:val="006573C7"/>
    <w:rsid w:val="0066011D"/>
    <w:rsid w:val="00660150"/>
    <w:rsid w:val="0066058A"/>
    <w:rsid w:val="006607C0"/>
    <w:rsid w:val="00660927"/>
    <w:rsid w:val="006613A6"/>
    <w:rsid w:val="006634B9"/>
    <w:rsid w:val="006634E6"/>
    <w:rsid w:val="006639FE"/>
    <w:rsid w:val="00663AE9"/>
    <w:rsid w:val="00663AEB"/>
    <w:rsid w:val="00664272"/>
    <w:rsid w:val="006643AB"/>
    <w:rsid w:val="006655EE"/>
    <w:rsid w:val="00665ED4"/>
    <w:rsid w:val="0066664B"/>
    <w:rsid w:val="00667EE7"/>
    <w:rsid w:val="00670922"/>
    <w:rsid w:val="00670BE1"/>
    <w:rsid w:val="006713A5"/>
    <w:rsid w:val="00671DC9"/>
    <w:rsid w:val="0067218F"/>
    <w:rsid w:val="00673784"/>
    <w:rsid w:val="006737B4"/>
    <w:rsid w:val="00673B0F"/>
    <w:rsid w:val="006741F2"/>
    <w:rsid w:val="0067421C"/>
    <w:rsid w:val="00674CC3"/>
    <w:rsid w:val="00675C72"/>
    <w:rsid w:val="00676294"/>
    <w:rsid w:val="006771F9"/>
    <w:rsid w:val="006776D7"/>
    <w:rsid w:val="00677C02"/>
    <w:rsid w:val="00680FB1"/>
    <w:rsid w:val="00681003"/>
    <w:rsid w:val="006812CA"/>
    <w:rsid w:val="006817C9"/>
    <w:rsid w:val="0068200E"/>
    <w:rsid w:val="006830A2"/>
    <w:rsid w:val="00684C61"/>
    <w:rsid w:val="0068608B"/>
    <w:rsid w:val="006867A6"/>
    <w:rsid w:val="00686917"/>
    <w:rsid w:val="00687368"/>
    <w:rsid w:val="00687A78"/>
    <w:rsid w:val="006906DB"/>
    <w:rsid w:val="006908D7"/>
    <w:rsid w:val="00690CAD"/>
    <w:rsid w:val="00691A2E"/>
    <w:rsid w:val="006921F6"/>
    <w:rsid w:val="006929B2"/>
    <w:rsid w:val="00692E40"/>
    <w:rsid w:val="006931AC"/>
    <w:rsid w:val="00694119"/>
    <w:rsid w:val="006941C9"/>
    <w:rsid w:val="006958B5"/>
    <w:rsid w:val="00695A30"/>
    <w:rsid w:val="00695FC2"/>
    <w:rsid w:val="006962FB"/>
    <w:rsid w:val="00696949"/>
    <w:rsid w:val="00697052"/>
    <w:rsid w:val="00697530"/>
    <w:rsid w:val="00697F2A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A7F92"/>
    <w:rsid w:val="006B040B"/>
    <w:rsid w:val="006B062C"/>
    <w:rsid w:val="006B0EC6"/>
    <w:rsid w:val="006B1816"/>
    <w:rsid w:val="006B2099"/>
    <w:rsid w:val="006B2283"/>
    <w:rsid w:val="006B2A51"/>
    <w:rsid w:val="006B3DBE"/>
    <w:rsid w:val="006B4329"/>
    <w:rsid w:val="006B49CD"/>
    <w:rsid w:val="006B4FC2"/>
    <w:rsid w:val="006B50CF"/>
    <w:rsid w:val="006B56C6"/>
    <w:rsid w:val="006B70C9"/>
    <w:rsid w:val="006B7277"/>
    <w:rsid w:val="006B7AD1"/>
    <w:rsid w:val="006B7F40"/>
    <w:rsid w:val="006C03B8"/>
    <w:rsid w:val="006C0BF3"/>
    <w:rsid w:val="006C385B"/>
    <w:rsid w:val="006C4E5C"/>
    <w:rsid w:val="006C545C"/>
    <w:rsid w:val="006C58DF"/>
    <w:rsid w:val="006C5B25"/>
    <w:rsid w:val="006C5EC9"/>
    <w:rsid w:val="006C6059"/>
    <w:rsid w:val="006C7522"/>
    <w:rsid w:val="006D0139"/>
    <w:rsid w:val="006D305F"/>
    <w:rsid w:val="006D351A"/>
    <w:rsid w:val="006D4C5B"/>
    <w:rsid w:val="006D554A"/>
    <w:rsid w:val="006D5CE4"/>
    <w:rsid w:val="006D6F08"/>
    <w:rsid w:val="006D72A7"/>
    <w:rsid w:val="006D74BE"/>
    <w:rsid w:val="006D79AB"/>
    <w:rsid w:val="006D7DA7"/>
    <w:rsid w:val="006E062C"/>
    <w:rsid w:val="006E2572"/>
    <w:rsid w:val="006E28B7"/>
    <w:rsid w:val="006E2B61"/>
    <w:rsid w:val="006E3310"/>
    <w:rsid w:val="006E3367"/>
    <w:rsid w:val="006E350F"/>
    <w:rsid w:val="006E3C5F"/>
    <w:rsid w:val="006E44D5"/>
    <w:rsid w:val="006E4677"/>
    <w:rsid w:val="006E46A8"/>
    <w:rsid w:val="006E486F"/>
    <w:rsid w:val="006E4E39"/>
    <w:rsid w:val="006E4F15"/>
    <w:rsid w:val="006E545B"/>
    <w:rsid w:val="006E565E"/>
    <w:rsid w:val="006E5A6E"/>
    <w:rsid w:val="006E5FC4"/>
    <w:rsid w:val="006E7D3B"/>
    <w:rsid w:val="006E7F80"/>
    <w:rsid w:val="006F028F"/>
    <w:rsid w:val="006F0E4C"/>
    <w:rsid w:val="006F1B70"/>
    <w:rsid w:val="006F2504"/>
    <w:rsid w:val="006F341D"/>
    <w:rsid w:val="006F3B3A"/>
    <w:rsid w:val="006F487D"/>
    <w:rsid w:val="006F58D4"/>
    <w:rsid w:val="006F5C9A"/>
    <w:rsid w:val="006F796C"/>
    <w:rsid w:val="006F7B5A"/>
    <w:rsid w:val="006F7BC8"/>
    <w:rsid w:val="00700142"/>
    <w:rsid w:val="00700998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766F"/>
    <w:rsid w:val="00707ADF"/>
    <w:rsid w:val="00707D61"/>
    <w:rsid w:val="00710542"/>
    <w:rsid w:val="0071089A"/>
    <w:rsid w:val="0071126B"/>
    <w:rsid w:val="007118CA"/>
    <w:rsid w:val="00711D31"/>
    <w:rsid w:val="00712287"/>
    <w:rsid w:val="00712772"/>
    <w:rsid w:val="007148D3"/>
    <w:rsid w:val="0071551B"/>
    <w:rsid w:val="00715638"/>
    <w:rsid w:val="00715A32"/>
    <w:rsid w:val="00715B9A"/>
    <w:rsid w:val="00715E8B"/>
    <w:rsid w:val="007161DA"/>
    <w:rsid w:val="007163B5"/>
    <w:rsid w:val="0071650B"/>
    <w:rsid w:val="00717413"/>
    <w:rsid w:val="00722506"/>
    <w:rsid w:val="00723001"/>
    <w:rsid w:val="007245A0"/>
    <w:rsid w:val="00724649"/>
    <w:rsid w:val="00725161"/>
    <w:rsid w:val="00725B07"/>
    <w:rsid w:val="00726EA6"/>
    <w:rsid w:val="00727208"/>
    <w:rsid w:val="00727299"/>
    <w:rsid w:val="00727680"/>
    <w:rsid w:val="00727D2C"/>
    <w:rsid w:val="0073054C"/>
    <w:rsid w:val="00730E31"/>
    <w:rsid w:val="00731066"/>
    <w:rsid w:val="00732E13"/>
    <w:rsid w:val="00733F1A"/>
    <w:rsid w:val="00734052"/>
    <w:rsid w:val="007348B1"/>
    <w:rsid w:val="00734E42"/>
    <w:rsid w:val="00734FCD"/>
    <w:rsid w:val="007358C2"/>
    <w:rsid w:val="00736143"/>
    <w:rsid w:val="007362A6"/>
    <w:rsid w:val="00736AA2"/>
    <w:rsid w:val="00736D7D"/>
    <w:rsid w:val="007374F9"/>
    <w:rsid w:val="007400E3"/>
    <w:rsid w:val="0074063A"/>
    <w:rsid w:val="00740E58"/>
    <w:rsid w:val="00741368"/>
    <w:rsid w:val="007445A0"/>
    <w:rsid w:val="0074524B"/>
    <w:rsid w:val="00746B98"/>
    <w:rsid w:val="00746EAC"/>
    <w:rsid w:val="007474A3"/>
    <w:rsid w:val="00747D8B"/>
    <w:rsid w:val="00751228"/>
    <w:rsid w:val="007543CB"/>
    <w:rsid w:val="00755EC7"/>
    <w:rsid w:val="00756AA8"/>
    <w:rsid w:val="007571E1"/>
    <w:rsid w:val="007575D7"/>
    <w:rsid w:val="0075763F"/>
    <w:rsid w:val="007579BB"/>
    <w:rsid w:val="007602E4"/>
    <w:rsid w:val="007604B2"/>
    <w:rsid w:val="007619D7"/>
    <w:rsid w:val="007623FB"/>
    <w:rsid w:val="00762F9E"/>
    <w:rsid w:val="00765261"/>
    <w:rsid w:val="00765281"/>
    <w:rsid w:val="00765D60"/>
    <w:rsid w:val="00766BAD"/>
    <w:rsid w:val="007678DE"/>
    <w:rsid w:val="00770099"/>
    <w:rsid w:val="00770542"/>
    <w:rsid w:val="00771346"/>
    <w:rsid w:val="00771706"/>
    <w:rsid w:val="00771AA0"/>
    <w:rsid w:val="0077213F"/>
    <w:rsid w:val="007731FC"/>
    <w:rsid w:val="00773B4D"/>
    <w:rsid w:val="00773F15"/>
    <w:rsid w:val="00773FB6"/>
    <w:rsid w:val="007750D5"/>
    <w:rsid w:val="007755F2"/>
    <w:rsid w:val="007758EB"/>
    <w:rsid w:val="00776971"/>
    <w:rsid w:val="00776B09"/>
    <w:rsid w:val="00776FE2"/>
    <w:rsid w:val="007801CE"/>
    <w:rsid w:val="007808CF"/>
    <w:rsid w:val="007809FF"/>
    <w:rsid w:val="007812F3"/>
    <w:rsid w:val="0078177E"/>
    <w:rsid w:val="00781A89"/>
    <w:rsid w:val="00782868"/>
    <w:rsid w:val="00782A02"/>
    <w:rsid w:val="00782DF0"/>
    <w:rsid w:val="00782F54"/>
    <w:rsid w:val="0078304C"/>
    <w:rsid w:val="00783673"/>
    <w:rsid w:val="00783F0B"/>
    <w:rsid w:val="0078417D"/>
    <w:rsid w:val="00785490"/>
    <w:rsid w:val="00785863"/>
    <w:rsid w:val="00785889"/>
    <w:rsid w:val="00785B1F"/>
    <w:rsid w:val="00785D29"/>
    <w:rsid w:val="00787850"/>
    <w:rsid w:val="00787D7A"/>
    <w:rsid w:val="00787EF3"/>
    <w:rsid w:val="00790E93"/>
    <w:rsid w:val="00791A2B"/>
    <w:rsid w:val="007925EA"/>
    <w:rsid w:val="007929C8"/>
    <w:rsid w:val="00793CD8"/>
    <w:rsid w:val="00794596"/>
    <w:rsid w:val="00794CAE"/>
    <w:rsid w:val="00795C92"/>
    <w:rsid w:val="00796ADF"/>
    <w:rsid w:val="00796D97"/>
    <w:rsid w:val="00797AFF"/>
    <w:rsid w:val="007A0E6E"/>
    <w:rsid w:val="007A1CB3"/>
    <w:rsid w:val="007A23F2"/>
    <w:rsid w:val="007A2553"/>
    <w:rsid w:val="007A27AD"/>
    <w:rsid w:val="007A306F"/>
    <w:rsid w:val="007A43A6"/>
    <w:rsid w:val="007A4E67"/>
    <w:rsid w:val="007A58A6"/>
    <w:rsid w:val="007A5EED"/>
    <w:rsid w:val="007A61D2"/>
    <w:rsid w:val="007A6495"/>
    <w:rsid w:val="007B27DC"/>
    <w:rsid w:val="007B29DB"/>
    <w:rsid w:val="007B3D2D"/>
    <w:rsid w:val="007B485F"/>
    <w:rsid w:val="007B50AE"/>
    <w:rsid w:val="007B51DF"/>
    <w:rsid w:val="007B6B74"/>
    <w:rsid w:val="007B7875"/>
    <w:rsid w:val="007C0476"/>
    <w:rsid w:val="007C05DD"/>
    <w:rsid w:val="007C1314"/>
    <w:rsid w:val="007C13CB"/>
    <w:rsid w:val="007C19C1"/>
    <w:rsid w:val="007C22DA"/>
    <w:rsid w:val="007C3CCC"/>
    <w:rsid w:val="007C3D18"/>
    <w:rsid w:val="007C42D2"/>
    <w:rsid w:val="007C4B39"/>
    <w:rsid w:val="007C60BF"/>
    <w:rsid w:val="007C61AB"/>
    <w:rsid w:val="007C6A07"/>
    <w:rsid w:val="007C75A1"/>
    <w:rsid w:val="007C7645"/>
    <w:rsid w:val="007C77A5"/>
    <w:rsid w:val="007D0217"/>
    <w:rsid w:val="007D04E5"/>
    <w:rsid w:val="007D08CC"/>
    <w:rsid w:val="007D1E22"/>
    <w:rsid w:val="007D261C"/>
    <w:rsid w:val="007D28AC"/>
    <w:rsid w:val="007D42D2"/>
    <w:rsid w:val="007D5247"/>
    <w:rsid w:val="007D5616"/>
    <w:rsid w:val="007D564B"/>
    <w:rsid w:val="007D5809"/>
    <w:rsid w:val="007D5901"/>
    <w:rsid w:val="007D65F7"/>
    <w:rsid w:val="007D6C7C"/>
    <w:rsid w:val="007D701F"/>
    <w:rsid w:val="007D7526"/>
    <w:rsid w:val="007E2FA0"/>
    <w:rsid w:val="007E3EF5"/>
    <w:rsid w:val="007E4610"/>
    <w:rsid w:val="007E4715"/>
    <w:rsid w:val="007E4D98"/>
    <w:rsid w:val="007E4E18"/>
    <w:rsid w:val="007E505B"/>
    <w:rsid w:val="007E533C"/>
    <w:rsid w:val="007E7091"/>
    <w:rsid w:val="007E7475"/>
    <w:rsid w:val="007F0491"/>
    <w:rsid w:val="007F0DBD"/>
    <w:rsid w:val="007F12B6"/>
    <w:rsid w:val="007F1726"/>
    <w:rsid w:val="007F2363"/>
    <w:rsid w:val="007F3C6F"/>
    <w:rsid w:val="007F4904"/>
    <w:rsid w:val="007F5988"/>
    <w:rsid w:val="0080079E"/>
    <w:rsid w:val="00800A4C"/>
    <w:rsid w:val="00801562"/>
    <w:rsid w:val="0080187F"/>
    <w:rsid w:val="0080253D"/>
    <w:rsid w:val="00802DEB"/>
    <w:rsid w:val="00803546"/>
    <w:rsid w:val="008036C5"/>
    <w:rsid w:val="00803FAE"/>
    <w:rsid w:val="008052C1"/>
    <w:rsid w:val="0080605F"/>
    <w:rsid w:val="00807786"/>
    <w:rsid w:val="00810001"/>
    <w:rsid w:val="008101B0"/>
    <w:rsid w:val="008103FA"/>
    <w:rsid w:val="00810811"/>
    <w:rsid w:val="008115C7"/>
    <w:rsid w:val="008117EF"/>
    <w:rsid w:val="00811FCB"/>
    <w:rsid w:val="008125BB"/>
    <w:rsid w:val="008129EC"/>
    <w:rsid w:val="00812B68"/>
    <w:rsid w:val="0081333C"/>
    <w:rsid w:val="00814AD5"/>
    <w:rsid w:val="00814F7B"/>
    <w:rsid w:val="00815681"/>
    <w:rsid w:val="008156D5"/>
    <w:rsid w:val="008158D6"/>
    <w:rsid w:val="0081716B"/>
    <w:rsid w:val="00817196"/>
    <w:rsid w:val="00820715"/>
    <w:rsid w:val="008213E6"/>
    <w:rsid w:val="008216C3"/>
    <w:rsid w:val="00821960"/>
    <w:rsid w:val="008222EF"/>
    <w:rsid w:val="008229FC"/>
    <w:rsid w:val="008235DB"/>
    <w:rsid w:val="008240DA"/>
    <w:rsid w:val="00824AB4"/>
    <w:rsid w:val="00825C42"/>
    <w:rsid w:val="00825D25"/>
    <w:rsid w:val="00825EEF"/>
    <w:rsid w:val="00826E4B"/>
    <w:rsid w:val="00826FF8"/>
    <w:rsid w:val="00827CAB"/>
    <w:rsid w:val="00827D6F"/>
    <w:rsid w:val="00827FE3"/>
    <w:rsid w:val="00830677"/>
    <w:rsid w:val="00830E87"/>
    <w:rsid w:val="0083207E"/>
    <w:rsid w:val="008326C1"/>
    <w:rsid w:val="008328DA"/>
    <w:rsid w:val="00832D29"/>
    <w:rsid w:val="0083391C"/>
    <w:rsid w:val="00834C82"/>
    <w:rsid w:val="00834F8B"/>
    <w:rsid w:val="0083565C"/>
    <w:rsid w:val="00836E63"/>
    <w:rsid w:val="008376AC"/>
    <w:rsid w:val="0083778B"/>
    <w:rsid w:val="00840F75"/>
    <w:rsid w:val="00841446"/>
    <w:rsid w:val="00843FEE"/>
    <w:rsid w:val="008441BC"/>
    <w:rsid w:val="008444E8"/>
    <w:rsid w:val="00844E80"/>
    <w:rsid w:val="0084543A"/>
    <w:rsid w:val="00845BE3"/>
    <w:rsid w:val="00845C32"/>
    <w:rsid w:val="0084655B"/>
    <w:rsid w:val="00846DF4"/>
    <w:rsid w:val="00846FE7"/>
    <w:rsid w:val="00847A32"/>
    <w:rsid w:val="00847C4B"/>
    <w:rsid w:val="00847D83"/>
    <w:rsid w:val="00851238"/>
    <w:rsid w:val="00851F57"/>
    <w:rsid w:val="008529CC"/>
    <w:rsid w:val="00852B4F"/>
    <w:rsid w:val="00855901"/>
    <w:rsid w:val="00855F88"/>
    <w:rsid w:val="0085648F"/>
    <w:rsid w:val="00856911"/>
    <w:rsid w:val="00857C50"/>
    <w:rsid w:val="008601DF"/>
    <w:rsid w:val="0086099B"/>
    <w:rsid w:val="00860EF7"/>
    <w:rsid w:val="0086242F"/>
    <w:rsid w:val="00862B9A"/>
    <w:rsid w:val="008632A8"/>
    <w:rsid w:val="00863537"/>
    <w:rsid w:val="0086369F"/>
    <w:rsid w:val="00863C5D"/>
    <w:rsid w:val="0086425C"/>
    <w:rsid w:val="00864588"/>
    <w:rsid w:val="00864DC3"/>
    <w:rsid w:val="0086607D"/>
    <w:rsid w:val="008677FD"/>
    <w:rsid w:val="00867981"/>
    <w:rsid w:val="00867B26"/>
    <w:rsid w:val="008705D4"/>
    <w:rsid w:val="008706D4"/>
    <w:rsid w:val="00870CC4"/>
    <w:rsid w:val="00870F8A"/>
    <w:rsid w:val="008714FD"/>
    <w:rsid w:val="0087158B"/>
    <w:rsid w:val="008719A4"/>
    <w:rsid w:val="00871D23"/>
    <w:rsid w:val="00871D26"/>
    <w:rsid w:val="00871FBC"/>
    <w:rsid w:val="00872273"/>
    <w:rsid w:val="00872DD4"/>
    <w:rsid w:val="00872DF0"/>
    <w:rsid w:val="008735D7"/>
    <w:rsid w:val="008739E4"/>
    <w:rsid w:val="00874312"/>
    <w:rsid w:val="0087437C"/>
    <w:rsid w:val="008743D3"/>
    <w:rsid w:val="00874B3C"/>
    <w:rsid w:val="00875CD7"/>
    <w:rsid w:val="00876B4D"/>
    <w:rsid w:val="00877F18"/>
    <w:rsid w:val="00880CA2"/>
    <w:rsid w:val="00881CDD"/>
    <w:rsid w:val="00882349"/>
    <w:rsid w:val="00882CE2"/>
    <w:rsid w:val="00883005"/>
    <w:rsid w:val="008846AC"/>
    <w:rsid w:val="008848F9"/>
    <w:rsid w:val="00885A75"/>
    <w:rsid w:val="00885A89"/>
    <w:rsid w:val="00886D00"/>
    <w:rsid w:val="00886D44"/>
    <w:rsid w:val="00886EDA"/>
    <w:rsid w:val="008907CA"/>
    <w:rsid w:val="00891245"/>
    <w:rsid w:val="00891B09"/>
    <w:rsid w:val="00892121"/>
    <w:rsid w:val="008923EC"/>
    <w:rsid w:val="00892CFF"/>
    <w:rsid w:val="0089347C"/>
    <w:rsid w:val="008948E3"/>
    <w:rsid w:val="00894A88"/>
    <w:rsid w:val="00895310"/>
    <w:rsid w:val="00895386"/>
    <w:rsid w:val="00896640"/>
    <w:rsid w:val="00896985"/>
    <w:rsid w:val="0089757A"/>
    <w:rsid w:val="00897971"/>
    <w:rsid w:val="008A0210"/>
    <w:rsid w:val="008A08E0"/>
    <w:rsid w:val="008A0B9C"/>
    <w:rsid w:val="008A21FF"/>
    <w:rsid w:val="008A2CE2"/>
    <w:rsid w:val="008A30AC"/>
    <w:rsid w:val="008A30BD"/>
    <w:rsid w:val="008A3457"/>
    <w:rsid w:val="008A3AE2"/>
    <w:rsid w:val="008A3B78"/>
    <w:rsid w:val="008A4275"/>
    <w:rsid w:val="008A44B8"/>
    <w:rsid w:val="008A4CB8"/>
    <w:rsid w:val="008A4E29"/>
    <w:rsid w:val="008A51A8"/>
    <w:rsid w:val="008A54C7"/>
    <w:rsid w:val="008A5A93"/>
    <w:rsid w:val="008A620C"/>
    <w:rsid w:val="008A646C"/>
    <w:rsid w:val="008A76D3"/>
    <w:rsid w:val="008A77D8"/>
    <w:rsid w:val="008B0483"/>
    <w:rsid w:val="008B09DE"/>
    <w:rsid w:val="008B10B8"/>
    <w:rsid w:val="008B120C"/>
    <w:rsid w:val="008B2932"/>
    <w:rsid w:val="008B2A90"/>
    <w:rsid w:val="008B2B89"/>
    <w:rsid w:val="008B3C92"/>
    <w:rsid w:val="008B45A3"/>
    <w:rsid w:val="008B5156"/>
    <w:rsid w:val="008B51A0"/>
    <w:rsid w:val="008B592A"/>
    <w:rsid w:val="008B5A14"/>
    <w:rsid w:val="008B5D1A"/>
    <w:rsid w:val="008B6276"/>
    <w:rsid w:val="008B7758"/>
    <w:rsid w:val="008B7B5C"/>
    <w:rsid w:val="008C035B"/>
    <w:rsid w:val="008C0C99"/>
    <w:rsid w:val="008C10C9"/>
    <w:rsid w:val="008C1C27"/>
    <w:rsid w:val="008C1F0E"/>
    <w:rsid w:val="008C1FC4"/>
    <w:rsid w:val="008C2017"/>
    <w:rsid w:val="008C3A3B"/>
    <w:rsid w:val="008C48F8"/>
    <w:rsid w:val="008C4958"/>
    <w:rsid w:val="008C4A1C"/>
    <w:rsid w:val="008C4BAA"/>
    <w:rsid w:val="008C636D"/>
    <w:rsid w:val="008C6AE8"/>
    <w:rsid w:val="008C7573"/>
    <w:rsid w:val="008C7F2C"/>
    <w:rsid w:val="008D114A"/>
    <w:rsid w:val="008D1742"/>
    <w:rsid w:val="008D224C"/>
    <w:rsid w:val="008D2E1D"/>
    <w:rsid w:val="008D31E2"/>
    <w:rsid w:val="008D3299"/>
    <w:rsid w:val="008D34F1"/>
    <w:rsid w:val="008D39D8"/>
    <w:rsid w:val="008D4FAD"/>
    <w:rsid w:val="008D517C"/>
    <w:rsid w:val="008D5671"/>
    <w:rsid w:val="008D580D"/>
    <w:rsid w:val="008D6D1A"/>
    <w:rsid w:val="008E0927"/>
    <w:rsid w:val="008E0DC8"/>
    <w:rsid w:val="008E10C0"/>
    <w:rsid w:val="008E1909"/>
    <w:rsid w:val="008E2610"/>
    <w:rsid w:val="008E2A65"/>
    <w:rsid w:val="008E30B6"/>
    <w:rsid w:val="008E33E0"/>
    <w:rsid w:val="008E3C1B"/>
    <w:rsid w:val="008E4522"/>
    <w:rsid w:val="008E4E82"/>
    <w:rsid w:val="008E548A"/>
    <w:rsid w:val="008E54CF"/>
    <w:rsid w:val="008E5E7C"/>
    <w:rsid w:val="008E6D79"/>
    <w:rsid w:val="008E6E68"/>
    <w:rsid w:val="008E715E"/>
    <w:rsid w:val="008E75BD"/>
    <w:rsid w:val="008E781E"/>
    <w:rsid w:val="008F0A25"/>
    <w:rsid w:val="008F19BC"/>
    <w:rsid w:val="008F1EAB"/>
    <w:rsid w:val="008F21B4"/>
    <w:rsid w:val="008F21CC"/>
    <w:rsid w:val="008F33DC"/>
    <w:rsid w:val="008F358E"/>
    <w:rsid w:val="008F4050"/>
    <w:rsid w:val="008F477F"/>
    <w:rsid w:val="008F4C85"/>
    <w:rsid w:val="008F4ED1"/>
    <w:rsid w:val="008F5420"/>
    <w:rsid w:val="008F5CE5"/>
    <w:rsid w:val="008F6075"/>
    <w:rsid w:val="008F65EA"/>
    <w:rsid w:val="008F7390"/>
    <w:rsid w:val="0090151D"/>
    <w:rsid w:val="009015A5"/>
    <w:rsid w:val="00902BDA"/>
    <w:rsid w:val="00902E62"/>
    <w:rsid w:val="0090336B"/>
    <w:rsid w:val="00903880"/>
    <w:rsid w:val="00903AB3"/>
    <w:rsid w:val="00904602"/>
    <w:rsid w:val="00905285"/>
    <w:rsid w:val="009053AA"/>
    <w:rsid w:val="00905561"/>
    <w:rsid w:val="009055DE"/>
    <w:rsid w:val="00905C36"/>
    <w:rsid w:val="00906939"/>
    <w:rsid w:val="00906A8B"/>
    <w:rsid w:val="00906C12"/>
    <w:rsid w:val="00910390"/>
    <w:rsid w:val="00910B7D"/>
    <w:rsid w:val="00911257"/>
    <w:rsid w:val="00911DFB"/>
    <w:rsid w:val="009125E0"/>
    <w:rsid w:val="0091292D"/>
    <w:rsid w:val="009132C6"/>
    <w:rsid w:val="0091386C"/>
    <w:rsid w:val="009139D9"/>
    <w:rsid w:val="00913A43"/>
    <w:rsid w:val="00913D7D"/>
    <w:rsid w:val="00914233"/>
    <w:rsid w:val="009148D2"/>
    <w:rsid w:val="00914AD8"/>
    <w:rsid w:val="00914CC7"/>
    <w:rsid w:val="00916079"/>
    <w:rsid w:val="009164BD"/>
    <w:rsid w:val="0091691E"/>
    <w:rsid w:val="00917191"/>
    <w:rsid w:val="009173CE"/>
    <w:rsid w:val="00917956"/>
    <w:rsid w:val="009179A0"/>
    <w:rsid w:val="00917CE9"/>
    <w:rsid w:val="00920BF2"/>
    <w:rsid w:val="009218E0"/>
    <w:rsid w:val="00922010"/>
    <w:rsid w:val="0092265D"/>
    <w:rsid w:val="009226F0"/>
    <w:rsid w:val="0092270D"/>
    <w:rsid w:val="0092272E"/>
    <w:rsid w:val="00923073"/>
    <w:rsid w:val="00923BD4"/>
    <w:rsid w:val="0092533B"/>
    <w:rsid w:val="0092560F"/>
    <w:rsid w:val="00925CBD"/>
    <w:rsid w:val="0092685E"/>
    <w:rsid w:val="00927AAE"/>
    <w:rsid w:val="00930330"/>
    <w:rsid w:val="00931BD9"/>
    <w:rsid w:val="00932130"/>
    <w:rsid w:val="00932156"/>
    <w:rsid w:val="00932952"/>
    <w:rsid w:val="00933367"/>
    <w:rsid w:val="009336CE"/>
    <w:rsid w:val="00933D3C"/>
    <w:rsid w:val="00933E80"/>
    <w:rsid w:val="00933EEB"/>
    <w:rsid w:val="00934396"/>
    <w:rsid w:val="009346AE"/>
    <w:rsid w:val="00934864"/>
    <w:rsid w:val="00940C00"/>
    <w:rsid w:val="00941636"/>
    <w:rsid w:val="00942743"/>
    <w:rsid w:val="00942AEF"/>
    <w:rsid w:val="00942D57"/>
    <w:rsid w:val="009433F1"/>
    <w:rsid w:val="009436AF"/>
    <w:rsid w:val="00943742"/>
    <w:rsid w:val="00943A35"/>
    <w:rsid w:val="00943A5C"/>
    <w:rsid w:val="009447C5"/>
    <w:rsid w:val="00944D7E"/>
    <w:rsid w:val="0094503B"/>
    <w:rsid w:val="00945467"/>
    <w:rsid w:val="00945630"/>
    <w:rsid w:val="00945920"/>
    <w:rsid w:val="00945C05"/>
    <w:rsid w:val="00946815"/>
    <w:rsid w:val="00946945"/>
    <w:rsid w:val="00946AD8"/>
    <w:rsid w:val="00947713"/>
    <w:rsid w:val="00947CC8"/>
    <w:rsid w:val="00947D62"/>
    <w:rsid w:val="009504BD"/>
    <w:rsid w:val="00950DE7"/>
    <w:rsid w:val="00951435"/>
    <w:rsid w:val="0095278F"/>
    <w:rsid w:val="00952A09"/>
    <w:rsid w:val="00953098"/>
    <w:rsid w:val="00953637"/>
    <w:rsid w:val="00953920"/>
    <w:rsid w:val="00953D47"/>
    <w:rsid w:val="0095461F"/>
    <w:rsid w:val="00954663"/>
    <w:rsid w:val="009559ED"/>
    <w:rsid w:val="00955ABB"/>
    <w:rsid w:val="0095681E"/>
    <w:rsid w:val="00956901"/>
    <w:rsid w:val="009572D4"/>
    <w:rsid w:val="009615FF"/>
    <w:rsid w:val="00961921"/>
    <w:rsid w:val="0096240B"/>
    <w:rsid w:val="0096355B"/>
    <w:rsid w:val="0096430A"/>
    <w:rsid w:val="00964464"/>
    <w:rsid w:val="0096475B"/>
    <w:rsid w:val="00964AC7"/>
    <w:rsid w:val="009653DF"/>
    <w:rsid w:val="0096554B"/>
    <w:rsid w:val="0096584A"/>
    <w:rsid w:val="00965A4F"/>
    <w:rsid w:val="00965BD7"/>
    <w:rsid w:val="00965C87"/>
    <w:rsid w:val="00967013"/>
    <w:rsid w:val="00970C5B"/>
    <w:rsid w:val="0097188B"/>
    <w:rsid w:val="00971F08"/>
    <w:rsid w:val="00972109"/>
    <w:rsid w:val="00972E1B"/>
    <w:rsid w:val="00974C50"/>
    <w:rsid w:val="00975C75"/>
    <w:rsid w:val="00975FCB"/>
    <w:rsid w:val="00976825"/>
    <w:rsid w:val="00976949"/>
    <w:rsid w:val="00976B34"/>
    <w:rsid w:val="0098012B"/>
    <w:rsid w:val="00980477"/>
    <w:rsid w:val="00980626"/>
    <w:rsid w:val="009806A3"/>
    <w:rsid w:val="009817BF"/>
    <w:rsid w:val="009820F4"/>
    <w:rsid w:val="00983521"/>
    <w:rsid w:val="009835A1"/>
    <w:rsid w:val="009840D2"/>
    <w:rsid w:val="009842FC"/>
    <w:rsid w:val="00984533"/>
    <w:rsid w:val="00985253"/>
    <w:rsid w:val="009853B3"/>
    <w:rsid w:val="00986635"/>
    <w:rsid w:val="009900E5"/>
    <w:rsid w:val="00990630"/>
    <w:rsid w:val="00990779"/>
    <w:rsid w:val="0099093F"/>
    <w:rsid w:val="00991761"/>
    <w:rsid w:val="0099235B"/>
    <w:rsid w:val="00992CDF"/>
    <w:rsid w:val="00992DC4"/>
    <w:rsid w:val="00993321"/>
    <w:rsid w:val="00993D8D"/>
    <w:rsid w:val="00994309"/>
    <w:rsid w:val="00994B02"/>
    <w:rsid w:val="00994DCA"/>
    <w:rsid w:val="0099603E"/>
    <w:rsid w:val="009965BD"/>
    <w:rsid w:val="00996BDC"/>
    <w:rsid w:val="009970DD"/>
    <w:rsid w:val="009975F4"/>
    <w:rsid w:val="009A0FAB"/>
    <w:rsid w:val="009A0FBA"/>
    <w:rsid w:val="009A1601"/>
    <w:rsid w:val="009A1F67"/>
    <w:rsid w:val="009A24C8"/>
    <w:rsid w:val="009A2BB1"/>
    <w:rsid w:val="009A462D"/>
    <w:rsid w:val="009A5CBA"/>
    <w:rsid w:val="009A6274"/>
    <w:rsid w:val="009A627F"/>
    <w:rsid w:val="009A645B"/>
    <w:rsid w:val="009A7006"/>
    <w:rsid w:val="009A755E"/>
    <w:rsid w:val="009A7846"/>
    <w:rsid w:val="009B0D91"/>
    <w:rsid w:val="009B3104"/>
    <w:rsid w:val="009B37C9"/>
    <w:rsid w:val="009B396D"/>
    <w:rsid w:val="009B3AC2"/>
    <w:rsid w:val="009B3BD4"/>
    <w:rsid w:val="009B44CE"/>
    <w:rsid w:val="009B4839"/>
    <w:rsid w:val="009B486D"/>
    <w:rsid w:val="009B4A4D"/>
    <w:rsid w:val="009B4DF4"/>
    <w:rsid w:val="009B4E5C"/>
    <w:rsid w:val="009B564E"/>
    <w:rsid w:val="009B6662"/>
    <w:rsid w:val="009B6F63"/>
    <w:rsid w:val="009B6F97"/>
    <w:rsid w:val="009B7ADC"/>
    <w:rsid w:val="009B7E87"/>
    <w:rsid w:val="009C0587"/>
    <w:rsid w:val="009C2279"/>
    <w:rsid w:val="009C273D"/>
    <w:rsid w:val="009C30B2"/>
    <w:rsid w:val="009C390E"/>
    <w:rsid w:val="009C401E"/>
    <w:rsid w:val="009C403E"/>
    <w:rsid w:val="009C419B"/>
    <w:rsid w:val="009C4624"/>
    <w:rsid w:val="009C4923"/>
    <w:rsid w:val="009C5410"/>
    <w:rsid w:val="009C5A31"/>
    <w:rsid w:val="009C742A"/>
    <w:rsid w:val="009C7995"/>
    <w:rsid w:val="009D1829"/>
    <w:rsid w:val="009D2044"/>
    <w:rsid w:val="009D2ACB"/>
    <w:rsid w:val="009D34E4"/>
    <w:rsid w:val="009D378A"/>
    <w:rsid w:val="009D492B"/>
    <w:rsid w:val="009D4F5A"/>
    <w:rsid w:val="009D4FF0"/>
    <w:rsid w:val="009D5262"/>
    <w:rsid w:val="009D5BB6"/>
    <w:rsid w:val="009D67C7"/>
    <w:rsid w:val="009D6AEC"/>
    <w:rsid w:val="009D703C"/>
    <w:rsid w:val="009D718F"/>
    <w:rsid w:val="009D7788"/>
    <w:rsid w:val="009D7E7C"/>
    <w:rsid w:val="009E0213"/>
    <w:rsid w:val="009E068F"/>
    <w:rsid w:val="009E07DE"/>
    <w:rsid w:val="009E2E4B"/>
    <w:rsid w:val="009E35DB"/>
    <w:rsid w:val="009E4004"/>
    <w:rsid w:val="009E4235"/>
    <w:rsid w:val="009E47A3"/>
    <w:rsid w:val="009E487B"/>
    <w:rsid w:val="009E58A2"/>
    <w:rsid w:val="009E5D88"/>
    <w:rsid w:val="009E602D"/>
    <w:rsid w:val="009E7CEA"/>
    <w:rsid w:val="009F08F3"/>
    <w:rsid w:val="009F09EF"/>
    <w:rsid w:val="009F0A74"/>
    <w:rsid w:val="009F2AE7"/>
    <w:rsid w:val="009F2B2C"/>
    <w:rsid w:val="009F344F"/>
    <w:rsid w:val="009F47FC"/>
    <w:rsid w:val="009F5143"/>
    <w:rsid w:val="009F7BDB"/>
    <w:rsid w:val="009F7DAD"/>
    <w:rsid w:val="009F7FD4"/>
    <w:rsid w:val="00A00254"/>
    <w:rsid w:val="00A0026D"/>
    <w:rsid w:val="00A0039D"/>
    <w:rsid w:val="00A021CA"/>
    <w:rsid w:val="00A02D6D"/>
    <w:rsid w:val="00A0407F"/>
    <w:rsid w:val="00A04367"/>
    <w:rsid w:val="00A04810"/>
    <w:rsid w:val="00A048A8"/>
    <w:rsid w:val="00A04DCB"/>
    <w:rsid w:val="00A05B47"/>
    <w:rsid w:val="00A063B7"/>
    <w:rsid w:val="00A06DB0"/>
    <w:rsid w:val="00A110BC"/>
    <w:rsid w:val="00A12492"/>
    <w:rsid w:val="00A13DD6"/>
    <w:rsid w:val="00A13E54"/>
    <w:rsid w:val="00A1420D"/>
    <w:rsid w:val="00A149C7"/>
    <w:rsid w:val="00A16BD1"/>
    <w:rsid w:val="00A16EE6"/>
    <w:rsid w:val="00A17D84"/>
    <w:rsid w:val="00A17F63"/>
    <w:rsid w:val="00A200EF"/>
    <w:rsid w:val="00A20E4F"/>
    <w:rsid w:val="00A2149F"/>
    <w:rsid w:val="00A214F4"/>
    <w:rsid w:val="00A2193B"/>
    <w:rsid w:val="00A21B62"/>
    <w:rsid w:val="00A22089"/>
    <w:rsid w:val="00A22CAE"/>
    <w:rsid w:val="00A22EE1"/>
    <w:rsid w:val="00A2351A"/>
    <w:rsid w:val="00A24CFB"/>
    <w:rsid w:val="00A24EAC"/>
    <w:rsid w:val="00A253A7"/>
    <w:rsid w:val="00A264A9"/>
    <w:rsid w:val="00A2663B"/>
    <w:rsid w:val="00A269B0"/>
    <w:rsid w:val="00A26EA6"/>
    <w:rsid w:val="00A27785"/>
    <w:rsid w:val="00A30187"/>
    <w:rsid w:val="00A319C8"/>
    <w:rsid w:val="00A31A65"/>
    <w:rsid w:val="00A33D04"/>
    <w:rsid w:val="00A34314"/>
    <w:rsid w:val="00A3448A"/>
    <w:rsid w:val="00A35160"/>
    <w:rsid w:val="00A35469"/>
    <w:rsid w:val="00A35474"/>
    <w:rsid w:val="00A36297"/>
    <w:rsid w:val="00A3663D"/>
    <w:rsid w:val="00A36BDC"/>
    <w:rsid w:val="00A36EAD"/>
    <w:rsid w:val="00A36FCE"/>
    <w:rsid w:val="00A37E7B"/>
    <w:rsid w:val="00A407D1"/>
    <w:rsid w:val="00A408D4"/>
    <w:rsid w:val="00A409BA"/>
    <w:rsid w:val="00A4199F"/>
    <w:rsid w:val="00A41E2B"/>
    <w:rsid w:val="00A4252A"/>
    <w:rsid w:val="00A43013"/>
    <w:rsid w:val="00A4318D"/>
    <w:rsid w:val="00A453DB"/>
    <w:rsid w:val="00A45AD5"/>
    <w:rsid w:val="00A45B74"/>
    <w:rsid w:val="00A45BB0"/>
    <w:rsid w:val="00A463DB"/>
    <w:rsid w:val="00A4665B"/>
    <w:rsid w:val="00A469ED"/>
    <w:rsid w:val="00A47A09"/>
    <w:rsid w:val="00A50F41"/>
    <w:rsid w:val="00A5140E"/>
    <w:rsid w:val="00A51870"/>
    <w:rsid w:val="00A51F20"/>
    <w:rsid w:val="00A522DB"/>
    <w:rsid w:val="00A52B3E"/>
    <w:rsid w:val="00A52CC5"/>
    <w:rsid w:val="00A52E1D"/>
    <w:rsid w:val="00A5341A"/>
    <w:rsid w:val="00A54350"/>
    <w:rsid w:val="00A561C3"/>
    <w:rsid w:val="00A56674"/>
    <w:rsid w:val="00A601E5"/>
    <w:rsid w:val="00A60BF0"/>
    <w:rsid w:val="00A60DBF"/>
    <w:rsid w:val="00A6126F"/>
    <w:rsid w:val="00A61499"/>
    <w:rsid w:val="00A615C9"/>
    <w:rsid w:val="00A620D8"/>
    <w:rsid w:val="00A62C1F"/>
    <w:rsid w:val="00A63483"/>
    <w:rsid w:val="00A6437D"/>
    <w:rsid w:val="00A64DD4"/>
    <w:rsid w:val="00A65940"/>
    <w:rsid w:val="00A660AC"/>
    <w:rsid w:val="00A67060"/>
    <w:rsid w:val="00A670EF"/>
    <w:rsid w:val="00A67D49"/>
    <w:rsid w:val="00A67E6C"/>
    <w:rsid w:val="00A7172B"/>
    <w:rsid w:val="00A71B99"/>
    <w:rsid w:val="00A71E0A"/>
    <w:rsid w:val="00A7246D"/>
    <w:rsid w:val="00A7377B"/>
    <w:rsid w:val="00A73989"/>
    <w:rsid w:val="00A739D0"/>
    <w:rsid w:val="00A73D7E"/>
    <w:rsid w:val="00A746CE"/>
    <w:rsid w:val="00A74F7D"/>
    <w:rsid w:val="00A7519E"/>
    <w:rsid w:val="00A754EE"/>
    <w:rsid w:val="00A761D4"/>
    <w:rsid w:val="00A7672A"/>
    <w:rsid w:val="00A768CE"/>
    <w:rsid w:val="00A773F0"/>
    <w:rsid w:val="00A776B4"/>
    <w:rsid w:val="00A77DCA"/>
    <w:rsid w:val="00A77EC4"/>
    <w:rsid w:val="00A80819"/>
    <w:rsid w:val="00A811A1"/>
    <w:rsid w:val="00A81391"/>
    <w:rsid w:val="00A813FA"/>
    <w:rsid w:val="00A81A4C"/>
    <w:rsid w:val="00A8445F"/>
    <w:rsid w:val="00A848C0"/>
    <w:rsid w:val="00A852ED"/>
    <w:rsid w:val="00A8531C"/>
    <w:rsid w:val="00A85A38"/>
    <w:rsid w:val="00A85D63"/>
    <w:rsid w:val="00A86331"/>
    <w:rsid w:val="00A8722D"/>
    <w:rsid w:val="00A87635"/>
    <w:rsid w:val="00A90C97"/>
    <w:rsid w:val="00A91CDF"/>
    <w:rsid w:val="00A91F23"/>
    <w:rsid w:val="00A920C7"/>
    <w:rsid w:val="00A92879"/>
    <w:rsid w:val="00A9544C"/>
    <w:rsid w:val="00A95546"/>
    <w:rsid w:val="00A956A5"/>
    <w:rsid w:val="00A9594B"/>
    <w:rsid w:val="00A95B89"/>
    <w:rsid w:val="00A96357"/>
    <w:rsid w:val="00A97570"/>
    <w:rsid w:val="00A979EE"/>
    <w:rsid w:val="00AA016F"/>
    <w:rsid w:val="00AA05E2"/>
    <w:rsid w:val="00AA1D8A"/>
    <w:rsid w:val="00AA1ED6"/>
    <w:rsid w:val="00AA2192"/>
    <w:rsid w:val="00AA23DA"/>
    <w:rsid w:val="00AA2D9C"/>
    <w:rsid w:val="00AA3335"/>
    <w:rsid w:val="00AA3748"/>
    <w:rsid w:val="00AA4286"/>
    <w:rsid w:val="00AA446F"/>
    <w:rsid w:val="00AA50A1"/>
    <w:rsid w:val="00AA51D6"/>
    <w:rsid w:val="00AA5D17"/>
    <w:rsid w:val="00AA70BE"/>
    <w:rsid w:val="00AB0BC8"/>
    <w:rsid w:val="00AB0D03"/>
    <w:rsid w:val="00AB11CA"/>
    <w:rsid w:val="00AB1387"/>
    <w:rsid w:val="00AB14D9"/>
    <w:rsid w:val="00AB171D"/>
    <w:rsid w:val="00AB19C7"/>
    <w:rsid w:val="00AB1B76"/>
    <w:rsid w:val="00AB3B29"/>
    <w:rsid w:val="00AB4AB8"/>
    <w:rsid w:val="00AB4BAA"/>
    <w:rsid w:val="00AB4C84"/>
    <w:rsid w:val="00AB655E"/>
    <w:rsid w:val="00AB693B"/>
    <w:rsid w:val="00AB6A6C"/>
    <w:rsid w:val="00AB6EAE"/>
    <w:rsid w:val="00AB7DA2"/>
    <w:rsid w:val="00AC007F"/>
    <w:rsid w:val="00AC0511"/>
    <w:rsid w:val="00AC158C"/>
    <w:rsid w:val="00AC1D55"/>
    <w:rsid w:val="00AC2ECD"/>
    <w:rsid w:val="00AC3119"/>
    <w:rsid w:val="00AC358F"/>
    <w:rsid w:val="00AC3834"/>
    <w:rsid w:val="00AC38AE"/>
    <w:rsid w:val="00AC49FB"/>
    <w:rsid w:val="00AC534E"/>
    <w:rsid w:val="00AC5A10"/>
    <w:rsid w:val="00AC786A"/>
    <w:rsid w:val="00AD0460"/>
    <w:rsid w:val="00AD0AA3"/>
    <w:rsid w:val="00AD0B4E"/>
    <w:rsid w:val="00AD1023"/>
    <w:rsid w:val="00AD1477"/>
    <w:rsid w:val="00AD198E"/>
    <w:rsid w:val="00AD1BCB"/>
    <w:rsid w:val="00AD2100"/>
    <w:rsid w:val="00AD3535"/>
    <w:rsid w:val="00AD3DC4"/>
    <w:rsid w:val="00AD3F94"/>
    <w:rsid w:val="00AD4389"/>
    <w:rsid w:val="00AD4A5A"/>
    <w:rsid w:val="00AD5F33"/>
    <w:rsid w:val="00AD6059"/>
    <w:rsid w:val="00AD748F"/>
    <w:rsid w:val="00AD7ABF"/>
    <w:rsid w:val="00AD7D2A"/>
    <w:rsid w:val="00AD7F4A"/>
    <w:rsid w:val="00AE0A60"/>
    <w:rsid w:val="00AE150B"/>
    <w:rsid w:val="00AE1722"/>
    <w:rsid w:val="00AE27AC"/>
    <w:rsid w:val="00AE34E7"/>
    <w:rsid w:val="00AE39D2"/>
    <w:rsid w:val="00AE3AE5"/>
    <w:rsid w:val="00AE3FA0"/>
    <w:rsid w:val="00AE40E0"/>
    <w:rsid w:val="00AE4DBA"/>
    <w:rsid w:val="00AE4F07"/>
    <w:rsid w:val="00AE5783"/>
    <w:rsid w:val="00AF0C7E"/>
    <w:rsid w:val="00AF1C5D"/>
    <w:rsid w:val="00AF256C"/>
    <w:rsid w:val="00AF42D7"/>
    <w:rsid w:val="00AF474B"/>
    <w:rsid w:val="00AF4AFF"/>
    <w:rsid w:val="00AF52BE"/>
    <w:rsid w:val="00AF643F"/>
    <w:rsid w:val="00AF6DA0"/>
    <w:rsid w:val="00B006FE"/>
    <w:rsid w:val="00B007CB"/>
    <w:rsid w:val="00B019B4"/>
    <w:rsid w:val="00B028B5"/>
    <w:rsid w:val="00B02AA9"/>
    <w:rsid w:val="00B02FA3"/>
    <w:rsid w:val="00B03281"/>
    <w:rsid w:val="00B032E0"/>
    <w:rsid w:val="00B05084"/>
    <w:rsid w:val="00B055C2"/>
    <w:rsid w:val="00B057B4"/>
    <w:rsid w:val="00B1177A"/>
    <w:rsid w:val="00B146E4"/>
    <w:rsid w:val="00B14974"/>
    <w:rsid w:val="00B157F9"/>
    <w:rsid w:val="00B159ED"/>
    <w:rsid w:val="00B169C0"/>
    <w:rsid w:val="00B17846"/>
    <w:rsid w:val="00B17B49"/>
    <w:rsid w:val="00B17D61"/>
    <w:rsid w:val="00B20256"/>
    <w:rsid w:val="00B20D09"/>
    <w:rsid w:val="00B20DD9"/>
    <w:rsid w:val="00B21D5E"/>
    <w:rsid w:val="00B223A0"/>
    <w:rsid w:val="00B22634"/>
    <w:rsid w:val="00B231A3"/>
    <w:rsid w:val="00B23375"/>
    <w:rsid w:val="00B23755"/>
    <w:rsid w:val="00B23D38"/>
    <w:rsid w:val="00B2409E"/>
    <w:rsid w:val="00B263DB"/>
    <w:rsid w:val="00B26C1E"/>
    <w:rsid w:val="00B2763F"/>
    <w:rsid w:val="00B27AAC"/>
    <w:rsid w:val="00B27EF6"/>
    <w:rsid w:val="00B30309"/>
    <w:rsid w:val="00B30462"/>
    <w:rsid w:val="00B30887"/>
    <w:rsid w:val="00B30929"/>
    <w:rsid w:val="00B30E82"/>
    <w:rsid w:val="00B318DF"/>
    <w:rsid w:val="00B31A5E"/>
    <w:rsid w:val="00B31C48"/>
    <w:rsid w:val="00B337BC"/>
    <w:rsid w:val="00B35997"/>
    <w:rsid w:val="00B36F25"/>
    <w:rsid w:val="00B36F3A"/>
    <w:rsid w:val="00B372AA"/>
    <w:rsid w:val="00B40445"/>
    <w:rsid w:val="00B412C8"/>
    <w:rsid w:val="00B41888"/>
    <w:rsid w:val="00B41EE9"/>
    <w:rsid w:val="00B43EF4"/>
    <w:rsid w:val="00B43FDB"/>
    <w:rsid w:val="00B44A42"/>
    <w:rsid w:val="00B45A52"/>
    <w:rsid w:val="00B45CFE"/>
    <w:rsid w:val="00B46175"/>
    <w:rsid w:val="00B467C4"/>
    <w:rsid w:val="00B47C29"/>
    <w:rsid w:val="00B47D21"/>
    <w:rsid w:val="00B51008"/>
    <w:rsid w:val="00B51031"/>
    <w:rsid w:val="00B5286A"/>
    <w:rsid w:val="00B53485"/>
    <w:rsid w:val="00B537CE"/>
    <w:rsid w:val="00B54858"/>
    <w:rsid w:val="00B575E0"/>
    <w:rsid w:val="00B57A4E"/>
    <w:rsid w:val="00B57B83"/>
    <w:rsid w:val="00B57D49"/>
    <w:rsid w:val="00B57FF9"/>
    <w:rsid w:val="00B60BB3"/>
    <w:rsid w:val="00B62ACF"/>
    <w:rsid w:val="00B63B96"/>
    <w:rsid w:val="00B63CEF"/>
    <w:rsid w:val="00B64A5E"/>
    <w:rsid w:val="00B66456"/>
    <w:rsid w:val="00B664C7"/>
    <w:rsid w:val="00B71B02"/>
    <w:rsid w:val="00B7285B"/>
    <w:rsid w:val="00B72868"/>
    <w:rsid w:val="00B73436"/>
    <w:rsid w:val="00B73583"/>
    <w:rsid w:val="00B739F6"/>
    <w:rsid w:val="00B752D9"/>
    <w:rsid w:val="00B75DBE"/>
    <w:rsid w:val="00B75DC3"/>
    <w:rsid w:val="00B76931"/>
    <w:rsid w:val="00B777F2"/>
    <w:rsid w:val="00B77A3C"/>
    <w:rsid w:val="00B77FFB"/>
    <w:rsid w:val="00B80F62"/>
    <w:rsid w:val="00B81A7B"/>
    <w:rsid w:val="00B81FF6"/>
    <w:rsid w:val="00B8209E"/>
    <w:rsid w:val="00B82F97"/>
    <w:rsid w:val="00B8477A"/>
    <w:rsid w:val="00B847D0"/>
    <w:rsid w:val="00B85203"/>
    <w:rsid w:val="00B852E5"/>
    <w:rsid w:val="00B85DE5"/>
    <w:rsid w:val="00B85F9D"/>
    <w:rsid w:val="00B86323"/>
    <w:rsid w:val="00B866B2"/>
    <w:rsid w:val="00B9021E"/>
    <w:rsid w:val="00B90F73"/>
    <w:rsid w:val="00B917F9"/>
    <w:rsid w:val="00B91E5B"/>
    <w:rsid w:val="00B93A56"/>
    <w:rsid w:val="00B93B59"/>
    <w:rsid w:val="00B93E70"/>
    <w:rsid w:val="00B9406A"/>
    <w:rsid w:val="00B94676"/>
    <w:rsid w:val="00B94CF9"/>
    <w:rsid w:val="00B97BB4"/>
    <w:rsid w:val="00B97C21"/>
    <w:rsid w:val="00B97D91"/>
    <w:rsid w:val="00B97EC2"/>
    <w:rsid w:val="00BA013E"/>
    <w:rsid w:val="00BA0318"/>
    <w:rsid w:val="00BA08A3"/>
    <w:rsid w:val="00BA1EFD"/>
    <w:rsid w:val="00BA2280"/>
    <w:rsid w:val="00BA2A08"/>
    <w:rsid w:val="00BA34E1"/>
    <w:rsid w:val="00BA4E8B"/>
    <w:rsid w:val="00BA5131"/>
    <w:rsid w:val="00BA56D2"/>
    <w:rsid w:val="00BA58F5"/>
    <w:rsid w:val="00BA7028"/>
    <w:rsid w:val="00BA70BB"/>
    <w:rsid w:val="00BA76E0"/>
    <w:rsid w:val="00BB004D"/>
    <w:rsid w:val="00BB021A"/>
    <w:rsid w:val="00BB0A24"/>
    <w:rsid w:val="00BB21B4"/>
    <w:rsid w:val="00BB2863"/>
    <w:rsid w:val="00BB2A25"/>
    <w:rsid w:val="00BB30F3"/>
    <w:rsid w:val="00BB6BE1"/>
    <w:rsid w:val="00BB6E21"/>
    <w:rsid w:val="00BB7EED"/>
    <w:rsid w:val="00BC0BC7"/>
    <w:rsid w:val="00BC0CE6"/>
    <w:rsid w:val="00BC0F31"/>
    <w:rsid w:val="00BC0FC0"/>
    <w:rsid w:val="00BC0FDC"/>
    <w:rsid w:val="00BC1353"/>
    <w:rsid w:val="00BC15E4"/>
    <w:rsid w:val="00BC4D2E"/>
    <w:rsid w:val="00BC4E54"/>
    <w:rsid w:val="00BC74D1"/>
    <w:rsid w:val="00BC7902"/>
    <w:rsid w:val="00BD0073"/>
    <w:rsid w:val="00BD48AC"/>
    <w:rsid w:val="00BD4AE4"/>
    <w:rsid w:val="00BD55BA"/>
    <w:rsid w:val="00BD5762"/>
    <w:rsid w:val="00BD5F1A"/>
    <w:rsid w:val="00BD6DFE"/>
    <w:rsid w:val="00BD7820"/>
    <w:rsid w:val="00BE1234"/>
    <w:rsid w:val="00BE1338"/>
    <w:rsid w:val="00BE1C72"/>
    <w:rsid w:val="00BE1CD1"/>
    <w:rsid w:val="00BE23DA"/>
    <w:rsid w:val="00BE29A9"/>
    <w:rsid w:val="00BE2FA6"/>
    <w:rsid w:val="00BE333F"/>
    <w:rsid w:val="00BE4265"/>
    <w:rsid w:val="00BE5CFC"/>
    <w:rsid w:val="00BE7406"/>
    <w:rsid w:val="00BE7603"/>
    <w:rsid w:val="00BE78D7"/>
    <w:rsid w:val="00BF1EDF"/>
    <w:rsid w:val="00BF2F8C"/>
    <w:rsid w:val="00BF3279"/>
    <w:rsid w:val="00BF512B"/>
    <w:rsid w:val="00BF51F4"/>
    <w:rsid w:val="00BF56FA"/>
    <w:rsid w:val="00BF5FEF"/>
    <w:rsid w:val="00BF6454"/>
    <w:rsid w:val="00BF6EEA"/>
    <w:rsid w:val="00BF74C7"/>
    <w:rsid w:val="00C013B7"/>
    <w:rsid w:val="00C014D9"/>
    <w:rsid w:val="00C015F1"/>
    <w:rsid w:val="00C01917"/>
    <w:rsid w:val="00C01F33"/>
    <w:rsid w:val="00C0209C"/>
    <w:rsid w:val="00C0250F"/>
    <w:rsid w:val="00C0290B"/>
    <w:rsid w:val="00C02CC6"/>
    <w:rsid w:val="00C0342D"/>
    <w:rsid w:val="00C040F7"/>
    <w:rsid w:val="00C044AB"/>
    <w:rsid w:val="00C04C9F"/>
    <w:rsid w:val="00C04DC5"/>
    <w:rsid w:val="00C05706"/>
    <w:rsid w:val="00C06071"/>
    <w:rsid w:val="00C0657A"/>
    <w:rsid w:val="00C07377"/>
    <w:rsid w:val="00C0762D"/>
    <w:rsid w:val="00C10478"/>
    <w:rsid w:val="00C11633"/>
    <w:rsid w:val="00C11775"/>
    <w:rsid w:val="00C12107"/>
    <w:rsid w:val="00C13012"/>
    <w:rsid w:val="00C13962"/>
    <w:rsid w:val="00C14D4B"/>
    <w:rsid w:val="00C154BB"/>
    <w:rsid w:val="00C159D2"/>
    <w:rsid w:val="00C15D7A"/>
    <w:rsid w:val="00C16757"/>
    <w:rsid w:val="00C17316"/>
    <w:rsid w:val="00C17C30"/>
    <w:rsid w:val="00C20286"/>
    <w:rsid w:val="00C226CD"/>
    <w:rsid w:val="00C23EAD"/>
    <w:rsid w:val="00C24AA4"/>
    <w:rsid w:val="00C26007"/>
    <w:rsid w:val="00C279B5"/>
    <w:rsid w:val="00C27C45"/>
    <w:rsid w:val="00C302CE"/>
    <w:rsid w:val="00C3137E"/>
    <w:rsid w:val="00C31BA5"/>
    <w:rsid w:val="00C32FA7"/>
    <w:rsid w:val="00C34465"/>
    <w:rsid w:val="00C348D9"/>
    <w:rsid w:val="00C34D28"/>
    <w:rsid w:val="00C34D4F"/>
    <w:rsid w:val="00C34E2A"/>
    <w:rsid w:val="00C35901"/>
    <w:rsid w:val="00C35D71"/>
    <w:rsid w:val="00C360E1"/>
    <w:rsid w:val="00C36E84"/>
    <w:rsid w:val="00C3719D"/>
    <w:rsid w:val="00C4082F"/>
    <w:rsid w:val="00C41535"/>
    <w:rsid w:val="00C42B43"/>
    <w:rsid w:val="00C43A6C"/>
    <w:rsid w:val="00C44972"/>
    <w:rsid w:val="00C45739"/>
    <w:rsid w:val="00C45C25"/>
    <w:rsid w:val="00C45F08"/>
    <w:rsid w:val="00C4639E"/>
    <w:rsid w:val="00C46B7B"/>
    <w:rsid w:val="00C47344"/>
    <w:rsid w:val="00C5010D"/>
    <w:rsid w:val="00C50D54"/>
    <w:rsid w:val="00C5269D"/>
    <w:rsid w:val="00C52B72"/>
    <w:rsid w:val="00C537C2"/>
    <w:rsid w:val="00C53AD2"/>
    <w:rsid w:val="00C54995"/>
    <w:rsid w:val="00C54D41"/>
    <w:rsid w:val="00C55464"/>
    <w:rsid w:val="00C5584E"/>
    <w:rsid w:val="00C55E1C"/>
    <w:rsid w:val="00C577DD"/>
    <w:rsid w:val="00C60783"/>
    <w:rsid w:val="00C6159F"/>
    <w:rsid w:val="00C61623"/>
    <w:rsid w:val="00C61F29"/>
    <w:rsid w:val="00C6223E"/>
    <w:rsid w:val="00C62930"/>
    <w:rsid w:val="00C634E4"/>
    <w:rsid w:val="00C63DC7"/>
    <w:rsid w:val="00C63DC8"/>
    <w:rsid w:val="00C644E1"/>
    <w:rsid w:val="00C64672"/>
    <w:rsid w:val="00C654C6"/>
    <w:rsid w:val="00C65560"/>
    <w:rsid w:val="00C65EBC"/>
    <w:rsid w:val="00C65F0C"/>
    <w:rsid w:val="00C66472"/>
    <w:rsid w:val="00C668F7"/>
    <w:rsid w:val="00C6692D"/>
    <w:rsid w:val="00C671CA"/>
    <w:rsid w:val="00C70697"/>
    <w:rsid w:val="00C70D2F"/>
    <w:rsid w:val="00C728F3"/>
    <w:rsid w:val="00C72EF4"/>
    <w:rsid w:val="00C7412A"/>
    <w:rsid w:val="00C75517"/>
    <w:rsid w:val="00C755E3"/>
    <w:rsid w:val="00C75D2F"/>
    <w:rsid w:val="00C76D90"/>
    <w:rsid w:val="00C76E3C"/>
    <w:rsid w:val="00C8085D"/>
    <w:rsid w:val="00C80F87"/>
    <w:rsid w:val="00C80F99"/>
    <w:rsid w:val="00C812CF"/>
    <w:rsid w:val="00C81568"/>
    <w:rsid w:val="00C82387"/>
    <w:rsid w:val="00C82773"/>
    <w:rsid w:val="00C82915"/>
    <w:rsid w:val="00C830E3"/>
    <w:rsid w:val="00C83A13"/>
    <w:rsid w:val="00C842EF"/>
    <w:rsid w:val="00C84C4B"/>
    <w:rsid w:val="00C857B3"/>
    <w:rsid w:val="00C86CFF"/>
    <w:rsid w:val="00C87FCB"/>
    <w:rsid w:val="00C9027A"/>
    <w:rsid w:val="00C9068E"/>
    <w:rsid w:val="00C90B1C"/>
    <w:rsid w:val="00C90F9B"/>
    <w:rsid w:val="00C91176"/>
    <w:rsid w:val="00C929F7"/>
    <w:rsid w:val="00C92F7F"/>
    <w:rsid w:val="00C93490"/>
    <w:rsid w:val="00C93BC6"/>
    <w:rsid w:val="00C93C4B"/>
    <w:rsid w:val="00C9447C"/>
    <w:rsid w:val="00C944AB"/>
    <w:rsid w:val="00C9469F"/>
    <w:rsid w:val="00C95B40"/>
    <w:rsid w:val="00C966F9"/>
    <w:rsid w:val="00C97567"/>
    <w:rsid w:val="00C97A5F"/>
    <w:rsid w:val="00C97EA2"/>
    <w:rsid w:val="00CA0A65"/>
    <w:rsid w:val="00CA17EF"/>
    <w:rsid w:val="00CA1ED8"/>
    <w:rsid w:val="00CA38D6"/>
    <w:rsid w:val="00CA39A2"/>
    <w:rsid w:val="00CA3DFD"/>
    <w:rsid w:val="00CA3F60"/>
    <w:rsid w:val="00CA4071"/>
    <w:rsid w:val="00CA4E1A"/>
    <w:rsid w:val="00CA59E2"/>
    <w:rsid w:val="00CA5D20"/>
    <w:rsid w:val="00CA6241"/>
    <w:rsid w:val="00CA6781"/>
    <w:rsid w:val="00CB0C8B"/>
    <w:rsid w:val="00CB1F63"/>
    <w:rsid w:val="00CB2067"/>
    <w:rsid w:val="00CB5948"/>
    <w:rsid w:val="00CB6997"/>
    <w:rsid w:val="00CC040E"/>
    <w:rsid w:val="00CC111F"/>
    <w:rsid w:val="00CC1346"/>
    <w:rsid w:val="00CC2F88"/>
    <w:rsid w:val="00CC3806"/>
    <w:rsid w:val="00CC3D2A"/>
    <w:rsid w:val="00CC3EA0"/>
    <w:rsid w:val="00CC469C"/>
    <w:rsid w:val="00CC4E43"/>
    <w:rsid w:val="00CC51F4"/>
    <w:rsid w:val="00CC5D4D"/>
    <w:rsid w:val="00CC65A3"/>
    <w:rsid w:val="00CC66FA"/>
    <w:rsid w:val="00CC67A1"/>
    <w:rsid w:val="00CC71A0"/>
    <w:rsid w:val="00CC7B45"/>
    <w:rsid w:val="00CD0B1E"/>
    <w:rsid w:val="00CD1188"/>
    <w:rsid w:val="00CD1824"/>
    <w:rsid w:val="00CD2ED1"/>
    <w:rsid w:val="00CD337B"/>
    <w:rsid w:val="00CD44E2"/>
    <w:rsid w:val="00CD4CD9"/>
    <w:rsid w:val="00CD652C"/>
    <w:rsid w:val="00CD6B8F"/>
    <w:rsid w:val="00CD6CA5"/>
    <w:rsid w:val="00CD6FCC"/>
    <w:rsid w:val="00CD76C2"/>
    <w:rsid w:val="00CE1237"/>
    <w:rsid w:val="00CE1A49"/>
    <w:rsid w:val="00CE277C"/>
    <w:rsid w:val="00CE292F"/>
    <w:rsid w:val="00CE2C47"/>
    <w:rsid w:val="00CE40A6"/>
    <w:rsid w:val="00CE4A12"/>
    <w:rsid w:val="00CE59DC"/>
    <w:rsid w:val="00CE5B18"/>
    <w:rsid w:val="00CE7025"/>
    <w:rsid w:val="00CE7405"/>
    <w:rsid w:val="00CE7561"/>
    <w:rsid w:val="00CE75E3"/>
    <w:rsid w:val="00CE7E19"/>
    <w:rsid w:val="00CF05E6"/>
    <w:rsid w:val="00CF07BD"/>
    <w:rsid w:val="00CF0924"/>
    <w:rsid w:val="00CF0CE3"/>
    <w:rsid w:val="00CF0D81"/>
    <w:rsid w:val="00CF1354"/>
    <w:rsid w:val="00CF3B1F"/>
    <w:rsid w:val="00CF3BF6"/>
    <w:rsid w:val="00CF3C36"/>
    <w:rsid w:val="00CF4055"/>
    <w:rsid w:val="00CF625B"/>
    <w:rsid w:val="00CF6712"/>
    <w:rsid w:val="00CF687E"/>
    <w:rsid w:val="00CF68E5"/>
    <w:rsid w:val="00CF6A74"/>
    <w:rsid w:val="00CF6B1F"/>
    <w:rsid w:val="00CF743E"/>
    <w:rsid w:val="00D018A7"/>
    <w:rsid w:val="00D022AA"/>
    <w:rsid w:val="00D02803"/>
    <w:rsid w:val="00D0349B"/>
    <w:rsid w:val="00D04EAA"/>
    <w:rsid w:val="00D057EF"/>
    <w:rsid w:val="00D061DE"/>
    <w:rsid w:val="00D06D04"/>
    <w:rsid w:val="00D0717E"/>
    <w:rsid w:val="00D07C8C"/>
    <w:rsid w:val="00D10249"/>
    <w:rsid w:val="00D1088C"/>
    <w:rsid w:val="00D1113A"/>
    <w:rsid w:val="00D115C3"/>
    <w:rsid w:val="00D11897"/>
    <w:rsid w:val="00D118E3"/>
    <w:rsid w:val="00D120C4"/>
    <w:rsid w:val="00D121BA"/>
    <w:rsid w:val="00D1269E"/>
    <w:rsid w:val="00D128A7"/>
    <w:rsid w:val="00D13135"/>
    <w:rsid w:val="00D136C1"/>
    <w:rsid w:val="00D13A9F"/>
    <w:rsid w:val="00D13E4E"/>
    <w:rsid w:val="00D1413F"/>
    <w:rsid w:val="00D14672"/>
    <w:rsid w:val="00D14DCC"/>
    <w:rsid w:val="00D14E15"/>
    <w:rsid w:val="00D14F42"/>
    <w:rsid w:val="00D15D68"/>
    <w:rsid w:val="00D212E2"/>
    <w:rsid w:val="00D21443"/>
    <w:rsid w:val="00D22D54"/>
    <w:rsid w:val="00D235FD"/>
    <w:rsid w:val="00D239A7"/>
    <w:rsid w:val="00D23F47"/>
    <w:rsid w:val="00D248DC"/>
    <w:rsid w:val="00D24B5D"/>
    <w:rsid w:val="00D25297"/>
    <w:rsid w:val="00D25511"/>
    <w:rsid w:val="00D266F9"/>
    <w:rsid w:val="00D27938"/>
    <w:rsid w:val="00D27DA6"/>
    <w:rsid w:val="00D30B49"/>
    <w:rsid w:val="00D32390"/>
    <w:rsid w:val="00D341A0"/>
    <w:rsid w:val="00D3467D"/>
    <w:rsid w:val="00D35158"/>
    <w:rsid w:val="00D352F6"/>
    <w:rsid w:val="00D36E26"/>
    <w:rsid w:val="00D36E71"/>
    <w:rsid w:val="00D37053"/>
    <w:rsid w:val="00D371AC"/>
    <w:rsid w:val="00D3771F"/>
    <w:rsid w:val="00D37757"/>
    <w:rsid w:val="00D37D87"/>
    <w:rsid w:val="00D40B33"/>
    <w:rsid w:val="00D4102D"/>
    <w:rsid w:val="00D412A4"/>
    <w:rsid w:val="00D417B1"/>
    <w:rsid w:val="00D41A29"/>
    <w:rsid w:val="00D4318F"/>
    <w:rsid w:val="00D438BF"/>
    <w:rsid w:val="00D440F8"/>
    <w:rsid w:val="00D4526B"/>
    <w:rsid w:val="00D47486"/>
    <w:rsid w:val="00D4765A"/>
    <w:rsid w:val="00D47DFC"/>
    <w:rsid w:val="00D5019F"/>
    <w:rsid w:val="00D528B8"/>
    <w:rsid w:val="00D53014"/>
    <w:rsid w:val="00D532C3"/>
    <w:rsid w:val="00D53494"/>
    <w:rsid w:val="00D53636"/>
    <w:rsid w:val="00D54231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79C"/>
    <w:rsid w:val="00D57FA3"/>
    <w:rsid w:val="00D61AF5"/>
    <w:rsid w:val="00D61DC8"/>
    <w:rsid w:val="00D62095"/>
    <w:rsid w:val="00D632AE"/>
    <w:rsid w:val="00D63D1A"/>
    <w:rsid w:val="00D649BC"/>
    <w:rsid w:val="00D64B69"/>
    <w:rsid w:val="00D652B5"/>
    <w:rsid w:val="00D65966"/>
    <w:rsid w:val="00D708B0"/>
    <w:rsid w:val="00D72120"/>
    <w:rsid w:val="00D721C5"/>
    <w:rsid w:val="00D722DE"/>
    <w:rsid w:val="00D726B2"/>
    <w:rsid w:val="00D7281E"/>
    <w:rsid w:val="00D733FA"/>
    <w:rsid w:val="00D73412"/>
    <w:rsid w:val="00D73CEF"/>
    <w:rsid w:val="00D74C2F"/>
    <w:rsid w:val="00D75620"/>
    <w:rsid w:val="00D75632"/>
    <w:rsid w:val="00D75BA0"/>
    <w:rsid w:val="00D76A71"/>
    <w:rsid w:val="00D77B1D"/>
    <w:rsid w:val="00D8021F"/>
    <w:rsid w:val="00D80383"/>
    <w:rsid w:val="00D80BDA"/>
    <w:rsid w:val="00D80EB4"/>
    <w:rsid w:val="00D823C6"/>
    <w:rsid w:val="00D83480"/>
    <w:rsid w:val="00D83497"/>
    <w:rsid w:val="00D83F5E"/>
    <w:rsid w:val="00D84162"/>
    <w:rsid w:val="00D84E2F"/>
    <w:rsid w:val="00D85C02"/>
    <w:rsid w:val="00D85D70"/>
    <w:rsid w:val="00D86824"/>
    <w:rsid w:val="00D871CE"/>
    <w:rsid w:val="00D87270"/>
    <w:rsid w:val="00D90156"/>
    <w:rsid w:val="00D91078"/>
    <w:rsid w:val="00D9196D"/>
    <w:rsid w:val="00D92982"/>
    <w:rsid w:val="00D9537D"/>
    <w:rsid w:val="00D95A1E"/>
    <w:rsid w:val="00D9613D"/>
    <w:rsid w:val="00D977E9"/>
    <w:rsid w:val="00D97B8A"/>
    <w:rsid w:val="00DA146F"/>
    <w:rsid w:val="00DA1E71"/>
    <w:rsid w:val="00DA2A4E"/>
    <w:rsid w:val="00DA2D31"/>
    <w:rsid w:val="00DA305E"/>
    <w:rsid w:val="00DA37FF"/>
    <w:rsid w:val="00DA4E27"/>
    <w:rsid w:val="00DA5417"/>
    <w:rsid w:val="00DA56E8"/>
    <w:rsid w:val="00DA5B30"/>
    <w:rsid w:val="00DA6066"/>
    <w:rsid w:val="00DA6990"/>
    <w:rsid w:val="00DA6EC4"/>
    <w:rsid w:val="00DA70FE"/>
    <w:rsid w:val="00DA716E"/>
    <w:rsid w:val="00DA72AB"/>
    <w:rsid w:val="00DA7318"/>
    <w:rsid w:val="00DB19A3"/>
    <w:rsid w:val="00DB27F9"/>
    <w:rsid w:val="00DB35FF"/>
    <w:rsid w:val="00DB377D"/>
    <w:rsid w:val="00DB50C5"/>
    <w:rsid w:val="00DB52A9"/>
    <w:rsid w:val="00DB59AD"/>
    <w:rsid w:val="00DB6054"/>
    <w:rsid w:val="00DB6E10"/>
    <w:rsid w:val="00DC0BB6"/>
    <w:rsid w:val="00DC21D7"/>
    <w:rsid w:val="00DC2D36"/>
    <w:rsid w:val="00DC3377"/>
    <w:rsid w:val="00DC3D86"/>
    <w:rsid w:val="00DC53EF"/>
    <w:rsid w:val="00DC5FB3"/>
    <w:rsid w:val="00DC631A"/>
    <w:rsid w:val="00DC6DC7"/>
    <w:rsid w:val="00DD017F"/>
    <w:rsid w:val="00DD0408"/>
    <w:rsid w:val="00DD126B"/>
    <w:rsid w:val="00DD1AE7"/>
    <w:rsid w:val="00DD3166"/>
    <w:rsid w:val="00DD3A6E"/>
    <w:rsid w:val="00DD4320"/>
    <w:rsid w:val="00DD4800"/>
    <w:rsid w:val="00DD578A"/>
    <w:rsid w:val="00DD6064"/>
    <w:rsid w:val="00DD698D"/>
    <w:rsid w:val="00DD6FA2"/>
    <w:rsid w:val="00DD7666"/>
    <w:rsid w:val="00DD7E75"/>
    <w:rsid w:val="00DE11C9"/>
    <w:rsid w:val="00DE1783"/>
    <w:rsid w:val="00DE1E69"/>
    <w:rsid w:val="00DE23DC"/>
    <w:rsid w:val="00DE3510"/>
    <w:rsid w:val="00DE3DCE"/>
    <w:rsid w:val="00DE48BD"/>
    <w:rsid w:val="00DE4E7F"/>
    <w:rsid w:val="00DE5608"/>
    <w:rsid w:val="00DE58D0"/>
    <w:rsid w:val="00DE5EA9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DFD"/>
    <w:rsid w:val="00DF32AC"/>
    <w:rsid w:val="00DF37A0"/>
    <w:rsid w:val="00DF435B"/>
    <w:rsid w:val="00DF454A"/>
    <w:rsid w:val="00DF5CEF"/>
    <w:rsid w:val="00DF730C"/>
    <w:rsid w:val="00DF7708"/>
    <w:rsid w:val="00DF7DB1"/>
    <w:rsid w:val="00DF7F58"/>
    <w:rsid w:val="00E013F8"/>
    <w:rsid w:val="00E0203C"/>
    <w:rsid w:val="00E022FC"/>
    <w:rsid w:val="00E02F2A"/>
    <w:rsid w:val="00E04BB2"/>
    <w:rsid w:val="00E04DF1"/>
    <w:rsid w:val="00E05500"/>
    <w:rsid w:val="00E060FC"/>
    <w:rsid w:val="00E07799"/>
    <w:rsid w:val="00E103B2"/>
    <w:rsid w:val="00E10E81"/>
    <w:rsid w:val="00E110E7"/>
    <w:rsid w:val="00E118A3"/>
    <w:rsid w:val="00E11B20"/>
    <w:rsid w:val="00E12763"/>
    <w:rsid w:val="00E128BD"/>
    <w:rsid w:val="00E12923"/>
    <w:rsid w:val="00E140BD"/>
    <w:rsid w:val="00E14C00"/>
    <w:rsid w:val="00E14C1C"/>
    <w:rsid w:val="00E158A7"/>
    <w:rsid w:val="00E158E4"/>
    <w:rsid w:val="00E16CB1"/>
    <w:rsid w:val="00E16F8E"/>
    <w:rsid w:val="00E17FA2"/>
    <w:rsid w:val="00E20025"/>
    <w:rsid w:val="00E2063D"/>
    <w:rsid w:val="00E208B3"/>
    <w:rsid w:val="00E211AC"/>
    <w:rsid w:val="00E21520"/>
    <w:rsid w:val="00E21DD4"/>
    <w:rsid w:val="00E22034"/>
    <w:rsid w:val="00E23156"/>
    <w:rsid w:val="00E23A38"/>
    <w:rsid w:val="00E23CD9"/>
    <w:rsid w:val="00E240D8"/>
    <w:rsid w:val="00E25B88"/>
    <w:rsid w:val="00E25DE2"/>
    <w:rsid w:val="00E26FE3"/>
    <w:rsid w:val="00E271B1"/>
    <w:rsid w:val="00E2732E"/>
    <w:rsid w:val="00E2784E"/>
    <w:rsid w:val="00E279B5"/>
    <w:rsid w:val="00E303AE"/>
    <w:rsid w:val="00E304E6"/>
    <w:rsid w:val="00E30B5A"/>
    <w:rsid w:val="00E3123D"/>
    <w:rsid w:val="00E31461"/>
    <w:rsid w:val="00E31D43"/>
    <w:rsid w:val="00E3224A"/>
    <w:rsid w:val="00E32608"/>
    <w:rsid w:val="00E32B8E"/>
    <w:rsid w:val="00E3370E"/>
    <w:rsid w:val="00E34B6E"/>
    <w:rsid w:val="00E364CC"/>
    <w:rsid w:val="00E3723A"/>
    <w:rsid w:val="00E37860"/>
    <w:rsid w:val="00E40640"/>
    <w:rsid w:val="00E410E5"/>
    <w:rsid w:val="00E417CB"/>
    <w:rsid w:val="00E421D0"/>
    <w:rsid w:val="00E427F9"/>
    <w:rsid w:val="00E43595"/>
    <w:rsid w:val="00E446F1"/>
    <w:rsid w:val="00E44802"/>
    <w:rsid w:val="00E4545A"/>
    <w:rsid w:val="00E460C6"/>
    <w:rsid w:val="00E462A4"/>
    <w:rsid w:val="00E46886"/>
    <w:rsid w:val="00E47AEF"/>
    <w:rsid w:val="00E50048"/>
    <w:rsid w:val="00E50998"/>
    <w:rsid w:val="00E517C3"/>
    <w:rsid w:val="00E5219A"/>
    <w:rsid w:val="00E52EB2"/>
    <w:rsid w:val="00E53B75"/>
    <w:rsid w:val="00E5410D"/>
    <w:rsid w:val="00E543D1"/>
    <w:rsid w:val="00E54E3B"/>
    <w:rsid w:val="00E55C28"/>
    <w:rsid w:val="00E5616D"/>
    <w:rsid w:val="00E570AD"/>
    <w:rsid w:val="00E57565"/>
    <w:rsid w:val="00E57940"/>
    <w:rsid w:val="00E579A7"/>
    <w:rsid w:val="00E619D0"/>
    <w:rsid w:val="00E622FB"/>
    <w:rsid w:val="00E62374"/>
    <w:rsid w:val="00E629CA"/>
    <w:rsid w:val="00E63838"/>
    <w:rsid w:val="00E64434"/>
    <w:rsid w:val="00E6485E"/>
    <w:rsid w:val="00E64D8B"/>
    <w:rsid w:val="00E65502"/>
    <w:rsid w:val="00E66A77"/>
    <w:rsid w:val="00E66A97"/>
    <w:rsid w:val="00E67742"/>
    <w:rsid w:val="00E67C51"/>
    <w:rsid w:val="00E70023"/>
    <w:rsid w:val="00E71193"/>
    <w:rsid w:val="00E71515"/>
    <w:rsid w:val="00E71A10"/>
    <w:rsid w:val="00E71B86"/>
    <w:rsid w:val="00E72EFC"/>
    <w:rsid w:val="00E7405A"/>
    <w:rsid w:val="00E749C9"/>
    <w:rsid w:val="00E758EC"/>
    <w:rsid w:val="00E75B4D"/>
    <w:rsid w:val="00E77CE1"/>
    <w:rsid w:val="00E80363"/>
    <w:rsid w:val="00E81CA4"/>
    <w:rsid w:val="00E8234C"/>
    <w:rsid w:val="00E823A5"/>
    <w:rsid w:val="00E824BF"/>
    <w:rsid w:val="00E82FA4"/>
    <w:rsid w:val="00E83542"/>
    <w:rsid w:val="00E8360C"/>
    <w:rsid w:val="00E838AA"/>
    <w:rsid w:val="00E83B48"/>
    <w:rsid w:val="00E8504A"/>
    <w:rsid w:val="00E851D4"/>
    <w:rsid w:val="00E85443"/>
    <w:rsid w:val="00E85928"/>
    <w:rsid w:val="00E870F5"/>
    <w:rsid w:val="00E87822"/>
    <w:rsid w:val="00E87A9B"/>
    <w:rsid w:val="00E87D7F"/>
    <w:rsid w:val="00E90395"/>
    <w:rsid w:val="00E9085F"/>
    <w:rsid w:val="00E90D76"/>
    <w:rsid w:val="00E90E49"/>
    <w:rsid w:val="00E91619"/>
    <w:rsid w:val="00E917F9"/>
    <w:rsid w:val="00E918EB"/>
    <w:rsid w:val="00E91F03"/>
    <w:rsid w:val="00E92273"/>
    <w:rsid w:val="00E9262A"/>
    <w:rsid w:val="00E9291C"/>
    <w:rsid w:val="00E92D1C"/>
    <w:rsid w:val="00E938CE"/>
    <w:rsid w:val="00E93D7F"/>
    <w:rsid w:val="00E93FFE"/>
    <w:rsid w:val="00E94F8A"/>
    <w:rsid w:val="00E953DE"/>
    <w:rsid w:val="00E956D1"/>
    <w:rsid w:val="00E96A1D"/>
    <w:rsid w:val="00E9708E"/>
    <w:rsid w:val="00E97B36"/>
    <w:rsid w:val="00EA007D"/>
    <w:rsid w:val="00EA0829"/>
    <w:rsid w:val="00EA1050"/>
    <w:rsid w:val="00EA1C83"/>
    <w:rsid w:val="00EA1F15"/>
    <w:rsid w:val="00EA2847"/>
    <w:rsid w:val="00EA2949"/>
    <w:rsid w:val="00EA2B3C"/>
    <w:rsid w:val="00EA2C8A"/>
    <w:rsid w:val="00EA438B"/>
    <w:rsid w:val="00EA4F44"/>
    <w:rsid w:val="00EA5283"/>
    <w:rsid w:val="00EA5461"/>
    <w:rsid w:val="00EA580E"/>
    <w:rsid w:val="00EA5815"/>
    <w:rsid w:val="00EA64B0"/>
    <w:rsid w:val="00EA745A"/>
    <w:rsid w:val="00EA7887"/>
    <w:rsid w:val="00EA7A41"/>
    <w:rsid w:val="00EB0523"/>
    <w:rsid w:val="00EB077B"/>
    <w:rsid w:val="00EB1C52"/>
    <w:rsid w:val="00EB1E5D"/>
    <w:rsid w:val="00EB21CF"/>
    <w:rsid w:val="00EB235D"/>
    <w:rsid w:val="00EB325F"/>
    <w:rsid w:val="00EB3D70"/>
    <w:rsid w:val="00EB41B5"/>
    <w:rsid w:val="00EB4C35"/>
    <w:rsid w:val="00EB4EA2"/>
    <w:rsid w:val="00EB5B44"/>
    <w:rsid w:val="00EB7B69"/>
    <w:rsid w:val="00EB7C37"/>
    <w:rsid w:val="00EC168A"/>
    <w:rsid w:val="00EC1DF7"/>
    <w:rsid w:val="00EC2603"/>
    <w:rsid w:val="00EC27C6"/>
    <w:rsid w:val="00EC39C8"/>
    <w:rsid w:val="00EC3D1F"/>
    <w:rsid w:val="00EC4207"/>
    <w:rsid w:val="00EC42F0"/>
    <w:rsid w:val="00EC5653"/>
    <w:rsid w:val="00EC5A8C"/>
    <w:rsid w:val="00EC5B9C"/>
    <w:rsid w:val="00EC5D24"/>
    <w:rsid w:val="00EC60AE"/>
    <w:rsid w:val="00EC71CE"/>
    <w:rsid w:val="00EC7742"/>
    <w:rsid w:val="00EC7858"/>
    <w:rsid w:val="00EC7A01"/>
    <w:rsid w:val="00ED1006"/>
    <w:rsid w:val="00ED2A60"/>
    <w:rsid w:val="00ED454D"/>
    <w:rsid w:val="00ED4AFA"/>
    <w:rsid w:val="00ED635F"/>
    <w:rsid w:val="00ED6BD6"/>
    <w:rsid w:val="00ED6BE0"/>
    <w:rsid w:val="00ED6E55"/>
    <w:rsid w:val="00ED76BD"/>
    <w:rsid w:val="00ED78C9"/>
    <w:rsid w:val="00EE1590"/>
    <w:rsid w:val="00EE1713"/>
    <w:rsid w:val="00EE1F98"/>
    <w:rsid w:val="00EE28F5"/>
    <w:rsid w:val="00EE30E0"/>
    <w:rsid w:val="00EE3584"/>
    <w:rsid w:val="00EE55DE"/>
    <w:rsid w:val="00EF00FF"/>
    <w:rsid w:val="00EF09BB"/>
    <w:rsid w:val="00EF18FE"/>
    <w:rsid w:val="00EF1910"/>
    <w:rsid w:val="00EF1BB8"/>
    <w:rsid w:val="00EF3AD5"/>
    <w:rsid w:val="00EF5787"/>
    <w:rsid w:val="00EF60D0"/>
    <w:rsid w:val="00EF70AA"/>
    <w:rsid w:val="00F00459"/>
    <w:rsid w:val="00F00A11"/>
    <w:rsid w:val="00F01A5F"/>
    <w:rsid w:val="00F03974"/>
    <w:rsid w:val="00F0404A"/>
    <w:rsid w:val="00F04A03"/>
    <w:rsid w:val="00F04AF7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C86"/>
    <w:rsid w:val="00F12093"/>
    <w:rsid w:val="00F1380F"/>
    <w:rsid w:val="00F14800"/>
    <w:rsid w:val="00F148BA"/>
    <w:rsid w:val="00F15123"/>
    <w:rsid w:val="00F159AB"/>
    <w:rsid w:val="00F15FA5"/>
    <w:rsid w:val="00F1664B"/>
    <w:rsid w:val="00F168FA"/>
    <w:rsid w:val="00F16A6F"/>
    <w:rsid w:val="00F16F27"/>
    <w:rsid w:val="00F1733E"/>
    <w:rsid w:val="00F209B7"/>
    <w:rsid w:val="00F21C5E"/>
    <w:rsid w:val="00F22090"/>
    <w:rsid w:val="00F23D23"/>
    <w:rsid w:val="00F243D8"/>
    <w:rsid w:val="00F243E4"/>
    <w:rsid w:val="00F24ED0"/>
    <w:rsid w:val="00F252BC"/>
    <w:rsid w:val="00F276AD"/>
    <w:rsid w:val="00F27994"/>
    <w:rsid w:val="00F27EE7"/>
    <w:rsid w:val="00F27FAF"/>
    <w:rsid w:val="00F30828"/>
    <w:rsid w:val="00F313D6"/>
    <w:rsid w:val="00F31613"/>
    <w:rsid w:val="00F32194"/>
    <w:rsid w:val="00F326C3"/>
    <w:rsid w:val="00F3387A"/>
    <w:rsid w:val="00F34480"/>
    <w:rsid w:val="00F34D35"/>
    <w:rsid w:val="00F35D41"/>
    <w:rsid w:val="00F35D7F"/>
    <w:rsid w:val="00F36A3D"/>
    <w:rsid w:val="00F3728F"/>
    <w:rsid w:val="00F376AF"/>
    <w:rsid w:val="00F3773E"/>
    <w:rsid w:val="00F413CC"/>
    <w:rsid w:val="00F42C53"/>
    <w:rsid w:val="00F434C6"/>
    <w:rsid w:val="00F4354E"/>
    <w:rsid w:val="00F43F65"/>
    <w:rsid w:val="00F44F59"/>
    <w:rsid w:val="00F45173"/>
    <w:rsid w:val="00F452DF"/>
    <w:rsid w:val="00F46CDF"/>
    <w:rsid w:val="00F4766C"/>
    <w:rsid w:val="00F507D1"/>
    <w:rsid w:val="00F50984"/>
    <w:rsid w:val="00F5103C"/>
    <w:rsid w:val="00F514A1"/>
    <w:rsid w:val="00F517C5"/>
    <w:rsid w:val="00F519CE"/>
    <w:rsid w:val="00F51ADA"/>
    <w:rsid w:val="00F527D0"/>
    <w:rsid w:val="00F528D3"/>
    <w:rsid w:val="00F5325A"/>
    <w:rsid w:val="00F54253"/>
    <w:rsid w:val="00F5450F"/>
    <w:rsid w:val="00F54D17"/>
    <w:rsid w:val="00F56C25"/>
    <w:rsid w:val="00F56F38"/>
    <w:rsid w:val="00F570BF"/>
    <w:rsid w:val="00F57485"/>
    <w:rsid w:val="00F57752"/>
    <w:rsid w:val="00F57903"/>
    <w:rsid w:val="00F57D81"/>
    <w:rsid w:val="00F607C5"/>
    <w:rsid w:val="00F60DEA"/>
    <w:rsid w:val="00F61D60"/>
    <w:rsid w:val="00F6302A"/>
    <w:rsid w:val="00F634CA"/>
    <w:rsid w:val="00F63838"/>
    <w:rsid w:val="00F63D75"/>
    <w:rsid w:val="00F63FDB"/>
    <w:rsid w:val="00F643D1"/>
    <w:rsid w:val="00F64A01"/>
    <w:rsid w:val="00F64ACE"/>
    <w:rsid w:val="00F64C2B"/>
    <w:rsid w:val="00F64DC0"/>
    <w:rsid w:val="00F651BE"/>
    <w:rsid w:val="00F667D8"/>
    <w:rsid w:val="00F67E37"/>
    <w:rsid w:val="00F67F53"/>
    <w:rsid w:val="00F70104"/>
    <w:rsid w:val="00F703BE"/>
    <w:rsid w:val="00F71F69"/>
    <w:rsid w:val="00F72B72"/>
    <w:rsid w:val="00F7350A"/>
    <w:rsid w:val="00F745E4"/>
    <w:rsid w:val="00F74BB9"/>
    <w:rsid w:val="00F75582"/>
    <w:rsid w:val="00F755A8"/>
    <w:rsid w:val="00F75A12"/>
    <w:rsid w:val="00F75A51"/>
    <w:rsid w:val="00F762F2"/>
    <w:rsid w:val="00F769B1"/>
    <w:rsid w:val="00F76EFA"/>
    <w:rsid w:val="00F773F2"/>
    <w:rsid w:val="00F800BF"/>
    <w:rsid w:val="00F804BE"/>
    <w:rsid w:val="00F80B04"/>
    <w:rsid w:val="00F817CE"/>
    <w:rsid w:val="00F82FBC"/>
    <w:rsid w:val="00F8345A"/>
    <w:rsid w:val="00F843D3"/>
    <w:rsid w:val="00F8456C"/>
    <w:rsid w:val="00F859D8"/>
    <w:rsid w:val="00F85F8F"/>
    <w:rsid w:val="00F86516"/>
    <w:rsid w:val="00F867D3"/>
    <w:rsid w:val="00F868F5"/>
    <w:rsid w:val="00F87499"/>
    <w:rsid w:val="00F87A58"/>
    <w:rsid w:val="00F9056A"/>
    <w:rsid w:val="00F90804"/>
    <w:rsid w:val="00F90F8D"/>
    <w:rsid w:val="00F918FA"/>
    <w:rsid w:val="00F91ADD"/>
    <w:rsid w:val="00F91C3C"/>
    <w:rsid w:val="00F92782"/>
    <w:rsid w:val="00F92EEE"/>
    <w:rsid w:val="00F9378A"/>
    <w:rsid w:val="00F93AA9"/>
    <w:rsid w:val="00F94CD4"/>
    <w:rsid w:val="00F96819"/>
    <w:rsid w:val="00F96985"/>
    <w:rsid w:val="00F96CD3"/>
    <w:rsid w:val="00F97838"/>
    <w:rsid w:val="00FA070D"/>
    <w:rsid w:val="00FA1E99"/>
    <w:rsid w:val="00FA20F7"/>
    <w:rsid w:val="00FA2205"/>
    <w:rsid w:val="00FA22F2"/>
    <w:rsid w:val="00FA22F8"/>
    <w:rsid w:val="00FA2BB3"/>
    <w:rsid w:val="00FA4109"/>
    <w:rsid w:val="00FA4908"/>
    <w:rsid w:val="00FA55BB"/>
    <w:rsid w:val="00FA6E5B"/>
    <w:rsid w:val="00FA7109"/>
    <w:rsid w:val="00FA7755"/>
    <w:rsid w:val="00FB12E4"/>
    <w:rsid w:val="00FB1640"/>
    <w:rsid w:val="00FB1B76"/>
    <w:rsid w:val="00FB2718"/>
    <w:rsid w:val="00FB2E63"/>
    <w:rsid w:val="00FB3344"/>
    <w:rsid w:val="00FB33B6"/>
    <w:rsid w:val="00FB3714"/>
    <w:rsid w:val="00FB3775"/>
    <w:rsid w:val="00FB4C80"/>
    <w:rsid w:val="00FB5944"/>
    <w:rsid w:val="00FB6087"/>
    <w:rsid w:val="00FB6BA8"/>
    <w:rsid w:val="00FB7389"/>
    <w:rsid w:val="00FC186B"/>
    <w:rsid w:val="00FC1DCB"/>
    <w:rsid w:val="00FC2019"/>
    <w:rsid w:val="00FC4002"/>
    <w:rsid w:val="00FC5A27"/>
    <w:rsid w:val="00FC5DE8"/>
    <w:rsid w:val="00FC5E13"/>
    <w:rsid w:val="00FC6924"/>
    <w:rsid w:val="00FC6BD2"/>
    <w:rsid w:val="00FC6C82"/>
    <w:rsid w:val="00FC6D90"/>
    <w:rsid w:val="00FC7429"/>
    <w:rsid w:val="00FC7A1F"/>
    <w:rsid w:val="00FC7B3D"/>
    <w:rsid w:val="00FC7CBF"/>
    <w:rsid w:val="00FD07F6"/>
    <w:rsid w:val="00FD1EC8"/>
    <w:rsid w:val="00FD3B87"/>
    <w:rsid w:val="00FD47ED"/>
    <w:rsid w:val="00FD710F"/>
    <w:rsid w:val="00FD74DB"/>
    <w:rsid w:val="00FD75E6"/>
    <w:rsid w:val="00FD7660"/>
    <w:rsid w:val="00FD7894"/>
    <w:rsid w:val="00FD7BE1"/>
    <w:rsid w:val="00FE0390"/>
    <w:rsid w:val="00FE0655"/>
    <w:rsid w:val="00FE08DC"/>
    <w:rsid w:val="00FE1091"/>
    <w:rsid w:val="00FE2365"/>
    <w:rsid w:val="00FE32C1"/>
    <w:rsid w:val="00FE37D0"/>
    <w:rsid w:val="00FE4C7B"/>
    <w:rsid w:val="00FE4D7E"/>
    <w:rsid w:val="00FE5659"/>
    <w:rsid w:val="00FE57B9"/>
    <w:rsid w:val="00FE638C"/>
    <w:rsid w:val="00FE6703"/>
    <w:rsid w:val="00FE67E0"/>
    <w:rsid w:val="00FE6B82"/>
    <w:rsid w:val="00FE7336"/>
    <w:rsid w:val="00FE787C"/>
    <w:rsid w:val="00FF07B8"/>
    <w:rsid w:val="00FF0AFB"/>
    <w:rsid w:val="00FF104D"/>
    <w:rsid w:val="00FF10FD"/>
    <w:rsid w:val="00FF1957"/>
    <w:rsid w:val="00FF1F6E"/>
    <w:rsid w:val="00FF2E1A"/>
    <w:rsid w:val="00FF302A"/>
    <w:rsid w:val="00FF3BB8"/>
    <w:rsid w:val="00FF45A5"/>
    <w:rsid w:val="00FF48A3"/>
    <w:rsid w:val="00FF4955"/>
    <w:rsid w:val="00FF4CD9"/>
    <w:rsid w:val="00FF4F60"/>
    <w:rsid w:val="00FF4FBA"/>
    <w:rsid w:val="00FF5673"/>
    <w:rsid w:val="00FF587A"/>
    <w:rsid w:val="00FF5C91"/>
    <w:rsid w:val="00FF77E2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8080A3"/>
  <w15:chartTrackingRefBased/>
  <w15:docId w15:val="{CE6A9DEE-4071-4DD2-9C63-62068042F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48A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eastAsia="Times New Roman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eastAsia="Times New Roman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 w:cs="Arial"/>
      <w:sz w:val="32"/>
      <w:szCs w:val="32"/>
      <w:lang w:val="en-GB" w:eastAsia="zh-CN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link w:val="TF"/>
    <w:locked/>
    <w:rsid w:val="009B37C9"/>
    <w:rPr>
      <w:rFonts w:ascii="Arial" w:hAnsi="Arial"/>
      <w:b/>
      <w:lang w:val="en-GB"/>
    </w:rPr>
  </w:style>
  <w:style w:type="character" w:customStyle="1" w:styleId="normaltextrun">
    <w:name w:val="normaltextrun"/>
    <w:basedOn w:val="DefaultParagraphFont"/>
    <w:rsid w:val="00A16BD1"/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0372E9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773F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773F1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9E835C-46B6-42AD-9DED-37621851F0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9BC9E3-7FB1-4025-B900-93F3F499B21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68059E4-3EDB-42AC-BDAA-206769B7E0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517EA8-CA4C-4A1C-90DA-D6D518B4911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5098582-279A-438A-B688-2276446224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Settings\eedhwm\My Documents\SVN\LEAD\Templates\R2-xxxxxx Contribution Template.dot</Template>
  <TotalTime>1</TotalTime>
  <Pages>10</Pages>
  <Words>2984</Words>
  <Characters>17009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19954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InterDigital</dc:creator>
  <cp:keywords/>
  <cp:lastModifiedBy>Moon-il Lee</cp:lastModifiedBy>
  <cp:revision>2</cp:revision>
  <cp:lastPrinted>2015-11-06T16:56:00Z</cp:lastPrinted>
  <dcterms:created xsi:type="dcterms:W3CDTF">2022-11-07T01:51:00Z</dcterms:created>
  <dcterms:modified xsi:type="dcterms:W3CDTF">2022-11-07T01:51:00Z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 Author">
    <vt:lpwstr>InterDigital Communications</vt:lpwstr>
  </property>
  <property fmtid="{D5CDD505-2E9C-101B-9397-08002B2CF9AE}" pid="3" name="status0">
    <vt:lpwstr>Active</vt:lpwstr>
  </property>
  <property fmtid="{D5CDD505-2E9C-101B-9397-08002B2CF9AE}" pid="4" name="Last Filing #">
    <vt:lpwstr>0</vt:lpwstr>
  </property>
  <property fmtid="{D5CDD505-2E9C-101B-9397-08002B2CF9AE}" pid="5" name="Comments0">
    <vt:lpwstr/>
  </property>
  <property fmtid="{D5CDD505-2E9C-101B-9397-08002B2CF9AE}" pid="6" name="Category">
    <vt:lpwstr/>
  </property>
  <property fmtid="{D5CDD505-2E9C-101B-9397-08002B2CF9AE}" pid="7" name="ContentType">
    <vt:lpwstr>Document</vt:lpwstr>
  </property>
  <property fmtid="{D5CDD505-2E9C-101B-9397-08002B2CF9AE}" pid="8" name="Topic">
    <vt:lpwstr/>
  </property>
  <property fmtid="{D5CDD505-2E9C-101B-9397-08002B2CF9AE}" pid="9" name="Status">
    <vt:lpwstr/>
  </property>
  <property fmtid="{D5CDD505-2E9C-101B-9397-08002B2CF9AE}" pid="10" name="Pages0">
    <vt:lpwstr/>
  </property>
  <property fmtid="{D5CDD505-2E9C-101B-9397-08002B2CF9AE}" pid="11" name="Comments">
    <vt:lpwstr/>
  </property>
  <property fmtid="{D5CDD505-2E9C-101B-9397-08002B2CF9AE}" pid="12" name="Doc Type">
    <vt:lpwstr>contribution</vt:lpwstr>
  </property>
  <property fmtid="{D5CDD505-2E9C-101B-9397-08002B2CF9AE}" pid="13" name="Dimensions">
    <vt:lpwstr/>
  </property>
  <property fmtid="{D5CDD505-2E9C-101B-9397-08002B2CF9AE}" pid="14" name="Date Accessed">
    <vt:lpwstr/>
  </property>
  <property fmtid="{D5CDD505-2E9C-101B-9397-08002B2CF9AE}" pid="15" name="Client Label Value">
    <vt:lpwstr/>
  </property>
  <property fmtid="{D5CDD505-2E9C-101B-9397-08002B2CF9AE}" pid="16" name="ContentTypeId">
    <vt:lpwstr>0x0101006C8E648E97429F4A9C700CA2B719F885</vt:lpwstr>
  </property>
  <property fmtid="{D5CDD505-2E9C-101B-9397-08002B2CF9AE}" pid="17" name="URL">
    <vt:lpwstr/>
  </property>
  <property fmtid="{D5CDD505-2E9C-101B-9397-08002B2CF9AE}" pid="18" name="display_urn:schemas-microsoft-com:office:office#Editor">
    <vt:lpwstr>Ghyslain Pelletier</vt:lpwstr>
  </property>
  <property fmtid="{D5CDD505-2E9C-101B-9397-08002B2CF9AE}" pid="19" name="display_urn:schemas-microsoft-com:office:office#Author">
    <vt:lpwstr>Ghyslain Pelletier</vt:lpwstr>
  </property>
</Properties>
</file>