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053B7" w14:textId="48D6374C" w:rsidR="00B7352A" w:rsidRPr="00771486" w:rsidRDefault="00B7352A" w:rsidP="00B7352A">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1A19FC">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D506C6">
        <w:rPr>
          <w:rFonts w:ascii="Times New Roman" w:eastAsiaTheme="minorHAnsi" w:hAnsi="Times New Roman"/>
          <w:b/>
          <w:bCs/>
          <w:sz w:val="24"/>
          <w:szCs w:val="24"/>
          <w:lang w:val="en-US"/>
        </w:rPr>
        <w:tab/>
        <w:t xml:space="preserve">   </w:t>
      </w:r>
      <w:r w:rsidR="00A33EEB" w:rsidRPr="00A33EEB">
        <w:rPr>
          <w:rFonts w:ascii="Times New Roman" w:eastAsiaTheme="minorHAnsi" w:hAnsi="Times New Roman"/>
          <w:b/>
          <w:bCs/>
          <w:sz w:val="24"/>
          <w:szCs w:val="24"/>
          <w:lang w:val="en-US"/>
        </w:rPr>
        <w:t>R1-2211720</w:t>
      </w:r>
    </w:p>
    <w:p w14:paraId="71C89148" w14:textId="38C16C8D" w:rsidR="00B7352A" w:rsidRDefault="0092510C" w:rsidP="00B7352A">
      <w:pPr>
        <w:pStyle w:val="CRCoverPage"/>
        <w:tabs>
          <w:tab w:val="left" w:pos="1980"/>
        </w:tabs>
        <w:spacing w:after="0"/>
        <w:jc w:val="both"/>
        <w:rPr>
          <w:rFonts w:ascii="Times New Roman" w:eastAsiaTheme="minorHAnsi" w:hAnsi="Times New Roman" w:cstheme="minorBidi"/>
          <w:b/>
          <w:bCs/>
          <w:sz w:val="24"/>
          <w:szCs w:val="28"/>
          <w:lang w:val="en-US"/>
        </w:rPr>
      </w:pPr>
      <w:r w:rsidRPr="0092510C">
        <w:rPr>
          <w:rFonts w:ascii="Times New Roman" w:eastAsiaTheme="minorHAnsi" w:hAnsi="Times New Roman"/>
          <w:b/>
          <w:bCs/>
          <w:sz w:val="24"/>
          <w:szCs w:val="28"/>
          <w:lang w:val="en-US"/>
        </w:rPr>
        <w:t>Toulouse, France,</w:t>
      </w:r>
      <w:r w:rsidR="00B7352A">
        <w:rPr>
          <w:rFonts w:ascii="Times New Roman" w:eastAsiaTheme="minorHAnsi" w:hAnsi="Times New Roman"/>
          <w:b/>
          <w:bCs/>
          <w:sz w:val="24"/>
          <w:szCs w:val="28"/>
          <w:lang w:val="en-US"/>
        </w:rPr>
        <w:t xml:space="preserve"> </w:t>
      </w:r>
      <w:r w:rsidR="002F5E7E">
        <w:rPr>
          <w:rFonts w:ascii="Times New Roman" w:eastAsiaTheme="minorHAnsi" w:hAnsi="Times New Roman"/>
          <w:b/>
          <w:bCs/>
          <w:sz w:val="24"/>
          <w:szCs w:val="28"/>
          <w:lang w:val="en-US"/>
        </w:rPr>
        <w:t>Nov</w:t>
      </w:r>
      <w:r w:rsidR="00B7352A">
        <w:rPr>
          <w:rFonts w:ascii="Times New Roman" w:eastAsiaTheme="minorHAnsi" w:hAnsi="Times New Roman"/>
          <w:b/>
          <w:bCs/>
          <w:sz w:val="24"/>
          <w:szCs w:val="28"/>
          <w:lang w:val="en-US"/>
        </w:rPr>
        <w:t>. 1</w:t>
      </w:r>
      <w:r w:rsidR="002F5E7E">
        <w:rPr>
          <w:rFonts w:ascii="Times New Roman" w:eastAsiaTheme="minorHAnsi" w:hAnsi="Times New Roman"/>
          <w:b/>
          <w:bCs/>
          <w:sz w:val="24"/>
          <w:szCs w:val="28"/>
          <w:lang w:val="en-US"/>
        </w:rPr>
        <w:t>4</w:t>
      </w:r>
      <w:r w:rsidR="00B7352A">
        <w:rPr>
          <w:rFonts w:ascii="Times New Roman" w:eastAsiaTheme="minorHAnsi" w:hAnsi="Times New Roman"/>
          <w:b/>
          <w:bCs/>
          <w:sz w:val="24"/>
          <w:szCs w:val="28"/>
          <w:vertAlign w:val="superscript"/>
          <w:lang w:val="en-US"/>
        </w:rPr>
        <w:t>th</w:t>
      </w:r>
      <w:r w:rsidR="00B7352A">
        <w:rPr>
          <w:rFonts w:ascii="Times New Roman" w:eastAsiaTheme="minorHAnsi" w:hAnsi="Times New Roman"/>
          <w:b/>
          <w:bCs/>
          <w:sz w:val="24"/>
          <w:szCs w:val="28"/>
          <w:lang w:val="en-US"/>
        </w:rPr>
        <w:t xml:space="preserve"> – 1</w:t>
      </w:r>
      <w:r w:rsidR="002F5E7E">
        <w:rPr>
          <w:rFonts w:ascii="Times New Roman" w:eastAsiaTheme="minorHAnsi" w:hAnsi="Times New Roman"/>
          <w:b/>
          <w:bCs/>
          <w:sz w:val="24"/>
          <w:szCs w:val="28"/>
          <w:lang w:val="en-US"/>
        </w:rPr>
        <w:t>8</w:t>
      </w:r>
      <w:r w:rsidR="00B7352A">
        <w:rPr>
          <w:rFonts w:ascii="Times New Roman" w:eastAsiaTheme="minorHAnsi" w:hAnsi="Times New Roman"/>
          <w:b/>
          <w:bCs/>
          <w:sz w:val="24"/>
          <w:szCs w:val="28"/>
          <w:vertAlign w:val="superscript"/>
          <w:lang w:val="en-US"/>
        </w:rPr>
        <w:t>th</w:t>
      </w:r>
      <w:r w:rsidR="00B7352A">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F6E2D2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sidRPr="00731D80">
        <w:rPr>
          <w:rFonts w:ascii="Times New Roman" w:hAnsi="Times New Roman"/>
          <w:b/>
          <w:bCs/>
          <w:sz w:val="22"/>
          <w:szCs w:val="22"/>
          <w:lang w:val="en-US"/>
        </w:rPr>
        <w:t>9</w:t>
      </w:r>
      <w:r w:rsidR="00A83C50" w:rsidRPr="00731D80">
        <w:rPr>
          <w:rFonts w:ascii="Times New Roman" w:hAnsi="Times New Roman"/>
          <w:b/>
          <w:bCs/>
          <w:sz w:val="22"/>
          <w:szCs w:val="22"/>
          <w:lang w:val="en-US"/>
        </w:rPr>
        <w:t>.</w:t>
      </w:r>
      <w:r w:rsidR="00DF1D4E" w:rsidRPr="00731D80">
        <w:rPr>
          <w:rFonts w:ascii="Times New Roman" w:hAnsi="Times New Roman"/>
          <w:b/>
          <w:bCs/>
          <w:sz w:val="22"/>
          <w:szCs w:val="22"/>
          <w:lang w:val="en-US"/>
        </w:rPr>
        <w:t>5.</w:t>
      </w:r>
      <w:r w:rsidR="002935B9" w:rsidRPr="00731D80">
        <w:rPr>
          <w:rFonts w:ascii="Times New Roman" w:hAnsi="Times New Roman"/>
          <w:b/>
          <w:bCs/>
          <w:sz w:val="22"/>
          <w:szCs w:val="22"/>
          <w:lang w:val="en-US"/>
        </w:rPr>
        <w:t>1</w:t>
      </w:r>
      <w:r w:rsidR="005D3353" w:rsidRPr="00731D80">
        <w:rPr>
          <w:rFonts w:ascii="Times New Roman" w:hAnsi="Times New Roman"/>
          <w:b/>
          <w:bCs/>
          <w:sz w:val="22"/>
          <w:szCs w:val="22"/>
          <w:lang w:val="en-US"/>
        </w:rPr>
        <w:t>.</w:t>
      </w:r>
      <w:r w:rsidR="00700CD0" w:rsidRPr="00731D80">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2B55203"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970D6C">
        <w:rPr>
          <w:rFonts w:cs="Times New Roman"/>
          <w:b/>
          <w:bCs/>
        </w:rPr>
        <w:t>Evaluation</w:t>
      </w:r>
      <w:r w:rsidR="00B10D65">
        <w:rPr>
          <w:rFonts w:cs="Times New Roman"/>
          <w:b/>
          <w:bCs/>
        </w:rPr>
        <w:t xml:space="preserve"> results</w:t>
      </w:r>
      <w:r w:rsidR="001C389C">
        <w:rPr>
          <w:rFonts w:cs="Times New Roman"/>
          <w:b/>
          <w:bCs/>
        </w:rPr>
        <w:t xml:space="preserve">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9A0EF2" w:rsidRDefault="003346F0" w:rsidP="00403690">
      <w:pPr>
        <w:pStyle w:val="Heading1"/>
      </w:pPr>
      <w:bookmarkStart w:id="0" w:name="_Ref513464071"/>
      <w:r w:rsidRPr="009A0EF2">
        <w:t>Introduction</w:t>
      </w:r>
      <w:bookmarkEnd w:id="0"/>
    </w:p>
    <w:p w14:paraId="2D22948E" w14:textId="70C7C38D" w:rsidR="00393013" w:rsidRDefault="00C83F58" w:rsidP="00866074">
      <w:r w:rsidRPr="00731D80">
        <w:t>In RAN#</w:t>
      </w:r>
      <w:r w:rsidR="00F61A6B" w:rsidRPr="00731D80">
        <w:t>1</w:t>
      </w:r>
      <w:r w:rsidR="00B96136" w:rsidRPr="00731D80">
        <w:t>10</w:t>
      </w:r>
      <w:r w:rsidR="00557AB0" w:rsidRPr="00731D80">
        <w:t>-</w:t>
      </w:r>
      <w:r w:rsidRPr="00731D80">
        <w:t xml:space="preserve">e, </w:t>
      </w:r>
      <w:r w:rsidR="00F61A6B" w:rsidRPr="00731D80">
        <w:t>the following agreements</w:t>
      </w:r>
      <w:r w:rsidR="00C93242" w:rsidRPr="00731D80">
        <w:t xml:space="preserve"> </w:t>
      </w:r>
      <w:r w:rsidR="00F61A6B" w:rsidRPr="00731D80">
        <w:t>were made</w:t>
      </w:r>
      <w:r w:rsidR="00C93242" w:rsidRPr="00A774B4">
        <w:t xml:space="preserve"> [</w:t>
      </w:r>
      <w:r w:rsidR="00EC3CA9" w:rsidRPr="00A774B4">
        <w:t>1</w:t>
      </w:r>
      <w:r w:rsidR="00C93242" w:rsidRPr="00A774B4">
        <w:t>]</w:t>
      </w:r>
      <w:r w:rsidRPr="00A774B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21AA61A7" w14:textId="77777777" w:rsidR="00486CD2" w:rsidRPr="00731D80" w:rsidRDefault="00486CD2" w:rsidP="00486CD2">
            <w:pPr>
              <w:widowControl w:val="0"/>
              <w:snapToGrid w:val="0"/>
              <w:rPr>
                <w:rFonts w:eastAsia="SimSun"/>
                <w:bCs/>
                <w:iCs/>
                <w:kern w:val="2"/>
                <w:szCs w:val="20"/>
              </w:rPr>
            </w:pPr>
            <w:r w:rsidRPr="00731D80">
              <w:rPr>
                <w:rFonts w:eastAsia="SimSun"/>
                <w:b/>
                <w:bCs/>
                <w:iCs/>
                <w:kern w:val="2"/>
                <w:szCs w:val="20"/>
                <w:highlight w:val="green"/>
              </w:rPr>
              <w:t>Agreement</w:t>
            </w:r>
          </w:p>
          <w:p w14:paraId="207101DC" w14:textId="77777777" w:rsidR="00486CD2" w:rsidRPr="00731D80" w:rsidRDefault="00486CD2" w:rsidP="00486CD2">
            <w:pPr>
              <w:widowControl w:val="0"/>
              <w:snapToGrid w:val="0"/>
              <w:rPr>
                <w:rFonts w:ascii="Times" w:eastAsia="Batang" w:hAnsi="Times"/>
                <w:iCs/>
                <w:strike/>
                <w:color w:val="FF0000"/>
                <w:kern w:val="2"/>
                <w:szCs w:val="24"/>
              </w:rPr>
            </w:pPr>
            <w:r w:rsidRPr="00731D80">
              <w:rPr>
                <w:rFonts w:eastAsia="SimSun"/>
                <w:iCs/>
                <w:kern w:val="2"/>
                <w:szCs w:val="20"/>
              </w:rPr>
              <w:t>For SL positioning evaluation in IIOT use case, companies should report how to drop anchor UEs and how to select anchor UEs</w:t>
            </w:r>
          </w:p>
          <w:p w14:paraId="2A61259F" w14:textId="77777777" w:rsidR="00486CD2" w:rsidRPr="00731D80" w:rsidRDefault="00486CD2" w:rsidP="00486CD2">
            <w:pPr>
              <w:rPr>
                <w:lang w:eastAsia="ko-KR"/>
              </w:rPr>
            </w:pPr>
          </w:p>
          <w:p w14:paraId="32F644BF" w14:textId="77777777" w:rsidR="00486CD2" w:rsidRPr="00731D80" w:rsidRDefault="00486CD2" w:rsidP="00731D80">
            <w:pPr>
              <w:widowControl w:val="0"/>
              <w:snapToGrid w:val="0"/>
              <w:rPr>
                <w:rFonts w:eastAsia="SimSun"/>
                <w:b/>
                <w:bCs/>
                <w:iCs/>
                <w:kern w:val="2"/>
                <w:szCs w:val="20"/>
                <w:highlight w:val="green"/>
              </w:rPr>
            </w:pPr>
            <w:r w:rsidRPr="00731D80">
              <w:rPr>
                <w:rFonts w:eastAsia="SimSun"/>
                <w:b/>
                <w:bCs/>
                <w:iCs/>
                <w:kern w:val="2"/>
                <w:szCs w:val="20"/>
                <w:highlight w:val="green"/>
              </w:rPr>
              <w:t>Agreement</w:t>
            </w:r>
          </w:p>
          <w:p w14:paraId="2CB82DC1" w14:textId="4D1759B4" w:rsidR="00486CD2" w:rsidRPr="00731D80" w:rsidRDefault="00486CD2" w:rsidP="00486CD2">
            <w:pPr>
              <w:rPr>
                <w:rFonts w:ascii="Times" w:hAnsi="Times"/>
                <w:szCs w:val="24"/>
                <w:lang w:eastAsia="ko-KR"/>
              </w:rPr>
            </w:pPr>
            <w:r w:rsidRPr="00731D80">
              <w:t xml:space="preserve">Adopt the tables in section 3 of </w:t>
            </w:r>
            <w:r w:rsidR="002E2C08" w:rsidRPr="00731D80">
              <w:t>R1-2207606</w:t>
            </w:r>
            <w:r w:rsidRPr="00731D80">
              <w:t xml:space="preserve"> as templates to collect SL positioning simulation results from each company.</w:t>
            </w:r>
          </w:p>
          <w:p w14:paraId="30C00657" w14:textId="77777777" w:rsidR="00486CD2" w:rsidRPr="00731D80" w:rsidRDefault="00486CD2" w:rsidP="00486CD2">
            <w:pPr>
              <w:rPr>
                <w:lang w:eastAsia="ko-KR"/>
              </w:rPr>
            </w:pPr>
          </w:p>
          <w:p w14:paraId="51C002CC" w14:textId="77777777" w:rsidR="00486CD2" w:rsidRPr="00731D80" w:rsidRDefault="00486CD2" w:rsidP="00486CD2">
            <w:pPr>
              <w:rPr>
                <w:b/>
                <w:szCs w:val="20"/>
                <w:lang w:val="en-GB" w:eastAsia="en-US"/>
              </w:rPr>
            </w:pPr>
            <w:r w:rsidRPr="00731D80">
              <w:rPr>
                <w:b/>
                <w:szCs w:val="20"/>
                <w:highlight w:val="green"/>
              </w:rPr>
              <w:t>Agreement</w:t>
            </w:r>
          </w:p>
          <w:p w14:paraId="4E381D5E" w14:textId="77777777" w:rsidR="00486CD2" w:rsidRPr="00731D80" w:rsidRDefault="00486CD2" w:rsidP="00486CD2">
            <w:pPr>
              <w:pStyle w:val="Caption"/>
              <w:snapToGrid w:val="0"/>
              <w:spacing w:after="0"/>
              <w:jc w:val="both"/>
              <w:rPr>
                <w:rFonts w:eastAsia="SimSun"/>
                <w:b w:val="0"/>
                <w:kern w:val="2"/>
                <w:szCs w:val="20"/>
              </w:rPr>
            </w:pPr>
            <w:r w:rsidRPr="00731D80">
              <w:rPr>
                <w:rFonts w:eastAsia="SimSun"/>
                <w:b w:val="0"/>
                <w:kern w:val="2"/>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14:paraId="59CB8BCB" w14:textId="77777777" w:rsidR="00486CD2" w:rsidRPr="00731D80" w:rsidRDefault="00486CD2" w:rsidP="00486CD2">
            <w:pPr>
              <w:rPr>
                <w:rFonts w:eastAsia="Batang"/>
                <w:lang w:eastAsia="ar-SA"/>
              </w:rPr>
            </w:pPr>
          </w:p>
          <w:p w14:paraId="70BED31E" w14:textId="77777777" w:rsidR="00486CD2" w:rsidRPr="00731D80" w:rsidRDefault="00486CD2" w:rsidP="00486CD2">
            <w:pPr>
              <w:widowControl w:val="0"/>
              <w:snapToGrid w:val="0"/>
              <w:rPr>
                <w:rFonts w:eastAsia="SimSun"/>
                <w:bCs/>
                <w:iCs/>
                <w:kern w:val="2"/>
                <w:szCs w:val="20"/>
                <w:lang w:eastAsia="en-US"/>
              </w:rPr>
            </w:pPr>
            <w:r w:rsidRPr="00731D80">
              <w:rPr>
                <w:rFonts w:eastAsia="SimSun"/>
                <w:b/>
                <w:bCs/>
                <w:iCs/>
                <w:kern w:val="2"/>
                <w:szCs w:val="20"/>
                <w:highlight w:val="green"/>
              </w:rPr>
              <w:t>Agreement</w:t>
            </w:r>
          </w:p>
          <w:p w14:paraId="63B62713" w14:textId="77777777" w:rsidR="00486CD2" w:rsidRPr="00731D80" w:rsidRDefault="00486CD2" w:rsidP="00486CD2">
            <w:pPr>
              <w:widowControl w:val="0"/>
              <w:snapToGrid w:val="0"/>
              <w:rPr>
                <w:rFonts w:eastAsia="SimSun"/>
                <w:iCs/>
                <w:kern w:val="2"/>
                <w:szCs w:val="20"/>
              </w:rPr>
            </w:pPr>
            <w:r w:rsidRPr="00731D80">
              <w:rPr>
                <w:rFonts w:eastAsia="SimSun"/>
                <w:iCs/>
                <w:kern w:val="2"/>
                <w:szCs w:val="20"/>
              </w:rPr>
              <w:t>For SL positioning evaluation purpose, the following assumptions are further adopted</w:t>
            </w:r>
          </w:p>
          <w:p w14:paraId="5E05E36F" w14:textId="77777777" w:rsidR="00486CD2" w:rsidRPr="00731D80" w:rsidRDefault="00486CD2" w:rsidP="00486CD2">
            <w:pPr>
              <w:pStyle w:val="ListParagraph"/>
              <w:numPr>
                <w:ilvl w:val="0"/>
                <w:numId w:val="4"/>
              </w:numPr>
              <w:snapToGrid w:val="0"/>
              <w:contextualSpacing/>
              <w:jc w:val="left"/>
              <w:textAlignment w:val="baseline"/>
              <w:rPr>
                <w:rFonts w:ascii="Times" w:eastAsia="Batang" w:hAnsi="Times"/>
                <w:kern w:val="2"/>
              </w:rPr>
            </w:pPr>
            <w:r w:rsidRPr="00731D80">
              <w:rPr>
                <w:iCs/>
                <w:kern w:val="2"/>
              </w:rPr>
              <w:t>Companies should report whether SL-</w:t>
            </w:r>
            <w:r w:rsidRPr="00731D80">
              <w:t>PRS and other SL signals are FDMed or not FDMed, and whether other SL signals are present</w:t>
            </w:r>
          </w:p>
          <w:p w14:paraId="22F309DE" w14:textId="77777777" w:rsidR="00486CD2" w:rsidRPr="00731D80" w:rsidRDefault="00486CD2" w:rsidP="00486CD2">
            <w:pPr>
              <w:pStyle w:val="ListParagraph"/>
              <w:numPr>
                <w:ilvl w:val="0"/>
                <w:numId w:val="4"/>
              </w:numPr>
              <w:snapToGrid w:val="0"/>
              <w:contextualSpacing/>
              <w:jc w:val="left"/>
              <w:textAlignment w:val="baseline"/>
              <w:rPr>
                <w:kern w:val="2"/>
              </w:rPr>
            </w:pPr>
            <w:r w:rsidRPr="00731D80">
              <w:rPr>
                <w:bCs/>
              </w:rPr>
              <w:t xml:space="preserve">Adopting system level simulations (rather than the link level simulations) as the baseline tool </w:t>
            </w:r>
          </w:p>
          <w:p w14:paraId="60CE5CBE" w14:textId="77777777" w:rsidR="00486CD2" w:rsidRPr="00731D80" w:rsidRDefault="00486CD2" w:rsidP="00486CD2">
            <w:pPr>
              <w:pStyle w:val="ListParagraph"/>
              <w:numPr>
                <w:ilvl w:val="0"/>
                <w:numId w:val="4"/>
              </w:numPr>
              <w:snapToGrid w:val="0"/>
              <w:contextualSpacing/>
              <w:jc w:val="left"/>
              <w:textAlignment w:val="baseline"/>
              <w:rPr>
                <w:kern w:val="2"/>
              </w:rPr>
            </w:pPr>
            <w:r w:rsidRPr="00731D80">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39C1EF74" w14:textId="3139C1C1" w:rsidR="0035177D" w:rsidRPr="00731D80" w:rsidRDefault="00486CD2" w:rsidP="00486CD2">
            <w:pPr>
              <w:pStyle w:val="ListParagraph"/>
              <w:numPr>
                <w:ilvl w:val="0"/>
                <w:numId w:val="4"/>
              </w:numPr>
              <w:snapToGrid w:val="0"/>
              <w:contextualSpacing/>
              <w:jc w:val="left"/>
              <w:textAlignment w:val="baseline"/>
            </w:pPr>
            <w:r w:rsidRPr="00731D80">
              <w:t>In highway and urban grid scenarios, companies can further consider other UE types, e.g. pedestrian UE or VRU devices.</w:t>
            </w:r>
          </w:p>
        </w:tc>
      </w:tr>
    </w:tbl>
    <w:p w14:paraId="2528D691" w14:textId="692099DB" w:rsidR="00746B4B" w:rsidRDefault="00746B4B" w:rsidP="0093078A">
      <w:pPr>
        <w:spacing w:before="240"/>
      </w:pPr>
      <w:r>
        <w:t>In addition the following agreement related to the accuracy requirements for the IIoT scenario was made in RAN1#110.</w:t>
      </w:r>
    </w:p>
    <w:tbl>
      <w:tblPr>
        <w:tblStyle w:val="TableGrid"/>
        <w:tblW w:w="0" w:type="auto"/>
        <w:tblLook w:val="04A0" w:firstRow="1" w:lastRow="0" w:firstColumn="1" w:lastColumn="0" w:noHBand="0" w:noVBand="1"/>
      </w:tblPr>
      <w:tblGrid>
        <w:gridCol w:w="9350"/>
      </w:tblGrid>
      <w:tr w:rsidR="00D55CC3" w14:paraId="465D19B8" w14:textId="77777777" w:rsidTr="00D55CC3">
        <w:tc>
          <w:tcPr>
            <w:tcW w:w="9350" w:type="dxa"/>
          </w:tcPr>
          <w:p w14:paraId="7D457E84" w14:textId="77777777" w:rsidR="00D55CC3" w:rsidRDefault="00D55CC3" w:rsidP="00D55CC3">
            <w:pPr>
              <w:rPr>
                <w:b/>
                <w:bCs/>
              </w:rPr>
            </w:pPr>
            <w:r>
              <w:rPr>
                <w:b/>
                <w:bCs/>
                <w:highlight w:val="green"/>
              </w:rPr>
              <w:t>Agreement</w:t>
            </w:r>
          </w:p>
          <w:p w14:paraId="6E137B32" w14:textId="77777777" w:rsidR="00D55CC3" w:rsidRDefault="00D55CC3" w:rsidP="00D55CC3">
            <w:pPr>
              <w:spacing w:line="254" w:lineRule="auto"/>
              <w:rPr>
                <w:rFonts w:eastAsia="Calibri"/>
                <w:iCs/>
              </w:rPr>
            </w:pPr>
            <w:r>
              <w:rPr>
                <w:rFonts w:eastAsia="Calibri"/>
                <w:iCs/>
              </w:rPr>
              <w:t>Confirm the following working assumption on positioning accuracy requirements for IIoT:</w:t>
            </w:r>
          </w:p>
          <w:p w14:paraId="7C6A2712" w14:textId="77777777" w:rsidR="00D55CC3" w:rsidRDefault="00D55CC3" w:rsidP="00D55CC3">
            <w:pPr>
              <w:numPr>
                <w:ilvl w:val="1"/>
                <w:numId w:val="26"/>
              </w:numPr>
              <w:spacing w:line="254" w:lineRule="auto"/>
              <w:ind w:hanging="357"/>
              <w:rPr>
                <w:rFonts w:eastAsia="Calibri"/>
                <w:iCs/>
              </w:rPr>
            </w:pPr>
            <w:r>
              <w:rPr>
                <w:rFonts w:eastAsia="Calibri"/>
                <w:iCs/>
              </w:rPr>
              <w:t>For evaluation of IIoT use-cases for SL positioning solutions, the following accuracy requirements are considered:</w:t>
            </w:r>
          </w:p>
          <w:p w14:paraId="0F69CBC3" w14:textId="77777777" w:rsidR="00D55CC3" w:rsidRDefault="00D55CC3" w:rsidP="00D55CC3">
            <w:pPr>
              <w:numPr>
                <w:ilvl w:val="2"/>
                <w:numId w:val="26"/>
              </w:numPr>
              <w:spacing w:line="254" w:lineRule="auto"/>
              <w:ind w:hanging="357"/>
              <w:rPr>
                <w:rFonts w:eastAsia="Calibri"/>
                <w:iCs/>
              </w:rPr>
            </w:pPr>
            <w:r>
              <w:rPr>
                <w:rFonts w:eastAsia="Calibri"/>
                <w:iCs/>
              </w:rPr>
              <w:t xml:space="preserve">For horizontal accuracy, </w:t>
            </w:r>
          </w:p>
          <w:p w14:paraId="68BAB2CE" w14:textId="77777777" w:rsidR="00D55CC3" w:rsidRDefault="00D55CC3" w:rsidP="00D55CC3">
            <w:pPr>
              <w:numPr>
                <w:ilvl w:val="3"/>
                <w:numId w:val="26"/>
              </w:numPr>
              <w:spacing w:line="254" w:lineRule="auto"/>
              <w:ind w:hanging="357"/>
              <w:rPr>
                <w:rFonts w:eastAsia="Calibri"/>
                <w:iCs/>
              </w:rPr>
            </w:pPr>
            <w:r>
              <w:rPr>
                <w:rFonts w:eastAsia="Calibri"/>
                <w:iCs/>
              </w:rPr>
              <w:t>Set A: 1 m (absolute or relative) for 90% of UEs</w:t>
            </w:r>
          </w:p>
          <w:p w14:paraId="5D6A872A" w14:textId="77777777" w:rsidR="00D55CC3" w:rsidRDefault="00D55CC3" w:rsidP="00D55CC3">
            <w:pPr>
              <w:numPr>
                <w:ilvl w:val="3"/>
                <w:numId w:val="26"/>
              </w:numPr>
              <w:spacing w:line="254" w:lineRule="auto"/>
              <w:ind w:hanging="357"/>
              <w:rPr>
                <w:rFonts w:eastAsia="Calibri"/>
                <w:iCs/>
              </w:rPr>
            </w:pPr>
            <w:r>
              <w:rPr>
                <w:rFonts w:eastAsia="Calibri"/>
                <w:iCs/>
              </w:rPr>
              <w:t>Set B: 0.2 m (absolute or relative) for 90% of UEs</w:t>
            </w:r>
          </w:p>
          <w:p w14:paraId="5AD03989" w14:textId="77777777" w:rsidR="00D55CC3" w:rsidRDefault="00D55CC3" w:rsidP="00D55CC3">
            <w:pPr>
              <w:numPr>
                <w:ilvl w:val="2"/>
                <w:numId w:val="26"/>
              </w:numPr>
              <w:spacing w:line="254" w:lineRule="auto"/>
              <w:ind w:hanging="357"/>
              <w:rPr>
                <w:rFonts w:eastAsia="Calibri"/>
                <w:iCs/>
              </w:rPr>
            </w:pPr>
            <w:r>
              <w:rPr>
                <w:rFonts w:eastAsia="Calibri"/>
                <w:iCs/>
              </w:rPr>
              <w:t xml:space="preserve">For vertical accuracy, </w:t>
            </w:r>
          </w:p>
          <w:p w14:paraId="013C3077" w14:textId="77777777" w:rsidR="00D55CC3" w:rsidRDefault="00D55CC3" w:rsidP="00D55CC3">
            <w:pPr>
              <w:numPr>
                <w:ilvl w:val="3"/>
                <w:numId w:val="26"/>
              </w:numPr>
              <w:spacing w:line="254" w:lineRule="auto"/>
              <w:ind w:hanging="357"/>
              <w:rPr>
                <w:rFonts w:eastAsia="Calibri"/>
                <w:iCs/>
              </w:rPr>
            </w:pPr>
            <w:r>
              <w:rPr>
                <w:rFonts w:eastAsia="Calibri"/>
                <w:iCs/>
              </w:rPr>
              <w:lastRenderedPageBreak/>
              <w:t>Set A: 1 m (absolute or relative) for 90% of UEs</w:t>
            </w:r>
          </w:p>
          <w:p w14:paraId="7D1BE3B9" w14:textId="77777777" w:rsidR="00D55CC3" w:rsidRDefault="00D55CC3" w:rsidP="00D55CC3">
            <w:pPr>
              <w:numPr>
                <w:ilvl w:val="3"/>
                <w:numId w:val="26"/>
              </w:numPr>
              <w:spacing w:line="254" w:lineRule="auto"/>
              <w:ind w:hanging="357"/>
              <w:rPr>
                <w:rFonts w:eastAsia="Calibri"/>
                <w:iCs/>
              </w:rPr>
            </w:pPr>
            <w:r>
              <w:rPr>
                <w:rFonts w:eastAsia="Calibri"/>
                <w:iCs/>
              </w:rPr>
              <w:t>Set B: 0.2 m (absolute or relative) for 90% of UEs</w:t>
            </w:r>
          </w:p>
          <w:p w14:paraId="31FC2DA4" w14:textId="77777777" w:rsidR="00D55CC3" w:rsidRDefault="00D55CC3" w:rsidP="00D55CC3">
            <w:pPr>
              <w:numPr>
                <w:ilvl w:val="1"/>
                <w:numId w:val="26"/>
              </w:numPr>
              <w:spacing w:line="254" w:lineRule="auto"/>
              <w:ind w:hanging="357"/>
              <w:rPr>
                <w:rFonts w:eastAsia="Calibri"/>
                <w:iCs/>
              </w:rPr>
            </w:pPr>
            <w:r>
              <w:rPr>
                <w:rFonts w:eastAsia="Calibri"/>
                <w:iCs/>
              </w:rPr>
              <w:t>Relative speed: up to 30 km/hr.</w:t>
            </w:r>
          </w:p>
          <w:p w14:paraId="326FAE24" w14:textId="77777777" w:rsidR="00D55CC3" w:rsidRDefault="00D55CC3" w:rsidP="00D55CC3">
            <w:pPr>
              <w:numPr>
                <w:ilvl w:val="1"/>
                <w:numId w:val="26"/>
              </w:numPr>
              <w:spacing w:line="254" w:lineRule="auto"/>
              <w:ind w:hanging="357"/>
              <w:rPr>
                <w:rFonts w:eastAsia="Calibri"/>
                <w:iCs/>
              </w:rPr>
            </w:pPr>
            <w:r>
              <w:rPr>
                <w:rFonts w:eastAsia="Calibri"/>
                <w:iCs/>
              </w:rPr>
              <w:t xml:space="preserve">Note 1: For evaluated SL positioning methods, companies are expected to report: </w:t>
            </w:r>
          </w:p>
          <w:p w14:paraId="01787273" w14:textId="77777777" w:rsidR="00D55CC3" w:rsidRDefault="00D55CC3" w:rsidP="00D55CC3">
            <w:pPr>
              <w:numPr>
                <w:ilvl w:val="2"/>
                <w:numId w:val="26"/>
              </w:numPr>
              <w:spacing w:line="254" w:lineRule="auto"/>
              <w:ind w:hanging="357"/>
              <w:rPr>
                <w:rFonts w:eastAsia="Calibri"/>
                <w:iCs/>
              </w:rPr>
            </w:pPr>
            <w:r>
              <w:rPr>
                <w:rFonts w:eastAsia="Calibri"/>
                <w:iCs/>
              </w:rPr>
              <w:t xml:space="preserve">whether each of the two requirements are satisfied, and </w:t>
            </w:r>
          </w:p>
          <w:p w14:paraId="04CB5151" w14:textId="77777777" w:rsidR="00D55CC3" w:rsidRDefault="00D55CC3" w:rsidP="00D55CC3">
            <w:pPr>
              <w:numPr>
                <w:ilvl w:val="2"/>
                <w:numId w:val="26"/>
              </w:numPr>
              <w:spacing w:line="254" w:lineRule="auto"/>
              <w:ind w:hanging="357"/>
              <w:rPr>
                <w:rFonts w:eastAsia="Calibri"/>
                <w:iCs/>
              </w:rPr>
            </w:pPr>
            <w:r>
              <w:rPr>
                <w:rFonts w:eastAsia="Calibri"/>
                <w:iCs/>
              </w:rPr>
              <w:t>%-ile of UEs satisfying the target positioning accuracy for a requirement that may not be satisfied with 90%.</w:t>
            </w:r>
          </w:p>
          <w:p w14:paraId="06FB3200" w14:textId="77777777" w:rsidR="00D55CC3" w:rsidRDefault="00D55CC3" w:rsidP="00D55CC3">
            <w:pPr>
              <w:numPr>
                <w:ilvl w:val="1"/>
                <w:numId w:val="26"/>
              </w:numPr>
              <w:spacing w:line="254" w:lineRule="auto"/>
              <w:ind w:hanging="357"/>
              <w:rPr>
                <w:rFonts w:eastAsia="Calibri"/>
                <w:iCs/>
              </w:rPr>
            </w:pPr>
            <w:r>
              <w:rPr>
                <w:rFonts w:eastAsia="Calibri"/>
                <w:iCs/>
              </w:rPr>
              <w:t>Note 2: target positioning requirements may not necessarily be reached for all scenarios and deployments</w:t>
            </w:r>
          </w:p>
          <w:p w14:paraId="2893BA41" w14:textId="30EE17FF" w:rsidR="00D55CC3" w:rsidRDefault="00D55CC3" w:rsidP="00731D80">
            <w:pPr>
              <w:numPr>
                <w:ilvl w:val="1"/>
                <w:numId w:val="26"/>
              </w:numPr>
              <w:spacing w:line="254" w:lineRule="auto"/>
              <w:ind w:hanging="357"/>
            </w:pPr>
            <w:r>
              <w:rPr>
                <w:rFonts w:eastAsia="Calibri"/>
                <w:iCs/>
              </w:rPr>
              <w:t>Note 3: all positioning techniques may not achieve all positioning requirements in all scenarios</w:t>
            </w:r>
          </w:p>
        </w:tc>
      </w:tr>
    </w:tbl>
    <w:p w14:paraId="5643ED36" w14:textId="5781AF24" w:rsidR="00393013" w:rsidRDefault="002103F3" w:rsidP="0093078A">
      <w:pPr>
        <w:spacing w:before="240"/>
      </w:pPr>
      <w:r>
        <w:lastRenderedPageBreak/>
        <w:t xml:space="preserve">In this contribution, </w:t>
      </w:r>
      <w:r w:rsidR="008452D5">
        <w:t xml:space="preserve">SLS </w:t>
      </w:r>
      <w:r w:rsidR="000A530A">
        <w:t>sidelink</w:t>
      </w:r>
      <w:r w:rsidR="00032468">
        <w:t xml:space="preserve"> positioning </w:t>
      </w:r>
      <w:r w:rsidR="00EA4659">
        <w:t>evaluation results</w:t>
      </w:r>
      <w:r w:rsidR="009B3D83">
        <w:t xml:space="preserve"> for IIoT scenarios</w:t>
      </w:r>
      <w:r w:rsidR="0015399D">
        <w:t xml:space="preserve"> are shown</w:t>
      </w:r>
      <w:r w:rsidR="00971C57">
        <w:t xml:space="preserve"> and observations are made.</w:t>
      </w:r>
    </w:p>
    <w:p w14:paraId="5A588D83" w14:textId="0F6E1D9B" w:rsidR="00A44440" w:rsidRDefault="00531303" w:rsidP="00375E7C">
      <w:pPr>
        <w:pStyle w:val="Heading1"/>
        <w:spacing w:after="0"/>
      </w:pPr>
      <w:r>
        <w:rPr>
          <w:szCs w:val="32"/>
        </w:rPr>
        <w:t>Evaluation results</w:t>
      </w:r>
    </w:p>
    <w:p w14:paraId="4296FA66" w14:textId="39BCF7D7" w:rsidR="00A44440" w:rsidRPr="00375E7C" w:rsidRDefault="00A44440" w:rsidP="00B829CB">
      <w:pPr>
        <w:spacing w:before="240"/>
        <w:rPr>
          <w:u w:val="single"/>
        </w:rPr>
      </w:pPr>
      <w:r w:rsidRPr="00375E7C">
        <w:rPr>
          <w:u w:val="single"/>
        </w:rPr>
        <w:t>Summary of evaluation assumptions</w:t>
      </w:r>
    </w:p>
    <w:p w14:paraId="0587C4E3" w14:textId="4A4DE31B" w:rsidR="000C3F7F" w:rsidRDefault="00815B44" w:rsidP="00B829CB">
      <w:pPr>
        <w:spacing w:before="240"/>
      </w:pPr>
      <w:r>
        <w:t xml:space="preserve">In this section, </w:t>
      </w:r>
      <w:r w:rsidR="00717EB0">
        <w:t xml:space="preserve">SLS </w:t>
      </w:r>
      <w:r w:rsidR="00FF5DA1">
        <w:t xml:space="preserve">evaluation </w:t>
      </w:r>
      <w:r w:rsidR="00CB6345">
        <w:t>results for sidelink positioning</w:t>
      </w:r>
      <w:r w:rsidR="00333420">
        <w:t xml:space="preserve"> are shown</w:t>
      </w:r>
      <w:r w:rsidR="00CB6345">
        <w:t xml:space="preserve">. </w:t>
      </w:r>
      <w:r w:rsidR="004F07C7">
        <w:t xml:space="preserve">A summary of the evaluation assumptions is presented below. </w:t>
      </w:r>
      <w:r w:rsidR="00A4152C">
        <w:t>Detailed simulation parameter assumptions are listed in Table A</w:t>
      </w:r>
      <w:r w:rsidR="00B06F68">
        <w:t>1</w:t>
      </w:r>
      <w:r w:rsidR="00A4152C">
        <w:t xml:space="preserve">. </w:t>
      </w:r>
      <w:r w:rsidR="00BB7F0B">
        <w:t>Placement of anchor UE</w:t>
      </w:r>
      <w:r w:rsidR="00FE5C8F">
        <w:t xml:space="preserve"> is described in Table A2.</w:t>
      </w:r>
    </w:p>
    <w:p w14:paraId="145FD504" w14:textId="653F9D55" w:rsidR="0055779A" w:rsidRDefault="00C9475E" w:rsidP="00D13FBC">
      <w:pPr>
        <w:pStyle w:val="ListParagraph"/>
        <w:numPr>
          <w:ilvl w:val="0"/>
          <w:numId w:val="18"/>
        </w:numPr>
      </w:pPr>
      <w:r>
        <w:t>C</w:t>
      </w:r>
      <w:r w:rsidR="001D187E">
        <w:t xml:space="preserve">hannel </w:t>
      </w:r>
      <w:r w:rsidR="0069234D">
        <w:t>model:</w:t>
      </w:r>
      <w:r w:rsidR="001D187E">
        <w:t xml:space="preserve"> </w:t>
      </w:r>
      <w:r w:rsidR="003D7201" w:rsidRPr="00A34F95">
        <w:t>BS-2-UE channel model defined in TR 38.901 is revised</w:t>
      </w:r>
      <w:r w:rsidR="00060803">
        <w:t xml:space="preserve"> (Option 1 agreed in RAN1#109e)</w:t>
      </w:r>
    </w:p>
    <w:p w14:paraId="72CE7D8C" w14:textId="6790C53F" w:rsidR="00AB4AEF" w:rsidRDefault="00C52BB2" w:rsidP="00D13FBC">
      <w:pPr>
        <w:pStyle w:val="ListParagraph"/>
        <w:numPr>
          <w:ilvl w:val="0"/>
          <w:numId w:val="18"/>
        </w:numPr>
      </w:pPr>
      <w:r>
        <w:t xml:space="preserve">The target </w:t>
      </w:r>
      <w:r w:rsidR="00AB4AEF">
        <w:t>UE select</w:t>
      </w:r>
      <w:r>
        <w:t>s</w:t>
      </w:r>
      <w:r w:rsidR="00AB4AEF">
        <w:t xml:space="preserve"> anchor UEs </w:t>
      </w:r>
      <w:r w:rsidR="00AB4AEF" w:rsidRPr="00EA053F">
        <w:t xml:space="preserve">based on </w:t>
      </w:r>
      <w:r w:rsidR="00410C23" w:rsidRPr="00EA053F">
        <w:t>RSRP</w:t>
      </w:r>
    </w:p>
    <w:p w14:paraId="17AE6EC2" w14:textId="7B8EA94D" w:rsidR="00BF59BD" w:rsidRDefault="00E3167F" w:rsidP="00B75B87">
      <w:pPr>
        <w:pStyle w:val="ListParagraph"/>
        <w:numPr>
          <w:ilvl w:val="0"/>
          <w:numId w:val="18"/>
        </w:numPr>
      </w:pPr>
      <w:r>
        <w:t>P</w:t>
      </w:r>
      <w:r w:rsidRPr="002C22A5">
        <w:t xml:space="preserve">erfect </w:t>
      </w:r>
      <w:r w:rsidR="00BF59BD" w:rsidRPr="002C22A5">
        <w:t>synchronization is assumed among anchor UEs for SL-TDOA</w:t>
      </w:r>
    </w:p>
    <w:p w14:paraId="0D72AE7A" w14:textId="12E71CEF" w:rsidR="00066A8B" w:rsidRDefault="00066A8B" w:rsidP="00066A8B">
      <w:pPr>
        <w:pStyle w:val="ListParagraph"/>
        <w:numPr>
          <w:ilvl w:val="0"/>
          <w:numId w:val="18"/>
        </w:numPr>
      </w:pPr>
      <w:r w:rsidRPr="00066A8B">
        <w:t>The locations of anchor UEs are known without any uncertainty</w:t>
      </w:r>
    </w:p>
    <w:p w14:paraId="1421B7AB" w14:textId="77777777" w:rsidR="00066A8B" w:rsidRPr="00066A8B" w:rsidRDefault="00066A8B" w:rsidP="00066A8B">
      <w:pPr>
        <w:pStyle w:val="ListParagraph"/>
        <w:numPr>
          <w:ilvl w:val="0"/>
          <w:numId w:val="18"/>
        </w:numPr>
      </w:pPr>
      <w:r w:rsidRPr="00066A8B">
        <w:t>Target UEs are dropped uniformly across the entire floor</w:t>
      </w:r>
    </w:p>
    <w:p w14:paraId="2FA94AF7" w14:textId="21193CA5" w:rsidR="00BE2A92" w:rsidRDefault="00836B50" w:rsidP="00375E7C">
      <w:pPr>
        <w:spacing w:before="240"/>
      </w:pPr>
      <w:r>
        <w:t xml:space="preserve">In this contribution, </w:t>
      </w:r>
      <w:r w:rsidR="00531AD0">
        <w:t>ni</w:t>
      </w:r>
      <w:r w:rsidR="001C67C2">
        <w:t>ne</w:t>
      </w:r>
      <w:r w:rsidR="00D566FD">
        <w:t xml:space="preserve"> </w:t>
      </w:r>
      <w:r w:rsidR="009728A6">
        <w:t xml:space="preserve">simulation cases </w:t>
      </w:r>
      <w:r w:rsidR="004319C9">
        <w:t xml:space="preserve">are </w:t>
      </w:r>
      <w:r w:rsidR="00F73CFD">
        <w:t>evaluated</w:t>
      </w:r>
      <w:r>
        <w:t xml:space="preserve"> to </w:t>
      </w:r>
      <w:r w:rsidR="00F73CFD">
        <w:t>study</w:t>
      </w:r>
      <w:r w:rsidR="00E10F4B">
        <w:t xml:space="preserve"> the impact of </w:t>
      </w:r>
      <w:r w:rsidR="00017A22">
        <w:t xml:space="preserve">bandwidth </w:t>
      </w:r>
      <w:r w:rsidR="00E10F4B">
        <w:t xml:space="preserve">and clutter </w:t>
      </w:r>
      <w:r w:rsidR="0069234D">
        <w:t xml:space="preserve">parameters </w:t>
      </w:r>
      <w:r w:rsidR="00E10F4B">
        <w:t>for evaluation of sidelink positioning.</w:t>
      </w:r>
      <w:r w:rsidR="00B4524B">
        <w:t xml:space="preserve"> </w:t>
      </w:r>
      <w:r w:rsidR="00140E06">
        <w:t>We presented</w:t>
      </w:r>
      <w:r w:rsidR="00B4524B">
        <w:t xml:space="preserve"> simulation case </w:t>
      </w:r>
      <w:r w:rsidR="00A76022">
        <w:t>1-3</w:t>
      </w:r>
      <w:r w:rsidR="00B4524B">
        <w:t xml:space="preserve"> </w:t>
      </w:r>
      <w:r w:rsidR="00604B5D">
        <w:t xml:space="preserve">(from [2]) </w:t>
      </w:r>
      <w:r w:rsidR="00B4524B">
        <w:t>as baseline positioning accuracy results to</w:t>
      </w:r>
      <w:r w:rsidR="00604B5D">
        <w:t xml:space="preserve"> </w:t>
      </w:r>
      <w:r w:rsidR="00D31648">
        <w:t>be compared with</w:t>
      </w:r>
      <w:r w:rsidR="00CD4324">
        <w:t>.</w:t>
      </w:r>
    </w:p>
    <w:p w14:paraId="50329FBF" w14:textId="19FE9D43" w:rsidR="00AB32AA" w:rsidRDefault="00AB32AA" w:rsidP="00AB32AA">
      <w:pPr>
        <w:spacing w:before="240"/>
        <w:rPr>
          <w:u w:val="single"/>
        </w:rPr>
      </w:pPr>
      <w:r w:rsidRPr="003F3DE0">
        <w:rPr>
          <w:u w:val="single"/>
        </w:rPr>
        <w:t xml:space="preserve">Summary of evaluation </w:t>
      </w:r>
      <w:r>
        <w:rPr>
          <w:u w:val="single"/>
        </w:rPr>
        <w:t>results</w:t>
      </w:r>
    </w:p>
    <w:p w14:paraId="57E3DF51" w14:textId="2DE022A9" w:rsidR="00FD5D40" w:rsidRPr="00FD5D40" w:rsidRDefault="00FD5D40" w:rsidP="00AB32AA">
      <w:pPr>
        <w:spacing w:before="240"/>
      </w:pPr>
      <w:r>
        <w:t xml:space="preserve">In Table 1 and Table 2, horizontal and vertical accuracy </w:t>
      </w:r>
      <w:r w:rsidR="005A1EC0">
        <w:t>evaluation results are shown for 50%, 67%</w:t>
      </w:r>
      <w:r w:rsidR="007A6129">
        <w:t xml:space="preserve">, 80% and 90% UEs. </w:t>
      </w:r>
      <w:r w:rsidR="00B34782">
        <w:t>W</w:t>
      </w:r>
      <w:r w:rsidR="00054C8D">
        <w:t xml:space="preserve">e can observe that </w:t>
      </w:r>
      <w:r w:rsidR="00B34782">
        <w:t>as we</w:t>
      </w:r>
      <w:r w:rsidR="002D19D9">
        <w:t xml:space="preserve"> reduc</w:t>
      </w:r>
      <w:r w:rsidR="00B34782">
        <w:t>e</w:t>
      </w:r>
      <w:r w:rsidR="002D19D9">
        <w:t xml:space="preserve"> the bandwidth or increas</w:t>
      </w:r>
      <w:r w:rsidR="00B914EA">
        <w:t>e</w:t>
      </w:r>
      <w:r w:rsidR="002D19D9">
        <w:t xml:space="preserve"> clutter parameters, </w:t>
      </w:r>
      <w:r w:rsidR="009C0110">
        <w:t xml:space="preserve">positioning accuracy decreases. </w:t>
      </w:r>
    </w:p>
    <w:p w14:paraId="27BFC1CF" w14:textId="77777777" w:rsidR="005068CC" w:rsidRDefault="005068CC" w:rsidP="005068CC">
      <w:pPr>
        <w:pStyle w:val="Caption"/>
        <w:keepNext/>
      </w:pPr>
      <w:bookmarkStart w:id="1" w:name="_Ref111151016"/>
      <w:r>
        <w:t xml:space="preserve">Table </w:t>
      </w:r>
      <w:fldSimple w:instr=" SEQ Table \* ARABIC ">
        <w:r>
          <w:rPr>
            <w:noProof/>
          </w:rPr>
          <w:t>1</w:t>
        </w:r>
      </w:fldSimple>
      <w:bookmarkEnd w:id="1"/>
      <w:r>
        <w:t xml:space="preserve"> Horizontal accuracy of IIOT sidelink positioning (m)</w:t>
      </w:r>
    </w:p>
    <w:tbl>
      <w:tblPr>
        <w:tblStyle w:val="TableGrid"/>
        <w:tblW w:w="0" w:type="auto"/>
        <w:tblLook w:val="04A0" w:firstRow="1" w:lastRow="0" w:firstColumn="1" w:lastColumn="0" w:noHBand="0" w:noVBand="1"/>
      </w:tblPr>
      <w:tblGrid>
        <w:gridCol w:w="2856"/>
        <w:gridCol w:w="1639"/>
        <w:gridCol w:w="1507"/>
        <w:gridCol w:w="1508"/>
        <w:gridCol w:w="1506"/>
      </w:tblGrid>
      <w:tr w:rsidR="0025063B" w14:paraId="08E2230D" w14:textId="77777777" w:rsidTr="00AA4788">
        <w:tc>
          <w:tcPr>
            <w:tcW w:w="2856" w:type="dxa"/>
          </w:tcPr>
          <w:p w14:paraId="3F4A1E0C" w14:textId="77777777" w:rsidR="0025063B" w:rsidRDefault="0025063B" w:rsidP="00AA4788">
            <w:pPr>
              <w:autoSpaceDE w:val="0"/>
              <w:autoSpaceDN w:val="0"/>
              <w:adjustRightInd w:val="0"/>
              <w:jc w:val="center"/>
              <w:rPr>
                <w:rFonts w:ascii="Arial" w:hAnsi="Arial" w:cs="Arial"/>
                <w:b/>
                <w:bCs/>
                <w:color w:val="000000"/>
                <w:sz w:val="18"/>
                <w:szCs w:val="18"/>
                <w:lang w:val="en-GB"/>
              </w:rPr>
            </w:pPr>
          </w:p>
          <w:p w14:paraId="196F8934" w14:textId="77777777" w:rsidR="0025063B" w:rsidRDefault="0025063B"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t>Simulation Case</w:t>
            </w:r>
          </w:p>
          <w:p w14:paraId="66EF575F" w14:textId="77777777" w:rsidR="0025063B" w:rsidRPr="003A6AA9" w:rsidRDefault="0025063B" w:rsidP="00AA4788">
            <w:pPr>
              <w:autoSpaceDE w:val="0"/>
              <w:autoSpaceDN w:val="0"/>
              <w:adjustRightInd w:val="0"/>
              <w:jc w:val="center"/>
              <w:rPr>
                <w:b/>
                <w:bCs/>
                <w:sz w:val="18"/>
                <w:szCs w:val="18"/>
              </w:rPr>
            </w:pPr>
          </w:p>
        </w:tc>
        <w:tc>
          <w:tcPr>
            <w:tcW w:w="1639" w:type="dxa"/>
          </w:tcPr>
          <w:p w14:paraId="06F7BC4B" w14:textId="77777777" w:rsidR="0025063B" w:rsidRPr="003A6AA9" w:rsidRDefault="0025063B"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50% ile</w:t>
            </w:r>
          </w:p>
        </w:tc>
        <w:tc>
          <w:tcPr>
            <w:tcW w:w="1507" w:type="dxa"/>
          </w:tcPr>
          <w:p w14:paraId="68FF487C" w14:textId="77777777" w:rsidR="0025063B" w:rsidRPr="003A6AA9" w:rsidRDefault="0025063B"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67% ile</w:t>
            </w:r>
          </w:p>
        </w:tc>
        <w:tc>
          <w:tcPr>
            <w:tcW w:w="1508" w:type="dxa"/>
          </w:tcPr>
          <w:p w14:paraId="248CA294" w14:textId="77777777" w:rsidR="0025063B" w:rsidRPr="003A6AA9" w:rsidRDefault="0025063B"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80% ile</w:t>
            </w:r>
          </w:p>
        </w:tc>
        <w:tc>
          <w:tcPr>
            <w:tcW w:w="1506" w:type="dxa"/>
          </w:tcPr>
          <w:p w14:paraId="4245BFF6" w14:textId="77777777" w:rsidR="0025063B" w:rsidRPr="003A6AA9" w:rsidRDefault="0025063B"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90 %ile</w:t>
            </w:r>
          </w:p>
        </w:tc>
      </w:tr>
      <w:tr w:rsidR="007A6129" w14:paraId="14CDFFFC" w14:textId="77777777" w:rsidTr="00AA4788">
        <w:tc>
          <w:tcPr>
            <w:tcW w:w="2856" w:type="dxa"/>
          </w:tcPr>
          <w:p w14:paraId="00C10A89" w14:textId="603843C1" w:rsidR="007A6129" w:rsidRDefault="00295942" w:rsidP="00080A00">
            <w:pPr>
              <w:jc w:val="center"/>
              <w:rPr>
                <w:rFonts w:eastAsia="Times New Roman" w:cs="Times New Roman"/>
                <w:lang w:val="en-GB" w:eastAsia="en-US"/>
              </w:rPr>
            </w:pPr>
            <w:r>
              <w:rPr>
                <w:rFonts w:eastAsia="Times New Roman" w:cs="Times New Roman"/>
                <w:lang w:val="en-GB" w:eastAsia="en-US"/>
              </w:rPr>
              <w:t>1</w:t>
            </w:r>
            <w:r w:rsidR="00C41C16">
              <w:rPr>
                <w:rFonts w:eastAsia="Times New Roman" w:cs="Times New Roman"/>
                <w:lang w:val="en-GB" w:eastAsia="en-US"/>
              </w:rPr>
              <w:t>.</w:t>
            </w:r>
            <w:r w:rsidR="003F5C57">
              <w:rPr>
                <w:rFonts w:eastAsia="Times New Roman" w:cs="Times New Roman"/>
                <w:lang w:val="en-GB" w:eastAsia="en-US"/>
              </w:rPr>
              <w:t xml:space="preserve"> </w:t>
            </w:r>
            <w:r w:rsidR="007A6129" w:rsidRPr="00591D29">
              <w:rPr>
                <w:rFonts w:eastAsia="Times New Roman" w:cs="Times New Roman"/>
                <w:lang w:val="en-GB" w:eastAsia="en-US"/>
              </w:rPr>
              <w:t>SL-TDOA,</w:t>
            </w:r>
            <w:r w:rsidR="007A6129" w:rsidRPr="008F1A29">
              <w:rPr>
                <w:rFonts w:eastAsia="Times New Roman" w:cs="Times New Roman"/>
                <w:lang w:val="en-GB" w:eastAsia="en-US"/>
              </w:rPr>
              <w:t xml:space="preserve"> InF-SH - {20%, 2m, 10m}</w:t>
            </w:r>
            <w:r w:rsidR="007A6129" w:rsidRPr="001D2BD8">
              <w:rPr>
                <w:rFonts w:eastAsia="Times New Roman" w:cs="Times New Roman"/>
                <w:lang w:val="en-GB" w:eastAsia="en-US"/>
              </w:rPr>
              <w:t xml:space="preserve">, </w:t>
            </w:r>
            <w:r w:rsidR="007A6129">
              <w:rPr>
                <w:rFonts w:eastAsia="Times New Roman" w:cs="Times New Roman"/>
                <w:lang w:val="en-GB" w:eastAsia="en-US"/>
              </w:rPr>
              <w:t>10</w:t>
            </w:r>
            <w:r w:rsidR="007A6129" w:rsidRPr="001D2BD8">
              <w:rPr>
                <w:rFonts w:eastAsia="Times New Roman" w:cs="Times New Roman"/>
                <w:lang w:val="en-GB" w:eastAsia="en-US"/>
              </w:rPr>
              <w:t>0 MHz bandwidth</w:t>
            </w:r>
          </w:p>
        </w:tc>
        <w:tc>
          <w:tcPr>
            <w:tcW w:w="1639" w:type="dxa"/>
          </w:tcPr>
          <w:p w14:paraId="39BB29A2" w14:textId="77777777" w:rsidR="00D51DE5" w:rsidRPr="00D51DE5" w:rsidRDefault="00D51DE5" w:rsidP="00D51DE5">
            <w:pPr>
              <w:jc w:val="center"/>
              <w:rPr>
                <w:rFonts w:cs="Times New Roman"/>
                <w:color w:val="000000"/>
              </w:rPr>
            </w:pPr>
            <w:r w:rsidRPr="00D51DE5">
              <w:rPr>
                <w:rFonts w:cs="Times New Roman"/>
                <w:color w:val="000000"/>
              </w:rPr>
              <w:t>0.7085</w:t>
            </w:r>
          </w:p>
          <w:p w14:paraId="08BDD3F6" w14:textId="67F20434" w:rsidR="007A6129" w:rsidRPr="00984914" w:rsidRDefault="007A6129" w:rsidP="00D51DE5">
            <w:pPr>
              <w:jc w:val="center"/>
              <w:rPr>
                <w:rFonts w:cs="Times New Roman"/>
                <w:color w:val="000000"/>
              </w:rPr>
            </w:pPr>
          </w:p>
        </w:tc>
        <w:tc>
          <w:tcPr>
            <w:tcW w:w="1507" w:type="dxa"/>
          </w:tcPr>
          <w:p w14:paraId="429923FA" w14:textId="77777777" w:rsidR="00D51DE5" w:rsidRPr="00D51DE5" w:rsidRDefault="00D51DE5" w:rsidP="00D51DE5">
            <w:pPr>
              <w:jc w:val="center"/>
              <w:rPr>
                <w:rFonts w:cs="Times New Roman"/>
                <w:color w:val="000000"/>
              </w:rPr>
            </w:pPr>
            <w:r w:rsidRPr="00D51DE5">
              <w:rPr>
                <w:rFonts w:cs="Times New Roman"/>
                <w:color w:val="000000"/>
              </w:rPr>
              <w:t>1.2506</w:t>
            </w:r>
          </w:p>
          <w:p w14:paraId="75793297" w14:textId="77777777" w:rsidR="007A6129" w:rsidRPr="00984914" w:rsidRDefault="007A6129" w:rsidP="00080A00">
            <w:pPr>
              <w:jc w:val="center"/>
              <w:rPr>
                <w:rFonts w:cs="Times New Roman"/>
                <w:color w:val="000000"/>
              </w:rPr>
            </w:pPr>
          </w:p>
        </w:tc>
        <w:tc>
          <w:tcPr>
            <w:tcW w:w="1508" w:type="dxa"/>
          </w:tcPr>
          <w:p w14:paraId="79D957F5" w14:textId="77777777" w:rsidR="00D51DE5" w:rsidRPr="00D51DE5" w:rsidRDefault="00D51DE5" w:rsidP="00D51DE5">
            <w:pPr>
              <w:jc w:val="center"/>
              <w:rPr>
                <w:rFonts w:cs="Times New Roman"/>
                <w:color w:val="000000"/>
              </w:rPr>
            </w:pPr>
            <w:r w:rsidRPr="00D51DE5">
              <w:rPr>
                <w:rFonts w:cs="Times New Roman"/>
                <w:color w:val="000000"/>
              </w:rPr>
              <w:t>1.8833</w:t>
            </w:r>
          </w:p>
          <w:p w14:paraId="4596BAB4" w14:textId="77777777" w:rsidR="007A6129" w:rsidRPr="00984914" w:rsidRDefault="007A6129" w:rsidP="00080A00">
            <w:pPr>
              <w:jc w:val="center"/>
              <w:rPr>
                <w:rFonts w:cs="Times New Roman"/>
                <w:color w:val="000000"/>
              </w:rPr>
            </w:pPr>
          </w:p>
        </w:tc>
        <w:tc>
          <w:tcPr>
            <w:tcW w:w="1506" w:type="dxa"/>
          </w:tcPr>
          <w:p w14:paraId="4285745E" w14:textId="4A9839EC" w:rsidR="007A6129" w:rsidRPr="00984914" w:rsidRDefault="00D51DE5" w:rsidP="00080A00">
            <w:pPr>
              <w:jc w:val="center"/>
              <w:rPr>
                <w:rFonts w:cs="Times New Roman"/>
                <w:color w:val="000000"/>
              </w:rPr>
            </w:pPr>
            <w:r w:rsidRPr="00D51DE5">
              <w:rPr>
                <w:rFonts w:cs="Times New Roman"/>
                <w:color w:val="000000"/>
              </w:rPr>
              <w:t>2.5966</w:t>
            </w:r>
          </w:p>
        </w:tc>
      </w:tr>
      <w:tr w:rsidR="00295942" w14:paraId="15C627BA" w14:textId="77777777" w:rsidTr="00AA4788">
        <w:tc>
          <w:tcPr>
            <w:tcW w:w="2856" w:type="dxa"/>
          </w:tcPr>
          <w:p w14:paraId="136B7A4D" w14:textId="16A2D846" w:rsidR="00295942" w:rsidDel="004113B2" w:rsidRDefault="00295942" w:rsidP="00080A00">
            <w:pPr>
              <w:jc w:val="center"/>
              <w:rPr>
                <w:rFonts w:eastAsia="Times New Roman" w:cs="Times New Roman"/>
                <w:lang w:val="en-GB" w:eastAsia="en-US"/>
              </w:rPr>
            </w:pPr>
            <w:r>
              <w:rPr>
                <w:rFonts w:eastAsia="Times New Roman" w:cs="Times New Roman"/>
                <w:lang w:val="en-GB" w:eastAsia="en-US"/>
              </w:rPr>
              <w:lastRenderedPageBreak/>
              <w:t>2</w:t>
            </w:r>
            <w:r w:rsidR="00C41C16">
              <w:rPr>
                <w:rFonts w:eastAsia="Times New Roman" w:cs="Times New Roman"/>
                <w:lang w:val="en-GB" w:eastAsia="en-US"/>
              </w:rPr>
              <w:t>.</w:t>
            </w:r>
            <w:r>
              <w:rPr>
                <w:rFonts w:eastAsia="Times New Roman" w:cs="Times New Roman"/>
                <w:lang w:val="en-GB" w:eastAsia="en-US"/>
              </w:rPr>
              <w:t xml:space="preserve">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r>
              <w:rPr>
                <w:rFonts w:eastAsia="Times New Roman" w:cs="Times New Roman"/>
                <w:lang w:val="en-GB" w:eastAsia="en-US"/>
              </w:rPr>
              <w:t>, LOS TRP selection</w:t>
            </w:r>
          </w:p>
        </w:tc>
        <w:tc>
          <w:tcPr>
            <w:tcW w:w="1639" w:type="dxa"/>
          </w:tcPr>
          <w:p w14:paraId="115849C8" w14:textId="77777777" w:rsidR="00C70BB5" w:rsidRPr="00C70BB5" w:rsidRDefault="00C70BB5" w:rsidP="00C70BB5">
            <w:pPr>
              <w:jc w:val="center"/>
              <w:rPr>
                <w:rFonts w:cs="Times New Roman"/>
                <w:color w:val="000000"/>
              </w:rPr>
            </w:pPr>
            <w:r w:rsidRPr="00C70BB5">
              <w:rPr>
                <w:rFonts w:cs="Times New Roman"/>
                <w:color w:val="000000"/>
              </w:rPr>
              <w:t>0.7202</w:t>
            </w:r>
          </w:p>
          <w:p w14:paraId="1D3FA841" w14:textId="01B7041E" w:rsidR="00295942" w:rsidRPr="00D51DE5" w:rsidRDefault="00295942" w:rsidP="00C70BB5">
            <w:pPr>
              <w:jc w:val="center"/>
              <w:rPr>
                <w:rFonts w:cs="Times New Roman"/>
                <w:color w:val="000000"/>
              </w:rPr>
            </w:pPr>
          </w:p>
        </w:tc>
        <w:tc>
          <w:tcPr>
            <w:tcW w:w="1507" w:type="dxa"/>
          </w:tcPr>
          <w:p w14:paraId="67AFF1C8" w14:textId="77777777" w:rsidR="00C70BB5" w:rsidRPr="00C70BB5" w:rsidRDefault="00C70BB5" w:rsidP="00C70BB5">
            <w:pPr>
              <w:jc w:val="center"/>
              <w:rPr>
                <w:rFonts w:cs="Times New Roman"/>
                <w:color w:val="000000"/>
              </w:rPr>
            </w:pPr>
            <w:r w:rsidRPr="00C70BB5">
              <w:rPr>
                <w:rFonts w:cs="Times New Roman"/>
                <w:color w:val="000000"/>
              </w:rPr>
              <w:t>1.0812</w:t>
            </w:r>
          </w:p>
          <w:p w14:paraId="2E2675A5" w14:textId="77777777" w:rsidR="00295942" w:rsidRPr="00D51DE5" w:rsidRDefault="00295942" w:rsidP="00D51DE5">
            <w:pPr>
              <w:jc w:val="center"/>
              <w:rPr>
                <w:rFonts w:cs="Times New Roman"/>
                <w:color w:val="000000"/>
              </w:rPr>
            </w:pPr>
          </w:p>
        </w:tc>
        <w:tc>
          <w:tcPr>
            <w:tcW w:w="1508" w:type="dxa"/>
          </w:tcPr>
          <w:p w14:paraId="1A601428" w14:textId="77777777" w:rsidR="00C70BB5" w:rsidRPr="00C70BB5" w:rsidRDefault="00C70BB5" w:rsidP="00C70BB5">
            <w:pPr>
              <w:jc w:val="center"/>
              <w:rPr>
                <w:rFonts w:cs="Times New Roman"/>
                <w:color w:val="000000"/>
              </w:rPr>
            </w:pPr>
            <w:r w:rsidRPr="00C70BB5">
              <w:rPr>
                <w:rFonts w:cs="Times New Roman"/>
                <w:color w:val="000000"/>
              </w:rPr>
              <w:t>1.6074</w:t>
            </w:r>
          </w:p>
          <w:p w14:paraId="147BFEFB" w14:textId="77777777" w:rsidR="00295942" w:rsidRPr="00D51DE5" w:rsidRDefault="00295942" w:rsidP="00D51DE5">
            <w:pPr>
              <w:jc w:val="center"/>
              <w:rPr>
                <w:rFonts w:cs="Times New Roman"/>
                <w:color w:val="000000"/>
              </w:rPr>
            </w:pPr>
          </w:p>
        </w:tc>
        <w:tc>
          <w:tcPr>
            <w:tcW w:w="1506" w:type="dxa"/>
          </w:tcPr>
          <w:p w14:paraId="73F193F6" w14:textId="11422C50" w:rsidR="00295942" w:rsidRPr="00D51DE5" w:rsidRDefault="00C70BB5" w:rsidP="00080A00">
            <w:pPr>
              <w:jc w:val="center"/>
              <w:rPr>
                <w:rFonts w:cs="Times New Roman"/>
                <w:color w:val="000000"/>
              </w:rPr>
            </w:pPr>
            <w:r w:rsidRPr="00C70BB5">
              <w:rPr>
                <w:rFonts w:cs="Times New Roman"/>
                <w:color w:val="000000"/>
              </w:rPr>
              <w:t>2.2322</w:t>
            </w:r>
          </w:p>
        </w:tc>
      </w:tr>
      <w:tr w:rsidR="00834A78" w14:paraId="13492056" w14:textId="77777777" w:rsidTr="00AA4788">
        <w:tc>
          <w:tcPr>
            <w:tcW w:w="2856" w:type="dxa"/>
          </w:tcPr>
          <w:p w14:paraId="51E93868" w14:textId="4A9DF4FC" w:rsidR="00834A78" w:rsidDel="004113B2" w:rsidRDefault="00295942" w:rsidP="00080A00">
            <w:pPr>
              <w:jc w:val="center"/>
              <w:rPr>
                <w:rFonts w:eastAsia="Times New Roman" w:cs="Times New Roman"/>
                <w:lang w:val="en-GB" w:eastAsia="en-US"/>
              </w:rPr>
            </w:pPr>
            <w:r>
              <w:rPr>
                <w:rFonts w:eastAsia="Times New Roman" w:cs="Times New Roman"/>
                <w:lang w:val="en-GB" w:eastAsia="en-US"/>
              </w:rPr>
              <w:t>3</w:t>
            </w:r>
            <w:r w:rsidR="00C41C16">
              <w:rPr>
                <w:rFonts w:eastAsia="Times New Roman" w:cs="Times New Roman"/>
                <w:lang w:val="en-GB" w:eastAsia="en-US"/>
              </w:rPr>
              <w:t>.</w:t>
            </w:r>
            <w:r w:rsidR="00834A78">
              <w:rPr>
                <w:rFonts w:eastAsia="Times New Roman" w:cs="Times New Roman"/>
                <w:lang w:val="en-GB" w:eastAsia="en-US"/>
              </w:rPr>
              <w:t xml:space="preserve"> </w:t>
            </w:r>
            <w:r w:rsidR="00146C1C">
              <w:rPr>
                <w:rFonts w:eastAsia="Times New Roman" w:cs="Times New Roman"/>
                <w:lang w:val="en-GB" w:eastAsia="en-US"/>
              </w:rPr>
              <w:t xml:space="preserve"> </w:t>
            </w:r>
            <w:r w:rsidR="00834A78">
              <w:rPr>
                <w:rFonts w:eastAsia="Times New Roman" w:cs="Times New Roman"/>
                <w:lang w:val="en-GB" w:eastAsia="en-US"/>
              </w:rPr>
              <w:t>RTT</w:t>
            </w:r>
            <w:r w:rsidR="00834A78" w:rsidRPr="00591D29">
              <w:rPr>
                <w:rFonts w:eastAsia="Times New Roman" w:cs="Times New Roman"/>
                <w:lang w:val="en-GB" w:eastAsia="en-US"/>
              </w:rPr>
              <w:t>,</w:t>
            </w:r>
            <w:r w:rsidR="00834A78" w:rsidRPr="008F1A29">
              <w:rPr>
                <w:rFonts w:eastAsia="Times New Roman" w:cs="Times New Roman"/>
                <w:lang w:val="en-GB" w:eastAsia="en-US"/>
              </w:rPr>
              <w:t xml:space="preserve"> </w:t>
            </w:r>
            <w:r w:rsidR="00146C1C">
              <w:rPr>
                <w:rFonts w:eastAsia="Times New Roman" w:cs="Times New Roman"/>
                <w:lang w:val="en-GB" w:eastAsia="en-US"/>
              </w:rPr>
              <w:t xml:space="preserve"> </w:t>
            </w:r>
            <w:r w:rsidR="00834A78" w:rsidRPr="008F1A29">
              <w:rPr>
                <w:rFonts w:eastAsia="Times New Roman" w:cs="Times New Roman"/>
                <w:lang w:val="en-GB" w:eastAsia="en-US"/>
              </w:rPr>
              <w:t>InF-SH - {20%, 2m, 10m}</w:t>
            </w:r>
            <w:r w:rsidR="00834A78" w:rsidRPr="001D2BD8">
              <w:rPr>
                <w:rFonts w:eastAsia="Times New Roman" w:cs="Times New Roman"/>
                <w:lang w:val="en-GB" w:eastAsia="en-US"/>
              </w:rPr>
              <w:t xml:space="preserve">, </w:t>
            </w:r>
            <w:r w:rsidR="00834A78">
              <w:rPr>
                <w:rFonts w:eastAsia="Times New Roman" w:cs="Times New Roman"/>
                <w:lang w:val="en-GB" w:eastAsia="en-US"/>
              </w:rPr>
              <w:t>10</w:t>
            </w:r>
            <w:r w:rsidR="00834A78" w:rsidRPr="001D2BD8">
              <w:rPr>
                <w:rFonts w:eastAsia="Times New Roman" w:cs="Times New Roman"/>
                <w:lang w:val="en-GB" w:eastAsia="en-US"/>
              </w:rPr>
              <w:t>0 MHz bandwidth</w:t>
            </w:r>
          </w:p>
        </w:tc>
        <w:tc>
          <w:tcPr>
            <w:tcW w:w="1639" w:type="dxa"/>
          </w:tcPr>
          <w:p w14:paraId="462E7D5B" w14:textId="77777777" w:rsidR="00FD27C0" w:rsidRPr="00FD27C0" w:rsidRDefault="00FD27C0" w:rsidP="00FD27C0">
            <w:pPr>
              <w:jc w:val="center"/>
              <w:rPr>
                <w:rFonts w:cs="Times New Roman"/>
                <w:color w:val="000000"/>
              </w:rPr>
            </w:pPr>
            <w:r w:rsidRPr="00FD27C0">
              <w:rPr>
                <w:rFonts w:cs="Times New Roman"/>
                <w:color w:val="000000"/>
              </w:rPr>
              <w:t>0.1907</w:t>
            </w:r>
          </w:p>
          <w:p w14:paraId="7B25C226" w14:textId="055969DB" w:rsidR="00834A78" w:rsidRPr="00D51DE5" w:rsidRDefault="00834A78" w:rsidP="00FD27C0">
            <w:pPr>
              <w:jc w:val="center"/>
              <w:rPr>
                <w:rFonts w:cs="Times New Roman"/>
                <w:color w:val="000000"/>
              </w:rPr>
            </w:pPr>
          </w:p>
        </w:tc>
        <w:tc>
          <w:tcPr>
            <w:tcW w:w="1507" w:type="dxa"/>
          </w:tcPr>
          <w:p w14:paraId="4973C19A" w14:textId="77777777" w:rsidR="00FD27C0" w:rsidRPr="00FD27C0" w:rsidRDefault="00FD27C0" w:rsidP="00FD27C0">
            <w:pPr>
              <w:jc w:val="center"/>
              <w:rPr>
                <w:rFonts w:cs="Times New Roman"/>
                <w:color w:val="000000"/>
              </w:rPr>
            </w:pPr>
            <w:r w:rsidRPr="00FD27C0">
              <w:rPr>
                <w:rFonts w:cs="Times New Roman"/>
                <w:color w:val="000000"/>
              </w:rPr>
              <w:t>0.2375</w:t>
            </w:r>
          </w:p>
          <w:p w14:paraId="729619DF" w14:textId="77777777" w:rsidR="00834A78" w:rsidRPr="00D51DE5" w:rsidRDefault="00834A78" w:rsidP="00D51DE5">
            <w:pPr>
              <w:jc w:val="center"/>
              <w:rPr>
                <w:rFonts w:cs="Times New Roman"/>
                <w:color w:val="000000"/>
              </w:rPr>
            </w:pPr>
          </w:p>
        </w:tc>
        <w:tc>
          <w:tcPr>
            <w:tcW w:w="1508" w:type="dxa"/>
          </w:tcPr>
          <w:p w14:paraId="78106EDB" w14:textId="77777777" w:rsidR="00FD27C0" w:rsidRPr="00FD27C0" w:rsidRDefault="00FD27C0" w:rsidP="00FD27C0">
            <w:pPr>
              <w:jc w:val="center"/>
              <w:rPr>
                <w:rFonts w:cs="Times New Roman"/>
                <w:color w:val="000000"/>
              </w:rPr>
            </w:pPr>
            <w:r w:rsidRPr="00FD27C0">
              <w:rPr>
                <w:rFonts w:cs="Times New Roman"/>
                <w:color w:val="000000"/>
              </w:rPr>
              <w:t>0.2920</w:t>
            </w:r>
          </w:p>
          <w:p w14:paraId="036B79C6" w14:textId="77777777" w:rsidR="00834A78" w:rsidRPr="00D51DE5" w:rsidRDefault="00834A78" w:rsidP="00D51DE5">
            <w:pPr>
              <w:jc w:val="center"/>
              <w:rPr>
                <w:rFonts w:cs="Times New Roman"/>
                <w:color w:val="000000"/>
              </w:rPr>
            </w:pPr>
          </w:p>
        </w:tc>
        <w:tc>
          <w:tcPr>
            <w:tcW w:w="1506" w:type="dxa"/>
          </w:tcPr>
          <w:p w14:paraId="4D2B5AD9" w14:textId="60407C09" w:rsidR="00834A78" w:rsidRPr="00D51DE5" w:rsidRDefault="00FD27C0" w:rsidP="00080A00">
            <w:pPr>
              <w:jc w:val="center"/>
              <w:rPr>
                <w:rFonts w:cs="Times New Roman"/>
                <w:color w:val="000000"/>
              </w:rPr>
            </w:pPr>
            <w:r w:rsidRPr="00FD27C0">
              <w:rPr>
                <w:rFonts w:cs="Times New Roman"/>
                <w:color w:val="000000"/>
              </w:rPr>
              <w:t>0.3650</w:t>
            </w:r>
          </w:p>
        </w:tc>
      </w:tr>
      <w:tr w:rsidR="00080A00" w14:paraId="544C39A5" w14:textId="77777777" w:rsidTr="00AA4788">
        <w:tc>
          <w:tcPr>
            <w:tcW w:w="2856" w:type="dxa"/>
          </w:tcPr>
          <w:p w14:paraId="666765AA" w14:textId="698C3DB2" w:rsidR="00080A00" w:rsidRPr="00591D29" w:rsidRDefault="00F5213B" w:rsidP="00080A00">
            <w:pPr>
              <w:jc w:val="center"/>
              <w:rPr>
                <w:rFonts w:eastAsia="Times New Roman" w:cs="Times New Roman"/>
                <w:lang w:val="en-GB" w:eastAsia="en-US"/>
              </w:rPr>
            </w:pPr>
            <w:r>
              <w:rPr>
                <w:rFonts w:eastAsia="Times New Roman" w:cs="Times New Roman"/>
                <w:lang w:val="en-GB" w:eastAsia="en-US"/>
              </w:rPr>
              <w:t>4</w:t>
            </w:r>
            <w:r w:rsidR="00C41C16">
              <w:rPr>
                <w:rFonts w:eastAsia="Times New Roman" w:cs="Times New Roman"/>
                <w:lang w:val="en-GB" w:eastAsia="en-US"/>
              </w:rPr>
              <w:t>.</w:t>
            </w:r>
            <w:r>
              <w:rPr>
                <w:rFonts w:eastAsia="Times New Roman" w:cs="Times New Roman"/>
                <w:lang w:val="en-GB" w:eastAsia="en-US"/>
              </w:rPr>
              <w:t xml:space="preserve"> </w:t>
            </w:r>
            <w:r w:rsidR="00080A00" w:rsidRPr="00591D29">
              <w:rPr>
                <w:rFonts w:eastAsia="Times New Roman" w:cs="Times New Roman"/>
                <w:lang w:val="en-GB" w:eastAsia="en-US"/>
              </w:rPr>
              <w:t>SL-TDOA,</w:t>
            </w:r>
            <w:r w:rsidR="00080A00" w:rsidRPr="008F1A29">
              <w:rPr>
                <w:rFonts w:eastAsia="Times New Roman" w:cs="Times New Roman"/>
                <w:lang w:val="en-GB" w:eastAsia="en-US"/>
              </w:rPr>
              <w:t xml:space="preserve"> InF-SH - {20%, 2m, 10m}</w:t>
            </w:r>
            <w:r w:rsidR="00080A00" w:rsidRPr="001D2BD8">
              <w:rPr>
                <w:rFonts w:eastAsia="Times New Roman" w:cs="Times New Roman"/>
                <w:lang w:val="en-GB" w:eastAsia="en-US"/>
              </w:rPr>
              <w:t>, 20 MHz bandwidth</w:t>
            </w:r>
          </w:p>
        </w:tc>
        <w:tc>
          <w:tcPr>
            <w:tcW w:w="1639" w:type="dxa"/>
          </w:tcPr>
          <w:p w14:paraId="27B41096" w14:textId="7BFD9841" w:rsidR="00080A00" w:rsidRPr="00591D29" w:rsidRDefault="00080A00" w:rsidP="00080A00">
            <w:pPr>
              <w:jc w:val="center"/>
              <w:rPr>
                <w:rFonts w:eastAsia="Times New Roman" w:cs="Times New Roman"/>
                <w:lang w:val="en-GB" w:eastAsia="en-US"/>
              </w:rPr>
            </w:pPr>
            <w:r w:rsidRPr="00984914">
              <w:rPr>
                <w:rFonts w:cs="Times New Roman"/>
                <w:color w:val="000000"/>
              </w:rPr>
              <w:t xml:space="preserve">1.3223    </w:t>
            </w:r>
          </w:p>
        </w:tc>
        <w:tc>
          <w:tcPr>
            <w:tcW w:w="1507" w:type="dxa"/>
          </w:tcPr>
          <w:p w14:paraId="41ED1E90" w14:textId="4AC6EF4C" w:rsidR="00080A00" w:rsidRPr="00591D29" w:rsidRDefault="00080A00" w:rsidP="00080A00">
            <w:pPr>
              <w:jc w:val="center"/>
              <w:rPr>
                <w:rFonts w:eastAsia="Times New Roman" w:cs="Times New Roman"/>
                <w:lang w:val="en-GB" w:eastAsia="en-US"/>
              </w:rPr>
            </w:pPr>
            <w:r w:rsidRPr="00984914">
              <w:rPr>
                <w:rFonts w:cs="Times New Roman"/>
                <w:color w:val="000000"/>
              </w:rPr>
              <w:t xml:space="preserve">1.7906    </w:t>
            </w:r>
          </w:p>
        </w:tc>
        <w:tc>
          <w:tcPr>
            <w:tcW w:w="1508" w:type="dxa"/>
          </w:tcPr>
          <w:p w14:paraId="40BA4C82" w14:textId="4CD70FD9" w:rsidR="00080A00" w:rsidRPr="00591D29" w:rsidRDefault="00080A00" w:rsidP="00080A00">
            <w:pPr>
              <w:jc w:val="center"/>
              <w:rPr>
                <w:rFonts w:eastAsia="Times New Roman" w:cs="Times New Roman"/>
                <w:lang w:val="en-GB" w:eastAsia="en-US"/>
              </w:rPr>
            </w:pPr>
            <w:r w:rsidRPr="00984914">
              <w:rPr>
                <w:rFonts w:cs="Times New Roman"/>
                <w:color w:val="000000"/>
              </w:rPr>
              <w:t xml:space="preserve">2.3380    </w:t>
            </w:r>
          </w:p>
        </w:tc>
        <w:tc>
          <w:tcPr>
            <w:tcW w:w="1506" w:type="dxa"/>
          </w:tcPr>
          <w:p w14:paraId="4615FB08" w14:textId="7187DE7B" w:rsidR="00080A00" w:rsidRPr="00591D29" w:rsidRDefault="00080A00" w:rsidP="00080A00">
            <w:pPr>
              <w:jc w:val="center"/>
              <w:rPr>
                <w:rFonts w:eastAsia="Times New Roman" w:cs="Times New Roman"/>
                <w:lang w:val="en-GB" w:eastAsia="en-US"/>
              </w:rPr>
            </w:pPr>
            <w:r w:rsidRPr="00984914">
              <w:rPr>
                <w:rFonts w:cs="Times New Roman"/>
                <w:color w:val="000000"/>
              </w:rPr>
              <w:t>3.1479</w:t>
            </w:r>
          </w:p>
        </w:tc>
      </w:tr>
      <w:tr w:rsidR="00CA7E6B" w14:paraId="1FC60993" w14:textId="77777777" w:rsidTr="00AA4788">
        <w:tc>
          <w:tcPr>
            <w:tcW w:w="2856" w:type="dxa"/>
          </w:tcPr>
          <w:p w14:paraId="0B4C63AF" w14:textId="4427B5CC" w:rsidR="00CA7E6B" w:rsidRPr="00591D29" w:rsidRDefault="00C41C16" w:rsidP="00CA7E6B">
            <w:pPr>
              <w:jc w:val="center"/>
              <w:rPr>
                <w:rFonts w:eastAsia="Times New Roman" w:cs="Times New Roman"/>
                <w:lang w:val="en-GB" w:eastAsia="en-US"/>
              </w:rPr>
            </w:pPr>
            <w:r>
              <w:rPr>
                <w:rFonts w:eastAsia="Times New Roman" w:cs="Times New Roman"/>
                <w:lang w:val="en-GB" w:eastAsia="en-US"/>
              </w:rPr>
              <w:t xml:space="preserve">5. </w:t>
            </w:r>
            <w:r w:rsidR="00CA7E6B" w:rsidRPr="00591D29">
              <w:rPr>
                <w:rFonts w:eastAsia="Times New Roman" w:cs="Times New Roman"/>
                <w:lang w:val="en-GB" w:eastAsia="en-US"/>
              </w:rPr>
              <w:t>SL-TDOA</w:t>
            </w:r>
            <w:r w:rsidR="00CA7E6B">
              <w:rPr>
                <w:rFonts w:eastAsia="Times New Roman" w:cs="Times New Roman"/>
                <w:lang w:val="en-GB" w:eastAsia="en-US"/>
              </w:rPr>
              <w:t xml:space="preserve">, </w:t>
            </w:r>
            <w:r w:rsidR="00CA7E6B" w:rsidRPr="008F1A29">
              <w:rPr>
                <w:rFonts w:eastAsia="Times New Roman" w:cs="Times New Roman"/>
                <w:lang w:val="en-GB" w:eastAsia="en-US"/>
              </w:rPr>
              <w:t>InF-</w:t>
            </w:r>
            <w:r w:rsidR="00CA7E6B">
              <w:rPr>
                <w:rFonts w:eastAsia="Times New Roman" w:cs="Times New Roman"/>
                <w:lang w:val="en-GB" w:eastAsia="en-US"/>
              </w:rPr>
              <w:t>D</w:t>
            </w:r>
            <w:r w:rsidR="00CA7E6B" w:rsidRPr="008F1A29">
              <w:rPr>
                <w:rFonts w:eastAsia="Times New Roman" w:cs="Times New Roman"/>
                <w:lang w:val="en-GB" w:eastAsia="en-US"/>
              </w:rPr>
              <w:t>H - {</w:t>
            </w:r>
            <w:r w:rsidR="00CA7E6B">
              <w:rPr>
                <w:rFonts w:eastAsia="Times New Roman" w:cs="Times New Roman"/>
                <w:lang w:val="en-GB" w:eastAsia="en-US"/>
              </w:rPr>
              <w:t>4</w:t>
            </w:r>
            <w:r w:rsidR="00CA7E6B" w:rsidRPr="008F1A29">
              <w:rPr>
                <w:rFonts w:eastAsia="Times New Roman" w:cs="Times New Roman"/>
                <w:lang w:val="en-GB" w:eastAsia="en-US"/>
              </w:rPr>
              <w:t xml:space="preserve">0%, 2m, </w:t>
            </w:r>
            <w:r w:rsidR="00CA7E6B">
              <w:rPr>
                <w:rFonts w:eastAsia="Times New Roman" w:cs="Times New Roman"/>
                <w:lang w:val="en-GB" w:eastAsia="en-US"/>
              </w:rPr>
              <w:t>2</w:t>
            </w:r>
            <w:r w:rsidR="00CA7E6B" w:rsidRPr="008F1A29">
              <w:rPr>
                <w:rFonts w:eastAsia="Times New Roman" w:cs="Times New Roman"/>
                <w:lang w:val="en-GB" w:eastAsia="en-US"/>
              </w:rPr>
              <w:t>m}</w:t>
            </w:r>
            <w:r w:rsidR="00CA7E6B" w:rsidRPr="00731D80">
              <w:rPr>
                <w:rFonts w:eastAsia="Times New Roman" w:cs="Times New Roman"/>
                <w:lang w:val="en-GB" w:eastAsia="en-US"/>
              </w:rPr>
              <w:t>, 100 MHz bandwidth</w:t>
            </w:r>
          </w:p>
        </w:tc>
        <w:tc>
          <w:tcPr>
            <w:tcW w:w="1639" w:type="dxa"/>
          </w:tcPr>
          <w:p w14:paraId="0C98E3E7" w14:textId="1ED454F8" w:rsidR="00CA7E6B" w:rsidRDefault="00CA7E6B" w:rsidP="00CA7E6B">
            <w:pPr>
              <w:jc w:val="center"/>
              <w:rPr>
                <w:rFonts w:eastAsia="Times New Roman" w:cs="Times New Roman"/>
                <w:lang w:val="en-GB" w:eastAsia="en-US"/>
              </w:rPr>
            </w:pPr>
            <w:r w:rsidRPr="006D2CC8">
              <w:t xml:space="preserve">1.2373    </w:t>
            </w:r>
          </w:p>
        </w:tc>
        <w:tc>
          <w:tcPr>
            <w:tcW w:w="1507" w:type="dxa"/>
          </w:tcPr>
          <w:p w14:paraId="606BD8A7" w14:textId="52CC8349" w:rsidR="00CA7E6B" w:rsidRDefault="00CA7E6B" w:rsidP="00CA7E6B">
            <w:pPr>
              <w:jc w:val="center"/>
              <w:rPr>
                <w:rFonts w:eastAsia="Times New Roman" w:cs="Times New Roman"/>
                <w:lang w:val="en-GB" w:eastAsia="en-US"/>
              </w:rPr>
            </w:pPr>
            <w:r w:rsidRPr="006D2CC8">
              <w:t xml:space="preserve">1.6755    </w:t>
            </w:r>
          </w:p>
        </w:tc>
        <w:tc>
          <w:tcPr>
            <w:tcW w:w="1508" w:type="dxa"/>
          </w:tcPr>
          <w:p w14:paraId="2463604D" w14:textId="0AD57585" w:rsidR="00CA7E6B" w:rsidRDefault="00CA7E6B" w:rsidP="00CA7E6B">
            <w:pPr>
              <w:jc w:val="center"/>
              <w:rPr>
                <w:rFonts w:eastAsia="Times New Roman" w:cs="Times New Roman"/>
                <w:lang w:val="en-GB" w:eastAsia="en-US"/>
              </w:rPr>
            </w:pPr>
            <w:r w:rsidRPr="006D2CC8">
              <w:t xml:space="preserve">2.2171    </w:t>
            </w:r>
          </w:p>
        </w:tc>
        <w:tc>
          <w:tcPr>
            <w:tcW w:w="1506" w:type="dxa"/>
          </w:tcPr>
          <w:p w14:paraId="13723774" w14:textId="3A0A154E" w:rsidR="00CA7E6B" w:rsidRDefault="00CA7E6B" w:rsidP="00CA7E6B">
            <w:pPr>
              <w:jc w:val="center"/>
              <w:rPr>
                <w:rFonts w:eastAsia="Times New Roman" w:cs="Times New Roman"/>
                <w:lang w:val="en-GB" w:eastAsia="en-US"/>
              </w:rPr>
            </w:pPr>
            <w:r w:rsidRPr="006D2CC8">
              <w:t>3.1033</w:t>
            </w:r>
          </w:p>
        </w:tc>
      </w:tr>
      <w:tr w:rsidR="001E2ED0" w14:paraId="125F24A8" w14:textId="77777777" w:rsidTr="00AA4788">
        <w:tc>
          <w:tcPr>
            <w:tcW w:w="2856" w:type="dxa"/>
          </w:tcPr>
          <w:p w14:paraId="2F6FD5A9" w14:textId="46D63EB4" w:rsidR="001E2ED0" w:rsidRDefault="00C41C16" w:rsidP="001E2ED0">
            <w:pPr>
              <w:jc w:val="center"/>
              <w:rPr>
                <w:rFonts w:eastAsia="Times New Roman" w:cs="Times New Roman"/>
                <w:lang w:val="en-GB" w:eastAsia="en-US"/>
              </w:rPr>
            </w:pPr>
            <w:r>
              <w:rPr>
                <w:rFonts w:eastAsia="Times New Roman" w:cs="Times New Roman"/>
                <w:lang w:val="en-GB" w:eastAsia="en-US"/>
              </w:rPr>
              <w:t xml:space="preserve">6. </w:t>
            </w:r>
            <w:r w:rsidR="001E2ED0" w:rsidRPr="00591D29">
              <w:rPr>
                <w:rFonts w:eastAsia="Times New Roman" w:cs="Times New Roman"/>
                <w:lang w:val="en-GB" w:eastAsia="en-US"/>
              </w:rPr>
              <w:t>SL-TDOA</w:t>
            </w:r>
            <w:r w:rsidR="001E2ED0">
              <w:rPr>
                <w:rFonts w:eastAsia="Times New Roman" w:cs="Times New Roman"/>
                <w:lang w:val="en-GB" w:eastAsia="en-US"/>
              </w:rPr>
              <w:t xml:space="preserve">, </w:t>
            </w:r>
            <w:r w:rsidR="001E2ED0" w:rsidRPr="008F1A29">
              <w:rPr>
                <w:rFonts w:eastAsia="Times New Roman" w:cs="Times New Roman"/>
                <w:lang w:val="en-GB" w:eastAsia="en-US"/>
              </w:rPr>
              <w:t>InF-</w:t>
            </w:r>
            <w:r w:rsidR="001E2ED0">
              <w:rPr>
                <w:rFonts w:eastAsia="Times New Roman" w:cs="Times New Roman"/>
                <w:lang w:val="en-GB" w:eastAsia="en-US"/>
              </w:rPr>
              <w:t>D</w:t>
            </w:r>
            <w:r w:rsidR="001E2ED0" w:rsidRPr="008F1A29">
              <w:rPr>
                <w:rFonts w:eastAsia="Times New Roman" w:cs="Times New Roman"/>
                <w:lang w:val="en-GB" w:eastAsia="en-US"/>
              </w:rPr>
              <w:t>H - {</w:t>
            </w:r>
            <w:r w:rsidR="001E2ED0">
              <w:rPr>
                <w:rFonts w:eastAsia="Times New Roman" w:cs="Times New Roman"/>
                <w:lang w:val="en-GB" w:eastAsia="en-US"/>
              </w:rPr>
              <w:t>4</w:t>
            </w:r>
            <w:r w:rsidR="001E2ED0" w:rsidRPr="008F1A29">
              <w:rPr>
                <w:rFonts w:eastAsia="Times New Roman" w:cs="Times New Roman"/>
                <w:lang w:val="en-GB" w:eastAsia="en-US"/>
              </w:rPr>
              <w:t xml:space="preserve">0%, 2m, </w:t>
            </w:r>
            <w:r w:rsidR="001E2ED0">
              <w:rPr>
                <w:rFonts w:eastAsia="Times New Roman" w:cs="Times New Roman"/>
                <w:lang w:val="en-GB" w:eastAsia="en-US"/>
              </w:rPr>
              <w:t>2</w:t>
            </w:r>
            <w:r w:rsidR="001E2ED0" w:rsidRPr="008F1A29">
              <w:rPr>
                <w:rFonts w:eastAsia="Times New Roman" w:cs="Times New Roman"/>
                <w:lang w:val="en-GB" w:eastAsia="en-US"/>
              </w:rPr>
              <w:t>m}</w:t>
            </w:r>
            <w:r w:rsidR="001E2ED0" w:rsidRPr="00731D80">
              <w:rPr>
                <w:rFonts w:eastAsia="Times New Roman" w:cs="Times New Roman"/>
                <w:lang w:val="en-GB" w:eastAsia="en-US"/>
              </w:rPr>
              <w:t>, 20 MHz bandwidth</w:t>
            </w:r>
          </w:p>
        </w:tc>
        <w:tc>
          <w:tcPr>
            <w:tcW w:w="1639" w:type="dxa"/>
          </w:tcPr>
          <w:p w14:paraId="70649221" w14:textId="799CDAC2" w:rsidR="001E2ED0" w:rsidRPr="006D2CC8" w:rsidRDefault="001E2ED0" w:rsidP="001E2ED0">
            <w:pPr>
              <w:jc w:val="center"/>
            </w:pPr>
            <w:r w:rsidRPr="002D54C6">
              <w:t xml:space="preserve">1.5191    </w:t>
            </w:r>
          </w:p>
        </w:tc>
        <w:tc>
          <w:tcPr>
            <w:tcW w:w="1507" w:type="dxa"/>
          </w:tcPr>
          <w:p w14:paraId="5D46DEBE" w14:textId="11813E63" w:rsidR="001E2ED0" w:rsidRPr="006D2CC8" w:rsidRDefault="001E2ED0" w:rsidP="001E2ED0">
            <w:pPr>
              <w:jc w:val="center"/>
            </w:pPr>
            <w:r w:rsidRPr="002D54C6">
              <w:t xml:space="preserve">2.0438    </w:t>
            </w:r>
          </w:p>
        </w:tc>
        <w:tc>
          <w:tcPr>
            <w:tcW w:w="1508" w:type="dxa"/>
          </w:tcPr>
          <w:p w14:paraId="02DC0874" w14:textId="264323D3" w:rsidR="001E2ED0" w:rsidRPr="006D2CC8" w:rsidRDefault="001E2ED0" w:rsidP="001E2ED0">
            <w:pPr>
              <w:jc w:val="center"/>
            </w:pPr>
            <w:r w:rsidRPr="002D54C6">
              <w:t xml:space="preserve">2.5342    </w:t>
            </w:r>
          </w:p>
        </w:tc>
        <w:tc>
          <w:tcPr>
            <w:tcW w:w="1506" w:type="dxa"/>
          </w:tcPr>
          <w:p w14:paraId="4E3CED0F" w14:textId="78C2108B" w:rsidR="001E2ED0" w:rsidRPr="006D2CC8" w:rsidRDefault="001E2ED0" w:rsidP="001E2ED0">
            <w:pPr>
              <w:jc w:val="center"/>
            </w:pPr>
            <w:r w:rsidRPr="002D54C6">
              <w:t>3.2165</w:t>
            </w:r>
          </w:p>
        </w:tc>
      </w:tr>
      <w:tr w:rsidR="001E2ED0" w14:paraId="3CDA0219" w14:textId="77777777" w:rsidTr="00AA4788">
        <w:tc>
          <w:tcPr>
            <w:tcW w:w="2856" w:type="dxa"/>
          </w:tcPr>
          <w:p w14:paraId="1FDC6184" w14:textId="19C7BAE1" w:rsidR="001E2ED0" w:rsidRDefault="001F7331" w:rsidP="001E2ED0">
            <w:pPr>
              <w:jc w:val="center"/>
              <w:rPr>
                <w:rFonts w:eastAsia="Times New Roman" w:cs="Times New Roman"/>
                <w:lang w:val="en-GB" w:eastAsia="en-US"/>
              </w:rPr>
            </w:pPr>
            <w:r>
              <w:rPr>
                <w:rFonts w:eastAsia="Times New Roman" w:cs="Times New Roman"/>
                <w:lang w:val="en-GB" w:eastAsia="en-US"/>
              </w:rPr>
              <w:t xml:space="preserve">7. </w:t>
            </w:r>
            <w:r w:rsidR="001E2ED0">
              <w:rPr>
                <w:rFonts w:eastAsia="Times New Roman" w:cs="Times New Roman"/>
                <w:lang w:val="en-GB" w:eastAsia="en-US"/>
              </w:rPr>
              <w:t xml:space="preserve"> RTT</w:t>
            </w:r>
            <w:r w:rsidR="001E2ED0" w:rsidRPr="00591D29">
              <w:rPr>
                <w:rFonts w:eastAsia="Times New Roman" w:cs="Times New Roman"/>
                <w:lang w:val="en-GB" w:eastAsia="en-US"/>
              </w:rPr>
              <w:t>,</w:t>
            </w:r>
            <w:r w:rsidR="001E2ED0" w:rsidRPr="008F1A29">
              <w:rPr>
                <w:rFonts w:eastAsia="Times New Roman" w:cs="Times New Roman"/>
                <w:lang w:val="en-GB" w:eastAsia="en-US"/>
              </w:rPr>
              <w:t xml:space="preserve"> InF-SH - {20%</w:t>
            </w:r>
            <w:r w:rsidR="00C950A9">
              <w:rPr>
                <w:rFonts w:eastAsia="Times New Roman" w:cs="Times New Roman"/>
                <w:lang w:val="en-GB" w:eastAsia="en-US"/>
              </w:rPr>
              <w:t xml:space="preserve"> </w:t>
            </w:r>
            <w:r w:rsidR="001E2ED0" w:rsidRPr="008F1A29">
              <w:rPr>
                <w:rFonts w:eastAsia="Times New Roman" w:cs="Times New Roman"/>
                <w:lang w:val="en-GB" w:eastAsia="en-US"/>
              </w:rPr>
              <w:t>, 2m, 10m}</w:t>
            </w:r>
            <w:r w:rsidR="001E2ED0" w:rsidRPr="001D2BD8">
              <w:rPr>
                <w:rFonts w:eastAsia="Times New Roman" w:cs="Times New Roman"/>
                <w:lang w:val="en-GB" w:eastAsia="en-US"/>
              </w:rPr>
              <w:t>, 20 MHz bandwidth</w:t>
            </w:r>
          </w:p>
        </w:tc>
        <w:tc>
          <w:tcPr>
            <w:tcW w:w="1639" w:type="dxa"/>
          </w:tcPr>
          <w:p w14:paraId="6495BA60" w14:textId="3F17BD20" w:rsidR="001E2ED0" w:rsidRPr="006806DA" w:rsidRDefault="001E2ED0" w:rsidP="001E2ED0">
            <w:pPr>
              <w:jc w:val="center"/>
            </w:pPr>
            <w:r w:rsidRPr="00731D80">
              <w:t xml:space="preserve">0.4756    </w:t>
            </w:r>
          </w:p>
        </w:tc>
        <w:tc>
          <w:tcPr>
            <w:tcW w:w="1507" w:type="dxa"/>
          </w:tcPr>
          <w:p w14:paraId="5F1BE245" w14:textId="0CBF5B35" w:rsidR="001E2ED0" w:rsidRPr="006806DA" w:rsidRDefault="001E2ED0" w:rsidP="001E2ED0">
            <w:pPr>
              <w:jc w:val="center"/>
            </w:pPr>
            <w:r w:rsidRPr="00731D80">
              <w:t xml:space="preserve">0.8031    </w:t>
            </w:r>
          </w:p>
        </w:tc>
        <w:tc>
          <w:tcPr>
            <w:tcW w:w="1508" w:type="dxa"/>
          </w:tcPr>
          <w:p w14:paraId="4BC45266" w14:textId="241AA6EB" w:rsidR="001E2ED0" w:rsidRPr="006806DA" w:rsidRDefault="001E2ED0" w:rsidP="001E2ED0">
            <w:pPr>
              <w:jc w:val="center"/>
            </w:pPr>
            <w:r w:rsidRPr="00731D80">
              <w:t xml:space="preserve">1.0401    </w:t>
            </w:r>
          </w:p>
        </w:tc>
        <w:tc>
          <w:tcPr>
            <w:tcW w:w="1506" w:type="dxa"/>
          </w:tcPr>
          <w:p w14:paraId="4599EB05" w14:textId="2D8254B9" w:rsidR="001E2ED0" w:rsidRPr="006806DA" w:rsidRDefault="001E2ED0" w:rsidP="001E2ED0">
            <w:pPr>
              <w:jc w:val="center"/>
            </w:pPr>
            <w:r w:rsidRPr="00731D80">
              <w:t>1.4879</w:t>
            </w:r>
          </w:p>
        </w:tc>
      </w:tr>
      <w:tr w:rsidR="006D6E97" w14:paraId="272CE7B4" w14:textId="77777777" w:rsidTr="00AA4788">
        <w:tc>
          <w:tcPr>
            <w:tcW w:w="2856" w:type="dxa"/>
          </w:tcPr>
          <w:p w14:paraId="20390438" w14:textId="3E6E21A7" w:rsidR="006D6E97" w:rsidRDefault="006D6E97" w:rsidP="006D6E97">
            <w:pPr>
              <w:jc w:val="center"/>
              <w:rPr>
                <w:rFonts w:eastAsia="Times New Roman" w:cs="Times New Roman"/>
                <w:lang w:val="en-GB" w:eastAsia="en-US"/>
              </w:rPr>
            </w:pPr>
            <w:r>
              <w:rPr>
                <w:rFonts w:eastAsia="Times New Roman" w:cs="Times New Roman"/>
                <w:lang w:val="en-GB" w:eastAsia="en-US"/>
              </w:rPr>
              <w:t xml:space="preserve">8. </w:t>
            </w:r>
            <w:r w:rsidR="00146C1C">
              <w:rPr>
                <w:rFonts w:eastAsia="Times New Roman" w:cs="Times New Roman"/>
                <w:lang w:val="en-GB" w:eastAsia="en-US"/>
              </w:rPr>
              <w:t xml:space="preserve"> </w:t>
            </w:r>
            <w:r>
              <w:rPr>
                <w:rFonts w:eastAsia="Times New Roman" w:cs="Times New Roman"/>
                <w:lang w:val="en-GB" w:eastAsia="en-US"/>
              </w:rPr>
              <w:t>RTT</w:t>
            </w:r>
            <w:r w:rsidRPr="00591D29">
              <w:rPr>
                <w:rFonts w:eastAsia="Times New Roman" w:cs="Times New Roman"/>
                <w:lang w:val="en-GB" w:eastAsia="en-US"/>
              </w:rPr>
              <w:t>,</w:t>
            </w:r>
            <w:r w:rsidRPr="008F1A29">
              <w:rPr>
                <w:rFonts w:eastAsia="Times New Roman" w:cs="Times New Roman"/>
                <w:lang w:val="en-GB" w:eastAsia="en-US"/>
              </w:rPr>
              <w:t xml:space="preserve"> InF-</w:t>
            </w:r>
            <w:r>
              <w:rPr>
                <w:rFonts w:eastAsia="Times New Roman" w:cs="Times New Roman"/>
                <w:lang w:val="en-GB" w:eastAsia="en-US"/>
              </w:rPr>
              <w:t>D</w:t>
            </w:r>
            <w:r w:rsidRPr="008F1A29">
              <w:rPr>
                <w:rFonts w:eastAsia="Times New Roman" w:cs="Times New Roman"/>
                <w:lang w:val="en-GB" w:eastAsia="en-US"/>
              </w:rPr>
              <w:t>H - {</w:t>
            </w:r>
            <w:r>
              <w:rPr>
                <w:rFonts w:eastAsia="Times New Roman" w:cs="Times New Roman"/>
                <w:lang w:val="en-GB" w:eastAsia="en-US"/>
              </w:rPr>
              <w:t>4</w:t>
            </w:r>
            <w:r w:rsidRPr="008F1A29">
              <w:rPr>
                <w:rFonts w:eastAsia="Times New Roman" w:cs="Times New Roman"/>
                <w:lang w:val="en-GB" w:eastAsia="en-US"/>
              </w:rPr>
              <w:t>0%</w:t>
            </w:r>
            <w:r w:rsidR="00C950A9">
              <w:rPr>
                <w:rFonts w:eastAsia="Times New Roman" w:cs="Times New Roman"/>
                <w:lang w:val="en-GB" w:eastAsia="en-US"/>
              </w:rPr>
              <w:t xml:space="preserve"> </w:t>
            </w:r>
            <w:r w:rsidRPr="008F1A29">
              <w:rPr>
                <w:rFonts w:eastAsia="Times New Roman" w:cs="Times New Roman"/>
                <w:lang w:val="en-GB" w:eastAsia="en-US"/>
              </w:rPr>
              <w:t xml:space="preserve">, 2m, </w:t>
            </w:r>
            <w:r>
              <w:rPr>
                <w:rFonts w:eastAsia="Times New Roman" w:cs="Times New Roman"/>
                <w:lang w:val="en-GB" w:eastAsia="en-US"/>
              </w:rPr>
              <w:t>2</w:t>
            </w:r>
            <w:r w:rsidRPr="008F1A29">
              <w:rPr>
                <w:rFonts w:eastAsia="Times New Roman" w:cs="Times New Roman"/>
                <w:lang w:val="en-GB" w:eastAsia="en-US"/>
              </w:rPr>
              <w:t>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639" w:type="dxa"/>
          </w:tcPr>
          <w:p w14:paraId="466392DD" w14:textId="18F329EC" w:rsidR="006D6E97" w:rsidRPr="008D561A" w:rsidRDefault="006D6E97" w:rsidP="006D6E97">
            <w:pPr>
              <w:jc w:val="center"/>
            </w:pPr>
            <w:r w:rsidRPr="00962D79">
              <w:t xml:space="preserve">0.4149    </w:t>
            </w:r>
          </w:p>
        </w:tc>
        <w:tc>
          <w:tcPr>
            <w:tcW w:w="1507" w:type="dxa"/>
          </w:tcPr>
          <w:p w14:paraId="7505FCCD" w14:textId="439C0FD6" w:rsidR="006D6E97" w:rsidRPr="008D561A" w:rsidRDefault="006D6E97" w:rsidP="006D6E97">
            <w:pPr>
              <w:jc w:val="center"/>
            </w:pPr>
            <w:r w:rsidRPr="00962D79">
              <w:t xml:space="preserve">0.7406    </w:t>
            </w:r>
          </w:p>
        </w:tc>
        <w:tc>
          <w:tcPr>
            <w:tcW w:w="1508" w:type="dxa"/>
          </w:tcPr>
          <w:p w14:paraId="01C0407C" w14:textId="55185B0F" w:rsidR="006D6E97" w:rsidRPr="008D561A" w:rsidRDefault="006D6E97" w:rsidP="006D6E97">
            <w:pPr>
              <w:jc w:val="center"/>
            </w:pPr>
            <w:r w:rsidRPr="00962D79">
              <w:t xml:space="preserve">1.2233    </w:t>
            </w:r>
          </w:p>
        </w:tc>
        <w:tc>
          <w:tcPr>
            <w:tcW w:w="1506" w:type="dxa"/>
          </w:tcPr>
          <w:p w14:paraId="477679D6" w14:textId="226A31E2" w:rsidR="006D6E97" w:rsidRPr="008D561A" w:rsidRDefault="006D6E97" w:rsidP="006D6E97">
            <w:pPr>
              <w:jc w:val="center"/>
            </w:pPr>
            <w:r w:rsidRPr="00962D79">
              <w:t>1.8605</w:t>
            </w:r>
          </w:p>
        </w:tc>
      </w:tr>
      <w:tr w:rsidR="00146C1C" w14:paraId="293A2631" w14:textId="77777777" w:rsidTr="00AA4788">
        <w:tc>
          <w:tcPr>
            <w:tcW w:w="2856" w:type="dxa"/>
          </w:tcPr>
          <w:p w14:paraId="6D2FEAB5" w14:textId="677FDBE5" w:rsidR="00146C1C" w:rsidRDefault="00146C1C" w:rsidP="00146C1C">
            <w:pPr>
              <w:jc w:val="center"/>
              <w:rPr>
                <w:rFonts w:eastAsia="Times New Roman" w:cs="Times New Roman"/>
                <w:lang w:val="en-GB" w:eastAsia="en-US"/>
              </w:rPr>
            </w:pPr>
            <w:r>
              <w:rPr>
                <w:rFonts w:eastAsia="Times New Roman" w:cs="Times New Roman"/>
                <w:lang w:val="en-GB" w:eastAsia="en-US"/>
              </w:rPr>
              <w:t>9.  RTT</w:t>
            </w:r>
            <w:r w:rsidRPr="00591D29">
              <w:rPr>
                <w:rFonts w:eastAsia="Times New Roman" w:cs="Times New Roman"/>
                <w:lang w:val="en-GB" w:eastAsia="en-US"/>
              </w:rPr>
              <w:t>,</w:t>
            </w:r>
            <w:r w:rsidRPr="008F1A29">
              <w:rPr>
                <w:rFonts w:eastAsia="Times New Roman" w:cs="Times New Roman"/>
                <w:lang w:val="en-GB" w:eastAsia="en-US"/>
              </w:rPr>
              <w:t xml:space="preserve"> InF-</w:t>
            </w:r>
            <w:r>
              <w:rPr>
                <w:rFonts w:eastAsia="Times New Roman" w:cs="Times New Roman"/>
                <w:lang w:val="en-GB" w:eastAsia="en-US"/>
              </w:rPr>
              <w:t>D</w:t>
            </w:r>
            <w:r w:rsidRPr="008F1A29">
              <w:rPr>
                <w:rFonts w:eastAsia="Times New Roman" w:cs="Times New Roman"/>
                <w:lang w:val="en-GB" w:eastAsia="en-US"/>
              </w:rPr>
              <w:t>H</w:t>
            </w:r>
            <w:r>
              <w:rPr>
                <w:rFonts w:eastAsia="Times New Roman" w:cs="Times New Roman"/>
                <w:lang w:val="en-GB" w:eastAsia="en-US"/>
              </w:rPr>
              <w:t xml:space="preserve"> </w:t>
            </w:r>
            <w:r w:rsidRPr="008F1A29">
              <w:rPr>
                <w:rFonts w:eastAsia="Times New Roman" w:cs="Times New Roman"/>
                <w:lang w:val="en-GB" w:eastAsia="en-US"/>
              </w:rPr>
              <w:t xml:space="preserve"> - {</w:t>
            </w:r>
            <w:r>
              <w:rPr>
                <w:rFonts w:eastAsia="Times New Roman" w:cs="Times New Roman"/>
                <w:lang w:val="en-GB" w:eastAsia="en-US"/>
              </w:rPr>
              <w:t>4</w:t>
            </w:r>
            <w:r w:rsidRPr="008F1A29">
              <w:rPr>
                <w:rFonts w:eastAsia="Times New Roman" w:cs="Times New Roman"/>
                <w:lang w:val="en-GB" w:eastAsia="en-US"/>
              </w:rPr>
              <w:t>0%</w:t>
            </w:r>
            <w:r>
              <w:rPr>
                <w:rFonts w:eastAsia="Times New Roman" w:cs="Times New Roman"/>
                <w:lang w:val="en-GB" w:eastAsia="en-US"/>
              </w:rPr>
              <w:t xml:space="preserve"> </w:t>
            </w:r>
            <w:r w:rsidRPr="008F1A29">
              <w:rPr>
                <w:rFonts w:eastAsia="Times New Roman" w:cs="Times New Roman"/>
                <w:lang w:val="en-GB" w:eastAsia="en-US"/>
              </w:rPr>
              <w:t>, 2m</w:t>
            </w:r>
            <w:r>
              <w:rPr>
                <w:rFonts w:eastAsia="Times New Roman" w:cs="Times New Roman"/>
                <w:lang w:val="en-GB" w:eastAsia="en-US"/>
              </w:rPr>
              <w:t xml:space="preserve"> </w:t>
            </w:r>
            <w:r w:rsidRPr="008F1A29">
              <w:rPr>
                <w:rFonts w:eastAsia="Times New Roman" w:cs="Times New Roman"/>
                <w:lang w:val="en-GB" w:eastAsia="en-US"/>
              </w:rPr>
              <w:t xml:space="preserve">, </w:t>
            </w:r>
            <w:r>
              <w:rPr>
                <w:rFonts w:eastAsia="Times New Roman" w:cs="Times New Roman"/>
                <w:lang w:val="en-GB" w:eastAsia="en-US"/>
              </w:rPr>
              <w:t>2</w:t>
            </w:r>
            <w:r w:rsidRPr="008F1A29">
              <w:rPr>
                <w:rFonts w:eastAsia="Times New Roman" w:cs="Times New Roman"/>
                <w:lang w:val="en-GB" w:eastAsia="en-US"/>
              </w:rPr>
              <w:t>m}</w:t>
            </w:r>
            <w:r w:rsidRPr="001D2BD8">
              <w:rPr>
                <w:rFonts w:eastAsia="Times New Roman" w:cs="Times New Roman"/>
                <w:lang w:val="en-GB" w:eastAsia="en-US"/>
              </w:rPr>
              <w:t>, 20 MHz bandwidth</w:t>
            </w:r>
          </w:p>
        </w:tc>
        <w:tc>
          <w:tcPr>
            <w:tcW w:w="1639" w:type="dxa"/>
          </w:tcPr>
          <w:p w14:paraId="624C1631" w14:textId="7B878507" w:rsidR="00146C1C" w:rsidRPr="008D561A" w:rsidRDefault="00146C1C" w:rsidP="00146C1C">
            <w:pPr>
              <w:jc w:val="center"/>
            </w:pPr>
            <w:r w:rsidRPr="00C04B13">
              <w:t xml:space="preserve">0.6274    </w:t>
            </w:r>
          </w:p>
        </w:tc>
        <w:tc>
          <w:tcPr>
            <w:tcW w:w="1507" w:type="dxa"/>
          </w:tcPr>
          <w:p w14:paraId="1BFC3A22" w14:textId="190755A8" w:rsidR="00146C1C" w:rsidRPr="008D561A" w:rsidRDefault="00146C1C" w:rsidP="00146C1C">
            <w:pPr>
              <w:jc w:val="center"/>
            </w:pPr>
            <w:r w:rsidRPr="00C04B13">
              <w:t xml:space="preserve">1.0487    </w:t>
            </w:r>
          </w:p>
        </w:tc>
        <w:tc>
          <w:tcPr>
            <w:tcW w:w="1508" w:type="dxa"/>
          </w:tcPr>
          <w:p w14:paraId="364EE625" w14:textId="496DC81A" w:rsidR="00146C1C" w:rsidRPr="008D561A" w:rsidRDefault="00146C1C" w:rsidP="00146C1C">
            <w:pPr>
              <w:jc w:val="center"/>
            </w:pPr>
            <w:r w:rsidRPr="00C04B13">
              <w:t xml:space="preserve">1.6115    </w:t>
            </w:r>
          </w:p>
        </w:tc>
        <w:tc>
          <w:tcPr>
            <w:tcW w:w="1506" w:type="dxa"/>
          </w:tcPr>
          <w:p w14:paraId="0BDFF156" w14:textId="13A25E85" w:rsidR="00146C1C" w:rsidRPr="008D561A" w:rsidRDefault="00146C1C" w:rsidP="00146C1C">
            <w:pPr>
              <w:jc w:val="center"/>
            </w:pPr>
            <w:r w:rsidRPr="00C04B13">
              <w:t>2.6384</w:t>
            </w:r>
          </w:p>
        </w:tc>
      </w:tr>
    </w:tbl>
    <w:p w14:paraId="5169635B" w14:textId="77777777" w:rsidR="003F5C57" w:rsidRPr="003F5C57" w:rsidRDefault="003F5C57" w:rsidP="00731D80"/>
    <w:p w14:paraId="6E9293A6" w14:textId="734ACF56" w:rsidR="00E562E7" w:rsidRDefault="00E562E7" w:rsidP="00E562E7">
      <w:pPr>
        <w:pStyle w:val="Caption"/>
        <w:keepNext/>
      </w:pPr>
      <w:r>
        <w:t xml:space="preserve">Table </w:t>
      </w:r>
      <w:fldSimple w:instr=" SEQ Table \* ARABIC ">
        <w:r>
          <w:rPr>
            <w:noProof/>
          </w:rPr>
          <w:t>2</w:t>
        </w:r>
      </w:fldSimple>
      <w:r>
        <w:t xml:space="preserve"> Vertical accuracy of IIOT sidelink positioning (m)</w:t>
      </w:r>
    </w:p>
    <w:tbl>
      <w:tblPr>
        <w:tblStyle w:val="TableGrid"/>
        <w:tblW w:w="0" w:type="auto"/>
        <w:tblLook w:val="04A0" w:firstRow="1" w:lastRow="0" w:firstColumn="1" w:lastColumn="0" w:noHBand="0" w:noVBand="1"/>
      </w:tblPr>
      <w:tblGrid>
        <w:gridCol w:w="2856"/>
        <w:gridCol w:w="1639"/>
        <w:gridCol w:w="1507"/>
        <w:gridCol w:w="1508"/>
        <w:gridCol w:w="1506"/>
      </w:tblGrid>
      <w:tr w:rsidR="002D05C7" w14:paraId="3CC2B334" w14:textId="77777777" w:rsidTr="00AA4788">
        <w:tc>
          <w:tcPr>
            <w:tcW w:w="2856" w:type="dxa"/>
          </w:tcPr>
          <w:p w14:paraId="3023F8ED" w14:textId="77777777" w:rsidR="002D05C7" w:rsidRDefault="002D05C7" w:rsidP="00AA4788">
            <w:pPr>
              <w:autoSpaceDE w:val="0"/>
              <w:autoSpaceDN w:val="0"/>
              <w:adjustRightInd w:val="0"/>
              <w:jc w:val="center"/>
              <w:rPr>
                <w:rFonts w:ascii="Arial" w:hAnsi="Arial" w:cs="Arial"/>
                <w:b/>
                <w:bCs/>
                <w:color w:val="000000"/>
                <w:sz w:val="18"/>
                <w:szCs w:val="18"/>
                <w:lang w:val="en-GB"/>
              </w:rPr>
            </w:pPr>
          </w:p>
          <w:p w14:paraId="6F115FE8" w14:textId="77777777" w:rsidR="002D05C7" w:rsidRDefault="002D05C7"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t>Simulation Case</w:t>
            </w:r>
          </w:p>
          <w:p w14:paraId="08992FE3" w14:textId="77777777" w:rsidR="002D05C7" w:rsidRPr="003A6AA9" w:rsidRDefault="002D05C7" w:rsidP="00AA4788">
            <w:pPr>
              <w:autoSpaceDE w:val="0"/>
              <w:autoSpaceDN w:val="0"/>
              <w:adjustRightInd w:val="0"/>
              <w:jc w:val="center"/>
              <w:rPr>
                <w:b/>
                <w:bCs/>
                <w:sz w:val="18"/>
                <w:szCs w:val="18"/>
              </w:rPr>
            </w:pPr>
          </w:p>
        </w:tc>
        <w:tc>
          <w:tcPr>
            <w:tcW w:w="1639" w:type="dxa"/>
          </w:tcPr>
          <w:p w14:paraId="77CEBA74" w14:textId="77777777" w:rsidR="002D05C7" w:rsidRPr="003A6AA9" w:rsidRDefault="002D05C7"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50% ile</w:t>
            </w:r>
          </w:p>
        </w:tc>
        <w:tc>
          <w:tcPr>
            <w:tcW w:w="1507" w:type="dxa"/>
          </w:tcPr>
          <w:p w14:paraId="50D3EDAC" w14:textId="77777777" w:rsidR="002D05C7" w:rsidRPr="003A6AA9" w:rsidRDefault="002D05C7"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67% ile</w:t>
            </w:r>
          </w:p>
        </w:tc>
        <w:tc>
          <w:tcPr>
            <w:tcW w:w="1508" w:type="dxa"/>
          </w:tcPr>
          <w:p w14:paraId="6D51D14C" w14:textId="77777777" w:rsidR="002D05C7" w:rsidRPr="003A6AA9" w:rsidRDefault="002D05C7"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80% ile</w:t>
            </w:r>
          </w:p>
        </w:tc>
        <w:tc>
          <w:tcPr>
            <w:tcW w:w="1506" w:type="dxa"/>
          </w:tcPr>
          <w:p w14:paraId="76D74D70" w14:textId="77777777" w:rsidR="002D05C7" w:rsidRPr="003A6AA9" w:rsidRDefault="002D05C7" w:rsidP="00AA4788">
            <w:pPr>
              <w:autoSpaceDE w:val="0"/>
              <w:autoSpaceDN w:val="0"/>
              <w:adjustRightInd w:val="0"/>
              <w:jc w:val="center"/>
              <w:rPr>
                <w:rFonts w:ascii="Arial" w:hAnsi="Arial" w:cs="Arial"/>
                <w:b/>
                <w:bCs/>
                <w:color w:val="000000"/>
                <w:sz w:val="18"/>
                <w:szCs w:val="18"/>
                <w:lang w:val="en-GB"/>
              </w:rPr>
            </w:pPr>
            <w:r>
              <w:rPr>
                <w:rFonts w:ascii="Arial" w:hAnsi="Arial" w:cs="Arial"/>
                <w:b/>
                <w:bCs/>
                <w:color w:val="000000"/>
                <w:sz w:val="18"/>
                <w:szCs w:val="18"/>
                <w:lang w:val="en-GB"/>
              </w:rPr>
              <w:br/>
            </w:r>
            <w:r w:rsidRPr="003A6AA9">
              <w:rPr>
                <w:rFonts w:ascii="Arial" w:hAnsi="Arial" w:cs="Arial"/>
                <w:b/>
                <w:bCs/>
                <w:color w:val="000000"/>
                <w:sz w:val="18"/>
                <w:szCs w:val="18"/>
                <w:lang w:val="en-GB"/>
              </w:rPr>
              <w:t>90 %ile</w:t>
            </w:r>
          </w:p>
        </w:tc>
      </w:tr>
      <w:tr w:rsidR="00B2200C" w14:paraId="6817EEF5" w14:textId="77777777" w:rsidTr="00AA4788">
        <w:tc>
          <w:tcPr>
            <w:tcW w:w="2856" w:type="dxa"/>
          </w:tcPr>
          <w:p w14:paraId="550654DD" w14:textId="6F22E8B0" w:rsidR="00B2200C" w:rsidRDefault="00B2200C" w:rsidP="00B2200C">
            <w:pPr>
              <w:jc w:val="center"/>
              <w:rPr>
                <w:rFonts w:eastAsia="Times New Roman" w:cs="Times New Roman"/>
                <w:lang w:val="en-GB" w:eastAsia="en-US"/>
              </w:rPr>
            </w:pPr>
            <w:r>
              <w:rPr>
                <w:rFonts w:eastAsia="Times New Roman" w:cs="Times New Roman"/>
                <w:lang w:val="en-GB" w:eastAsia="en-US"/>
              </w:rPr>
              <w:t xml:space="preserve">1.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639" w:type="dxa"/>
          </w:tcPr>
          <w:p w14:paraId="15A2C2E0" w14:textId="77777777" w:rsidR="00B2200C" w:rsidRPr="00620546" w:rsidRDefault="00B2200C" w:rsidP="00B2200C">
            <w:pPr>
              <w:jc w:val="center"/>
              <w:rPr>
                <w:rFonts w:cs="Times New Roman"/>
                <w:color w:val="000000"/>
              </w:rPr>
            </w:pPr>
            <w:r w:rsidRPr="00620546">
              <w:rPr>
                <w:rFonts w:cs="Times New Roman"/>
                <w:color w:val="000000"/>
              </w:rPr>
              <w:t>0.9877</w:t>
            </w:r>
          </w:p>
          <w:p w14:paraId="6EF280D8" w14:textId="2B3DAF82" w:rsidR="00B2200C" w:rsidRPr="00984914" w:rsidRDefault="00B2200C" w:rsidP="00B2200C">
            <w:pPr>
              <w:jc w:val="center"/>
              <w:rPr>
                <w:rFonts w:cs="Times New Roman"/>
                <w:color w:val="000000"/>
              </w:rPr>
            </w:pPr>
          </w:p>
        </w:tc>
        <w:tc>
          <w:tcPr>
            <w:tcW w:w="1507" w:type="dxa"/>
          </w:tcPr>
          <w:p w14:paraId="2F218199" w14:textId="77777777" w:rsidR="00B2200C" w:rsidRPr="00620546" w:rsidRDefault="00B2200C" w:rsidP="00B2200C">
            <w:pPr>
              <w:jc w:val="center"/>
              <w:rPr>
                <w:rFonts w:cs="Times New Roman"/>
                <w:color w:val="000000"/>
              </w:rPr>
            </w:pPr>
            <w:r w:rsidRPr="00620546">
              <w:rPr>
                <w:rFonts w:cs="Times New Roman"/>
                <w:color w:val="000000"/>
              </w:rPr>
              <w:t>1.4061</w:t>
            </w:r>
          </w:p>
          <w:p w14:paraId="6845C126" w14:textId="77777777" w:rsidR="00B2200C" w:rsidRPr="00984914" w:rsidRDefault="00B2200C" w:rsidP="00B2200C">
            <w:pPr>
              <w:jc w:val="center"/>
              <w:rPr>
                <w:rFonts w:cs="Times New Roman"/>
                <w:color w:val="000000"/>
              </w:rPr>
            </w:pPr>
          </w:p>
        </w:tc>
        <w:tc>
          <w:tcPr>
            <w:tcW w:w="1508" w:type="dxa"/>
          </w:tcPr>
          <w:p w14:paraId="2A683067" w14:textId="77777777" w:rsidR="00B2200C" w:rsidRPr="00620546" w:rsidRDefault="00B2200C" w:rsidP="00B2200C">
            <w:pPr>
              <w:jc w:val="center"/>
              <w:rPr>
                <w:rFonts w:cs="Times New Roman"/>
                <w:color w:val="000000"/>
              </w:rPr>
            </w:pPr>
            <w:r w:rsidRPr="00620546">
              <w:rPr>
                <w:rFonts w:cs="Times New Roman"/>
                <w:color w:val="000000"/>
              </w:rPr>
              <w:t>2.0108</w:t>
            </w:r>
          </w:p>
          <w:p w14:paraId="570FB12F" w14:textId="77777777" w:rsidR="00B2200C" w:rsidRPr="00984914" w:rsidRDefault="00B2200C" w:rsidP="00B2200C">
            <w:pPr>
              <w:jc w:val="center"/>
              <w:rPr>
                <w:rFonts w:cs="Times New Roman"/>
                <w:color w:val="000000"/>
              </w:rPr>
            </w:pPr>
          </w:p>
        </w:tc>
        <w:tc>
          <w:tcPr>
            <w:tcW w:w="1506" w:type="dxa"/>
          </w:tcPr>
          <w:p w14:paraId="100D44E0" w14:textId="7882D8ED" w:rsidR="00B2200C" w:rsidRPr="00984914" w:rsidRDefault="00B2200C" w:rsidP="00B2200C">
            <w:pPr>
              <w:jc w:val="center"/>
              <w:rPr>
                <w:rFonts w:cs="Times New Roman"/>
                <w:color w:val="000000"/>
              </w:rPr>
            </w:pPr>
            <w:r w:rsidRPr="00620546">
              <w:rPr>
                <w:rFonts w:cs="Times New Roman"/>
                <w:color w:val="000000"/>
              </w:rPr>
              <w:t>3.3708</w:t>
            </w:r>
          </w:p>
        </w:tc>
      </w:tr>
      <w:tr w:rsidR="00B2200C" w14:paraId="2AC29E36" w14:textId="77777777" w:rsidTr="00AA4788">
        <w:tc>
          <w:tcPr>
            <w:tcW w:w="2856" w:type="dxa"/>
          </w:tcPr>
          <w:p w14:paraId="2C4F8B23" w14:textId="0B6FC62D" w:rsidR="00B2200C" w:rsidRDefault="00B2200C" w:rsidP="00B2200C">
            <w:pPr>
              <w:jc w:val="center"/>
              <w:rPr>
                <w:rFonts w:eastAsia="Times New Roman" w:cs="Times New Roman"/>
                <w:lang w:val="en-GB" w:eastAsia="en-US"/>
              </w:rPr>
            </w:pPr>
            <w:r>
              <w:rPr>
                <w:rFonts w:eastAsia="Times New Roman" w:cs="Times New Roman"/>
                <w:lang w:val="en-GB" w:eastAsia="en-US"/>
              </w:rPr>
              <w:t xml:space="preserve">2.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r>
              <w:rPr>
                <w:rFonts w:eastAsia="Times New Roman" w:cs="Times New Roman"/>
                <w:lang w:val="en-GB" w:eastAsia="en-US"/>
              </w:rPr>
              <w:t>, LOS TRP selection</w:t>
            </w:r>
          </w:p>
        </w:tc>
        <w:tc>
          <w:tcPr>
            <w:tcW w:w="1639" w:type="dxa"/>
          </w:tcPr>
          <w:p w14:paraId="1D8FCE19" w14:textId="77777777" w:rsidR="00285ED3" w:rsidRPr="00285ED3" w:rsidRDefault="00285ED3" w:rsidP="00285ED3">
            <w:pPr>
              <w:jc w:val="center"/>
              <w:rPr>
                <w:rFonts w:cs="Times New Roman"/>
                <w:color w:val="000000"/>
              </w:rPr>
            </w:pPr>
            <w:r w:rsidRPr="00285ED3">
              <w:rPr>
                <w:rFonts w:cs="Times New Roman"/>
                <w:color w:val="000000"/>
              </w:rPr>
              <w:t>1.1748</w:t>
            </w:r>
          </w:p>
          <w:p w14:paraId="029977F0" w14:textId="61A95572" w:rsidR="00B2200C" w:rsidRPr="00620546" w:rsidRDefault="00B2200C" w:rsidP="00285ED3">
            <w:pPr>
              <w:jc w:val="center"/>
              <w:rPr>
                <w:rFonts w:cs="Times New Roman"/>
                <w:color w:val="000000"/>
              </w:rPr>
            </w:pPr>
          </w:p>
        </w:tc>
        <w:tc>
          <w:tcPr>
            <w:tcW w:w="1507" w:type="dxa"/>
          </w:tcPr>
          <w:p w14:paraId="22B90DB2" w14:textId="77777777" w:rsidR="00285ED3" w:rsidRPr="00285ED3" w:rsidRDefault="00285ED3" w:rsidP="00285ED3">
            <w:pPr>
              <w:jc w:val="center"/>
              <w:rPr>
                <w:rFonts w:cs="Times New Roman"/>
                <w:color w:val="000000"/>
              </w:rPr>
            </w:pPr>
            <w:r w:rsidRPr="00285ED3">
              <w:rPr>
                <w:rFonts w:cs="Times New Roman"/>
                <w:color w:val="000000"/>
              </w:rPr>
              <w:t>1.8494</w:t>
            </w:r>
          </w:p>
          <w:p w14:paraId="549AEAD5" w14:textId="77777777" w:rsidR="00B2200C" w:rsidRPr="00620546" w:rsidRDefault="00B2200C" w:rsidP="00B2200C">
            <w:pPr>
              <w:jc w:val="center"/>
              <w:rPr>
                <w:rFonts w:cs="Times New Roman"/>
                <w:color w:val="000000"/>
              </w:rPr>
            </w:pPr>
          </w:p>
        </w:tc>
        <w:tc>
          <w:tcPr>
            <w:tcW w:w="1508" w:type="dxa"/>
          </w:tcPr>
          <w:p w14:paraId="4B75D51B" w14:textId="77777777" w:rsidR="00285ED3" w:rsidRPr="00285ED3" w:rsidRDefault="00285ED3" w:rsidP="00285ED3">
            <w:pPr>
              <w:jc w:val="center"/>
              <w:rPr>
                <w:rFonts w:cs="Times New Roman"/>
                <w:color w:val="000000"/>
              </w:rPr>
            </w:pPr>
            <w:r w:rsidRPr="00285ED3">
              <w:rPr>
                <w:rFonts w:cs="Times New Roman"/>
                <w:color w:val="000000"/>
              </w:rPr>
              <w:t>2.7285</w:t>
            </w:r>
          </w:p>
          <w:p w14:paraId="562FD382" w14:textId="77777777" w:rsidR="00B2200C" w:rsidRPr="00620546" w:rsidRDefault="00B2200C" w:rsidP="00B2200C">
            <w:pPr>
              <w:jc w:val="center"/>
              <w:rPr>
                <w:rFonts w:cs="Times New Roman"/>
                <w:color w:val="000000"/>
              </w:rPr>
            </w:pPr>
          </w:p>
        </w:tc>
        <w:tc>
          <w:tcPr>
            <w:tcW w:w="1506" w:type="dxa"/>
          </w:tcPr>
          <w:p w14:paraId="03D202D0" w14:textId="7611648D" w:rsidR="00B2200C" w:rsidRPr="00620546" w:rsidRDefault="00285ED3" w:rsidP="00B2200C">
            <w:pPr>
              <w:jc w:val="center"/>
              <w:rPr>
                <w:rFonts w:cs="Times New Roman"/>
                <w:color w:val="000000"/>
              </w:rPr>
            </w:pPr>
            <w:r w:rsidRPr="00285ED3">
              <w:rPr>
                <w:rFonts w:cs="Times New Roman"/>
                <w:color w:val="000000"/>
              </w:rPr>
              <w:t>3.7424</w:t>
            </w:r>
          </w:p>
        </w:tc>
      </w:tr>
      <w:tr w:rsidR="00B2200C" w14:paraId="046F27E7" w14:textId="77777777" w:rsidTr="00AA4788">
        <w:tc>
          <w:tcPr>
            <w:tcW w:w="2856" w:type="dxa"/>
          </w:tcPr>
          <w:p w14:paraId="143C0174" w14:textId="0EB66A89" w:rsidR="00B2200C" w:rsidRDefault="00B2200C" w:rsidP="00B2200C">
            <w:pPr>
              <w:jc w:val="center"/>
              <w:rPr>
                <w:rFonts w:eastAsia="Times New Roman" w:cs="Times New Roman"/>
                <w:lang w:val="en-GB" w:eastAsia="en-US"/>
              </w:rPr>
            </w:pPr>
            <w:r>
              <w:rPr>
                <w:rFonts w:eastAsia="Times New Roman" w:cs="Times New Roman"/>
                <w:lang w:val="en-GB" w:eastAsia="en-US"/>
              </w:rPr>
              <w:t>3.  RTT</w:t>
            </w:r>
            <w:r w:rsidRPr="00591D29">
              <w:rPr>
                <w:rFonts w:eastAsia="Times New Roman" w:cs="Times New Roman"/>
                <w:lang w:val="en-GB" w:eastAsia="en-US"/>
              </w:rPr>
              <w:t>,</w:t>
            </w:r>
            <w:r w:rsidRPr="008F1A29">
              <w:rPr>
                <w:rFonts w:eastAsia="Times New Roman" w:cs="Times New Roman"/>
                <w:lang w:val="en-GB" w:eastAsia="en-US"/>
              </w:rPr>
              <w:t xml:space="preserve"> </w:t>
            </w:r>
            <w:r>
              <w:rPr>
                <w:rFonts w:eastAsia="Times New Roman" w:cs="Times New Roman"/>
                <w:lang w:val="en-GB" w:eastAsia="en-US"/>
              </w:rPr>
              <w:t xml:space="preserve"> </w:t>
            </w:r>
            <w:r w:rsidRPr="008F1A29">
              <w:rPr>
                <w:rFonts w:eastAsia="Times New Roman" w:cs="Times New Roman"/>
                <w:lang w:val="en-GB" w:eastAsia="en-US"/>
              </w:rPr>
              <w:t>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639" w:type="dxa"/>
          </w:tcPr>
          <w:p w14:paraId="0E50E29E" w14:textId="77777777" w:rsidR="00B2200C" w:rsidRPr="00B87283" w:rsidRDefault="00B2200C" w:rsidP="00B2200C">
            <w:pPr>
              <w:jc w:val="center"/>
              <w:rPr>
                <w:rFonts w:cs="Times New Roman"/>
                <w:color w:val="000000"/>
              </w:rPr>
            </w:pPr>
            <w:r w:rsidRPr="00B87283">
              <w:rPr>
                <w:rFonts w:cs="Times New Roman"/>
                <w:color w:val="000000"/>
              </w:rPr>
              <w:t>0.6893</w:t>
            </w:r>
          </w:p>
          <w:p w14:paraId="5D108DAA" w14:textId="5070BD91" w:rsidR="00B2200C" w:rsidRPr="00620546" w:rsidRDefault="00B2200C" w:rsidP="00B2200C">
            <w:pPr>
              <w:jc w:val="center"/>
              <w:rPr>
                <w:rFonts w:cs="Times New Roman"/>
                <w:color w:val="000000"/>
              </w:rPr>
            </w:pPr>
          </w:p>
        </w:tc>
        <w:tc>
          <w:tcPr>
            <w:tcW w:w="1507" w:type="dxa"/>
          </w:tcPr>
          <w:p w14:paraId="0A18B8A9" w14:textId="77777777" w:rsidR="00B2200C" w:rsidRPr="00B87283" w:rsidRDefault="00B2200C" w:rsidP="00B2200C">
            <w:pPr>
              <w:jc w:val="center"/>
              <w:rPr>
                <w:rFonts w:cs="Times New Roman"/>
                <w:color w:val="000000"/>
              </w:rPr>
            </w:pPr>
            <w:r w:rsidRPr="00B87283">
              <w:rPr>
                <w:rFonts w:cs="Times New Roman"/>
                <w:color w:val="000000"/>
              </w:rPr>
              <w:t>0.8201</w:t>
            </w:r>
          </w:p>
          <w:p w14:paraId="5F179A62" w14:textId="77777777" w:rsidR="00B2200C" w:rsidRPr="00620546" w:rsidRDefault="00B2200C" w:rsidP="00B2200C">
            <w:pPr>
              <w:jc w:val="center"/>
              <w:rPr>
                <w:rFonts w:cs="Times New Roman"/>
                <w:color w:val="000000"/>
              </w:rPr>
            </w:pPr>
          </w:p>
        </w:tc>
        <w:tc>
          <w:tcPr>
            <w:tcW w:w="1508" w:type="dxa"/>
          </w:tcPr>
          <w:p w14:paraId="34B9FD14" w14:textId="77777777" w:rsidR="00B2200C" w:rsidRPr="00B87283" w:rsidRDefault="00B2200C" w:rsidP="00B2200C">
            <w:pPr>
              <w:jc w:val="center"/>
              <w:rPr>
                <w:rFonts w:cs="Times New Roman"/>
                <w:color w:val="000000"/>
              </w:rPr>
            </w:pPr>
            <w:r w:rsidRPr="00B87283">
              <w:rPr>
                <w:rFonts w:cs="Times New Roman"/>
                <w:color w:val="000000"/>
              </w:rPr>
              <w:t>0.9727</w:t>
            </w:r>
          </w:p>
          <w:p w14:paraId="278A8376" w14:textId="77777777" w:rsidR="00B2200C" w:rsidRPr="00620546" w:rsidRDefault="00B2200C" w:rsidP="00B2200C">
            <w:pPr>
              <w:jc w:val="center"/>
              <w:rPr>
                <w:rFonts w:cs="Times New Roman"/>
                <w:color w:val="000000"/>
              </w:rPr>
            </w:pPr>
          </w:p>
        </w:tc>
        <w:tc>
          <w:tcPr>
            <w:tcW w:w="1506" w:type="dxa"/>
          </w:tcPr>
          <w:p w14:paraId="07E201E3" w14:textId="7D41C99D" w:rsidR="00B2200C" w:rsidRPr="00620546" w:rsidRDefault="00B2200C" w:rsidP="00B2200C">
            <w:pPr>
              <w:jc w:val="center"/>
              <w:rPr>
                <w:rFonts w:cs="Times New Roman"/>
                <w:color w:val="000000"/>
              </w:rPr>
            </w:pPr>
            <w:r w:rsidRPr="00B87283">
              <w:rPr>
                <w:rFonts w:cs="Times New Roman"/>
                <w:color w:val="000000"/>
              </w:rPr>
              <w:t>1.2306</w:t>
            </w:r>
          </w:p>
        </w:tc>
      </w:tr>
      <w:tr w:rsidR="00B2200C" w14:paraId="53CAD471" w14:textId="77777777" w:rsidTr="00AA4788">
        <w:tc>
          <w:tcPr>
            <w:tcW w:w="2856" w:type="dxa"/>
          </w:tcPr>
          <w:p w14:paraId="1461B2ED" w14:textId="7B9F9B0E" w:rsidR="00B2200C" w:rsidRPr="00591D29" w:rsidRDefault="00B2200C" w:rsidP="00B2200C">
            <w:pPr>
              <w:jc w:val="center"/>
              <w:rPr>
                <w:rFonts w:eastAsia="Times New Roman" w:cs="Times New Roman"/>
                <w:lang w:val="en-GB" w:eastAsia="en-US"/>
              </w:rPr>
            </w:pPr>
            <w:r>
              <w:rPr>
                <w:rFonts w:eastAsia="Times New Roman" w:cs="Times New Roman"/>
                <w:lang w:val="en-GB" w:eastAsia="en-US"/>
              </w:rPr>
              <w:t xml:space="preserve">4.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20 MHz bandwidth</w:t>
            </w:r>
          </w:p>
        </w:tc>
        <w:tc>
          <w:tcPr>
            <w:tcW w:w="1639" w:type="dxa"/>
          </w:tcPr>
          <w:p w14:paraId="0319EA32" w14:textId="2C8B84C1" w:rsidR="00B2200C" w:rsidRPr="00591D29" w:rsidRDefault="00B2200C" w:rsidP="00B2200C">
            <w:pPr>
              <w:jc w:val="center"/>
              <w:rPr>
                <w:rFonts w:eastAsia="Times New Roman" w:cs="Times New Roman"/>
                <w:lang w:val="en-GB" w:eastAsia="en-US"/>
              </w:rPr>
            </w:pPr>
            <w:r w:rsidRPr="00984914">
              <w:rPr>
                <w:rFonts w:cs="Times New Roman"/>
                <w:color w:val="000000"/>
              </w:rPr>
              <w:t xml:space="preserve">1.4673       </w:t>
            </w:r>
          </w:p>
        </w:tc>
        <w:tc>
          <w:tcPr>
            <w:tcW w:w="1507" w:type="dxa"/>
          </w:tcPr>
          <w:p w14:paraId="143A2734" w14:textId="7F70A891" w:rsidR="00B2200C" w:rsidRPr="00591D29" w:rsidRDefault="00B2200C" w:rsidP="00B2200C">
            <w:pPr>
              <w:jc w:val="center"/>
              <w:rPr>
                <w:rFonts w:eastAsia="Times New Roman" w:cs="Times New Roman"/>
                <w:lang w:val="en-GB" w:eastAsia="en-US"/>
              </w:rPr>
            </w:pPr>
            <w:r w:rsidRPr="00984914">
              <w:rPr>
                <w:rFonts w:cs="Times New Roman"/>
                <w:color w:val="000000"/>
              </w:rPr>
              <w:t>2.2443</w:t>
            </w:r>
          </w:p>
        </w:tc>
        <w:tc>
          <w:tcPr>
            <w:tcW w:w="1508" w:type="dxa"/>
          </w:tcPr>
          <w:p w14:paraId="15FEC1B9" w14:textId="1FFFB552" w:rsidR="00B2200C" w:rsidRPr="00591D29" w:rsidRDefault="00B2200C" w:rsidP="00B2200C">
            <w:pPr>
              <w:jc w:val="center"/>
              <w:rPr>
                <w:rFonts w:eastAsia="Times New Roman" w:cs="Times New Roman"/>
                <w:lang w:val="en-GB" w:eastAsia="en-US"/>
              </w:rPr>
            </w:pPr>
            <w:r w:rsidRPr="00984914">
              <w:rPr>
                <w:rFonts w:cs="Times New Roman"/>
                <w:color w:val="000000"/>
              </w:rPr>
              <w:t xml:space="preserve">3.2014    </w:t>
            </w:r>
          </w:p>
        </w:tc>
        <w:tc>
          <w:tcPr>
            <w:tcW w:w="1506" w:type="dxa"/>
          </w:tcPr>
          <w:p w14:paraId="695A99CA" w14:textId="2FDBBAF8" w:rsidR="00B2200C" w:rsidRPr="00591D29" w:rsidRDefault="00B2200C" w:rsidP="00B2200C">
            <w:pPr>
              <w:jc w:val="center"/>
              <w:rPr>
                <w:rFonts w:eastAsia="Times New Roman" w:cs="Times New Roman"/>
                <w:lang w:val="en-GB" w:eastAsia="en-US"/>
              </w:rPr>
            </w:pPr>
            <w:r w:rsidRPr="00984914">
              <w:rPr>
                <w:rFonts w:cs="Times New Roman"/>
                <w:color w:val="000000"/>
              </w:rPr>
              <w:t>4.3288</w:t>
            </w:r>
          </w:p>
        </w:tc>
      </w:tr>
      <w:tr w:rsidR="00B2200C" w14:paraId="5784B43A" w14:textId="77777777" w:rsidTr="00AA4788">
        <w:tc>
          <w:tcPr>
            <w:tcW w:w="2856" w:type="dxa"/>
          </w:tcPr>
          <w:p w14:paraId="2744C8C5" w14:textId="31C0CE0E" w:rsidR="00B2200C" w:rsidRPr="00591D29" w:rsidRDefault="00B2200C" w:rsidP="00B2200C">
            <w:pPr>
              <w:jc w:val="center"/>
              <w:rPr>
                <w:rFonts w:eastAsia="Times New Roman" w:cs="Times New Roman"/>
                <w:lang w:val="en-GB" w:eastAsia="en-US"/>
              </w:rPr>
            </w:pPr>
            <w:r>
              <w:rPr>
                <w:rFonts w:eastAsia="Times New Roman" w:cs="Times New Roman"/>
                <w:lang w:val="en-GB" w:eastAsia="en-US"/>
              </w:rPr>
              <w:t xml:space="preserve">5. </w:t>
            </w:r>
            <w:r w:rsidRPr="00591D29">
              <w:rPr>
                <w:rFonts w:eastAsia="Times New Roman" w:cs="Times New Roman"/>
                <w:lang w:val="en-GB" w:eastAsia="en-US"/>
              </w:rPr>
              <w:t>SL-TDOA</w:t>
            </w:r>
            <w:r>
              <w:rPr>
                <w:rFonts w:eastAsia="Times New Roman" w:cs="Times New Roman"/>
                <w:lang w:val="en-GB" w:eastAsia="en-US"/>
              </w:rPr>
              <w:t xml:space="preserve">, </w:t>
            </w:r>
            <w:r w:rsidRPr="008F1A29">
              <w:rPr>
                <w:rFonts w:eastAsia="Times New Roman" w:cs="Times New Roman"/>
                <w:lang w:val="en-GB" w:eastAsia="en-US"/>
              </w:rPr>
              <w:t>InF-</w:t>
            </w:r>
            <w:r>
              <w:rPr>
                <w:rFonts w:eastAsia="Times New Roman" w:cs="Times New Roman"/>
                <w:lang w:val="en-GB" w:eastAsia="en-US"/>
              </w:rPr>
              <w:t>D</w:t>
            </w:r>
            <w:r w:rsidRPr="008F1A29">
              <w:rPr>
                <w:rFonts w:eastAsia="Times New Roman" w:cs="Times New Roman"/>
                <w:lang w:val="en-GB" w:eastAsia="en-US"/>
              </w:rPr>
              <w:t>H - {</w:t>
            </w:r>
            <w:r>
              <w:rPr>
                <w:rFonts w:eastAsia="Times New Roman" w:cs="Times New Roman"/>
                <w:lang w:val="en-GB" w:eastAsia="en-US"/>
              </w:rPr>
              <w:t>4</w:t>
            </w:r>
            <w:r w:rsidRPr="008F1A29">
              <w:rPr>
                <w:rFonts w:eastAsia="Times New Roman" w:cs="Times New Roman"/>
                <w:lang w:val="en-GB" w:eastAsia="en-US"/>
              </w:rPr>
              <w:t xml:space="preserve">0%, 2m, </w:t>
            </w:r>
            <w:r>
              <w:rPr>
                <w:rFonts w:eastAsia="Times New Roman" w:cs="Times New Roman"/>
                <w:lang w:val="en-GB" w:eastAsia="en-US"/>
              </w:rPr>
              <w:t>2</w:t>
            </w:r>
            <w:r w:rsidRPr="008F1A29">
              <w:rPr>
                <w:rFonts w:eastAsia="Times New Roman" w:cs="Times New Roman"/>
                <w:lang w:val="en-GB" w:eastAsia="en-US"/>
              </w:rPr>
              <w:t>m}</w:t>
            </w:r>
            <w:r w:rsidRPr="006B236B">
              <w:rPr>
                <w:rFonts w:eastAsia="Times New Roman" w:cs="Times New Roman"/>
                <w:lang w:val="en-GB" w:eastAsia="en-US"/>
              </w:rPr>
              <w:t>, 100 MHz bandwidth</w:t>
            </w:r>
          </w:p>
        </w:tc>
        <w:tc>
          <w:tcPr>
            <w:tcW w:w="1639" w:type="dxa"/>
          </w:tcPr>
          <w:p w14:paraId="14D6FF9E" w14:textId="3735A110" w:rsidR="00B2200C" w:rsidRDefault="00B2200C" w:rsidP="00B2200C">
            <w:pPr>
              <w:jc w:val="center"/>
              <w:rPr>
                <w:rFonts w:eastAsia="Times New Roman" w:cs="Times New Roman"/>
                <w:lang w:val="en-GB" w:eastAsia="en-US"/>
              </w:rPr>
            </w:pPr>
            <w:r w:rsidRPr="006D2CC8">
              <w:t xml:space="preserve">1.4922    </w:t>
            </w:r>
          </w:p>
        </w:tc>
        <w:tc>
          <w:tcPr>
            <w:tcW w:w="1507" w:type="dxa"/>
          </w:tcPr>
          <w:p w14:paraId="1718FFE8" w14:textId="1F70C678" w:rsidR="00B2200C" w:rsidRDefault="00B2200C" w:rsidP="00B2200C">
            <w:pPr>
              <w:jc w:val="center"/>
              <w:rPr>
                <w:rFonts w:eastAsia="Times New Roman" w:cs="Times New Roman"/>
                <w:lang w:val="en-GB" w:eastAsia="en-US"/>
              </w:rPr>
            </w:pPr>
            <w:r w:rsidRPr="006D2CC8">
              <w:t xml:space="preserve">1.9271    </w:t>
            </w:r>
          </w:p>
        </w:tc>
        <w:tc>
          <w:tcPr>
            <w:tcW w:w="1508" w:type="dxa"/>
          </w:tcPr>
          <w:p w14:paraId="351E20E7" w14:textId="447AB366" w:rsidR="00B2200C" w:rsidRDefault="00B2200C" w:rsidP="00B2200C">
            <w:pPr>
              <w:jc w:val="center"/>
              <w:rPr>
                <w:rFonts w:eastAsia="Times New Roman" w:cs="Times New Roman"/>
                <w:lang w:val="en-GB" w:eastAsia="en-US"/>
              </w:rPr>
            </w:pPr>
            <w:r w:rsidRPr="006D2CC8">
              <w:t xml:space="preserve">3.1023    </w:t>
            </w:r>
          </w:p>
        </w:tc>
        <w:tc>
          <w:tcPr>
            <w:tcW w:w="1506" w:type="dxa"/>
          </w:tcPr>
          <w:p w14:paraId="5FE10B8B" w14:textId="324126AC" w:rsidR="00B2200C" w:rsidRDefault="00B2200C" w:rsidP="00B2200C">
            <w:pPr>
              <w:jc w:val="center"/>
              <w:rPr>
                <w:rFonts w:eastAsia="Times New Roman" w:cs="Times New Roman"/>
                <w:lang w:val="en-GB" w:eastAsia="en-US"/>
              </w:rPr>
            </w:pPr>
            <w:r w:rsidRPr="006D2CC8">
              <w:t>4.0550</w:t>
            </w:r>
          </w:p>
        </w:tc>
      </w:tr>
      <w:tr w:rsidR="007C6C5F" w14:paraId="4544B42C" w14:textId="77777777" w:rsidTr="00AA4788">
        <w:tc>
          <w:tcPr>
            <w:tcW w:w="2856" w:type="dxa"/>
          </w:tcPr>
          <w:p w14:paraId="268942BA" w14:textId="381FBFA2" w:rsidR="007C6C5F" w:rsidRDefault="007C6C5F" w:rsidP="007C6C5F">
            <w:pPr>
              <w:jc w:val="center"/>
              <w:rPr>
                <w:rFonts w:eastAsia="Times New Roman" w:cs="Times New Roman"/>
                <w:lang w:val="en-GB" w:eastAsia="en-US"/>
              </w:rPr>
            </w:pPr>
            <w:r>
              <w:rPr>
                <w:rFonts w:eastAsia="Times New Roman" w:cs="Times New Roman"/>
                <w:lang w:val="en-GB" w:eastAsia="en-US"/>
              </w:rPr>
              <w:t xml:space="preserve">6. </w:t>
            </w:r>
            <w:r w:rsidRPr="00591D29">
              <w:rPr>
                <w:rFonts w:eastAsia="Times New Roman" w:cs="Times New Roman"/>
                <w:lang w:val="en-GB" w:eastAsia="en-US"/>
              </w:rPr>
              <w:t>SL-TDOA</w:t>
            </w:r>
            <w:r>
              <w:rPr>
                <w:rFonts w:eastAsia="Times New Roman" w:cs="Times New Roman"/>
                <w:lang w:val="en-GB" w:eastAsia="en-US"/>
              </w:rPr>
              <w:t xml:space="preserve">, </w:t>
            </w:r>
            <w:r w:rsidRPr="008F1A29">
              <w:rPr>
                <w:rFonts w:eastAsia="Times New Roman" w:cs="Times New Roman"/>
                <w:lang w:val="en-GB" w:eastAsia="en-US"/>
              </w:rPr>
              <w:t>InF-</w:t>
            </w:r>
            <w:r>
              <w:rPr>
                <w:rFonts w:eastAsia="Times New Roman" w:cs="Times New Roman"/>
                <w:lang w:val="en-GB" w:eastAsia="en-US"/>
              </w:rPr>
              <w:t>D</w:t>
            </w:r>
            <w:r w:rsidRPr="008F1A29">
              <w:rPr>
                <w:rFonts w:eastAsia="Times New Roman" w:cs="Times New Roman"/>
                <w:lang w:val="en-GB" w:eastAsia="en-US"/>
              </w:rPr>
              <w:t>H - {</w:t>
            </w:r>
            <w:r>
              <w:rPr>
                <w:rFonts w:eastAsia="Times New Roman" w:cs="Times New Roman"/>
                <w:lang w:val="en-GB" w:eastAsia="en-US"/>
              </w:rPr>
              <w:t>4</w:t>
            </w:r>
            <w:r w:rsidRPr="008F1A29">
              <w:rPr>
                <w:rFonts w:eastAsia="Times New Roman" w:cs="Times New Roman"/>
                <w:lang w:val="en-GB" w:eastAsia="en-US"/>
              </w:rPr>
              <w:t xml:space="preserve">0%, 2m, </w:t>
            </w:r>
            <w:r>
              <w:rPr>
                <w:rFonts w:eastAsia="Times New Roman" w:cs="Times New Roman"/>
                <w:lang w:val="en-GB" w:eastAsia="en-US"/>
              </w:rPr>
              <w:t>2</w:t>
            </w:r>
            <w:r w:rsidRPr="008F1A29">
              <w:rPr>
                <w:rFonts w:eastAsia="Times New Roman" w:cs="Times New Roman"/>
                <w:lang w:val="en-GB" w:eastAsia="en-US"/>
              </w:rPr>
              <w:t>m}</w:t>
            </w:r>
            <w:r w:rsidRPr="006B236B">
              <w:rPr>
                <w:rFonts w:eastAsia="Times New Roman" w:cs="Times New Roman"/>
                <w:lang w:val="en-GB" w:eastAsia="en-US"/>
              </w:rPr>
              <w:t>, 20 MHz bandwidth</w:t>
            </w:r>
          </w:p>
        </w:tc>
        <w:tc>
          <w:tcPr>
            <w:tcW w:w="1639" w:type="dxa"/>
          </w:tcPr>
          <w:p w14:paraId="7AD1A0AD" w14:textId="7BE77291" w:rsidR="007C6C5F" w:rsidRPr="006D2CC8" w:rsidRDefault="007C6C5F" w:rsidP="007C6C5F">
            <w:pPr>
              <w:jc w:val="center"/>
            </w:pPr>
            <w:r w:rsidRPr="001D391A">
              <w:t xml:space="preserve">1.4486    </w:t>
            </w:r>
          </w:p>
        </w:tc>
        <w:tc>
          <w:tcPr>
            <w:tcW w:w="1507" w:type="dxa"/>
          </w:tcPr>
          <w:p w14:paraId="570DF526" w14:textId="7923161D" w:rsidR="007C6C5F" w:rsidRPr="006D2CC8" w:rsidRDefault="007C6C5F" w:rsidP="007C6C5F">
            <w:pPr>
              <w:jc w:val="center"/>
            </w:pPr>
            <w:r w:rsidRPr="001D391A">
              <w:t xml:space="preserve">1.7740    </w:t>
            </w:r>
          </w:p>
        </w:tc>
        <w:tc>
          <w:tcPr>
            <w:tcW w:w="1508" w:type="dxa"/>
          </w:tcPr>
          <w:p w14:paraId="4D8286A6" w14:textId="52145709" w:rsidR="007C6C5F" w:rsidRPr="006D2CC8" w:rsidRDefault="007C6C5F" w:rsidP="007C6C5F">
            <w:pPr>
              <w:jc w:val="center"/>
            </w:pPr>
            <w:r w:rsidRPr="001D391A">
              <w:t xml:space="preserve">2.7808    </w:t>
            </w:r>
          </w:p>
        </w:tc>
        <w:tc>
          <w:tcPr>
            <w:tcW w:w="1506" w:type="dxa"/>
          </w:tcPr>
          <w:p w14:paraId="237471F6" w14:textId="715BE1E3" w:rsidR="007C6C5F" w:rsidRPr="006D2CC8" w:rsidRDefault="007C6C5F" w:rsidP="007C6C5F">
            <w:pPr>
              <w:jc w:val="center"/>
            </w:pPr>
            <w:r w:rsidRPr="001D391A">
              <w:t>3.9196</w:t>
            </w:r>
          </w:p>
        </w:tc>
      </w:tr>
      <w:tr w:rsidR="007C6C5F" w14:paraId="17D8F3C5" w14:textId="77777777" w:rsidTr="00AA4788">
        <w:tc>
          <w:tcPr>
            <w:tcW w:w="2856" w:type="dxa"/>
          </w:tcPr>
          <w:p w14:paraId="2F293B6B" w14:textId="6C9429A8" w:rsidR="007C6C5F" w:rsidRDefault="007C6C5F" w:rsidP="007C6C5F">
            <w:pPr>
              <w:jc w:val="center"/>
              <w:rPr>
                <w:rFonts w:eastAsia="Times New Roman" w:cs="Times New Roman"/>
                <w:lang w:val="en-GB" w:eastAsia="en-US"/>
              </w:rPr>
            </w:pPr>
            <w:r>
              <w:rPr>
                <w:rFonts w:eastAsia="Times New Roman" w:cs="Times New Roman"/>
                <w:lang w:val="en-GB" w:eastAsia="en-US"/>
              </w:rPr>
              <w:lastRenderedPageBreak/>
              <w:t>7.  RTT</w:t>
            </w:r>
            <w:r w:rsidRPr="00591D29">
              <w:rPr>
                <w:rFonts w:eastAsia="Times New Roman" w:cs="Times New Roman"/>
                <w:lang w:val="en-GB" w:eastAsia="en-US"/>
              </w:rPr>
              <w:t>,</w:t>
            </w:r>
            <w:r w:rsidRPr="008F1A29">
              <w:rPr>
                <w:rFonts w:eastAsia="Times New Roman" w:cs="Times New Roman"/>
                <w:lang w:val="en-GB" w:eastAsia="en-US"/>
              </w:rPr>
              <w:t xml:space="preserve"> InF-SH - {20%</w:t>
            </w:r>
            <w:r>
              <w:rPr>
                <w:rFonts w:eastAsia="Times New Roman" w:cs="Times New Roman"/>
                <w:lang w:val="en-GB" w:eastAsia="en-US"/>
              </w:rPr>
              <w:t xml:space="preserve"> </w:t>
            </w:r>
            <w:r w:rsidRPr="008F1A29">
              <w:rPr>
                <w:rFonts w:eastAsia="Times New Roman" w:cs="Times New Roman"/>
                <w:lang w:val="en-GB" w:eastAsia="en-US"/>
              </w:rPr>
              <w:t>, 2m, 10m}</w:t>
            </w:r>
            <w:r w:rsidRPr="001D2BD8">
              <w:rPr>
                <w:rFonts w:eastAsia="Times New Roman" w:cs="Times New Roman"/>
                <w:lang w:val="en-GB" w:eastAsia="en-US"/>
              </w:rPr>
              <w:t>, 20 MHz bandwidth</w:t>
            </w:r>
          </w:p>
        </w:tc>
        <w:tc>
          <w:tcPr>
            <w:tcW w:w="1639" w:type="dxa"/>
          </w:tcPr>
          <w:p w14:paraId="5BD93769" w14:textId="50337881" w:rsidR="007C6C5F" w:rsidRPr="0004264A" w:rsidRDefault="007C6C5F" w:rsidP="007C6C5F">
            <w:pPr>
              <w:jc w:val="center"/>
            </w:pPr>
            <w:r w:rsidRPr="00731D80">
              <w:t xml:space="preserve">1.8729    </w:t>
            </w:r>
          </w:p>
        </w:tc>
        <w:tc>
          <w:tcPr>
            <w:tcW w:w="1507" w:type="dxa"/>
          </w:tcPr>
          <w:p w14:paraId="372F922F" w14:textId="61A2D71C" w:rsidR="007C6C5F" w:rsidRPr="0004264A" w:rsidRDefault="007C6C5F" w:rsidP="007C6C5F">
            <w:pPr>
              <w:jc w:val="center"/>
            </w:pPr>
            <w:r w:rsidRPr="00731D80">
              <w:t xml:space="preserve">2.8905    </w:t>
            </w:r>
          </w:p>
        </w:tc>
        <w:tc>
          <w:tcPr>
            <w:tcW w:w="1508" w:type="dxa"/>
          </w:tcPr>
          <w:p w14:paraId="3707E326" w14:textId="3F233CBE" w:rsidR="007C6C5F" w:rsidRPr="0004264A" w:rsidRDefault="007C6C5F" w:rsidP="007C6C5F">
            <w:pPr>
              <w:jc w:val="center"/>
            </w:pPr>
            <w:r w:rsidRPr="00731D80">
              <w:t xml:space="preserve">3.7551    </w:t>
            </w:r>
          </w:p>
        </w:tc>
        <w:tc>
          <w:tcPr>
            <w:tcW w:w="1506" w:type="dxa"/>
          </w:tcPr>
          <w:p w14:paraId="44A20CFC" w14:textId="45DE0A42" w:rsidR="007C6C5F" w:rsidRPr="0004264A" w:rsidRDefault="007C6C5F" w:rsidP="007C6C5F">
            <w:pPr>
              <w:jc w:val="center"/>
            </w:pPr>
            <w:r w:rsidRPr="00731D80">
              <w:t>4.7461</w:t>
            </w:r>
          </w:p>
        </w:tc>
      </w:tr>
      <w:tr w:rsidR="00413162" w14:paraId="3C88E034" w14:textId="77777777" w:rsidTr="00AA4788">
        <w:tc>
          <w:tcPr>
            <w:tcW w:w="2856" w:type="dxa"/>
          </w:tcPr>
          <w:p w14:paraId="635464AA" w14:textId="4F014E75" w:rsidR="00413162" w:rsidRDefault="00413162" w:rsidP="00413162">
            <w:pPr>
              <w:jc w:val="center"/>
              <w:rPr>
                <w:rFonts w:eastAsia="Times New Roman" w:cs="Times New Roman"/>
                <w:lang w:val="en-GB" w:eastAsia="en-US"/>
              </w:rPr>
            </w:pPr>
            <w:r>
              <w:rPr>
                <w:rFonts w:eastAsia="Times New Roman" w:cs="Times New Roman"/>
                <w:lang w:val="en-GB" w:eastAsia="en-US"/>
              </w:rPr>
              <w:t>8.  RTT</w:t>
            </w:r>
            <w:r w:rsidRPr="00591D29">
              <w:rPr>
                <w:rFonts w:eastAsia="Times New Roman" w:cs="Times New Roman"/>
                <w:lang w:val="en-GB" w:eastAsia="en-US"/>
              </w:rPr>
              <w:t>,</w:t>
            </w:r>
            <w:r w:rsidRPr="008F1A29">
              <w:rPr>
                <w:rFonts w:eastAsia="Times New Roman" w:cs="Times New Roman"/>
                <w:lang w:val="en-GB" w:eastAsia="en-US"/>
              </w:rPr>
              <w:t xml:space="preserve"> InF-</w:t>
            </w:r>
            <w:r>
              <w:rPr>
                <w:rFonts w:eastAsia="Times New Roman" w:cs="Times New Roman"/>
                <w:lang w:val="en-GB" w:eastAsia="en-US"/>
              </w:rPr>
              <w:t>D</w:t>
            </w:r>
            <w:r w:rsidRPr="008F1A29">
              <w:rPr>
                <w:rFonts w:eastAsia="Times New Roman" w:cs="Times New Roman"/>
                <w:lang w:val="en-GB" w:eastAsia="en-US"/>
              </w:rPr>
              <w:t>H - {</w:t>
            </w:r>
            <w:r>
              <w:rPr>
                <w:rFonts w:eastAsia="Times New Roman" w:cs="Times New Roman"/>
                <w:lang w:val="en-GB" w:eastAsia="en-US"/>
              </w:rPr>
              <w:t>4</w:t>
            </w:r>
            <w:r w:rsidRPr="008F1A29">
              <w:rPr>
                <w:rFonts w:eastAsia="Times New Roman" w:cs="Times New Roman"/>
                <w:lang w:val="en-GB" w:eastAsia="en-US"/>
              </w:rPr>
              <w:t>0%</w:t>
            </w:r>
            <w:r>
              <w:rPr>
                <w:rFonts w:eastAsia="Times New Roman" w:cs="Times New Roman"/>
                <w:lang w:val="en-GB" w:eastAsia="en-US"/>
              </w:rPr>
              <w:t xml:space="preserve"> </w:t>
            </w:r>
            <w:r w:rsidRPr="008F1A29">
              <w:rPr>
                <w:rFonts w:eastAsia="Times New Roman" w:cs="Times New Roman"/>
                <w:lang w:val="en-GB" w:eastAsia="en-US"/>
              </w:rPr>
              <w:t xml:space="preserve">, 2m, </w:t>
            </w:r>
            <w:r>
              <w:rPr>
                <w:rFonts w:eastAsia="Times New Roman" w:cs="Times New Roman"/>
                <w:lang w:val="en-GB" w:eastAsia="en-US"/>
              </w:rPr>
              <w:t>2</w:t>
            </w:r>
            <w:r w:rsidRPr="008F1A29">
              <w:rPr>
                <w:rFonts w:eastAsia="Times New Roman" w:cs="Times New Roman"/>
                <w:lang w:val="en-GB" w:eastAsia="en-US"/>
              </w:rPr>
              <w:t>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639" w:type="dxa"/>
          </w:tcPr>
          <w:p w14:paraId="37A6CBDD" w14:textId="2C475C5A" w:rsidR="00413162" w:rsidRPr="008D561A" w:rsidRDefault="00413162" w:rsidP="00413162">
            <w:pPr>
              <w:jc w:val="center"/>
            </w:pPr>
            <w:r w:rsidRPr="00962D79">
              <w:t xml:space="preserve">2.4542    </w:t>
            </w:r>
          </w:p>
        </w:tc>
        <w:tc>
          <w:tcPr>
            <w:tcW w:w="1507" w:type="dxa"/>
          </w:tcPr>
          <w:p w14:paraId="14E7ABAA" w14:textId="48AEBA11" w:rsidR="00413162" w:rsidRPr="008D561A" w:rsidRDefault="00413162" w:rsidP="00413162">
            <w:pPr>
              <w:jc w:val="center"/>
            </w:pPr>
            <w:r w:rsidRPr="00962D79">
              <w:t xml:space="preserve">4.0226    </w:t>
            </w:r>
          </w:p>
        </w:tc>
        <w:tc>
          <w:tcPr>
            <w:tcW w:w="1508" w:type="dxa"/>
          </w:tcPr>
          <w:p w14:paraId="16B14C16" w14:textId="7225020D" w:rsidR="00413162" w:rsidRPr="008D561A" w:rsidRDefault="00413162" w:rsidP="00413162">
            <w:pPr>
              <w:jc w:val="center"/>
            </w:pPr>
            <w:r w:rsidRPr="00962D79">
              <w:t xml:space="preserve">5.7740    </w:t>
            </w:r>
          </w:p>
        </w:tc>
        <w:tc>
          <w:tcPr>
            <w:tcW w:w="1506" w:type="dxa"/>
          </w:tcPr>
          <w:p w14:paraId="2AC0ABBB" w14:textId="10CCB1CC" w:rsidR="00413162" w:rsidRPr="008D561A" w:rsidRDefault="00413162" w:rsidP="00413162">
            <w:pPr>
              <w:jc w:val="center"/>
            </w:pPr>
            <w:r w:rsidRPr="00962D79">
              <w:t>8.1041</w:t>
            </w:r>
          </w:p>
        </w:tc>
      </w:tr>
      <w:tr w:rsidR="00B16FA2" w14:paraId="599DF045" w14:textId="77777777" w:rsidTr="00AA4788">
        <w:tc>
          <w:tcPr>
            <w:tcW w:w="2856" w:type="dxa"/>
          </w:tcPr>
          <w:p w14:paraId="34B93192" w14:textId="547CE353" w:rsidR="00B16FA2" w:rsidRDefault="00B16FA2" w:rsidP="00B16FA2">
            <w:pPr>
              <w:jc w:val="center"/>
              <w:rPr>
                <w:rFonts w:eastAsia="Times New Roman" w:cs="Times New Roman"/>
                <w:lang w:val="en-GB" w:eastAsia="en-US"/>
              </w:rPr>
            </w:pPr>
            <w:r>
              <w:rPr>
                <w:rFonts w:eastAsia="Times New Roman" w:cs="Times New Roman"/>
                <w:lang w:val="en-GB" w:eastAsia="en-US"/>
              </w:rPr>
              <w:t>9.  RTT</w:t>
            </w:r>
            <w:r w:rsidRPr="00591D29">
              <w:rPr>
                <w:rFonts w:eastAsia="Times New Roman" w:cs="Times New Roman"/>
                <w:lang w:val="en-GB" w:eastAsia="en-US"/>
              </w:rPr>
              <w:t>,</w:t>
            </w:r>
            <w:r w:rsidRPr="008F1A29">
              <w:rPr>
                <w:rFonts w:eastAsia="Times New Roman" w:cs="Times New Roman"/>
                <w:lang w:val="en-GB" w:eastAsia="en-US"/>
              </w:rPr>
              <w:t xml:space="preserve"> InF-</w:t>
            </w:r>
            <w:r>
              <w:rPr>
                <w:rFonts w:eastAsia="Times New Roman" w:cs="Times New Roman"/>
                <w:lang w:val="en-GB" w:eastAsia="en-US"/>
              </w:rPr>
              <w:t>D</w:t>
            </w:r>
            <w:r w:rsidRPr="008F1A29">
              <w:rPr>
                <w:rFonts w:eastAsia="Times New Roman" w:cs="Times New Roman"/>
                <w:lang w:val="en-GB" w:eastAsia="en-US"/>
              </w:rPr>
              <w:t>H</w:t>
            </w:r>
            <w:r>
              <w:rPr>
                <w:rFonts w:eastAsia="Times New Roman" w:cs="Times New Roman"/>
                <w:lang w:val="en-GB" w:eastAsia="en-US"/>
              </w:rPr>
              <w:t xml:space="preserve"> </w:t>
            </w:r>
            <w:r w:rsidRPr="008F1A29">
              <w:rPr>
                <w:rFonts w:eastAsia="Times New Roman" w:cs="Times New Roman"/>
                <w:lang w:val="en-GB" w:eastAsia="en-US"/>
              </w:rPr>
              <w:t xml:space="preserve"> - {</w:t>
            </w:r>
            <w:r>
              <w:rPr>
                <w:rFonts w:eastAsia="Times New Roman" w:cs="Times New Roman"/>
                <w:lang w:val="en-GB" w:eastAsia="en-US"/>
              </w:rPr>
              <w:t>4</w:t>
            </w:r>
            <w:r w:rsidRPr="008F1A29">
              <w:rPr>
                <w:rFonts w:eastAsia="Times New Roman" w:cs="Times New Roman"/>
                <w:lang w:val="en-GB" w:eastAsia="en-US"/>
              </w:rPr>
              <w:t>0%</w:t>
            </w:r>
            <w:r>
              <w:rPr>
                <w:rFonts w:eastAsia="Times New Roman" w:cs="Times New Roman"/>
                <w:lang w:val="en-GB" w:eastAsia="en-US"/>
              </w:rPr>
              <w:t xml:space="preserve"> </w:t>
            </w:r>
            <w:r w:rsidRPr="008F1A29">
              <w:rPr>
                <w:rFonts w:eastAsia="Times New Roman" w:cs="Times New Roman"/>
                <w:lang w:val="en-GB" w:eastAsia="en-US"/>
              </w:rPr>
              <w:t>, 2m</w:t>
            </w:r>
            <w:r>
              <w:rPr>
                <w:rFonts w:eastAsia="Times New Roman" w:cs="Times New Roman"/>
                <w:lang w:val="en-GB" w:eastAsia="en-US"/>
              </w:rPr>
              <w:t xml:space="preserve"> </w:t>
            </w:r>
            <w:r w:rsidRPr="008F1A29">
              <w:rPr>
                <w:rFonts w:eastAsia="Times New Roman" w:cs="Times New Roman"/>
                <w:lang w:val="en-GB" w:eastAsia="en-US"/>
              </w:rPr>
              <w:t xml:space="preserve">, </w:t>
            </w:r>
            <w:r>
              <w:rPr>
                <w:rFonts w:eastAsia="Times New Roman" w:cs="Times New Roman"/>
                <w:lang w:val="en-GB" w:eastAsia="en-US"/>
              </w:rPr>
              <w:t>2</w:t>
            </w:r>
            <w:r w:rsidRPr="008F1A29">
              <w:rPr>
                <w:rFonts w:eastAsia="Times New Roman" w:cs="Times New Roman"/>
                <w:lang w:val="en-GB" w:eastAsia="en-US"/>
              </w:rPr>
              <w:t>m}</w:t>
            </w:r>
            <w:r w:rsidRPr="001D2BD8">
              <w:rPr>
                <w:rFonts w:eastAsia="Times New Roman" w:cs="Times New Roman"/>
                <w:lang w:val="en-GB" w:eastAsia="en-US"/>
              </w:rPr>
              <w:t>, 20 MHz bandwidth</w:t>
            </w:r>
          </w:p>
        </w:tc>
        <w:tc>
          <w:tcPr>
            <w:tcW w:w="1639" w:type="dxa"/>
          </w:tcPr>
          <w:p w14:paraId="3FAF7838" w14:textId="5BBDB5B8" w:rsidR="00B16FA2" w:rsidRPr="008D561A" w:rsidRDefault="00B16FA2" w:rsidP="00B16FA2">
            <w:pPr>
              <w:jc w:val="center"/>
            </w:pPr>
            <w:r w:rsidRPr="00AA2C90">
              <w:t xml:space="preserve">3.4844    </w:t>
            </w:r>
          </w:p>
        </w:tc>
        <w:tc>
          <w:tcPr>
            <w:tcW w:w="1507" w:type="dxa"/>
          </w:tcPr>
          <w:p w14:paraId="49A3CF70" w14:textId="17F13D32" w:rsidR="00B16FA2" w:rsidRPr="008D561A" w:rsidRDefault="00B16FA2" w:rsidP="00B16FA2">
            <w:pPr>
              <w:jc w:val="center"/>
            </w:pPr>
            <w:r w:rsidRPr="00AA2C90">
              <w:t xml:space="preserve">4.8590    </w:t>
            </w:r>
          </w:p>
        </w:tc>
        <w:tc>
          <w:tcPr>
            <w:tcW w:w="1508" w:type="dxa"/>
          </w:tcPr>
          <w:p w14:paraId="2C59E663" w14:textId="1CC5697A" w:rsidR="00B16FA2" w:rsidRPr="008D561A" w:rsidRDefault="00B16FA2" w:rsidP="00B16FA2">
            <w:pPr>
              <w:jc w:val="center"/>
            </w:pPr>
            <w:r w:rsidRPr="00AA2C90">
              <w:t xml:space="preserve">6.4703    </w:t>
            </w:r>
          </w:p>
        </w:tc>
        <w:tc>
          <w:tcPr>
            <w:tcW w:w="1506" w:type="dxa"/>
          </w:tcPr>
          <w:p w14:paraId="0FE8309F" w14:textId="5C6C3DA4" w:rsidR="00B16FA2" w:rsidRPr="008D561A" w:rsidRDefault="00B16FA2" w:rsidP="00B16FA2">
            <w:pPr>
              <w:jc w:val="center"/>
            </w:pPr>
            <w:r w:rsidRPr="00AA2C90">
              <w:t>8.5470</w:t>
            </w:r>
          </w:p>
        </w:tc>
      </w:tr>
    </w:tbl>
    <w:p w14:paraId="2FFDA15B" w14:textId="65AE8138" w:rsidR="002D05C7" w:rsidRPr="0021171D" w:rsidRDefault="0018616F" w:rsidP="00AB32AA">
      <w:pPr>
        <w:spacing w:before="240"/>
      </w:pPr>
      <w:r w:rsidRPr="0021171D">
        <w:t xml:space="preserve">Based on the </w:t>
      </w:r>
      <w:r w:rsidR="000541D5" w:rsidRPr="0021171D">
        <w:t xml:space="preserve">results presented in Table 1 and Table 2, </w:t>
      </w:r>
      <w:r w:rsidR="0021171D" w:rsidRPr="0021171D">
        <w:t>the following</w:t>
      </w:r>
      <w:r w:rsidR="000541D5" w:rsidRPr="0021171D">
        <w:t xml:space="preserve"> observations are</w:t>
      </w:r>
      <w:r w:rsidR="0021171D" w:rsidRPr="0021171D">
        <w:t xml:space="preserve"> made: </w:t>
      </w:r>
    </w:p>
    <w:p w14:paraId="56009BA8" w14:textId="4CADC015" w:rsidR="0021171D" w:rsidRDefault="00F71638" w:rsidP="00AB32AA">
      <w:pPr>
        <w:spacing w:before="240"/>
        <w:rPr>
          <w:b/>
          <w:bCs/>
        </w:rPr>
      </w:pPr>
      <w:r w:rsidRPr="006052D4">
        <w:rPr>
          <w:b/>
          <w:bCs/>
        </w:rPr>
        <w:t xml:space="preserve">Observation 1: For sidelink </w:t>
      </w:r>
      <w:r w:rsidR="00902CCD" w:rsidRPr="006052D4">
        <w:rPr>
          <w:b/>
          <w:bCs/>
        </w:rPr>
        <w:t>based positioning, SL-TDOA</w:t>
      </w:r>
      <w:r w:rsidR="00E578C7" w:rsidRPr="006052D4">
        <w:rPr>
          <w:b/>
          <w:bCs/>
        </w:rPr>
        <w:t xml:space="preserve"> with </w:t>
      </w:r>
      <w:r w:rsidR="00F84DD0" w:rsidRPr="006052D4">
        <w:rPr>
          <w:b/>
          <w:bCs/>
        </w:rPr>
        <w:t xml:space="preserve">20 MHz bandwidth </w:t>
      </w:r>
      <w:r w:rsidR="00902CCD" w:rsidRPr="006052D4">
        <w:rPr>
          <w:b/>
          <w:bCs/>
        </w:rPr>
        <w:t>achieves ~ 3.14 m</w:t>
      </w:r>
      <w:r w:rsidR="001B0B99" w:rsidRPr="006052D4">
        <w:rPr>
          <w:b/>
          <w:bCs/>
        </w:rPr>
        <w:t xml:space="preserve"> horizontal accuracy </w:t>
      </w:r>
      <w:r w:rsidR="00E578C7" w:rsidRPr="006052D4">
        <w:rPr>
          <w:b/>
          <w:bCs/>
        </w:rPr>
        <w:t>and ~4</w:t>
      </w:r>
      <w:r w:rsidR="00F84DD0" w:rsidRPr="006052D4">
        <w:rPr>
          <w:b/>
          <w:bCs/>
        </w:rPr>
        <w:t xml:space="preserve">.32 m vertical accuracy for 90% </w:t>
      </w:r>
      <w:r w:rsidR="004776AF" w:rsidRPr="006052D4">
        <w:rPr>
          <w:b/>
          <w:bCs/>
        </w:rPr>
        <w:t>UEs</w:t>
      </w:r>
      <w:r w:rsidR="004776AF">
        <w:rPr>
          <w:b/>
          <w:bCs/>
        </w:rPr>
        <w:t>.</w:t>
      </w:r>
      <w:r w:rsidR="00F84DD0" w:rsidRPr="006052D4">
        <w:rPr>
          <w:b/>
          <w:bCs/>
        </w:rPr>
        <w:t xml:space="preserve"> </w:t>
      </w:r>
      <w:r w:rsidR="004776AF">
        <w:rPr>
          <w:b/>
          <w:bCs/>
        </w:rPr>
        <w:t xml:space="preserve">(Case </w:t>
      </w:r>
      <w:r w:rsidR="005E06AB">
        <w:rPr>
          <w:b/>
          <w:bCs/>
        </w:rPr>
        <w:t>4</w:t>
      </w:r>
      <w:r w:rsidR="004776AF">
        <w:rPr>
          <w:b/>
          <w:bCs/>
        </w:rPr>
        <w:t>)</w:t>
      </w:r>
      <w:r w:rsidR="00902CCD" w:rsidRPr="006052D4">
        <w:rPr>
          <w:b/>
          <w:bCs/>
        </w:rPr>
        <w:t xml:space="preserve">  </w:t>
      </w:r>
    </w:p>
    <w:p w14:paraId="3D529EBA" w14:textId="40AECD08" w:rsidR="00261B75" w:rsidRDefault="00261B75" w:rsidP="00AB32AA">
      <w:pPr>
        <w:spacing w:before="240"/>
        <w:rPr>
          <w:b/>
          <w:bCs/>
        </w:rPr>
      </w:pPr>
      <w:r>
        <w:rPr>
          <w:b/>
          <w:bCs/>
        </w:rPr>
        <w:t xml:space="preserve">Observation 2: For sidelink based positioning in high clutter </w:t>
      </w:r>
      <w:r w:rsidR="00EC66A3">
        <w:rPr>
          <w:b/>
          <w:bCs/>
        </w:rPr>
        <w:t>density</w:t>
      </w:r>
      <w:r>
        <w:rPr>
          <w:b/>
          <w:bCs/>
        </w:rPr>
        <w:t xml:space="preserve">, SL-TDOA with 100 MHz achieves </w:t>
      </w:r>
      <w:r w:rsidR="00F42D92">
        <w:rPr>
          <w:b/>
          <w:bCs/>
        </w:rPr>
        <w:t xml:space="preserve">~3.10 m horizontal accuracy and ~ 4.05 m accuracy for 90% UEs. </w:t>
      </w:r>
      <w:r w:rsidR="004776AF">
        <w:rPr>
          <w:b/>
          <w:bCs/>
        </w:rPr>
        <w:t xml:space="preserve">(Case </w:t>
      </w:r>
      <w:r w:rsidR="000F5372">
        <w:rPr>
          <w:b/>
          <w:bCs/>
        </w:rPr>
        <w:t>5</w:t>
      </w:r>
      <w:r w:rsidR="004776AF">
        <w:rPr>
          <w:b/>
          <w:bCs/>
        </w:rPr>
        <w:t>)</w:t>
      </w:r>
      <w:r w:rsidR="00F42D92">
        <w:rPr>
          <w:b/>
          <w:bCs/>
        </w:rPr>
        <w:t xml:space="preserve"> </w:t>
      </w:r>
    </w:p>
    <w:p w14:paraId="0D3841D6" w14:textId="6F2E6572" w:rsidR="002930FB" w:rsidRDefault="002930FB" w:rsidP="002930FB">
      <w:pPr>
        <w:spacing w:before="240"/>
        <w:rPr>
          <w:b/>
          <w:bCs/>
        </w:rPr>
      </w:pPr>
      <w:r w:rsidRPr="006052D4">
        <w:rPr>
          <w:b/>
          <w:bCs/>
        </w:rPr>
        <w:t xml:space="preserve">Observation </w:t>
      </w:r>
      <w:r>
        <w:rPr>
          <w:b/>
          <w:bCs/>
        </w:rPr>
        <w:t>3</w:t>
      </w:r>
      <w:r w:rsidRPr="006052D4">
        <w:rPr>
          <w:b/>
          <w:bCs/>
        </w:rPr>
        <w:t xml:space="preserve">: For sidelink based positioning, </w:t>
      </w:r>
      <w:r>
        <w:rPr>
          <w:b/>
          <w:bCs/>
        </w:rPr>
        <w:t>RTT</w:t>
      </w:r>
      <w:r w:rsidRPr="006052D4">
        <w:rPr>
          <w:b/>
          <w:bCs/>
        </w:rPr>
        <w:t xml:space="preserve"> with 20 MHz bandwidth achieves ~ </w:t>
      </w:r>
      <w:r w:rsidR="004F26EB">
        <w:rPr>
          <w:b/>
          <w:bCs/>
        </w:rPr>
        <w:t>1.48</w:t>
      </w:r>
      <w:r w:rsidRPr="006052D4">
        <w:rPr>
          <w:b/>
          <w:bCs/>
        </w:rPr>
        <w:t xml:space="preserve"> m horizontal accuracy and ~4.</w:t>
      </w:r>
      <w:r w:rsidR="00B4024B">
        <w:rPr>
          <w:b/>
          <w:bCs/>
        </w:rPr>
        <w:t>74</w:t>
      </w:r>
      <w:r w:rsidRPr="006052D4">
        <w:rPr>
          <w:b/>
          <w:bCs/>
        </w:rPr>
        <w:t xml:space="preserve"> m vertical accuracy for 90% UEs</w:t>
      </w:r>
      <w:r>
        <w:rPr>
          <w:b/>
          <w:bCs/>
        </w:rPr>
        <w:t>.</w:t>
      </w:r>
      <w:r w:rsidRPr="006052D4">
        <w:rPr>
          <w:b/>
          <w:bCs/>
        </w:rPr>
        <w:t xml:space="preserve"> </w:t>
      </w:r>
      <w:r>
        <w:rPr>
          <w:b/>
          <w:bCs/>
        </w:rPr>
        <w:t xml:space="preserve">(Case </w:t>
      </w:r>
      <w:r w:rsidR="00B4024B">
        <w:rPr>
          <w:b/>
          <w:bCs/>
        </w:rPr>
        <w:t>7</w:t>
      </w:r>
      <w:r>
        <w:rPr>
          <w:b/>
          <w:bCs/>
        </w:rPr>
        <w:t>)</w:t>
      </w:r>
      <w:r w:rsidRPr="006052D4">
        <w:rPr>
          <w:b/>
          <w:bCs/>
        </w:rPr>
        <w:t xml:space="preserve">  </w:t>
      </w:r>
    </w:p>
    <w:p w14:paraId="23909604" w14:textId="46B2C750" w:rsidR="00C174F0" w:rsidRDefault="00C174F0" w:rsidP="00C174F0">
      <w:pPr>
        <w:spacing w:before="240"/>
        <w:rPr>
          <w:b/>
          <w:bCs/>
        </w:rPr>
      </w:pPr>
      <w:r>
        <w:rPr>
          <w:b/>
          <w:bCs/>
        </w:rPr>
        <w:t xml:space="preserve">Observation </w:t>
      </w:r>
      <w:r w:rsidR="00B12408">
        <w:rPr>
          <w:b/>
          <w:bCs/>
        </w:rPr>
        <w:t>4</w:t>
      </w:r>
      <w:r>
        <w:rPr>
          <w:b/>
          <w:bCs/>
        </w:rPr>
        <w:t xml:space="preserve">: For sidelink based positioning in high clutter density, </w:t>
      </w:r>
      <w:r w:rsidR="0081073E">
        <w:rPr>
          <w:b/>
          <w:bCs/>
        </w:rPr>
        <w:t>RTT</w:t>
      </w:r>
      <w:r>
        <w:rPr>
          <w:b/>
          <w:bCs/>
        </w:rPr>
        <w:t xml:space="preserve"> with 100 MHz achieves ~</w:t>
      </w:r>
      <w:r w:rsidR="00B12408">
        <w:rPr>
          <w:b/>
          <w:bCs/>
        </w:rPr>
        <w:t>1.86</w:t>
      </w:r>
      <w:r>
        <w:rPr>
          <w:b/>
          <w:bCs/>
        </w:rPr>
        <w:t xml:space="preserve"> m horizontal accuracy and ~ </w:t>
      </w:r>
      <w:r w:rsidR="005C54B2">
        <w:rPr>
          <w:b/>
          <w:bCs/>
        </w:rPr>
        <w:t>8.10</w:t>
      </w:r>
      <w:r>
        <w:rPr>
          <w:b/>
          <w:bCs/>
        </w:rPr>
        <w:t xml:space="preserve"> m accuracy for 90% UEs. (Case </w:t>
      </w:r>
      <w:r w:rsidR="00B12408">
        <w:rPr>
          <w:b/>
          <w:bCs/>
        </w:rPr>
        <w:t>8</w:t>
      </w:r>
      <w:r>
        <w:rPr>
          <w:b/>
          <w:bCs/>
        </w:rPr>
        <w:t xml:space="preserve">) </w:t>
      </w:r>
    </w:p>
    <w:p w14:paraId="7A7B26C7" w14:textId="58C02D74" w:rsidR="00B06AE8" w:rsidRDefault="00B06AE8" w:rsidP="00AB32AA">
      <w:pPr>
        <w:spacing w:before="240"/>
        <w:rPr>
          <w:b/>
          <w:bCs/>
        </w:rPr>
      </w:pPr>
      <w:r>
        <w:rPr>
          <w:b/>
          <w:bCs/>
        </w:rPr>
        <w:t xml:space="preserve">Observation </w:t>
      </w:r>
      <w:r w:rsidR="00A26A72">
        <w:rPr>
          <w:b/>
          <w:bCs/>
        </w:rPr>
        <w:t>5</w:t>
      </w:r>
      <w:r>
        <w:rPr>
          <w:b/>
          <w:bCs/>
        </w:rPr>
        <w:t xml:space="preserve">: </w:t>
      </w:r>
      <w:r w:rsidR="000E0790">
        <w:rPr>
          <w:b/>
          <w:bCs/>
        </w:rPr>
        <w:t>For SL-TDOA, b</w:t>
      </w:r>
      <w:r>
        <w:rPr>
          <w:b/>
          <w:bCs/>
        </w:rPr>
        <w:t xml:space="preserve">y reducing the bandwidth from 100 MHz to 20 MHz, </w:t>
      </w:r>
      <w:r w:rsidR="00344141">
        <w:rPr>
          <w:b/>
          <w:bCs/>
        </w:rPr>
        <w:t>we observ</w:t>
      </w:r>
      <w:r w:rsidR="008A5790">
        <w:rPr>
          <w:b/>
          <w:bCs/>
        </w:rPr>
        <w:t>e loss</w:t>
      </w:r>
      <w:r w:rsidR="00A205B8">
        <w:rPr>
          <w:b/>
          <w:bCs/>
        </w:rPr>
        <w:t xml:space="preserve"> </w:t>
      </w:r>
      <w:r w:rsidR="00121552">
        <w:rPr>
          <w:b/>
          <w:bCs/>
        </w:rPr>
        <w:t>of ~</w:t>
      </w:r>
      <w:r w:rsidR="00A205B8">
        <w:rPr>
          <w:b/>
          <w:bCs/>
        </w:rPr>
        <w:t xml:space="preserve"> 0.55 m </w:t>
      </w:r>
      <w:r w:rsidR="008A5790">
        <w:rPr>
          <w:b/>
          <w:bCs/>
        </w:rPr>
        <w:t xml:space="preserve">in </w:t>
      </w:r>
      <w:r w:rsidR="00A24415">
        <w:rPr>
          <w:b/>
          <w:bCs/>
        </w:rPr>
        <w:t xml:space="preserve">90% </w:t>
      </w:r>
      <w:r w:rsidR="008A5790">
        <w:rPr>
          <w:b/>
          <w:bCs/>
        </w:rPr>
        <w:t xml:space="preserve">horizontal accuracy </w:t>
      </w:r>
      <w:r w:rsidR="00A205B8">
        <w:rPr>
          <w:b/>
          <w:bCs/>
        </w:rPr>
        <w:t xml:space="preserve">and </w:t>
      </w:r>
      <w:r w:rsidR="004A378C">
        <w:rPr>
          <w:b/>
          <w:bCs/>
        </w:rPr>
        <w:t xml:space="preserve">~ </w:t>
      </w:r>
      <w:r w:rsidR="00B90292">
        <w:rPr>
          <w:b/>
          <w:bCs/>
        </w:rPr>
        <w:t xml:space="preserve">0.95 m in </w:t>
      </w:r>
      <w:r w:rsidR="00A24415">
        <w:rPr>
          <w:b/>
          <w:bCs/>
        </w:rPr>
        <w:t xml:space="preserve">90% </w:t>
      </w:r>
      <w:r w:rsidR="00B90292">
        <w:rPr>
          <w:b/>
          <w:bCs/>
        </w:rPr>
        <w:t xml:space="preserve">vertical accuracy. </w:t>
      </w:r>
      <w:r w:rsidR="004776AF">
        <w:rPr>
          <w:b/>
          <w:bCs/>
        </w:rPr>
        <w:t xml:space="preserve">(Case </w:t>
      </w:r>
      <w:r w:rsidR="00484755">
        <w:rPr>
          <w:b/>
          <w:bCs/>
        </w:rPr>
        <w:t>4</w:t>
      </w:r>
      <w:r w:rsidR="004776AF">
        <w:rPr>
          <w:b/>
          <w:bCs/>
        </w:rPr>
        <w:t xml:space="preserve"> vs Case </w:t>
      </w:r>
      <w:r w:rsidR="00484755">
        <w:rPr>
          <w:b/>
          <w:bCs/>
        </w:rPr>
        <w:t>1</w:t>
      </w:r>
      <w:r w:rsidR="004776AF">
        <w:rPr>
          <w:b/>
          <w:bCs/>
        </w:rPr>
        <w:t>)</w:t>
      </w:r>
    </w:p>
    <w:p w14:paraId="4851D35C" w14:textId="250E6F3D" w:rsidR="006C0AA7" w:rsidRDefault="006C0AA7" w:rsidP="006C0AA7">
      <w:pPr>
        <w:spacing w:before="240"/>
        <w:rPr>
          <w:b/>
          <w:bCs/>
        </w:rPr>
      </w:pPr>
      <w:r>
        <w:rPr>
          <w:b/>
          <w:bCs/>
        </w:rPr>
        <w:t xml:space="preserve">Observation 6: For RTT, by reducing the bandwidth from 100 MHz to 20 MHz, we observe loss of ~ </w:t>
      </w:r>
      <w:r w:rsidR="004B07D6">
        <w:rPr>
          <w:b/>
          <w:bCs/>
        </w:rPr>
        <w:t>~1.12</w:t>
      </w:r>
      <w:r>
        <w:rPr>
          <w:b/>
          <w:bCs/>
        </w:rPr>
        <w:t xml:space="preserve"> m in 90% horizontal accuracy and ~ </w:t>
      </w:r>
      <w:r w:rsidR="00757563">
        <w:rPr>
          <w:b/>
          <w:bCs/>
        </w:rPr>
        <w:t>3.51</w:t>
      </w:r>
      <w:r>
        <w:rPr>
          <w:b/>
          <w:bCs/>
        </w:rPr>
        <w:t xml:space="preserve"> m in 90% vertical accuracy. (Case </w:t>
      </w:r>
      <w:r w:rsidR="005A4634">
        <w:rPr>
          <w:b/>
          <w:bCs/>
        </w:rPr>
        <w:t>7</w:t>
      </w:r>
      <w:r>
        <w:rPr>
          <w:b/>
          <w:bCs/>
        </w:rPr>
        <w:t xml:space="preserve"> vs Case </w:t>
      </w:r>
      <w:r w:rsidR="005A4634">
        <w:rPr>
          <w:b/>
          <w:bCs/>
        </w:rPr>
        <w:t>3</w:t>
      </w:r>
      <w:r>
        <w:rPr>
          <w:b/>
          <w:bCs/>
        </w:rPr>
        <w:t>)</w:t>
      </w:r>
    </w:p>
    <w:p w14:paraId="35CE4456" w14:textId="177916ED" w:rsidR="00A76901" w:rsidRDefault="00A76901" w:rsidP="006C0AA7">
      <w:pPr>
        <w:spacing w:before="240"/>
      </w:pPr>
      <w:r w:rsidRPr="00731D80">
        <w:t>Finally, percentiles of UEs which satisfied the requirements agreed in RAN1#1</w:t>
      </w:r>
      <w:r w:rsidR="00596841">
        <w:t>10</w:t>
      </w:r>
      <w:r w:rsidRPr="00731D80">
        <w:t xml:space="preserve"> are shown in Table 3.</w:t>
      </w:r>
    </w:p>
    <w:p w14:paraId="7016A0F7" w14:textId="7B3AB031" w:rsidR="004266E0" w:rsidRDefault="004266E0" w:rsidP="004266E0">
      <w:pPr>
        <w:spacing w:before="240"/>
        <w:rPr>
          <w:b/>
          <w:bCs/>
        </w:rPr>
      </w:pPr>
      <w:r>
        <w:rPr>
          <w:b/>
          <w:bCs/>
        </w:rPr>
        <w:t xml:space="preserve">Observation 7 : Percentiles of </w:t>
      </w:r>
      <w:r w:rsidRPr="000C2FCA">
        <w:rPr>
          <w:b/>
          <w:bCs/>
        </w:rPr>
        <w:t xml:space="preserve">UEs satisfying the target </w:t>
      </w:r>
      <w:r w:rsidR="00CF6AE6">
        <w:rPr>
          <w:b/>
          <w:bCs/>
        </w:rPr>
        <w:t xml:space="preserve">IIoT </w:t>
      </w:r>
      <w:r w:rsidRPr="000C2FCA">
        <w:rPr>
          <w:b/>
          <w:bCs/>
        </w:rPr>
        <w:t xml:space="preserve">positioning accuracy </w:t>
      </w:r>
      <w:r>
        <w:rPr>
          <w:b/>
          <w:bCs/>
        </w:rPr>
        <w:t>is shown below</w:t>
      </w:r>
    </w:p>
    <w:p w14:paraId="405D3C3A" w14:textId="77777777" w:rsidR="00395CBB" w:rsidRDefault="00395CBB" w:rsidP="00395CBB">
      <w:pPr>
        <w:pStyle w:val="Caption"/>
        <w:keepNext/>
      </w:pPr>
      <w:r>
        <w:t xml:space="preserve">Table </w:t>
      </w:r>
      <w:fldSimple w:instr=" SEQ Table \* ARABIC ">
        <w:r>
          <w:rPr>
            <w:noProof/>
          </w:rPr>
          <w:t>3</w:t>
        </w:r>
      </w:fldSimple>
      <w:r>
        <w:t xml:space="preserve"> : </w:t>
      </w:r>
      <w:r w:rsidRPr="00B24D01">
        <w:t>UEs satisfying the target positioning accuracy</w:t>
      </w:r>
    </w:p>
    <w:tbl>
      <w:tblPr>
        <w:tblStyle w:val="TableGrid"/>
        <w:tblW w:w="0" w:type="auto"/>
        <w:tblLook w:val="04A0" w:firstRow="1" w:lastRow="0" w:firstColumn="1" w:lastColumn="0" w:noHBand="0" w:noVBand="1"/>
      </w:tblPr>
      <w:tblGrid>
        <w:gridCol w:w="2801"/>
        <w:gridCol w:w="1424"/>
        <w:gridCol w:w="1440"/>
        <w:gridCol w:w="1957"/>
        <w:gridCol w:w="1728"/>
      </w:tblGrid>
      <w:tr w:rsidR="00395CBB" w14:paraId="4A716FC6" w14:textId="77777777" w:rsidTr="006B236B">
        <w:tc>
          <w:tcPr>
            <w:tcW w:w="2801" w:type="dxa"/>
            <w:vAlign w:val="center"/>
          </w:tcPr>
          <w:p w14:paraId="53DC5BA1" w14:textId="77777777" w:rsidR="00395CBB" w:rsidRPr="006C36BB" w:rsidRDefault="00395CBB" w:rsidP="006B236B">
            <w:pPr>
              <w:jc w:val="center"/>
              <w:rPr>
                <w:rFonts w:eastAsia="Times New Roman" w:cs="Times New Roman"/>
                <w:lang w:val="en-GB" w:eastAsia="en-US"/>
              </w:rPr>
            </w:pPr>
            <w:r w:rsidRPr="006C36BB">
              <w:rPr>
                <w:rFonts w:eastAsia="Times New Roman" w:cs="Times New Roman"/>
                <w:lang w:val="en-GB" w:eastAsia="en-US"/>
              </w:rPr>
              <w:t>Simulation case</w:t>
            </w:r>
          </w:p>
          <w:p w14:paraId="47B4122B" w14:textId="77777777" w:rsidR="00395CBB" w:rsidRDefault="00395CBB" w:rsidP="006B236B">
            <w:pPr>
              <w:rPr>
                <w:b/>
                <w:bCs/>
              </w:rPr>
            </w:pPr>
          </w:p>
        </w:tc>
        <w:tc>
          <w:tcPr>
            <w:tcW w:w="1424" w:type="dxa"/>
          </w:tcPr>
          <w:p w14:paraId="6229DDED" w14:textId="2C2A7484" w:rsidR="00395CBB" w:rsidRPr="006C36BB" w:rsidRDefault="00395CBB" w:rsidP="006B236B">
            <w:pPr>
              <w:jc w:val="center"/>
              <w:rPr>
                <w:rFonts w:eastAsia="Times New Roman" w:cs="Times New Roman"/>
                <w:lang w:val="en-GB" w:eastAsia="en-US"/>
              </w:rPr>
            </w:pPr>
            <w:r w:rsidRPr="001347DD">
              <w:rPr>
                <w:rFonts w:eastAsia="Times New Roman" w:cs="Times New Roman"/>
                <w:lang w:val="en-GB" w:eastAsia="en-US"/>
              </w:rPr>
              <w:t xml:space="preserve">Set A </w:t>
            </w:r>
            <w:r w:rsidRPr="006C36BB">
              <w:rPr>
                <w:rFonts w:eastAsia="Times New Roman" w:cs="Times New Roman"/>
                <w:lang w:val="en-GB" w:eastAsia="en-US"/>
              </w:rPr>
              <w:t xml:space="preserve">IIoT horizontal accuracy requirements of </w:t>
            </w:r>
            <w:r w:rsidRPr="001347DD">
              <w:rPr>
                <w:rFonts w:eastAsia="Times New Roman" w:cs="Times New Roman"/>
                <w:lang w:val="en-GB" w:eastAsia="en-US"/>
              </w:rPr>
              <w:t>1</w:t>
            </w:r>
            <w:r w:rsidRPr="006C36BB">
              <w:rPr>
                <w:rFonts w:eastAsia="Times New Roman" w:cs="Times New Roman"/>
                <w:lang w:val="en-GB" w:eastAsia="en-US"/>
              </w:rPr>
              <w:t xml:space="preserve">m </w:t>
            </w:r>
          </w:p>
          <w:p w14:paraId="7B33B2EC" w14:textId="77777777" w:rsidR="00395CBB" w:rsidRDefault="00395CBB" w:rsidP="006B236B">
            <w:pPr>
              <w:rPr>
                <w:b/>
                <w:bCs/>
              </w:rPr>
            </w:pPr>
          </w:p>
        </w:tc>
        <w:tc>
          <w:tcPr>
            <w:tcW w:w="1440" w:type="dxa"/>
          </w:tcPr>
          <w:p w14:paraId="0964022C" w14:textId="31EA46A6" w:rsidR="00395CBB" w:rsidRPr="006C36BB" w:rsidRDefault="00395CBB" w:rsidP="006B236B">
            <w:pPr>
              <w:jc w:val="center"/>
              <w:rPr>
                <w:rFonts w:eastAsia="Times New Roman" w:cs="Times New Roman"/>
                <w:lang w:val="en-GB" w:eastAsia="en-US"/>
              </w:rPr>
            </w:pPr>
            <w:r w:rsidRPr="001347DD">
              <w:rPr>
                <w:rFonts w:eastAsia="Times New Roman" w:cs="Times New Roman"/>
                <w:lang w:val="en-GB" w:eastAsia="en-US"/>
              </w:rPr>
              <w:t xml:space="preserve">Set A </w:t>
            </w:r>
            <w:r w:rsidRPr="006C36BB">
              <w:rPr>
                <w:rFonts w:eastAsia="Times New Roman" w:cs="Times New Roman"/>
                <w:lang w:val="en-GB" w:eastAsia="en-US"/>
              </w:rPr>
              <w:t xml:space="preserve">IIoT </w:t>
            </w:r>
            <w:r w:rsidRPr="001347DD">
              <w:rPr>
                <w:rFonts w:eastAsia="Times New Roman" w:cs="Times New Roman"/>
                <w:lang w:val="en-GB" w:eastAsia="en-US"/>
              </w:rPr>
              <w:t>vertical</w:t>
            </w:r>
            <w:r w:rsidRPr="006C36BB">
              <w:rPr>
                <w:rFonts w:eastAsia="Times New Roman" w:cs="Times New Roman"/>
                <w:lang w:val="en-GB" w:eastAsia="en-US"/>
              </w:rPr>
              <w:t xml:space="preserve"> accuracy requirements of</w:t>
            </w:r>
            <w:r w:rsidR="00B70F0E">
              <w:rPr>
                <w:rFonts w:eastAsia="Times New Roman" w:cs="Times New Roman"/>
                <w:lang w:val="en-GB" w:eastAsia="en-US"/>
              </w:rPr>
              <w:t xml:space="preserve"> </w:t>
            </w:r>
            <w:r>
              <w:rPr>
                <w:rFonts w:eastAsia="Times New Roman" w:cs="Times New Roman"/>
                <w:lang w:val="en-GB" w:eastAsia="en-US"/>
              </w:rPr>
              <w:t>1</w:t>
            </w:r>
            <w:r w:rsidRPr="006C36BB">
              <w:rPr>
                <w:rFonts w:eastAsia="Times New Roman" w:cs="Times New Roman"/>
                <w:lang w:val="en-GB" w:eastAsia="en-US"/>
              </w:rPr>
              <w:t xml:space="preserve">m </w:t>
            </w:r>
          </w:p>
          <w:p w14:paraId="5CB3FDF7" w14:textId="77777777" w:rsidR="00395CBB" w:rsidRDefault="00395CBB" w:rsidP="006B236B">
            <w:pPr>
              <w:rPr>
                <w:b/>
                <w:bCs/>
              </w:rPr>
            </w:pPr>
          </w:p>
        </w:tc>
        <w:tc>
          <w:tcPr>
            <w:tcW w:w="1957" w:type="dxa"/>
          </w:tcPr>
          <w:p w14:paraId="0022DE7A" w14:textId="7035F9CE" w:rsidR="00395CBB" w:rsidRPr="006C36BB" w:rsidRDefault="00395CBB" w:rsidP="006B236B">
            <w:pPr>
              <w:jc w:val="center"/>
              <w:rPr>
                <w:rFonts w:eastAsia="Times New Roman" w:cs="Times New Roman"/>
                <w:lang w:val="en-GB" w:eastAsia="en-US"/>
              </w:rPr>
            </w:pPr>
            <w:r w:rsidRPr="001347DD">
              <w:rPr>
                <w:rFonts w:eastAsia="Times New Roman" w:cs="Times New Roman"/>
                <w:lang w:val="en-GB" w:eastAsia="en-US"/>
              </w:rPr>
              <w:t xml:space="preserve">Set B </w:t>
            </w:r>
            <w:r w:rsidRPr="006C36BB">
              <w:rPr>
                <w:rFonts w:eastAsia="Times New Roman" w:cs="Times New Roman"/>
                <w:lang w:val="en-GB" w:eastAsia="en-US"/>
              </w:rPr>
              <w:t>IIoT horizontal accuracy requirements of 0.</w:t>
            </w:r>
            <w:r w:rsidRPr="001347DD">
              <w:rPr>
                <w:rFonts w:eastAsia="Times New Roman" w:cs="Times New Roman"/>
                <w:lang w:val="en-GB" w:eastAsia="en-US"/>
              </w:rPr>
              <w:t>2</w:t>
            </w:r>
            <w:r w:rsidRPr="006C36BB">
              <w:rPr>
                <w:rFonts w:eastAsia="Times New Roman" w:cs="Times New Roman"/>
                <w:lang w:val="en-GB" w:eastAsia="en-US"/>
              </w:rPr>
              <w:t xml:space="preserve">m </w:t>
            </w:r>
          </w:p>
          <w:p w14:paraId="54BD9774" w14:textId="77777777" w:rsidR="00395CBB" w:rsidRDefault="00395CBB" w:rsidP="006B236B">
            <w:pPr>
              <w:rPr>
                <w:b/>
                <w:bCs/>
              </w:rPr>
            </w:pPr>
          </w:p>
        </w:tc>
        <w:tc>
          <w:tcPr>
            <w:tcW w:w="1728" w:type="dxa"/>
          </w:tcPr>
          <w:p w14:paraId="086832A2" w14:textId="3290CBF5" w:rsidR="00395CBB" w:rsidRPr="001347DD" w:rsidRDefault="00395CBB" w:rsidP="006B236B">
            <w:pPr>
              <w:jc w:val="center"/>
              <w:rPr>
                <w:rFonts w:eastAsia="Times New Roman" w:cs="Times New Roman"/>
                <w:lang w:val="en-GB" w:eastAsia="en-US"/>
              </w:rPr>
            </w:pPr>
            <w:r w:rsidRPr="001347DD">
              <w:rPr>
                <w:rFonts w:eastAsia="Times New Roman" w:cs="Times New Roman"/>
                <w:lang w:val="en-GB" w:eastAsia="en-US"/>
              </w:rPr>
              <w:t xml:space="preserve">Set B </w:t>
            </w:r>
            <w:r w:rsidRPr="006C36BB">
              <w:rPr>
                <w:rFonts w:eastAsia="Times New Roman" w:cs="Times New Roman"/>
                <w:lang w:val="en-GB" w:eastAsia="en-US"/>
              </w:rPr>
              <w:t xml:space="preserve">IIoT </w:t>
            </w:r>
            <w:r w:rsidRPr="001347DD">
              <w:rPr>
                <w:rFonts w:eastAsia="Times New Roman" w:cs="Times New Roman"/>
                <w:lang w:val="en-GB" w:eastAsia="en-US"/>
              </w:rPr>
              <w:t xml:space="preserve">vertical </w:t>
            </w:r>
            <w:r w:rsidRPr="006C36BB">
              <w:rPr>
                <w:rFonts w:eastAsia="Times New Roman" w:cs="Times New Roman"/>
                <w:lang w:val="en-GB" w:eastAsia="en-US"/>
              </w:rPr>
              <w:t>accuracy requirements of 0.</w:t>
            </w:r>
            <w:r w:rsidRPr="001347DD">
              <w:rPr>
                <w:rFonts w:eastAsia="Times New Roman" w:cs="Times New Roman"/>
                <w:lang w:val="en-GB" w:eastAsia="en-US"/>
              </w:rPr>
              <w:t>2</w:t>
            </w:r>
            <w:r w:rsidRPr="006C36BB">
              <w:rPr>
                <w:rFonts w:eastAsia="Times New Roman" w:cs="Times New Roman"/>
                <w:lang w:val="en-GB" w:eastAsia="en-US"/>
              </w:rPr>
              <w:t xml:space="preserve">m </w:t>
            </w:r>
          </w:p>
          <w:p w14:paraId="206B2B86" w14:textId="77777777" w:rsidR="00395CBB" w:rsidRDefault="00395CBB" w:rsidP="006B236B">
            <w:pPr>
              <w:rPr>
                <w:b/>
                <w:bCs/>
              </w:rPr>
            </w:pPr>
          </w:p>
        </w:tc>
      </w:tr>
      <w:tr w:rsidR="00394982" w14:paraId="56D0ECEA" w14:textId="77777777" w:rsidTr="006B236B">
        <w:tc>
          <w:tcPr>
            <w:tcW w:w="2801" w:type="dxa"/>
          </w:tcPr>
          <w:p w14:paraId="7CD9CC54" w14:textId="484CAE06" w:rsidR="00394982" w:rsidRDefault="00394982" w:rsidP="00394982">
            <w:pPr>
              <w:rPr>
                <w:b/>
                <w:bCs/>
              </w:rPr>
            </w:pPr>
            <w:r>
              <w:rPr>
                <w:rFonts w:eastAsia="Times New Roman" w:cs="Times New Roman"/>
                <w:lang w:val="en-GB" w:eastAsia="en-US"/>
              </w:rPr>
              <w:t xml:space="preserve">2.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r>
              <w:rPr>
                <w:rFonts w:eastAsia="Times New Roman" w:cs="Times New Roman"/>
                <w:lang w:val="en-GB" w:eastAsia="en-US"/>
              </w:rPr>
              <w:t>, LOS TRP selection</w:t>
            </w:r>
          </w:p>
        </w:tc>
        <w:tc>
          <w:tcPr>
            <w:tcW w:w="1424" w:type="dxa"/>
          </w:tcPr>
          <w:p w14:paraId="4A80A4B5" w14:textId="47180A80" w:rsidR="00394982" w:rsidRPr="006B236B" w:rsidRDefault="00394982" w:rsidP="00394982">
            <w:pPr>
              <w:spacing w:line="259" w:lineRule="auto"/>
              <w:jc w:val="center"/>
            </w:pPr>
            <w:r w:rsidRPr="006B236B">
              <w:t>64%</w:t>
            </w:r>
          </w:p>
        </w:tc>
        <w:tc>
          <w:tcPr>
            <w:tcW w:w="1440" w:type="dxa"/>
          </w:tcPr>
          <w:p w14:paraId="443B86B3" w14:textId="01D4B911" w:rsidR="00394982" w:rsidRPr="006B236B" w:rsidRDefault="00394982" w:rsidP="00394982">
            <w:pPr>
              <w:spacing w:line="259" w:lineRule="auto"/>
              <w:jc w:val="center"/>
            </w:pPr>
            <w:r w:rsidRPr="006B236B">
              <w:t>44%</w:t>
            </w:r>
          </w:p>
        </w:tc>
        <w:tc>
          <w:tcPr>
            <w:tcW w:w="1957" w:type="dxa"/>
          </w:tcPr>
          <w:p w14:paraId="3AAB5DCA" w14:textId="53506227" w:rsidR="00394982" w:rsidRPr="006B236B" w:rsidRDefault="00394982" w:rsidP="00394982">
            <w:pPr>
              <w:spacing w:line="259" w:lineRule="auto"/>
              <w:jc w:val="center"/>
            </w:pPr>
            <w:r>
              <w:t>14.5%</w:t>
            </w:r>
          </w:p>
        </w:tc>
        <w:tc>
          <w:tcPr>
            <w:tcW w:w="1728" w:type="dxa"/>
          </w:tcPr>
          <w:p w14:paraId="5B39E346" w14:textId="199D0D66" w:rsidR="00394982" w:rsidRPr="006B236B" w:rsidRDefault="00394982" w:rsidP="00394982">
            <w:pPr>
              <w:spacing w:line="259" w:lineRule="auto"/>
              <w:jc w:val="center"/>
            </w:pPr>
            <w:r>
              <w:t>11%</w:t>
            </w:r>
          </w:p>
        </w:tc>
      </w:tr>
      <w:tr w:rsidR="00394982" w14:paraId="17CF3C3C" w14:textId="77777777" w:rsidTr="006B236B">
        <w:tc>
          <w:tcPr>
            <w:tcW w:w="2801" w:type="dxa"/>
          </w:tcPr>
          <w:p w14:paraId="281DA9D9" w14:textId="40BCFEC9" w:rsidR="00394982" w:rsidRDefault="00394982" w:rsidP="00394982">
            <w:pPr>
              <w:rPr>
                <w:b/>
                <w:bCs/>
              </w:rPr>
            </w:pPr>
            <w:r>
              <w:rPr>
                <w:rFonts w:eastAsia="Times New Roman" w:cs="Times New Roman"/>
                <w:lang w:val="en-GB" w:eastAsia="en-US"/>
              </w:rPr>
              <w:t>3.  RTT</w:t>
            </w:r>
            <w:r w:rsidRPr="00591D29">
              <w:rPr>
                <w:rFonts w:eastAsia="Times New Roman" w:cs="Times New Roman"/>
                <w:lang w:val="en-GB" w:eastAsia="en-US"/>
              </w:rPr>
              <w:t>,</w:t>
            </w:r>
            <w:r w:rsidRPr="008F1A29">
              <w:rPr>
                <w:rFonts w:eastAsia="Times New Roman" w:cs="Times New Roman"/>
                <w:lang w:val="en-GB" w:eastAsia="en-US"/>
              </w:rPr>
              <w:t xml:space="preserve"> </w:t>
            </w:r>
            <w:r>
              <w:rPr>
                <w:rFonts w:eastAsia="Times New Roman" w:cs="Times New Roman"/>
                <w:lang w:val="en-GB" w:eastAsia="en-US"/>
              </w:rPr>
              <w:t xml:space="preserve"> </w:t>
            </w:r>
            <w:r w:rsidRPr="008F1A29">
              <w:rPr>
                <w:rFonts w:eastAsia="Times New Roman" w:cs="Times New Roman"/>
                <w:lang w:val="en-GB" w:eastAsia="en-US"/>
              </w:rPr>
              <w:t>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424" w:type="dxa"/>
          </w:tcPr>
          <w:p w14:paraId="15099F55" w14:textId="2AE9AB1C" w:rsidR="00394982" w:rsidRPr="006B236B" w:rsidRDefault="00394982" w:rsidP="00394982">
            <w:pPr>
              <w:spacing w:line="259" w:lineRule="auto"/>
              <w:jc w:val="center"/>
            </w:pPr>
            <w:r w:rsidRPr="006B236B">
              <w:t>97%</w:t>
            </w:r>
          </w:p>
        </w:tc>
        <w:tc>
          <w:tcPr>
            <w:tcW w:w="1440" w:type="dxa"/>
          </w:tcPr>
          <w:p w14:paraId="2D324DE1" w14:textId="17D892B0" w:rsidR="00394982" w:rsidRPr="006B236B" w:rsidRDefault="00394982" w:rsidP="00394982">
            <w:pPr>
              <w:spacing w:line="259" w:lineRule="auto"/>
              <w:jc w:val="center"/>
            </w:pPr>
            <w:r w:rsidRPr="006B236B">
              <w:t>82</w:t>
            </w:r>
            <w:r w:rsidR="00C051DC">
              <w:t>%</w:t>
            </w:r>
          </w:p>
        </w:tc>
        <w:tc>
          <w:tcPr>
            <w:tcW w:w="1957" w:type="dxa"/>
          </w:tcPr>
          <w:p w14:paraId="7DE28DF2" w14:textId="092EE25E" w:rsidR="00394982" w:rsidRPr="006B236B" w:rsidRDefault="00394982" w:rsidP="00394982">
            <w:pPr>
              <w:spacing w:line="259" w:lineRule="auto"/>
              <w:jc w:val="center"/>
            </w:pPr>
            <w:r w:rsidRPr="006B236B">
              <w:t>54%</w:t>
            </w:r>
          </w:p>
        </w:tc>
        <w:tc>
          <w:tcPr>
            <w:tcW w:w="1728" w:type="dxa"/>
          </w:tcPr>
          <w:p w14:paraId="776C7B9D" w14:textId="0D119EAE" w:rsidR="00394982" w:rsidRPr="006B236B" w:rsidRDefault="00394982" w:rsidP="00394982">
            <w:pPr>
              <w:spacing w:line="259" w:lineRule="auto"/>
              <w:jc w:val="center"/>
            </w:pPr>
            <w:r w:rsidRPr="006B236B">
              <w:t>7.9%</w:t>
            </w:r>
          </w:p>
        </w:tc>
      </w:tr>
      <w:tr w:rsidR="003B1F2A" w14:paraId="315842BD" w14:textId="77777777" w:rsidTr="006B236B">
        <w:tc>
          <w:tcPr>
            <w:tcW w:w="2801" w:type="dxa"/>
          </w:tcPr>
          <w:p w14:paraId="04D7C382" w14:textId="5E59DEEB" w:rsidR="003B1F2A" w:rsidRDefault="003B1F2A" w:rsidP="00394982">
            <w:pPr>
              <w:rPr>
                <w:rFonts w:eastAsia="Times New Roman" w:cs="Times New Roman"/>
                <w:lang w:val="en-GB" w:eastAsia="en-US"/>
              </w:rPr>
            </w:pPr>
            <w:r>
              <w:rPr>
                <w:rFonts w:eastAsia="Times New Roman" w:cs="Times New Roman"/>
                <w:lang w:val="en-GB" w:eastAsia="en-US"/>
              </w:rPr>
              <w:lastRenderedPageBreak/>
              <w:t xml:space="preserve">4.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20 MHz bandwidth</w:t>
            </w:r>
          </w:p>
        </w:tc>
        <w:tc>
          <w:tcPr>
            <w:tcW w:w="1424" w:type="dxa"/>
          </w:tcPr>
          <w:p w14:paraId="64741117" w14:textId="58E14E15" w:rsidR="003B1F2A" w:rsidRPr="006B236B" w:rsidRDefault="00C54F92" w:rsidP="00394982">
            <w:pPr>
              <w:jc w:val="center"/>
            </w:pPr>
            <w:r>
              <w:t>4</w:t>
            </w:r>
            <w:r w:rsidR="009E5DC6">
              <w:t>2 %</w:t>
            </w:r>
          </w:p>
        </w:tc>
        <w:tc>
          <w:tcPr>
            <w:tcW w:w="1440" w:type="dxa"/>
          </w:tcPr>
          <w:p w14:paraId="53C08867" w14:textId="061923BC" w:rsidR="003B1F2A" w:rsidRPr="006B236B" w:rsidRDefault="007C7D91" w:rsidP="00394982">
            <w:pPr>
              <w:jc w:val="center"/>
            </w:pPr>
            <w:r>
              <w:t>34%</w:t>
            </w:r>
          </w:p>
        </w:tc>
        <w:tc>
          <w:tcPr>
            <w:tcW w:w="1957" w:type="dxa"/>
          </w:tcPr>
          <w:p w14:paraId="1C3DCA96" w14:textId="4BDAA39E" w:rsidR="003B1F2A" w:rsidRPr="006B236B" w:rsidRDefault="00065660" w:rsidP="00394982">
            <w:pPr>
              <w:jc w:val="center"/>
            </w:pPr>
            <w:r>
              <w:t>3</w:t>
            </w:r>
            <w:r w:rsidR="009807C8">
              <w:t>%</w:t>
            </w:r>
          </w:p>
        </w:tc>
        <w:tc>
          <w:tcPr>
            <w:tcW w:w="1728" w:type="dxa"/>
          </w:tcPr>
          <w:p w14:paraId="099196F1" w14:textId="4DA705D3" w:rsidR="003B1F2A" w:rsidRPr="006B236B" w:rsidRDefault="001005D7" w:rsidP="00394982">
            <w:pPr>
              <w:jc w:val="center"/>
            </w:pPr>
            <w:r>
              <w:t>7%</w:t>
            </w:r>
          </w:p>
        </w:tc>
      </w:tr>
      <w:tr w:rsidR="00F14EFE" w14:paraId="2D05EE82" w14:textId="77777777" w:rsidTr="006B236B">
        <w:tc>
          <w:tcPr>
            <w:tcW w:w="2801" w:type="dxa"/>
          </w:tcPr>
          <w:p w14:paraId="5141C5AB" w14:textId="1C4C65CA" w:rsidR="00F14EFE" w:rsidRDefault="00F14EFE" w:rsidP="00394982">
            <w:pPr>
              <w:rPr>
                <w:rFonts w:eastAsia="Times New Roman" w:cs="Times New Roman"/>
                <w:lang w:val="en-GB" w:eastAsia="en-US"/>
              </w:rPr>
            </w:pPr>
            <w:r w:rsidRPr="00F14EFE">
              <w:rPr>
                <w:rFonts w:eastAsia="Times New Roman" w:cs="Times New Roman"/>
                <w:lang w:val="en-GB" w:eastAsia="en-US"/>
              </w:rPr>
              <w:t>5. SL-TDOA, InF-DH - {40%, 2m, 2m}, 100 MHz bandwidth</w:t>
            </w:r>
          </w:p>
        </w:tc>
        <w:tc>
          <w:tcPr>
            <w:tcW w:w="1424" w:type="dxa"/>
          </w:tcPr>
          <w:p w14:paraId="63490E68" w14:textId="3B9FEBB5" w:rsidR="00F14EFE" w:rsidRPr="006B236B" w:rsidRDefault="00B93658" w:rsidP="00394982">
            <w:pPr>
              <w:jc w:val="center"/>
            </w:pPr>
            <w:r>
              <w:t>40%</w:t>
            </w:r>
          </w:p>
        </w:tc>
        <w:tc>
          <w:tcPr>
            <w:tcW w:w="1440" w:type="dxa"/>
          </w:tcPr>
          <w:p w14:paraId="04BA8B18" w14:textId="79632283" w:rsidR="00F14EFE" w:rsidRPr="006B236B" w:rsidRDefault="00B93658" w:rsidP="00394982">
            <w:pPr>
              <w:jc w:val="center"/>
            </w:pPr>
            <w:r>
              <w:t>23%</w:t>
            </w:r>
          </w:p>
        </w:tc>
        <w:tc>
          <w:tcPr>
            <w:tcW w:w="1957" w:type="dxa"/>
          </w:tcPr>
          <w:p w14:paraId="0376CCFF" w14:textId="07ED7C76" w:rsidR="00F14EFE" w:rsidRPr="006B236B" w:rsidRDefault="00BC4A46" w:rsidP="00394982">
            <w:pPr>
              <w:jc w:val="center"/>
            </w:pPr>
            <w:r>
              <w:t>3.4%</w:t>
            </w:r>
          </w:p>
        </w:tc>
        <w:tc>
          <w:tcPr>
            <w:tcW w:w="1728" w:type="dxa"/>
          </w:tcPr>
          <w:p w14:paraId="7FA30BBB" w14:textId="26EBFCC1" w:rsidR="00F14EFE" w:rsidRPr="006B236B" w:rsidRDefault="0022014E" w:rsidP="00394982">
            <w:pPr>
              <w:jc w:val="center"/>
            </w:pPr>
            <w:r>
              <w:t>0.02%</w:t>
            </w:r>
          </w:p>
        </w:tc>
      </w:tr>
      <w:tr w:rsidR="0025464C" w14:paraId="3EB9716E" w14:textId="77777777" w:rsidTr="006B236B">
        <w:tc>
          <w:tcPr>
            <w:tcW w:w="2801" w:type="dxa"/>
          </w:tcPr>
          <w:p w14:paraId="31BC82E4" w14:textId="5CC528CC" w:rsidR="0025464C" w:rsidRDefault="00C77C52" w:rsidP="0025464C">
            <w:pPr>
              <w:rPr>
                <w:rFonts w:eastAsia="Times New Roman" w:cs="Times New Roman"/>
                <w:lang w:val="en-GB" w:eastAsia="en-US"/>
              </w:rPr>
            </w:pPr>
            <w:r>
              <w:rPr>
                <w:rFonts w:eastAsia="Times New Roman" w:cs="Times New Roman"/>
                <w:lang w:val="en-GB" w:eastAsia="en-US"/>
              </w:rPr>
              <w:t>7.  RTT</w:t>
            </w:r>
            <w:r w:rsidRPr="00591D29">
              <w:rPr>
                <w:rFonts w:eastAsia="Times New Roman" w:cs="Times New Roman"/>
                <w:lang w:val="en-GB" w:eastAsia="en-US"/>
              </w:rPr>
              <w:t>,</w:t>
            </w:r>
            <w:r w:rsidRPr="008F1A29">
              <w:rPr>
                <w:rFonts w:eastAsia="Times New Roman" w:cs="Times New Roman"/>
                <w:lang w:val="en-GB" w:eastAsia="en-US"/>
              </w:rPr>
              <w:t xml:space="preserve"> InF-SH - {20%</w:t>
            </w:r>
            <w:r>
              <w:rPr>
                <w:rFonts w:eastAsia="Times New Roman" w:cs="Times New Roman"/>
                <w:lang w:val="en-GB" w:eastAsia="en-US"/>
              </w:rPr>
              <w:t xml:space="preserve"> </w:t>
            </w:r>
            <w:r w:rsidRPr="008F1A29">
              <w:rPr>
                <w:rFonts w:eastAsia="Times New Roman" w:cs="Times New Roman"/>
                <w:lang w:val="en-GB" w:eastAsia="en-US"/>
              </w:rPr>
              <w:t>, 2m, 10m}</w:t>
            </w:r>
            <w:r w:rsidRPr="001D2BD8">
              <w:rPr>
                <w:rFonts w:eastAsia="Times New Roman" w:cs="Times New Roman"/>
                <w:lang w:val="en-GB" w:eastAsia="en-US"/>
              </w:rPr>
              <w:t>, 20 MHz bandwidth</w:t>
            </w:r>
          </w:p>
        </w:tc>
        <w:tc>
          <w:tcPr>
            <w:tcW w:w="1424" w:type="dxa"/>
          </w:tcPr>
          <w:p w14:paraId="27F633BB" w14:textId="39B8CC06" w:rsidR="0025464C" w:rsidRPr="006B236B" w:rsidRDefault="004E0010" w:rsidP="0025464C">
            <w:pPr>
              <w:jc w:val="center"/>
            </w:pPr>
            <w:r>
              <w:t>78%</w:t>
            </w:r>
          </w:p>
        </w:tc>
        <w:tc>
          <w:tcPr>
            <w:tcW w:w="1440" w:type="dxa"/>
          </w:tcPr>
          <w:p w14:paraId="2B2B4AAD" w14:textId="4A1F8BD4" w:rsidR="0025464C" w:rsidRPr="006B236B" w:rsidRDefault="00CE0EE7" w:rsidP="0025464C">
            <w:pPr>
              <w:jc w:val="center"/>
            </w:pPr>
            <w:r>
              <w:t>42%</w:t>
            </w:r>
          </w:p>
        </w:tc>
        <w:tc>
          <w:tcPr>
            <w:tcW w:w="1957" w:type="dxa"/>
          </w:tcPr>
          <w:p w14:paraId="36DC9C1A" w14:textId="2A46D35A" w:rsidR="0025464C" w:rsidRPr="006B236B" w:rsidRDefault="004D683F" w:rsidP="0025464C">
            <w:pPr>
              <w:jc w:val="center"/>
            </w:pPr>
            <w:r>
              <w:t>25%</w:t>
            </w:r>
          </w:p>
        </w:tc>
        <w:tc>
          <w:tcPr>
            <w:tcW w:w="1728" w:type="dxa"/>
          </w:tcPr>
          <w:p w14:paraId="485D4F56" w14:textId="26AD211E" w:rsidR="0025464C" w:rsidRPr="006B236B" w:rsidRDefault="001D4A54" w:rsidP="0025464C">
            <w:pPr>
              <w:jc w:val="center"/>
            </w:pPr>
            <w:r>
              <w:t>5%</w:t>
            </w:r>
          </w:p>
        </w:tc>
      </w:tr>
      <w:tr w:rsidR="0025464C" w14:paraId="5669674B" w14:textId="77777777" w:rsidTr="006B236B">
        <w:tc>
          <w:tcPr>
            <w:tcW w:w="2801" w:type="dxa"/>
          </w:tcPr>
          <w:p w14:paraId="581A55FB" w14:textId="362B37C0" w:rsidR="0025464C" w:rsidRDefault="00A949DA" w:rsidP="0025464C">
            <w:pPr>
              <w:rPr>
                <w:rFonts w:eastAsia="Times New Roman" w:cs="Times New Roman"/>
                <w:lang w:val="en-GB" w:eastAsia="en-US"/>
              </w:rPr>
            </w:pPr>
            <w:r>
              <w:rPr>
                <w:rFonts w:eastAsia="Times New Roman" w:cs="Times New Roman"/>
                <w:lang w:val="en-GB" w:eastAsia="en-US"/>
              </w:rPr>
              <w:t>8.  RTT</w:t>
            </w:r>
            <w:r w:rsidRPr="00591D29">
              <w:rPr>
                <w:rFonts w:eastAsia="Times New Roman" w:cs="Times New Roman"/>
                <w:lang w:val="en-GB" w:eastAsia="en-US"/>
              </w:rPr>
              <w:t>,</w:t>
            </w:r>
            <w:r w:rsidRPr="008F1A29">
              <w:rPr>
                <w:rFonts w:eastAsia="Times New Roman" w:cs="Times New Roman"/>
                <w:lang w:val="en-GB" w:eastAsia="en-US"/>
              </w:rPr>
              <w:t xml:space="preserve"> InF-</w:t>
            </w:r>
            <w:r>
              <w:rPr>
                <w:rFonts w:eastAsia="Times New Roman" w:cs="Times New Roman"/>
                <w:lang w:val="en-GB" w:eastAsia="en-US"/>
              </w:rPr>
              <w:t>D</w:t>
            </w:r>
            <w:r w:rsidRPr="008F1A29">
              <w:rPr>
                <w:rFonts w:eastAsia="Times New Roman" w:cs="Times New Roman"/>
                <w:lang w:val="en-GB" w:eastAsia="en-US"/>
              </w:rPr>
              <w:t>H - {</w:t>
            </w:r>
            <w:r>
              <w:rPr>
                <w:rFonts w:eastAsia="Times New Roman" w:cs="Times New Roman"/>
                <w:lang w:val="en-GB" w:eastAsia="en-US"/>
              </w:rPr>
              <w:t>4</w:t>
            </w:r>
            <w:r w:rsidRPr="008F1A29">
              <w:rPr>
                <w:rFonts w:eastAsia="Times New Roman" w:cs="Times New Roman"/>
                <w:lang w:val="en-GB" w:eastAsia="en-US"/>
              </w:rPr>
              <w:t>0%</w:t>
            </w:r>
            <w:r>
              <w:rPr>
                <w:rFonts w:eastAsia="Times New Roman" w:cs="Times New Roman"/>
                <w:lang w:val="en-GB" w:eastAsia="en-US"/>
              </w:rPr>
              <w:t xml:space="preserve"> </w:t>
            </w:r>
            <w:r w:rsidRPr="008F1A29">
              <w:rPr>
                <w:rFonts w:eastAsia="Times New Roman" w:cs="Times New Roman"/>
                <w:lang w:val="en-GB" w:eastAsia="en-US"/>
              </w:rPr>
              <w:t xml:space="preserve">, 2m, </w:t>
            </w:r>
            <w:r>
              <w:rPr>
                <w:rFonts w:eastAsia="Times New Roman" w:cs="Times New Roman"/>
                <w:lang w:val="en-GB" w:eastAsia="en-US"/>
              </w:rPr>
              <w:t>2</w:t>
            </w:r>
            <w:r w:rsidRPr="008F1A29">
              <w:rPr>
                <w:rFonts w:eastAsia="Times New Roman" w:cs="Times New Roman"/>
                <w:lang w:val="en-GB" w:eastAsia="en-US"/>
              </w:rPr>
              <w:t>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424" w:type="dxa"/>
          </w:tcPr>
          <w:p w14:paraId="056153E8" w14:textId="4AD99C31" w:rsidR="0025464C" w:rsidRPr="006B236B" w:rsidRDefault="004F365C" w:rsidP="0025464C">
            <w:pPr>
              <w:jc w:val="center"/>
            </w:pPr>
            <w:r>
              <w:t>75%</w:t>
            </w:r>
          </w:p>
        </w:tc>
        <w:tc>
          <w:tcPr>
            <w:tcW w:w="1440" w:type="dxa"/>
          </w:tcPr>
          <w:p w14:paraId="01DC96F8" w14:textId="40600311" w:rsidR="0025464C" w:rsidRPr="006B236B" w:rsidRDefault="00120346" w:rsidP="0025464C">
            <w:pPr>
              <w:jc w:val="center"/>
            </w:pPr>
            <w:r>
              <w:t>30%</w:t>
            </w:r>
          </w:p>
        </w:tc>
        <w:tc>
          <w:tcPr>
            <w:tcW w:w="1957" w:type="dxa"/>
          </w:tcPr>
          <w:p w14:paraId="0698579A" w14:textId="035BD690" w:rsidR="0025464C" w:rsidRPr="006B236B" w:rsidRDefault="00896E31" w:rsidP="0025464C">
            <w:pPr>
              <w:jc w:val="center"/>
            </w:pPr>
            <w:r>
              <w:t xml:space="preserve">26% </w:t>
            </w:r>
          </w:p>
        </w:tc>
        <w:tc>
          <w:tcPr>
            <w:tcW w:w="1728" w:type="dxa"/>
          </w:tcPr>
          <w:p w14:paraId="1D656892" w14:textId="66BDD8E1" w:rsidR="0025464C" w:rsidRPr="006B236B" w:rsidRDefault="00896E31" w:rsidP="0025464C">
            <w:pPr>
              <w:jc w:val="center"/>
            </w:pPr>
            <w:r>
              <w:t>8</w:t>
            </w:r>
            <w:r w:rsidR="008A32CC">
              <w:t>%</w:t>
            </w:r>
          </w:p>
        </w:tc>
      </w:tr>
    </w:tbl>
    <w:p w14:paraId="7677C3FE" w14:textId="77777777" w:rsidR="004D29C5" w:rsidRDefault="004D29C5" w:rsidP="003F790D">
      <w:pPr>
        <w:pStyle w:val="Default"/>
        <w:rPr>
          <w:b/>
          <w:bCs/>
        </w:rPr>
      </w:pPr>
    </w:p>
    <w:p w14:paraId="7A0D02D4" w14:textId="77777777" w:rsidR="003F790D" w:rsidRDefault="003F790D" w:rsidP="003F790D">
      <w:pPr>
        <w:pStyle w:val="Default"/>
        <w:rPr>
          <w:sz w:val="22"/>
          <w:szCs w:val="22"/>
        </w:rPr>
      </w:pPr>
      <w:r>
        <w:rPr>
          <w:sz w:val="22"/>
          <w:szCs w:val="22"/>
        </w:rPr>
        <w:t xml:space="preserve">The following proposal is made. </w:t>
      </w:r>
    </w:p>
    <w:p w14:paraId="790B5FD4" w14:textId="066DC5A0" w:rsidR="003F790D" w:rsidRDefault="003F790D" w:rsidP="003F790D">
      <w:pPr>
        <w:spacing w:before="240"/>
        <w:rPr>
          <w:b/>
          <w:bCs/>
        </w:rPr>
      </w:pPr>
      <w:r>
        <w:rPr>
          <w:b/>
          <w:bCs/>
        </w:rPr>
        <w:t>Proposal 1: Capture the evaluation results in Table 1</w:t>
      </w:r>
      <w:r w:rsidR="00265E18">
        <w:rPr>
          <w:b/>
          <w:bCs/>
        </w:rPr>
        <w:t>,</w:t>
      </w:r>
      <w:r w:rsidR="00671839">
        <w:rPr>
          <w:b/>
          <w:bCs/>
        </w:rPr>
        <w:t xml:space="preserve"> </w:t>
      </w:r>
      <w:r w:rsidR="00265E18">
        <w:rPr>
          <w:b/>
          <w:bCs/>
        </w:rPr>
        <w:t>2 and 3</w:t>
      </w:r>
      <w:r>
        <w:rPr>
          <w:b/>
          <w:bCs/>
        </w:rPr>
        <w:t xml:space="preserve"> in TR </w:t>
      </w:r>
      <w:r w:rsidR="005775BE">
        <w:rPr>
          <w:b/>
          <w:bCs/>
        </w:rPr>
        <w:t>38</w:t>
      </w:r>
      <w:r>
        <w:rPr>
          <w:b/>
          <w:bCs/>
        </w:rPr>
        <w:t>.</w:t>
      </w:r>
      <w:r w:rsidR="00E50CBC">
        <w:rPr>
          <w:b/>
          <w:bCs/>
        </w:rPr>
        <w:t>859</w:t>
      </w:r>
      <w:r>
        <w:rPr>
          <w:b/>
          <w:bCs/>
        </w:rPr>
        <w:t xml:space="preserve">. </w:t>
      </w:r>
    </w:p>
    <w:p w14:paraId="70F621AB" w14:textId="650D5408" w:rsidR="00F1288A" w:rsidRPr="001029A1" w:rsidRDefault="001B4836" w:rsidP="00F1288A">
      <w:pPr>
        <w:pStyle w:val="Heading1"/>
        <w:rPr>
          <w:szCs w:val="32"/>
          <w:lang w:val="en-US"/>
        </w:rPr>
      </w:pPr>
      <w:r>
        <w:rPr>
          <w:szCs w:val="32"/>
        </w:rPr>
        <w:t>Conclusion</w:t>
      </w:r>
      <w:r w:rsidR="00F1288A" w:rsidRPr="001029A1">
        <w:rPr>
          <w:i/>
          <w:sz w:val="20"/>
          <w:szCs w:val="20"/>
        </w:rPr>
        <w:t>.</w:t>
      </w:r>
    </w:p>
    <w:p w14:paraId="08AC4C74" w14:textId="526783FC" w:rsidR="00F5144D" w:rsidRDefault="001B431A" w:rsidP="00375E7C">
      <w:pPr>
        <w:spacing w:before="240"/>
      </w:pPr>
      <w:r>
        <w:t>In this contribution, the following observations and proposals are made.</w:t>
      </w:r>
    </w:p>
    <w:p w14:paraId="00B6947B" w14:textId="77777777" w:rsidR="008F5F3D" w:rsidRDefault="008F5F3D" w:rsidP="008F5F3D">
      <w:pPr>
        <w:spacing w:before="240"/>
        <w:rPr>
          <w:b/>
          <w:bCs/>
        </w:rPr>
      </w:pPr>
      <w:r w:rsidRPr="006052D4">
        <w:rPr>
          <w:b/>
          <w:bCs/>
        </w:rPr>
        <w:t>Observation 1: For sidelink based positioning, SL-TDOA with 20 MHz bandwidth achieves ~ 3.14 m horizontal accuracy and ~4.32 m vertical accuracy for 90% UEs</w:t>
      </w:r>
      <w:r>
        <w:rPr>
          <w:b/>
          <w:bCs/>
        </w:rPr>
        <w:t>.</w:t>
      </w:r>
      <w:r w:rsidRPr="006052D4">
        <w:rPr>
          <w:b/>
          <w:bCs/>
        </w:rPr>
        <w:t xml:space="preserve"> </w:t>
      </w:r>
      <w:r>
        <w:rPr>
          <w:b/>
          <w:bCs/>
        </w:rPr>
        <w:t>(Case 4)</w:t>
      </w:r>
      <w:r w:rsidRPr="006052D4">
        <w:rPr>
          <w:b/>
          <w:bCs/>
        </w:rPr>
        <w:t xml:space="preserve">  </w:t>
      </w:r>
    </w:p>
    <w:p w14:paraId="776AD5BF" w14:textId="77777777" w:rsidR="008F5F3D" w:rsidRDefault="008F5F3D" w:rsidP="008F5F3D">
      <w:pPr>
        <w:spacing w:before="240"/>
        <w:rPr>
          <w:b/>
          <w:bCs/>
        </w:rPr>
      </w:pPr>
      <w:r>
        <w:rPr>
          <w:b/>
          <w:bCs/>
        </w:rPr>
        <w:t xml:space="preserve">Observation 2: For sidelink based positioning in high clutter density, SL-TDOA with 100 MHz achieves ~3.10 m horizontal accuracy and ~ 4.05 m accuracy for 90% UEs. (Case 5) </w:t>
      </w:r>
    </w:p>
    <w:p w14:paraId="589700E4" w14:textId="77777777" w:rsidR="008F5F3D" w:rsidRDefault="008F5F3D" w:rsidP="008F5F3D">
      <w:pPr>
        <w:spacing w:before="240"/>
        <w:rPr>
          <w:b/>
          <w:bCs/>
        </w:rPr>
      </w:pPr>
      <w:r w:rsidRPr="006052D4">
        <w:rPr>
          <w:b/>
          <w:bCs/>
        </w:rPr>
        <w:t xml:space="preserve">Observation </w:t>
      </w:r>
      <w:r>
        <w:rPr>
          <w:b/>
          <w:bCs/>
        </w:rPr>
        <w:t>3</w:t>
      </w:r>
      <w:r w:rsidRPr="006052D4">
        <w:rPr>
          <w:b/>
          <w:bCs/>
        </w:rPr>
        <w:t xml:space="preserve">: For sidelink based positioning, </w:t>
      </w:r>
      <w:r>
        <w:rPr>
          <w:b/>
          <w:bCs/>
        </w:rPr>
        <w:t>RTT</w:t>
      </w:r>
      <w:r w:rsidRPr="006052D4">
        <w:rPr>
          <w:b/>
          <w:bCs/>
        </w:rPr>
        <w:t xml:space="preserve"> with 20 MHz bandwidth achieves ~ </w:t>
      </w:r>
      <w:r>
        <w:rPr>
          <w:b/>
          <w:bCs/>
        </w:rPr>
        <w:t>1.48</w:t>
      </w:r>
      <w:r w:rsidRPr="006052D4">
        <w:rPr>
          <w:b/>
          <w:bCs/>
        </w:rPr>
        <w:t xml:space="preserve"> m horizontal accuracy and ~4.</w:t>
      </w:r>
      <w:r>
        <w:rPr>
          <w:b/>
          <w:bCs/>
        </w:rPr>
        <w:t>74</w:t>
      </w:r>
      <w:r w:rsidRPr="006052D4">
        <w:rPr>
          <w:b/>
          <w:bCs/>
        </w:rPr>
        <w:t xml:space="preserve"> m vertical accuracy for 90% UEs</w:t>
      </w:r>
      <w:r>
        <w:rPr>
          <w:b/>
          <w:bCs/>
        </w:rPr>
        <w:t>.</w:t>
      </w:r>
      <w:r w:rsidRPr="006052D4">
        <w:rPr>
          <w:b/>
          <w:bCs/>
        </w:rPr>
        <w:t xml:space="preserve"> </w:t>
      </w:r>
      <w:r>
        <w:rPr>
          <w:b/>
          <w:bCs/>
        </w:rPr>
        <w:t>(Case 7)</w:t>
      </w:r>
      <w:r w:rsidRPr="006052D4">
        <w:rPr>
          <w:b/>
          <w:bCs/>
        </w:rPr>
        <w:t xml:space="preserve">  </w:t>
      </w:r>
    </w:p>
    <w:p w14:paraId="3409FDA0" w14:textId="77777777" w:rsidR="008F5F3D" w:rsidRDefault="008F5F3D" w:rsidP="008F5F3D">
      <w:pPr>
        <w:spacing w:before="240"/>
        <w:rPr>
          <w:b/>
          <w:bCs/>
        </w:rPr>
      </w:pPr>
      <w:r>
        <w:rPr>
          <w:b/>
          <w:bCs/>
        </w:rPr>
        <w:t xml:space="preserve">Observation 4: For sidelink based positioning in high clutter density, RTT with 100 MHz achieves ~1.86 m horizontal accuracy and ~ 8.10 m accuracy for 90% UEs. (Case 8) </w:t>
      </w:r>
    </w:p>
    <w:p w14:paraId="6BDE9469" w14:textId="77777777" w:rsidR="008F5F3D" w:rsidRDefault="008F5F3D" w:rsidP="008F5F3D">
      <w:pPr>
        <w:spacing w:before="240"/>
        <w:rPr>
          <w:b/>
          <w:bCs/>
        </w:rPr>
      </w:pPr>
      <w:r>
        <w:rPr>
          <w:b/>
          <w:bCs/>
        </w:rPr>
        <w:t>Observation 5: For SL-TDOA, by reducing the bandwidth from 100 MHz to 20 MHz, we observe loss of ~ 0.55 m in 90% horizontal accuracy and ~ 0.95 m in 90% vertical accuracy. (Case 4 vs Case 1)</w:t>
      </w:r>
    </w:p>
    <w:p w14:paraId="54F077F4" w14:textId="096304A4" w:rsidR="008F5F3D" w:rsidRDefault="008F5F3D" w:rsidP="008F5F3D">
      <w:pPr>
        <w:spacing w:before="240"/>
        <w:rPr>
          <w:b/>
          <w:bCs/>
        </w:rPr>
      </w:pPr>
      <w:r>
        <w:rPr>
          <w:b/>
          <w:bCs/>
        </w:rPr>
        <w:t>Observation 6: For RTT, by reducing the bandwidth from 100 MHz to 20 MHz, we observe loss of ~ ~1.12 m in 90% horizontal accuracy and ~ 3.51 m in 90% vertical accuracy. (Case 7 vs Case 3)</w:t>
      </w:r>
    </w:p>
    <w:p w14:paraId="36B5C4DF" w14:textId="4D7B03A5" w:rsidR="00AF2AA4" w:rsidRDefault="00AF2AA4" w:rsidP="008F5F3D">
      <w:pPr>
        <w:spacing w:before="240"/>
        <w:rPr>
          <w:b/>
          <w:bCs/>
        </w:rPr>
      </w:pPr>
      <w:r>
        <w:rPr>
          <w:b/>
          <w:bCs/>
        </w:rPr>
        <w:t xml:space="preserve">Observation 7 : Percentiles of </w:t>
      </w:r>
      <w:r w:rsidR="000C2FCA" w:rsidRPr="000C2FCA">
        <w:rPr>
          <w:b/>
          <w:bCs/>
        </w:rPr>
        <w:t xml:space="preserve">UEs satisfying the target </w:t>
      </w:r>
      <w:r w:rsidR="00AE14E3">
        <w:rPr>
          <w:b/>
          <w:bCs/>
        </w:rPr>
        <w:t xml:space="preserve">IIoT </w:t>
      </w:r>
      <w:r w:rsidR="000C2FCA" w:rsidRPr="000C2FCA">
        <w:rPr>
          <w:b/>
          <w:bCs/>
        </w:rPr>
        <w:t xml:space="preserve">positioning accuracy </w:t>
      </w:r>
      <w:r w:rsidR="000C2FCA">
        <w:rPr>
          <w:b/>
          <w:bCs/>
        </w:rPr>
        <w:t>is shown below</w:t>
      </w:r>
    </w:p>
    <w:tbl>
      <w:tblPr>
        <w:tblStyle w:val="TableGrid"/>
        <w:tblW w:w="0" w:type="auto"/>
        <w:tblLook w:val="04A0" w:firstRow="1" w:lastRow="0" w:firstColumn="1" w:lastColumn="0" w:noHBand="0" w:noVBand="1"/>
      </w:tblPr>
      <w:tblGrid>
        <w:gridCol w:w="2801"/>
        <w:gridCol w:w="1424"/>
        <w:gridCol w:w="1440"/>
        <w:gridCol w:w="1957"/>
        <w:gridCol w:w="1728"/>
      </w:tblGrid>
      <w:tr w:rsidR="00AF2AA4" w14:paraId="4DAAE646" w14:textId="77777777" w:rsidTr="005A1A02">
        <w:tc>
          <w:tcPr>
            <w:tcW w:w="2801" w:type="dxa"/>
            <w:vAlign w:val="center"/>
          </w:tcPr>
          <w:p w14:paraId="1563468C" w14:textId="77777777" w:rsidR="00AF2AA4" w:rsidRPr="006C36BB" w:rsidRDefault="00AF2AA4" w:rsidP="005A1A02">
            <w:pPr>
              <w:jc w:val="center"/>
              <w:rPr>
                <w:rFonts w:eastAsia="Times New Roman" w:cs="Times New Roman"/>
                <w:lang w:val="en-GB" w:eastAsia="en-US"/>
              </w:rPr>
            </w:pPr>
            <w:r w:rsidRPr="006C36BB">
              <w:rPr>
                <w:rFonts w:eastAsia="Times New Roman" w:cs="Times New Roman"/>
                <w:lang w:val="en-GB" w:eastAsia="en-US"/>
              </w:rPr>
              <w:t>Simulation case</w:t>
            </w:r>
          </w:p>
          <w:p w14:paraId="1C962FD2" w14:textId="77777777" w:rsidR="00AF2AA4" w:rsidRDefault="00AF2AA4" w:rsidP="005A1A02">
            <w:pPr>
              <w:rPr>
                <w:b/>
                <w:bCs/>
              </w:rPr>
            </w:pPr>
          </w:p>
        </w:tc>
        <w:tc>
          <w:tcPr>
            <w:tcW w:w="1424" w:type="dxa"/>
          </w:tcPr>
          <w:p w14:paraId="48B53F4A" w14:textId="3B26964E" w:rsidR="00AF2AA4" w:rsidRPr="006C36BB" w:rsidRDefault="00AF2AA4" w:rsidP="005A1A02">
            <w:pPr>
              <w:jc w:val="center"/>
              <w:rPr>
                <w:rFonts w:eastAsia="Times New Roman" w:cs="Times New Roman"/>
                <w:lang w:val="en-GB" w:eastAsia="en-US"/>
              </w:rPr>
            </w:pPr>
            <w:r w:rsidRPr="001347DD">
              <w:rPr>
                <w:rFonts w:eastAsia="Times New Roman" w:cs="Times New Roman"/>
                <w:lang w:val="en-GB" w:eastAsia="en-US"/>
              </w:rPr>
              <w:t xml:space="preserve">Set A </w:t>
            </w:r>
            <w:r w:rsidRPr="006C36BB">
              <w:rPr>
                <w:rFonts w:eastAsia="Times New Roman" w:cs="Times New Roman"/>
                <w:lang w:val="en-GB" w:eastAsia="en-US"/>
              </w:rPr>
              <w:t xml:space="preserve">IIoT horizontal accuracy requirements of </w:t>
            </w:r>
            <w:r w:rsidRPr="001347DD">
              <w:rPr>
                <w:rFonts w:eastAsia="Times New Roman" w:cs="Times New Roman"/>
                <w:lang w:val="en-GB" w:eastAsia="en-US"/>
              </w:rPr>
              <w:t>1</w:t>
            </w:r>
            <w:r w:rsidRPr="006C36BB">
              <w:rPr>
                <w:rFonts w:eastAsia="Times New Roman" w:cs="Times New Roman"/>
                <w:lang w:val="en-GB" w:eastAsia="en-US"/>
              </w:rPr>
              <w:t xml:space="preserve">m </w:t>
            </w:r>
          </w:p>
          <w:p w14:paraId="6C49D5F8" w14:textId="77777777" w:rsidR="00AF2AA4" w:rsidRDefault="00AF2AA4" w:rsidP="005A1A02">
            <w:pPr>
              <w:rPr>
                <w:b/>
                <w:bCs/>
              </w:rPr>
            </w:pPr>
          </w:p>
        </w:tc>
        <w:tc>
          <w:tcPr>
            <w:tcW w:w="1440" w:type="dxa"/>
          </w:tcPr>
          <w:p w14:paraId="67A26DFF" w14:textId="6BBAC39A" w:rsidR="00AF2AA4" w:rsidRPr="006C36BB" w:rsidRDefault="00AF2AA4" w:rsidP="005A1A02">
            <w:pPr>
              <w:jc w:val="center"/>
              <w:rPr>
                <w:rFonts w:eastAsia="Times New Roman" w:cs="Times New Roman"/>
                <w:lang w:val="en-GB" w:eastAsia="en-US"/>
              </w:rPr>
            </w:pPr>
            <w:r w:rsidRPr="001347DD">
              <w:rPr>
                <w:rFonts w:eastAsia="Times New Roman" w:cs="Times New Roman"/>
                <w:lang w:val="en-GB" w:eastAsia="en-US"/>
              </w:rPr>
              <w:t xml:space="preserve">Set A </w:t>
            </w:r>
            <w:r w:rsidRPr="006C36BB">
              <w:rPr>
                <w:rFonts w:eastAsia="Times New Roman" w:cs="Times New Roman"/>
                <w:lang w:val="en-GB" w:eastAsia="en-US"/>
              </w:rPr>
              <w:t xml:space="preserve">IIoT </w:t>
            </w:r>
            <w:r w:rsidRPr="001347DD">
              <w:rPr>
                <w:rFonts w:eastAsia="Times New Roman" w:cs="Times New Roman"/>
                <w:lang w:val="en-GB" w:eastAsia="en-US"/>
              </w:rPr>
              <w:t>vertical</w:t>
            </w:r>
            <w:r w:rsidRPr="006C36BB">
              <w:rPr>
                <w:rFonts w:eastAsia="Times New Roman" w:cs="Times New Roman"/>
                <w:lang w:val="en-GB" w:eastAsia="en-US"/>
              </w:rPr>
              <w:t xml:space="preserve"> accuracy requirements of </w:t>
            </w:r>
            <w:r>
              <w:rPr>
                <w:rFonts w:eastAsia="Times New Roman" w:cs="Times New Roman"/>
                <w:lang w:val="en-GB" w:eastAsia="en-US"/>
              </w:rPr>
              <w:t>1</w:t>
            </w:r>
            <w:r w:rsidRPr="006C36BB">
              <w:rPr>
                <w:rFonts w:eastAsia="Times New Roman" w:cs="Times New Roman"/>
                <w:lang w:val="en-GB" w:eastAsia="en-US"/>
              </w:rPr>
              <w:t xml:space="preserve">m </w:t>
            </w:r>
          </w:p>
          <w:p w14:paraId="5D62C6D9" w14:textId="77777777" w:rsidR="00AF2AA4" w:rsidRDefault="00AF2AA4" w:rsidP="005A1A02">
            <w:pPr>
              <w:rPr>
                <w:b/>
                <w:bCs/>
              </w:rPr>
            </w:pPr>
          </w:p>
        </w:tc>
        <w:tc>
          <w:tcPr>
            <w:tcW w:w="1957" w:type="dxa"/>
          </w:tcPr>
          <w:p w14:paraId="31734C4C" w14:textId="4216F826" w:rsidR="00AF2AA4" w:rsidRPr="006C36BB" w:rsidRDefault="00AF2AA4" w:rsidP="005A1A02">
            <w:pPr>
              <w:jc w:val="center"/>
              <w:rPr>
                <w:rFonts w:eastAsia="Times New Roman" w:cs="Times New Roman"/>
                <w:lang w:val="en-GB" w:eastAsia="en-US"/>
              </w:rPr>
            </w:pPr>
            <w:r w:rsidRPr="001347DD">
              <w:rPr>
                <w:rFonts w:eastAsia="Times New Roman" w:cs="Times New Roman"/>
                <w:lang w:val="en-GB" w:eastAsia="en-US"/>
              </w:rPr>
              <w:t xml:space="preserve">Set B </w:t>
            </w:r>
            <w:r w:rsidRPr="006C36BB">
              <w:rPr>
                <w:rFonts w:eastAsia="Times New Roman" w:cs="Times New Roman"/>
                <w:lang w:val="en-GB" w:eastAsia="en-US"/>
              </w:rPr>
              <w:t>IIoT horizontal accuracy requirements of 0.</w:t>
            </w:r>
            <w:r w:rsidRPr="001347DD">
              <w:rPr>
                <w:rFonts w:eastAsia="Times New Roman" w:cs="Times New Roman"/>
                <w:lang w:val="en-GB" w:eastAsia="en-US"/>
              </w:rPr>
              <w:t>2</w:t>
            </w:r>
            <w:r w:rsidRPr="006C36BB">
              <w:rPr>
                <w:rFonts w:eastAsia="Times New Roman" w:cs="Times New Roman"/>
                <w:lang w:val="en-GB" w:eastAsia="en-US"/>
              </w:rPr>
              <w:t xml:space="preserve">m </w:t>
            </w:r>
          </w:p>
          <w:p w14:paraId="2F42D4CE" w14:textId="77777777" w:rsidR="00AF2AA4" w:rsidRDefault="00AF2AA4" w:rsidP="005A1A02">
            <w:pPr>
              <w:rPr>
                <w:b/>
                <w:bCs/>
              </w:rPr>
            </w:pPr>
          </w:p>
        </w:tc>
        <w:tc>
          <w:tcPr>
            <w:tcW w:w="1728" w:type="dxa"/>
          </w:tcPr>
          <w:p w14:paraId="31EAAA78" w14:textId="102C5F11" w:rsidR="00AF2AA4" w:rsidRPr="001347DD" w:rsidRDefault="00AF2AA4" w:rsidP="005A1A02">
            <w:pPr>
              <w:jc w:val="center"/>
              <w:rPr>
                <w:rFonts w:eastAsia="Times New Roman" w:cs="Times New Roman"/>
                <w:lang w:val="en-GB" w:eastAsia="en-US"/>
              </w:rPr>
            </w:pPr>
            <w:r w:rsidRPr="001347DD">
              <w:rPr>
                <w:rFonts w:eastAsia="Times New Roman" w:cs="Times New Roman"/>
                <w:lang w:val="en-GB" w:eastAsia="en-US"/>
              </w:rPr>
              <w:t xml:space="preserve">Set B </w:t>
            </w:r>
            <w:r w:rsidRPr="006C36BB">
              <w:rPr>
                <w:rFonts w:eastAsia="Times New Roman" w:cs="Times New Roman"/>
                <w:lang w:val="en-GB" w:eastAsia="en-US"/>
              </w:rPr>
              <w:t xml:space="preserve">IIoT </w:t>
            </w:r>
            <w:r w:rsidRPr="001347DD">
              <w:rPr>
                <w:rFonts w:eastAsia="Times New Roman" w:cs="Times New Roman"/>
                <w:lang w:val="en-GB" w:eastAsia="en-US"/>
              </w:rPr>
              <w:t xml:space="preserve">vertical </w:t>
            </w:r>
            <w:r w:rsidRPr="006C36BB">
              <w:rPr>
                <w:rFonts w:eastAsia="Times New Roman" w:cs="Times New Roman"/>
                <w:lang w:val="en-GB" w:eastAsia="en-US"/>
              </w:rPr>
              <w:t>accuracy requirements of 0.</w:t>
            </w:r>
            <w:r w:rsidRPr="001347DD">
              <w:rPr>
                <w:rFonts w:eastAsia="Times New Roman" w:cs="Times New Roman"/>
                <w:lang w:val="en-GB" w:eastAsia="en-US"/>
              </w:rPr>
              <w:t>2</w:t>
            </w:r>
            <w:r w:rsidRPr="006C36BB">
              <w:rPr>
                <w:rFonts w:eastAsia="Times New Roman" w:cs="Times New Roman"/>
                <w:lang w:val="en-GB" w:eastAsia="en-US"/>
              </w:rPr>
              <w:t xml:space="preserve">m </w:t>
            </w:r>
          </w:p>
          <w:p w14:paraId="129A89F3" w14:textId="77777777" w:rsidR="00AF2AA4" w:rsidRDefault="00AF2AA4" w:rsidP="005A1A02">
            <w:pPr>
              <w:rPr>
                <w:b/>
                <w:bCs/>
              </w:rPr>
            </w:pPr>
          </w:p>
        </w:tc>
      </w:tr>
      <w:tr w:rsidR="00AF2AA4" w14:paraId="4CD4445A" w14:textId="77777777" w:rsidTr="005A1A02">
        <w:tc>
          <w:tcPr>
            <w:tcW w:w="2801" w:type="dxa"/>
          </w:tcPr>
          <w:p w14:paraId="3050F1B5" w14:textId="77777777" w:rsidR="00AF2AA4" w:rsidRDefault="00AF2AA4" w:rsidP="005A1A02">
            <w:pPr>
              <w:rPr>
                <w:b/>
                <w:bCs/>
              </w:rPr>
            </w:pPr>
            <w:r>
              <w:rPr>
                <w:rFonts w:eastAsia="Times New Roman" w:cs="Times New Roman"/>
                <w:lang w:val="en-GB" w:eastAsia="en-US"/>
              </w:rPr>
              <w:t xml:space="preserve">2.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 xml:space="preserve">0 MHz </w:t>
            </w:r>
            <w:r w:rsidRPr="001D2BD8">
              <w:rPr>
                <w:rFonts w:eastAsia="Times New Roman" w:cs="Times New Roman"/>
                <w:lang w:val="en-GB" w:eastAsia="en-US"/>
              </w:rPr>
              <w:lastRenderedPageBreak/>
              <w:t>bandwidth</w:t>
            </w:r>
            <w:r>
              <w:rPr>
                <w:rFonts w:eastAsia="Times New Roman" w:cs="Times New Roman"/>
                <w:lang w:val="en-GB" w:eastAsia="en-US"/>
              </w:rPr>
              <w:t>, LOS TRP selection</w:t>
            </w:r>
          </w:p>
        </w:tc>
        <w:tc>
          <w:tcPr>
            <w:tcW w:w="1424" w:type="dxa"/>
          </w:tcPr>
          <w:p w14:paraId="2C558446" w14:textId="77777777" w:rsidR="00AF2AA4" w:rsidRPr="006B236B" w:rsidRDefault="00AF2AA4" w:rsidP="005A1A02">
            <w:pPr>
              <w:spacing w:line="259" w:lineRule="auto"/>
              <w:jc w:val="center"/>
            </w:pPr>
            <w:r w:rsidRPr="006B236B">
              <w:lastRenderedPageBreak/>
              <w:t>64%</w:t>
            </w:r>
          </w:p>
        </w:tc>
        <w:tc>
          <w:tcPr>
            <w:tcW w:w="1440" w:type="dxa"/>
          </w:tcPr>
          <w:p w14:paraId="67C02AE6" w14:textId="77777777" w:rsidR="00AF2AA4" w:rsidRPr="006B236B" w:rsidRDefault="00AF2AA4" w:rsidP="005A1A02">
            <w:pPr>
              <w:spacing w:line="259" w:lineRule="auto"/>
              <w:jc w:val="center"/>
            </w:pPr>
            <w:r w:rsidRPr="006B236B">
              <w:t>44%</w:t>
            </w:r>
          </w:p>
        </w:tc>
        <w:tc>
          <w:tcPr>
            <w:tcW w:w="1957" w:type="dxa"/>
          </w:tcPr>
          <w:p w14:paraId="523A9F9B" w14:textId="77777777" w:rsidR="00AF2AA4" w:rsidRPr="006B236B" w:rsidRDefault="00AF2AA4" w:rsidP="005A1A02">
            <w:pPr>
              <w:spacing w:line="259" w:lineRule="auto"/>
              <w:jc w:val="center"/>
            </w:pPr>
            <w:r>
              <w:t>14.5%</w:t>
            </w:r>
          </w:p>
        </w:tc>
        <w:tc>
          <w:tcPr>
            <w:tcW w:w="1728" w:type="dxa"/>
          </w:tcPr>
          <w:p w14:paraId="2E09E649" w14:textId="77777777" w:rsidR="00AF2AA4" w:rsidRPr="006B236B" w:rsidRDefault="00AF2AA4" w:rsidP="005A1A02">
            <w:pPr>
              <w:spacing w:line="259" w:lineRule="auto"/>
              <w:jc w:val="center"/>
            </w:pPr>
            <w:r>
              <w:t>11%</w:t>
            </w:r>
          </w:p>
        </w:tc>
      </w:tr>
      <w:tr w:rsidR="00AF2AA4" w14:paraId="0D81FFFE" w14:textId="77777777" w:rsidTr="005A1A02">
        <w:tc>
          <w:tcPr>
            <w:tcW w:w="2801" w:type="dxa"/>
          </w:tcPr>
          <w:p w14:paraId="064F15A1" w14:textId="77777777" w:rsidR="00AF2AA4" w:rsidRDefault="00AF2AA4" w:rsidP="005A1A02">
            <w:pPr>
              <w:rPr>
                <w:b/>
                <w:bCs/>
              </w:rPr>
            </w:pPr>
            <w:r>
              <w:rPr>
                <w:rFonts w:eastAsia="Times New Roman" w:cs="Times New Roman"/>
                <w:lang w:val="en-GB" w:eastAsia="en-US"/>
              </w:rPr>
              <w:t>3.  RTT</w:t>
            </w:r>
            <w:r w:rsidRPr="00591D29">
              <w:rPr>
                <w:rFonts w:eastAsia="Times New Roman" w:cs="Times New Roman"/>
                <w:lang w:val="en-GB" w:eastAsia="en-US"/>
              </w:rPr>
              <w:t>,</w:t>
            </w:r>
            <w:r w:rsidRPr="008F1A29">
              <w:rPr>
                <w:rFonts w:eastAsia="Times New Roman" w:cs="Times New Roman"/>
                <w:lang w:val="en-GB" w:eastAsia="en-US"/>
              </w:rPr>
              <w:t xml:space="preserve"> </w:t>
            </w:r>
            <w:r>
              <w:rPr>
                <w:rFonts w:eastAsia="Times New Roman" w:cs="Times New Roman"/>
                <w:lang w:val="en-GB" w:eastAsia="en-US"/>
              </w:rPr>
              <w:t xml:space="preserve"> </w:t>
            </w:r>
            <w:r w:rsidRPr="008F1A29">
              <w:rPr>
                <w:rFonts w:eastAsia="Times New Roman" w:cs="Times New Roman"/>
                <w:lang w:val="en-GB" w:eastAsia="en-US"/>
              </w:rPr>
              <w:t>InF-SH - {20%, 2m, 10m}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424" w:type="dxa"/>
          </w:tcPr>
          <w:p w14:paraId="22FD684E" w14:textId="77777777" w:rsidR="00AF2AA4" w:rsidRPr="006B236B" w:rsidRDefault="00AF2AA4" w:rsidP="005A1A02">
            <w:pPr>
              <w:spacing w:line="259" w:lineRule="auto"/>
              <w:jc w:val="center"/>
            </w:pPr>
            <w:r w:rsidRPr="006B236B">
              <w:t>97%</w:t>
            </w:r>
          </w:p>
        </w:tc>
        <w:tc>
          <w:tcPr>
            <w:tcW w:w="1440" w:type="dxa"/>
          </w:tcPr>
          <w:p w14:paraId="6E972F42" w14:textId="77777777" w:rsidR="00AF2AA4" w:rsidRPr="006B236B" w:rsidRDefault="00AF2AA4" w:rsidP="005A1A02">
            <w:pPr>
              <w:spacing w:line="259" w:lineRule="auto"/>
              <w:jc w:val="center"/>
            </w:pPr>
            <w:r w:rsidRPr="006B236B">
              <w:t>82</w:t>
            </w:r>
            <w:r>
              <w:t>%</w:t>
            </w:r>
          </w:p>
        </w:tc>
        <w:tc>
          <w:tcPr>
            <w:tcW w:w="1957" w:type="dxa"/>
          </w:tcPr>
          <w:p w14:paraId="38FCD649" w14:textId="77777777" w:rsidR="00AF2AA4" w:rsidRPr="006B236B" w:rsidRDefault="00AF2AA4" w:rsidP="005A1A02">
            <w:pPr>
              <w:spacing w:line="259" w:lineRule="auto"/>
              <w:jc w:val="center"/>
            </w:pPr>
            <w:r w:rsidRPr="006B236B">
              <w:t>54%</w:t>
            </w:r>
          </w:p>
        </w:tc>
        <w:tc>
          <w:tcPr>
            <w:tcW w:w="1728" w:type="dxa"/>
          </w:tcPr>
          <w:p w14:paraId="56B58A28" w14:textId="77777777" w:rsidR="00AF2AA4" w:rsidRPr="006B236B" w:rsidRDefault="00AF2AA4" w:rsidP="005A1A02">
            <w:pPr>
              <w:spacing w:line="259" w:lineRule="auto"/>
              <w:jc w:val="center"/>
            </w:pPr>
            <w:r w:rsidRPr="006B236B">
              <w:t>7.9%</w:t>
            </w:r>
          </w:p>
        </w:tc>
      </w:tr>
      <w:tr w:rsidR="00AF2AA4" w14:paraId="6F66B6D9" w14:textId="77777777" w:rsidTr="005A1A02">
        <w:tc>
          <w:tcPr>
            <w:tcW w:w="2801" w:type="dxa"/>
          </w:tcPr>
          <w:p w14:paraId="4F46767C" w14:textId="77777777" w:rsidR="00AF2AA4" w:rsidRDefault="00AF2AA4" w:rsidP="005A1A02">
            <w:pPr>
              <w:rPr>
                <w:rFonts w:eastAsia="Times New Roman" w:cs="Times New Roman"/>
                <w:lang w:val="en-GB" w:eastAsia="en-US"/>
              </w:rPr>
            </w:pPr>
            <w:r>
              <w:rPr>
                <w:rFonts w:eastAsia="Times New Roman" w:cs="Times New Roman"/>
                <w:lang w:val="en-GB" w:eastAsia="en-US"/>
              </w:rPr>
              <w:t xml:space="preserve">4. </w:t>
            </w:r>
            <w:r w:rsidRPr="00591D29">
              <w:rPr>
                <w:rFonts w:eastAsia="Times New Roman" w:cs="Times New Roman"/>
                <w:lang w:val="en-GB" w:eastAsia="en-US"/>
              </w:rPr>
              <w:t>SL-TDOA,</w:t>
            </w:r>
            <w:r w:rsidRPr="008F1A29">
              <w:rPr>
                <w:rFonts w:eastAsia="Times New Roman" w:cs="Times New Roman"/>
                <w:lang w:val="en-GB" w:eastAsia="en-US"/>
              </w:rPr>
              <w:t xml:space="preserve"> InF-SH - {20%, 2m, 10m}</w:t>
            </w:r>
            <w:r w:rsidRPr="001D2BD8">
              <w:rPr>
                <w:rFonts w:eastAsia="Times New Roman" w:cs="Times New Roman"/>
                <w:lang w:val="en-GB" w:eastAsia="en-US"/>
              </w:rPr>
              <w:t>, 20 MHz bandwidth</w:t>
            </w:r>
          </w:p>
        </w:tc>
        <w:tc>
          <w:tcPr>
            <w:tcW w:w="1424" w:type="dxa"/>
          </w:tcPr>
          <w:p w14:paraId="5D3C4A43" w14:textId="77777777" w:rsidR="00AF2AA4" w:rsidRPr="006B236B" w:rsidRDefault="00AF2AA4" w:rsidP="005A1A02">
            <w:pPr>
              <w:jc w:val="center"/>
            </w:pPr>
            <w:r>
              <w:t>42 %</w:t>
            </w:r>
          </w:p>
        </w:tc>
        <w:tc>
          <w:tcPr>
            <w:tcW w:w="1440" w:type="dxa"/>
          </w:tcPr>
          <w:p w14:paraId="6CF9D6A9" w14:textId="77777777" w:rsidR="00AF2AA4" w:rsidRPr="006B236B" w:rsidRDefault="00AF2AA4" w:rsidP="005A1A02">
            <w:pPr>
              <w:jc w:val="center"/>
            </w:pPr>
            <w:r>
              <w:t>34%</w:t>
            </w:r>
          </w:p>
        </w:tc>
        <w:tc>
          <w:tcPr>
            <w:tcW w:w="1957" w:type="dxa"/>
          </w:tcPr>
          <w:p w14:paraId="47AD07EE" w14:textId="77777777" w:rsidR="00AF2AA4" w:rsidRPr="006B236B" w:rsidRDefault="00AF2AA4" w:rsidP="005A1A02">
            <w:pPr>
              <w:jc w:val="center"/>
            </w:pPr>
            <w:r>
              <w:t>3%</w:t>
            </w:r>
          </w:p>
        </w:tc>
        <w:tc>
          <w:tcPr>
            <w:tcW w:w="1728" w:type="dxa"/>
          </w:tcPr>
          <w:p w14:paraId="54161D16" w14:textId="77777777" w:rsidR="00AF2AA4" w:rsidRPr="006B236B" w:rsidRDefault="00AF2AA4" w:rsidP="005A1A02">
            <w:pPr>
              <w:jc w:val="center"/>
            </w:pPr>
            <w:r>
              <w:t>7%</w:t>
            </w:r>
          </w:p>
        </w:tc>
      </w:tr>
      <w:tr w:rsidR="00AF2AA4" w14:paraId="03DD52F2" w14:textId="77777777" w:rsidTr="005A1A02">
        <w:tc>
          <w:tcPr>
            <w:tcW w:w="2801" w:type="dxa"/>
          </w:tcPr>
          <w:p w14:paraId="52818536" w14:textId="77777777" w:rsidR="00AF2AA4" w:rsidRDefault="00AF2AA4" w:rsidP="005A1A02">
            <w:pPr>
              <w:rPr>
                <w:rFonts w:eastAsia="Times New Roman" w:cs="Times New Roman"/>
                <w:lang w:val="en-GB" w:eastAsia="en-US"/>
              </w:rPr>
            </w:pPr>
            <w:r w:rsidRPr="00F14EFE">
              <w:rPr>
                <w:rFonts w:eastAsia="Times New Roman" w:cs="Times New Roman"/>
                <w:lang w:val="en-GB" w:eastAsia="en-US"/>
              </w:rPr>
              <w:t>5. SL-TDOA, InF-DH - {40%, 2m, 2m}, 100 MHz bandwidth</w:t>
            </w:r>
          </w:p>
        </w:tc>
        <w:tc>
          <w:tcPr>
            <w:tcW w:w="1424" w:type="dxa"/>
          </w:tcPr>
          <w:p w14:paraId="4DE0557D" w14:textId="77777777" w:rsidR="00AF2AA4" w:rsidRPr="006B236B" w:rsidRDefault="00AF2AA4" w:rsidP="005A1A02">
            <w:pPr>
              <w:jc w:val="center"/>
            </w:pPr>
            <w:r>
              <w:t>40%</w:t>
            </w:r>
          </w:p>
        </w:tc>
        <w:tc>
          <w:tcPr>
            <w:tcW w:w="1440" w:type="dxa"/>
          </w:tcPr>
          <w:p w14:paraId="323C7354" w14:textId="77777777" w:rsidR="00AF2AA4" w:rsidRPr="006B236B" w:rsidRDefault="00AF2AA4" w:rsidP="005A1A02">
            <w:pPr>
              <w:jc w:val="center"/>
            </w:pPr>
            <w:r>
              <w:t>23%</w:t>
            </w:r>
          </w:p>
        </w:tc>
        <w:tc>
          <w:tcPr>
            <w:tcW w:w="1957" w:type="dxa"/>
          </w:tcPr>
          <w:p w14:paraId="54212BF7" w14:textId="77777777" w:rsidR="00AF2AA4" w:rsidRPr="006B236B" w:rsidRDefault="00AF2AA4" w:rsidP="005A1A02">
            <w:pPr>
              <w:jc w:val="center"/>
            </w:pPr>
            <w:r>
              <w:t>3.4%</w:t>
            </w:r>
          </w:p>
        </w:tc>
        <w:tc>
          <w:tcPr>
            <w:tcW w:w="1728" w:type="dxa"/>
          </w:tcPr>
          <w:p w14:paraId="17A08364" w14:textId="77777777" w:rsidR="00AF2AA4" w:rsidRPr="006B236B" w:rsidRDefault="00AF2AA4" w:rsidP="005A1A02">
            <w:pPr>
              <w:jc w:val="center"/>
            </w:pPr>
            <w:r>
              <w:t>0.02%</w:t>
            </w:r>
          </w:p>
        </w:tc>
      </w:tr>
      <w:tr w:rsidR="00AF2AA4" w14:paraId="2A1DEB63" w14:textId="77777777" w:rsidTr="005A1A02">
        <w:tc>
          <w:tcPr>
            <w:tcW w:w="2801" w:type="dxa"/>
          </w:tcPr>
          <w:p w14:paraId="5CC3C98E" w14:textId="77777777" w:rsidR="00AF2AA4" w:rsidRDefault="00AF2AA4" w:rsidP="005A1A02">
            <w:pPr>
              <w:rPr>
                <w:rFonts w:eastAsia="Times New Roman" w:cs="Times New Roman"/>
                <w:lang w:val="en-GB" w:eastAsia="en-US"/>
              </w:rPr>
            </w:pPr>
            <w:r>
              <w:rPr>
                <w:rFonts w:eastAsia="Times New Roman" w:cs="Times New Roman"/>
                <w:lang w:val="en-GB" w:eastAsia="en-US"/>
              </w:rPr>
              <w:t>7.  RTT</w:t>
            </w:r>
            <w:r w:rsidRPr="00591D29">
              <w:rPr>
                <w:rFonts w:eastAsia="Times New Roman" w:cs="Times New Roman"/>
                <w:lang w:val="en-GB" w:eastAsia="en-US"/>
              </w:rPr>
              <w:t>,</w:t>
            </w:r>
            <w:r w:rsidRPr="008F1A29">
              <w:rPr>
                <w:rFonts w:eastAsia="Times New Roman" w:cs="Times New Roman"/>
                <w:lang w:val="en-GB" w:eastAsia="en-US"/>
              </w:rPr>
              <w:t xml:space="preserve"> InF-SH - {20%</w:t>
            </w:r>
            <w:r>
              <w:rPr>
                <w:rFonts w:eastAsia="Times New Roman" w:cs="Times New Roman"/>
                <w:lang w:val="en-GB" w:eastAsia="en-US"/>
              </w:rPr>
              <w:t xml:space="preserve"> </w:t>
            </w:r>
            <w:r w:rsidRPr="008F1A29">
              <w:rPr>
                <w:rFonts w:eastAsia="Times New Roman" w:cs="Times New Roman"/>
                <w:lang w:val="en-GB" w:eastAsia="en-US"/>
              </w:rPr>
              <w:t>, 2m, 10m}</w:t>
            </w:r>
            <w:r w:rsidRPr="001D2BD8">
              <w:rPr>
                <w:rFonts w:eastAsia="Times New Roman" w:cs="Times New Roman"/>
                <w:lang w:val="en-GB" w:eastAsia="en-US"/>
              </w:rPr>
              <w:t>, 20 MHz bandwidth</w:t>
            </w:r>
          </w:p>
        </w:tc>
        <w:tc>
          <w:tcPr>
            <w:tcW w:w="1424" w:type="dxa"/>
          </w:tcPr>
          <w:p w14:paraId="5E183CE7" w14:textId="77777777" w:rsidR="00AF2AA4" w:rsidRPr="006B236B" w:rsidRDefault="00AF2AA4" w:rsidP="005A1A02">
            <w:pPr>
              <w:jc w:val="center"/>
            </w:pPr>
            <w:r>
              <w:t>78%</w:t>
            </w:r>
          </w:p>
        </w:tc>
        <w:tc>
          <w:tcPr>
            <w:tcW w:w="1440" w:type="dxa"/>
          </w:tcPr>
          <w:p w14:paraId="62E54E78" w14:textId="77777777" w:rsidR="00AF2AA4" w:rsidRPr="006B236B" w:rsidRDefault="00AF2AA4" w:rsidP="005A1A02">
            <w:pPr>
              <w:jc w:val="center"/>
            </w:pPr>
            <w:r>
              <w:t>42%</w:t>
            </w:r>
          </w:p>
        </w:tc>
        <w:tc>
          <w:tcPr>
            <w:tcW w:w="1957" w:type="dxa"/>
          </w:tcPr>
          <w:p w14:paraId="120048A8" w14:textId="77777777" w:rsidR="00AF2AA4" w:rsidRPr="006B236B" w:rsidRDefault="00AF2AA4" w:rsidP="005A1A02">
            <w:pPr>
              <w:jc w:val="center"/>
            </w:pPr>
            <w:r>
              <w:t>25%</w:t>
            </w:r>
          </w:p>
        </w:tc>
        <w:tc>
          <w:tcPr>
            <w:tcW w:w="1728" w:type="dxa"/>
          </w:tcPr>
          <w:p w14:paraId="2FF0208F" w14:textId="77777777" w:rsidR="00AF2AA4" w:rsidRPr="006B236B" w:rsidRDefault="00AF2AA4" w:rsidP="005A1A02">
            <w:pPr>
              <w:jc w:val="center"/>
            </w:pPr>
            <w:r>
              <w:t>5%</w:t>
            </w:r>
          </w:p>
        </w:tc>
      </w:tr>
      <w:tr w:rsidR="00AF2AA4" w14:paraId="0CE8D264" w14:textId="77777777" w:rsidTr="005A1A02">
        <w:tc>
          <w:tcPr>
            <w:tcW w:w="2801" w:type="dxa"/>
          </w:tcPr>
          <w:p w14:paraId="58DBFBD9" w14:textId="77777777" w:rsidR="00AF2AA4" w:rsidRDefault="00AF2AA4" w:rsidP="005A1A02">
            <w:pPr>
              <w:rPr>
                <w:rFonts w:eastAsia="Times New Roman" w:cs="Times New Roman"/>
                <w:lang w:val="en-GB" w:eastAsia="en-US"/>
              </w:rPr>
            </w:pPr>
            <w:r>
              <w:rPr>
                <w:rFonts w:eastAsia="Times New Roman" w:cs="Times New Roman"/>
                <w:lang w:val="en-GB" w:eastAsia="en-US"/>
              </w:rPr>
              <w:t>8.  RTT</w:t>
            </w:r>
            <w:r w:rsidRPr="00591D29">
              <w:rPr>
                <w:rFonts w:eastAsia="Times New Roman" w:cs="Times New Roman"/>
                <w:lang w:val="en-GB" w:eastAsia="en-US"/>
              </w:rPr>
              <w:t>,</w:t>
            </w:r>
            <w:r w:rsidRPr="008F1A29">
              <w:rPr>
                <w:rFonts w:eastAsia="Times New Roman" w:cs="Times New Roman"/>
                <w:lang w:val="en-GB" w:eastAsia="en-US"/>
              </w:rPr>
              <w:t xml:space="preserve"> InF-</w:t>
            </w:r>
            <w:r>
              <w:rPr>
                <w:rFonts w:eastAsia="Times New Roman" w:cs="Times New Roman"/>
                <w:lang w:val="en-GB" w:eastAsia="en-US"/>
              </w:rPr>
              <w:t>D</w:t>
            </w:r>
            <w:r w:rsidRPr="008F1A29">
              <w:rPr>
                <w:rFonts w:eastAsia="Times New Roman" w:cs="Times New Roman"/>
                <w:lang w:val="en-GB" w:eastAsia="en-US"/>
              </w:rPr>
              <w:t>H - {</w:t>
            </w:r>
            <w:r>
              <w:rPr>
                <w:rFonts w:eastAsia="Times New Roman" w:cs="Times New Roman"/>
                <w:lang w:val="en-GB" w:eastAsia="en-US"/>
              </w:rPr>
              <w:t>4</w:t>
            </w:r>
            <w:r w:rsidRPr="008F1A29">
              <w:rPr>
                <w:rFonts w:eastAsia="Times New Roman" w:cs="Times New Roman"/>
                <w:lang w:val="en-GB" w:eastAsia="en-US"/>
              </w:rPr>
              <w:t>0%</w:t>
            </w:r>
            <w:r>
              <w:rPr>
                <w:rFonts w:eastAsia="Times New Roman" w:cs="Times New Roman"/>
                <w:lang w:val="en-GB" w:eastAsia="en-US"/>
              </w:rPr>
              <w:t xml:space="preserve"> </w:t>
            </w:r>
            <w:r w:rsidRPr="008F1A29">
              <w:rPr>
                <w:rFonts w:eastAsia="Times New Roman" w:cs="Times New Roman"/>
                <w:lang w:val="en-GB" w:eastAsia="en-US"/>
              </w:rPr>
              <w:t xml:space="preserve">, 2m, </w:t>
            </w:r>
            <w:r>
              <w:rPr>
                <w:rFonts w:eastAsia="Times New Roman" w:cs="Times New Roman"/>
                <w:lang w:val="en-GB" w:eastAsia="en-US"/>
              </w:rPr>
              <w:t>2</w:t>
            </w:r>
            <w:r w:rsidRPr="008F1A29">
              <w:rPr>
                <w:rFonts w:eastAsia="Times New Roman" w:cs="Times New Roman"/>
                <w:lang w:val="en-GB" w:eastAsia="en-US"/>
              </w:rPr>
              <w:t>m}</w:t>
            </w:r>
            <w:r w:rsidRPr="001D2BD8">
              <w:rPr>
                <w:rFonts w:eastAsia="Times New Roman" w:cs="Times New Roman"/>
                <w:lang w:val="en-GB" w:eastAsia="en-US"/>
              </w:rPr>
              <w:t xml:space="preserve">, </w:t>
            </w:r>
            <w:r>
              <w:rPr>
                <w:rFonts w:eastAsia="Times New Roman" w:cs="Times New Roman"/>
                <w:lang w:val="en-GB" w:eastAsia="en-US"/>
              </w:rPr>
              <w:t>10</w:t>
            </w:r>
            <w:r w:rsidRPr="001D2BD8">
              <w:rPr>
                <w:rFonts w:eastAsia="Times New Roman" w:cs="Times New Roman"/>
                <w:lang w:val="en-GB" w:eastAsia="en-US"/>
              </w:rPr>
              <w:t>0 MHz bandwidth</w:t>
            </w:r>
          </w:p>
        </w:tc>
        <w:tc>
          <w:tcPr>
            <w:tcW w:w="1424" w:type="dxa"/>
          </w:tcPr>
          <w:p w14:paraId="0A59873B" w14:textId="77777777" w:rsidR="00AF2AA4" w:rsidRPr="006B236B" w:rsidRDefault="00AF2AA4" w:rsidP="005A1A02">
            <w:pPr>
              <w:jc w:val="center"/>
            </w:pPr>
            <w:r>
              <w:t>75%</w:t>
            </w:r>
          </w:p>
        </w:tc>
        <w:tc>
          <w:tcPr>
            <w:tcW w:w="1440" w:type="dxa"/>
          </w:tcPr>
          <w:p w14:paraId="27A59C48" w14:textId="77777777" w:rsidR="00AF2AA4" w:rsidRPr="006B236B" w:rsidRDefault="00AF2AA4" w:rsidP="005A1A02">
            <w:pPr>
              <w:jc w:val="center"/>
            </w:pPr>
            <w:r>
              <w:t>30%</w:t>
            </w:r>
          </w:p>
        </w:tc>
        <w:tc>
          <w:tcPr>
            <w:tcW w:w="1957" w:type="dxa"/>
          </w:tcPr>
          <w:p w14:paraId="17693254" w14:textId="77777777" w:rsidR="00AF2AA4" w:rsidRPr="006B236B" w:rsidRDefault="00AF2AA4" w:rsidP="005A1A02">
            <w:pPr>
              <w:jc w:val="center"/>
            </w:pPr>
            <w:r>
              <w:t xml:space="preserve">26% </w:t>
            </w:r>
          </w:p>
        </w:tc>
        <w:tc>
          <w:tcPr>
            <w:tcW w:w="1728" w:type="dxa"/>
          </w:tcPr>
          <w:p w14:paraId="39BC6E86" w14:textId="77777777" w:rsidR="00AF2AA4" w:rsidRPr="006B236B" w:rsidRDefault="00AF2AA4" w:rsidP="005A1A02">
            <w:pPr>
              <w:jc w:val="center"/>
            </w:pPr>
            <w:r>
              <w:t>8%</w:t>
            </w:r>
          </w:p>
        </w:tc>
      </w:tr>
    </w:tbl>
    <w:p w14:paraId="16201D4E" w14:textId="5B6AAC91" w:rsidR="008F5F3D" w:rsidRDefault="008F5F3D" w:rsidP="008F5F3D">
      <w:pPr>
        <w:spacing w:before="240"/>
        <w:rPr>
          <w:b/>
          <w:bCs/>
        </w:rPr>
      </w:pPr>
      <w:r>
        <w:rPr>
          <w:b/>
          <w:bCs/>
        </w:rPr>
        <w:t>Proposal 1: Capture the evaluation results in Table 1,</w:t>
      </w:r>
      <w:r w:rsidR="00EC6DB7">
        <w:rPr>
          <w:b/>
          <w:bCs/>
        </w:rPr>
        <w:t xml:space="preserve"> </w:t>
      </w:r>
      <w:r>
        <w:rPr>
          <w:b/>
          <w:bCs/>
        </w:rPr>
        <w:t>2 and 3 in TR 38.</w:t>
      </w:r>
      <w:r w:rsidR="0024222C" w:rsidRPr="0024222C">
        <w:rPr>
          <w:b/>
          <w:bCs/>
        </w:rPr>
        <w:t>859</w:t>
      </w:r>
      <w:r>
        <w:rPr>
          <w:b/>
          <w:bCs/>
        </w:rPr>
        <w:t xml:space="preserve">. </w:t>
      </w:r>
    </w:p>
    <w:p w14:paraId="47B5D1CC" w14:textId="77777777" w:rsidR="00DE068F" w:rsidRPr="008F7262" w:rsidRDefault="00DE068F" w:rsidP="00DE068F">
      <w:pPr>
        <w:pStyle w:val="Heading1"/>
      </w:pPr>
      <w:r w:rsidRPr="008F7262">
        <w:t>Reference</w:t>
      </w:r>
    </w:p>
    <w:p w14:paraId="25B636BF" w14:textId="281CB757" w:rsidR="00DE068F" w:rsidRDefault="00DE068F" w:rsidP="00106641">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A72294">
        <w:rPr>
          <w:rFonts w:cs="Times New Roman"/>
          <w:lang w:eastAsia="zh-CN"/>
        </w:rPr>
        <w:t>10</w:t>
      </w:r>
      <w:r w:rsidR="00527CFB">
        <w:rPr>
          <w:rFonts w:cs="Times New Roman"/>
          <w:lang w:eastAsia="zh-CN"/>
        </w:rPr>
        <w:t xml:space="preserve">, </w:t>
      </w:r>
      <w:r w:rsidR="000B4B92">
        <w:rPr>
          <w:rFonts w:cs="Times New Roman"/>
          <w:lang w:eastAsia="zh-CN"/>
        </w:rPr>
        <w:t>August</w:t>
      </w:r>
      <w:r>
        <w:rPr>
          <w:rFonts w:cs="Times New Roman"/>
          <w:lang w:eastAsia="zh-CN"/>
        </w:rPr>
        <w:t xml:space="preserve"> 2022.</w:t>
      </w:r>
    </w:p>
    <w:p w14:paraId="5E7C8018" w14:textId="295C62CD" w:rsidR="00CB6E66" w:rsidRPr="00806A49" w:rsidRDefault="00CB6E66" w:rsidP="00106641">
      <w:pPr>
        <w:spacing w:before="240"/>
        <w:rPr>
          <w:rFonts w:cs="Times New Roman"/>
          <w:lang w:eastAsia="zh-CN"/>
        </w:rPr>
      </w:pPr>
      <w:r>
        <w:rPr>
          <w:rFonts w:cs="Times New Roman"/>
          <w:lang w:eastAsia="zh-CN"/>
        </w:rPr>
        <w:t xml:space="preserve">[2] </w:t>
      </w:r>
      <w:r w:rsidR="00B87D36" w:rsidRPr="00B87D36">
        <w:rPr>
          <w:rFonts w:cs="Times New Roman"/>
          <w:lang w:eastAsia="zh-CN"/>
        </w:rPr>
        <w:t>R1- 2209486</w:t>
      </w:r>
      <w:r w:rsidR="00B87D36">
        <w:rPr>
          <w:rFonts w:cs="Times New Roman"/>
          <w:lang w:eastAsia="zh-CN"/>
        </w:rPr>
        <w:t xml:space="preserve">, </w:t>
      </w:r>
      <w:r w:rsidR="00D0201F" w:rsidRPr="00D0201F">
        <w:rPr>
          <w:rFonts w:cs="Times New Roman"/>
          <w:lang w:eastAsia="zh-CN"/>
        </w:rPr>
        <w:t>Evaluation results for SL positioning</w:t>
      </w:r>
      <w:r w:rsidR="00D0201F">
        <w:rPr>
          <w:rFonts w:cs="Times New Roman"/>
          <w:lang w:eastAsia="zh-CN"/>
        </w:rPr>
        <w:t xml:space="preserve">, </w:t>
      </w:r>
      <w:r w:rsidR="00806A49">
        <w:rPr>
          <w:rFonts w:cs="Times New Roman"/>
          <w:lang w:eastAsia="zh-CN"/>
        </w:rPr>
        <w:t xml:space="preserve">InterDigital </w:t>
      </w:r>
      <w:r w:rsidR="00772C0A">
        <w:rPr>
          <w:rFonts w:cs="Times New Roman"/>
          <w:lang w:eastAsia="zh-CN"/>
        </w:rPr>
        <w:t>Inc.,</w:t>
      </w:r>
      <w:r w:rsidR="00355F2E">
        <w:rPr>
          <w:rFonts w:cs="Times New Roman"/>
          <w:lang w:eastAsia="zh-CN"/>
        </w:rPr>
        <w:t xml:space="preserve"> </w:t>
      </w:r>
      <w:r w:rsidR="007971C2">
        <w:rPr>
          <w:rFonts w:cs="Times New Roman"/>
          <w:lang w:eastAsia="zh-CN"/>
        </w:rPr>
        <w:t>RAN1</w:t>
      </w:r>
      <w:r w:rsidR="00772C0A">
        <w:rPr>
          <w:rFonts w:cs="Times New Roman"/>
          <w:lang w:eastAsia="zh-CN"/>
        </w:rPr>
        <w:t xml:space="preserve">#110b-e, Oct. 2022. </w:t>
      </w:r>
    </w:p>
    <w:p w14:paraId="660061CA" w14:textId="416AB08E" w:rsidR="00F84652" w:rsidRPr="001029A1" w:rsidRDefault="00F84652" w:rsidP="00F84652">
      <w:pPr>
        <w:pStyle w:val="Heading1"/>
        <w:rPr>
          <w:szCs w:val="32"/>
          <w:lang w:val="en-US"/>
        </w:rPr>
      </w:pPr>
      <w:r>
        <w:rPr>
          <w:szCs w:val="32"/>
        </w:rPr>
        <w:t>Appendix</w:t>
      </w:r>
      <w:r w:rsidRPr="001029A1">
        <w:rPr>
          <w:i/>
          <w:sz w:val="20"/>
          <w:szCs w:val="20"/>
        </w:rPr>
        <w:t>.</w:t>
      </w:r>
    </w:p>
    <w:p w14:paraId="66BF2C91" w14:textId="77777777" w:rsidR="004D29C5" w:rsidRDefault="004D29C5" w:rsidP="000B59B2">
      <w:pPr>
        <w:spacing w:before="120" w:after="120"/>
        <w:jc w:val="center"/>
        <w:rPr>
          <w:b/>
          <w:bCs/>
        </w:rPr>
      </w:pPr>
    </w:p>
    <w:p w14:paraId="22E4FFFA" w14:textId="77777777" w:rsidR="004D29C5" w:rsidRDefault="004D29C5" w:rsidP="000B59B2">
      <w:pPr>
        <w:spacing w:before="120" w:after="120"/>
        <w:jc w:val="center"/>
        <w:rPr>
          <w:b/>
          <w:bCs/>
        </w:rPr>
      </w:pPr>
    </w:p>
    <w:p w14:paraId="7D882C8C" w14:textId="77777777" w:rsidR="004D29C5" w:rsidRDefault="004D29C5" w:rsidP="000B59B2">
      <w:pPr>
        <w:spacing w:before="120" w:after="120"/>
        <w:jc w:val="center"/>
        <w:rPr>
          <w:b/>
          <w:bCs/>
        </w:rPr>
      </w:pPr>
    </w:p>
    <w:p w14:paraId="1F4CC6BB" w14:textId="77777777" w:rsidR="004D29C5" w:rsidRDefault="004D29C5" w:rsidP="000B59B2">
      <w:pPr>
        <w:spacing w:before="120" w:after="120"/>
        <w:jc w:val="center"/>
        <w:rPr>
          <w:b/>
          <w:bCs/>
        </w:rPr>
      </w:pPr>
    </w:p>
    <w:p w14:paraId="55CB2426" w14:textId="77777777" w:rsidR="004D29C5" w:rsidRDefault="004D29C5" w:rsidP="000B59B2">
      <w:pPr>
        <w:spacing w:before="120" w:after="120"/>
        <w:jc w:val="center"/>
        <w:rPr>
          <w:b/>
          <w:bCs/>
        </w:rPr>
      </w:pPr>
    </w:p>
    <w:p w14:paraId="1FE98B84" w14:textId="77777777" w:rsidR="004D29C5" w:rsidRDefault="004D29C5" w:rsidP="000B59B2">
      <w:pPr>
        <w:spacing w:before="120" w:after="120"/>
        <w:jc w:val="center"/>
        <w:rPr>
          <w:b/>
          <w:bCs/>
        </w:rPr>
      </w:pPr>
    </w:p>
    <w:p w14:paraId="13335BE2" w14:textId="77777777" w:rsidR="004D29C5" w:rsidRDefault="004D29C5" w:rsidP="000B59B2">
      <w:pPr>
        <w:spacing w:before="120" w:after="120"/>
        <w:jc w:val="center"/>
        <w:rPr>
          <w:b/>
          <w:bCs/>
        </w:rPr>
      </w:pPr>
    </w:p>
    <w:p w14:paraId="6558DA80" w14:textId="77777777" w:rsidR="004D29C5" w:rsidRDefault="004D29C5" w:rsidP="000B59B2">
      <w:pPr>
        <w:spacing w:before="120" w:after="120"/>
        <w:jc w:val="center"/>
        <w:rPr>
          <w:b/>
          <w:bCs/>
        </w:rPr>
      </w:pPr>
    </w:p>
    <w:p w14:paraId="277ACEDE" w14:textId="77777777" w:rsidR="004D29C5" w:rsidRDefault="004D29C5" w:rsidP="000B59B2">
      <w:pPr>
        <w:spacing w:before="120" w:after="120"/>
        <w:jc w:val="center"/>
        <w:rPr>
          <w:b/>
          <w:bCs/>
        </w:rPr>
      </w:pPr>
    </w:p>
    <w:p w14:paraId="0AD7D077" w14:textId="77777777" w:rsidR="004D29C5" w:rsidRDefault="004D29C5" w:rsidP="000B59B2">
      <w:pPr>
        <w:spacing w:before="120" w:after="120"/>
        <w:jc w:val="center"/>
        <w:rPr>
          <w:b/>
          <w:bCs/>
        </w:rPr>
      </w:pPr>
    </w:p>
    <w:p w14:paraId="76E8F9BD" w14:textId="77777777" w:rsidR="004D29C5" w:rsidRDefault="004D29C5" w:rsidP="000B59B2">
      <w:pPr>
        <w:spacing w:before="120" w:after="120"/>
        <w:jc w:val="center"/>
        <w:rPr>
          <w:b/>
          <w:bCs/>
        </w:rPr>
      </w:pPr>
    </w:p>
    <w:p w14:paraId="256B2D29" w14:textId="77777777" w:rsidR="004D29C5" w:rsidRDefault="004D29C5" w:rsidP="000B59B2">
      <w:pPr>
        <w:spacing w:before="120" w:after="120"/>
        <w:jc w:val="center"/>
        <w:rPr>
          <w:b/>
          <w:bCs/>
        </w:rPr>
      </w:pPr>
    </w:p>
    <w:p w14:paraId="23A4606E" w14:textId="77777777" w:rsidR="004D29C5" w:rsidRDefault="004D29C5" w:rsidP="000B59B2">
      <w:pPr>
        <w:spacing w:before="120" w:after="120"/>
        <w:jc w:val="center"/>
        <w:rPr>
          <w:b/>
          <w:bCs/>
        </w:rPr>
      </w:pPr>
    </w:p>
    <w:p w14:paraId="282C0E2E" w14:textId="77777777" w:rsidR="004D29C5" w:rsidRDefault="004D29C5" w:rsidP="000B59B2">
      <w:pPr>
        <w:spacing w:before="120" w:after="120"/>
        <w:jc w:val="center"/>
        <w:rPr>
          <w:b/>
          <w:bCs/>
        </w:rPr>
      </w:pPr>
    </w:p>
    <w:p w14:paraId="0456BAA4" w14:textId="77777777" w:rsidR="004D29C5" w:rsidRDefault="004D29C5" w:rsidP="000B59B2">
      <w:pPr>
        <w:spacing w:before="120" w:after="120"/>
        <w:jc w:val="center"/>
        <w:rPr>
          <w:b/>
          <w:bCs/>
        </w:rPr>
      </w:pPr>
    </w:p>
    <w:p w14:paraId="0C075216" w14:textId="2F705AC3" w:rsidR="00F84652" w:rsidRDefault="000B59B2" w:rsidP="000B59B2">
      <w:pPr>
        <w:spacing w:before="120" w:after="120"/>
        <w:jc w:val="center"/>
        <w:rPr>
          <w:rFonts w:cs="Times New Roman"/>
        </w:rPr>
      </w:pPr>
      <w:r>
        <w:rPr>
          <w:b/>
          <w:bCs/>
        </w:rPr>
        <w:lastRenderedPageBreak/>
        <w:t>Table A</w:t>
      </w:r>
      <w:r w:rsidR="0027531C">
        <w:rPr>
          <w:b/>
          <w:bCs/>
        </w:rPr>
        <w:t>1</w:t>
      </w:r>
      <w:r>
        <w:rPr>
          <w:b/>
          <w:bCs/>
        </w:rPr>
        <w:t xml:space="preserve">: IIoT </w:t>
      </w:r>
      <w:r w:rsidR="00AF6CD6">
        <w:rPr>
          <w:b/>
          <w:bCs/>
        </w:rPr>
        <w:t xml:space="preserve">baseline </w:t>
      </w:r>
      <w:r>
        <w:rPr>
          <w:b/>
          <w:bCs/>
        </w:rPr>
        <w:t>scenario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8302A4" w:rsidRPr="0081410B" w14:paraId="5EDA86BA" w14:textId="77777777" w:rsidTr="0003163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574A8321" w14:textId="77777777" w:rsidR="008302A4" w:rsidRPr="0081410B" w:rsidRDefault="008302A4" w:rsidP="0003163E">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60956898" w14:textId="77777777" w:rsidR="008302A4" w:rsidRPr="0081410B" w:rsidRDefault="008302A4" w:rsidP="0003163E">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8302A4" w:rsidRPr="0081410B" w14:paraId="37EE1131"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06F82EA"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50FDE95A"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3.5GHz</w:t>
            </w:r>
          </w:p>
        </w:tc>
      </w:tr>
      <w:tr w:rsidR="008302A4" w:rsidRPr="0081410B" w14:paraId="397D0126"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43164E88"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6CEBB458" w14:textId="739210F0" w:rsidR="008302A4" w:rsidRDefault="008302A4" w:rsidP="00F73DE4">
            <w:pPr>
              <w:pStyle w:val="ListParagraph"/>
              <w:keepNext/>
              <w:keepLines/>
              <w:numPr>
                <w:ilvl w:val="0"/>
                <w:numId w:val="12"/>
              </w:numPr>
              <w:jc w:val="left"/>
              <w:rPr>
                <w:rFonts w:eastAsia="Times New Roman" w:cs="Times New Roman"/>
                <w:lang w:val="en-GB" w:eastAsia="en-US"/>
              </w:rPr>
            </w:pPr>
            <w:r w:rsidRPr="00F73DE4">
              <w:rPr>
                <w:rFonts w:eastAsia="Times New Roman" w:cs="Times New Roman"/>
                <w:lang w:val="en-GB" w:eastAsia="en-US"/>
              </w:rPr>
              <w:t>100</w:t>
            </w:r>
            <w:r w:rsidR="00F73DE4">
              <w:rPr>
                <w:rFonts w:eastAsia="Times New Roman" w:cs="Times New Roman"/>
                <w:lang w:val="en-GB" w:eastAsia="en-US"/>
              </w:rPr>
              <w:t xml:space="preserve"> </w:t>
            </w:r>
            <w:r w:rsidRPr="00F73DE4">
              <w:rPr>
                <w:rFonts w:eastAsia="Times New Roman" w:cs="Times New Roman"/>
                <w:lang w:val="en-GB" w:eastAsia="en-US"/>
              </w:rPr>
              <w:t>MHz</w:t>
            </w:r>
          </w:p>
          <w:p w14:paraId="49CF870E" w14:textId="488DDF47" w:rsidR="00F73DE4" w:rsidRPr="00F73DE4" w:rsidRDefault="00F73DE4" w:rsidP="00F73DE4">
            <w:pPr>
              <w:pStyle w:val="ListParagraph"/>
              <w:keepNext/>
              <w:keepLines/>
              <w:numPr>
                <w:ilvl w:val="0"/>
                <w:numId w:val="12"/>
              </w:numPr>
              <w:jc w:val="left"/>
              <w:rPr>
                <w:rFonts w:eastAsia="Times New Roman" w:cs="Times New Roman"/>
                <w:lang w:val="en-GB" w:eastAsia="en-US"/>
              </w:rPr>
            </w:pPr>
            <w:r>
              <w:rPr>
                <w:rFonts w:eastAsia="Times New Roman" w:cs="Times New Roman"/>
                <w:lang w:val="en-GB" w:eastAsia="en-US"/>
              </w:rPr>
              <w:t>20 MHz</w:t>
            </w:r>
          </w:p>
        </w:tc>
      </w:tr>
      <w:tr w:rsidR="008302A4" w:rsidRPr="0081410B" w14:paraId="1027D1F4"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0BA1D936"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5B16AE41"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30kHz</w:t>
            </w:r>
            <w:r w:rsidRPr="008F1A29">
              <w:rPr>
                <w:rFonts w:eastAsia="Times New Roman" w:cs="Times New Roman"/>
                <w:lang w:val="en-GB" w:eastAsia="en-US"/>
              </w:rPr>
              <w:t xml:space="preserve"> </w:t>
            </w:r>
          </w:p>
        </w:tc>
      </w:tr>
      <w:tr w:rsidR="008302A4" w:rsidRPr="0081410B" w14:paraId="4BF5AB08"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2AE250D"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140D78D8" w14:textId="77777777" w:rsidR="00F73DE4" w:rsidRDefault="008302A4" w:rsidP="00F73DE4">
            <w:pPr>
              <w:pStyle w:val="ListParagraph"/>
              <w:keepNext/>
              <w:keepLines/>
              <w:numPr>
                <w:ilvl w:val="0"/>
                <w:numId w:val="24"/>
              </w:numPr>
              <w:jc w:val="left"/>
              <w:rPr>
                <w:rFonts w:eastAsia="Times New Roman" w:cs="Times New Roman"/>
                <w:lang w:val="en-GB" w:eastAsia="en-US"/>
              </w:rPr>
            </w:pPr>
            <w:r w:rsidRPr="00F73DE4">
              <w:rPr>
                <w:rFonts w:eastAsia="Times New Roman" w:cs="Times New Roman"/>
                <w:lang w:val="en-GB" w:eastAsia="en-US"/>
              </w:rPr>
              <w:t>InF-SH</w:t>
            </w:r>
          </w:p>
          <w:p w14:paraId="4DD05264" w14:textId="4EEB4427" w:rsidR="008302A4" w:rsidRPr="00F73DE4" w:rsidRDefault="00F73DE4" w:rsidP="00F73DE4">
            <w:pPr>
              <w:pStyle w:val="ListParagraph"/>
              <w:keepNext/>
              <w:keepLines/>
              <w:numPr>
                <w:ilvl w:val="0"/>
                <w:numId w:val="24"/>
              </w:numPr>
              <w:jc w:val="left"/>
              <w:rPr>
                <w:rFonts w:eastAsia="Times New Roman" w:cs="Times New Roman"/>
                <w:lang w:val="en-GB" w:eastAsia="en-US"/>
              </w:rPr>
            </w:pPr>
            <w:r w:rsidRPr="00F73DE4">
              <w:rPr>
                <w:rFonts w:eastAsia="Times New Roman" w:cs="Times New Roman"/>
                <w:lang w:val="en-GB" w:eastAsia="en-US"/>
              </w:rPr>
              <w:t>InF-DH</w:t>
            </w:r>
          </w:p>
        </w:tc>
      </w:tr>
      <w:tr w:rsidR="008302A4" w:rsidRPr="0081410B" w14:paraId="1CC561D8"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AAF308B"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1DE607C9" w14:textId="0D111DD9" w:rsidR="008302A4" w:rsidRPr="00F73DE4" w:rsidRDefault="00931F9D" w:rsidP="00F73DE4">
            <w:pPr>
              <w:keepNext/>
              <w:keepLines/>
              <w:jc w:val="left"/>
              <w:rPr>
                <w:rFonts w:eastAsia="Times New Roman" w:cs="Times New Roman"/>
                <w:lang w:val="en-GB" w:eastAsia="en-US"/>
              </w:rPr>
            </w:pPr>
            <w:r w:rsidRPr="00F73DE4">
              <w:rPr>
                <w:rFonts w:eastAsia="Times New Roman" w:cs="Times New Roman"/>
                <w:lang w:val="en-GB" w:eastAsia="en-US"/>
              </w:rPr>
              <w:t>small hall (L=120m x W=60m): D=20m</w:t>
            </w:r>
          </w:p>
        </w:tc>
      </w:tr>
      <w:tr w:rsidR="008302A4" w:rsidRPr="0081410B" w14:paraId="2339F028"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B475B4E" w14:textId="3FE28F9D" w:rsidR="008302A4" w:rsidRPr="008F1A29" w:rsidRDefault="00842FA3" w:rsidP="0003163E">
            <w:pPr>
              <w:keepNext/>
              <w:keepLines/>
              <w:spacing w:after="0" w:line="240" w:lineRule="auto"/>
              <w:jc w:val="left"/>
              <w:rPr>
                <w:rFonts w:eastAsia="Times New Roman" w:cs="Times New Roman"/>
                <w:lang w:val="en-GB" w:eastAsia="en-US"/>
              </w:rPr>
            </w:pPr>
            <w:r>
              <w:rPr>
                <w:rFonts w:eastAsia="Times New Roman" w:cs="Times New Roman"/>
                <w:lang w:val="en-GB" w:eastAsia="en-US"/>
              </w:rPr>
              <w:t>Number of a</w:t>
            </w:r>
            <w:r w:rsidR="00E85A10">
              <w:rPr>
                <w:rFonts w:eastAsia="Times New Roman" w:cs="Times New Roman"/>
                <w:lang w:val="en-GB" w:eastAsia="en-US"/>
              </w:rPr>
              <w:t>nchor UE</w:t>
            </w:r>
            <w:r>
              <w:rPr>
                <w:rFonts w:eastAsia="Times New Roman" w:cs="Times New Roman"/>
                <w:lang w:val="en-GB" w:eastAsia="en-US"/>
              </w:rPr>
              <w:t xml:space="preserve"> and their</w:t>
            </w:r>
            <w:r w:rsidR="008302A4" w:rsidRPr="008F1A29">
              <w:rPr>
                <w:rFonts w:eastAsia="Times New Roman" w:cs="Times New Roman"/>
                <w:lang w:val="en-GB" w:eastAsia="en-US"/>
              </w:rPr>
              <w:t xml:space="preserve"> locations</w:t>
            </w:r>
          </w:p>
        </w:tc>
        <w:tc>
          <w:tcPr>
            <w:tcW w:w="5240" w:type="dxa"/>
            <w:tcBorders>
              <w:top w:val="single" w:sz="4" w:space="0" w:color="auto"/>
              <w:left w:val="single" w:sz="4" w:space="0" w:color="auto"/>
              <w:bottom w:val="single" w:sz="4" w:space="0" w:color="auto"/>
              <w:right w:val="single" w:sz="4" w:space="0" w:color="auto"/>
            </w:tcBorders>
            <w:vAlign w:val="center"/>
          </w:tcPr>
          <w:p w14:paraId="5DE487C8" w14:textId="71A9BB95" w:rsidR="008302A4" w:rsidRPr="008F1A29" w:rsidRDefault="002C5F04" w:rsidP="0003163E">
            <w:pPr>
              <w:keepNext/>
              <w:keepLines/>
              <w:spacing w:after="0" w:line="240" w:lineRule="auto"/>
              <w:jc w:val="left"/>
              <w:rPr>
                <w:rFonts w:eastAsia="Times New Roman" w:cs="Times New Roman"/>
                <w:lang w:val="en-GB" w:eastAsia="en-US"/>
              </w:rPr>
            </w:pPr>
            <w:r>
              <w:rPr>
                <w:rFonts w:eastAsia="Times New Roman" w:cs="Times New Roman"/>
                <w:lang w:val="en-GB" w:eastAsia="en-US"/>
              </w:rPr>
              <w:t>Shown in Table A2</w:t>
            </w:r>
          </w:p>
        </w:tc>
      </w:tr>
      <w:tr w:rsidR="008302A4" w:rsidRPr="0081410B" w14:paraId="7440C991"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0BEE29C"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3608375D"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10 m</w:t>
            </w:r>
          </w:p>
        </w:tc>
      </w:tr>
      <w:tr w:rsidR="008302A4" w:rsidRPr="0081410B" w14:paraId="06B2E954"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481C2B9"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31182792"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w:t>
            </w:r>
          </w:p>
        </w:tc>
      </w:tr>
      <w:tr w:rsidR="008302A4" w:rsidRPr="0081410B" w14:paraId="0866355E"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18ADF477" w14:textId="7330D252"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Clutter parameters: {density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07E42E9C" wp14:editId="57DCBADC">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DF30A1" w:rsidRPr="008F1A29">
              <w:rPr>
                <w:rFonts w:eastAsia="Times New Roman" w:cs="Times New Roman"/>
                <w:noProof/>
                <w:lang w:val="en-GB" w:eastAsia="en-US"/>
              </w:rPr>
              <w:drawing>
                <wp:inline distT="0" distB="0" distL="0" distR="0" wp14:anchorId="62178892" wp14:editId="3BDF2906">
                  <wp:extent cx="50800" cy="13525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1">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 height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4FECF4FA" wp14:editId="507F0272">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DF30A1" w:rsidRPr="008F1A29">
              <w:rPr>
                <w:rFonts w:eastAsia="Times New Roman" w:cs="Times New Roman"/>
                <w:noProof/>
                <w:lang w:val="en-GB" w:eastAsia="en-US"/>
              </w:rPr>
              <w:drawing>
                <wp:inline distT="0" distB="0" distL="0" distR="0" wp14:anchorId="2BCB1D17" wp14:editId="2A27B3EE">
                  <wp:extent cx="118745" cy="135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2">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,size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09F0B037" wp14:editId="71A4D790">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DF30A1" w:rsidRPr="008F1A29">
              <w:rPr>
                <w:rFonts w:eastAsia="Times New Roman" w:cs="Times New Roman"/>
                <w:noProof/>
                <w:lang w:val="en-GB" w:eastAsia="en-US"/>
              </w:rPr>
              <w:drawing>
                <wp:inline distT="0" distB="0" distL="0" distR="0" wp14:anchorId="49EC358D" wp14:editId="05CF45A8">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3">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64882E81" w14:textId="77777777" w:rsidR="008302A4" w:rsidRPr="00DD0DD7" w:rsidRDefault="008302A4" w:rsidP="00DD0DD7">
            <w:pPr>
              <w:pStyle w:val="ListParagraph"/>
              <w:keepNext/>
              <w:keepLines/>
              <w:numPr>
                <w:ilvl w:val="0"/>
                <w:numId w:val="25"/>
              </w:numPr>
              <w:jc w:val="left"/>
              <w:rPr>
                <w:rFonts w:eastAsia="Times New Roman" w:cs="Times New Roman"/>
                <w:lang w:val="en-GB" w:eastAsia="en-US"/>
              </w:rPr>
            </w:pPr>
            <w:r w:rsidRPr="00DD0DD7">
              <w:rPr>
                <w:rFonts w:eastAsia="Times New Roman" w:cs="Times New Roman"/>
                <w:lang w:val="en-GB" w:eastAsia="en-US"/>
              </w:rPr>
              <w:t>InF-SH - {20%, 2m, 10m}</w:t>
            </w:r>
          </w:p>
          <w:p w14:paraId="576CEA52" w14:textId="3A723C34" w:rsidR="008302A4" w:rsidRPr="00DD0DD7" w:rsidRDefault="00E83092" w:rsidP="00DD0DD7">
            <w:pPr>
              <w:pStyle w:val="ListParagraph"/>
              <w:keepNext/>
              <w:keepLines/>
              <w:numPr>
                <w:ilvl w:val="0"/>
                <w:numId w:val="25"/>
              </w:numPr>
              <w:jc w:val="left"/>
              <w:rPr>
                <w:rFonts w:eastAsia="Times New Roman" w:cs="Times New Roman"/>
                <w:lang w:val="en-GB" w:eastAsia="en-US"/>
              </w:rPr>
            </w:pPr>
            <w:r w:rsidRPr="00DD0DD7">
              <w:rPr>
                <w:rFonts w:eastAsia="Times New Roman" w:cs="Times New Roman"/>
                <w:lang w:val="en-GB" w:eastAsia="en-US"/>
              </w:rPr>
              <w:t>InF-DH - {40%, 2m, 2m}</w:t>
            </w:r>
          </w:p>
        </w:tc>
      </w:tr>
      <w:tr w:rsidR="00500AE3" w:rsidRPr="008F1A29" w14:paraId="0617939E" w14:textId="77777777" w:rsidTr="00C06BDF">
        <w:trPr>
          <w:jc w:val="center"/>
        </w:trPr>
        <w:tc>
          <w:tcPr>
            <w:tcW w:w="2982" w:type="dxa"/>
            <w:tcBorders>
              <w:top w:val="single" w:sz="4" w:space="0" w:color="auto"/>
              <w:left w:val="single" w:sz="4" w:space="0" w:color="auto"/>
              <w:bottom w:val="single" w:sz="4" w:space="0" w:color="auto"/>
              <w:right w:val="single" w:sz="4" w:space="0" w:color="auto"/>
            </w:tcBorders>
          </w:tcPr>
          <w:p w14:paraId="6A037D31" w14:textId="603C8C0F" w:rsidR="00500AE3" w:rsidRPr="00265691" w:rsidRDefault="00FE5F38" w:rsidP="00C06BDF">
            <w:pPr>
              <w:keepNext/>
              <w:keepLines/>
              <w:spacing w:after="0" w:line="240" w:lineRule="auto"/>
              <w:jc w:val="left"/>
              <w:rPr>
                <w:rFonts w:eastAsia="Times New Roman" w:cs="Times New Roman"/>
                <w:lang w:val="en-GB" w:eastAsia="en-US"/>
              </w:rPr>
            </w:pPr>
            <w:r w:rsidRPr="00265691">
              <w:rPr>
                <w:rFonts w:eastAsia="Times New Roman" w:cs="Times New Roman"/>
                <w:lang w:val="en-GB" w:eastAsia="en-US"/>
              </w:rPr>
              <w:t xml:space="preserve">Synchronization error </w:t>
            </w:r>
            <w:r w:rsidR="00265691" w:rsidRPr="00265691">
              <w:rPr>
                <w:rFonts w:eastAsia="Times New Roman" w:cs="Times New Roman"/>
                <w:lang w:val="en-GB" w:eastAsia="en-US"/>
              </w:rPr>
              <w:t>between anchor UEs</w:t>
            </w:r>
          </w:p>
        </w:tc>
        <w:tc>
          <w:tcPr>
            <w:tcW w:w="5240" w:type="dxa"/>
            <w:tcBorders>
              <w:top w:val="single" w:sz="4" w:space="0" w:color="auto"/>
              <w:left w:val="single" w:sz="4" w:space="0" w:color="auto"/>
              <w:bottom w:val="single" w:sz="4" w:space="0" w:color="auto"/>
              <w:right w:val="single" w:sz="4" w:space="0" w:color="auto"/>
            </w:tcBorders>
          </w:tcPr>
          <w:p w14:paraId="22E6AA14" w14:textId="77777777" w:rsidR="00500AE3" w:rsidRPr="00265691" w:rsidRDefault="00500AE3" w:rsidP="00C06BDF">
            <w:pPr>
              <w:keepNext/>
              <w:keepLines/>
              <w:spacing w:after="0" w:line="240" w:lineRule="auto"/>
              <w:jc w:val="left"/>
              <w:rPr>
                <w:rFonts w:eastAsia="Times New Roman" w:cs="Times New Roman"/>
                <w:lang w:val="en-GB" w:eastAsia="en-US"/>
              </w:rPr>
            </w:pPr>
            <w:r w:rsidRPr="00265691">
              <w:rPr>
                <w:rFonts w:eastAsia="Times New Roman" w:cs="Times New Roman"/>
                <w:lang w:val="en-GB" w:eastAsia="en-US"/>
              </w:rPr>
              <w:t>0 ns</w:t>
            </w:r>
          </w:p>
        </w:tc>
      </w:tr>
      <w:tr w:rsidR="008302A4" w:rsidRPr="0081410B" w14:paraId="11DE8A54" w14:textId="77777777" w:rsidTr="003F4FE0">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1A0800" w14:textId="108DD1FE" w:rsidR="008302A4" w:rsidRPr="0081410B" w:rsidRDefault="003F4FE0" w:rsidP="0003163E">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Target </w:t>
            </w:r>
            <w:r w:rsidR="008302A4" w:rsidRPr="0081410B">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5B1D254" w14:textId="77777777" w:rsidR="008302A4" w:rsidRPr="0081410B" w:rsidRDefault="008302A4" w:rsidP="0003163E">
            <w:pPr>
              <w:keepNext/>
              <w:keepLines/>
              <w:spacing w:after="0" w:line="240" w:lineRule="auto"/>
              <w:jc w:val="center"/>
              <w:rPr>
                <w:rFonts w:eastAsia="Times New Roman" w:cs="Times New Roman"/>
                <w:b/>
                <w:lang w:val="en-GB" w:eastAsia="zh-CN"/>
              </w:rPr>
            </w:pPr>
          </w:p>
        </w:tc>
      </w:tr>
      <w:tr w:rsidR="008302A4" w:rsidRPr="0081410B" w14:paraId="4C0A2567"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16D79A1"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7FDFE968" w14:textId="7C4A6A9B"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9dB </w:t>
            </w:r>
          </w:p>
        </w:tc>
      </w:tr>
      <w:tr w:rsidR="008302A4" w:rsidRPr="0081410B" w14:paraId="13FFB87A"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E43E070"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1D02EB0B"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color w:val="181818"/>
                <w:lang w:val="en-GB" w:eastAsia="en-US"/>
              </w:rPr>
              <w:t>Mg = 1, Ng = 1, P = 2, dH = 0.5λ,</w:t>
            </w:r>
            <w:r w:rsidRPr="0081410B">
              <w:rPr>
                <w:rFonts w:eastAsia="Times New Roman" w:cs="Times New Roman"/>
                <w:color w:val="181818"/>
                <w:lang w:val="en-GB" w:eastAsia="en-US"/>
              </w:rPr>
              <w:br/>
              <w:t>(M, N, P, Mg, Ng) = (1, 2, 2, 1, 1)</w:t>
            </w:r>
          </w:p>
        </w:tc>
      </w:tr>
      <w:tr w:rsidR="008302A4" w:rsidRPr="0081410B" w14:paraId="3A055DF7"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454CBA1"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5414B8E0" w14:textId="77777777" w:rsidR="008302A4" w:rsidRPr="0081410B" w:rsidRDefault="008302A4" w:rsidP="0003163E">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8302A4" w:rsidRPr="0081410B" w14:paraId="25E37490"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0BA7E34"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D886DA6" w14:textId="22E3A343" w:rsidR="00FF5BF2" w:rsidRPr="00FA6E63" w:rsidRDefault="008302A4" w:rsidP="00F720AF">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Uniformly distributed </w:t>
            </w:r>
            <w:r w:rsidR="00FF5BF2" w:rsidRPr="00FA6E63">
              <w:rPr>
                <w:rFonts w:eastAsia="Times New Roman" w:cs="Times New Roman"/>
                <w:lang w:val="en-GB" w:eastAsia="en-US"/>
              </w:rPr>
              <w:t>covering entire factory floor</w:t>
            </w:r>
          </w:p>
        </w:tc>
      </w:tr>
      <w:tr w:rsidR="008302A4" w:rsidRPr="0081410B" w14:paraId="1D4BE7A6"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1FB8A83"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49FD8108" w14:textId="77777777" w:rsidR="008302A4" w:rsidRPr="008F1A29" w:rsidRDefault="008302A4" w:rsidP="0003163E">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1.5 m</w:t>
            </w:r>
          </w:p>
        </w:tc>
      </w:tr>
      <w:tr w:rsidR="008302A4" w:rsidRPr="0081410B" w14:paraId="775A3EA6" w14:textId="77777777" w:rsidTr="003F4FE0">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0299AF" w14:textId="0F218BF9" w:rsidR="008302A4" w:rsidRPr="008F1A29" w:rsidRDefault="008A1799" w:rsidP="0003163E">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Anchor </w:t>
            </w:r>
            <w:r w:rsidR="00AF6CD6">
              <w:rPr>
                <w:rFonts w:eastAsia="Times New Roman" w:cs="Times New Roman"/>
                <w:b/>
                <w:lang w:val="en-GB" w:eastAsia="zh-CN"/>
              </w:rPr>
              <w:t>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CE81E6" w14:textId="77777777" w:rsidR="008302A4" w:rsidRPr="008F1A29" w:rsidRDefault="008302A4" w:rsidP="0003163E">
            <w:pPr>
              <w:keepNext/>
              <w:keepLines/>
              <w:spacing w:after="0" w:line="240" w:lineRule="auto"/>
              <w:jc w:val="center"/>
              <w:rPr>
                <w:rFonts w:eastAsia="Times New Roman" w:cs="Times New Roman"/>
                <w:b/>
                <w:lang w:val="en-GB" w:eastAsia="zh-CN"/>
              </w:rPr>
            </w:pPr>
          </w:p>
        </w:tc>
      </w:tr>
      <w:tr w:rsidR="008A1799" w:rsidRPr="0081410B" w14:paraId="6420E771"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C226E4C" w14:textId="40AB8289" w:rsidR="008A1799" w:rsidRPr="008F1A29"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TX power, dBm</w:t>
            </w:r>
          </w:p>
        </w:tc>
        <w:tc>
          <w:tcPr>
            <w:tcW w:w="5240" w:type="dxa"/>
            <w:tcBorders>
              <w:top w:val="single" w:sz="4" w:space="0" w:color="auto"/>
              <w:left w:val="single" w:sz="4" w:space="0" w:color="auto"/>
              <w:bottom w:val="single" w:sz="4" w:space="0" w:color="auto"/>
              <w:right w:val="single" w:sz="4" w:space="0" w:color="auto"/>
            </w:tcBorders>
          </w:tcPr>
          <w:p w14:paraId="2FEE4D86" w14:textId="50220C43" w:rsidR="008A1799" w:rsidRPr="008F1A29"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23dBm</w:t>
            </w:r>
          </w:p>
        </w:tc>
      </w:tr>
      <w:tr w:rsidR="008A1799" w:rsidRPr="0081410B" w14:paraId="0B045900"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5D5BCB1E" w14:textId="5C9436B2" w:rsidR="008A1799" w:rsidRPr="00B26135"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antenna configuration</w:t>
            </w:r>
          </w:p>
        </w:tc>
        <w:tc>
          <w:tcPr>
            <w:tcW w:w="5240" w:type="dxa"/>
            <w:tcBorders>
              <w:top w:val="single" w:sz="4" w:space="0" w:color="auto"/>
              <w:left w:val="single" w:sz="4" w:space="0" w:color="auto"/>
              <w:bottom w:val="single" w:sz="4" w:space="0" w:color="auto"/>
              <w:right w:val="single" w:sz="4" w:space="0" w:color="auto"/>
            </w:tcBorders>
          </w:tcPr>
          <w:p w14:paraId="258C1B69" w14:textId="40762E2D" w:rsidR="008A1799" w:rsidRPr="00B26135" w:rsidRDefault="008A1799" w:rsidP="008A1799">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(M, N, P, Mg, Ng) = (1, 2, 2, 1, 1), dH=dV=0.5λ</w:t>
            </w:r>
          </w:p>
        </w:tc>
      </w:tr>
      <w:tr w:rsidR="00025710" w:rsidRPr="0081410B" w14:paraId="7829F414"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40D6FDE9" w14:textId="09542FAC" w:rsidR="00025710" w:rsidRPr="008F1A29" w:rsidRDefault="00025710" w:rsidP="00025710">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antenna radiation pattern</w:t>
            </w:r>
          </w:p>
        </w:tc>
        <w:tc>
          <w:tcPr>
            <w:tcW w:w="5240" w:type="dxa"/>
            <w:tcBorders>
              <w:top w:val="single" w:sz="4" w:space="0" w:color="auto"/>
              <w:left w:val="single" w:sz="4" w:space="0" w:color="auto"/>
              <w:bottom w:val="single" w:sz="4" w:space="0" w:color="auto"/>
              <w:right w:val="single" w:sz="4" w:space="0" w:color="auto"/>
            </w:tcBorders>
          </w:tcPr>
          <w:p w14:paraId="12D7B43B" w14:textId="5F4DEF90" w:rsidR="00025710" w:rsidRPr="008F1A29" w:rsidRDefault="00025710" w:rsidP="00025710">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025710" w:rsidRPr="0081410B" w14:paraId="2B446C17" w14:textId="77777777" w:rsidTr="0003163E">
        <w:trPr>
          <w:jc w:val="center"/>
        </w:trPr>
        <w:tc>
          <w:tcPr>
            <w:tcW w:w="2982" w:type="dxa"/>
            <w:tcBorders>
              <w:top w:val="single" w:sz="4" w:space="0" w:color="auto"/>
              <w:left w:val="single" w:sz="4" w:space="0" w:color="auto"/>
              <w:bottom w:val="single" w:sz="4" w:space="0" w:color="auto"/>
              <w:right w:val="single" w:sz="4" w:space="0" w:color="auto"/>
            </w:tcBorders>
          </w:tcPr>
          <w:p w14:paraId="7C858964" w14:textId="4EF98B7B" w:rsidR="00025710" w:rsidRPr="008F1A29" w:rsidRDefault="00025710" w:rsidP="00025710">
            <w:pPr>
              <w:keepNext/>
              <w:keepLines/>
              <w:spacing w:after="0" w:line="240" w:lineRule="auto"/>
              <w:jc w:val="left"/>
              <w:rPr>
                <w:rFonts w:eastAsia="Times New Roman" w:cs="Times New Roman"/>
                <w:lang w:val="en-GB" w:eastAsia="en-US"/>
              </w:rPr>
            </w:pPr>
            <w:r w:rsidRPr="008A1799">
              <w:rPr>
                <w:rFonts w:eastAsia="Times New Roman" w:cs="Times New Roman"/>
                <w:lang w:val="en-GB" w:eastAsia="en-US"/>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4E98CF39" w14:textId="4814048D" w:rsidR="00025710" w:rsidRPr="008A1799" w:rsidRDefault="00025710" w:rsidP="00F720AF">
            <w:pPr>
              <w:pStyle w:val="TAL"/>
              <w:rPr>
                <w:rFonts w:ascii="Times New Roman" w:hAnsi="Times New Roman"/>
                <w:sz w:val="22"/>
                <w:szCs w:val="22"/>
                <w:lang w:eastAsia="en-US"/>
              </w:rPr>
            </w:pPr>
            <w:r w:rsidRPr="008A1799">
              <w:rPr>
                <w:rFonts w:ascii="Times New Roman" w:hAnsi="Times New Roman"/>
                <w:sz w:val="22"/>
                <w:szCs w:val="22"/>
                <w:lang w:eastAsia="en-US"/>
              </w:rPr>
              <w:t>8</w:t>
            </w:r>
            <w:r w:rsidR="00500AE3">
              <w:rPr>
                <w:rFonts w:ascii="Times New Roman" w:hAnsi="Times New Roman"/>
                <w:sz w:val="22"/>
                <w:szCs w:val="22"/>
                <w:lang w:eastAsia="en-US"/>
              </w:rPr>
              <w:t xml:space="preserve"> </w:t>
            </w:r>
            <w:r w:rsidRPr="008A1799">
              <w:rPr>
                <w:rFonts w:ascii="Times New Roman" w:hAnsi="Times New Roman"/>
                <w:sz w:val="22"/>
                <w:szCs w:val="22"/>
                <w:lang w:eastAsia="en-US"/>
              </w:rPr>
              <w:t>m</w:t>
            </w:r>
          </w:p>
          <w:p w14:paraId="29F4B159" w14:textId="5668E019" w:rsidR="00025710" w:rsidRPr="008F1A29" w:rsidRDefault="00025710" w:rsidP="00025710">
            <w:pPr>
              <w:keepNext/>
              <w:keepLines/>
              <w:spacing w:after="0" w:line="240" w:lineRule="auto"/>
              <w:jc w:val="left"/>
              <w:rPr>
                <w:rFonts w:eastAsia="Times New Roman" w:cs="Times New Roman"/>
                <w:lang w:val="en-GB" w:eastAsia="en-US"/>
              </w:rPr>
            </w:pPr>
          </w:p>
        </w:tc>
      </w:tr>
    </w:tbl>
    <w:p w14:paraId="74BB81AF" w14:textId="64D5A6CF" w:rsidR="00C005DC" w:rsidRDefault="00C005DC" w:rsidP="00312DBB">
      <w:pPr>
        <w:spacing w:before="120" w:after="120"/>
        <w:rPr>
          <w:rFonts w:cs="Times New Roman"/>
        </w:rPr>
      </w:pPr>
    </w:p>
    <w:p w14:paraId="4DEE8275" w14:textId="77777777" w:rsidR="00381026" w:rsidRDefault="00381026" w:rsidP="00A61D67">
      <w:pPr>
        <w:spacing w:before="120" w:after="120"/>
        <w:jc w:val="center"/>
        <w:rPr>
          <w:b/>
          <w:bCs/>
        </w:rPr>
      </w:pPr>
    </w:p>
    <w:p w14:paraId="3C3E2A05" w14:textId="77777777" w:rsidR="00381026" w:rsidRDefault="00381026" w:rsidP="00A61D67">
      <w:pPr>
        <w:spacing w:before="120" w:after="120"/>
        <w:jc w:val="center"/>
        <w:rPr>
          <w:b/>
          <w:bCs/>
        </w:rPr>
      </w:pPr>
    </w:p>
    <w:p w14:paraId="7B80CEFE" w14:textId="77777777" w:rsidR="00381026" w:rsidRDefault="00381026" w:rsidP="00A61D67">
      <w:pPr>
        <w:spacing w:before="120" w:after="120"/>
        <w:jc w:val="center"/>
        <w:rPr>
          <w:b/>
          <w:bCs/>
        </w:rPr>
      </w:pPr>
    </w:p>
    <w:p w14:paraId="539FA3EE" w14:textId="77777777" w:rsidR="00381026" w:rsidRDefault="00381026" w:rsidP="00A61D67">
      <w:pPr>
        <w:spacing w:before="120" w:after="120"/>
        <w:jc w:val="center"/>
        <w:rPr>
          <w:b/>
          <w:bCs/>
        </w:rPr>
      </w:pPr>
    </w:p>
    <w:p w14:paraId="4E747C5D" w14:textId="77777777" w:rsidR="00381026" w:rsidRDefault="00381026" w:rsidP="00A61D67">
      <w:pPr>
        <w:spacing w:before="120" w:after="120"/>
        <w:jc w:val="center"/>
        <w:rPr>
          <w:b/>
          <w:bCs/>
        </w:rPr>
      </w:pPr>
    </w:p>
    <w:p w14:paraId="09052054" w14:textId="77777777" w:rsidR="00381026" w:rsidRDefault="00381026" w:rsidP="00A61D67">
      <w:pPr>
        <w:spacing w:before="120" w:after="120"/>
        <w:jc w:val="center"/>
        <w:rPr>
          <w:b/>
          <w:bCs/>
        </w:rPr>
      </w:pPr>
    </w:p>
    <w:p w14:paraId="7312191B" w14:textId="77777777" w:rsidR="00381026" w:rsidRDefault="00381026" w:rsidP="00A61D67">
      <w:pPr>
        <w:spacing w:before="120" w:after="120"/>
        <w:jc w:val="center"/>
        <w:rPr>
          <w:b/>
          <w:bCs/>
        </w:rPr>
      </w:pPr>
    </w:p>
    <w:p w14:paraId="15D760EA" w14:textId="77777777" w:rsidR="004D29C5" w:rsidRDefault="004D29C5" w:rsidP="00A61D67">
      <w:pPr>
        <w:spacing w:before="120" w:after="120"/>
        <w:jc w:val="center"/>
        <w:rPr>
          <w:b/>
          <w:bCs/>
        </w:rPr>
      </w:pPr>
    </w:p>
    <w:p w14:paraId="4C85F2E8" w14:textId="77777777" w:rsidR="004D29C5" w:rsidRDefault="004D29C5" w:rsidP="00A61D67">
      <w:pPr>
        <w:spacing w:before="120" w:after="120"/>
        <w:jc w:val="center"/>
        <w:rPr>
          <w:b/>
          <w:bCs/>
        </w:rPr>
      </w:pPr>
    </w:p>
    <w:p w14:paraId="7F7EA7E5" w14:textId="459DA9C0" w:rsidR="00A61D67" w:rsidRDefault="00A61D67" w:rsidP="00A61D67">
      <w:pPr>
        <w:spacing w:before="120" w:after="120"/>
        <w:jc w:val="center"/>
        <w:rPr>
          <w:b/>
          <w:bCs/>
        </w:rPr>
      </w:pPr>
      <w:r>
        <w:rPr>
          <w:b/>
          <w:bCs/>
        </w:rPr>
        <w:lastRenderedPageBreak/>
        <w:t xml:space="preserve">Table A2: </w:t>
      </w:r>
      <w:r w:rsidR="002C3941">
        <w:rPr>
          <w:b/>
          <w:bCs/>
        </w:rPr>
        <w:t>Placement of anchor UEs</w:t>
      </w:r>
    </w:p>
    <w:tbl>
      <w:tblPr>
        <w:tblStyle w:val="TableGrid"/>
        <w:tblW w:w="0" w:type="auto"/>
        <w:jc w:val="center"/>
        <w:tblLook w:val="04A0" w:firstRow="1" w:lastRow="0" w:firstColumn="1" w:lastColumn="0" w:noHBand="0" w:noVBand="1"/>
      </w:tblPr>
      <w:tblGrid>
        <w:gridCol w:w="3220"/>
        <w:gridCol w:w="4155"/>
      </w:tblGrid>
      <w:tr w:rsidR="005C4471" w14:paraId="6D605AA7" w14:textId="77777777" w:rsidTr="005C4471">
        <w:trPr>
          <w:jc w:val="center"/>
        </w:trPr>
        <w:tc>
          <w:tcPr>
            <w:tcW w:w="3220" w:type="dxa"/>
            <w:vAlign w:val="center"/>
          </w:tcPr>
          <w:p w14:paraId="75EE451A" w14:textId="65E53705" w:rsidR="005C4471" w:rsidRPr="008F1A29" w:rsidRDefault="005C4471" w:rsidP="00C845EA">
            <w:pPr>
              <w:spacing w:before="120" w:after="120"/>
            </w:pPr>
            <w:r>
              <w:t>Descriptions</w:t>
            </w:r>
          </w:p>
        </w:tc>
        <w:tc>
          <w:tcPr>
            <w:tcW w:w="4155" w:type="dxa"/>
            <w:vAlign w:val="center"/>
          </w:tcPr>
          <w:p w14:paraId="50DDF081" w14:textId="7E46ACEA" w:rsidR="005C4471" w:rsidRDefault="005C4471" w:rsidP="005D5700">
            <w:pPr>
              <w:pStyle w:val="TAL"/>
              <w:rPr>
                <w:rFonts w:ascii="Times New Roman" w:hAnsi="Times New Roman"/>
                <w:sz w:val="22"/>
                <w:szCs w:val="22"/>
              </w:rPr>
            </w:pPr>
            <w:r>
              <w:rPr>
                <w:rFonts w:ascii="Times New Roman" w:hAnsi="Times New Roman"/>
                <w:sz w:val="22"/>
                <w:szCs w:val="22"/>
              </w:rPr>
              <w:t>Placement</w:t>
            </w:r>
          </w:p>
        </w:tc>
      </w:tr>
      <w:tr w:rsidR="005C4471" w14:paraId="7C1D3BA8" w14:textId="77777777" w:rsidTr="005C4471">
        <w:trPr>
          <w:jc w:val="center"/>
        </w:trPr>
        <w:tc>
          <w:tcPr>
            <w:tcW w:w="3220" w:type="dxa"/>
          </w:tcPr>
          <w:p w14:paraId="7F9E0AD8" w14:textId="75EA8387" w:rsidR="005C4471" w:rsidRDefault="005C4471" w:rsidP="00C845EA">
            <w:pPr>
              <w:pStyle w:val="TAL"/>
              <w:rPr>
                <w:rFonts w:ascii="Times New Roman" w:hAnsi="Times New Roman"/>
                <w:sz w:val="22"/>
                <w:szCs w:val="22"/>
              </w:rPr>
            </w:pPr>
            <w:r>
              <w:rPr>
                <w:rFonts w:ascii="Times New Roman" w:hAnsi="Times New Roman"/>
                <w:sz w:val="22"/>
                <w:szCs w:val="22"/>
              </w:rPr>
              <w:t>28 anchor UEs on equally spaced lattice with spacing D.</w:t>
            </w:r>
          </w:p>
          <w:p w14:paraId="0BF46A21" w14:textId="77777777" w:rsidR="005C4471" w:rsidRPr="005D5700" w:rsidRDefault="005C4471" w:rsidP="00A61D67">
            <w:pPr>
              <w:spacing w:before="120" w:after="120"/>
              <w:jc w:val="center"/>
              <w:rPr>
                <w:rFonts w:cs="Times New Roman"/>
                <w:lang w:val="en-GB"/>
              </w:rPr>
            </w:pPr>
          </w:p>
        </w:tc>
        <w:tc>
          <w:tcPr>
            <w:tcW w:w="4155" w:type="dxa"/>
          </w:tcPr>
          <w:p w14:paraId="74BED099" w14:textId="77777777" w:rsidR="005C4471" w:rsidRDefault="005C4471" w:rsidP="00E7118A">
            <w:pPr>
              <w:pStyle w:val="TAL"/>
              <w:rPr>
                <w:noProof/>
              </w:rPr>
            </w:pPr>
          </w:p>
          <w:p w14:paraId="3A98345A" w14:textId="18C110A5" w:rsidR="005C4471" w:rsidRPr="008F1A29" w:rsidRDefault="005C4471" w:rsidP="00E7118A">
            <w:pPr>
              <w:pStyle w:val="TAL"/>
              <w:rPr>
                <w:rFonts w:ascii="Times New Roman" w:hAnsi="Times New Roman"/>
                <w:sz w:val="22"/>
                <w:szCs w:val="22"/>
              </w:rPr>
            </w:pPr>
            <w:r>
              <w:rPr>
                <w:noProof/>
              </w:rPr>
              <w:drawing>
                <wp:inline distT="0" distB="0" distL="0" distR="0" wp14:anchorId="41A83613" wp14:editId="6D2F5037">
                  <wp:extent cx="2188058" cy="127956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06294" cy="1290225"/>
                          </a:xfrm>
                          <a:prstGeom prst="rect">
                            <a:avLst/>
                          </a:prstGeom>
                        </pic:spPr>
                      </pic:pic>
                    </a:graphicData>
                  </a:graphic>
                </wp:inline>
              </w:drawing>
            </w:r>
          </w:p>
        </w:tc>
      </w:tr>
    </w:tbl>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917F3" w14:textId="77777777" w:rsidR="000645EA" w:rsidRDefault="000645EA" w:rsidP="00C43ABF">
      <w:pPr>
        <w:spacing w:after="0" w:line="240" w:lineRule="auto"/>
      </w:pPr>
      <w:r>
        <w:separator/>
      </w:r>
    </w:p>
  </w:endnote>
  <w:endnote w:type="continuationSeparator" w:id="0">
    <w:p w14:paraId="39C77930" w14:textId="77777777" w:rsidR="000645EA" w:rsidRDefault="000645EA"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2524" w14:textId="77777777" w:rsidR="000645EA" w:rsidRDefault="000645EA" w:rsidP="00C43ABF">
      <w:pPr>
        <w:spacing w:after="0" w:line="240" w:lineRule="auto"/>
      </w:pPr>
      <w:r>
        <w:separator/>
      </w:r>
    </w:p>
  </w:footnote>
  <w:footnote w:type="continuationSeparator" w:id="0">
    <w:p w14:paraId="712D3175" w14:textId="77777777" w:rsidR="000645EA" w:rsidRDefault="000645EA"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83131"/>
    <w:multiLevelType w:val="hybridMultilevel"/>
    <w:tmpl w:val="17EABC50"/>
    <w:lvl w:ilvl="0" w:tplc="35BE27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F244B"/>
    <w:multiLevelType w:val="hybridMultilevel"/>
    <w:tmpl w:val="D3CE47E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4445F9"/>
    <w:multiLevelType w:val="hybridMultilevel"/>
    <w:tmpl w:val="6400A8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97A10DD"/>
    <w:multiLevelType w:val="hybridMultilevel"/>
    <w:tmpl w:val="3C5CECD8"/>
    <w:lvl w:ilvl="0" w:tplc="4920C50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1280A"/>
    <w:multiLevelType w:val="hybridMultilevel"/>
    <w:tmpl w:val="DCF2D8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D56B6"/>
    <w:multiLevelType w:val="hybridMultilevel"/>
    <w:tmpl w:val="BE36B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A809B4"/>
    <w:multiLevelType w:val="hybridMultilevel"/>
    <w:tmpl w:val="6A662FC4"/>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215BE7"/>
    <w:multiLevelType w:val="hybridMultilevel"/>
    <w:tmpl w:val="F11ECB9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324081"/>
    <w:multiLevelType w:val="hybridMultilevel"/>
    <w:tmpl w:val="DB2833A4"/>
    <w:lvl w:ilvl="0" w:tplc="72FEFC3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14F5925"/>
    <w:multiLevelType w:val="hybridMultilevel"/>
    <w:tmpl w:val="8E2EEF58"/>
    <w:lvl w:ilvl="0" w:tplc="0D6A04C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F842DA"/>
    <w:multiLevelType w:val="hybridMultilevel"/>
    <w:tmpl w:val="B3E86C72"/>
    <w:lvl w:ilvl="0" w:tplc="4920C50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63BBC"/>
    <w:multiLevelType w:val="hybridMultilevel"/>
    <w:tmpl w:val="DCF2D8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4A7ABC"/>
    <w:multiLevelType w:val="hybridMultilevel"/>
    <w:tmpl w:val="64522D74"/>
    <w:lvl w:ilvl="0" w:tplc="4920C50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162BBC"/>
    <w:multiLevelType w:val="hybridMultilevel"/>
    <w:tmpl w:val="AE3E24D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0B30E79"/>
    <w:multiLevelType w:val="hybridMultilevel"/>
    <w:tmpl w:val="AE3E24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B9E6D73"/>
    <w:multiLevelType w:val="hybridMultilevel"/>
    <w:tmpl w:val="57BC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16cid:durableId="761341022">
    <w:abstractNumId w:val="0"/>
  </w:num>
  <w:num w:numId="2" w16cid:durableId="1863856452">
    <w:abstractNumId w:val="19"/>
  </w:num>
  <w:num w:numId="3" w16cid:durableId="1019233074">
    <w:abstractNumId w:val="25"/>
  </w:num>
  <w:num w:numId="4" w16cid:durableId="961108247">
    <w:abstractNumId w:val="21"/>
  </w:num>
  <w:num w:numId="5" w16cid:durableId="1563054208">
    <w:abstractNumId w:val="5"/>
  </w:num>
  <w:num w:numId="6" w16cid:durableId="2079740701">
    <w:abstractNumId w:val="12"/>
  </w:num>
  <w:num w:numId="7" w16cid:durableId="1004622960">
    <w:abstractNumId w:val="8"/>
  </w:num>
  <w:num w:numId="8" w16cid:durableId="313527059">
    <w:abstractNumId w:val="1"/>
  </w:num>
  <w:num w:numId="9" w16cid:durableId="323556552">
    <w:abstractNumId w:val="24"/>
  </w:num>
  <w:num w:numId="10" w16cid:durableId="20254525">
    <w:abstractNumId w:val="20"/>
  </w:num>
  <w:num w:numId="11" w16cid:durableId="1726683612">
    <w:abstractNumId w:val="9"/>
  </w:num>
  <w:num w:numId="12" w16cid:durableId="689180643">
    <w:abstractNumId w:val="10"/>
  </w:num>
  <w:num w:numId="13" w16cid:durableId="849635919">
    <w:abstractNumId w:val="18"/>
  </w:num>
  <w:num w:numId="14" w16cid:durableId="911693423">
    <w:abstractNumId w:val="16"/>
  </w:num>
  <w:num w:numId="15" w16cid:durableId="989484226">
    <w:abstractNumId w:val="7"/>
  </w:num>
  <w:num w:numId="16" w16cid:durableId="1591088055">
    <w:abstractNumId w:val="6"/>
  </w:num>
  <w:num w:numId="17" w16cid:durableId="1335500762">
    <w:abstractNumId w:val="15"/>
  </w:num>
  <w:num w:numId="18" w16cid:durableId="66388551">
    <w:abstractNumId w:val="2"/>
  </w:num>
  <w:num w:numId="19" w16cid:durableId="100415471">
    <w:abstractNumId w:val="11"/>
  </w:num>
  <w:num w:numId="20" w16cid:durableId="1747265583">
    <w:abstractNumId w:val="22"/>
  </w:num>
  <w:num w:numId="21" w16cid:durableId="792483962">
    <w:abstractNumId w:val="14"/>
  </w:num>
  <w:num w:numId="22" w16cid:durableId="582035130">
    <w:abstractNumId w:val="13"/>
  </w:num>
  <w:num w:numId="23" w16cid:durableId="1468089678">
    <w:abstractNumId w:val="4"/>
  </w:num>
  <w:num w:numId="24" w16cid:durableId="1138764867">
    <w:abstractNumId w:val="17"/>
  </w:num>
  <w:num w:numId="25" w16cid:durableId="1515462991">
    <w:abstractNumId w:val="3"/>
  </w:num>
  <w:num w:numId="26" w16cid:durableId="1836606505">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5F2"/>
    <w:rsid w:val="000027AD"/>
    <w:rsid w:val="0000292E"/>
    <w:rsid w:val="00003F71"/>
    <w:rsid w:val="000055DC"/>
    <w:rsid w:val="000063A1"/>
    <w:rsid w:val="00007777"/>
    <w:rsid w:val="000109D0"/>
    <w:rsid w:val="00010A7F"/>
    <w:rsid w:val="000110ED"/>
    <w:rsid w:val="00011138"/>
    <w:rsid w:val="00011739"/>
    <w:rsid w:val="00012853"/>
    <w:rsid w:val="00012DED"/>
    <w:rsid w:val="00012E62"/>
    <w:rsid w:val="000139B3"/>
    <w:rsid w:val="000145AD"/>
    <w:rsid w:val="00014AEE"/>
    <w:rsid w:val="00015CC2"/>
    <w:rsid w:val="00015FBF"/>
    <w:rsid w:val="00016B6E"/>
    <w:rsid w:val="000175FD"/>
    <w:rsid w:val="00017975"/>
    <w:rsid w:val="00017A22"/>
    <w:rsid w:val="00017B92"/>
    <w:rsid w:val="00017D85"/>
    <w:rsid w:val="00020068"/>
    <w:rsid w:val="0002062B"/>
    <w:rsid w:val="00020C66"/>
    <w:rsid w:val="00020CA4"/>
    <w:rsid w:val="00021490"/>
    <w:rsid w:val="000230E5"/>
    <w:rsid w:val="0002337F"/>
    <w:rsid w:val="0002387B"/>
    <w:rsid w:val="00024409"/>
    <w:rsid w:val="00024802"/>
    <w:rsid w:val="00024816"/>
    <w:rsid w:val="00024B0C"/>
    <w:rsid w:val="00024BAE"/>
    <w:rsid w:val="00024DE4"/>
    <w:rsid w:val="00025107"/>
    <w:rsid w:val="00025710"/>
    <w:rsid w:val="00025FCB"/>
    <w:rsid w:val="00026820"/>
    <w:rsid w:val="00026F14"/>
    <w:rsid w:val="00027268"/>
    <w:rsid w:val="0003002B"/>
    <w:rsid w:val="00030910"/>
    <w:rsid w:val="00030ABF"/>
    <w:rsid w:val="00030B12"/>
    <w:rsid w:val="00030FEE"/>
    <w:rsid w:val="00031523"/>
    <w:rsid w:val="0003159D"/>
    <w:rsid w:val="0003242B"/>
    <w:rsid w:val="00032468"/>
    <w:rsid w:val="000326A2"/>
    <w:rsid w:val="00034348"/>
    <w:rsid w:val="00035918"/>
    <w:rsid w:val="0003673F"/>
    <w:rsid w:val="00037E51"/>
    <w:rsid w:val="00037FC1"/>
    <w:rsid w:val="00040316"/>
    <w:rsid w:val="00040492"/>
    <w:rsid w:val="00040E3B"/>
    <w:rsid w:val="00042022"/>
    <w:rsid w:val="0004264A"/>
    <w:rsid w:val="000444FE"/>
    <w:rsid w:val="00045572"/>
    <w:rsid w:val="00045602"/>
    <w:rsid w:val="0004664E"/>
    <w:rsid w:val="00046DD4"/>
    <w:rsid w:val="00050AC0"/>
    <w:rsid w:val="00051DC6"/>
    <w:rsid w:val="00052AA9"/>
    <w:rsid w:val="00052E03"/>
    <w:rsid w:val="00052FD8"/>
    <w:rsid w:val="0005411A"/>
    <w:rsid w:val="000541D5"/>
    <w:rsid w:val="000543CE"/>
    <w:rsid w:val="00054C8D"/>
    <w:rsid w:val="00055FA5"/>
    <w:rsid w:val="00056C82"/>
    <w:rsid w:val="00060644"/>
    <w:rsid w:val="000606EC"/>
    <w:rsid w:val="000607C2"/>
    <w:rsid w:val="00060803"/>
    <w:rsid w:val="000609D9"/>
    <w:rsid w:val="00060A47"/>
    <w:rsid w:val="0006187F"/>
    <w:rsid w:val="00061D89"/>
    <w:rsid w:val="00062344"/>
    <w:rsid w:val="000629A2"/>
    <w:rsid w:val="00062A21"/>
    <w:rsid w:val="000635B6"/>
    <w:rsid w:val="000639D2"/>
    <w:rsid w:val="00063DF1"/>
    <w:rsid w:val="000645EA"/>
    <w:rsid w:val="00064C26"/>
    <w:rsid w:val="00065150"/>
    <w:rsid w:val="000651AE"/>
    <w:rsid w:val="00065660"/>
    <w:rsid w:val="000656C1"/>
    <w:rsid w:val="00066531"/>
    <w:rsid w:val="00066A8B"/>
    <w:rsid w:val="00066E0F"/>
    <w:rsid w:val="00067167"/>
    <w:rsid w:val="00067783"/>
    <w:rsid w:val="00067959"/>
    <w:rsid w:val="00067BCF"/>
    <w:rsid w:val="000702C5"/>
    <w:rsid w:val="00070700"/>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A00"/>
    <w:rsid w:val="0008120F"/>
    <w:rsid w:val="00081B2B"/>
    <w:rsid w:val="0008280E"/>
    <w:rsid w:val="00083001"/>
    <w:rsid w:val="00083A48"/>
    <w:rsid w:val="000846F7"/>
    <w:rsid w:val="00085518"/>
    <w:rsid w:val="00085852"/>
    <w:rsid w:val="0008644D"/>
    <w:rsid w:val="00086B9B"/>
    <w:rsid w:val="00087722"/>
    <w:rsid w:val="00087C97"/>
    <w:rsid w:val="00090005"/>
    <w:rsid w:val="00090189"/>
    <w:rsid w:val="000904AF"/>
    <w:rsid w:val="00092187"/>
    <w:rsid w:val="00092595"/>
    <w:rsid w:val="00093048"/>
    <w:rsid w:val="00094E63"/>
    <w:rsid w:val="00095068"/>
    <w:rsid w:val="000958E5"/>
    <w:rsid w:val="00095991"/>
    <w:rsid w:val="000963B8"/>
    <w:rsid w:val="000A07D4"/>
    <w:rsid w:val="000A1A7F"/>
    <w:rsid w:val="000A1DDA"/>
    <w:rsid w:val="000A2836"/>
    <w:rsid w:val="000A2DE9"/>
    <w:rsid w:val="000A33F7"/>
    <w:rsid w:val="000A37DC"/>
    <w:rsid w:val="000A3DA9"/>
    <w:rsid w:val="000A3EB9"/>
    <w:rsid w:val="000A45BD"/>
    <w:rsid w:val="000A52DF"/>
    <w:rsid w:val="000A530A"/>
    <w:rsid w:val="000A534C"/>
    <w:rsid w:val="000A5354"/>
    <w:rsid w:val="000A5F61"/>
    <w:rsid w:val="000A6538"/>
    <w:rsid w:val="000A72DB"/>
    <w:rsid w:val="000A7B58"/>
    <w:rsid w:val="000B03F6"/>
    <w:rsid w:val="000B0C59"/>
    <w:rsid w:val="000B11F9"/>
    <w:rsid w:val="000B1C92"/>
    <w:rsid w:val="000B2231"/>
    <w:rsid w:val="000B2982"/>
    <w:rsid w:val="000B2A0C"/>
    <w:rsid w:val="000B324F"/>
    <w:rsid w:val="000B3CDD"/>
    <w:rsid w:val="000B41E1"/>
    <w:rsid w:val="000B4466"/>
    <w:rsid w:val="000B44C7"/>
    <w:rsid w:val="000B4B92"/>
    <w:rsid w:val="000B4DE0"/>
    <w:rsid w:val="000B576A"/>
    <w:rsid w:val="000B59B2"/>
    <w:rsid w:val="000B6486"/>
    <w:rsid w:val="000B698D"/>
    <w:rsid w:val="000B6B16"/>
    <w:rsid w:val="000B71B5"/>
    <w:rsid w:val="000B7863"/>
    <w:rsid w:val="000B7DA8"/>
    <w:rsid w:val="000C2A1E"/>
    <w:rsid w:val="000C2FCA"/>
    <w:rsid w:val="000C374E"/>
    <w:rsid w:val="000C3F7F"/>
    <w:rsid w:val="000C3F9C"/>
    <w:rsid w:val="000C4246"/>
    <w:rsid w:val="000C46D7"/>
    <w:rsid w:val="000C4ED8"/>
    <w:rsid w:val="000C51C7"/>
    <w:rsid w:val="000C555F"/>
    <w:rsid w:val="000C6AEC"/>
    <w:rsid w:val="000C7FE2"/>
    <w:rsid w:val="000D0603"/>
    <w:rsid w:val="000D1363"/>
    <w:rsid w:val="000D156C"/>
    <w:rsid w:val="000D15C9"/>
    <w:rsid w:val="000D225C"/>
    <w:rsid w:val="000D254D"/>
    <w:rsid w:val="000D4221"/>
    <w:rsid w:val="000D4457"/>
    <w:rsid w:val="000D4DE1"/>
    <w:rsid w:val="000D4E8E"/>
    <w:rsid w:val="000D4FBC"/>
    <w:rsid w:val="000D5143"/>
    <w:rsid w:val="000D5A1F"/>
    <w:rsid w:val="000D629A"/>
    <w:rsid w:val="000D7DBF"/>
    <w:rsid w:val="000E0074"/>
    <w:rsid w:val="000E0790"/>
    <w:rsid w:val="000E07CF"/>
    <w:rsid w:val="000E08DB"/>
    <w:rsid w:val="000E16F1"/>
    <w:rsid w:val="000E1F25"/>
    <w:rsid w:val="000E257A"/>
    <w:rsid w:val="000E2D27"/>
    <w:rsid w:val="000E3156"/>
    <w:rsid w:val="000E3A99"/>
    <w:rsid w:val="000E3DD9"/>
    <w:rsid w:val="000E3E10"/>
    <w:rsid w:val="000E49E6"/>
    <w:rsid w:val="000E4F43"/>
    <w:rsid w:val="000E6656"/>
    <w:rsid w:val="000E6B09"/>
    <w:rsid w:val="000E6CEA"/>
    <w:rsid w:val="000E6F19"/>
    <w:rsid w:val="000E7822"/>
    <w:rsid w:val="000E7D31"/>
    <w:rsid w:val="000F097D"/>
    <w:rsid w:val="000F1F64"/>
    <w:rsid w:val="000F2DA2"/>
    <w:rsid w:val="000F2DF1"/>
    <w:rsid w:val="000F34B1"/>
    <w:rsid w:val="000F3AF2"/>
    <w:rsid w:val="000F46D8"/>
    <w:rsid w:val="000F5372"/>
    <w:rsid w:val="000F5793"/>
    <w:rsid w:val="000F5CC8"/>
    <w:rsid w:val="000F63C3"/>
    <w:rsid w:val="000F726E"/>
    <w:rsid w:val="000F778E"/>
    <w:rsid w:val="000F7DD8"/>
    <w:rsid w:val="00100015"/>
    <w:rsid w:val="00100418"/>
    <w:rsid w:val="001005D7"/>
    <w:rsid w:val="0010069E"/>
    <w:rsid w:val="001006AC"/>
    <w:rsid w:val="0010074E"/>
    <w:rsid w:val="001010B2"/>
    <w:rsid w:val="00101829"/>
    <w:rsid w:val="00101AF4"/>
    <w:rsid w:val="00101ED7"/>
    <w:rsid w:val="001024C3"/>
    <w:rsid w:val="001024C7"/>
    <w:rsid w:val="00102AFC"/>
    <w:rsid w:val="00103279"/>
    <w:rsid w:val="00103FF7"/>
    <w:rsid w:val="001041C9"/>
    <w:rsid w:val="001042CC"/>
    <w:rsid w:val="0010469C"/>
    <w:rsid w:val="00104AA2"/>
    <w:rsid w:val="00104D08"/>
    <w:rsid w:val="0010553A"/>
    <w:rsid w:val="001058F0"/>
    <w:rsid w:val="00105F6C"/>
    <w:rsid w:val="001065D8"/>
    <w:rsid w:val="00106641"/>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346"/>
    <w:rsid w:val="00120E96"/>
    <w:rsid w:val="00121552"/>
    <w:rsid w:val="00121D42"/>
    <w:rsid w:val="00121E11"/>
    <w:rsid w:val="00122298"/>
    <w:rsid w:val="001228D6"/>
    <w:rsid w:val="00122FEB"/>
    <w:rsid w:val="0012392E"/>
    <w:rsid w:val="00123BDB"/>
    <w:rsid w:val="00124419"/>
    <w:rsid w:val="00125188"/>
    <w:rsid w:val="001261FD"/>
    <w:rsid w:val="001268F9"/>
    <w:rsid w:val="00126B15"/>
    <w:rsid w:val="00127125"/>
    <w:rsid w:val="00127282"/>
    <w:rsid w:val="00127B23"/>
    <w:rsid w:val="0013023A"/>
    <w:rsid w:val="00130F32"/>
    <w:rsid w:val="00132156"/>
    <w:rsid w:val="00132664"/>
    <w:rsid w:val="001328CD"/>
    <w:rsid w:val="0013337E"/>
    <w:rsid w:val="001346F8"/>
    <w:rsid w:val="001347DD"/>
    <w:rsid w:val="00137126"/>
    <w:rsid w:val="001371D9"/>
    <w:rsid w:val="001409B0"/>
    <w:rsid w:val="00140E06"/>
    <w:rsid w:val="001410B6"/>
    <w:rsid w:val="001415A9"/>
    <w:rsid w:val="00141A29"/>
    <w:rsid w:val="00141C21"/>
    <w:rsid w:val="00142945"/>
    <w:rsid w:val="00142968"/>
    <w:rsid w:val="00142B1F"/>
    <w:rsid w:val="00142DC4"/>
    <w:rsid w:val="00143CCD"/>
    <w:rsid w:val="0014405B"/>
    <w:rsid w:val="00145130"/>
    <w:rsid w:val="00145168"/>
    <w:rsid w:val="001452C4"/>
    <w:rsid w:val="00145BCF"/>
    <w:rsid w:val="00145D35"/>
    <w:rsid w:val="00146186"/>
    <w:rsid w:val="00146C1C"/>
    <w:rsid w:val="0014718B"/>
    <w:rsid w:val="00147323"/>
    <w:rsid w:val="00147BFC"/>
    <w:rsid w:val="00147C47"/>
    <w:rsid w:val="00150BAD"/>
    <w:rsid w:val="00150CD1"/>
    <w:rsid w:val="00150D5C"/>
    <w:rsid w:val="00150D70"/>
    <w:rsid w:val="00150E9B"/>
    <w:rsid w:val="001510AB"/>
    <w:rsid w:val="00151346"/>
    <w:rsid w:val="00151733"/>
    <w:rsid w:val="00151E94"/>
    <w:rsid w:val="0015220F"/>
    <w:rsid w:val="00152798"/>
    <w:rsid w:val="00152F5C"/>
    <w:rsid w:val="00153306"/>
    <w:rsid w:val="00153405"/>
    <w:rsid w:val="0015399D"/>
    <w:rsid w:val="001543B5"/>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D48"/>
    <w:rsid w:val="00173FAF"/>
    <w:rsid w:val="00174123"/>
    <w:rsid w:val="0017517B"/>
    <w:rsid w:val="00175597"/>
    <w:rsid w:val="001755A1"/>
    <w:rsid w:val="0017569B"/>
    <w:rsid w:val="00176519"/>
    <w:rsid w:val="001767FB"/>
    <w:rsid w:val="001769C8"/>
    <w:rsid w:val="00176D93"/>
    <w:rsid w:val="001801AF"/>
    <w:rsid w:val="00181B04"/>
    <w:rsid w:val="0018216D"/>
    <w:rsid w:val="00182173"/>
    <w:rsid w:val="00182BCF"/>
    <w:rsid w:val="00182D27"/>
    <w:rsid w:val="00183126"/>
    <w:rsid w:val="001836EE"/>
    <w:rsid w:val="00184DBD"/>
    <w:rsid w:val="001854D2"/>
    <w:rsid w:val="00185DFC"/>
    <w:rsid w:val="0018616F"/>
    <w:rsid w:val="00186DE3"/>
    <w:rsid w:val="0018722E"/>
    <w:rsid w:val="001900AC"/>
    <w:rsid w:val="00190F6C"/>
    <w:rsid w:val="00191785"/>
    <w:rsid w:val="00192745"/>
    <w:rsid w:val="001928CB"/>
    <w:rsid w:val="0019361C"/>
    <w:rsid w:val="001938AD"/>
    <w:rsid w:val="00193939"/>
    <w:rsid w:val="001945AC"/>
    <w:rsid w:val="00195A9B"/>
    <w:rsid w:val="0019624F"/>
    <w:rsid w:val="00196551"/>
    <w:rsid w:val="00196B5C"/>
    <w:rsid w:val="0019734C"/>
    <w:rsid w:val="001A0766"/>
    <w:rsid w:val="001A0A09"/>
    <w:rsid w:val="001A1512"/>
    <w:rsid w:val="001A1662"/>
    <w:rsid w:val="001A19FC"/>
    <w:rsid w:val="001A1A23"/>
    <w:rsid w:val="001A1E81"/>
    <w:rsid w:val="001A21BB"/>
    <w:rsid w:val="001A3F9D"/>
    <w:rsid w:val="001A4BF0"/>
    <w:rsid w:val="001A566A"/>
    <w:rsid w:val="001A69F5"/>
    <w:rsid w:val="001A7462"/>
    <w:rsid w:val="001A76B9"/>
    <w:rsid w:val="001B04DC"/>
    <w:rsid w:val="001B0B99"/>
    <w:rsid w:val="001B1434"/>
    <w:rsid w:val="001B3881"/>
    <w:rsid w:val="001B3B16"/>
    <w:rsid w:val="001B431A"/>
    <w:rsid w:val="001B4836"/>
    <w:rsid w:val="001B4B52"/>
    <w:rsid w:val="001B5078"/>
    <w:rsid w:val="001B5E34"/>
    <w:rsid w:val="001B5E96"/>
    <w:rsid w:val="001B6CBA"/>
    <w:rsid w:val="001B75FD"/>
    <w:rsid w:val="001C0BDF"/>
    <w:rsid w:val="001C0EF1"/>
    <w:rsid w:val="001C15F0"/>
    <w:rsid w:val="001C195F"/>
    <w:rsid w:val="001C26D1"/>
    <w:rsid w:val="001C28DB"/>
    <w:rsid w:val="001C389C"/>
    <w:rsid w:val="001C38B8"/>
    <w:rsid w:val="001C572A"/>
    <w:rsid w:val="001C6412"/>
    <w:rsid w:val="001C6584"/>
    <w:rsid w:val="001C66AC"/>
    <w:rsid w:val="001C67C2"/>
    <w:rsid w:val="001C67F3"/>
    <w:rsid w:val="001C750E"/>
    <w:rsid w:val="001C77F0"/>
    <w:rsid w:val="001C7BDB"/>
    <w:rsid w:val="001D00FD"/>
    <w:rsid w:val="001D0444"/>
    <w:rsid w:val="001D0E4D"/>
    <w:rsid w:val="001D1163"/>
    <w:rsid w:val="001D187E"/>
    <w:rsid w:val="001D2304"/>
    <w:rsid w:val="001D25DB"/>
    <w:rsid w:val="001D2BD8"/>
    <w:rsid w:val="001D32B0"/>
    <w:rsid w:val="001D3D6C"/>
    <w:rsid w:val="001D4711"/>
    <w:rsid w:val="001D472A"/>
    <w:rsid w:val="001D4A54"/>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571"/>
    <w:rsid w:val="001E29B0"/>
    <w:rsid w:val="001E2C05"/>
    <w:rsid w:val="001E2ED0"/>
    <w:rsid w:val="001E3CC9"/>
    <w:rsid w:val="001E4C2D"/>
    <w:rsid w:val="001E6215"/>
    <w:rsid w:val="001E66D4"/>
    <w:rsid w:val="001E7CD1"/>
    <w:rsid w:val="001E7E1E"/>
    <w:rsid w:val="001F0864"/>
    <w:rsid w:val="001F0B93"/>
    <w:rsid w:val="001F0B9B"/>
    <w:rsid w:val="001F0FC8"/>
    <w:rsid w:val="001F1087"/>
    <w:rsid w:val="001F12FD"/>
    <w:rsid w:val="001F1A87"/>
    <w:rsid w:val="001F1B53"/>
    <w:rsid w:val="001F2B3A"/>
    <w:rsid w:val="001F33B5"/>
    <w:rsid w:val="001F3443"/>
    <w:rsid w:val="001F5354"/>
    <w:rsid w:val="001F6F29"/>
    <w:rsid w:val="001F7331"/>
    <w:rsid w:val="002008B1"/>
    <w:rsid w:val="00200A4F"/>
    <w:rsid w:val="0020206E"/>
    <w:rsid w:val="00202156"/>
    <w:rsid w:val="00202866"/>
    <w:rsid w:val="00203542"/>
    <w:rsid w:val="002043A0"/>
    <w:rsid w:val="0020449F"/>
    <w:rsid w:val="002056AF"/>
    <w:rsid w:val="002058C3"/>
    <w:rsid w:val="00206208"/>
    <w:rsid w:val="0020748F"/>
    <w:rsid w:val="002103F3"/>
    <w:rsid w:val="0021084B"/>
    <w:rsid w:val="00210BA0"/>
    <w:rsid w:val="00211511"/>
    <w:rsid w:val="0021171D"/>
    <w:rsid w:val="00211CE3"/>
    <w:rsid w:val="002125DA"/>
    <w:rsid w:val="00212ADE"/>
    <w:rsid w:val="002130AF"/>
    <w:rsid w:val="00213E15"/>
    <w:rsid w:val="002142EF"/>
    <w:rsid w:val="002157DC"/>
    <w:rsid w:val="00216100"/>
    <w:rsid w:val="00216208"/>
    <w:rsid w:val="002167D5"/>
    <w:rsid w:val="00217074"/>
    <w:rsid w:val="00217358"/>
    <w:rsid w:val="00217CBB"/>
    <w:rsid w:val="002200E6"/>
    <w:rsid w:val="0022014E"/>
    <w:rsid w:val="00221BA0"/>
    <w:rsid w:val="0022206A"/>
    <w:rsid w:val="002222F6"/>
    <w:rsid w:val="00222396"/>
    <w:rsid w:val="002225B5"/>
    <w:rsid w:val="00222B50"/>
    <w:rsid w:val="002230CC"/>
    <w:rsid w:val="00224873"/>
    <w:rsid w:val="00224D50"/>
    <w:rsid w:val="00224F98"/>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476A"/>
    <w:rsid w:val="00235903"/>
    <w:rsid w:val="0023625E"/>
    <w:rsid w:val="002402E6"/>
    <w:rsid w:val="00241891"/>
    <w:rsid w:val="00241FA0"/>
    <w:rsid w:val="0024222C"/>
    <w:rsid w:val="002423AC"/>
    <w:rsid w:val="0024283F"/>
    <w:rsid w:val="00243092"/>
    <w:rsid w:val="00243812"/>
    <w:rsid w:val="00243D96"/>
    <w:rsid w:val="00243DE8"/>
    <w:rsid w:val="00243FC1"/>
    <w:rsid w:val="00244487"/>
    <w:rsid w:val="002449CE"/>
    <w:rsid w:val="0024510B"/>
    <w:rsid w:val="00245438"/>
    <w:rsid w:val="00247688"/>
    <w:rsid w:val="002477F1"/>
    <w:rsid w:val="0025063B"/>
    <w:rsid w:val="00250A5A"/>
    <w:rsid w:val="002510C0"/>
    <w:rsid w:val="002513C8"/>
    <w:rsid w:val="002514BC"/>
    <w:rsid w:val="0025169F"/>
    <w:rsid w:val="00251BBA"/>
    <w:rsid w:val="00252195"/>
    <w:rsid w:val="002525F4"/>
    <w:rsid w:val="002529CB"/>
    <w:rsid w:val="0025392B"/>
    <w:rsid w:val="00253B30"/>
    <w:rsid w:val="002541EA"/>
    <w:rsid w:val="002542E4"/>
    <w:rsid w:val="0025464C"/>
    <w:rsid w:val="00254662"/>
    <w:rsid w:val="002549FA"/>
    <w:rsid w:val="00254CC5"/>
    <w:rsid w:val="00255FC7"/>
    <w:rsid w:val="00256ADF"/>
    <w:rsid w:val="002570FF"/>
    <w:rsid w:val="0025759F"/>
    <w:rsid w:val="0025788A"/>
    <w:rsid w:val="002603A2"/>
    <w:rsid w:val="00260E5F"/>
    <w:rsid w:val="002619FA"/>
    <w:rsid w:val="00261B75"/>
    <w:rsid w:val="00262168"/>
    <w:rsid w:val="002621C5"/>
    <w:rsid w:val="0026262E"/>
    <w:rsid w:val="002626BC"/>
    <w:rsid w:val="00264F6B"/>
    <w:rsid w:val="00265691"/>
    <w:rsid w:val="00265E18"/>
    <w:rsid w:val="0026699C"/>
    <w:rsid w:val="00266EB3"/>
    <w:rsid w:val="00267357"/>
    <w:rsid w:val="00267583"/>
    <w:rsid w:val="002676AE"/>
    <w:rsid w:val="00270217"/>
    <w:rsid w:val="002706B9"/>
    <w:rsid w:val="00270994"/>
    <w:rsid w:val="00270A58"/>
    <w:rsid w:val="00270B16"/>
    <w:rsid w:val="00271366"/>
    <w:rsid w:val="00272535"/>
    <w:rsid w:val="002730AC"/>
    <w:rsid w:val="0027315A"/>
    <w:rsid w:val="00273834"/>
    <w:rsid w:val="00273A66"/>
    <w:rsid w:val="00274344"/>
    <w:rsid w:val="00274506"/>
    <w:rsid w:val="00274556"/>
    <w:rsid w:val="00274988"/>
    <w:rsid w:val="00275240"/>
    <w:rsid w:val="0027531C"/>
    <w:rsid w:val="002758AE"/>
    <w:rsid w:val="00275F95"/>
    <w:rsid w:val="00275FA8"/>
    <w:rsid w:val="002762A3"/>
    <w:rsid w:val="00276DB1"/>
    <w:rsid w:val="00277AAF"/>
    <w:rsid w:val="00277CA2"/>
    <w:rsid w:val="0028146E"/>
    <w:rsid w:val="002821BD"/>
    <w:rsid w:val="00282760"/>
    <w:rsid w:val="002829AC"/>
    <w:rsid w:val="0028354C"/>
    <w:rsid w:val="00283A95"/>
    <w:rsid w:val="0028419F"/>
    <w:rsid w:val="00284C0C"/>
    <w:rsid w:val="00285ED3"/>
    <w:rsid w:val="002866E9"/>
    <w:rsid w:val="00287B80"/>
    <w:rsid w:val="0029094B"/>
    <w:rsid w:val="00291372"/>
    <w:rsid w:val="00292104"/>
    <w:rsid w:val="00292543"/>
    <w:rsid w:val="002930FB"/>
    <w:rsid w:val="002935B9"/>
    <w:rsid w:val="002939F1"/>
    <w:rsid w:val="002946AD"/>
    <w:rsid w:val="00295942"/>
    <w:rsid w:val="00295E08"/>
    <w:rsid w:val="0029713E"/>
    <w:rsid w:val="002974AA"/>
    <w:rsid w:val="0029793E"/>
    <w:rsid w:val="002A02B1"/>
    <w:rsid w:val="002A068D"/>
    <w:rsid w:val="002A06F5"/>
    <w:rsid w:val="002A0C22"/>
    <w:rsid w:val="002A0C8E"/>
    <w:rsid w:val="002A196C"/>
    <w:rsid w:val="002A1AF5"/>
    <w:rsid w:val="002A1FA7"/>
    <w:rsid w:val="002A3830"/>
    <w:rsid w:val="002A40CE"/>
    <w:rsid w:val="002A458D"/>
    <w:rsid w:val="002A48B0"/>
    <w:rsid w:val="002A4B35"/>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5D9"/>
    <w:rsid w:val="002B5641"/>
    <w:rsid w:val="002B62BB"/>
    <w:rsid w:val="002B69E6"/>
    <w:rsid w:val="002C0A51"/>
    <w:rsid w:val="002C0C14"/>
    <w:rsid w:val="002C0CDD"/>
    <w:rsid w:val="002C1802"/>
    <w:rsid w:val="002C22A5"/>
    <w:rsid w:val="002C258C"/>
    <w:rsid w:val="002C2C93"/>
    <w:rsid w:val="002C2FC4"/>
    <w:rsid w:val="002C3764"/>
    <w:rsid w:val="002C3905"/>
    <w:rsid w:val="002C3941"/>
    <w:rsid w:val="002C458F"/>
    <w:rsid w:val="002C485B"/>
    <w:rsid w:val="002C5EEF"/>
    <w:rsid w:val="002C5F04"/>
    <w:rsid w:val="002C677F"/>
    <w:rsid w:val="002C71A1"/>
    <w:rsid w:val="002C7B12"/>
    <w:rsid w:val="002D05C7"/>
    <w:rsid w:val="002D071F"/>
    <w:rsid w:val="002D19D9"/>
    <w:rsid w:val="002D2A40"/>
    <w:rsid w:val="002D30C3"/>
    <w:rsid w:val="002D30F6"/>
    <w:rsid w:val="002D34A1"/>
    <w:rsid w:val="002D3DDA"/>
    <w:rsid w:val="002D412E"/>
    <w:rsid w:val="002D4CAA"/>
    <w:rsid w:val="002D4EF8"/>
    <w:rsid w:val="002D4FED"/>
    <w:rsid w:val="002D52C7"/>
    <w:rsid w:val="002D576B"/>
    <w:rsid w:val="002D5F96"/>
    <w:rsid w:val="002D6DB6"/>
    <w:rsid w:val="002D6FEC"/>
    <w:rsid w:val="002D73CF"/>
    <w:rsid w:val="002D7586"/>
    <w:rsid w:val="002D7F90"/>
    <w:rsid w:val="002E132B"/>
    <w:rsid w:val="002E1920"/>
    <w:rsid w:val="002E1F6D"/>
    <w:rsid w:val="002E2C08"/>
    <w:rsid w:val="002E365B"/>
    <w:rsid w:val="002E3887"/>
    <w:rsid w:val="002E3A0A"/>
    <w:rsid w:val="002E3D2E"/>
    <w:rsid w:val="002E4E4F"/>
    <w:rsid w:val="002E5049"/>
    <w:rsid w:val="002E5674"/>
    <w:rsid w:val="002E5CD1"/>
    <w:rsid w:val="002E6539"/>
    <w:rsid w:val="002E66EF"/>
    <w:rsid w:val="002E6C9C"/>
    <w:rsid w:val="002E7EF6"/>
    <w:rsid w:val="002F0067"/>
    <w:rsid w:val="002F085C"/>
    <w:rsid w:val="002F09C5"/>
    <w:rsid w:val="002F13DF"/>
    <w:rsid w:val="002F144C"/>
    <w:rsid w:val="002F19B6"/>
    <w:rsid w:val="002F1DFA"/>
    <w:rsid w:val="002F2F7A"/>
    <w:rsid w:val="002F35BD"/>
    <w:rsid w:val="002F35DB"/>
    <w:rsid w:val="002F4001"/>
    <w:rsid w:val="002F48BA"/>
    <w:rsid w:val="002F59B4"/>
    <w:rsid w:val="002F5E7E"/>
    <w:rsid w:val="002F6258"/>
    <w:rsid w:val="002F6586"/>
    <w:rsid w:val="002F72DB"/>
    <w:rsid w:val="00300465"/>
    <w:rsid w:val="003006C4"/>
    <w:rsid w:val="00300F32"/>
    <w:rsid w:val="00301B44"/>
    <w:rsid w:val="00301E7E"/>
    <w:rsid w:val="00302C6A"/>
    <w:rsid w:val="00302D5B"/>
    <w:rsid w:val="00303055"/>
    <w:rsid w:val="003032BD"/>
    <w:rsid w:val="003040AC"/>
    <w:rsid w:val="0030531F"/>
    <w:rsid w:val="00305428"/>
    <w:rsid w:val="00305F68"/>
    <w:rsid w:val="00306AF3"/>
    <w:rsid w:val="00307385"/>
    <w:rsid w:val="00307AA3"/>
    <w:rsid w:val="00310538"/>
    <w:rsid w:val="00310BED"/>
    <w:rsid w:val="003114C5"/>
    <w:rsid w:val="00311794"/>
    <w:rsid w:val="0031206B"/>
    <w:rsid w:val="0031210B"/>
    <w:rsid w:val="0031258B"/>
    <w:rsid w:val="00312DBB"/>
    <w:rsid w:val="0031317F"/>
    <w:rsid w:val="003131E4"/>
    <w:rsid w:val="003138BB"/>
    <w:rsid w:val="00314438"/>
    <w:rsid w:val="00314659"/>
    <w:rsid w:val="00314674"/>
    <w:rsid w:val="00314772"/>
    <w:rsid w:val="003157A8"/>
    <w:rsid w:val="00316298"/>
    <w:rsid w:val="003169BA"/>
    <w:rsid w:val="003176B4"/>
    <w:rsid w:val="00320B0D"/>
    <w:rsid w:val="00320BC3"/>
    <w:rsid w:val="00320BF4"/>
    <w:rsid w:val="00321B78"/>
    <w:rsid w:val="00322F68"/>
    <w:rsid w:val="00323106"/>
    <w:rsid w:val="00323645"/>
    <w:rsid w:val="00323C39"/>
    <w:rsid w:val="00324335"/>
    <w:rsid w:val="003248E8"/>
    <w:rsid w:val="00325B50"/>
    <w:rsid w:val="00325F47"/>
    <w:rsid w:val="00326B64"/>
    <w:rsid w:val="0032709A"/>
    <w:rsid w:val="00327979"/>
    <w:rsid w:val="00327B20"/>
    <w:rsid w:val="00327E13"/>
    <w:rsid w:val="003304F9"/>
    <w:rsid w:val="00331CA4"/>
    <w:rsid w:val="0033267B"/>
    <w:rsid w:val="00333420"/>
    <w:rsid w:val="003337A1"/>
    <w:rsid w:val="00334554"/>
    <w:rsid w:val="003346F0"/>
    <w:rsid w:val="0033488E"/>
    <w:rsid w:val="00334C57"/>
    <w:rsid w:val="00335A86"/>
    <w:rsid w:val="00335B17"/>
    <w:rsid w:val="0033624D"/>
    <w:rsid w:val="00336326"/>
    <w:rsid w:val="00336C48"/>
    <w:rsid w:val="00336CEA"/>
    <w:rsid w:val="00336FDE"/>
    <w:rsid w:val="0033722B"/>
    <w:rsid w:val="00337F60"/>
    <w:rsid w:val="00340BA6"/>
    <w:rsid w:val="00340E71"/>
    <w:rsid w:val="00341726"/>
    <w:rsid w:val="00341B93"/>
    <w:rsid w:val="0034222F"/>
    <w:rsid w:val="00342577"/>
    <w:rsid w:val="003426D7"/>
    <w:rsid w:val="00342CB5"/>
    <w:rsid w:val="003436F2"/>
    <w:rsid w:val="00343904"/>
    <w:rsid w:val="00343A44"/>
    <w:rsid w:val="00343FD0"/>
    <w:rsid w:val="00344141"/>
    <w:rsid w:val="00344442"/>
    <w:rsid w:val="00344701"/>
    <w:rsid w:val="003454D4"/>
    <w:rsid w:val="0034612D"/>
    <w:rsid w:val="003469AE"/>
    <w:rsid w:val="00346BBC"/>
    <w:rsid w:val="00347FC4"/>
    <w:rsid w:val="00350D0C"/>
    <w:rsid w:val="00350D2B"/>
    <w:rsid w:val="003512B8"/>
    <w:rsid w:val="0035177D"/>
    <w:rsid w:val="00351A47"/>
    <w:rsid w:val="00352461"/>
    <w:rsid w:val="00352947"/>
    <w:rsid w:val="003537E0"/>
    <w:rsid w:val="003543B7"/>
    <w:rsid w:val="00354B55"/>
    <w:rsid w:val="0035593C"/>
    <w:rsid w:val="00355F2E"/>
    <w:rsid w:val="00356064"/>
    <w:rsid w:val="00357467"/>
    <w:rsid w:val="00357D46"/>
    <w:rsid w:val="0036012F"/>
    <w:rsid w:val="00360AE1"/>
    <w:rsid w:val="00361593"/>
    <w:rsid w:val="0036209B"/>
    <w:rsid w:val="003622D6"/>
    <w:rsid w:val="0036258C"/>
    <w:rsid w:val="00362730"/>
    <w:rsid w:val="00363259"/>
    <w:rsid w:val="00363E5C"/>
    <w:rsid w:val="003640AE"/>
    <w:rsid w:val="00364C21"/>
    <w:rsid w:val="00364C5C"/>
    <w:rsid w:val="00365727"/>
    <w:rsid w:val="00365E10"/>
    <w:rsid w:val="00365E42"/>
    <w:rsid w:val="00365FCE"/>
    <w:rsid w:val="003667BE"/>
    <w:rsid w:val="00366992"/>
    <w:rsid w:val="00366D1B"/>
    <w:rsid w:val="00367C0F"/>
    <w:rsid w:val="00367D9A"/>
    <w:rsid w:val="0037125F"/>
    <w:rsid w:val="00371846"/>
    <w:rsid w:val="003732FD"/>
    <w:rsid w:val="003737CE"/>
    <w:rsid w:val="00373BF8"/>
    <w:rsid w:val="0037416F"/>
    <w:rsid w:val="00374410"/>
    <w:rsid w:val="003754C8"/>
    <w:rsid w:val="00375A4F"/>
    <w:rsid w:val="00375E7C"/>
    <w:rsid w:val="0037630E"/>
    <w:rsid w:val="00376AA2"/>
    <w:rsid w:val="00376B9B"/>
    <w:rsid w:val="00376EF5"/>
    <w:rsid w:val="00377AB5"/>
    <w:rsid w:val="00380671"/>
    <w:rsid w:val="00380BE3"/>
    <w:rsid w:val="00381026"/>
    <w:rsid w:val="003814BA"/>
    <w:rsid w:val="00383A0B"/>
    <w:rsid w:val="00383DB9"/>
    <w:rsid w:val="00384523"/>
    <w:rsid w:val="0038491E"/>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B55"/>
    <w:rsid w:val="003924DD"/>
    <w:rsid w:val="00393013"/>
    <w:rsid w:val="00393840"/>
    <w:rsid w:val="003938DB"/>
    <w:rsid w:val="00393E60"/>
    <w:rsid w:val="00393E9A"/>
    <w:rsid w:val="00394982"/>
    <w:rsid w:val="00394CDA"/>
    <w:rsid w:val="00394D9E"/>
    <w:rsid w:val="00395CBB"/>
    <w:rsid w:val="00396CC4"/>
    <w:rsid w:val="003A11BE"/>
    <w:rsid w:val="003A12D7"/>
    <w:rsid w:val="003A161C"/>
    <w:rsid w:val="003A23FA"/>
    <w:rsid w:val="003A2744"/>
    <w:rsid w:val="003A30D9"/>
    <w:rsid w:val="003A33BD"/>
    <w:rsid w:val="003A3B07"/>
    <w:rsid w:val="003A48DB"/>
    <w:rsid w:val="003A4F97"/>
    <w:rsid w:val="003A5D7A"/>
    <w:rsid w:val="003A6060"/>
    <w:rsid w:val="003A6292"/>
    <w:rsid w:val="003A69EB"/>
    <w:rsid w:val="003A6AA9"/>
    <w:rsid w:val="003A6D0B"/>
    <w:rsid w:val="003B0AAD"/>
    <w:rsid w:val="003B135E"/>
    <w:rsid w:val="003B1BF3"/>
    <w:rsid w:val="003B1F2A"/>
    <w:rsid w:val="003B2709"/>
    <w:rsid w:val="003B3F2B"/>
    <w:rsid w:val="003B466D"/>
    <w:rsid w:val="003B4A67"/>
    <w:rsid w:val="003B5330"/>
    <w:rsid w:val="003B564F"/>
    <w:rsid w:val="003B58FB"/>
    <w:rsid w:val="003B5A6E"/>
    <w:rsid w:val="003B5C82"/>
    <w:rsid w:val="003B6792"/>
    <w:rsid w:val="003B687D"/>
    <w:rsid w:val="003B6DEA"/>
    <w:rsid w:val="003B7148"/>
    <w:rsid w:val="003B7223"/>
    <w:rsid w:val="003C0AED"/>
    <w:rsid w:val="003C0DA0"/>
    <w:rsid w:val="003C133C"/>
    <w:rsid w:val="003C1AEC"/>
    <w:rsid w:val="003C2113"/>
    <w:rsid w:val="003C22B6"/>
    <w:rsid w:val="003C306A"/>
    <w:rsid w:val="003C44A1"/>
    <w:rsid w:val="003C46EB"/>
    <w:rsid w:val="003C4C48"/>
    <w:rsid w:val="003C55CA"/>
    <w:rsid w:val="003C5833"/>
    <w:rsid w:val="003C62D6"/>
    <w:rsid w:val="003C6424"/>
    <w:rsid w:val="003C784F"/>
    <w:rsid w:val="003D0C67"/>
    <w:rsid w:val="003D118B"/>
    <w:rsid w:val="003D1D1C"/>
    <w:rsid w:val="003D1E70"/>
    <w:rsid w:val="003D1F7E"/>
    <w:rsid w:val="003D29E9"/>
    <w:rsid w:val="003D2C37"/>
    <w:rsid w:val="003D2C6C"/>
    <w:rsid w:val="003D32BE"/>
    <w:rsid w:val="003D3B21"/>
    <w:rsid w:val="003D4191"/>
    <w:rsid w:val="003D4840"/>
    <w:rsid w:val="003D50C8"/>
    <w:rsid w:val="003D592A"/>
    <w:rsid w:val="003D632B"/>
    <w:rsid w:val="003D69F9"/>
    <w:rsid w:val="003D7201"/>
    <w:rsid w:val="003D7546"/>
    <w:rsid w:val="003D7689"/>
    <w:rsid w:val="003D7C3D"/>
    <w:rsid w:val="003E1787"/>
    <w:rsid w:val="003E2889"/>
    <w:rsid w:val="003E3765"/>
    <w:rsid w:val="003E3796"/>
    <w:rsid w:val="003E3F62"/>
    <w:rsid w:val="003E4663"/>
    <w:rsid w:val="003E4DED"/>
    <w:rsid w:val="003E5130"/>
    <w:rsid w:val="003E59A2"/>
    <w:rsid w:val="003E5A91"/>
    <w:rsid w:val="003E5B5A"/>
    <w:rsid w:val="003E5DCF"/>
    <w:rsid w:val="003E73B9"/>
    <w:rsid w:val="003E74F5"/>
    <w:rsid w:val="003F12F2"/>
    <w:rsid w:val="003F1D70"/>
    <w:rsid w:val="003F228C"/>
    <w:rsid w:val="003F2371"/>
    <w:rsid w:val="003F482D"/>
    <w:rsid w:val="003F4FE0"/>
    <w:rsid w:val="003F546F"/>
    <w:rsid w:val="003F58C6"/>
    <w:rsid w:val="003F5C57"/>
    <w:rsid w:val="003F6566"/>
    <w:rsid w:val="003F6DA5"/>
    <w:rsid w:val="003F7070"/>
    <w:rsid w:val="003F77F2"/>
    <w:rsid w:val="003F78C5"/>
    <w:rsid w:val="003F790D"/>
    <w:rsid w:val="00400F45"/>
    <w:rsid w:val="004014AD"/>
    <w:rsid w:val="00401746"/>
    <w:rsid w:val="00401CB7"/>
    <w:rsid w:val="00403688"/>
    <w:rsid w:val="00403690"/>
    <w:rsid w:val="004037F6"/>
    <w:rsid w:val="004037FE"/>
    <w:rsid w:val="004049E2"/>
    <w:rsid w:val="004051BA"/>
    <w:rsid w:val="004069D9"/>
    <w:rsid w:val="004072AF"/>
    <w:rsid w:val="00407E35"/>
    <w:rsid w:val="00410C23"/>
    <w:rsid w:val="004113B2"/>
    <w:rsid w:val="00412446"/>
    <w:rsid w:val="00412946"/>
    <w:rsid w:val="00412E6F"/>
    <w:rsid w:val="00413162"/>
    <w:rsid w:val="00413405"/>
    <w:rsid w:val="00413411"/>
    <w:rsid w:val="004167C9"/>
    <w:rsid w:val="004176E1"/>
    <w:rsid w:val="0041770E"/>
    <w:rsid w:val="00417DCE"/>
    <w:rsid w:val="00424AB3"/>
    <w:rsid w:val="004250B2"/>
    <w:rsid w:val="00425411"/>
    <w:rsid w:val="0042595C"/>
    <w:rsid w:val="004266E0"/>
    <w:rsid w:val="004277A9"/>
    <w:rsid w:val="00430B88"/>
    <w:rsid w:val="00431811"/>
    <w:rsid w:val="004319C9"/>
    <w:rsid w:val="00433B64"/>
    <w:rsid w:val="00434DF8"/>
    <w:rsid w:val="00435494"/>
    <w:rsid w:val="00435F3D"/>
    <w:rsid w:val="00437377"/>
    <w:rsid w:val="00437598"/>
    <w:rsid w:val="00437A09"/>
    <w:rsid w:val="0044013F"/>
    <w:rsid w:val="00440C0C"/>
    <w:rsid w:val="00440C11"/>
    <w:rsid w:val="004410D3"/>
    <w:rsid w:val="004413E2"/>
    <w:rsid w:val="00441708"/>
    <w:rsid w:val="00441923"/>
    <w:rsid w:val="004420E8"/>
    <w:rsid w:val="00443A91"/>
    <w:rsid w:val="0044478B"/>
    <w:rsid w:val="00444833"/>
    <w:rsid w:val="00444BD4"/>
    <w:rsid w:val="00445376"/>
    <w:rsid w:val="004457C2"/>
    <w:rsid w:val="00446F93"/>
    <w:rsid w:val="00447CB8"/>
    <w:rsid w:val="00450990"/>
    <w:rsid w:val="0045210A"/>
    <w:rsid w:val="0045280F"/>
    <w:rsid w:val="0045302F"/>
    <w:rsid w:val="004534E1"/>
    <w:rsid w:val="00453B4F"/>
    <w:rsid w:val="00454BDF"/>
    <w:rsid w:val="00454ECA"/>
    <w:rsid w:val="00454F0C"/>
    <w:rsid w:val="00454FB8"/>
    <w:rsid w:val="004556CF"/>
    <w:rsid w:val="00455F41"/>
    <w:rsid w:val="00456494"/>
    <w:rsid w:val="00457604"/>
    <w:rsid w:val="0045779B"/>
    <w:rsid w:val="00457CF2"/>
    <w:rsid w:val="00460426"/>
    <w:rsid w:val="004604B9"/>
    <w:rsid w:val="00460B70"/>
    <w:rsid w:val="00461469"/>
    <w:rsid w:val="00461552"/>
    <w:rsid w:val="00461D31"/>
    <w:rsid w:val="0046239B"/>
    <w:rsid w:val="00462A9F"/>
    <w:rsid w:val="00463C42"/>
    <w:rsid w:val="00464A8B"/>
    <w:rsid w:val="0046534F"/>
    <w:rsid w:val="00465E00"/>
    <w:rsid w:val="00466267"/>
    <w:rsid w:val="00466443"/>
    <w:rsid w:val="0046741A"/>
    <w:rsid w:val="00467AE5"/>
    <w:rsid w:val="0047047C"/>
    <w:rsid w:val="00470974"/>
    <w:rsid w:val="004709A2"/>
    <w:rsid w:val="00470E25"/>
    <w:rsid w:val="00471E42"/>
    <w:rsid w:val="004721C4"/>
    <w:rsid w:val="004725A0"/>
    <w:rsid w:val="00472F98"/>
    <w:rsid w:val="004731D6"/>
    <w:rsid w:val="00473416"/>
    <w:rsid w:val="00473A02"/>
    <w:rsid w:val="00473FCB"/>
    <w:rsid w:val="004746E3"/>
    <w:rsid w:val="00475652"/>
    <w:rsid w:val="00476252"/>
    <w:rsid w:val="0047687E"/>
    <w:rsid w:val="004769D9"/>
    <w:rsid w:val="00476DCE"/>
    <w:rsid w:val="004776AF"/>
    <w:rsid w:val="0048095B"/>
    <w:rsid w:val="00482393"/>
    <w:rsid w:val="004826D5"/>
    <w:rsid w:val="004838C3"/>
    <w:rsid w:val="00483AA6"/>
    <w:rsid w:val="004846B6"/>
    <w:rsid w:val="00484755"/>
    <w:rsid w:val="00484B19"/>
    <w:rsid w:val="00486CD2"/>
    <w:rsid w:val="004873FB"/>
    <w:rsid w:val="00487858"/>
    <w:rsid w:val="00487D89"/>
    <w:rsid w:val="00487F43"/>
    <w:rsid w:val="0049003E"/>
    <w:rsid w:val="00490937"/>
    <w:rsid w:val="004914BD"/>
    <w:rsid w:val="004916D9"/>
    <w:rsid w:val="00492007"/>
    <w:rsid w:val="004920F0"/>
    <w:rsid w:val="004934D9"/>
    <w:rsid w:val="004967E3"/>
    <w:rsid w:val="00496D34"/>
    <w:rsid w:val="0049735D"/>
    <w:rsid w:val="004979BC"/>
    <w:rsid w:val="00497CBE"/>
    <w:rsid w:val="00497DF5"/>
    <w:rsid w:val="004A0026"/>
    <w:rsid w:val="004A2363"/>
    <w:rsid w:val="004A2A07"/>
    <w:rsid w:val="004A2F33"/>
    <w:rsid w:val="004A36F3"/>
    <w:rsid w:val="004A378C"/>
    <w:rsid w:val="004A3D74"/>
    <w:rsid w:val="004A4435"/>
    <w:rsid w:val="004A4678"/>
    <w:rsid w:val="004A51E2"/>
    <w:rsid w:val="004A5DAF"/>
    <w:rsid w:val="004A5F52"/>
    <w:rsid w:val="004A5F75"/>
    <w:rsid w:val="004A603A"/>
    <w:rsid w:val="004A6100"/>
    <w:rsid w:val="004A64B5"/>
    <w:rsid w:val="004A66B4"/>
    <w:rsid w:val="004B0210"/>
    <w:rsid w:val="004B04C9"/>
    <w:rsid w:val="004B07D6"/>
    <w:rsid w:val="004B13E0"/>
    <w:rsid w:val="004B27F0"/>
    <w:rsid w:val="004B2DD5"/>
    <w:rsid w:val="004B3BE3"/>
    <w:rsid w:val="004B4014"/>
    <w:rsid w:val="004B4E5E"/>
    <w:rsid w:val="004B513A"/>
    <w:rsid w:val="004B59A9"/>
    <w:rsid w:val="004B63E1"/>
    <w:rsid w:val="004B7329"/>
    <w:rsid w:val="004B737A"/>
    <w:rsid w:val="004B7A00"/>
    <w:rsid w:val="004C0F6D"/>
    <w:rsid w:val="004C1362"/>
    <w:rsid w:val="004C1661"/>
    <w:rsid w:val="004C2337"/>
    <w:rsid w:val="004C2424"/>
    <w:rsid w:val="004C259C"/>
    <w:rsid w:val="004C25B1"/>
    <w:rsid w:val="004C2C86"/>
    <w:rsid w:val="004C2D1D"/>
    <w:rsid w:val="004C2E8B"/>
    <w:rsid w:val="004C31A1"/>
    <w:rsid w:val="004C3225"/>
    <w:rsid w:val="004C32BD"/>
    <w:rsid w:val="004C3B4E"/>
    <w:rsid w:val="004C3B6E"/>
    <w:rsid w:val="004C40C5"/>
    <w:rsid w:val="004C5D66"/>
    <w:rsid w:val="004C667B"/>
    <w:rsid w:val="004C7984"/>
    <w:rsid w:val="004C7AC6"/>
    <w:rsid w:val="004C7F5A"/>
    <w:rsid w:val="004D0225"/>
    <w:rsid w:val="004D16C1"/>
    <w:rsid w:val="004D1BBF"/>
    <w:rsid w:val="004D1BC3"/>
    <w:rsid w:val="004D1D66"/>
    <w:rsid w:val="004D26B0"/>
    <w:rsid w:val="004D29C5"/>
    <w:rsid w:val="004D2D57"/>
    <w:rsid w:val="004D47D0"/>
    <w:rsid w:val="004D58A7"/>
    <w:rsid w:val="004D6608"/>
    <w:rsid w:val="004D683F"/>
    <w:rsid w:val="004D68B0"/>
    <w:rsid w:val="004D6C04"/>
    <w:rsid w:val="004D72EA"/>
    <w:rsid w:val="004D7352"/>
    <w:rsid w:val="004D7422"/>
    <w:rsid w:val="004D7C14"/>
    <w:rsid w:val="004D7D8C"/>
    <w:rsid w:val="004E0010"/>
    <w:rsid w:val="004E0F0C"/>
    <w:rsid w:val="004E0FBD"/>
    <w:rsid w:val="004E1137"/>
    <w:rsid w:val="004E1392"/>
    <w:rsid w:val="004E1636"/>
    <w:rsid w:val="004E2DB3"/>
    <w:rsid w:val="004E2E53"/>
    <w:rsid w:val="004E3931"/>
    <w:rsid w:val="004E4117"/>
    <w:rsid w:val="004E48AB"/>
    <w:rsid w:val="004E4AC0"/>
    <w:rsid w:val="004E52C8"/>
    <w:rsid w:val="004E598F"/>
    <w:rsid w:val="004E6AA6"/>
    <w:rsid w:val="004E6CB6"/>
    <w:rsid w:val="004E6DB3"/>
    <w:rsid w:val="004E72D4"/>
    <w:rsid w:val="004E7FAA"/>
    <w:rsid w:val="004F02F9"/>
    <w:rsid w:val="004F04A3"/>
    <w:rsid w:val="004F07C7"/>
    <w:rsid w:val="004F0919"/>
    <w:rsid w:val="004F0DF1"/>
    <w:rsid w:val="004F0FD4"/>
    <w:rsid w:val="004F11E3"/>
    <w:rsid w:val="004F26EB"/>
    <w:rsid w:val="004F2F28"/>
    <w:rsid w:val="004F365C"/>
    <w:rsid w:val="004F41FD"/>
    <w:rsid w:val="004F428F"/>
    <w:rsid w:val="004F42C9"/>
    <w:rsid w:val="004F42CA"/>
    <w:rsid w:val="004F49E0"/>
    <w:rsid w:val="004F49FF"/>
    <w:rsid w:val="004F4A96"/>
    <w:rsid w:val="004F53F5"/>
    <w:rsid w:val="004F621D"/>
    <w:rsid w:val="004F6A43"/>
    <w:rsid w:val="004F6E06"/>
    <w:rsid w:val="004F79F7"/>
    <w:rsid w:val="004F7C35"/>
    <w:rsid w:val="004F7FD1"/>
    <w:rsid w:val="00500606"/>
    <w:rsid w:val="00500AE3"/>
    <w:rsid w:val="00500D98"/>
    <w:rsid w:val="00501587"/>
    <w:rsid w:val="00501FB9"/>
    <w:rsid w:val="00502BA4"/>
    <w:rsid w:val="00503065"/>
    <w:rsid w:val="0050413F"/>
    <w:rsid w:val="0050485F"/>
    <w:rsid w:val="005048AF"/>
    <w:rsid w:val="005050D6"/>
    <w:rsid w:val="00505642"/>
    <w:rsid w:val="00506217"/>
    <w:rsid w:val="005068CC"/>
    <w:rsid w:val="0050711F"/>
    <w:rsid w:val="00510CB7"/>
    <w:rsid w:val="0051114A"/>
    <w:rsid w:val="00513A14"/>
    <w:rsid w:val="00514124"/>
    <w:rsid w:val="00514EF3"/>
    <w:rsid w:val="00515051"/>
    <w:rsid w:val="00515181"/>
    <w:rsid w:val="005155C4"/>
    <w:rsid w:val="00516B77"/>
    <w:rsid w:val="00517089"/>
    <w:rsid w:val="005173B6"/>
    <w:rsid w:val="00517406"/>
    <w:rsid w:val="0052005F"/>
    <w:rsid w:val="0052075E"/>
    <w:rsid w:val="005213A0"/>
    <w:rsid w:val="00521A23"/>
    <w:rsid w:val="00522B7E"/>
    <w:rsid w:val="00522D30"/>
    <w:rsid w:val="00523842"/>
    <w:rsid w:val="00523C58"/>
    <w:rsid w:val="005240A4"/>
    <w:rsid w:val="00524543"/>
    <w:rsid w:val="0052477A"/>
    <w:rsid w:val="00524C29"/>
    <w:rsid w:val="00524D79"/>
    <w:rsid w:val="00524F47"/>
    <w:rsid w:val="00525272"/>
    <w:rsid w:val="00525534"/>
    <w:rsid w:val="0052769E"/>
    <w:rsid w:val="00527B2B"/>
    <w:rsid w:val="00527CFB"/>
    <w:rsid w:val="005306C2"/>
    <w:rsid w:val="0053101B"/>
    <w:rsid w:val="00531303"/>
    <w:rsid w:val="00531AD0"/>
    <w:rsid w:val="00531CCB"/>
    <w:rsid w:val="00531E33"/>
    <w:rsid w:val="005322C6"/>
    <w:rsid w:val="00533153"/>
    <w:rsid w:val="0053341A"/>
    <w:rsid w:val="00533764"/>
    <w:rsid w:val="00533955"/>
    <w:rsid w:val="005343CF"/>
    <w:rsid w:val="00534A63"/>
    <w:rsid w:val="00534FF6"/>
    <w:rsid w:val="00535631"/>
    <w:rsid w:val="00535E57"/>
    <w:rsid w:val="0053710F"/>
    <w:rsid w:val="00537C8C"/>
    <w:rsid w:val="005408FA"/>
    <w:rsid w:val="0054150B"/>
    <w:rsid w:val="005422FC"/>
    <w:rsid w:val="005424CD"/>
    <w:rsid w:val="00543103"/>
    <w:rsid w:val="005438C0"/>
    <w:rsid w:val="005438E8"/>
    <w:rsid w:val="005439A3"/>
    <w:rsid w:val="005443C1"/>
    <w:rsid w:val="005444BB"/>
    <w:rsid w:val="005448A1"/>
    <w:rsid w:val="00544AC7"/>
    <w:rsid w:val="00544FA3"/>
    <w:rsid w:val="0054529F"/>
    <w:rsid w:val="00545CB6"/>
    <w:rsid w:val="00546C47"/>
    <w:rsid w:val="00547CF3"/>
    <w:rsid w:val="005504A3"/>
    <w:rsid w:val="00552028"/>
    <w:rsid w:val="00552222"/>
    <w:rsid w:val="005529E5"/>
    <w:rsid w:val="00552EAB"/>
    <w:rsid w:val="005538A0"/>
    <w:rsid w:val="00553EE7"/>
    <w:rsid w:val="005542F8"/>
    <w:rsid w:val="00554A44"/>
    <w:rsid w:val="0055505F"/>
    <w:rsid w:val="00555D49"/>
    <w:rsid w:val="005562B3"/>
    <w:rsid w:val="00556F55"/>
    <w:rsid w:val="0055779A"/>
    <w:rsid w:val="00557AB0"/>
    <w:rsid w:val="00560109"/>
    <w:rsid w:val="00560E18"/>
    <w:rsid w:val="00561176"/>
    <w:rsid w:val="005618A0"/>
    <w:rsid w:val="00561A69"/>
    <w:rsid w:val="00562788"/>
    <w:rsid w:val="00562CFC"/>
    <w:rsid w:val="0056348A"/>
    <w:rsid w:val="005637C9"/>
    <w:rsid w:val="00563DEC"/>
    <w:rsid w:val="00564003"/>
    <w:rsid w:val="0056442C"/>
    <w:rsid w:val="005645BB"/>
    <w:rsid w:val="005647E4"/>
    <w:rsid w:val="00564910"/>
    <w:rsid w:val="00564FA4"/>
    <w:rsid w:val="00565B0C"/>
    <w:rsid w:val="005660AE"/>
    <w:rsid w:val="005666D4"/>
    <w:rsid w:val="00566BD2"/>
    <w:rsid w:val="0056702C"/>
    <w:rsid w:val="00570B71"/>
    <w:rsid w:val="0057105E"/>
    <w:rsid w:val="00571409"/>
    <w:rsid w:val="00571981"/>
    <w:rsid w:val="00572EB3"/>
    <w:rsid w:val="005733DB"/>
    <w:rsid w:val="005734D1"/>
    <w:rsid w:val="00573AF4"/>
    <w:rsid w:val="005745F0"/>
    <w:rsid w:val="0057520D"/>
    <w:rsid w:val="005753FE"/>
    <w:rsid w:val="005754BB"/>
    <w:rsid w:val="00576038"/>
    <w:rsid w:val="00576544"/>
    <w:rsid w:val="005768F4"/>
    <w:rsid w:val="00576E68"/>
    <w:rsid w:val="00576EEC"/>
    <w:rsid w:val="005775BE"/>
    <w:rsid w:val="00577F1F"/>
    <w:rsid w:val="0058075B"/>
    <w:rsid w:val="0058109D"/>
    <w:rsid w:val="0058230F"/>
    <w:rsid w:val="00582576"/>
    <w:rsid w:val="00584122"/>
    <w:rsid w:val="0058535C"/>
    <w:rsid w:val="005862B2"/>
    <w:rsid w:val="00586A6A"/>
    <w:rsid w:val="00586F84"/>
    <w:rsid w:val="00587391"/>
    <w:rsid w:val="00587FA4"/>
    <w:rsid w:val="0059017B"/>
    <w:rsid w:val="00590579"/>
    <w:rsid w:val="00590DBF"/>
    <w:rsid w:val="005911E6"/>
    <w:rsid w:val="00591B30"/>
    <w:rsid w:val="00591D29"/>
    <w:rsid w:val="00592941"/>
    <w:rsid w:val="00592D6D"/>
    <w:rsid w:val="005947FD"/>
    <w:rsid w:val="00594B3D"/>
    <w:rsid w:val="00595343"/>
    <w:rsid w:val="00596841"/>
    <w:rsid w:val="005968FC"/>
    <w:rsid w:val="00596E04"/>
    <w:rsid w:val="00596F1A"/>
    <w:rsid w:val="00597193"/>
    <w:rsid w:val="00597E63"/>
    <w:rsid w:val="005A0598"/>
    <w:rsid w:val="005A1EC0"/>
    <w:rsid w:val="005A2817"/>
    <w:rsid w:val="005A2E19"/>
    <w:rsid w:val="005A3F77"/>
    <w:rsid w:val="005A4634"/>
    <w:rsid w:val="005A4718"/>
    <w:rsid w:val="005A57D8"/>
    <w:rsid w:val="005A5F1B"/>
    <w:rsid w:val="005A616E"/>
    <w:rsid w:val="005A7141"/>
    <w:rsid w:val="005A7358"/>
    <w:rsid w:val="005A77FE"/>
    <w:rsid w:val="005A7886"/>
    <w:rsid w:val="005A7DB8"/>
    <w:rsid w:val="005A7FD7"/>
    <w:rsid w:val="005B0732"/>
    <w:rsid w:val="005B2B04"/>
    <w:rsid w:val="005B35A7"/>
    <w:rsid w:val="005B5EF2"/>
    <w:rsid w:val="005B6480"/>
    <w:rsid w:val="005B6684"/>
    <w:rsid w:val="005B7211"/>
    <w:rsid w:val="005B76DD"/>
    <w:rsid w:val="005B79BA"/>
    <w:rsid w:val="005B7A35"/>
    <w:rsid w:val="005B7AC6"/>
    <w:rsid w:val="005B7F79"/>
    <w:rsid w:val="005C013A"/>
    <w:rsid w:val="005C0148"/>
    <w:rsid w:val="005C0233"/>
    <w:rsid w:val="005C0480"/>
    <w:rsid w:val="005C0D23"/>
    <w:rsid w:val="005C0DA1"/>
    <w:rsid w:val="005C1167"/>
    <w:rsid w:val="005C12D1"/>
    <w:rsid w:val="005C13F3"/>
    <w:rsid w:val="005C19B7"/>
    <w:rsid w:val="005C1C8B"/>
    <w:rsid w:val="005C235A"/>
    <w:rsid w:val="005C26ED"/>
    <w:rsid w:val="005C2D98"/>
    <w:rsid w:val="005C361D"/>
    <w:rsid w:val="005C3F4E"/>
    <w:rsid w:val="005C441D"/>
    <w:rsid w:val="005C4471"/>
    <w:rsid w:val="005C484E"/>
    <w:rsid w:val="005C54B2"/>
    <w:rsid w:val="005C596F"/>
    <w:rsid w:val="005C605D"/>
    <w:rsid w:val="005C70E6"/>
    <w:rsid w:val="005C7D2C"/>
    <w:rsid w:val="005D008E"/>
    <w:rsid w:val="005D0174"/>
    <w:rsid w:val="005D029D"/>
    <w:rsid w:val="005D1194"/>
    <w:rsid w:val="005D1330"/>
    <w:rsid w:val="005D1618"/>
    <w:rsid w:val="005D1666"/>
    <w:rsid w:val="005D24C2"/>
    <w:rsid w:val="005D27AF"/>
    <w:rsid w:val="005D320B"/>
    <w:rsid w:val="005D3353"/>
    <w:rsid w:val="005D3A88"/>
    <w:rsid w:val="005D3BB7"/>
    <w:rsid w:val="005D40CC"/>
    <w:rsid w:val="005D4892"/>
    <w:rsid w:val="005D51FA"/>
    <w:rsid w:val="005D5334"/>
    <w:rsid w:val="005D54A6"/>
    <w:rsid w:val="005D5515"/>
    <w:rsid w:val="005D5700"/>
    <w:rsid w:val="005D5B1E"/>
    <w:rsid w:val="005D5D3A"/>
    <w:rsid w:val="005D5DED"/>
    <w:rsid w:val="005D5E10"/>
    <w:rsid w:val="005D5F57"/>
    <w:rsid w:val="005D6E9D"/>
    <w:rsid w:val="005D7FE8"/>
    <w:rsid w:val="005E0618"/>
    <w:rsid w:val="005E06AB"/>
    <w:rsid w:val="005E0A01"/>
    <w:rsid w:val="005E0F57"/>
    <w:rsid w:val="005E260E"/>
    <w:rsid w:val="005E3C68"/>
    <w:rsid w:val="005E3F9A"/>
    <w:rsid w:val="005E51AC"/>
    <w:rsid w:val="005E583E"/>
    <w:rsid w:val="005E6257"/>
    <w:rsid w:val="005E73D2"/>
    <w:rsid w:val="005F01C5"/>
    <w:rsid w:val="005F01ED"/>
    <w:rsid w:val="005F04A0"/>
    <w:rsid w:val="005F1588"/>
    <w:rsid w:val="005F2137"/>
    <w:rsid w:val="005F31A6"/>
    <w:rsid w:val="005F3EAD"/>
    <w:rsid w:val="005F3F3A"/>
    <w:rsid w:val="005F3FA7"/>
    <w:rsid w:val="005F40D3"/>
    <w:rsid w:val="005F61CC"/>
    <w:rsid w:val="005F6217"/>
    <w:rsid w:val="005F67BD"/>
    <w:rsid w:val="005F7847"/>
    <w:rsid w:val="00600BC5"/>
    <w:rsid w:val="00601564"/>
    <w:rsid w:val="006020CA"/>
    <w:rsid w:val="00602349"/>
    <w:rsid w:val="00602B09"/>
    <w:rsid w:val="00603BB0"/>
    <w:rsid w:val="0060427C"/>
    <w:rsid w:val="00604375"/>
    <w:rsid w:val="006043B1"/>
    <w:rsid w:val="00604900"/>
    <w:rsid w:val="00604B5D"/>
    <w:rsid w:val="006052D4"/>
    <w:rsid w:val="00605C00"/>
    <w:rsid w:val="00606926"/>
    <w:rsid w:val="0060765E"/>
    <w:rsid w:val="00610702"/>
    <w:rsid w:val="006108BA"/>
    <w:rsid w:val="006114F4"/>
    <w:rsid w:val="006128E4"/>
    <w:rsid w:val="00612A7F"/>
    <w:rsid w:val="00613342"/>
    <w:rsid w:val="006138EB"/>
    <w:rsid w:val="00613AF5"/>
    <w:rsid w:val="0061475F"/>
    <w:rsid w:val="00614A74"/>
    <w:rsid w:val="00615E07"/>
    <w:rsid w:val="00616020"/>
    <w:rsid w:val="00617DCC"/>
    <w:rsid w:val="00620546"/>
    <w:rsid w:val="00620C92"/>
    <w:rsid w:val="0062112C"/>
    <w:rsid w:val="006221C3"/>
    <w:rsid w:val="0062261E"/>
    <w:rsid w:val="0062281E"/>
    <w:rsid w:val="00622B95"/>
    <w:rsid w:val="00622CC7"/>
    <w:rsid w:val="00624157"/>
    <w:rsid w:val="0062425E"/>
    <w:rsid w:val="00624B58"/>
    <w:rsid w:val="006251A6"/>
    <w:rsid w:val="0062533D"/>
    <w:rsid w:val="00625344"/>
    <w:rsid w:val="0062711A"/>
    <w:rsid w:val="006271A5"/>
    <w:rsid w:val="00627D14"/>
    <w:rsid w:val="00630197"/>
    <w:rsid w:val="00630744"/>
    <w:rsid w:val="00630BD9"/>
    <w:rsid w:val="00631406"/>
    <w:rsid w:val="0063146C"/>
    <w:rsid w:val="00631891"/>
    <w:rsid w:val="00631F2F"/>
    <w:rsid w:val="00631F6F"/>
    <w:rsid w:val="00633358"/>
    <w:rsid w:val="00633AC8"/>
    <w:rsid w:val="00634E2E"/>
    <w:rsid w:val="00634FC9"/>
    <w:rsid w:val="006359BB"/>
    <w:rsid w:val="00636372"/>
    <w:rsid w:val="0063653F"/>
    <w:rsid w:val="006373F1"/>
    <w:rsid w:val="00640784"/>
    <w:rsid w:val="006407D8"/>
    <w:rsid w:val="00641244"/>
    <w:rsid w:val="0064191C"/>
    <w:rsid w:val="00641C34"/>
    <w:rsid w:val="00643282"/>
    <w:rsid w:val="00643A8F"/>
    <w:rsid w:val="00645D17"/>
    <w:rsid w:val="00646278"/>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C04"/>
    <w:rsid w:val="00655EDB"/>
    <w:rsid w:val="006562B3"/>
    <w:rsid w:val="00660049"/>
    <w:rsid w:val="0066007D"/>
    <w:rsid w:val="00660EF7"/>
    <w:rsid w:val="006610E9"/>
    <w:rsid w:val="00661510"/>
    <w:rsid w:val="006617A8"/>
    <w:rsid w:val="00662397"/>
    <w:rsid w:val="00662A92"/>
    <w:rsid w:val="00662F88"/>
    <w:rsid w:val="00664DA1"/>
    <w:rsid w:val="00666F17"/>
    <w:rsid w:val="006678CC"/>
    <w:rsid w:val="00667BCA"/>
    <w:rsid w:val="0067003E"/>
    <w:rsid w:val="00670154"/>
    <w:rsid w:val="00671839"/>
    <w:rsid w:val="00672C79"/>
    <w:rsid w:val="00672F76"/>
    <w:rsid w:val="006735D1"/>
    <w:rsid w:val="00673FD9"/>
    <w:rsid w:val="0067425B"/>
    <w:rsid w:val="006746FE"/>
    <w:rsid w:val="00675DFE"/>
    <w:rsid w:val="00677499"/>
    <w:rsid w:val="006778CB"/>
    <w:rsid w:val="00677972"/>
    <w:rsid w:val="00677DA3"/>
    <w:rsid w:val="006806DA"/>
    <w:rsid w:val="00681859"/>
    <w:rsid w:val="00681E6C"/>
    <w:rsid w:val="0068308B"/>
    <w:rsid w:val="0068310C"/>
    <w:rsid w:val="00683500"/>
    <w:rsid w:val="00683558"/>
    <w:rsid w:val="00683831"/>
    <w:rsid w:val="00685033"/>
    <w:rsid w:val="0068516C"/>
    <w:rsid w:val="006853DF"/>
    <w:rsid w:val="0068648A"/>
    <w:rsid w:val="00686A1C"/>
    <w:rsid w:val="00687142"/>
    <w:rsid w:val="00687288"/>
    <w:rsid w:val="00687B85"/>
    <w:rsid w:val="00687D78"/>
    <w:rsid w:val="0069068C"/>
    <w:rsid w:val="00691686"/>
    <w:rsid w:val="00691B6F"/>
    <w:rsid w:val="00691B89"/>
    <w:rsid w:val="00691BE8"/>
    <w:rsid w:val="006922A7"/>
    <w:rsid w:val="0069234D"/>
    <w:rsid w:val="006928A6"/>
    <w:rsid w:val="00692A41"/>
    <w:rsid w:val="00694CA8"/>
    <w:rsid w:val="006955BB"/>
    <w:rsid w:val="00695678"/>
    <w:rsid w:val="006957BF"/>
    <w:rsid w:val="006A05D2"/>
    <w:rsid w:val="006A0B16"/>
    <w:rsid w:val="006A12FE"/>
    <w:rsid w:val="006A1A92"/>
    <w:rsid w:val="006A1AEF"/>
    <w:rsid w:val="006A2F56"/>
    <w:rsid w:val="006A3C56"/>
    <w:rsid w:val="006A3ED5"/>
    <w:rsid w:val="006A4BF2"/>
    <w:rsid w:val="006A4E4E"/>
    <w:rsid w:val="006A5ADA"/>
    <w:rsid w:val="006A6633"/>
    <w:rsid w:val="006A7275"/>
    <w:rsid w:val="006B0DCE"/>
    <w:rsid w:val="006B1274"/>
    <w:rsid w:val="006B1B46"/>
    <w:rsid w:val="006B2156"/>
    <w:rsid w:val="006B222D"/>
    <w:rsid w:val="006B25A1"/>
    <w:rsid w:val="006B26B4"/>
    <w:rsid w:val="006B2803"/>
    <w:rsid w:val="006B29BA"/>
    <w:rsid w:val="006B2F7D"/>
    <w:rsid w:val="006B340A"/>
    <w:rsid w:val="006B3F02"/>
    <w:rsid w:val="006B4B09"/>
    <w:rsid w:val="006B592F"/>
    <w:rsid w:val="006B5AD5"/>
    <w:rsid w:val="006B5D5F"/>
    <w:rsid w:val="006B646E"/>
    <w:rsid w:val="006B726D"/>
    <w:rsid w:val="006B773F"/>
    <w:rsid w:val="006B7A06"/>
    <w:rsid w:val="006B7A79"/>
    <w:rsid w:val="006B7ADA"/>
    <w:rsid w:val="006C07B5"/>
    <w:rsid w:val="006C0843"/>
    <w:rsid w:val="006C0AA7"/>
    <w:rsid w:val="006C0B97"/>
    <w:rsid w:val="006C0EB6"/>
    <w:rsid w:val="006C12B6"/>
    <w:rsid w:val="006C13D8"/>
    <w:rsid w:val="006C15E4"/>
    <w:rsid w:val="006C1C28"/>
    <w:rsid w:val="006C1CD8"/>
    <w:rsid w:val="006C22FC"/>
    <w:rsid w:val="006C232B"/>
    <w:rsid w:val="006C2367"/>
    <w:rsid w:val="006C36BB"/>
    <w:rsid w:val="006C39CF"/>
    <w:rsid w:val="006C3ADE"/>
    <w:rsid w:val="006C4AAE"/>
    <w:rsid w:val="006C5B32"/>
    <w:rsid w:val="006C62ED"/>
    <w:rsid w:val="006C6BD1"/>
    <w:rsid w:val="006C71AA"/>
    <w:rsid w:val="006C755F"/>
    <w:rsid w:val="006D0850"/>
    <w:rsid w:val="006D1170"/>
    <w:rsid w:val="006D125A"/>
    <w:rsid w:val="006D2233"/>
    <w:rsid w:val="006D255C"/>
    <w:rsid w:val="006D3FF9"/>
    <w:rsid w:val="006D4048"/>
    <w:rsid w:val="006D41C8"/>
    <w:rsid w:val="006D44F4"/>
    <w:rsid w:val="006D53B8"/>
    <w:rsid w:val="006D6297"/>
    <w:rsid w:val="006D6E97"/>
    <w:rsid w:val="006D7E85"/>
    <w:rsid w:val="006E19CF"/>
    <w:rsid w:val="006E1C6B"/>
    <w:rsid w:val="006E255B"/>
    <w:rsid w:val="006E2A6B"/>
    <w:rsid w:val="006E2BDE"/>
    <w:rsid w:val="006E2DA5"/>
    <w:rsid w:val="006E4D6A"/>
    <w:rsid w:val="006E5476"/>
    <w:rsid w:val="006E5C8D"/>
    <w:rsid w:val="006E612D"/>
    <w:rsid w:val="006E6FB3"/>
    <w:rsid w:val="006E771B"/>
    <w:rsid w:val="006E7CFE"/>
    <w:rsid w:val="006F031E"/>
    <w:rsid w:val="006F0F5E"/>
    <w:rsid w:val="006F1467"/>
    <w:rsid w:val="006F1593"/>
    <w:rsid w:val="006F2E78"/>
    <w:rsid w:val="006F3259"/>
    <w:rsid w:val="006F48B9"/>
    <w:rsid w:val="006F4F9E"/>
    <w:rsid w:val="006F5186"/>
    <w:rsid w:val="006F51FA"/>
    <w:rsid w:val="006F533F"/>
    <w:rsid w:val="006F5CCA"/>
    <w:rsid w:val="006F5E84"/>
    <w:rsid w:val="006F6014"/>
    <w:rsid w:val="006F6473"/>
    <w:rsid w:val="006F655D"/>
    <w:rsid w:val="006F6E79"/>
    <w:rsid w:val="006F7FEA"/>
    <w:rsid w:val="007007C6"/>
    <w:rsid w:val="00700CD0"/>
    <w:rsid w:val="00700CF3"/>
    <w:rsid w:val="00700E19"/>
    <w:rsid w:val="007017B8"/>
    <w:rsid w:val="00701823"/>
    <w:rsid w:val="00701C45"/>
    <w:rsid w:val="00702FBB"/>
    <w:rsid w:val="0070308F"/>
    <w:rsid w:val="00703223"/>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6CA6"/>
    <w:rsid w:val="007177E5"/>
    <w:rsid w:val="00717936"/>
    <w:rsid w:val="00717EB0"/>
    <w:rsid w:val="007205D5"/>
    <w:rsid w:val="0072069D"/>
    <w:rsid w:val="00720A0D"/>
    <w:rsid w:val="00721757"/>
    <w:rsid w:val="00721BAB"/>
    <w:rsid w:val="0072262C"/>
    <w:rsid w:val="0072434B"/>
    <w:rsid w:val="00725A70"/>
    <w:rsid w:val="007268BA"/>
    <w:rsid w:val="00731D80"/>
    <w:rsid w:val="00731F71"/>
    <w:rsid w:val="00733931"/>
    <w:rsid w:val="00734F33"/>
    <w:rsid w:val="00735329"/>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5970"/>
    <w:rsid w:val="00746B34"/>
    <w:rsid w:val="00746B4B"/>
    <w:rsid w:val="00746E58"/>
    <w:rsid w:val="00747985"/>
    <w:rsid w:val="00747A7C"/>
    <w:rsid w:val="00747C97"/>
    <w:rsid w:val="00747FF3"/>
    <w:rsid w:val="007510AC"/>
    <w:rsid w:val="00751106"/>
    <w:rsid w:val="00753809"/>
    <w:rsid w:val="00753E93"/>
    <w:rsid w:val="00754BEF"/>
    <w:rsid w:val="00756C59"/>
    <w:rsid w:val="00756E3C"/>
    <w:rsid w:val="00757563"/>
    <w:rsid w:val="007576FE"/>
    <w:rsid w:val="00757756"/>
    <w:rsid w:val="0076008B"/>
    <w:rsid w:val="007606D8"/>
    <w:rsid w:val="00760F8F"/>
    <w:rsid w:val="00761828"/>
    <w:rsid w:val="00761C80"/>
    <w:rsid w:val="00761CE7"/>
    <w:rsid w:val="00762B78"/>
    <w:rsid w:val="00762C23"/>
    <w:rsid w:val="007639B7"/>
    <w:rsid w:val="007648DA"/>
    <w:rsid w:val="00764C84"/>
    <w:rsid w:val="00765DA4"/>
    <w:rsid w:val="00766C9F"/>
    <w:rsid w:val="007678DA"/>
    <w:rsid w:val="00767B04"/>
    <w:rsid w:val="00767B86"/>
    <w:rsid w:val="007708E7"/>
    <w:rsid w:val="00770F1D"/>
    <w:rsid w:val="0077180C"/>
    <w:rsid w:val="00772A1C"/>
    <w:rsid w:val="00772C0A"/>
    <w:rsid w:val="00772C36"/>
    <w:rsid w:val="00772E37"/>
    <w:rsid w:val="00774AEB"/>
    <w:rsid w:val="0077546D"/>
    <w:rsid w:val="00775C62"/>
    <w:rsid w:val="00775D92"/>
    <w:rsid w:val="00777562"/>
    <w:rsid w:val="00777637"/>
    <w:rsid w:val="007777CB"/>
    <w:rsid w:val="00777B77"/>
    <w:rsid w:val="0078090A"/>
    <w:rsid w:val="00781752"/>
    <w:rsid w:val="00781AE2"/>
    <w:rsid w:val="0078459D"/>
    <w:rsid w:val="00784C3C"/>
    <w:rsid w:val="00785AEE"/>
    <w:rsid w:val="0078746D"/>
    <w:rsid w:val="00787A17"/>
    <w:rsid w:val="00787ACC"/>
    <w:rsid w:val="0079002F"/>
    <w:rsid w:val="007908E9"/>
    <w:rsid w:val="007909CC"/>
    <w:rsid w:val="00790E3F"/>
    <w:rsid w:val="007917B9"/>
    <w:rsid w:val="0079265C"/>
    <w:rsid w:val="00793570"/>
    <w:rsid w:val="00794C44"/>
    <w:rsid w:val="00794D96"/>
    <w:rsid w:val="00795390"/>
    <w:rsid w:val="007955E3"/>
    <w:rsid w:val="00795822"/>
    <w:rsid w:val="00796281"/>
    <w:rsid w:val="00796347"/>
    <w:rsid w:val="0079634F"/>
    <w:rsid w:val="007971C2"/>
    <w:rsid w:val="007A0C03"/>
    <w:rsid w:val="007A1142"/>
    <w:rsid w:val="007A121B"/>
    <w:rsid w:val="007A12A3"/>
    <w:rsid w:val="007A2FF1"/>
    <w:rsid w:val="007A31CF"/>
    <w:rsid w:val="007A31D4"/>
    <w:rsid w:val="007A372B"/>
    <w:rsid w:val="007A3CDA"/>
    <w:rsid w:val="007A438A"/>
    <w:rsid w:val="007A5CFC"/>
    <w:rsid w:val="007A5D19"/>
    <w:rsid w:val="007A6129"/>
    <w:rsid w:val="007A66F3"/>
    <w:rsid w:val="007A6C81"/>
    <w:rsid w:val="007A749A"/>
    <w:rsid w:val="007B0088"/>
    <w:rsid w:val="007B00DD"/>
    <w:rsid w:val="007B09AD"/>
    <w:rsid w:val="007B1349"/>
    <w:rsid w:val="007B2794"/>
    <w:rsid w:val="007B32CA"/>
    <w:rsid w:val="007B3EF2"/>
    <w:rsid w:val="007B3FF8"/>
    <w:rsid w:val="007B4496"/>
    <w:rsid w:val="007B4C28"/>
    <w:rsid w:val="007B5486"/>
    <w:rsid w:val="007B586F"/>
    <w:rsid w:val="007B5D59"/>
    <w:rsid w:val="007B6B35"/>
    <w:rsid w:val="007B7763"/>
    <w:rsid w:val="007B77F0"/>
    <w:rsid w:val="007B78EF"/>
    <w:rsid w:val="007B7D64"/>
    <w:rsid w:val="007C0427"/>
    <w:rsid w:val="007C042C"/>
    <w:rsid w:val="007C0BE5"/>
    <w:rsid w:val="007C12DC"/>
    <w:rsid w:val="007C597B"/>
    <w:rsid w:val="007C6240"/>
    <w:rsid w:val="007C63B3"/>
    <w:rsid w:val="007C6543"/>
    <w:rsid w:val="007C68DC"/>
    <w:rsid w:val="007C6C5F"/>
    <w:rsid w:val="007C7D91"/>
    <w:rsid w:val="007D03E6"/>
    <w:rsid w:val="007D0E83"/>
    <w:rsid w:val="007D18BC"/>
    <w:rsid w:val="007D208D"/>
    <w:rsid w:val="007D2245"/>
    <w:rsid w:val="007D241B"/>
    <w:rsid w:val="007D2EEA"/>
    <w:rsid w:val="007D3D27"/>
    <w:rsid w:val="007D3E28"/>
    <w:rsid w:val="007D3E8E"/>
    <w:rsid w:val="007D40FE"/>
    <w:rsid w:val="007D4E1A"/>
    <w:rsid w:val="007D5D4B"/>
    <w:rsid w:val="007D65A9"/>
    <w:rsid w:val="007D7036"/>
    <w:rsid w:val="007E0447"/>
    <w:rsid w:val="007E080F"/>
    <w:rsid w:val="007E0F58"/>
    <w:rsid w:val="007E1552"/>
    <w:rsid w:val="007E22A3"/>
    <w:rsid w:val="007E3116"/>
    <w:rsid w:val="007E3246"/>
    <w:rsid w:val="007E332D"/>
    <w:rsid w:val="007E340D"/>
    <w:rsid w:val="007E4FD2"/>
    <w:rsid w:val="007E5553"/>
    <w:rsid w:val="007E6E88"/>
    <w:rsid w:val="007E70ED"/>
    <w:rsid w:val="007E7C7C"/>
    <w:rsid w:val="007F0257"/>
    <w:rsid w:val="007F0949"/>
    <w:rsid w:val="007F0BF4"/>
    <w:rsid w:val="007F0E35"/>
    <w:rsid w:val="007F14A1"/>
    <w:rsid w:val="007F1CD3"/>
    <w:rsid w:val="007F207F"/>
    <w:rsid w:val="007F2EC1"/>
    <w:rsid w:val="007F3735"/>
    <w:rsid w:val="007F4241"/>
    <w:rsid w:val="007F4ADC"/>
    <w:rsid w:val="007F6364"/>
    <w:rsid w:val="007F63FF"/>
    <w:rsid w:val="007F7848"/>
    <w:rsid w:val="008005B2"/>
    <w:rsid w:val="00800D89"/>
    <w:rsid w:val="00802702"/>
    <w:rsid w:val="008031FD"/>
    <w:rsid w:val="00803AA7"/>
    <w:rsid w:val="00804294"/>
    <w:rsid w:val="00804456"/>
    <w:rsid w:val="00804558"/>
    <w:rsid w:val="00804B56"/>
    <w:rsid w:val="00804BDA"/>
    <w:rsid w:val="00805450"/>
    <w:rsid w:val="00805CBB"/>
    <w:rsid w:val="00806A49"/>
    <w:rsid w:val="00806E4A"/>
    <w:rsid w:val="00807113"/>
    <w:rsid w:val="0080723E"/>
    <w:rsid w:val="00807508"/>
    <w:rsid w:val="00810380"/>
    <w:rsid w:val="0081073E"/>
    <w:rsid w:val="00810A85"/>
    <w:rsid w:val="00810AD5"/>
    <w:rsid w:val="00811550"/>
    <w:rsid w:val="00811B26"/>
    <w:rsid w:val="00811EEC"/>
    <w:rsid w:val="0081255D"/>
    <w:rsid w:val="00812766"/>
    <w:rsid w:val="00812B73"/>
    <w:rsid w:val="008131CA"/>
    <w:rsid w:val="008143EA"/>
    <w:rsid w:val="00814F3B"/>
    <w:rsid w:val="00815301"/>
    <w:rsid w:val="00815678"/>
    <w:rsid w:val="00815B44"/>
    <w:rsid w:val="00815C05"/>
    <w:rsid w:val="00815DB7"/>
    <w:rsid w:val="008162C9"/>
    <w:rsid w:val="00816A97"/>
    <w:rsid w:val="00817E8B"/>
    <w:rsid w:val="008200B7"/>
    <w:rsid w:val="00820921"/>
    <w:rsid w:val="00820C90"/>
    <w:rsid w:val="00820CA3"/>
    <w:rsid w:val="00821120"/>
    <w:rsid w:val="0082165A"/>
    <w:rsid w:val="008217BC"/>
    <w:rsid w:val="008219E3"/>
    <w:rsid w:val="00821F74"/>
    <w:rsid w:val="00822061"/>
    <w:rsid w:val="0082239E"/>
    <w:rsid w:val="00822936"/>
    <w:rsid w:val="00822F59"/>
    <w:rsid w:val="008239C9"/>
    <w:rsid w:val="00823F6C"/>
    <w:rsid w:val="00824E80"/>
    <w:rsid w:val="0082530E"/>
    <w:rsid w:val="008260FE"/>
    <w:rsid w:val="008268A7"/>
    <w:rsid w:val="00827ED2"/>
    <w:rsid w:val="00827FB4"/>
    <w:rsid w:val="008302A4"/>
    <w:rsid w:val="00831096"/>
    <w:rsid w:val="00831825"/>
    <w:rsid w:val="00831F86"/>
    <w:rsid w:val="00832788"/>
    <w:rsid w:val="00833C7E"/>
    <w:rsid w:val="00834494"/>
    <w:rsid w:val="00834857"/>
    <w:rsid w:val="00834972"/>
    <w:rsid w:val="00834A78"/>
    <w:rsid w:val="00835674"/>
    <w:rsid w:val="00835ADC"/>
    <w:rsid w:val="00835C7D"/>
    <w:rsid w:val="00836A18"/>
    <w:rsid w:val="00836B50"/>
    <w:rsid w:val="00836D8D"/>
    <w:rsid w:val="0083729E"/>
    <w:rsid w:val="008377C4"/>
    <w:rsid w:val="00837812"/>
    <w:rsid w:val="0084070D"/>
    <w:rsid w:val="00840B55"/>
    <w:rsid w:val="00840DEC"/>
    <w:rsid w:val="00841556"/>
    <w:rsid w:val="00841DC3"/>
    <w:rsid w:val="00841DED"/>
    <w:rsid w:val="00842BB3"/>
    <w:rsid w:val="00842FA3"/>
    <w:rsid w:val="0084392E"/>
    <w:rsid w:val="00843D79"/>
    <w:rsid w:val="0084484D"/>
    <w:rsid w:val="008452D5"/>
    <w:rsid w:val="00846D18"/>
    <w:rsid w:val="00847569"/>
    <w:rsid w:val="00847B0D"/>
    <w:rsid w:val="008505FC"/>
    <w:rsid w:val="00851496"/>
    <w:rsid w:val="008518F8"/>
    <w:rsid w:val="0085192F"/>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84"/>
    <w:rsid w:val="00862FBD"/>
    <w:rsid w:val="008634F4"/>
    <w:rsid w:val="008638B9"/>
    <w:rsid w:val="00863A35"/>
    <w:rsid w:val="00864701"/>
    <w:rsid w:val="00865C18"/>
    <w:rsid w:val="00866074"/>
    <w:rsid w:val="00867891"/>
    <w:rsid w:val="00867BB1"/>
    <w:rsid w:val="008715CB"/>
    <w:rsid w:val="008718F8"/>
    <w:rsid w:val="00871FDD"/>
    <w:rsid w:val="00872B93"/>
    <w:rsid w:val="0087315E"/>
    <w:rsid w:val="008745DC"/>
    <w:rsid w:val="0087466A"/>
    <w:rsid w:val="008746EA"/>
    <w:rsid w:val="00874798"/>
    <w:rsid w:val="00875AE0"/>
    <w:rsid w:val="00876668"/>
    <w:rsid w:val="0087676A"/>
    <w:rsid w:val="00876D73"/>
    <w:rsid w:val="00876DA8"/>
    <w:rsid w:val="00877541"/>
    <w:rsid w:val="00877731"/>
    <w:rsid w:val="00881185"/>
    <w:rsid w:val="0088165E"/>
    <w:rsid w:val="00881724"/>
    <w:rsid w:val="00881F74"/>
    <w:rsid w:val="00882244"/>
    <w:rsid w:val="00883997"/>
    <w:rsid w:val="00883F39"/>
    <w:rsid w:val="008848B8"/>
    <w:rsid w:val="00884BD2"/>
    <w:rsid w:val="00884D77"/>
    <w:rsid w:val="00885F39"/>
    <w:rsid w:val="008865DE"/>
    <w:rsid w:val="00886A23"/>
    <w:rsid w:val="008872E0"/>
    <w:rsid w:val="00887693"/>
    <w:rsid w:val="00890033"/>
    <w:rsid w:val="008906C2"/>
    <w:rsid w:val="00890C39"/>
    <w:rsid w:val="0089170F"/>
    <w:rsid w:val="00891B48"/>
    <w:rsid w:val="00891C08"/>
    <w:rsid w:val="008920F7"/>
    <w:rsid w:val="00892159"/>
    <w:rsid w:val="008925C9"/>
    <w:rsid w:val="008935F7"/>
    <w:rsid w:val="00893889"/>
    <w:rsid w:val="00893F7C"/>
    <w:rsid w:val="00894C3E"/>
    <w:rsid w:val="0089526D"/>
    <w:rsid w:val="00895A2E"/>
    <w:rsid w:val="00895B47"/>
    <w:rsid w:val="00896153"/>
    <w:rsid w:val="00896E31"/>
    <w:rsid w:val="00897D89"/>
    <w:rsid w:val="008A06AC"/>
    <w:rsid w:val="008A1799"/>
    <w:rsid w:val="008A1840"/>
    <w:rsid w:val="008A2178"/>
    <w:rsid w:val="008A29E8"/>
    <w:rsid w:val="008A32CC"/>
    <w:rsid w:val="008A4558"/>
    <w:rsid w:val="008A5790"/>
    <w:rsid w:val="008A602F"/>
    <w:rsid w:val="008A655B"/>
    <w:rsid w:val="008A6A85"/>
    <w:rsid w:val="008A7BA3"/>
    <w:rsid w:val="008B0829"/>
    <w:rsid w:val="008B0DA8"/>
    <w:rsid w:val="008B1109"/>
    <w:rsid w:val="008B1929"/>
    <w:rsid w:val="008B1F4D"/>
    <w:rsid w:val="008B1F97"/>
    <w:rsid w:val="008B22B9"/>
    <w:rsid w:val="008B25E0"/>
    <w:rsid w:val="008B313D"/>
    <w:rsid w:val="008B31D1"/>
    <w:rsid w:val="008B3832"/>
    <w:rsid w:val="008B389D"/>
    <w:rsid w:val="008B3A7F"/>
    <w:rsid w:val="008B3E3B"/>
    <w:rsid w:val="008B3FDE"/>
    <w:rsid w:val="008B505D"/>
    <w:rsid w:val="008B5101"/>
    <w:rsid w:val="008B55AA"/>
    <w:rsid w:val="008B6082"/>
    <w:rsid w:val="008B658F"/>
    <w:rsid w:val="008B6840"/>
    <w:rsid w:val="008B7096"/>
    <w:rsid w:val="008B79FC"/>
    <w:rsid w:val="008C0A0E"/>
    <w:rsid w:val="008C0BEE"/>
    <w:rsid w:val="008C0F0C"/>
    <w:rsid w:val="008C141D"/>
    <w:rsid w:val="008C1AEB"/>
    <w:rsid w:val="008C1E8B"/>
    <w:rsid w:val="008C2445"/>
    <w:rsid w:val="008C2C61"/>
    <w:rsid w:val="008C3518"/>
    <w:rsid w:val="008C359F"/>
    <w:rsid w:val="008C3EA6"/>
    <w:rsid w:val="008C4038"/>
    <w:rsid w:val="008C467F"/>
    <w:rsid w:val="008C46C0"/>
    <w:rsid w:val="008C4C33"/>
    <w:rsid w:val="008C507E"/>
    <w:rsid w:val="008C5AFE"/>
    <w:rsid w:val="008C64CC"/>
    <w:rsid w:val="008C6D7A"/>
    <w:rsid w:val="008C7E30"/>
    <w:rsid w:val="008D07C0"/>
    <w:rsid w:val="008D0A91"/>
    <w:rsid w:val="008D0B63"/>
    <w:rsid w:val="008D0F8E"/>
    <w:rsid w:val="008D200A"/>
    <w:rsid w:val="008D2B1F"/>
    <w:rsid w:val="008D2B5D"/>
    <w:rsid w:val="008D2C4F"/>
    <w:rsid w:val="008D2E10"/>
    <w:rsid w:val="008D561A"/>
    <w:rsid w:val="008D56C1"/>
    <w:rsid w:val="008D596B"/>
    <w:rsid w:val="008D7752"/>
    <w:rsid w:val="008E0419"/>
    <w:rsid w:val="008E2173"/>
    <w:rsid w:val="008E23A4"/>
    <w:rsid w:val="008E255F"/>
    <w:rsid w:val="008E30B1"/>
    <w:rsid w:val="008E30C7"/>
    <w:rsid w:val="008E3556"/>
    <w:rsid w:val="008E3963"/>
    <w:rsid w:val="008E4DFD"/>
    <w:rsid w:val="008E4E28"/>
    <w:rsid w:val="008E5DFA"/>
    <w:rsid w:val="008E5F1C"/>
    <w:rsid w:val="008E676B"/>
    <w:rsid w:val="008E6B65"/>
    <w:rsid w:val="008E72F7"/>
    <w:rsid w:val="008E76B3"/>
    <w:rsid w:val="008E79AC"/>
    <w:rsid w:val="008E7A42"/>
    <w:rsid w:val="008F040C"/>
    <w:rsid w:val="008F04A9"/>
    <w:rsid w:val="008F04CB"/>
    <w:rsid w:val="008F124F"/>
    <w:rsid w:val="008F14EB"/>
    <w:rsid w:val="008F1E2D"/>
    <w:rsid w:val="008F269E"/>
    <w:rsid w:val="008F2C01"/>
    <w:rsid w:val="008F2D88"/>
    <w:rsid w:val="008F3313"/>
    <w:rsid w:val="008F389D"/>
    <w:rsid w:val="008F5C28"/>
    <w:rsid w:val="008F5F3D"/>
    <w:rsid w:val="008F7262"/>
    <w:rsid w:val="008F7960"/>
    <w:rsid w:val="008F7BE6"/>
    <w:rsid w:val="00900A43"/>
    <w:rsid w:val="00901801"/>
    <w:rsid w:val="00901AB5"/>
    <w:rsid w:val="00901D14"/>
    <w:rsid w:val="00901D59"/>
    <w:rsid w:val="00902CCD"/>
    <w:rsid w:val="00902DBA"/>
    <w:rsid w:val="00902EFF"/>
    <w:rsid w:val="00903294"/>
    <w:rsid w:val="00903DA5"/>
    <w:rsid w:val="009046BF"/>
    <w:rsid w:val="0090565E"/>
    <w:rsid w:val="00905C6A"/>
    <w:rsid w:val="00905E7C"/>
    <w:rsid w:val="00905F02"/>
    <w:rsid w:val="00906EFA"/>
    <w:rsid w:val="00907161"/>
    <w:rsid w:val="00910421"/>
    <w:rsid w:val="009120B0"/>
    <w:rsid w:val="009120D6"/>
    <w:rsid w:val="009121BD"/>
    <w:rsid w:val="0091354C"/>
    <w:rsid w:val="00913701"/>
    <w:rsid w:val="0091451A"/>
    <w:rsid w:val="00914724"/>
    <w:rsid w:val="00914B0A"/>
    <w:rsid w:val="00914FC1"/>
    <w:rsid w:val="0091568C"/>
    <w:rsid w:val="009157E2"/>
    <w:rsid w:val="00916372"/>
    <w:rsid w:val="00916457"/>
    <w:rsid w:val="0091680D"/>
    <w:rsid w:val="009168F3"/>
    <w:rsid w:val="00916D11"/>
    <w:rsid w:val="00917CA6"/>
    <w:rsid w:val="00920AD6"/>
    <w:rsid w:val="0092136C"/>
    <w:rsid w:val="009215F2"/>
    <w:rsid w:val="00921C3D"/>
    <w:rsid w:val="009226DB"/>
    <w:rsid w:val="009231A7"/>
    <w:rsid w:val="00923BF9"/>
    <w:rsid w:val="00923FFA"/>
    <w:rsid w:val="00924C46"/>
    <w:rsid w:val="00925083"/>
    <w:rsid w:val="0092510C"/>
    <w:rsid w:val="0092527F"/>
    <w:rsid w:val="009254D5"/>
    <w:rsid w:val="00925809"/>
    <w:rsid w:val="00925EFF"/>
    <w:rsid w:val="009261C2"/>
    <w:rsid w:val="0092620D"/>
    <w:rsid w:val="00926247"/>
    <w:rsid w:val="0092738E"/>
    <w:rsid w:val="0093078A"/>
    <w:rsid w:val="009313B6"/>
    <w:rsid w:val="009316CE"/>
    <w:rsid w:val="00931CFE"/>
    <w:rsid w:val="00931F9D"/>
    <w:rsid w:val="00932124"/>
    <w:rsid w:val="00932BCE"/>
    <w:rsid w:val="00933061"/>
    <w:rsid w:val="00933CFD"/>
    <w:rsid w:val="009340D4"/>
    <w:rsid w:val="009348AF"/>
    <w:rsid w:val="00935703"/>
    <w:rsid w:val="009364F8"/>
    <w:rsid w:val="00936F54"/>
    <w:rsid w:val="00937427"/>
    <w:rsid w:val="009378A8"/>
    <w:rsid w:val="0094083C"/>
    <w:rsid w:val="00941501"/>
    <w:rsid w:val="0094155C"/>
    <w:rsid w:val="00941667"/>
    <w:rsid w:val="00941F0E"/>
    <w:rsid w:val="0094228A"/>
    <w:rsid w:val="00942CFC"/>
    <w:rsid w:val="00942F5C"/>
    <w:rsid w:val="00942FB8"/>
    <w:rsid w:val="009437A0"/>
    <w:rsid w:val="00943F64"/>
    <w:rsid w:val="0094495E"/>
    <w:rsid w:val="00944FA4"/>
    <w:rsid w:val="00946005"/>
    <w:rsid w:val="009461FB"/>
    <w:rsid w:val="00946268"/>
    <w:rsid w:val="009476F2"/>
    <w:rsid w:val="00947973"/>
    <w:rsid w:val="009479D3"/>
    <w:rsid w:val="009509F6"/>
    <w:rsid w:val="00950EDC"/>
    <w:rsid w:val="009522AD"/>
    <w:rsid w:val="0095541F"/>
    <w:rsid w:val="00955E45"/>
    <w:rsid w:val="0095612F"/>
    <w:rsid w:val="009563DB"/>
    <w:rsid w:val="00956DCF"/>
    <w:rsid w:val="0095710B"/>
    <w:rsid w:val="009576CC"/>
    <w:rsid w:val="009602AE"/>
    <w:rsid w:val="009606EB"/>
    <w:rsid w:val="009617E5"/>
    <w:rsid w:val="00962BD5"/>
    <w:rsid w:val="009634E8"/>
    <w:rsid w:val="00964ADA"/>
    <w:rsid w:val="00965183"/>
    <w:rsid w:val="0096561E"/>
    <w:rsid w:val="00965CC2"/>
    <w:rsid w:val="0096645D"/>
    <w:rsid w:val="00967CED"/>
    <w:rsid w:val="00967F1F"/>
    <w:rsid w:val="009701E3"/>
    <w:rsid w:val="00970D6C"/>
    <w:rsid w:val="00971136"/>
    <w:rsid w:val="00971518"/>
    <w:rsid w:val="0097169B"/>
    <w:rsid w:val="00971C57"/>
    <w:rsid w:val="009722CC"/>
    <w:rsid w:val="009728A6"/>
    <w:rsid w:val="009732C8"/>
    <w:rsid w:val="0097379D"/>
    <w:rsid w:val="00973E3C"/>
    <w:rsid w:val="0097523B"/>
    <w:rsid w:val="00975268"/>
    <w:rsid w:val="009758AF"/>
    <w:rsid w:val="009763B6"/>
    <w:rsid w:val="00976F88"/>
    <w:rsid w:val="00977261"/>
    <w:rsid w:val="0097752A"/>
    <w:rsid w:val="009800F0"/>
    <w:rsid w:val="00980268"/>
    <w:rsid w:val="009807C8"/>
    <w:rsid w:val="00981803"/>
    <w:rsid w:val="00981A0D"/>
    <w:rsid w:val="00982FD8"/>
    <w:rsid w:val="009834EE"/>
    <w:rsid w:val="009835C6"/>
    <w:rsid w:val="009849C9"/>
    <w:rsid w:val="00985321"/>
    <w:rsid w:val="0098560D"/>
    <w:rsid w:val="00985A2D"/>
    <w:rsid w:val="00987098"/>
    <w:rsid w:val="0098722F"/>
    <w:rsid w:val="00992254"/>
    <w:rsid w:val="00992C4D"/>
    <w:rsid w:val="00993016"/>
    <w:rsid w:val="009932AA"/>
    <w:rsid w:val="0099376C"/>
    <w:rsid w:val="009937F2"/>
    <w:rsid w:val="00993C6E"/>
    <w:rsid w:val="009943EB"/>
    <w:rsid w:val="009949CB"/>
    <w:rsid w:val="00995AF2"/>
    <w:rsid w:val="009962D7"/>
    <w:rsid w:val="0099755A"/>
    <w:rsid w:val="009A0CC3"/>
    <w:rsid w:val="009A0EC5"/>
    <w:rsid w:val="009A0EF2"/>
    <w:rsid w:val="009A1622"/>
    <w:rsid w:val="009A16D1"/>
    <w:rsid w:val="009A2B6E"/>
    <w:rsid w:val="009A3C44"/>
    <w:rsid w:val="009A47DE"/>
    <w:rsid w:val="009A497F"/>
    <w:rsid w:val="009A4E4E"/>
    <w:rsid w:val="009A6D0A"/>
    <w:rsid w:val="009A76D0"/>
    <w:rsid w:val="009A7C6F"/>
    <w:rsid w:val="009B0257"/>
    <w:rsid w:val="009B06DA"/>
    <w:rsid w:val="009B0808"/>
    <w:rsid w:val="009B0AD6"/>
    <w:rsid w:val="009B19D2"/>
    <w:rsid w:val="009B1A9F"/>
    <w:rsid w:val="009B1D35"/>
    <w:rsid w:val="009B277F"/>
    <w:rsid w:val="009B29A0"/>
    <w:rsid w:val="009B2AEF"/>
    <w:rsid w:val="009B39F7"/>
    <w:rsid w:val="009B3C8E"/>
    <w:rsid w:val="009B3D83"/>
    <w:rsid w:val="009B47BD"/>
    <w:rsid w:val="009B58AB"/>
    <w:rsid w:val="009B5CF1"/>
    <w:rsid w:val="009B634B"/>
    <w:rsid w:val="009B6BB6"/>
    <w:rsid w:val="009C0031"/>
    <w:rsid w:val="009C0110"/>
    <w:rsid w:val="009C0E00"/>
    <w:rsid w:val="009C101F"/>
    <w:rsid w:val="009C157E"/>
    <w:rsid w:val="009C1F62"/>
    <w:rsid w:val="009C230F"/>
    <w:rsid w:val="009C2B82"/>
    <w:rsid w:val="009C3092"/>
    <w:rsid w:val="009C378E"/>
    <w:rsid w:val="009C3D54"/>
    <w:rsid w:val="009C4BAE"/>
    <w:rsid w:val="009C4FE5"/>
    <w:rsid w:val="009C5B38"/>
    <w:rsid w:val="009C6378"/>
    <w:rsid w:val="009C6CA7"/>
    <w:rsid w:val="009C6E4F"/>
    <w:rsid w:val="009C720D"/>
    <w:rsid w:val="009C7A38"/>
    <w:rsid w:val="009D0FC2"/>
    <w:rsid w:val="009D1570"/>
    <w:rsid w:val="009D27FC"/>
    <w:rsid w:val="009D2B41"/>
    <w:rsid w:val="009D2D85"/>
    <w:rsid w:val="009D2E3B"/>
    <w:rsid w:val="009D2FC4"/>
    <w:rsid w:val="009D2FDB"/>
    <w:rsid w:val="009D31A2"/>
    <w:rsid w:val="009D44EB"/>
    <w:rsid w:val="009D4E1F"/>
    <w:rsid w:val="009D4E65"/>
    <w:rsid w:val="009D510C"/>
    <w:rsid w:val="009D5E6D"/>
    <w:rsid w:val="009D607D"/>
    <w:rsid w:val="009D782B"/>
    <w:rsid w:val="009D7856"/>
    <w:rsid w:val="009D7880"/>
    <w:rsid w:val="009D7D5B"/>
    <w:rsid w:val="009D7EB5"/>
    <w:rsid w:val="009E01EB"/>
    <w:rsid w:val="009E11A2"/>
    <w:rsid w:val="009E125F"/>
    <w:rsid w:val="009E1A94"/>
    <w:rsid w:val="009E239D"/>
    <w:rsid w:val="009E2ABB"/>
    <w:rsid w:val="009E386B"/>
    <w:rsid w:val="009E56DB"/>
    <w:rsid w:val="009E58A5"/>
    <w:rsid w:val="009E5DC6"/>
    <w:rsid w:val="009E62CA"/>
    <w:rsid w:val="009E639F"/>
    <w:rsid w:val="009E6D85"/>
    <w:rsid w:val="009F020F"/>
    <w:rsid w:val="009F0678"/>
    <w:rsid w:val="009F1606"/>
    <w:rsid w:val="009F1E5D"/>
    <w:rsid w:val="009F215E"/>
    <w:rsid w:val="009F2345"/>
    <w:rsid w:val="009F32C1"/>
    <w:rsid w:val="009F3A59"/>
    <w:rsid w:val="009F3E82"/>
    <w:rsid w:val="009F3FB9"/>
    <w:rsid w:val="009F3FE0"/>
    <w:rsid w:val="009F42B0"/>
    <w:rsid w:val="009F4B8C"/>
    <w:rsid w:val="009F53ED"/>
    <w:rsid w:val="009F5634"/>
    <w:rsid w:val="009F5DBF"/>
    <w:rsid w:val="009F70ED"/>
    <w:rsid w:val="009F79FE"/>
    <w:rsid w:val="009F7CA2"/>
    <w:rsid w:val="009F7F02"/>
    <w:rsid w:val="00A014BE"/>
    <w:rsid w:val="00A01DCE"/>
    <w:rsid w:val="00A027D6"/>
    <w:rsid w:val="00A029BE"/>
    <w:rsid w:val="00A0367B"/>
    <w:rsid w:val="00A03BB9"/>
    <w:rsid w:val="00A03E63"/>
    <w:rsid w:val="00A045E4"/>
    <w:rsid w:val="00A0558F"/>
    <w:rsid w:val="00A05F71"/>
    <w:rsid w:val="00A07647"/>
    <w:rsid w:val="00A076D6"/>
    <w:rsid w:val="00A10D40"/>
    <w:rsid w:val="00A116D4"/>
    <w:rsid w:val="00A1199D"/>
    <w:rsid w:val="00A11CBB"/>
    <w:rsid w:val="00A12601"/>
    <w:rsid w:val="00A12F32"/>
    <w:rsid w:val="00A131E4"/>
    <w:rsid w:val="00A132A2"/>
    <w:rsid w:val="00A13B80"/>
    <w:rsid w:val="00A14373"/>
    <w:rsid w:val="00A152F9"/>
    <w:rsid w:val="00A15C67"/>
    <w:rsid w:val="00A1607B"/>
    <w:rsid w:val="00A16531"/>
    <w:rsid w:val="00A1745D"/>
    <w:rsid w:val="00A174EA"/>
    <w:rsid w:val="00A174F8"/>
    <w:rsid w:val="00A205B8"/>
    <w:rsid w:val="00A20856"/>
    <w:rsid w:val="00A20CE1"/>
    <w:rsid w:val="00A215F9"/>
    <w:rsid w:val="00A22392"/>
    <w:rsid w:val="00A22732"/>
    <w:rsid w:val="00A228FC"/>
    <w:rsid w:val="00A22C98"/>
    <w:rsid w:val="00A23541"/>
    <w:rsid w:val="00A23888"/>
    <w:rsid w:val="00A24415"/>
    <w:rsid w:val="00A2518B"/>
    <w:rsid w:val="00A25834"/>
    <w:rsid w:val="00A25C3D"/>
    <w:rsid w:val="00A25F36"/>
    <w:rsid w:val="00A2612D"/>
    <w:rsid w:val="00A26A72"/>
    <w:rsid w:val="00A313F2"/>
    <w:rsid w:val="00A317D3"/>
    <w:rsid w:val="00A3298B"/>
    <w:rsid w:val="00A32ACB"/>
    <w:rsid w:val="00A33326"/>
    <w:rsid w:val="00A33460"/>
    <w:rsid w:val="00A339FA"/>
    <w:rsid w:val="00A33C99"/>
    <w:rsid w:val="00A33EEB"/>
    <w:rsid w:val="00A3412C"/>
    <w:rsid w:val="00A35E2E"/>
    <w:rsid w:val="00A35F82"/>
    <w:rsid w:val="00A3697C"/>
    <w:rsid w:val="00A374DF"/>
    <w:rsid w:val="00A37D4B"/>
    <w:rsid w:val="00A37DDB"/>
    <w:rsid w:val="00A37EC5"/>
    <w:rsid w:val="00A404EF"/>
    <w:rsid w:val="00A4067B"/>
    <w:rsid w:val="00A40E68"/>
    <w:rsid w:val="00A40F1C"/>
    <w:rsid w:val="00A4152C"/>
    <w:rsid w:val="00A417C2"/>
    <w:rsid w:val="00A41D77"/>
    <w:rsid w:val="00A4268C"/>
    <w:rsid w:val="00A42F09"/>
    <w:rsid w:val="00A43280"/>
    <w:rsid w:val="00A4342C"/>
    <w:rsid w:val="00A44440"/>
    <w:rsid w:val="00A4480A"/>
    <w:rsid w:val="00A4492D"/>
    <w:rsid w:val="00A44C7F"/>
    <w:rsid w:val="00A452A0"/>
    <w:rsid w:val="00A4653F"/>
    <w:rsid w:val="00A4728B"/>
    <w:rsid w:val="00A47DE3"/>
    <w:rsid w:val="00A51088"/>
    <w:rsid w:val="00A518AC"/>
    <w:rsid w:val="00A51A9F"/>
    <w:rsid w:val="00A51BAE"/>
    <w:rsid w:val="00A51EA7"/>
    <w:rsid w:val="00A52314"/>
    <w:rsid w:val="00A52399"/>
    <w:rsid w:val="00A5261B"/>
    <w:rsid w:val="00A528AC"/>
    <w:rsid w:val="00A52D54"/>
    <w:rsid w:val="00A533AA"/>
    <w:rsid w:val="00A54A55"/>
    <w:rsid w:val="00A553D7"/>
    <w:rsid w:val="00A55FB2"/>
    <w:rsid w:val="00A56932"/>
    <w:rsid w:val="00A576E6"/>
    <w:rsid w:val="00A576F3"/>
    <w:rsid w:val="00A5792A"/>
    <w:rsid w:val="00A57DA1"/>
    <w:rsid w:val="00A57E46"/>
    <w:rsid w:val="00A60D58"/>
    <w:rsid w:val="00A60F30"/>
    <w:rsid w:val="00A61D67"/>
    <w:rsid w:val="00A625EC"/>
    <w:rsid w:val="00A62601"/>
    <w:rsid w:val="00A63CBA"/>
    <w:rsid w:val="00A63FDC"/>
    <w:rsid w:val="00A6461B"/>
    <w:rsid w:val="00A64844"/>
    <w:rsid w:val="00A64FBD"/>
    <w:rsid w:val="00A65655"/>
    <w:rsid w:val="00A661E2"/>
    <w:rsid w:val="00A67C38"/>
    <w:rsid w:val="00A67EC1"/>
    <w:rsid w:val="00A70631"/>
    <w:rsid w:val="00A70C6B"/>
    <w:rsid w:val="00A711DE"/>
    <w:rsid w:val="00A72294"/>
    <w:rsid w:val="00A72356"/>
    <w:rsid w:val="00A729F7"/>
    <w:rsid w:val="00A7306C"/>
    <w:rsid w:val="00A73890"/>
    <w:rsid w:val="00A73F9B"/>
    <w:rsid w:val="00A74172"/>
    <w:rsid w:val="00A74F22"/>
    <w:rsid w:val="00A75701"/>
    <w:rsid w:val="00A75E53"/>
    <w:rsid w:val="00A76022"/>
    <w:rsid w:val="00A763F0"/>
    <w:rsid w:val="00A768A7"/>
    <w:rsid w:val="00A76901"/>
    <w:rsid w:val="00A76D04"/>
    <w:rsid w:val="00A7728A"/>
    <w:rsid w:val="00A774B4"/>
    <w:rsid w:val="00A77B15"/>
    <w:rsid w:val="00A80429"/>
    <w:rsid w:val="00A820D4"/>
    <w:rsid w:val="00A828BB"/>
    <w:rsid w:val="00A834C5"/>
    <w:rsid w:val="00A83C50"/>
    <w:rsid w:val="00A844EC"/>
    <w:rsid w:val="00A8497D"/>
    <w:rsid w:val="00A84C75"/>
    <w:rsid w:val="00A84EDD"/>
    <w:rsid w:val="00A8560A"/>
    <w:rsid w:val="00A85861"/>
    <w:rsid w:val="00A859A0"/>
    <w:rsid w:val="00A85AFA"/>
    <w:rsid w:val="00A86109"/>
    <w:rsid w:val="00A87B35"/>
    <w:rsid w:val="00A904B3"/>
    <w:rsid w:val="00A925D5"/>
    <w:rsid w:val="00A9336D"/>
    <w:rsid w:val="00A935CE"/>
    <w:rsid w:val="00A949DA"/>
    <w:rsid w:val="00A9555C"/>
    <w:rsid w:val="00A957D5"/>
    <w:rsid w:val="00A96210"/>
    <w:rsid w:val="00A964AE"/>
    <w:rsid w:val="00AA0B3F"/>
    <w:rsid w:val="00AA0DED"/>
    <w:rsid w:val="00AA197E"/>
    <w:rsid w:val="00AA1B0B"/>
    <w:rsid w:val="00AA1E21"/>
    <w:rsid w:val="00AA2C30"/>
    <w:rsid w:val="00AA3070"/>
    <w:rsid w:val="00AA3728"/>
    <w:rsid w:val="00AA3CD7"/>
    <w:rsid w:val="00AA3EBD"/>
    <w:rsid w:val="00AA5DAF"/>
    <w:rsid w:val="00AA6520"/>
    <w:rsid w:val="00AA7033"/>
    <w:rsid w:val="00AA7205"/>
    <w:rsid w:val="00AB1127"/>
    <w:rsid w:val="00AB1538"/>
    <w:rsid w:val="00AB18D8"/>
    <w:rsid w:val="00AB1D98"/>
    <w:rsid w:val="00AB2A08"/>
    <w:rsid w:val="00AB2F0B"/>
    <w:rsid w:val="00AB32AA"/>
    <w:rsid w:val="00AB37C9"/>
    <w:rsid w:val="00AB41B4"/>
    <w:rsid w:val="00AB485B"/>
    <w:rsid w:val="00AB4AEF"/>
    <w:rsid w:val="00AB5401"/>
    <w:rsid w:val="00AB5659"/>
    <w:rsid w:val="00AB61A8"/>
    <w:rsid w:val="00AB6C0F"/>
    <w:rsid w:val="00AB6D83"/>
    <w:rsid w:val="00AB73CB"/>
    <w:rsid w:val="00AB7B41"/>
    <w:rsid w:val="00AC005E"/>
    <w:rsid w:val="00AC0E3E"/>
    <w:rsid w:val="00AC1519"/>
    <w:rsid w:val="00AC1532"/>
    <w:rsid w:val="00AC2895"/>
    <w:rsid w:val="00AC29F9"/>
    <w:rsid w:val="00AC354E"/>
    <w:rsid w:val="00AC44F8"/>
    <w:rsid w:val="00AC452E"/>
    <w:rsid w:val="00AC48F7"/>
    <w:rsid w:val="00AC650C"/>
    <w:rsid w:val="00AC69AA"/>
    <w:rsid w:val="00AC69C1"/>
    <w:rsid w:val="00AC7A51"/>
    <w:rsid w:val="00AC7E0B"/>
    <w:rsid w:val="00AD0D18"/>
    <w:rsid w:val="00AD1C96"/>
    <w:rsid w:val="00AD25EB"/>
    <w:rsid w:val="00AD29C0"/>
    <w:rsid w:val="00AD2B10"/>
    <w:rsid w:val="00AD2CCA"/>
    <w:rsid w:val="00AD33C6"/>
    <w:rsid w:val="00AD3407"/>
    <w:rsid w:val="00AD3FD7"/>
    <w:rsid w:val="00AD4E21"/>
    <w:rsid w:val="00AD5D68"/>
    <w:rsid w:val="00AD67D2"/>
    <w:rsid w:val="00AD6F9F"/>
    <w:rsid w:val="00AD74BB"/>
    <w:rsid w:val="00AD7689"/>
    <w:rsid w:val="00AD79AE"/>
    <w:rsid w:val="00AD7A66"/>
    <w:rsid w:val="00AD7F1C"/>
    <w:rsid w:val="00AD7F72"/>
    <w:rsid w:val="00AE0E50"/>
    <w:rsid w:val="00AE1004"/>
    <w:rsid w:val="00AE142C"/>
    <w:rsid w:val="00AE14E3"/>
    <w:rsid w:val="00AE1A7F"/>
    <w:rsid w:val="00AE21C0"/>
    <w:rsid w:val="00AE21CC"/>
    <w:rsid w:val="00AE2848"/>
    <w:rsid w:val="00AE2E0D"/>
    <w:rsid w:val="00AE2E28"/>
    <w:rsid w:val="00AE3245"/>
    <w:rsid w:val="00AE5257"/>
    <w:rsid w:val="00AE596F"/>
    <w:rsid w:val="00AE5CD2"/>
    <w:rsid w:val="00AE5FF8"/>
    <w:rsid w:val="00AE62BE"/>
    <w:rsid w:val="00AE641D"/>
    <w:rsid w:val="00AE6EB9"/>
    <w:rsid w:val="00AE72B5"/>
    <w:rsid w:val="00AE7D05"/>
    <w:rsid w:val="00AF230A"/>
    <w:rsid w:val="00AF297B"/>
    <w:rsid w:val="00AF2AA4"/>
    <w:rsid w:val="00AF3018"/>
    <w:rsid w:val="00AF3376"/>
    <w:rsid w:val="00AF36DD"/>
    <w:rsid w:val="00AF4A29"/>
    <w:rsid w:val="00AF4A56"/>
    <w:rsid w:val="00AF5A7F"/>
    <w:rsid w:val="00AF6532"/>
    <w:rsid w:val="00AF65C6"/>
    <w:rsid w:val="00AF6CD6"/>
    <w:rsid w:val="00B000BB"/>
    <w:rsid w:val="00B0066B"/>
    <w:rsid w:val="00B012D3"/>
    <w:rsid w:val="00B01D24"/>
    <w:rsid w:val="00B01D7E"/>
    <w:rsid w:val="00B02B21"/>
    <w:rsid w:val="00B048FD"/>
    <w:rsid w:val="00B049C5"/>
    <w:rsid w:val="00B05072"/>
    <w:rsid w:val="00B05312"/>
    <w:rsid w:val="00B06AE8"/>
    <w:rsid w:val="00B06D61"/>
    <w:rsid w:val="00B06F68"/>
    <w:rsid w:val="00B07082"/>
    <w:rsid w:val="00B10D65"/>
    <w:rsid w:val="00B1126C"/>
    <w:rsid w:val="00B119FD"/>
    <w:rsid w:val="00B11BBA"/>
    <w:rsid w:val="00B12408"/>
    <w:rsid w:val="00B12455"/>
    <w:rsid w:val="00B124A9"/>
    <w:rsid w:val="00B1253B"/>
    <w:rsid w:val="00B12B56"/>
    <w:rsid w:val="00B1368F"/>
    <w:rsid w:val="00B1683C"/>
    <w:rsid w:val="00B16FA2"/>
    <w:rsid w:val="00B20ABB"/>
    <w:rsid w:val="00B20E6E"/>
    <w:rsid w:val="00B213FD"/>
    <w:rsid w:val="00B2200C"/>
    <w:rsid w:val="00B227DB"/>
    <w:rsid w:val="00B22CCB"/>
    <w:rsid w:val="00B238AA"/>
    <w:rsid w:val="00B23F60"/>
    <w:rsid w:val="00B2428B"/>
    <w:rsid w:val="00B24786"/>
    <w:rsid w:val="00B24D01"/>
    <w:rsid w:val="00B256A6"/>
    <w:rsid w:val="00B26593"/>
    <w:rsid w:val="00B26B0C"/>
    <w:rsid w:val="00B26DFE"/>
    <w:rsid w:val="00B2704C"/>
    <w:rsid w:val="00B27077"/>
    <w:rsid w:val="00B27526"/>
    <w:rsid w:val="00B27EF4"/>
    <w:rsid w:val="00B30820"/>
    <w:rsid w:val="00B32D6F"/>
    <w:rsid w:val="00B32DF5"/>
    <w:rsid w:val="00B32F81"/>
    <w:rsid w:val="00B3317C"/>
    <w:rsid w:val="00B336BD"/>
    <w:rsid w:val="00B339C2"/>
    <w:rsid w:val="00B34382"/>
    <w:rsid w:val="00B34782"/>
    <w:rsid w:val="00B354D5"/>
    <w:rsid w:val="00B3575B"/>
    <w:rsid w:val="00B359C6"/>
    <w:rsid w:val="00B35B5B"/>
    <w:rsid w:val="00B35B72"/>
    <w:rsid w:val="00B36015"/>
    <w:rsid w:val="00B363CD"/>
    <w:rsid w:val="00B36557"/>
    <w:rsid w:val="00B3692E"/>
    <w:rsid w:val="00B36A37"/>
    <w:rsid w:val="00B37CF5"/>
    <w:rsid w:val="00B4024B"/>
    <w:rsid w:val="00B40E74"/>
    <w:rsid w:val="00B40F0B"/>
    <w:rsid w:val="00B41103"/>
    <w:rsid w:val="00B41D0F"/>
    <w:rsid w:val="00B42D37"/>
    <w:rsid w:val="00B43BD3"/>
    <w:rsid w:val="00B43BF4"/>
    <w:rsid w:val="00B45110"/>
    <w:rsid w:val="00B4524B"/>
    <w:rsid w:val="00B45EDD"/>
    <w:rsid w:val="00B461D4"/>
    <w:rsid w:val="00B466C6"/>
    <w:rsid w:val="00B46B7F"/>
    <w:rsid w:val="00B4731B"/>
    <w:rsid w:val="00B47656"/>
    <w:rsid w:val="00B47790"/>
    <w:rsid w:val="00B477BA"/>
    <w:rsid w:val="00B47D1F"/>
    <w:rsid w:val="00B500D1"/>
    <w:rsid w:val="00B518E8"/>
    <w:rsid w:val="00B522BA"/>
    <w:rsid w:val="00B5272E"/>
    <w:rsid w:val="00B52B21"/>
    <w:rsid w:val="00B535CC"/>
    <w:rsid w:val="00B53D92"/>
    <w:rsid w:val="00B53F5F"/>
    <w:rsid w:val="00B546DC"/>
    <w:rsid w:val="00B566CA"/>
    <w:rsid w:val="00B57543"/>
    <w:rsid w:val="00B57AF8"/>
    <w:rsid w:val="00B60D25"/>
    <w:rsid w:val="00B61BE6"/>
    <w:rsid w:val="00B62217"/>
    <w:rsid w:val="00B62AD1"/>
    <w:rsid w:val="00B62E87"/>
    <w:rsid w:val="00B63549"/>
    <w:rsid w:val="00B63B90"/>
    <w:rsid w:val="00B63EC6"/>
    <w:rsid w:val="00B643DA"/>
    <w:rsid w:val="00B653CF"/>
    <w:rsid w:val="00B65652"/>
    <w:rsid w:val="00B658A4"/>
    <w:rsid w:val="00B6593D"/>
    <w:rsid w:val="00B664BE"/>
    <w:rsid w:val="00B66761"/>
    <w:rsid w:val="00B6690A"/>
    <w:rsid w:val="00B66EBB"/>
    <w:rsid w:val="00B67222"/>
    <w:rsid w:val="00B67935"/>
    <w:rsid w:val="00B70F0E"/>
    <w:rsid w:val="00B71C86"/>
    <w:rsid w:val="00B722C0"/>
    <w:rsid w:val="00B7248C"/>
    <w:rsid w:val="00B72E95"/>
    <w:rsid w:val="00B7343A"/>
    <w:rsid w:val="00B7350C"/>
    <w:rsid w:val="00B7352A"/>
    <w:rsid w:val="00B737DF"/>
    <w:rsid w:val="00B756D8"/>
    <w:rsid w:val="00B75B87"/>
    <w:rsid w:val="00B75FF1"/>
    <w:rsid w:val="00B766B4"/>
    <w:rsid w:val="00B773A2"/>
    <w:rsid w:val="00B77451"/>
    <w:rsid w:val="00B7755C"/>
    <w:rsid w:val="00B80373"/>
    <w:rsid w:val="00B80E9E"/>
    <w:rsid w:val="00B81144"/>
    <w:rsid w:val="00B812B4"/>
    <w:rsid w:val="00B81350"/>
    <w:rsid w:val="00B8270E"/>
    <w:rsid w:val="00B829CB"/>
    <w:rsid w:val="00B831D0"/>
    <w:rsid w:val="00B83246"/>
    <w:rsid w:val="00B842CE"/>
    <w:rsid w:val="00B847CE"/>
    <w:rsid w:val="00B85A83"/>
    <w:rsid w:val="00B85E6D"/>
    <w:rsid w:val="00B86441"/>
    <w:rsid w:val="00B87283"/>
    <w:rsid w:val="00B87D36"/>
    <w:rsid w:val="00B900CA"/>
    <w:rsid w:val="00B90292"/>
    <w:rsid w:val="00B9044B"/>
    <w:rsid w:val="00B9051C"/>
    <w:rsid w:val="00B914EA"/>
    <w:rsid w:val="00B92F34"/>
    <w:rsid w:val="00B93658"/>
    <w:rsid w:val="00B93897"/>
    <w:rsid w:val="00B93C67"/>
    <w:rsid w:val="00B93CC7"/>
    <w:rsid w:val="00B93EA4"/>
    <w:rsid w:val="00B9403D"/>
    <w:rsid w:val="00B94295"/>
    <w:rsid w:val="00B953DE"/>
    <w:rsid w:val="00B96136"/>
    <w:rsid w:val="00B96240"/>
    <w:rsid w:val="00B96397"/>
    <w:rsid w:val="00B964C3"/>
    <w:rsid w:val="00B97479"/>
    <w:rsid w:val="00BA0A4F"/>
    <w:rsid w:val="00BA0CB6"/>
    <w:rsid w:val="00BA1BA8"/>
    <w:rsid w:val="00BA3B62"/>
    <w:rsid w:val="00BA3C16"/>
    <w:rsid w:val="00BA4441"/>
    <w:rsid w:val="00BA480D"/>
    <w:rsid w:val="00BA4A96"/>
    <w:rsid w:val="00BA4AB8"/>
    <w:rsid w:val="00BA4D34"/>
    <w:rsid w:val="00BA62CE"/>
    <w:rsid w:val="00BA6E4C"/>
    <w:rsid w:val="00BA7509"/>
    <w:rsid w:val="00BA79B6"/>
    <w:rsid w:val="00BB134C"/>
    <w:rsid w:val="00BB1861"/>
    <w:rsid w:val="00BB1F47"/>
    <w:rsid w:val="00BB1F65"/>
    <w:rsid w:val="00BB3D0A"/>
    <w:rsid w:val="00BB3E72"/>
    <w:rsid w:val="00BB4194"/>
    <w:rsid w:val="00BB4444"/>
    <w:rsid w:val="00BB470A"/>
    <w:rsid w:val="00BB4CBE"/>
    <w:rsid w:val="00BB5551"/>
    <w:rsid w:val="00BB5C4F"/>
    <w:rsid w:val="00BB5EB0"/>
    <w:rsid w:val="00BB5EDF"/>
    <w:rsid w:val="00BB5FB1"/>
    <w:rsid w:val="00BB61F0"/>
    <w:rsid w:val="00BB676A"/>
    <w:rsid w:val="00BB7C33"/>
    <w:rsid w:val="00BB7F0B"/>
    <w:rsid w:val="00BC07E7"/>
    <w:rsid w:val="00BC0DA2"/>
    <w:rsid w:val="00BC0F6F"/>
    <w:rsid w:val="00BC10EE"/>
    <w:rsid w:val="00BC195A"/>
    <w:rsid w:val="00BC19C4"/>
    <w:rsid w:val="00BC3008"/>
    <w:rsid w:val="00BC3147"/>
    <w:rsid w:val="00BC39B9"/>
    <w:rsid w:val="00BC3F23"/>
    <w:rsid w:val="00BC40D6"/>
    <w:rsid w:val="00BC4413"/>
    <w:rsid w:val="00BC4889"/>
    <w:rsid w:val="00BC4A46"/>
    <w:rsid w:val="00BC5061"/>
    <w:rsid w:val="00BC54E8"/>
    <w:rsid w:val="00BC5507"/>
    <w:rsid w:val="00BC6267"/>
    <w:rsid w:val="00BC66B2"/>
    <w:rsid w:val="00BC75E5"/>
    <w:rsid w:val="00BC7989"/>
    <w:rsid w:val="00BD0012"/>
    <w:rsid w:val="00BD0B6C"/>
    <w:rsid w:val="00BD0D03"/>
    <w:rsid w:val="00BD21C1"/>
    <w:rsid w:val="00BD22D8"/>
    <w:rsid w:val="00BD38EC"/>
    <w:rsid w:val="00BD3B3E"/>
    <w:rsid w:val="00BD3B44"/>
    <w:rsid w:val="00BD4044"/>
    <w:rsid w:val="00BD46A5"/>
    <w:rsid w:val="00BD4D6E"/>
    <w:rsid w:val="00BD4F42"/>
    <w:rsid w:val="00BD51EC"/>
    <w:rsid w:val="00BD554E"/>
    <w:rsid w:val="00BD6332"/>
    <w:rsid w:val="00BD734E"/>
    <w:rsid w:val="00BD7B13"/>
    <w:rsid w:val="00BE1FF2"/>
    <w:rsid w:val="00BE24B1"/>
    <w:rsid w:val="00BE297A"/>
    <w:rsid w:val="00BE2A92"/>
    <w:rsid w:val="00BE2FB1"/>
    <w:rsid w:val="00BE4462"/>
    <w:rsid w:val="00BE48D6"/>
    <w:rsid w:val="00BE5431"/>
    <w:rsid w:val="00BE6476"/>
    <w:rsid w:val="00BE6969"/>
    <w:rsid w:val="00BE70C3"/>
    <w:rsid w:val="00BE77C8"/>
    <w:rsid w:val="00BF0539"/>
    <w:rsid w:val="00BF0CBD"/>
    <w:rsid w:val="00BF0E09"/>
    <w:rsid w:val="00BF1407"/>
    <w:rsid w:val="00BF14FC"/>
    <w:rsid w:val="00BF15AF"/>
    <w:rsid w:val="00BF2F92"/>
    <w:rsid w:val="00BF3806"/>
    <w:rsid w:val="00BF3A9B"/>
    <w:rsid w:val="00BF59BD"/>
    <w:rsid w:val="00BF6262"/>
    <w:rsid w:val="00BF653B"/>
    <w:rsid w:val="00BF671E"/>
    <w:rsid w:val="00BF708C"/>
    <w:rsid w:val="00BF7653"/>
    <w:rsid w:val="00BF78D4"/>
    <w:rsid w:val="00BF7BDC"/>
    <w:rsid w:val="00C005DC"/>
    <w:rsid w:val="00C00983"/>
    <w:rsid w:val="00C00D64"/>
    <w:rsid w:val="00C010D0"/>
    <w:rsid w:val="00C019F8"/>
    <w:rsid w:val="00C01B17"/>
    <w:rsid w:val="00C025E4"/>
    <w:rsid w:val="00C03CFF"/>
    <w:rsid w:val="00C04BCF"/>
    <w:rsid w:val="00C04F9A"/>
    <w:rsid w:val="00C04FAA"/>
    <w:rsid w:val="00C05154"/>
    <w:rsid w:val="00C051DC"/>
    <w:rsid w:val="00C05275"/>
    <w:rsid w:val="00C0672D"/>
    <w:rsid w:val="00C07B74"/>
    <w:rsid w:val="00C07DA7"/>
    <w:rsid w:val="00C115E3"/>
    <w:rsid w:val="00C11627"/>
    <w:rsid w:val="00C12CBF"/>
    <w:rsid w:val="00C13F4B"/>
    <w:rsid w:val="00C144AF"/>
    <w:rsid w:val="00C14838"/>
    <w:rsid w:val="00C16063"/>
    <w:rsid w:val="00C16CD2"/>
    <w:rsid w:val="00C171EA"/>
    <w:rsid w:val="00C174F0"/>
    <w:rsid w:val="00C1750D"/>
    <w:rsid w:val="00C1769C"/>
    <w:rsid w:val="00C177E5"/>
    <w:rsid w:val="00C201E1"/>
    <w:rsid w:val="00C20C9F"/>
    <w:rsid w:val="00C21258"/>
    <w:rsid w:val="00C213F5"/>
    <w:rsid w:val="00C21E2C"/>
    <w:rsid w:val="00C2261C"/>
    <w:rsid w:val="00C22AD3"/>
    <w:rsid w:val="00C23C12"/>
    <w:rsid w:val="00C24E62"/>
    <w:rsid w:val="00C263EE"/>
    <w:rsid w:val="00C26427"/>
    <w:rsid w:val="00C27585"/>
    <w:rsid w:val="00C2790D"/>
    <w:rsid w:val="00C27C3B"/>
    <w:rsid w:val="00C30601"/>
    <w:rsid w:val="00C30BA0"/>
    <w:rsid w:val="00C30D3D"/>
    <w:rsid w:val="00C31459"/>
    <w:rsid w:val="00C32AE9"/>
    <w:rsid w:val="00C33259"/>
    <w:rsid w:val="00C33449"/>
    <w:rsid w:val="00C33666"/>
    <w:rsid w:val="00C33A4D"/>
    <w:rsid w:val="00C3433B"/>
    <w:rsid w:val="00C34F39"/>
    <w:rsid w:val="00C35471"/>
    <w:rsid w:val="00C35EB8"/>
    <w:rsid w:val="00C364A3"/>
    <w:rsid w:val="00C36FEC"/>
    <w:rsid w:val="00C40870"/>
    <w:rsid w:val="00C4088B"/>
    <w:rsid w:val="00C40CB6"/>
    <w:rsid w:val="00C412A4"/>
    <w:rsid w:val="00C41C16"/>
    <w:rsid w:val="00C421F4"/>
    <w:rsid w:val="00C42D6C"/>
    <w:rsid w:val="00C430B4"/>
    <w:rsid w:val="00C43896"/>
    <w:rsid w:val="00C43ABF"/>
    <w:rsid w:val="00C454A1"/>
    <w:rsid w:val="00C45720"/>
    <w:rsid w:val="00C463BB"/>
    <w:rsid w:val="00C475DD"/>
    <w:rsid w:val="00C478A3"/>
    <w:rsid w:val="00C5065D"/>
    <w:rsid w:val="00C51BB1"/>
    <w:rsid w:val="00C51CBD"/>
    <w:rsid w:val="00C52455"/>
    <w:rsid w:val="00C52BB2"/>
    <w:rsid w:val="00C5353D"/>
    <w:rsid w:val="00C5359B"/>
    <w:rsid w:val="00C53B6A"/>
    <w:rsid w:val="00C5457C"/>
    <w:rsid w:val="00C5466F"/>
    <w:rsid w:val="00C54F92"/>
    <w:rsid w:val="00C5622C"/>
    <w:rsid w:val="00C563F9"/>
    <w:rsid w:val="00C57163"/>
    <w:rsid w:val="00C57404"/>
    <w:rsid w:val="00C57563"/>
    <w:rsid w:val="00C57976"/>
    <w:rsid w:val="00C6038C"/>
    <w:rsid w:val="00C610B9"/>
    <w:rsid w:val="00C61A57"/>
    <w:rsid w:val="00C62156"/>
    <w:rsid w:val="00C62644"/>
    <w:rsid w:val="00C62809"/>
    <w:rsid w:val="00C62F01"/>
    <w:rsid w:val="00C65003"/>
    <w:rsid w:val="00C650F2"/>
    <w:rsid w:val="00C65A9E"/>
    <w:rsid w:val="00C65ECB"/>
    <w:rsid w:val="00C65F51"/>
    <w:rsid w:val="00C66388"/>
    <w:rsid w:val="00C6745C"/>
    <w:rsid w:val="00C6747F"/>
    <w:rsid w:val="00C677BD"/>
    <w:rsid w:val="00C67887"/>
    <w:rsid w:val="00C6796F"/>
    <w:rsid w:val="00C67983"/>
    <w:rsid w:val="00C67E2F"/>
    <w:rsid w:val="00C67FF1"/>
    <w:rsid w:val="00C70BB5"/>
    <w:rsid w:val="00C7115A"/>
    <w:rsid w:val="00C71CE9"/>
    <w:rsid w:val="00C7224B"/>
    <w:rsid w:val="00C72668"/>
    <w:rsid w:val="00C72F78"/>
    <w:rsid w:val="00C7310A"/>
    <w:rsid w:val="00C7314A"/>
    <w:rsid w:val="00C733CD"/>
    <w:rsid w:val="00C73BDC"/>
    <w:rsid w:val="00C73C40"/>
    <w:rsid w:val="00C73F13"/>
    <w:rsid w:val="00C750F1"/>
    <w:rsid w:val="00C76721"/>
    <w:rsid w:val="00C7728B"/>
    <w:rsid w:val="00C7748B"/>
    <w:rsid w:val="00C779BB"/>
    <w:rsid w:val="00C77C52"/>
    <w:rsid w:val="00C8072B"/>
    <w:rsid w:val="00C8198F"/>
    <w:rsid w:val="00C81B3B"/>
    <w:rsid w:val="00C8205B"/>
    <w:rsid w:val="00C83C05"/>
    <w:rsid w:val="00C83F58"/>
    <w:rsid w:val="00C8451C"/>
    <w:rsid w:val="00C845EA"/>
    <w:rsid w:val="00C85515"/>
    <w:rsid w:val="00C85602"/>
    <w:rsid w:val="00C85CCB"/>
    <w:rsid w:val="00C85D69"/>
    <w:rsid w:val="00C86085"/>
    <w:rsid w:val="00C86898"/>
    <w:rsid w:val="00C875B2"/>
    <w:rsid w:val="00C876A1"/>
    <w:rsid w:val="00C90204"/>
    <w:rsid w:val="00C9044D"/>
    <w:rsid w:val="00C90D55"/>
    <w:rsid w:val="00C915B5"/>
    <w:rsid w:val="00C92263"/>
    <w:rsid w:val="00C9305F"/>
    <w:rsid w:val="00C93242"/>
    <w:rsid w:val="00C93AB2"/>
    <w:rsid w:val="00C9475E"/>
    <w:rsid w:val="00C949C1"/>
    <w:rsid w:val="00C950A9"/>
    <w:rsid w:val="00C96A74"/>
    <w:rsid w:val="00C96CB9"/>
    <w:rsid w:val="00C97226"/>
    <w:rsid w:val="00C97425"/>
    <w:rsid w:val="00CA1FAF"/>
    <w:rsid w:val="00CA24CC"/>
    <w:rsid w:val="00CA2FAB"/>
    <w:rsid w:val="00CA322A"/>
    <w:rsid w:val="00CA3F90"/>
    <w:rsid w:val="00CA4F61"/>
    <w:rsid w:val="00CA5883"/>
    <w:rsid w:val="00CA5E4A"/>
    <w:rsid w:val="00CA6051"/>
    <w:rsid w:val="00CA64FF"/>
    <w:rsid w:val="00CA67B2"/>
    <w:rsid w:val="00CA747D"/>
    <w:rsid w:val="00CA7E6B"/>
    <w:rsid w:val="00CB08DB"/>
    <w:rsid w:val="00CB10BF"/>
    <w:rsid w:val="00CB14B7"/>
    <w:rsid w:val="00CB1DA9"/>
    <w:rsid w:val="00CB2FED"/>
    <w:rsid w:val="00CB3B0C"/>
    <w:rsid w:val="00CB4350"/>
    <w:rsid w:val="00CB4F9F"/>
    <w:rsid w:val="00CB562F"/>
    <w:rsid w:val="00CB588A"/>
    <w:rsid w:val="00CB5D65"/>
    <w:rsid w:val="00CB6345"/>
    <w:rsid w:val="00CB6E66"/>
    <w:rsid w:val="00CB701A"/>
    <w:rsid w:val="00CC04F9"/>
    <w:rsid w:val="00CC0EBB"/>
    <w:rsid w:val="00CC0EF3"/>
    <w:rsid w:val="00CC2A09"/>
    <w:rsid w:val="00CC2A30"/>
    <w:rsid w:val="00CC3024"/>
    <w:rsid w:val="00CC3EB4"/>
    <w:rsid w:val="00CC3F27"/>
    <w:rsid w:val="00CC433C"/>
    <w:rsid w:val="00CC4813"/>
    <w:rsid w:val="00CC4979"/>
    <w:rsid w:val="00CC4D78"/>
    <w:rsid w:val="00CC4E7F"/>
    <w:rsid w:val="00CC50C9"/>
    <w:rsid w:val="00CC5772"/>
    <w:rsid w:val="00CC57E1"/>
    <w:rsid w:val="00CC6025"/>
    <w:rsid w:val="00CC668E"/>
    <w:rsid w:val="00CC7275"/>
    <w:rsid w:val="00CD049A"/>
    <w:rsid w:val="00CD0C46"/>
    <w:rsid w:val="00CD0D63"/>
    <w:rsid w:val="00CD1450"/>
    <w:rsid w:val="00CD1F2F"/>
    <w:rsid w:val="00CD23BB"/>
    <w:rsid w:val="00CD2CA8"/>
    <w:rsid w:val="00CD2CEA"/>
    <w:rsid w:val="00CD3796"/>
    <w:rsid w:val="00CD38AF"/>
    <w:rsid w:val="00CD3A78"/>
    <w:rsid w:val="00CD3FD5"/>
    <w:rsid w:val="00CD4324"/>
    <w:rsid w:val="00CD4407"/>
    <w:rsid w:val="00CD4C19"/>
    <w:rsid w:val="00CD5149"/>
    <w:rsid w:val="00CD5229"/>
    <w:rsid w:val="00CD5417"/>
    <w:rsid w:val="00CD55D2"/>
    <w:rsid w:val="00CD566D"/>
    <w:rsid w:val="00CD689E"/>
    <w:rsid w:val="00CD756B"/>
    <w:rsid w:val="00CD7E20"/>
    <w:rsid w:val="00CE0A15"/>
    <w:rsid w:val="00CE0EE7"/>
    <w:rsid w:val="00CE1393"/>
    <w:rsid w:val="00CE1462"/>
    <w:rsid w:val="00CE1822"/>
    <w:rsid w:val="00CE18B6"/>
    <w:rsid w:val="00CE275B"/>
    <w:rsid w:val="00CE37F7"/>
    <w:rsid w:val="00CE3FCC"/>
    <w:rsid w:val="00CE4114"/>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AE6"/>
    <w:rsid w:val="00CF6B08"/>
    <w:rsid w:val="00CF6E3B"/>
    <w:rsid w:val="00D00417"/>
    <w:rsid w:val="00D008C0"/>
    <w:rsid w:val="00D009E4"/>
    <w:rsid w:val="00D010F6"/>
    <w:rsid w:val="00D0201F"/>
    <w:rsid w:val="00D026A4"/>
    <w:rsid w:val="00D0288F"/>
    <w:rsid w:val="00D0290C"/>
    <w:rsid w:val="00D02E5E"/>
    <w:rsid w:val="00D031CC"/>
    <w:rsid w:val="00D036CA"/>
    <w:rsid w:val="00D03E50"/>
    <w:rsid w:val="00D04682"/>
    <w:rsid w:val="00D04DB5"/>
    <w:rsid w:val="00D0507A"/>
    <w:rsid w:val="00D0550F"/>
    <w:rsid w:val="00D05523"/>
    <w:rsid w:val="00D05AD5"/>
    <w:rsid w:val="00D05F7E"/>
    <w:rsid w:val="00D060EC"/>
    <w:rsid w:val="00D066C6"/>
    <w:rsid w:val="00D06EB6"/>
    <w:rsid w:val="00D06FCF"/>
    <w:rsid w:val="00D07111"/>
    <w:rsid w:val="00D074A3"/>
    <w:rsid w:val="00D0765D"/>
    <w:rsid w:val="00D10087"/>
    <w:rsid w:val="00D10B3B"/>
    <w:rsid w:val="00D10F10"/>
    <w:rsid w:val="00D11A90"/>
    <w:rsid w:val="00D11D34"/>
    <w:rsid w:val="00D11EC9"/>
    <w:rsid w:val="00D125E2"/>
    <w:rsid w:val="00D12D71"/>
    <w:rsid w:val="00D13142"/>
    <w:rsid w:val="00D13920"/>
    <w:rsid w:val="00D13FBC"/>
    <w:rsid w:val="00D1454D"/>
    <w:rsid w:val="00D14624"/>
    <w:rsid w:val="00D14BB1"/>
    <w:rsid w:val="00D1541F"/>
    <w:rsid w:val="00D1660A"/>
    <w:rsid w:val="00D16ECB"/>
    <w:rsid w:val="00D17660"/>
    <w:rsid w:val="00D214E5"/>
    <w:rsid w:val="00D218B6"/>
    <w:rsid w:val="00D21B0E"/>
    <w:rsid w:val="00D2294D"/>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78F"/>
    <w:rsid w:val="00D30C22"/>
    <w:rsid w:val="00D30E59"/>
    <w:rsid w:val="00D30E9D"/>
    <w:rsid w:val="00D310F6"/>
    <w:rsid w:val="00D31648"/>
    <w:rsid w:val="00D3175F"/>
    <w:rsid w:val="00D3241E"/>
    <w:rsid w:val="00D33795"/>
    <w:rsid w:val="00D34017"/>
    <w:rsid w:val="00D34D71"/>
    <w:rsid w:val="00D35194"/>
    <w:rsid w:val="00D36998"/>
    <w:rsid w:val="00D370B8"/>
    <w:rsid w:val="00D371AA"/>
    <w:rsid w:val="00D371BD"/>
    <w:rsid w:val="00D4068A"/>
    <w:rsid w:val="00D4085C"/>
    <w:rsid w:val="00D4127F"/>
    <w:rsid w:val="00D41960"/>
    <w:rsid w:val="00D41D1C"/>
    <w:rsid w:val="00D41D8B"/>
    <w:rsid w:val="00D41EE4"/>
    <w:rsid w:val="00D42559"/>
    <w:rsid w:val="00D42B2D"/>
    <w:rsid w:val="00D436E5"/>
    <w:rsid w:val="00D44920"/>
    <w:rsid w:val="00D45345"/>
    <w:rsid w:val="00D46641"/>
    <w:rsid w:val="00D46E11"/>
    <w:rsid w:val="00D47615"/>
    <w:rsid w:val="00D47FE1"/>
    <w:rsid w:val="00D50636"/>
    <w:rsid w:val="00D506C6"/>
    <w:rsid w:val="00D5080D"/>
    <w:rsid w:val="00D50A9A"/>
    <w:rsid w:val="00D50B5C"/>
    <w:rsid w:val="00D514D3"/>
    <w:rsid w:val="00D51DE5"/>
    <w:rsid w:val="00D5201E"/>
    <w:rsid w:val="00D5317E"/>
    <w:rsid w:val="00D5339F"/>
    <w:rsid w:val="00D53A3E"/>
    <w:rsid w:val="00D540C9"/>
    <w:rsid w:val="00D54DC9"/>
    <w:rsid w:val="00D55055"/>
    <w:rsid w:val="00D55882"/>
    <w:rsid w:val="00D55BC4"/>
    <w:rsid w:val="00D55CC3"/>
    <w:rsid w:val="00D566FD"/>
    <w:rsid w:val="00D56CF4"/>
    <w:rsid w:val="00D572BF"/>
    <w:rsid w:val="00D57CF2"/>
    <w:rsid w:val="00D603D1"/>
    <w:rsid w:val="00D60A0A"/>
    <w:rsid w:val="00D60AA0"/>
    <w:rsid w:val="00D61217"/>
    <w:rsid w:val="00D61521"/>
    <w:rsid w:val="00D61805"/>
    <w:rsid w:val="00D622C5"/>
    <w:rsid w:val="00D6276C"/>
    <w:rsid w:val="00D6331A"/>
    <w:rsid w:val="00D63703"/>
    <w:rsid w:val="00D639F1"/>
    <w:rsid w:val="00D64D93"/>
    <w:rsid w:val="00D64DEB"/>
    <w:rsid w:val="00D65F35"/>
    <w:rsid w:val="00D679C2"/>
    <w:rsid w:val="00D679DF"/>
    <w:rsid w:val="00D706D1"/>
    <w:rsid w:val="00D70C2C"/>
    <w:rsid w:val="00D70F0D"/>
    <w:rsid w:val="00D724A9"/>
    <w:rsid w:val="00D72825"/>
    <w:rsid w:val="00D7448F"/>
    <w:rsid w:val="00D757EF"/>
    <w:rsid w:val="00D7773F"/>
    <w:rsid w:val="00D77A53"/>
    <w:rsid w:val="00D800FE"/>
    <w:rsid w:val="00D802B2"/>
    <w:rsid w:val="00D809B1"/>
    <w:rsid w:val="00D818D7"/>
    <w:rsid w:val="00D819EC"/>
    <w:rsid w:val="00D829B3"/>
    <w:rsid w:val="00D82AB9"/>
    <w:rsid w:val="00D82CBA"/>
    <w:rsid w:val="00D83706"/>
    <w:rsid w:val="00D83C94"/>
    <w:rsid w:val="00D83F41"/>
    <w:rsid w:val="00D841D9"/>
    <w:rsid w:val="00D84E22"/>
    <w:rsid w:val="00D863B2"/>
    <w:rsid w:val="00D86790"/>
    <w:rsid w:val="00D87A15"/>
    <w:rsid w:val="00D87A52"/>
    <w:rsid w:val="00D90B5E"/>
    <w:rsid w:val="00D90C26"/>
    <w:rsid w:val="00D924EB"/>
    <w:rsid w:val="00D9386A"/>
    <w:rsid w:val="00D93E8C"/>
    <w:rsid w:val="00D946DF"/>
    <w:rsid w:val="00D94B82"/>
    <w:rsid w:val="00D962E6"/>
    <w:rsid w:val="00DA044E"/>
    <w:rsid w:val="00DA1568"/>
    <w:rsid w:val="00DA39A5"/>
    <w:rsid w:val="00DA427F"/>
    <w:rsid w:val="00DA4966"/>
    <w:rsid w:val="00DA5629"/>
    <w:rsid w:val="00DA57F8"/>
    <w:rsid w:val="00DA5ED0"/>
    <w:rsid w:val="00DA6224"/>
    <w:rsid w:val="00DA6BBF"/>
    <w:rsid w:val="00DA7251"/>
    <w:rsid w:val="00DA728B"/>
    <w:rsid w:val="00DB02D3"/>
    <w:rsid w:val="00DB0439"/>
    <w:rsid w:val="00DB0C80"/>
    <w:rsid w:val="00DB1674"/>
    <w:rsid w:val="00DB17DB"/>
    <w:rsid w:val="00DB1B32"/>
    <w:rsid w:val="00DB29AA"/>
    <w:rsid w:val="00DB30BC"/>
    <w:rsid w:val="00DB34E3"/>
    <w:rsid w:val="00DB3785"/>
    <w:rsid w:val="00DB3952"/>
    <w:rsid w:val="00DB3DAA"/>
    <w:rsid w:val="00DB4FBC"/>
    <w:rsid w:val="00DB54CA"/>
    <w:rsid w:val="00DB5BB7"/>
    <w:rsid w:val="00DB5C93"/>
    <w:rsid w:val="00DB5E4A"/>
    <w:rsid w:val="00DB5ED8"/>
    <w:rsid w:val="00DB6215"/>
    <w:rsid w:val="00DB6E5B"/>
    <w:rsid w:val="00DB7A5E"/>
    <w:rsid w:val="00DC0240"/>
    <w:rsid w:val="00DC30A0"/>
    <w:rsid w:val="00DC3B0B"/>
    <w:rsid w:val="00DC3F2C"/>
    <w:rsid w:val="00DC3FD9"/>
    <w:rsid w:val="00DC5269"/>
    <w:rsid w:val="00DC5DCB"/>
    <w:rsid w:val="00DC5EA1"/>
    <w:rsid w:val="00DC61EF"/>
    <w:rsid w:val="00DC696F"/>
    <w:rsid w:val="00DC6BE4"/>
    <w:rsid w:val="00DC6F05"/>
    <w:rsid w:val="00DC7A9F"/>
    <w:rsid w:val="00DD0DD7"/>
    <w:rsid w:val="00DD0E39"/>
    <w:rsid w:val="00DD1B92"/>
    <w:rsid w:val="00DD267F"/>
    <w:rsid w:val="00DD2986"/>
    <w:rsid w:val="00DD3058"/>
    <w:rsid w:val="00DD3952"/>
    <w:rsid w:val="00DD441C"/>
    <w:rsid w:val="00DD4568"/>
    <w:rsid w:val="00DD477A"/>
    <w:rsid w:val="00DD51F3"/>
    <w:rsid w:val="00DD5709"/>
    <w:rsid w:val="00DD6313"/>
    <w:rsid w:val="00DD6C63"/>
    <w:rsid w:val="00DD6FA4"/>
    <w:rsid w:val="00DE034C"/>
    <w:rsid w:val="00DE068F"/>
    <w:rsid w:val="00DE1213"/>
    <w:rsid w:val="00DE34D7"/>
    <w:rsid w:val="00DE4707"/>
    <w:rsid w:val="00DE4854"/>
    <w:rsid w:val="00DE4976"/>
    <w:rsid w:val="00DE5241"/>
    <w:rsid w:val="00DE5A5D"/>
    <w:rsid w:val="00DE5C54"/>
    <w:rsid w:val="00DE6635"/>
    <w:rsid w:val="00DE703E"/>
    <w:rsid w:val="00DE787F"/>
    <w:rsid w:val="00DE7A69"/>
    <w:rsid w:val="00DF0148"/>
    <w:rsid w:val="00DF05C0"/>
    <w:rsid w:val="00DF0DBF"/>
    <w:rsid w:val="00DF0DDE"/>
    <w:rsid w:val="00DF1596"/>
    <w:rsid w:val="00DF1D4E"/>
    <w:rsid w:val="00DF1D6E"/>
    <w:rsid w:val="00DF26FE"/>
    <w:rsid w:val="00DF30A1"/>
    <w:rsid w:val="00DF36E3"/>
    <w:rsid w:val="00DF43D1"/>
    <w:rsid w:val="00DF46C2"/>
    <w:rsid w:val="00DF4857"/>
    <w:rsid w:val="00DF4E0B"/>
    <w:rsid w:val="00DF541B"/>
    <w:rsid w:val="00DF573E"/>
    <w:rsid w:val="00DF596A"/>
    <w:rsid w:val="00DF6BD8"/>
    <w:rsid w:val="00DF731E"/>
    <w:rsid w:val="00E0056A"/>
    <w:rsid w:val="00E008B4"/>
    <w:rsid w:val="00E0198C"/>
    <w:rsid w:val="00E02E77"/>
    <w:rsid w:val="00E02F86"/>
    <w:rsid w:val="00E0334C"/>
    <w:rsid w:val="00E03553"/>
    <w:rsid w:val="00E04864"/>
    <w:rsid w:val="00E04CC1"/>
    <w:rsid w:val="00E071C1"/>
    <w:rsid w:val="00E07A61"/>
    <w:rsid w:val="00E10F4B"/>
    <w:rsid w:val="00E11620"/>
    <w:rsid w:val="00E121B1"/>
    <w:rsid w:val="00E13580"/>
    <w:rsid w:val="00E1424C"/>
    <w:rsid w:val="00E144CC"/>
    <w:rsid w:val="00E14679"/>
    <w:rsid w:val="00E14D4A"/>
    <w:rsid w:val="00E151C8"/>
    <w:rsid w:val="00E1573B"/>
    <w:rsid w:val="00E1670E"/>
    <w:rsid w:val="00E16C14"/>
    <w:rsid w:val="00E1772C"/>
    <w:rsid w:val="00E17857"/>
    <w:rsid w:val="00E178D7"/>
    <w:rsid w:val="00E20D2E"/>
    <w:rsid w:val="00E2107A"/>
    <w:rsid w:val="00E220F0"/>
    <w:rsid w:val="00E22419"/>
    <w:rsid w:val="00E2243C"/>
    <w:rsid w:val="00E22E8F"/>
    <w:rsid w:val="00E25C3C"/>
    <w:rsid w:val="00E263FE"/>
    <w:rsid w:val="00E266BA"/>
    <w:rsid w:val="00E27374"/>
    <w:rsid w:val="00E30A35"/>
    <w:rsid w:val="00E30EC0"/>
    <w:rsid w:val="00E31149"/>
    <w:rsid w:val="00E3167F"/>
    <w:rsid w:val="00E31D23"/>
    <w:rsid w:val="00E3221A"/>
    <w:rsid w:val="00E32589"/>
    <w:rsid w:val="00E334A9"/>
    <w:rsid w:val="00E3367E"/>
    <w:rsid w:val="00E33AFF"/>
    <w:rsid w:val="00E33C34"/>
    <w:rsid w:val="00E34F06"/>
    <w:rsid w:val="00E35769"/>
    <w:rsid w:val="00E36ABE"/>
    <w:rsid w:val="00E37285"/>
    <w:rsid w:val="00E40659"/>
    <w:rsid w:val="00E4286D"/>
    <w:rsid w:val="00E42911"/>
    <w:rsid w:val="00E42D4A"/>
    <w:rsid w:val="00E4407A"/>
    <w:rsid w:val="00E4418B"/>
    <w:rsid w:val="00E44315"/>
    <w:rsid w:val="00E44A5B"/>
    <w:rsid w:val="00E44A95"/>
    <w:rsid w:val="00E44E31"/>
    <w:rsid w:val="00E45536"/>
    <w:rsid w:val="00E4587E"/>
    <w:rsid w:val="00E4629F"/>
    <w:rsid w:val="00E464CC"/>
    <w:rsid w:val="00E46831"/>
    <w:rsid w:val="00E468D6"/>
    <w:rsid w:val="00E46AD2"/>
    <w:rsid w:val="00E47B4B"/>
    <w:rsid w:val="00E507C8"/>
    <w:rsid w:val="00E50A4E"/>
    <w:rsid w:val="00E50CBC"/>
    <w:rsid w:val="00E51E0A"/>
    <w:rsid w:val="00E52A31"/>
    <w:rsid w:val="00E5406D"/>
    <w:rsid w:val="00E54EF3"/>
    <w:rsid w:val="00E551F5"/>
    <w:rsid w:val="00E55343"/>
    <w:rsid w:val="00E5621D"/>
    <w:rsid w:val="00E562E7"/>
    <w:rsid w:val="00E56651"/>
    <w:rsid w:val="00E56AC7"/>
    <w:rsid w:val="00E5700C"/>
    <w:rsid w:val="00E571F1"/>
    <w:rsid w:val="00E57303"/>
    <w:rsid w:val="00E578C7"/>
    <w:rsid w:val="00E608D9"/>
    <w:rsid w:val="00E60EF2"/>
    <w:rsid w:val="00E6110F"/>
    <w:rsid w:val="00E62C35"/>
    <w:rsid w:val="00E6302B"/>
    <w:rsid w:val="00E636EA"/>
    <w:rsid w:val="00E650CA"/>
    <w:rsid w:val="00E659E1"/>
    <w:rsid w:val="00E661F8"/>
    <w:rsid w:val="00E66EDC"/>
    <w:rsid w:val="00E70463"/>
    <w:rsid w:val="00E70B36"/>
    <w:rsid w:val="00E70D77"/>
    <w:rsid w:val="00E70F29"/>
    <w:rsid w:val="00E7118A"/>
    <w:rsid w:val="00E7187F"/>
    <w:rsid w:val="00E71B3E"/>
    <w:rsid w:val="00E722FB"/>
    <w:rsid w:val="00E72F55"/>
    <w:rsid w:val="00E733D5"/>
    <w:rsid w:val="00E73B7E"/>
    <w:rsid w:val="00E73EE8"/>
    <w:rsid w:val="00E74126"/>
    <w:rsid w:val="00E74E1A"/>
    <w:rsid w:val="00E75F84"/>
    <w:rsid w:val="00E75FAD"/>
    <w:rsid w:val="00E75FD0"/>
    <w:rsid w:val="00E76838"/>
    <w:rsid w:val="00E772AE"/>
    <w:rsid w:val="00E772DB"/>
    <w:rsid w:val="00E77506"/>
    <w:rsid w:val="00E7798D"/>
    <w:rsid w:val="00E817E4"/>
    <w:rsid w:val="00E81C81"/>
    <w:rsid w:val="00E82232"/>
    <w:rsid w:val="00E82591"/>
    <w:rsid w:val="00E82AAF"/>
    <w:rsid w:val="00E82BBE"/>
    <w:rsid w:val="00E83092"/>
    <w:rsid w:val="00E83B5C"/>
    <w:rsid w:val="00E84679"/>
    <w:rsid w:val="00E84E3D"/>
    <w:rsid w:val="00E85A10"/>
    <w:rsid w:val="00E86B2F"/>
    <w:rsid w:val="00E86D2C"/>
    <w:rsid w:val="00E877DE"/>
    <w:rsid w:val="00E91414"/>
    <w:rsid w:val="00E91F06"/>
    <w:rsid w:val="00E91FA4"/>
    <w:rsid w:val="00E92009"/>
    <w:rsid w:val="00E92874"/>
    <w:rsid w:val="00E93031"/>
    <w:rsid w:val="00E93038"/>
    <w:rsid w:val="00E933E6"/>
    <w:rsid w:val="00E9393A"/>
    <w:rsid w:val="00E93DC2"/>
    <w:rsid w:val="00E93F69"/>
    <w:rsid w:val="00E94838"/>
    <w:rsid w:val="00E9524D"/>
    <w:rsid w:val="00E965F3"/>
    <w:rsid w:val="00E972FA"/>
    <w:rsid w:val="00E976FC"/>
    <w:rsid w:val="00EA053F"/>
    <w:rsid w:val="00EA0676"/>
    <w:rsid w:val="00EA0681"/>
    <w:rsid w:val="00EA08CE"/>
    <w:rsid w:val="00EA0D5B"/>
    <w:rsid w:val="00EA173E"/>
    <w:rsid w:val="00EA1A02"/>
    <w:rsid w:val="00EA224A"/>
    <w:rsid w:val="00EA23EB"/>
    <w:rsid w:val="00EA245B"/>
    <w:rsid w:val="00EA2C1A"/>
    <w:rsid w:val="00EA3206"/>
    <w:rsid w:val="00EA3570"/>
    <w:rsid w:val="00EA3E04"/>
    <w:rsid w:val="00EA4659"/>
    <w:rsid w:val="00EA52A0"/>
    <w:rsid w:val="00EA5AED"/>
    <w:rsid w:val="00EA6304"/>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72F6"/>
    <w:rsid w:val="00EB7E28"/>
    <w:rsid w:val="00EC098C"/>
    <w:rsid w:val="00EC0C4F"/>
    <w:rsid w:val="00EC1F33"/>
    <w:rsid w:val="00EC26FD"/>
    <w:rsid w:val="00EC272E"/>
    <w:rsid w:val="00EC3224"/>
    <w:rsid w:val="00EC3CA9"/>
    <w:rsid w:val="00EC3F30"/>
    <w:rsid w:val="00EC4A6F"/>
    <w:rsid w:val="00EC5453"/>
    <w:rsid w:val="00EC5BF9"/>
    <w:rsid w:val="00EC5C61"/>
    <w:rsid w:val="00EC6655"/>
    <w:rsid w:val="00EC66A3"/>
    <w:rsid w:val="00EC6B12"/>
    <w:rsid w:val="00EC6C08"/>
    <w:rsid w:val="00EC6DB7"/>
    <w:rsid w:val="00EC782E"/>
    <w:rsid w:val="00EC7CCE"/>
    <w:rsid w:val="00ED053E"/>
    <w:rsid w:val="00ED0890"/>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393"/>
    <w:rsid w:val="00ED778A"/>
    <w:rsid w:val="00ED7CF9"/>
    <w:rsid w:val="00ED7E95"/>
    <w:rsid w:val="00EE04B6"/>
    <w:rsid w:val="00EE17C5"/>
    <w:rsid w:val="00EE19A0"/>
    <w:rsid w:val="00EE1CBB"/>
    <w:rsid w:val="00EE24BB"/>
    <w:rsid w:val="00EE2893"/>
    <w:rsid w:val="00EE2958"/>
    <w:rsid w:val="00EE3406"/>
    <w:rsid w:val="00EE3A74"/>
    <w:rsid w:val="00EE4047"/>
    <w:rsid w:val="00EE4520"/>
    <w:rsid w:val="00EE4E0F"/>
    <w:rsid w:val="00EE5706"/>
    <w:rsid w:val="00EE58DF"/>
    <w:rsid w:val="00EE59CE"/>
    <w:rsid w:val="00EE6083"/>
    <w:rsid w:val="00EE6582"/>
    <w:rsid w:val="00EE687E"/>
    <w:rsid w:val="00EE6CB5"/>
    <w:rsid w:val="00EE7631"/>
    <w:rsid w:val="00EF0072"/>
    <w:rsid w:val="00EF0F71"/>
    <w:rsid w:val="00EF10AA"/>
    <w:rsid w:val="00EF130C"/>
    <w:rsid w:val="00EF1AB0"/>
    <w:rsid w:val="00EF1FED"/>
    <w:rsid w:val="00EF291A"/>
    <w:rsid w:val="00EF3759"/>
    <w:rsid w:val="00EF5E15"/>
    <w:rsid w:val="00EF6116"/>
    <w:rsid w:val="00EF6ABF"/>
    <w:rsid w:val="00EF794F"/>
    <w:rsid w:val="00F01539"/>
    <w:rsid w:val="00F01A58"/>
    <w:rsid w:val="00F0245F"/>
    <w:rsid w:val="00F0284D"/>
    <w:rsid w:val="00F03B04"/>
    <w:rsid w:val="00F0466A"/>
    <w:rsid w:val="00F063BE"/>
    <w:rsid w:val="00F06BBF"/>
    <w:rsid w:val="00F07333"/>
    <w:rsid w:val="00F07FDF"/>
    <w:rsid w:val="00F109CA"/>
    <w:rsid w:val="00F10BE9"/>
    <w:rsid w:val="00F10D93"/>
    <w:rsid w:val="00F1133C"/>
    <w:rsid w:val="00F11DD9"/>
    <w:rsid w:val="00F1288A"/>
    <w:rsid w:val="00F12B39"/>
    <w:rsid w:val="00F132AC"/>
    <w:rsid w:val="00F13492"/>
    <w:rsid w:val="00F13EB8"/>
    <w:rsid w:val="00F14BF8"/>
    <w:rsid w:val="00F14EFE"/>
    <w:rsid w:val="00F151DD"/>
    <w:rsid w:val="00F1532D"/>
    <w:rsid w:val="00F15D8F"/>
    <w:rsid w:val="00F16023"/>
    <w:rsid w:val="00F16521"/>
    <w:rsid w:val="00F17282"/>
    <w:rsid w:val="00F17822"/>
    <w:rsid w:val="00F17A7C"/>
    <w:rsid w:val="00F17FB5"/>
    <w:rsid w:val="00F20D6D"/>
    <w:rsid w:val="00F21680"/>
    <w:rsid w:val="00F21B46"/>
    <w:rsid w:val="00F21C44"/>
    <w:rsid w:val="00F2352D"/>
    <w:rsid w:val="00F23793"/>
    <w:rsid w:val="00F23871"/>
    <w:rsid w:val="00F23A0C"/>
    <w:rsid w:val="00F24486"/>
    <w:rsid w:val="00F247CD"/>
    <w:rsid w:val="00F24EBF"/>
    <w:rsid w:val="00F26360"/>
    <w:rsid w:val="00F27D92"/>
    <w:rsid w:val="00F308D2"/>
    <w:rsid w:val="00F3101B"/>
    <w:rsid w:val="00F32924"/>
    <w:rsid w:val="00F32971"/>
    <w:rsid w:val="00F329A2"/>
    <w:rsid w:val="00F32FD2"/>
    <w:rsid w:val="00F333D6"/>
    <w:rsid w:val="00F33952"/>
    <w:rsid w:val="00F339D5"/>
    <w:rsid w:val="00F33E9C"/>
    <w:rsid w:val="00F34143"/>
    <w:rsid w:val="00F34342"/>
    <w:rsid w:val="00F34C8B"/>
    <w:rsid w:val="00F35406"/>
    <w:rsid w:val="00F35838"/>
    <w:rsid w:val="00F36D05"/>
    <w:rsid w:val="00F373A5"/>
    <w:rsid w:val="00F400F6"/>
    <w:rsid w:val="00F401FC"/>
    <w:rsid w:val="00F40BDE"/>
    <w:rsid w:val="00F40F2A"/>
    <w:rsid w:val="00F42784"/>
    <w:rsid w:val="00F42C76"/>
    <w:rsid w:val="00F42D92"/>
    <w:rsid w:val="00F431E7"/>
    <w:rsid w:val="00F4326F"/>
    <w:rsid w:val="00F43357"/>
    <w:rsid w:val="00F43385"/>
    <w:rsid w:val="00F43822"/>
    <w:rsid w:val="00F43979"/>
    <w:rsid w:val="00F4445C"/>
    <w:rsid w:val="00F465AB"/>
    <w:rsid w:val="00F4666C"/>
    <w:rsid w:val="00F46720"/>
    <w:rsid w:val="00F468E6"/>
    <w:rsid w:val="00F46FC3"/>
    <w:rsid w:val="00F50666"/>
    <w:rsid w:val="00F50827"/>
    <w:rsid w:val="00F511E2"/>
    <w:rsid w:val="00F5144D"/>
    <w:rsid w:val="00F5175D"/>
    <w:rsid w:val="00F5213B"/>
    <w:rsid w:val="00F53B59"/>
    <w:rsid w:val="00F53D06"/>
    <w:rsid w:val="00F55324"/>
    <w:rsid w:val="00F557D1"/>
    <w:rsid w:val="00F55A86"/>
    <w:rsid w:val="00F55DA2"/>
    <w:rsid w:val="00F55E3D"/>
    <w:rsid w:val="00F565B4"/>
    <w:rsid w:val="00F5683E"/>
    <w:rsid w:val="00F568FE"/>
    <w:rsid w:val="00F56A01"/>
    <w:rsid w:val="00F56AC0"/>
    <w:rsid w:val="00F56B74"/>
    <w:rsid w:val="00F56E30"/>
    <w:rsid w:val="00F5724C"/>
    <w:rsid w:val="00F57EFF"/>
    <w:rsid w:val="00F60CEF"/>
    <w:rsid w:val="00F60DF8"/>
    <w:rsid w:val="00F618BE"/>
    <w:rsid w:val="00F61A6B"/>
    <w:rsid w:val="00F61E68"/>
    <w:rsid w:val="00F6250B"/>
    <w:rsid w:val="00F6332A"/>
    <w:rsid w:val="00F63678"/>
    <w:rsid w:val="00F637F1"/>
    <w:rsid w:val="00F63E10"/>
    <w:rsid w:val="00F641F8"/>
    <w:rsid w:val="00F642B0"/>
    <w:rsid w:val="00F65DF5"/>
    <w:rsid w:val="00F66997"/>
    <w:rsid w:val="00F66C9E"/>
    <w:rsid w:val="00F66F94"/>
    <w:rsid w:val="00F672B5"/>
    <w:rsid w:val="00F67791"/>
    <w:rsid w:val="00F7160A"/>
    <w:rsid w:val="00F71638"/>
    <w:rsid w:val="00F719A7"/>
    <w:rsid w:val="00F719D8"/>
    <w:rsid w:val="00F720AF"/>
    <w:rsid w:val="00F724C9"/>
    <w:rsid w:val="00F72771"/>
    <w:rsid w:val="00F73A4E"/>
    <w:rsid w:val="00F73AA8"/>
    <w:rsid w:val="00F73CFD"/>
    <w:rsid w:val="00F73DE4"/>
    <w:rsid w:val="00F741FA"/>
    <w:rsid w:val="00F75590"/>
    <w:rsid w:val="00F75D46"/>
    <w:rsid w:val="00F7601F"/>
    <w:rsid w:val="00F7643C"/>
    <w:rsid w:val="00F7675C"/>
    <w:rsid w:val="00F8005A"/>
    <w:rsid w:val="00F8024F"/>
    <w:rsid w:val="00F8060C"/>
    <w:rsid w:val="00F80D09"/>
    <w:rsid w:val="00F81ECD"/>
    <w:rsid w:val="00F82488"/>
    <w:rsid w:val="00F838AC"/>
    <w:rsid w:val="00F84652"/>
    <w:rsid w:val="00F84DD0"/>
    <w:rsid w:val="00F84F2C"/>
    <w:rsid w:val="00F85D6A"/>
    <w:rsid w:val="00F85F89"/>
    <w:rsid w:val="00F860A3"/>
    <w:rsid w:val="00F86135"/>
    <w:rsid w:val="00F86502"/>
    <w:rsid w:val="00F92050"/>
    <w:rsid w:val="00F92690"/>
    <w:rsid w:val="00F93677"/>
    <w:rsid w:val="00F94746"/>
    <w:rsid w:val="00F979DB"/>
    <w:rsid w:val="00FA0708"/>
    <w:rsid w:val="00FA11A0"/>
    <w:rsid w:val="00FA1A9B"/>
    <w:rsid w:val="00FA1AA0"/>
    <w:rsid w:val="00FA1F63"/>
    <w:rsid w:val="00FA1FAE"/>
    <w:rsid w:val="00FA360C"/>
    <w:rsid w:val="00FA5C5E"/>
    <w:rsid w:val="00FA6513"/>
    <w:rsid w:val="00FA6E63"/>
    <w:rsid w:val="00FA7394"/>
    <w:rsid w:val="00FB0A15"/>
    <w:rsid w:val="00FB0A8D"/>
    <w:rsid w:val="00FB0AAB"/>
    <w:rsid w:val="00FB173B"/>
    <w:rsid w:val="00FB48DB"/>
    <w:rsid w:val="00FB4A5D"/>
    <w:rsid w:val="00FB5E7D"/>
    <w:rsid w:val="00FB62D8"/>
    <w:rsid w:val="00FB773F"/>
    <w:rsid w:val="00FC0D67"/>
    <w:rsid w:val="00FC247A"/>
    <w:rsid w:val="00FC29F5"/>
    <w:rsid w:val="00FC321A"/>
    <w:rsid w:val="00FC34BD"/>
    <w:rsid w:val="00FC3B19"/>
    <w:rsid w:val="00FC3CF9"/>
    <w:rsid w:val="00FC40C8"/>
    <w:rsid w:val="00FC4772"/>
    <w:rsid w:val="00FC5559"/>
    <w:rsid w:val="00FC61AF"/>
    <w:rsid w:val="00FC6857"/>
    <w:rsid w:val="00FC6A87"/>
    <w:rsid w:val="00FC70BE"/>
    <w:rsid w:val="00FC7322"/>
    <w:rsid w:val="00FD0BF6"/>
    <w:rsid w:val="00FD0E36"/>
    <w:rsid w:val="00FD18D4"/>
    <w:rsid w:val="00FD27C0"/>
    <w:rsid w:val="00FD32C4"/>
    <w:rsid w:val="00FD3F2F"/>
    <w:rsid w:val="00FD409F"/>
    <w:rsid w:val="00FD4415"/>
    <w:rsid w:val="00FD4617"/>
    <w:rsid w:val="00FD4817"/>
    <w:rsid w:val="00FD5D40"/>
    <w:rsid w:val="00FD5D72"/>
    <w:rsid w:val="00FD62FB"/>
    <w:rsid w:val="00FD68AD"/>
    <w:rsid w:val="00FD768F"/>
    <w:rsid w:val="00FD7F13"/>
    <w:rsid w:val="00FE0C24"/>
    <w:rsid w:val="00FE0CEA"/>
    <w:rsid w:val="00FE1104"/>
    <w:rsid w:val="00FE1ACD"/>
    <w:rsid w:val="00FE1AF3"/>
    <w:rsid w:val="00FE210A"/>
    <w:rsid w:val="00FE2349"/>
    <w:rsid w:val="00FE26FD"/>
    <w:rsid w:val="00FE2D51"/>
    <w:rsid w:val="00FE31CF"/>
    <w:rsid w:val="00FE3B61"/>
    <w:rsid w:val="00FE4088"/>
    <w:rsid w:val="00FE4FE1"/>
    <w:rsid w:val="00FE4FF0"/>
    <w:rsid w:val="00FE597F"/>
    <w:rsid w:val="00FE5C8F"/>
    <w:rsid w:val="00FE5E2A"/>
    <w:rsid w:val="00FE5F38"/>
    <w:rsid w:val="00FE5F7C"/>
    <w:rsid w:val="00FE61E9"/>
    <w:rsid w:val="00FE62D7"/>
    <w:rsid w:val="00FE67DA"/>
    <w:rsid w:val="00FE6E35"/>
    <w:rsid w:val="00FE727C"/>
    <w:rsid w:val="00FE77CD"/>
    <w:rsid w:val="00FF0205"/>
    <w:rsid w:val="00FF08B6"/>
    <w:rsid w:val="00FF0C77"/>
    <w:rsid w:val="00FF1D1F"/>
    <w:rsid w:val="00FF20C1"/>
    <w:rsid w:val="00FF277B"/>
    <w:rsid w:val="00FF3246"/>
    <w:rsid w:val="00FF328A"/>
    <w:rsid w:val="00FF4780"/>
    <w:rsid w:val="00FF511C"/>
    <w:rsid w:val="00FF5BF2"/>
    <w:rsid w:val="00FF5CC0"/>
    <w:rsid w:val="00FF5DA1"/>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Default">
    <w:name w:val="Default"/>
    <w:rsid w:val="0092620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486CD2"/>
    <w:rPr>
      <w:rFonts w:ascii="Times New Roman" w:eastAsia="Times New Roman" w:hAnsi="Times New Roman" w:cs="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3216791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6934291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8</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267</cp:revision>
  <dcterms:created xsi:type="dcterms:W3CDTF">2022-10-31T10:29:00Z</dcterms:created>
  <dcterms:modified xsi:type="dcterms:W3CDTF">2022-11-07T03:50:00Z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