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0F6A85D2" w:rsidR="006E279F" w:rsidRPr="005D593E"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 xml:space="preserve">3GPP TSG RAN WG1 </w:t>
      </w:r>
      <w:r w:rsidRPr="005D593E">
        <w:rPr>
          <w:rFonts w:ascii="Arial" w:eastAsia="MS Mincho" w:hAnsi="Arial" w:cs="Arial"/>
          <w:b/>
          <w:bCs/>
          <w:sz w:val="22"/>
        </w:rPr>
        <w:t>#</w:t>
      </w:r>
      <w:r w:rsidR="00534F81">
        <w:rPr>
          <w:rFonts w:ascii="Arial" w:eastAsiaTheme="minorEastAsia" w:hAnsi="Arial" w:cs="Arial"/>
          <w:b/>
          <w:bCs/>
          <w:sz w:val="22"/>
          <w:lang w:eastAsia="zh-CN"/>
        </w:rPr>
        <w:t>111</w:t>
      </w:r>
      <w:r w:rsidRPr="005D593E">
        <w:rPr>
          <w:rFonts w:ascii="Arial" w:eastAsia="MS Mincho" w:hAnsi="Arial" w:cs="Arial"/>
          <w:b/>
          <w:sz w:val="22"/>
        </w:rPr>
        <w:tab/>
      </w:r>
      <w:r w:rsidRPr="005D593E">
        <w:rPr>
          <w:rFonts w:ascii="Arial" w:eastAsia="MS Mincho" w:hAnsi="Arial" w:cs="Arial"/>
          <w:b/>
          <w:sz w:val="22"/>
        </w:rPr>
        <w:tab/>
        <w:t xml:space="preserve">                                            </w:t>
      </w:r>
      <w:r w:rsidR="00FD027A" w:rsidRPr="005D593E">
        <w:rPr>
          <w:rFonts w:ascii="Arial" w:eastAsia="MS Mincho" w:hAnsi="Arial" w:cs="Arial"/>
          <w:b/>
          <w:sz w:val="22"/>
        </w:rPr>
        <w:t xml:space="preserve">  </w:t>
      </w:r>
      <w:r w:rsidR="00781CD7" w:rsidRPr="00781CD7">
        <w:rPr>
          <w:rFonts w:ascii="Arial" w:eastAsia="MS Mincho" w:hAnsi="Arial" w:cs="Arial"/>
          <w:b/>
          <w:sz w:val="22"/>
        </w:rPr>
        <w:t>R1-2211199</w:t>
      </w:r>
    </w:p>
    <w:p w14:paraId="06846567" w14:textId="63689124" w:rsidR="00FC5C3B" w:rsidRPr="00817681" w:rsidRDefault="00534F81" w:rsidP="00FC5C3B">
      <w:pPr>
        <w:tabs>
          <w:tab w:val="center" w:pos="4536"/>
          <w:tab w:val="right" w:pos="9072"/>
        </w:tabs>
        <w:rPr>
          <w:rFonts w:ascii="Arial" w:eastAsia="MS Mincho" w:hAnsi="Arial" w:cs="Arial"/>
          <w:b/>
          <w:sz w:val="22"/>
        </w:rPr>
      </w:pPr>
      <w:r w:rsidRPr="00534F81">
        <w:rPr>
          <w:rFonts w:ascii="Arial" w:eastAsia="MS Mincho" w:hAnsi="Arial" w:cs="Arial" w:hint="eastAsia"/>
          <w:b/>
          <w:sz w:val="22"/>
        </w:rPr>
        <w:t>Toulouse</w:t>
      </w:r>
      <w:r w:rsidR="00FC5C3B">
        <w:rPr>
          <w:rFonts w:ascii="Arial" w:eastAsia="MS Mincho" w:hAnsi="Arial" w:cs="Arial"/>
          <w:b/>
          <w:sz w:val="22"/>
        </w:rPr>
        <w:t xml:space="preserve">, </w:t>
      </w:r>
      <w:r>
        <w:rPr>
          <w:rFonts w:ascii="Arial" w:eastAsia="MS Mincho" w:hAnsi="Arial" w:cs="Arial"/>
          <w:b/>
          <w:sz w:val="22"/>
        </w:rPr>
        <w:t>France, November 14</w:t>
      </w:r>
      <w:r w:rsidR="00FC5C3B" w:rsidRPr="009D39BA">
        <w:rPr>
          <w:rFonts w:ascii="Arial" w:eastAsia="MS Mincho" w:hAnsi="Arial" w:cs="Arial" w:hint="eastAsia"/>
          <w:b/>
          <w:sz w:val="22"/>
          <w:vertAlign w:val="superscript"/>
        </w:rPr>
        <w:t>th</w:t>
      </w:r>
      <w:r w:rsidR="00FC5C3B" w:rsidRPr="00817681">
        <w:rPr>
          <w:rFonts w:ascii="Arial" w:eastAsia="MS Mincho" w:hAnsi="Arial" w:cs="Arial"/>
          <w:b/>
          <w:sz w:val="22"/>
        </w:rPr>
        <w:t xml:space="preserve"> </w:t>
      </w:r>
      <w:r w:rsidR="00FC5C3B" w:rsidRPr="009D39BA">
        <w:rPr>
          <w:rFonts w:ascii="Arial" w:eastAsia="MS Mincho" w:hAnsi="Arial" w:cs="Arial"/>
          <w:b/>
          <w:sz w:val="22"/>
        </w:rPr>
        <w:t>–</w:t>
      </w:r>
      <w:r w:rsidR="00FC5C3B">
        <w:rPr>
          <w:rFonts w:ascii="Arial" w:eastAsia="MS Mincho" w:hAnsi="Arial" w:cs="Arial"/>
          <w:b/>
          <w:sz w:val="22"/>
        </w:rPr>
        <w:t xml:space="preserve"> 1</w:t>
      </w:r>
      <w:r>
        <w:rPr>
          <w:rFonts w:ascii="Arial" w:eastAsia="MS Mincho" w:hAnsi="Arial" w:cs="Arial"/>
          <w:b/>
          <w:sz w:val="22"/>
        </w:rPr>
        <w:t>8</w:t>
      </w:r>
      <w:r w:rsidR="00FC5C3B" w:rsidRPr="009D39BA">
        <w:rPr>
          <w:rFonts w:ascii="Arial" w:eastAsia="MS Mincho" w:hAnsi="Arial" w:cs="Arial"/>
          <w:b/>
          <w:sz w:val="22"/>
          <w:vertAlign w:val="superscript"/>
        </w:rPr>
        <w:t>th</w:t>
      </w:r>
      <w:r w:rsidR="00FC5C3B" w:rsidRPr="00817681">
        <w:rPr>
          <w:rFonts w:ascii="Arial" w:eastAsia="MS Mincho" w:hAnsi="Arial" w:cs="Arial"/>
          <w:b/>
          <w:sz w:val="22"/>
        </w:rPr>
        <w:t>, 2022</w:t>
      </w:r>
    </w:p>
    <w:p w14:paraId="43731BAB" w14:textId="77777777" w:rsidR="00FA7121" w:rsidRPr="00FC5C3B"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D593E" w:rsidRDefault="00FA7121" w:rsidP="00580C02">
      <w:pPr>
        <w:pStyle w:val="ad"/>
        <w:tabs>
          <w:tab w:val="left" w:pos="1690"/>
        </w:tabs>
        <w:ind w:left="1800" w:hanging="1800"/>
        <w:rPr>
          <w:rFonts w:ascii="Arial" w:eastAsia="MS Mincho" w:hAnsi="Arial" w:cs="Arial"/>
          <w:b/>
          <w:sz w:val="22"/>
          <w:szCs w:val="22"/>
          <w:lang w:eastAsia="zh-CN"/>
        </w:rPr>
      </w:pPr>
      <w:r w:rsidRPr="005D593E">
        <w:rPr>
          <w:rFonts w:ascii="Arial" w:hAnsi="Arial" w:cs="Arial"/>
          <w:b/>
          <w:sz w:val="22"/>
          <w:szCs w:val="22"/>
        </w:rPr>
        <w:t>Source:</w:t>
      </w:r>
      <w:r w:rsidRPr="005D593E">
        <w:rPr>
          <w:rFonts w:ascii="Arial" w:hAnsi="Arial" w:cs="Arial"/>
          <w:b/>
          <w:sz w:val="22"/>
          <w:szCs w:val="22"/>
        </w:rPr>
        <w:tab/>
      </w:r>
      <w:r w:rsidR="00580C02" w:rsidRPr="005D593E">
        <w:rPr>
          <w:rFonts w:ascii="Arial" w:hAnsi="Arial" w:cs="Arial"/>
          <w:b/>
          <w:sz w:val="22"/>
          <w:szCs w:val="22"/>
        </w:rPr>
        <w:t>CATT, GOHIGH</w:t>
      </w:r>
    </w:p>
    <w:p w14:paraId="43F23138" w14:textId="714414CC" w:rsidR="00FA7121" w:rsidRPr="005D593E" w:rsidRDefault="00FA7121" w:rsidP="00D408DB">
      <w:pPr>
        <w:pStyle w:val="ad"/>
        <w:tabs>
          <w:tab w:val="left" w:pos="1701"/>
        </w:tabs>
        <w:ind w:left="1701" w:hangingChars="770" w:hanging="1701"/>
        <w:rPr>
          <w:rFonts w:ascii="Arial" w:hAnsi="Arial" w:cs="Arial"/>
          <w:b/>
          <w:sz w:val="22"/>
          <w:szCs w:val="22"/>
        </w:rPr>
      </w:pPr>
      <w:r w:rsidRPr="005D593E">
        <w:rPr>
          <w:rFonts w:ascii="Arial" w:hAnsi="Arial" w:cs="Arial"/>
          <w:b/>
          <w:sz w:val="22"/>
          <w:szCs w:val="22"/>
        </w:rPr>
        <w:t>Title</w:t>
      </w:r>
      <w:bookmarkStart w:id="0" w:name="Title"/>
      <w:bookmarkEnd w:id="0"/>
      <w:r w:rsidR="00580C02" w:rsidRPr="005D593E">
        <w:rPr>
          <w:rFonts w:ascii="Arial" w:hAnsi="Arial" w:cs="Arial"/>
          <w:b/>
          <w:sz w:val="22"/>
          <w:szCs w:val="22"/>
        </w:rPr>
        <w:t>:</w:t>
      </w:r>
      <w:r w:rsidR="00580C02" w:rsidRPr="005D593E">
        <w:rPr>
          <w:rFonts w:ascii="Arial" w:hAnsi="Arial" w:cs="Arial"/>
          <w:b/>
          <w:sz w:val="22"/>
          <w:szCs w:val="22"/>
        </w:rPr>
        <w:tab/>
      </w:r>
      <w:r w:rsidR="00227C35" w:rsidRPr="00781CD7">
        <w:rPr>
          <w:rFonts w:ascii="Arial" w:eastAsiaTheme="minorEastAsia" w:hAnsi="Arial" w:cs="Arial"/>
          <w:b/>
          <w:sz w:val="22"/>
          <w:szCs w:val="22"/>
          <w:lang w:eastAsia="zh-CN"/>
        </w:rPr>
        <w:t>Discussion on physical channel design framework for sidelink on unlicensed spectrum</w:t>
      </w:r>
      <w:r w:rsidR="004E3D63" w:rsidRPr="005D593E">
        <w:rPr>
          <w:rFonts w:ascii="Arial" w:hAnsi="Arial" w:cs="Arial"/>
          <w:b/>
          <w:sz w:val="22"/>
          <w:szCs w:val="22"/>
        </w:rPr>
        <w:t xml:space="preserve"> </w:t>
      </w:r>
    </w:p>
    <w:p w14:paraId="3D57111A" w14:textId="406D85B2" w:rsidR="00FA7121" w:rsidRPr="005D593E" w:rsidRDefault="00FA7121" w:rsidP="00580C02">
      <w:pPr>
        <w:pStyle w:val="ad"/>
        <w:tabs>
          <w:tab w:val="left" w:pos="1690"/>
        </w:tabs>
        <w:rPr>
          <w:rFonts w:ascii="Arial" w:eastAsia="宋体" w:hAnsi="Arial" w:cs="Arial"/>
          <w:b/>
          <w:sz w:val="22"/>
          <w:szCs w:val="22"/>
          <w:lang w:eastAsia="zh-CN"/>
        </w:rPr>
      </w:pPr>
      <w:r w:rsidRPr="005D593E">
        <w:rPr>
          <w:rFonts w:ascii="Arial" w:hAnsi="Arial" w:cs="Arial"/>
          <w:b/>
          <w:sz w:val="22"/>
          <w:szCs w:val="22"/>
        </w:rPr>
        <w:t>Agenda Item:</w:t>
      </w:r>
      <w:bookmarkStart w:id="1" w:name="Source"/>
      <w:bookmarkEnd w:id="1"/>
      <w:r w:rsidRPr="005D593E">
        <w:rPr>
          <w:rFonts w:ascii="Arial" w:hAnsi="Arial" w:cs="Arial"/>
          <w:b/>
          <w:sz w:val="22"/>
          <w:szCs w:val="22"/>
        </w:rPr>
        <w:tab/>
      </w:r>
      <w:r w:rsidR="00D408DB" w:rsidRPr="005D593E">
        <w:rPr>
          <w:rFonts w:ascii="Arial" w:eastAsiaTheme="minorEastAsia" w:hAnsi="Arial" w:cs="Arial"/>
          <w:b/>
          <w:sz w:val="22"/>
          <w:szCs w:val="22"/>
          <w:lang w:eastAsia="zh-CN"/>
        </w:rPr>
        <w:t>9</w:t>
      </w:r>
      <w:r w:rsidR="00A70DD2" w:rsidRPr="005D593E">
        <w:rPr>
          <w:rFonts w:ascii="Arial" w:eastAsiaTheme="minorEastAsia" w:hAnsi="Arial" w:cs="Arial"/>
          <w:b/>
          <w:sz w:val="22"/>
          <w:szCs w:val="22"/>
          <w:lang w:eastAsia="zh-CN"/>
        </w:rPr>
        <w:t>.4.1.2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5E8A5AC9" w14:textId="7F4B5A27" w:rsidR="00345204" w:rsidRDefault="007F75B2" w:rsidP="007F75B2">
      <w:pPr>
        <w:pStyle w:val="a0"/>
        <w:rPr>
          <w:rFonts w:ascii="Times New Roman" w:eastAsiaTheme="minorEastAsia" w:hAnsi="Times New Roman" w:cs="Times New Roman"/>
          <w:sz w:val="20"/>
          <w:lang w:eastAsia="zh-CN"/>
        </w:rPr>
      </w:pPr>
      <w:r w:rsidRPr="007F75B2">
        <w:rPr>
          <w:rFonts w:ascii="Times New Roman" w:eastAsiaTheme="minorEastAsia" w:hAnsi="Times New Roman" w:cs="Times New Roman"/>
          <w:sz w:val="20"/>
          <w:lang w:eastAsia="zh-CN"/>
        </w:rPr>
        <w:t>In RAN</w:t>
      </w:r>
      <w:r>
        <w:rPr>
          <w:rFonts w:ascii="Times New Roman" w:eastAsiaTheme="minorEastAsia" w:hAnsi="Times New Roman" w:cs="Times New Roman"/>
          <w:sz w:val="20"/>
          <w:lang w:eastAsia="zh-CN"/>
        </w:rPr>
        <w:t xml:space="preserve">#94-e meeting, a new WID on NR sidelink evolution was </w:t>
      </w:r>
      <w:r w:rsidR="00933C4F">
        <w:rPr>
          <w:rFonts w:ascii="Times New Roman" w:eastAsiaTheme="minorEastAsia" w:hAnsi="Times New Roman" w:cs="Times New Roman"/>
          <w:sz w:val="20"/>
          <w:lang w:eastAsia="zh-CN"/>
        </w:rPr>
        <w:t>approved</w:t>
      </w:r>
      <w:r w:rsidR="00E44D63">
        <w:rPr>
          <w:rFonts w:ascii="Times New Roman" w:eastAsiaTheme="minorEastAsia" w:hAnsi="Times New Roman" w:cs="Times New Roman"/>
          <w:sz w:val="20"/>
          <w:lang w:eastAsia="zh-CN"/>
        </w:rPr>
        <w:t>, and further updated in RAN#97</w:t>
      </w:r>
      <w:r w:rsidR="00E44D63">
        <w:rPr>
          <w:rFonts w:ascii="Times New Roman" w:eastAsiaTheme="minorEastAsia" w:hAnsi="Times New Roman" w:cs="Times New Roman" w:hint="eastAsia"/>
          <w:sz w:val="20"/>
          <w:lang w:eastAsia="zh-CN"/>
        </w:rPr>
        <w:t>-e</w:t>
      </w:r>
      <w:r>
        <w:rPr>
          <w:rFonts w:ascii="Times New Roman" w:eastAsiaTheme="minorEastAsia" w:hAnsi="Times New Roman" w:cs="Times New Roman"/>
          <w:sz w:val="20"/>
          <w:lang w:eastAsia="zh-CN"/>
        </w:rPr>
        <w:t xml:space="preserve"> meeting, which </w:t>
      </w:r>
      <w:r w:rsidR="00345204">
        <w:rPr>
          <w:rFonts w:ascii="Times New Roman" w:eastAsiaTheme="minorEastAsia" w:hAnsi="Times New Roman" w:cs="Times New Roman"/>
          <w:sz w:val="20"/>
          <w:lang w:eastAsia="zh-CN"/>
        </w:rPr>
        <w:t>include</w:t>
      </w:r>
      <w:r w:rsidR="00781CD7">
        <w:rPr>
          <w:rFonts w:ascii="Times New Roman" w:eastAsiaTheme="minorEastAsia" w:hAnsi="Times New Roman" w:cs="Times New Roman" w:hint="eastAsia"/>
          <w:sz w:val="20"/>
          <w:lang w:eastAsia="zh-CN"/>
        </w:rPr>
        <w:t>s</w:t>
      </w:r>
      <w:r w:rsidR="00345204">
        <w:rPr>
          <w:rFonts w:ascii="Times New Roman" w:eastAsiaTheme="minorEastAsia" w:hAnsi="Times New Roman" w:cs="Times New Roman"/>
          <w:sz w:val="20"/>
          <w:lang w:eastAsia="zh-CN"/>
        </w:rPr>
        <w:t xml:space="preserve"> one objective to study and specify sidelink operation on unlicensed spectrum</w:t>
      </w:r>
      <w:r w:rsidR="00933C4F">
        <w:rPr>
          <w:rFonts w:ascii="Times New Roman" w:eastAsiaTheme="minorEastAsia" w:hAnsi="Times New Roman" w:cs="Times New Roman"/>
          <w:sz w:val="20"/>
          <w:lang w:eastAsia="zh-CN"/>
        </w:rPr>
        <w:t xml:space="preserve">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_Ref111217208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933C4F">
        <w:rPr>
          <w:rFonts w:ascii="Times New Roman" w:eastAsiaTheme="minorEastAsia" w:hAnsi="Times New Roman" w:cs="Times New Roman"/>
          <w:sz w:val="20"/>
          <w:lang w:eastAsia="zh-CN"/>
        </w:rPr>
        <w:t>[1]</w:t>
      </w:r>
      <w:r w:rsidR="00933C4F">
        <w:rPr>
          <w:rFonts w:ascii="Times New Roman" w:eastAsiaTheme="minorEastAsia" w:hAnsi="Times New Roman" w:cs="Times New Roman"/>
          <w:sz w:val="20"/>
          <w:lang w:eastAsia="zh-CN"/>
        </w:rPr>
        <w:fldChar w:fldCharType="end"/>
      </w:r>
      <w:r w:rsidR="00345204">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345204" w14:paraId="5F1B0866" w14:textId="77777777" w:rsidTr="00345204">
        <w:tc>
          <w:tcPr>
            <w:tcW w:w="9060" w:type="dxa"/>
          </w:tcPr>
          <w:p w14:paraId="0A7B7E02" w14:textId="15B15A11" w:rsidR="00345204" w:rsidRDefault="00345204" w:rsidP="006B160A">
            <w:pPr>
              <w:numPr>
                <w:ilvl w:val="0"/>
                <w:numId w:val="7"/>
              </w:numPr>
              <w:overflowPunct w:val="0"/>
              <w:autoSpaceDE w:val="0"/>
              <w:autoSpaceDN w:val="0"/>
              <w:adjustRightInd w:val="0"/>
              <w:spacing w:before="120"/>
              <w:ind w:leftChars="-4" w:left="352"/>
              <w:textAlignment w:val="baseline"/>
              <w:rPr>
                <w:rFonts w:ascii="Times" w:hAnsi="Times" w:cs="Times"/>
              </w:rPr>
            </w:pPr>
            <w:r>
              <w:rPr>
                <w:rFonts w:eastAsiaTheme="minorEastAsia"/>
                <w:lang w:eastAsia="zh-CN"/>
              </w:rPr>
              <w:t xml:space="preserve"> </w:t>
            </w: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3E9DBE09" w14:textId="77777777" w:rsidR="00345204" w:rsidRPr="00420B53" w:rsidRDefault="00345204" w:rsidP="006B160A">
            <w:pPr>
              <w:numPr>
                <w:ilvl w:val="0"/>
                <w:numId w:val="4"/>
              </w:numPr>
              <w:overflowPunct w:val="0"/>
              <w:autoSpaceDE w:val="0"/>
              <w:autoSpaceDN w:val="0"/>
              <w:adjustRightInd w:val="0"/>
              <w:spacing w:before="60" w:after="60"/>
              <w:ind w:leftChars="171" w:left="626"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449038A9" w14:textId="77777777" w:rsidR="00345204" w:rsidRDefault="00345204" w:rsidP="006B160A">
            <w:pPr>
              <w:numPr>
                <w:ilvl w:val="1"/>
                <w:numId w:val="4"/>
              </w:numPr>
              <w:overflowPunct w:val="0"/>
              <w:autoSpaceDE w:val="0"/>
              <w:autoSpaceDN w:val="0"/>
              <w:adjustRightInd w:val="0"/>
              <w:spacing w:before="60" w:after="60"/>
              <w:ind w:leftChars="383" w:left="1050" w:hanging="284"/>
              <w:textAlignment w:val="baseline"/>
              <w:rPr>
                <w:rFonts w:ascii="Times" w:hAnsi="Times" w:cs="Times"/>
                <w:lang w:eastAsia="ko-KR"/>
              </w:rPr>
            </w:pPr>
            <w:bookmarkStart w:id="3"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6BDA799E" w14:textId="77777777" w:rsidR="00345204" w:rsidRPr="00B248A5" w:rsidRDefault="00345204" w:rsidP="006B160A">
            <w:pPr>
              <w:numPr>
                <w:ilvl w:val="2"/>
                <w:numId w:val="4"/>
              </w:numPr>
              <w:overflowPunct w:val="0"/>
              <w:autoSpaceDE w:val="0"/>
              <w:autoSpaceDN w:val="0"/>
              <w:adjustRightInd w:val="0"/>
              <w:spacing w:before="60" w:after="60"/>
              <w:ind w:leftChars="716" w:left="1792"/>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3"/>
          </w:p>
          <w:p w14:paraId="37789484" w14:textId="77777777" w:rsidR="00345204" w:rsidRPr="00B248A5" w:rsidRDefault="00345204" w:rsidP="006B160A">
            <w:pPr>
              <w:numPr>
                <w:ilvl w:val="2"/>
                <w:numId w:val="4"/>
              </w:numPr>
              <w:overflowPunct w:val="0"/>
              <w:autoSpaceDE w:val="0"/>
              <w:autoSpaceDN w:val="0"/>
              <w:adjustRightInd w:val="0"/>
              <w:spacing w:before="60" w:after="60"/>
              <w:ind w:leftChars="716" w:left="1792"/>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7E65802" w14:textId="77777777" w:rsidR="00345204" w:rsidRPr="00B248A5" w:rsidRDefault="00345204" w:rsidP="006B160A">
            <w:pPr>
              <w:numPr>
                <w:ilvl w:val="0"/>
                <w:numId w:val="4"/>
              </w:numPr>
              <w:overflowPunct w:val="0"/>
              <w:autoSpaceDE w:val="0"/>
              <w:autoSpaceDN w:val="0"/>
              <w:adjustRightInd w:val="0"/>
              <w:spacing w:before="60" w:after="60"/>
              <w:ind w:leftChars="171" w:left="626" w:hanging="284"/>
              <w:textAlignment w:val="baseline"/>
              <w:rPr>
                <w:rFonts w:ascii="Times" w:hAnsi="Times" w:cs="Times"/>
                <w:lang w:eastAsia="ko-KR"/>
              </w:rPr>
            </w:pPr>
            <w:bookmarkStart w:id="4" w:name="_Hlk89917101"/>
            <w:r w:rsidRPr="00B248A5">
              <w:rPr>
                <w:rFonts w:ascii="Times" w:hAnsi="Times" w:cs="Times"/>
                <w:lang w:eastAsia="ko-KR"/>
              </w:rPr>
              <w:t>Physical channel design framework: Required changes to NR sidelink physical channel structures and procedures to operate on unlicensed spectrum</w:t>
            </w:r>
            <w:bookmarkEnd w:id="4"/>
          </w:p>
          <w:p w14:paraId="4ACB0637" w14:textId="77777777" w:rsidR="00345204" w:rsidRPr="00B248A5" w:rsidRDefault="00345204" w:rsidP="006B160A">
            <w:pPr>
              <w:numPr>
                <w:ilvl w:val="1"/>
                <w:numId w:val="4"/>
              </w:numPr>
              <w:overflowPunct w:val="0"/>
              <w:autoSpaceDE w:val="0"/>
              <w:autoSpaceDN w:val="0"/>
              <w:adjustRightInd w:val="0"/>
              <w:spacing w:before="60" w:after="60"/>
              <w:ind w:leftChars="383" w:left="1050" w:hanging="284"/>
              <w:textAlignment w:val="baseline"/>
              <w:rPr>
                <w:rFonts w:ascii="Times" w:hAnsi="Times" w:cs="Times"/>
                <w:lang w:eastAsia="ko-KR"/>
              </w:rPr>
            </w:pPr>
            <w:bookmarkStart w:id="5" w:name="_Hlk89917118"/>
            <w:r w:rsidRPr="00B248A5">
              <w:rPr>
                <w:rFonts w:ascii="Times" w:hAnsi="Times" w:cs="Times"/>
                <w:lang w:eastAsia="ko-KR"/>
              </w:rPr>
              <w:t xml:space="preserve">The existing NR sidelink and NR-U channel structure shall be reused </w:t>
            </w:r>
            <w:bookmarkEnd w:id="5"/>
            <w:r w:rsidRPr="00B248A5">
              <w:rPr>
                <w:rFonts w:ascii="Times" w:hAnsi="Times" w:cs="Times"/>
                <w:lang w:eastAsia="ko-KR"/>
              </w:rPr>
              <w:t>as the baseline.</w:t>
            </w:r>
          </w:p>
          <w:p w14:paraId="69BA3C60" w14:textId="77777777" w:rsidR="00345204" w:rsidRPr="00B248A5" w:rsidRDefault="00345204" w:rsidP="006B160A">
            <w:pPr>
              <w:numPr>
                <w:ilvl w:val="0"/>
                <w:numId w:val="4"/>
              </w:numPr>
              <w:overflowPunct w:val="0"/>
              <w:autoSpaceDE w:val="0"/>
              <w:autoSpaceDN w:val="0"/>
              <w:adjustRightInd w:val="0"/>
              <w:spacing w:before="60" w:after="60"/>
              <w:ind w:leftChars="171" w:left="626" w:hanging="284"/>
              <w:textAlignment w:val="baseline"/>
              <w:rPr>
                <w:rFonts w:ascii="Times" w:hAnsi="Times" w:cs="Times"/>
                <w:lang w:eastAsia="ko-KR"/>
              </w:rPr>
            </w:pPr>
            <w:bookmarkStart w:id="6" w:name="_Hlk89917140"/>
            <w:r w:rsidRPr="00B248A5">
              <w:rPr>
                <w:rFonts w:ascii="Times" w:hAnsi="Times" w:cs="Times"/>
                <w:lang w:eastAsia="ko-KR"/>
              </w:rPr>
              <w:t>No specific enhancements for existing NR SL feature</w:t>
            </w:r>
            <w:bookmarkEnd w:id="6"/>
          </w:p>
          <w:p w14:paraId="28AB2B42" w14:textId="77777777" w:rsidR="00345204" w:rsidRDefault="00345204" w:rsidP="006B160A">
            <w:pPr>
              <w:numPr>
                <w:ilvl w:val="0"/>
                <w:numId w:val="4"/>
              </w:numPr>
              <w:overflowPunct w:val="0"/>
              <w:autoSpaceDE w:val="0"/>
              <w:autoSpaceDN w:val="0"/>
              <w:adjustRightInd w:val="0"/>
              <w:spacing w:before="60" w:after="60"/>
              <w:ind w:leftChars="171" w:left="626" w:hanging="284"/>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7" w:name="_Hlk89917215"/>
            <w:r w:rsidRPr="00B248A5">
              <w:rPr>
                <w:rFonts w:ascii="Times" w:hAnsi="Times" w:cs="Times"/>
                <w:lang w:eastAsia="ko-KR"/>
              </w:rPr>
              <w:t>.</w:t>
            </w:r>
            <w:bookmarkEnd w:id="7"/>
          </w:p>
          <w:p w14:paraId="7291D165" w14:textId="4FD8EEF4" w:rsidR="00345204" w:rsidRPr="00345204" w:rsidRDefault="00345204" w:rsidP="006B160A">
            <w:pPr>
              <w:numPr>
                <w:ilvl w:val="0"/>
                <w:numId w:val="4"/>
              </w:numPr>
              <w:overflowPunct w:val="0"/>
              <w:autoSpaceDE w:val="0"/>
              <w:autoSpaceDN w:val="0"/>
              <w:adjustRightInd w:val="0"/>
              <w:spacing w:before="60" w:after="60"/>
              <w:ind w:leftChars="171" w:left="626" w:hanging="284"/>
              <w:textAlignment w:val="baseline"/>
              <w:rPr>
                <w:rFonts w:eastAsiaTheme="minorEastAsia"/>
                <w:lang w:eastAsia="zh-CN"/>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2A7E0DDA" w14:textId="4D2D60FF" w:rsidR="00345204" w:rsidRDefault="00345204" w:rsidP="0034520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this contribution, we will further discuss the issues on physical channel framework for sidelink operation on unlicensed spectrum</w:t>
      </w:r>
      <w:r w:rsidR="00332123">
        <w:rPr>
          <w:rFonts w:ascii="Times New Roman" w:eastAsiaTheme="minorEastAsia" w:hAnsi="Times New Roman" w:cs="Times New Roman"/>
          <w:sz w:val="20"/>
          <w:lang w:eastAsia="zh-CN"/>
        </w:rPr>
        <w:t>.</w:t>
      </w:r>
    </w:p>
    <w:p w14:paraId="60EEF4BF" w14:textId="77777777" w:rsidR="00F51D28" w:rsidRDefault="00F51D28" w:rsidP="00345204">
      <w:pPr>
        <w:pStyle w:val="a0"/>
        <w:spacing w:beforeLines="50" w:before="120"/>
        <w:rPr>
          <w:rFonts w:ascii="Times New Roman" w:eastAsiaTheme="minorEastAsia" w:hAnsi="Times New Roman" w:cs="Times New Roman"/>
          <w:sz w:val="20"/>
          <w:lang w:eastAsia="zh-CN"/>
        </w:rPr>
      </w:pPr>
    </w:p>
    <w:p w14:paraId="3997F19F" w14:textId="6DE6F2CA" w:rsidR="00332123" w:rsidRPr="00332123" w:rsidRDefault="00345204" w:rsidP="00332123">
      <w:pPr>
        <w:pStyle w:val="1"/>
        <w:spacing w:beforeLines="100" w:before="240" w:afterLines="50"/>
        <w:ind w:left="431" w:hanging="431"/>
        <w:rPr>
          <w:rFonts w:cs="Arial"/>
          <w:lang w:val="en-US"/>
        </w:rPr>
      </w:pPr>
      <w:r>
        <w:rPr>
          <w:rFonts w:cs="Arial"/>
          <w:lang w:val="en-US"/>
        </w:rPr>
        <w:t>Physical channel framework of SL-U</w:t>
      </w:r>
    </w:p>
    <w:p w14:paraId="137BEA8B" w14:textId="77777777" w:rsidR="00345204" w:rsidRPr="00F0589B" w:rsidRDefault="00345204" w:rsidP="00345204">
      <w:pPr>
        <w:pStyle w:val="2"/>
        <w:ind w:left="578" w:hanging="578"/>
        <w:rPr>
          <w:rFonts w:eastAsiaTheme="minorEastAsia"/>
          <w:lang w:val="en-US"/>
        </w:rPr>
      </w:pPr>
      <w:r>
        <w:rPr>
          <w:rFonts w:eastAsiaTheme="minorEastAsia" w:hint="eastAsia"/>
          <w:lang w:val="en-US"/>
        </w:rPr>
        <w:t>B</w:t>
      </w:r>
      <w:r>
        <w:rPr>
          <w:rFonts w:eastAsiaTheme="minorEastAsia"/>
          <w:lang w:val="en-US"/>
        </w:rPr>
        <w:t>andwidth part and resource pool</w:t>
      </w:r>
    </w:p>
    <w:p w14:paraId="056180D0" w14:textId="42E143AB" w:rsidR="00332123" w:rsidRDefault="00332123"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w:t>
      </w:r>
      <w:r w:rsidR="007148C6">
        <w:rPr>
          <w:rFonts w:ascii="Times New Roman" w:eastAsiaTheme="minorEastAsia" w:hAnsi="Times New Roman" w:cs="Times New Roman"/>
          <w:sz w:val="20"/>
          <w:lang w:eastAsia="zh-CN"/>
        </w:rPr>
        <w:t>#110b-e</w:t>
      </w:r>
      <w:r>
        <w:rPr>
          <w:rFonts w:ascii="Times New Roman" w:eastAsiaTheme="minorEastAsia" w:hAnsi="Times New Roman" w:cs="Times New Roman"/>
          <w:sz w:val="20"/>
          <w:lang w:eastAsia="zh-CN"/>
        </w:rPr>
        <w:t xml:space="preserve"> meeting, the BWP and resource pool related issues for SL-U were discussed and </w:t>
      </w:r>
      <w:r w:rsidR="00FA2A6D">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following agreements</w:t>
      </w:r>
      <w:r w:rsidR="00933C4F">
        <w:rPr>
          <w:rFonts w:ascii="Times New Roman" w:eastAsiaTheme="minorEastAsia" w:hAnsi="Times New Roman" w:cs="Times New Roman"/>
          <w:sz w:val="20"/>
          <w:lang w:eastAsia="zh-CN"/>
        </w:rPr>
        <w:t xml:space="preserve">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_Ref115368707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856105">
        <w:rPr>
          <w:rFonts w:ascii="Times New Roman" w:eastAsiaTheme="minorEastAsia" w:hAnsi="Times New Roman" w:cs="Times New Roman"/>
          <w:sz w:val="20"/>
          <w:lang w:eastAsia="zh-CN"/>
        </w:rPr>
        <w:t>[2]</w:t>
      </w:r>
      <w:r w:rsidR="00933C4F">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w:t>
      </w:r>
    </w:p>
    <w:tbl>
      <w:tblPr>
        <w:tblStyle w:val="af5"/>
        <w:tblW w:w="0" w:type="auto"/>
        <w:tblLook w:val="04A0" w:firstRow="1" w:lastRow="0" w:firstColumn="1" w:lastColumn="0" w:noHBand="0" w:noVBand="1"/>
      </w:tblPr>
      <w:tblGrid>
        <w:gridCol w:w="9060"/>
      </w:tblGrid>
      <w:tr w:rsidR="00332123" w14:paraId="7B9EBB2C" w14:textId="77777777" w:rsidTr="00332123">
        <w:tc>
          <w:tcPr>
            <w:tcW w:w="9060" w:type="dxa"/>
          </w:tcPr>
          <w:p w14:paraId="481D3114" w14:textId="3AFFF31F" w:rsidR="00332123" w:rsidRPr="00DC5B5D" w:rsidRDefault="00332123" w:rsidP="0033212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22F0B53E" w14:textId="77777777" w:rsidR="00332123" w:rsidRPr="00DC5B5D" w:rsidRDefault="00332123" w:rsidP="0033212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Regarding usage of PRBs within intra-cell guard band of two adjacent RB sets:</w:t>
            </w:r>
          </w:p>
          <w:p w14:paraId="0765D15C" w14:textId="77777777" w:rsidR="00332123" w:rsidRPr="00DC5B5D" w:rsidRDefault="0033212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 xml:space="preserve">Such PRBs can be used for PSSCH transmission if and only if a UE can transmit on the respective LBT channels after performing </w:t>
            </w:r>
            <w:r w:rsidRPr="00DC5B5D">
              <w:rPr>
                <w:rFonts w:ascii="Times" w:eastAsia="微软雅黑" w:hAnsi="Times" w:hint="eastAsia"/>
                <w:szCs w:val="24"/>
                <w:lang w:val="en-GB" w:eastAsia="zh-CN"/>
              </w:rPr>
              <w:t>channel access</w:t>
            </w:r>
            <w:r w:rsidRPr="00DC5B5D">
              <w:rPr>
                <w:rFonts w:ascii="Times" w:eastAsia="微软雅黑" w:hAnsi="Times"/>
                <w:szCs w:val="24"/>
                <w:lang w:val="en-GB" w:eastAsia="zh-CN"/>
              </w:rPr>
              <w:t xml:space="preserve"> procedure</w:t>
            </w:r>
            <w:r w:rsidRPr="00DC5B5D">
              <w:rPr>
                <w:rFonts w:ascii="Times" w:eastAsia="微软雅黑" w:hAnsi="Times" w:hint="eastAsia"/>
                <w:szCs w:val="24"/>
                <w:lang w:val="en-GB" w:eastAsia="zh-CN"/>
              </w:rPr>
              <w:t xml:space="preserve"> </w:t>
            </w:r>
            <w:r w:rsidRPr="00DC5B5D">
              <w:rPr>
                <w:rFonts w:ascii="Times" w:eastAsia="微软雅黑" w:hAnsi="Times"/>
                <w:szCs w:val="24"/>
                <w:lang w:val="en-GB" w:eastAsia="zh-CN"/>
              </w:rPr>
              <w:t>in multi-channel case and the UE uses both of these two RB sets for PSSCH transmission</w:t>
            </w:r>
          </w:p>
          <w:p w14:paraId="681D74FC" w14:textId="77777777" w:rsidR="00332123" w:rsidRPr="00DC5B5D" w:rsidRDefault="0033212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D1DDB16" w14:textId="77777777" w:rsidR="00332123" w:rsidRPr="00DC5B5D" w:rsidRDefault="0033212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Such PRBs are not used for PSCCH transmission</w:t>
            </w:r>
          </w:p>
          <w:p w14:paraId="0D6AB848" w14:textId="77777777" w:rsidR="00332123" w:rsidRPr="00DC5B5D" w:rsidRDefault="0033212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whether or not such PRBs are used for PSFCH/S-SSB transmission</w:t>
            </w:r>
          </w:p>
          <w:p w14:paraId="0AAFD016" w14:textId="081EC44E" w:rsidR="00332123" w:rsidRPr="00DC5B5D" w:rsidRDefault="00332123" w:rsidP="0033212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5E903287" w14:textId="77777777" w:rsidR="0012247D" w:rsidRPr="00DC5B5D" w:rsidRDefault="0012247D" w:rsidP="0012247D">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lastRenderedPageBreak/>
              <w:t>At least R16/R17 NR SL S-SSB slots are excluded from SL resource pool.</w:t>
            </w:r>
          </w:p>
          <w:p w14:paraId="6A453212" w14:textId="1BBD5983" w:rsidR="00332123" w:rsidRPr="0012247D" w:rsidRDefault="0012247D"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Note: whether or not additional candidate S-SSB occasions are excluded from resource pool will be discussed after the details of additional candidate S-SSB occasions are clearer</w:t>
            </w:r>
          </w:p>
        </w:tc>
      </w:tr>
    </w:tbl>
    <w:p w14:paraId="7679EB7D" w14:textId="4E33ECC1" w:rsidR="007C74B7" w:rsidRDefault="007C74B7" w:rsidP="00204663">
      <w:pPr>
        <w:pStyle w:val="a0"/>
        <w:spacing w:beforeLines="100" w:before="24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R</w:t>
      </w:r>
      <w:r>
        <w:rPr>
          <w:rFonts w:ascii="Times New Roman" w:eastAsiaTheme="minorEastAsia" w:hAnsi="Times New Roman" w:cs="Times New Roman"/>
          <w:sz w:val="20"/>
          <w:lang w:eastAsia="zh-CN"/>
        </w:rPr>
        <w:t>egarding the FFS details on how to use the PRBs within intra-cell guard band between two adjacent RB sets for PSSCH transmission, this issue is correlated with the details design for both contiguous RB based and interla</w:t>
      </w:r>
      <w:r w:rsidR="00E75A5F">
        <w:rPr>
          <w:rFonts w:ascii="Times New Roman" w:eastAsiaTheme="minorEastAsia" w:hAnsi="Times New Roman" w:cs="Times New Roman"/>
          <w:sz w:val="20"/>
          <w:lang w:eastAsia="zh-CN"/>
        </w:rPr>
        <w:t>ced RB based PSSCH transmission</w:t>
      </w:r>
      <w:r>
        <w:rPr>
          <w:rFonts w:ascii="Times New Roman" w:eastAsiaTheme="minorEastAsia" w:hAnsi="Times New Roman" w:cs="Times New Roman"/>
          <w:sz w:val="20"/>
          <w:lang w:eastAsia="zh-CN"/>
        </w:rPr>
        <w:t xml:space="preserve"> for multiple RB set</w:t>
      </w:r>
      <w:r w:rsidR="00FA2A6D">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case, as well as the design aspects on sub-channel definition and indexing. </w:t>
      </w:r>
      <w:r w:rsidR="00B754B7">
        <w:rPr>
          <w:rFonts w:ascii="Times New Roman" w:eastAsiaTheme="minorEastAsia" w:hAnsi="Times New Roman" w:cs="Times New Roman"/>
          <w:sz w:val="20"/>
          <w:lang w:eastAsia="zh-CN"/>
        </w:rPr>
        <w:t>This issue can be discussed after the correlated aspects are clear.</w:t>
      </w:r>
    </w:p>
    <w:p w14:paraId="176243E1" w14:textId="77777777" w:rsidR="005A5652" w:rsidRDefault="007C74B7" w:rsidP="00C21BB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whether the </w:t>
      </w:r>
      <w:r w:rsidR="000062C6">
        <w:rPr>
          <w:rFonts w:ascii="Times New Roman" w:eastAsiaTheme="minorEastAsia" w:hAnsi="Times New Roman" w:cs="Times New Roman"/>
          <w:sz w:val="20"/>
          <w:lang w:eastAsia="zh-CN"/>
        </w:rPr>
        <w:t>PRBs within intra-cell guard band can be used for PSFCH or S-SSB transmission,</w:t>
      </w:r>
      <w:r w:rsidR="00A31F64">
        <w:rPr>
          <w:rFonts w:ascii="Times New Roman" w:eastAsiaTheme="minorEastAsia" w:hAnsi="Times New Roman" w:cs="Times New Roman"/>
          <w:sz w:val="20"/>
          <w:lang w:eastAsia="zh-CN"/>
        </w:rPr>
        <w:t xml:space="preserve"> these</w:t>
      </w:r>
      <w:r w:rsidR="000062C6">
        <w:rPr>
          <w:rFonts w:ascii="Times New Roman" w:eastAsiaTheme="minorEastAsia" w:hAnsi="Times New Roman" w:cs="Times New Roman"/>
          <w:sz w:val="20"/>
          <w:lang w:eastAsia="zh-CN"/>
        </w:rPr>
        <w:t xml:space="preserve"> issue</w:t>
      </w:r>
      <w:r w:rsidR="00A31F64">
        <w:rPr>
          <w:rFonts w:ascii="Times New Roman" w:eastAsiaTheme="minorEastAsia" w:hAnsi="Times New Roman" w:cs="Times New Roman"/>
          <w:sz w:val="20"/>
          <w:lang w:eastAsia="zh-CN"/>
        </w:rPr>
        <w:t>s</w:t>
      </w:r>
      <w:r w:rsidR="000062C6">
        <w:rPr>
          <w:rFonts w:ascii="Times New Roman" w:eastAsiaTheme="minorEastAsia" w:hAnsi="Times New Roman" w:cs="Times New Roman"/>
          <w:sz w:val="20"/>
          <w:lang w:eastAsia="zh-CN"/>
        </w:rPr>
        <w:t xml:space="preserve"> </w:t>
      </w:r>
      <w:r w:rsidR="00A31F64">
        <w:rPr>
          <w:rFonts w:ascii="Times New Roman" w:eastAsiaTheme="minorEastAsia" w:hAnsi="Times New Roman" w:cs="Times New Roman"/>
          <w:sz w:val="20"/>
          <w:lang w:eastAsia="zh-CN"/>
        </w:rPr>
        <w:t>are</w:t>
      </w:r>
      <w:r w:rsidR="000062C6">
        <w:rPr>
          <w:rFonts w:ascii="Times New Roman" w:eastAsiaTheme="minorEastAsia" w:hAnsi="Times New Roman" w:cs="Times New Roman"/>
          <w:sz w:val="20"/>
          <w:lang w:eastAsia="zh-CN"/>
        </w:rPr>
        <w:t xml:space="preserve"> also correlated with the details design of PSFCH or S-SSB</w:t>
      </w:r>
      <w:r w:rsidR="00A31F64">
        <w:rPr>
          <w:rFonts w:ascii="Times New Roman" w:eastAsiaTheme="minorEastAsia" w:hAnsi="Times New Roman" w:cs="Times New Roman"/>
          <w:sz w:val="20"/>
          <w:lang w:eastAsia="zh-CN"/>
        </w:rPr>
        <w:t xml:space="preserve">. </w:t>
      </w:r>
    </w:p>
    <w:p w14:paraId="33F1197C" w14:textId="005ACA18" w:rsidR="005A5652" w:rsidRDefault="00A31F64"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S-SSB transmission, the FFS point is mainly due to the fact that the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RBs need to be used if interlace RB based transmission is supported. H</w:t>
      </w:r>
      <w:r w:rsidR="00C21BBA">
        <w:rPr>
          <w:rFonts w:ascii="Times New Roman" w:eastAsiaTheme="minorEastAsia" w:hAnsi="Times New Roman" w:cs="Times New Roman"/>
          <w:sz w:val="20"/>
          <w:lang w:eastAsia="zh-CN"/>
        </w:rPr>
        <w:t xml:space="preserve">owever, </w:t>
      </w:r>
      <w:r w:rsidR="005A5652">
        <w:rPr>
          <w:rFonts w:ascii="Times New Roman" w:eastAsiaTheme="minorEastAsia" w:hAnsi="Times New Roman" w:cs="Times New Roman"/>
          <w:sz w:val="20"/>
          <w:lang w:eastAsia="zh-CN"/>
        </w:rPr>
        <w:t>since the guard band is used for mitigated</w:t>
      </w:r>
      <w:r w:rsidR="002B7F07">
        <w:rPr>
          <w:rFonts w:ascii="Times New Roman" w:eastAsiaTheme="minorEastAsia" w:hAnsi="Times New Roman" w:cs="Times New Roman"/>
          <w:sz w:val="20"/>
          <w:lang w:eastAsia="zh-CN"/>
        </w:rPr>
        <w:t xml:space="preserve"> interference from adjacent RB set</w:t>
      </w:r>
      <w:r w:rsidR="005A5652">
        <w:rPr>
          <w:rFonts w:ascii="Times New Roman" w:eastAsiaTheme="minorEastAsia" w:hAnsi="Times New Roman" w:cs="Times New Roman"/>
          <w:sz w:val="20"/>
          <w:lang w:eastAsia="zh-CN"/>
        </w:rPr>
        <w:t xml:space="preserve"> transmission, the reliability of transmissions in such RBs cannot be guaranteed. Therefore, it is preferred that S-SSB transmission on guard band RBs is not supported. </w:t>
      </w:r>
    </w:p>
    <w:p w14:paraId="7F6AF346" w14:textId="2D94971B" w:rsidR="00C21BBA" w:rsidRDefault="005A5652"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AB7DC3">
        <w:rPr>
          <w:rFonts w:ascii="Times New Roman" w:eastAsiaTheme="minorEastAsia" w:hAnsi="Times New Roman" w:cs="Times New Roman"/>
          <w:sz w:val="20"/>
          <w:lang w:eastAsia="zh-CN"/>
        </w:rPr>
        <w:t xml:space="preserve">or PSFCH transmission, </w:t>
      </w:r>
      <w:r>
        <w:rPr>
          <w:rFonts w:ascii="Times New Roman" w:eastAsiaTheme="minorEastAsia" w:hAnsi="Times New Roman" w:cs="Times New Roman"/>
          <w:sz w:val="20"/>
          <w:lang w:eastAsia="zh-CN"/>
        </w:rPr>
        <w:t xml:space="preserve">besides the reliability issue in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 xml:space="preserve">RBs, the </w:t>
      </w:r>
      <w:r w:rsidR="00A31F64">
        <w:rPr>
          <w:rFonts w:ascii="Times New Roman" w:eastAsiaTheme="minorEastAsia" w:hAnsi="Times New Roman" w:cs="Times New Roman"/>
          <w:sz w:val="20"/>
          <w:lang w:eastAsia="zh-CN"/>
        </w:rPr>
        <w:t>unified design for PSFCH resource determination for both multiple RB set</w:t>
      </w:r>
      <w:r w:rsidR="006B2389">
        <w:rPr>
          <w:rFonts w:ascii="Times New Roman" w:eastAsiaTheme="minorEastAsia" w:hAnsi="Times New Roman" w:cs="Times New Roman"/>
          <w:sz w:val="20"/>
          <w:lang w:eastAsia="zh-CN"/>
        </w:rPr>
        <w:t>s</w:t>
      </w:r>
      <w:r w:rsidR="00A31F64">
        <w:rPr>
          <w:rFonts w:ascii="Times New Roman" w:eastAsiaTheme="minorEastAsia" w:hAnsi="Times New Roman" w:cs="Times New Roman"/>
          <w:sz w:val="20"/>
          <w:lang w:eastAsia="zh-CN"/>
        </w:rPr>
        <w:t xml:space="preserve"> or single RB set</w:t>
      </w:r>
      <w:r>
        <w:rPr>
          <w:rFonts w:ascii="Times New Roman" w:eastAsiaTheme="minorEastAsia" w:hAnsi="Times New Roman" w:cs="Times New Roman"/>
          <w:sz w:val="20"/>
          <w:lang w:eastAsia="zh-CN"/>
        </w:rPr>
        <w:t xml:space="preserve"> should be supported</w:t>
      </w:r>
      <w:r w:rsidR="00A31F64">
        <w:rPr>
          <w:rFonts w:ascii="Times New Roman" w:eastAsiaTheme="minorEastAsia" w:hAnsi="Times New Roman" w:cs="Times New Roman"/>
          <w:sz w:val="20"/>
          <w:lang w:eastAsia="zh-CN"/>
        </w:rPr>
        <w:t xml:space="preserve">. So </w:t>
      </w:r>
      <w:r w:rsidR="002B7F07">
        <w:rPr>
          <w:rFonts w:ascii="Times New Roman" w:eastAsiaTheme="minorEastAsia" w:hAnsi="Times New Roman" w:cs="Times New Roman"/>
          <w:sz w:val="20"/>
          <w:lang w:eastAsia="zh-CN"/>
        </w:rPr>
        <w:t>it is</w:t>
      </w:r>
      <w:r w:rsidR="00A31F64">
        <w:rPr>
          <w:rFonts w:ascii="Times New Roman" w:eastAsiaTheme="minorEastAsia" w:hAnsi="Times New Roman" w:cs="Times New Roman"/>
          <w:sz w:val="20"/>
          <w:lang w:eastAsia="zh-CN"/>
        </w:rPr>
        <w:t xml:space="preserve"> prefer</w:t>
      </w:r>
      <w:r>
        <w:rPr>
          <w:rFonts w:ascii="Times New Roman" w:eastAsiaTheme="minorEastAsia" w:hAnsi="Times New Roman" w:cs="Times New Roman"/>
          <w:sz w:val="20"/>
          <w:lang w:eastAsia="zh-CN"/>
        </w:rPr>
        <w:t>red</w:t>
      </w:r>
      <w:r w:rsidR="002B7F07">
        <w:rPr>
          <w:rFonts w:ascii="Times New Roman" w:eastAsiaTheme="minorEastAsia" w:hAnsi="Times New Roman" w:cs="Times New Roman"/>
          <w:sz w:val="20"/>
          <w:lang w:eastAsia="zh-CN"/>
        </w:rPr>
        <w:t xml:space="preserve"> that the intra</w:t>
      </w:r>
      <w:r w:rsidR="00A31F64">
        <w:rPr>
          <w:rFonts w:ascii="Times New Roman" w:eastAsiaTheme="minorEastAsia" w:hAnsi="Times New Roman" w:cs="Times New Roman"/>
          <w:sz w:val="20"/>
          <w:lang w:eastAsia="zh-CN"/>
        </w:rPr>
        <w:t xml:space="preserve">-cell guard band </w:t>
      </w:r>
      <w:r w:rsidR="004D4123">
        <w:rPr>
          <w:rFonts w:ascii="Times New Roman" w:eastAsiaTheme="minorEastAsia" w:hAnsi="Times New Roman" w:cs="Times New Roman"/>
          <w:sz w:val="20"/>
          <w:lang w:eastAsia="zh-CN"/>
        </w:rPr>
        <w:t>P</w:t>
      </w:r>
      <w:r w:rsidR="00A31F64">
        <w:rPr>
          <w:rFonts w:ascii="Times New Roman" w:eastAsiaTheme="minorEastAsia" w:hAnsi="Times New Roman" w:cs="Times New Roman"/>
          <w:sz w:val="20"/>
          <w:lang w:eastAsia="zh-CN"/>
        </w:rPr>
        <w:t>RBs</w:t>
      </w:r>
      <w:r>
        <w:rPr>
          <w:rFonts w:ascii="Times New Roman" w:eastAsiaTheme="minorEastAsia" w:hAnsi="Times New Roman" w:cs="Times New Roman"/>
          <w:sz w:val="20"/>
          <w:lang w:eastAsia="zh-CN"/>
        </w:rPr>
        <w:t xml:space="preserve"> is not</w:t>
      </w:r>
      <w:r w:rsidR="00A31F64">
        <w:rPr>
          <w:rFonts w:ascii="Times New Roman" w:eastAsiaTheme="minorEastAsia" w:hAnsi="Times New Roman" w:cs="Times New Roman"/>
          <w:sz w:val="20"/>
          <w:lang w:eastAsia="zh-CN"/>
        </w:rPr>
        <w:t xml:space="preserve"> used for PSFCH. </w:t>
      </w:r>
    </w:p>
    <w:p w14:paraId="5B01A26F" w14:textId="158F72F5" w:rsidR="00C21BBA" w:rsidRPr="001D3D16" w:rsidRDefault="00C21BBA" w:rsidP="002B7F07">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Observation 1: For PRBs within intra-cell guard band, </w:t>
      </w:r>
      <w:r w:rsidR="002B7F07">
        <w:rPr>
          <w:rFonts w:ascii="Times New Roman" w:eastAsiaTheme="minorEastAsia" w:hAnsi="Times New Roman" w:cs="Times New Roman"/>
          <w:b/>
          <w:sz w:val="20"/>
          <w:lang w:eastAsia="zh-CN"/>
        </w:rPr>
        <w:t>f</w:t>
      </w:r>
      <w:r w:rsidRPr="001D3D16">
        <w:rPr>
          <w:rFonts w:ascii="Times New Roman" w:eastAsiaTheme="minorEastAsia" w:hAnsi="Times New Roman" w:cs="Times New Roman"/>
          <w:b/>
          <w:sz w:val="20"/>
          <w:lang w:eastAsia="zh-CN"/>
        </w:rPr>
        <w:t xml:space="preserve">or PSSCH transmission, </w:t>
      </w:r>
      <w:r w:rsidR="00B754B7" w:rsidRPr="001D3D16">
        <w:rPr>
          <w:rFonts w:ascii="Times New Roman" w:eastAsiaTheme="minorEastAsia" w:hAnsi="Times New Roman" w:cs="Times New Roman"/>
          <w:b/>
          <w:sz w:val="20"/>
          <w:lang w:eastAsia="zh-CN"/>
        </w:rPr>
        <w:t>h</w:t>
      </w:r>
      <w:r w:rsidRPr="001D3D16">
        <w:rPr>
          <w:rFonts w:ascii="Times New Roman" w:eastAsiaTheme="minorEastAsia" w:hAnsi="Times New Roman" w:cs="Times New Roman"/>
          <w:b/>
          <w:sz w:val="20"/>
          <w:lang w:eastAsia="zh-CN"/>
        </w:rPr>
        <w:t>ow to use the PRBs depends on the details design of both contiguous RB based and interla</w:t>
      </w:r>
      <w:r w:rsidR="004D4123">
        <w:rPr>
          <w:rFonts w:ascii="Times New Roman" w:eastAsiaTheme="minorEastAsia" w:hAnsi="Times New Roman" w:cs="Times New Roman"/>
          <w:b/>
          <w:sz w:val="20"/>
          <w:lang w:eastAsia="zh-CN"/>
        </w:rPr>
        <w:t>ced RB based PSSCH transmission</w:t>
      </w:r>
      <w:r w:rsidRPr="001D3D16">
        <w:rPr>
          <w:rFonts w:ascii="Times New Roman" w:eastAsiaTheme="minorEastAsia" w:hAnsi="Times New Roman" w:cs="Times New Roman"/>
          <w:b/>
          <w:sz w:val="20"/>
          <w:lang w:eastAsia="zh-CN"/>
        </w:rPr>
        <w:t xml:space="preserve"> for multiple RB set</w:t>
      </w:r>
      <w:r w:rsidR="002B7F07">
        <w:rPr>
          <w:rFonts w:ascii="Times New Roman" w:eastAsiaTheme="minorEastAsia" w:hAnsi="Times New Roman" w:cs="Times New Roman"/>
          <w:b/>
          <w:sz w:val="20"/>
          <w:lang w:eastAsia="zh-CN"/>
        </w:rPr>
        <w:t>s</w:t>
      </w:r>
      <w:r w:rsidRPr="001D3D16">
        <w:rPr>
          <w:rFonts w:ascii="Times New Roman" w:eastAsiaTheme="minorEastAsia" w:hAnsi="Times New Roman" w:cs="Times New Roman"/>
          <w:b/>
          <w:sz w:val="20"/>
          <w:lang w:eastAsia="zh-CN"/>
        </w:rPr>
        <w:t xml:space="preserve"> case, as well as the design aspects on sub-channel definition and indexing.</w:t>
      </w:r>
    </w:p>
    <w:p w14:paraId="02FE44E8" w14:textId="0B2CE323" w:rsidR="00A31F64" w:rsidRPr="001D3D16" w:rsidRDefault="00A31F64" w:rsidP="00A31F64">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The PRBs </w:t>
      </w:r>
      <w:r w:rsidR="002B7F07">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sidR="007A4577">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7870F7B8" w14:textId="697B4297" w:rsidR="00C21BBA" w:rsidRDefault="00C21BBA" w:rsidP="00C21BBA">
      <w:pPr>
        <w:pStyle w:val="a0"/>
        <w:rPr>
          <w:rFonts w:ascii="Times New Roman" w:eastAsiaTheme="minorEastAsia" w:hAnsi="Times New Roman" w:cs="Times New Roman"/>
          <w:sz w:val="20"/>
          <w:lang w:eastAsia="zh-CN"/>
        </w:rPr>
      </w:pPr>
    </w:p>
    <w:p w14:paraId="38B6863A" w14:textId="7E34AE7D" w:rsidR="00A31F64" w:rsidRDefault="00A31F64" w:rsidP="00C21BB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t>
      </w:r>
      <w:r w:rsidR="006872E9">
        <w:rPr>
          <w:rFonts w:ascii="Times New Roman" w:eastAsiaTheme="minorEastAsia" w:hAnsi="Times New Roman" w:cs="Times New Roman"/>
          <w:sz w:val="20"/>
          <w:lang w:eastAsia="zh-CN"/>
        </w:rPr>
        <w:t>the issue</w:t>
      </w:r>
      <w:r w:rsidR="00DF671C">
        <w:rPr>
          <w:rFonts w:ascii="Times New Roman" w:eastAsiaTheme="minorEastAsia" w:hAnsi="Times New Roman" w:cs="Times New Roman"/>
          <w:sz w:val="20"/>
          <w:lang w:eastAsia="zh-CN"/>
        </w:rPr>
        <w:t xml:space="preserve"> on whether the additional candidate S-SSB occasions are excluded from resource pool. From our understanding, the additio</w:t>
      </w:r>
      <w:r w:rsidR="00341726">
        <w:rPr>
          <w:rFonts w:ascii="Times New Roman" w:eastAsiaTheme="minorEastAsia" w:hAnsi="Times New Roman" w:cs="Times New Roman"/>
          <w:sz w:val="20"/>
          <w:lang w:eastAsia="zh-CN"/>
        </w:rPr>
        <w:t>nal candidate S-SSB occasions are</w:t>
      </w:r>
      <w:r w:rsidR="00DF671C">
        <w:rPr>
          <w:rFonts w:ascii="Times New Roman" w:eastAsiaTheme="minorEastAsia" w:hAnsi="Times New Roman" w:cs="Times New Roman"/>
          <w:sz w:val="20"/>
          <w:lang w:eastAsia="zh-CN"/>
        </w:rPr>
        <w:t xml:space="preserve"> also used for synchronization searching for SL-U UEs, if these S-SSB occasions are included into resource pool, there is a p</w:t>
      </w:r>
      <w:r w:rsidR="0076732E">
        <w:rPr>
          <w:rFonts w:ascii="Times New Roman" w:eastAsiaTheme="minorEastAsia" w:hAnsi="Times New Roman" w:cs="Times New Roman"/>
          <w:sz w:val="20"/>
          <w:lang w:eastAsia="zh-CN"/>
        </w:rPr>
        <w:t>otential scenario that a hidden-</w:t>
      </w:r>
      <w:r w:rsidR="00DF671C">
        <w:rPr>
          <w:rFonts w:ascii="Times New Roman" w:eastAsiaTheme="minorEastAsia" w:hAnsi="Times New Roman" w:cs="Times New Roman"/>
          <w:sz w:val="20"/>
          <w:lang w:eastAsia="zh-CN"/>
        </w:rPr>
        <w:t>node UE may transmit PSCCH/PSSCH in that occasion which is collide</w:t>
      </w:r>
      <w:r w:rsidR="002B7F07">
        <w:rPr>
          <w:rFonts w:ascii="Times New Roman" w:eastAsiaTheme="minorEastAsia" w:hAnsi="Times New Roman" w:cs="Times New Roman"/>
          <w:sz w:val="20"/>
          <w:lang w:eastAsia="zh-CN"/>
        </w:rPr>
        <w:t>d</w:t>
      </w:r>
      <w:r w:rsidR="00DF671C">
        <w:rPr>
          <w:rFonts w:ascii="Times New Roman" w:eastAsiaTheme="minorEastAsia" w:hAnsi="Times New Roman" w:cs="Times New Roman"/>
          <w:sz w:val="20"/>
          <w:lang w:eastAsia="zh-CN"/>
        </w:rPr>
        <w:t xml:space="preserve"> with S-SSB trans</w:t>
      </w:r>
      <w:r w:rsidR="0076732E">
        <w:rPr>
          <w:rFonts w:ascii="Times New Roman" w:eastAsiaTheme="minorEastAsia" w:hAnsi="Times New Roman" w:cs="Times New Roman"/>
          <w:sz w:val="20"/>
          <w:lang w:eastAsia="zh-CN"/>
        </w:rPr>
        <w:t xml:space="preserve">mission. In this scenario, when a Rx UE performing S-SSB reception, the S-SSB reception performance will be degraded due to the interference by the </w:t>
      </w:r>
      <w:r w:rsidR="002B7F07">
        <w:rPr>
          <w:rFonts w:ascii="Times New Roman" w:eastAsiaTheme="minorEastAsia" w:hAnsi="Times New Roman" w:cs="Times New Roman"/>
          <w:sz w:val="20"/>
          <w:lang w:eastAsia="zh-CN"/>
        </w:rPr>
        <w:t xml:space="preserve">hidden-node </w:t>
      </w:r>
      <w:r w:rsidR="0076732E">
        <w:rPr>
          <w:rFonts w:ascii="Times New Roman" w:eastAsiaTheme="minorEastAsia" w:hAnsi="Times New Roman" w:cs="Times New Roman"/>
          <w:sz w:val="20"/>
          <w:lang w:eastAsia="zh-CN"/>
        </w:rPr>
        <w:t xml:space="preserve">UE’s PSCCH/PSSCH transmission. Since the synchronization is the most important </w:t>
      </w:r>
      <w:r w:rsidR="00B00759">
        <w:rPr>
          <w:rFonts w:ascii="Times New Roman" w:eastAsiaTheme="minorEastAsia" w:hAnsi="Times New Roman" w:cs="Times New Roman"/>
          <w:sz w:val="20"/>
          <w:lang w:eastAsia="zh-CN"/>
        </w:rPr>
        <w:t xml:space="preserve">thing </w:t>
      </w:r>
      <w:r w:rsidR="0076732E">
        <w:rPr>
          <w:rFonts w:ascii="Times New Roman" w:eastAsiaTheme="minorEastAsia" w:hAnsi="Times New Roman" w:cs="Times New Roman"/>
          <w:sz w:val="20"/>
          <w:lang w:eastAsia="zh-CN"/>
        </w:rPr>
        <w:t>f</w:t>
      </w:r>
      <w:r w:rsidR="002B7F07">
        <w:rPr>
          <w:rFonts w:ascii="Times New Roman" w:eastAsiaTheme="minorEastAsia" w:hAnsi="Times New Roman" w:cs="Times New Roman"/>
          <w:sz w:val="20"/>
          <w:lang w:eastAsia="zh-CN"/>
        </w:rPr>
        <w:t>or sidelink communication,</w:t>
      </w:r>
      <w:r w:rsidR="0076732E">
        <w:rPr>
          <w:rFonts w:ascii="Times New Roman" w:eastAsiaTheme="minorEastAsia" w:hAnsi="Times New Roman" w:cs="Times New Roman"/>
          <w:sz w:val="20"/>
          <w:lang w:eastAsia="zh-CN"/>
        </w:rPr>
        <w:t xml:space="preserve"> </w:t>
      </w:r>
      <w:r w:rsidR="002B7F07">
        <w:rPr>
          <w:rFonts w:ascii="Times New Roman" w:eastAsiaTheme="minorEastAsia" w:hAnsi="Times New Roman" w:cs="Times New Roman"/>
          <w:sz w:val="20"/>
          <w:lang w:eastAsia="zh-CN"/>
        </w:rPr>
        <w:t>hence</w:t>
      </w:r>
      <w:r w:rsidR="0076732E">
        <w:rPr>
          <w:rFonts w:ascii="Times New Roman" w:eastAsiaTheme="minorEastAsia" w:hAnsi="Times New Roman" w:cs="Times New Roman"/>
          <w:sz w:val="20"/>
          <w:lang w:eastAsia="zh-CN"/>
        </w:rPr>
        <w:t xml:space="preserve"> we prefer that the additional S-SSB occasions should be excluded from resource pool to ensure the performance of synchronization searching. </w:t>
      </w:r>
    </w:p>
    <w:p w14:paraId="5FEB2BDF" w14:textId="7F66E99B" w:rsidR="0076732E" w:rsidRPr="001D3D16" w:rsidRDefault="0076732E" w:rsidP="0076732E">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Proposal 2: The additional S-SSB occasions should be excluded from resource pool</w:t>
      </w:r>
    </w:p>
    <w:p w14:paraId="436DA22A" w14:textId="48305EAD" w:rsidR="0046557B" w:rsidRPr="0076732E" w:rsidRDefault="0046557B" w:rsidP="007F75B2">
      <w:pPr>
        <w:pStyle w:val="a0"/>
        <w:rPr>
          <w:rFonts w:ascii="Times New Roman" w:eastAsiaTheme="minorEastAsia" w:hAnsi="Times New Roman" w:cs="Times New Roman"/>
          <w:sz w:val="20"/>
          <w:lang w:eastAsia="zh-CN"/>
        </w:rPr>
      </w:pPr>
    </w:p>
    <w:p w14:paraId="4515A637" w14:textId="77777777" w:rsidR="00345204" w:rsidRDefault="00345204" w:rsidP="00345204">
      <w:pPr>
        <w:pStyle w:val="2"/>
        <w:ind w:left="578" w:hanging="578"/>
        <w:rPr>
          <w:rFonts w:eastAsiaTheme="minorEastAsia"/>
          <w:lang w:val="en-US"/>
        </w:rPr>
      </w:pPr>
      <w:r>
        <w:rPr>
          <w:rFonts w:eastAsiaTheme="minorEastAsia"/>
          <w:lang w:val="en-US"/>
        </w:rPr>
        <w:t>Slot structure of SL-U</w:t>
      </w:r>
    </w:p>
    <w:p w14:paraId="153A5FD7" w14:textId="31890D56" w:rsidR="00345204" w:rsidRDefault="00F85690"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RAN1#110b-e meeting, the slot structure design aspects for SL-U were discussed and </w:t>
      </w:r>
      <w:r w:rsidR="002B7F07">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following working assumption</w:t>
      </w:r>
      <w:r w:rsidR="00856105">
        <w:rPr>
          <w:rFonts w:ascii="Times New Roman" w:eastAsiaTheme="minorEastAsia" w:hAnsi="Times New Roman" w:cs="Times New Roman"/>
          <w:sz w:val="20"/>
          <w:lang w:eastAsia="zh-CN"/>
        </w:rPr>
        <w:t xml:space="preserve"> </w:t>
      </w:r>
      <w:r w:rsidR="00856105">
        <w:rPr>
          <w:rFonts w:ascii="Times New Roman" w:eastAsiaTheme="minorEastAsia" w:hAnsi="Times New Roman" w:cs="Times New Roman"/>
          <w:sz w:val="20"/>
          <w:lang w:eastAsia="zh-CN"/>
        </w:rPr>
        <w:fldChar w:fldCharType="begin"/>
      </w:r>
      <w:r w:rsidR="00856105">
        <w:rPr>
          <w:rFonts w:ascii="Times New Roman" w:eastAsiaTheme="minorEastAsia" w:hAnsi="Times New Roman" w:cs="Times New Roman"/>
          <w:sz w:val="20"/>
          <w:lang w:eastAsia="zh-CN"/>
        </w:rPr>
        <w:instrText xml:space="preserve"> REF _Ref115368707 \r \h </w:instrText>
      </w:r>
      <w:r w:rsidR="00856105">
        <w:rPr>
          <w:rFonts w:ascii="Times New Roman" w:eastAsiaTheme="minorEastAsia" w:hAnsi="Times New Roman" w:cs="Times New Roman"/>
          <w:sz w:val="20"/>
          <w:lang w:eastAsia="zh-CN"/>
        </w:rPr>
      </w:r>
      <w:r w:rsidR="00856105">
        <w:rPr>
          <w:rFonts w:ascii="Times New Roman" w:eastAsiaTheme="minorEastAsia" w:hAnsi="Times New Roman" w:cs="Times New Roman"/>
          <w:sz w:val="20"/>
          <w:lang w:eastAsia="zh-CN"/>
        </w:rPr>
        <w:fldChar w:fldCharType="separate"/>
      </w:r>
      <w:r w:rsidR="00856105">
        <w:rPr>
          <w:rFonts w:ascii="Times New Roman" w:eastAsiaTheme="minorEastAsia" w:hAnsi="Times New Roman" w:cs="Times New Roman"/>
          <w:sz w:val="20"/>
          <w:lang w:eastAsia="zh-CN"/>
        </w:rPr>
        <w:t>[2]</w:t>
      </w:r>
      <w:r w:rsidR="00856105">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F85690" w14:paraId="3C820842" w14:textId="77777777" w:rsidTr="00F85690">
        <w:tc>
          <w:tcPr>
            <w:tcW w:w="9060" w:type="dxa"/>
          </w:tcPr>
          <w:p w14:paraId="49CB33A3" w14:textId="77777777" w:rsidR="00F85690" w:rsidRPr="00DC5B5D" w:rsidRDefault="00F85690" w:rsidP="00F85690">
            <w:pPr>
              <w:spacing w:line="276" w:lineRule="auto"/>
              <w:rPr>
                <w:rFonts w:ascii="Times" w:eastAsia="微软雅黑" w:hAnsi="Times"/>
                <w:b/>
                <w:szCs w:val="24"/>
                <w:lang w:val="en-GB" w:eastAsia="zh-CN"/>
              </w:rPr>
            </w:pPr>
            <w:r w:rsidRPr="00DC5B5D">
              <w:rPr>
                <w:rFonts w:ascii="Times" w:eastAsia="Batang" w:hAnsi="Times"/>
                <w:b/>
                <w:szCs w:val="24"/>
                <w:highlight w:val="darkYellow"/>
                <w:lang w:val="en-GB" w:eastAsia="zh-CN"/>
              </w:rPr>
              <w:t>Working assumption:</w:t>
            </w:r>
            <w:r w:rsidRPr="00DC5B5D">
              <w:rPr>
                <w:rFonts w:ascii="Times" w:eastAsia="Batang" w:hAnsi="Times"/>
                <w:b/>
                <w:szCs w:val="24"/>
                <w:lang w:val="en-GB" w:eastAsia="zh-CN"/>
              </w:rPr>
              <w:t xml:space="preserve"> </w:t>
            </w:r>
          </w:p>
          <w:p w14:paraId="1388C537" w14:textId="77777777" w:rsidR="00F85690" w:rsidRPr="00DC5B5D" w:rsidRDefault="00F85690" w:rsidP="00F85690">
            <w:pPr>
              <w:rPr>
                <w:rFonts w:ascii="Times" w:eastAsia="Batang" w:hAnsi="Times"/>
                <w:szCs w:val="24"/>
                <w:lang w:val="en-GB" w:eastAsia="x-none"/>
              </w:rPr>
            </w:pPr>
            <w:r w:rsidRPr="00DC5B5D">
              <w:rPr>
                <w:rFonts w:ascii="Times" w:eastAsia="Batang" w:hAnsi="Times"/>
                <w:szCs w:val="24"/>
                <w:lang w:val="en-GB" w:eastAsia="x-none"/>
              </w:rPr>
              <w:t>Support maximum 2 candidate starting symbols within a slot for a PSCCH/PSSCH transmission.</w:t>
            </w:r>
          </w:p>
          <w:p w14:paraId="01029006" w14:textId="77777777" w:rsidR="00F85690" w:rsidRPr="00DC5B5D" w:rsidRDefault="00F85690"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RAN1 strives to have unified design for PSCCH/PSSCH transmission from 1</w:t>
            </w:r>
            <w:r w:rsidRPr="00DC5B5D">
              <w:rPr>
                <w:rFonts w:ascii="Times" w:eastAsia="微软雅黑" w:hAnsi="Times"/>
                <w:szCs w:val="24"/>
                <w:vertAlign w:val="superscript"/>
                <w:lang w:val="en-GB" w:eastAsia="zh-CN"/>
              </w:rPr>
              <w:t>st</w:t>
            </w:r>
            <w:r w:rsidRPr="00DC5B5D">
              <w:rPr>
                <w:rFonts w:ascii="Times" w:eastAsia="微软雅黑" w:hAnsi="Times"/>
                <w:szCs w:val="24"/>
                <w:lang w:val="en-GB" w:eastAsia="zh-CN"/>
              </w:rPr>
              <w:t xml:space="preserve"> or 2</w:t>
            </w:r>
            <w:r w:rsidRPr="00DC5B5D">
              <w:rPr>
                <w:rFonts w:ascii="Times" w:eastAsia="微软雅黑" w:hAnsi="Times"/>
                <w:szCs w:val="24"/>
                <w:vertAlign w:val="superscript"/>
                <w:lang w:val="en-GB" w:eastAsia="zh-CN"/>
              </w:rPr>
              <w:t>nd</w:t>
            </w:r>
            <w:r w:rsidRPr="00DC5B5D">
              <w:rPr>
                <w:rFonts w:ascii="Times" w:eastAsia="微软雅黑" w:hAnsi="Times"/>
                <w:szCs w:val="24"/>
                <w:lang w:val="en-GB" w:eastAsia="zh-CN"/>
              </w:rPr>
              <w:t xml:space="preserve"> starting symbol</w:t>
            </w:r>
          </w:p>
          <w:p w14:paraId="5A5BDCC4" w14:textId="77777777" w:rsidR="00F85690" w:rsidRPr="00DC5B5D" w:rsidRDefault="00F85690"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The candidate starting symbol(s) are intended for AGC purpose</w:t>
            </w:r>
          </w:p>
          <w:p w14:paraId="113139F4" w14:textId="77777777" w:rsidR="00F85690" w:rsidRPr="00DC5B5D" w:rsidRDefault="00F85690"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other potential uses of the candidate starting symbol(s)</w:t>
            </w:r>
          </w:p>
          <w:p w14:paraId="2888F00D" w14:textId="77777777" w:rsidR="00F85690" w:rsidRPr="00DC5B5D" w:rsidRDefault="00F85690"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other details, e.g., applicable scenarios (including SCS), position of 2nd starting symbol, TBS determination, PSCCH blind decoding complexity, processing time constraints, etc.</w:t>
            </w:r>
          </w:p>
          <w:p w14:paraId="2CCC811D" w14:textId="55D3E066" w:rsidR="00F85690" w:rsidRPr="00F85690" w:rsidRDefault="00F85690"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whether 2 candidate starting symbols is also supported for slots with PSFCH</w:t>
            </w:r>
          </w:p>
        </w:tc>
      </w:tr>
    </w:tbl>
    <w:p w14:paraId="0D678A20" w14:textId="1969EB74" w:rsidR="007327D6" w:rsidRDefault="007327D6" w:rsidP="002B7F07">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Before confirm</w:t>
      </w:r>
      <w:r w:rsidR="002B7F07">
        <w:rPr>
          <w:rFonts w:ascii="Times New Roman" w:eastAsiaTheme="minorEastAsia" w:hAnsi="Times New Roman" w:cs="Times New Roman"/>
          <w:sz w:val="20"/>
          <w:lang w:eastAsia="zh-CN"/>
        </w:rPr>
        <w:t>ing</w:t>
      </w:r>
      <w:r>
        <w:rPr>
          <w:rFonts w:ascii="Times New Roman" w:eastAsiaTheme="minorEastAsia" w:hAnsi="Times New Roman" w:cs="Times New Roman"/>
          <w:sz w:val="20"/>
          <w:lang w:eastAsia="zh-CN"/>
        </w:rPr>
        <w:t xml:space="preserve"> this working assumption, the following issues should be addressed firstly:</w:t>
      </w:r>
    </w:p>
    <w:p w14:paraId="5000BDFC" w14:textId="77777777" w:rsidR="007327D6" w:rsidRDefault="007327D6" w:rsidP="006B160A">
      <w:pPr>
        <w:pStyle w:val="a0"/>
        <w:numPr>
          <w:ilvl w:val="0"/>
          <w:numId w:val="12"/>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Impacts due to multiple AGC adjustment within a slot. </w:t>
      </w:r>
    </w:p>
    <w:p w14:paraId="1CF6C0A2" w14:textId="36F2DAB7" w:rsidR="00345204" w:rsidRDefault="007327D6" w:rsidP="00E94B5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there </w:t>
      </w:r>
      <w:r w:rsidR="002C3480">
        <w:rPr>
          <w:rFonts w:ascii="Times New Roman" w:eastAsiaTheme="minorEastAsia" w:hAnsi="Times New Roman" w:cs="Times New Roman"/>
          <w:sz w:val="20"/>
          <w:lang w:eastAsia="zh-CN"/>
        </w:rPr>
        <w:t>are 2</w:t>
      </w:r>
      <w:r>
        <w:rPr>
          <w:rFonts w:ascii="Times New Roman" w:eastAsiaTheme="minorEastAsia" w:hAnsi="Times New Roman" w:cs="Times New Roman"/>
          <w:sz w:val="20"/>
          <w:lang w:eastAsia="zh-CN"/>
        </w:rPr>
        <w:t xml:space="preserve"> candidate starting symbols for PSCCH/PSSCH transmission, there is a potential scenario for a Rx UE to receive two PSCCH/PSSCH transmissions from different UEs, </w:t>
      </w:r>
      <w:r w:rsidR="00E94B57">
        <w:rPr>
          <w:rFonts w:ascii="Times New Roman" w:eastAsiaTheme="minorEastAsia" w:hAnsi="Times New Roman" w:cs="Times New Roman"/>
          <w:sz w:val="20"/>
          <w:lang w:eastAsia="zh-CN"/>
        </w:rPr>
        <w:t xml:space="preserve">where </w:t>
      </w:r>
      <w:r>
        <w:rPr>
          <w:rFonts w:ascii="Times New Roman" w:eastAsiaTheme="minorEastAsia" w:hAnsi="Times New Roman" w:cs="Times New Roman"/>
          <w:sz w:val="20"/>
          <w:lang w:eastAsia="zh-CN"/>
        </w:rPr>
        <w:t xml:space="preserve">one PSCCH/PSSCH is transmitted with the first starting symbol, and </w:t>
      </w:r>
      <w:r w:rsidR="002B7F07">
        <w:rPr>
          <w:rFonts w:ascii="Times New Roman" w:eastAsiaTheme="minorEastAsia" w:hAnsi="Times New Roman" w:cs="Times New Roman"/>
          <w:sz w:val="20"/>
          <w:lang w:eastAsia="zh-CN"/>
        </w:rPr>
        <w:t>another</w:t>
      </w:r>
      <w:r>
        <w:rPr>
          <w:rFonts w:ascii="Times New Roman" w:eastAsiaTheme="minorEastAsia" w:hAnsi="Times New Roman" w:cs="Times New Roman"/>
          <w:sz w:val="20"/>
          <w:lang w:eastAsia="zh-CN"/>
        </w:rPr>
        <w:t xml:space="preserve"> PSCCH/PSSCH transmission is transmitted with the second starting symbol</w:t>
      </w:r>
      <w:r w:rsidR="00425C45">
        <w:rPr>
          <w:rFonts w:ascii="Times New Roman" w:eastAsiaTheme="minorEastAsia" w:hAnsi="Times New Roman" w:cs="Times New Roman"/>
          <w:sz w:val="20"/>
          <w:lang w:eastAsia="zh-CN"/>
        </w:rPr>
        <w:t>, as shown in Figure 1</w:t>
      </w:r>
      <w:r>
        <w:rPr>
          <w:rFonts w:ascii="Times New Roman" w:eastAsiaTheme="minorEastAsia" w:hAnsi="Times New Roman" w:cs="Times New Roman"/>
          <w:sz w:val="20"/>
          <w:lang w:eastAsia="zh-CN"/>
        </w:rPr>
        <w:t xml:space="preserve">. The Rx UE need to perform 2 AGC operation on both </w:t>
      </w:r>
      <w:r w:rsidR="00E94B57">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first starting symbol and the second </w:t>
      </w:r>
      <w:r w:rsidR="00E94B57">
        <w:rPr>
          <w:rFonts w:ascii="Times New Roman" w:eastAsiaTheme="minorEastAsia" w:hAnsi="Times New Roman" w:cs="Times New Roman"/>
          <w:sz w:val="20"/>
          <w:lang w:eastAsia="zh-CN"/>
        </w:rPr>
        <w:t xml:space="preserve">starting </w:t>
      </w:r>
      <w:r>
        <w:rPr>
          <w:rFonts w:ascii="Times New Roman" w:eastAsiaTheme="minorEastAsia" w:hAnsi="Times New Roman" w:cs="Times New Roman"/>
          <w:sz w:val="20"/>
          <w:lang w:eastAsia="zh-CN"/>
        </w:rPr>
        <w:t xml:space="preserve">symbol. </w:t>
      </w:r>
      <w:r w:rsidR="002C3480">
        <w:rPr>
          <w:rFonts w:ascii="Times New Roman" w:eastAsiaTheme="minorEastAsia" w:hAnsi="Times New Roman" w:cs="Times New Roman"/>
          <w:sz w:val="20"/>
          <w:lang w:eastAsia="zh-CN"/>
        </w:rPr>
        <w:t>This operation will first</w:t>
      </w:r>
      <w:r w:rsidR="002B7F07">
        <w:rPr>
          <w:rFonts w:ascii="Times New Roman" w:eastAsiaTheme="minorEastAsia" w:hAnsi="Times New Roman" w:cs="Times New Roman"/>
          <w:sz w:val="20"/>
          <w:lang w:eastAsia="zh-CN"/>
        </w:rPr>
        <w:t>ly</w:t>
      </w:r>
      <w:r w:rsidR="002C3480">
        <w:rPr>
          <w:rFonts w:ascii="Times New Roman" w:eastAsiaTheme="minorEastAsia" w:hAnsi="Times New Roman" w:cs="Times New Roman"/>
          <w:sz w:val="20"/>
          <w:lang w:eastAsia="zh-CN"/>
        </w:rPr>
        <w:t xml:space="preserve"> increase the UE implementation complexity, and also </w:t>
      </w:r>
      <w:r w:rsidR="002C3480">
        <w:rPr>
          <w:rFonts w:ascii="Times New Roman" w:eastAsiaTheme="minorEastAsia" w:hAnsi="Times New Roman" w:cs="Times New Roman"/>
          <w:sz w:val="20"/>
          <w:lang w:eastAsia="zh-CN"/>
        </w:rPr>
        <w:lastRenderedPageBreak/>
        <w:t>degrade the PSCCH/PSSCH reception performance</w:t>
      </w:r>
      <w:r w:rsidR="00425C45">
        <w:rPr>
          <w:rFonts w:ascii="Times New Roman" w:eastAsiaTheme="minorEastAsia" w:hAnsi="Times New Roman" w:cs="Times New Roman"/>
          <w:sz w:val="20"/>
          <w:lang w:eastAsia="zh-CN"/>
        </w:rPr>
        <w:t xml:space="preserve">, </w:t>
      </w:r>
      <w:r w:rsidR="002B7F07">
        <w:rPr>
          <w:rFonts w:ascii="Times New Roman" w:eastAsiaTheme="minorEastAsia" w:hAnsi="Times New Roman" w:cs="Times New Roman"/>
          <w:sz w:val="20"/>
          <w:lang w:eastAsia="zh-CN"/>
        </w:rPr>
        <w:t>since the second AGC symbol can</w:t>
      </w:r>
      <w:r w:rsidR="00425C45">
        <w:rPr>
          <w:rFonts w:ascii="Times New Roman" w:eastAsiaTheme="minorEastAsia" w:hAnsi="Times New Roman" w:cs="Times New Roman"/>
          <w:sz w:val="20"/>
          <w:lang w:eastAsia="zh-CN"/>
        </w:rPr>
        <w:t xml:space="preserve">not be used for PSCCH/PSSCH reception for the </w:t>
      </w:r>
      <w:r w:rsidR="002C3480">
        <w:rPr>
          <w:rFonts w:ascii="Times New Roman" w:eastAsiaTheme="minorEastAsia" w:hAnsi="Times New Roman" w:cs="Times New Roman"/>
          <w:sz w:val="20"/>
          <w:lang w:eastAsia="zh-CN"/>
        </w:rPr>
        <w:t xml:space="preserve">PSCCH/PSSCH </w:t>
      </w:r>
      <w:r w:rsidR="00425C45">
        <w:rPr>
          <w:rFonts w:ascii="Times New Roman" w:eastAsiaTheme="minorEastAsia" w:hAnsi="Times New Roman" w:cs="Times New Roman"/>
          <w:sz w:val="20"/>
          <w:lang w:eastAsia="zh-CN"/>
        </w:rPr>
        <w:t>transmission</w:t>
      </w:r>
      <w:r w:rsidR="002C3480">
        <w:rPr>
          <w:rFonts w:ascii="Times New Roman" w:eastAsiaTheme="minorEastAsia" w:hAnsi="Times New Roman" w:cs="Times New Roman"/>
          <w:sz w:val="20"/>
          <w:lang w:eastAsia="zh-CN"/>
        </w:rPr>
        <w:t xml:space="preserve"> with </w:t>
      </w:r>
      <w:r w:rsidR="00BE0FEC">
        <w:rPr>
          <w:rFonts w:ascii="Times New Roman" w:eastAsiaTheme="minorEastAsia" w:hAnsi="Times New Roman" w:cs="Times New Roman"/>
          <w:sz w:val="20"/>
          <w:lang w:eastAsia="zh-CN"/>
        </w:rPr>
        <w:t xml:space="preserve">the </w:t>
      </w:r>
      <w:r w:rsidR="002C3480">
        <w:rPr>
          <w:rFonts w:ascii="Times New Roman" w:eastAsiaTheme="minorEastAsia" w:hAnsi="Times New Roman" w:cs="Times New Roman"/>
          <w:sz w:val="20"/>
          <w:lang w:eastAsia="zh-CN"/>
        </w:rPr>
        <w:t xml:space="preserve">first starting symbol. </w:t>
      </w:r>
    </w:p>
    <w:p w14:paraId="0805C6C6" w14:textId="2845468B" w:rsidR="00425C45" w:rsidRDefault="00425C45" w:rsidP="006B160A">
      <w:pPr>
        <w:pStyle w:val="a0"/>
        <w:numPr>
          <w:ilvl w:val="0"/>
          <w:numId w:val="12"/>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PSCCH blind detection complexity reduction.</w:t>
      </w:r>
    </w:p>
    <w:p w14:paraId="1E80EA9F" w14:textId="7F986DCE" w:rsidR="00425C45" w:rsidRDefault="00425C45" w:rsidP="00E94B5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w:t>
      </w:r>
      <w:r w:rsidRPr="00425C45">
        <w:rPr>
          <w:rFonts w:ascii="Times New Roman" w:eastAsiaTheme="minorEastAsia" w:hAnsi="Times New Roman" w:cs="Times New Roman"/>
          <w:sz w:val="20"/>
          <w:lang w:eastAsia="zh-CN"/>
        </w:rPr>
        <w:t xml:space="preserve">f additional starting </w:t>
      </w:r>
      <w:r>
        <w:rPr>
          <w:rFonts w:ascii="Times New Roman" w:eastAsiaTheme="minorEastAsia" w:hAnsi="Times New Roman" w:cs="Times New Roman"/>
          <w:sz w:val="20"/>
          <w:lang w:eastAsia="zh-CN"/>
        </w:rPr>
        <w:t xml:space="preserve">symbols are used, </w:t>
      </w:r>
      <w:r w:rsidRPr="00425C45">
        <w:rPr>
          <w:rFonts w:ascii="Times New Roman" w:eastAsiaTheme="minorEastAsia" w:hAnsi="Times New Roman" w:cs="Times New Roman"/>
          <w:sz w:val="20"/>
          <w:lang w:eastAsia="zh-CN"/>
        </w:rPr>
        <w:t xml:space="preserve">it requires that all the receiving UEs should be capable of monitoring multiple starting positions for PSCCH blind decoding. </w:t>
      </w:r>
      <w:r>
        <w:rPr>
          <w:rFonts w:ascii="Times New Roman" w:eastAsiaTheme="minorEastAsia" w:hAnsi="Times New Roman" w:cs="Times New Roman"/>
          <w:sz w:val="20"/>
          <w:lang w:eastAsia="zh-CN"/>
        </w:rPr>
        <w:t xml:space="preserve">However, the </w:t>
      </w:r>
      <w:r w:rsidRPr="00425C45">
        <w:rPr>
          <w:rFonts w:ascii="Times New Roman" w:eastAsiaTheme="minorEastAsia" w:hAnsi="Times New Roman" w:cs="Times New Roman"/>
          <w:sz w:val="20"/>
          <w:lang w:eastAsia="zh-CN"/>
        </w:rPr>
        <w:t xml:space="preserve">target use case of SL-U is infotainment-likely services, the UE’s complexity should not </w:t>
      </w:r>
      <w:r w:rsidR="00122558">
        <w:rPr>
          <w:rFonts w:ascii="Times New Roman" w:eastAsiaTheme="minorEastAsia" w:hAnsi="Times New Roman" w:cs="Times New Roman"/>
          <w:sz w:val="20"/>
          <w:lang w:eastAsia="zh-CN"/>
        </w:rPr>
        <w:t>be larger than that of V2X UE</w:t>
      </w:r>
      <w:r w:rsidRPr="00425C45">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Therefore, the PSCCH </w:t>
      </w:r>
      <w:r w:rsidR="00EA276A">
        <w:rPr>
          <w:rFonts w:ascii="Times New Roman" w:eastAsiaTheme="minorEastAsia" w:hAnsi="Times New Roman" w:cs="Times New Roman"/>
          <w:sz w:val="20"/>
          <w:lang w:eastAsia="zh-CN"/>
        </w:rPr>
        <w:t xml:space="preserve">blind detection </w:t>
      </w:r>
      <w:r>
        <w:rPr>
          <w:rFonts w:ascii="Times New Roman" w:eastAsiaTheme="minorEastAsia" w:hAnsi="Times New Roman" w:cs="Times New Roman"/>
          <w:sz w:val="20"/>
          <w:lang w:eastAsia="zh-CN"/>
        </w:rPr>
        <w:t>complexity should not be larger than that of V2X UE.</w:t>
      </w:r>
    </w:p>
    <w:p w14:paraId="1C781724" w14:textId="2D2D8F0C" w:rsidR="00425C45" w:rsidRDefault="00425C45" w:rsidP="00425C45">
      <w:pPr>
        <w:pStyle w:val="a0"/>
        <w:jc w:val="center"/>
        <w:rPr>
          <w:rFonts w:ascii="Times New Roman" w:eastAsiaTheme="minorEastAsia" w:hAnsi="Times New Roman" w:cs="Times New Roman"/>
          <w:sz w:val="20"/>
          <w:lang w:eastAsia="zh-CN"/>
        </w:rPr>
      </w:pPr>
      <w:r w:rsidRPr="00425C45">
        <w:rPr>
          <w:noProof/>
          <w:lang w:eastAsia="zh-CN"/>
        </w:rPr>
        <w:drawing>
          <wp:inline distT="0" distB="0" distL="0" distR="0" wp14:anchorId="0C497D08" wp14:editId="67DD3B01">
            <wp:extent cx="4578350" cy="1652648"/>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6413" cy="1655559"/>
                    </a:xfrm>
                    <a:prstGeom prst="rect">
                      <a:avLst/>
                    </a:prstGeom>
                  </pic:spPr>
                </pic:pic>
              </a:graphicData>
            </a:graphic>
          </wp:inline>
        </w:drawing>
      </w:r>
    </w:p>
    <w:p w14:paraId="47D59899" w14:textId="22E632E6" w:rsidR="00425C45" w:rsidRDefault="00425C45" w:rsidP="00425C45">
      <w:pPr>
        <w:pStyle w:val="a0"/>
        <w:jc w:val="cente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igure 1: Impacts due to multiple AGC adjustment within a slot</w:t>
      </w:r>
    </w:p>
    <w:p w14:paraId="06E3E599" w14:textId="407D250E" w:rsidR="00425C45" w:rsidRPr="001D3D16" w:rsidRDefault="00425C45" w:rsidP="001D3D16">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Proposal 3: Before confirm</w:t>
      </w:r>
      <w:r w:rsidR="00122558">
        <w:rPr>
          <w:rFonts w:ascii="Times New Roman" w:eastAsiaTheme="minorEastAsia" w:hAnsi="Times New Roman" w:cs="Times New Roman"/>
          <w:b/>
          <w:sz w:val="20"/>
          <w:szCs w:val="20"/>
          <w:lang w:eastAsia="zh-CN"/>
        </w:rPr>
        <w:t>ing</w:t>
      </w:r>
      <w:r w:rsidRPr="001D3D16">
        <w:rPr>
          <w:rFonts w:ascii="Times New Roman" w:eastAsiaTheme="minorEastAsia" w:hAnsi="Times New Roman" w:cs="Times New Roman"/>
          <w:b/>
          <w:sz w:val="20"/>
          <w:szCs w:val="20"/>
          <w:lang w:eastAsia="zh-CN"/>
        </w:rPr>
        <w:t xml:space="preserve"> the working assumption on maximum 2 candidate starting symbols within a slot, at least the following issues should be addressed firstly:</w:t>
      </w:r>
    </w:p>
    <w:p w14:paraId="6FB1A5F2" w14:textId="56A881B8" w:rsidR="00425C45" w:rsidRPr="001D3D16" w:rsidRDefault="00EA276A" w:rsidP="006B160A">
      <w:pPr>
        <w:pStyle w:val="a0"/>
        <w:numPr>
          <w:ilvl w:val="0"/>
          <w:numId w:val="12"/>
        </w:numPr>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Impacts due to multiple AGC adjustment within a slot, including the increased UE complexity due to multiple AGC operation and PSCCH/PSSCH performance degradation. </w:t>
      </w:r>
    </w:p>
    <w:p w14:paraId="19855958" w14:textId="2A0C9CC6" w:rsidR="00EA276A" w:rsidRPr="001D3D16" w:rsidRDefault="00EA276A" w:rsidP="006B160A">
      <w:pPr>
        <w:pStyle w:val="a0"/>
        <w:numPr>
          <w:ilvl w:val="0"/>
          <w:numId w:val="12"/>
        </w:numPr>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PSCCH blind detection complexity reduction, the PSCCH blind detection capability should not </w:t>
      </w:r>
      <w:r w:rsidR="00122558">
        <w:rPr>
          <w:rFonts w:ascii="Times New Roman" w:eastAsiaTheme="minorEastAsia" w:hAnsi="Times New Roman" w:cs="Times New Roman"/>
          <w:b/>
          <w:sz w:val="20"/>
          <w:szCs w:val="20"/>
          <w:lang w:eastAsia="zh-CN"/>
        </w:rPr>
        <w:t xml:space="preserve">be </w:t>
      </w:r>
      <w:r w:rsidRPr="001D3D16">
        <w:rPr>
          <w:rFonts w:ascii="Times New Roman" w:eastAsiaTheme="minorEastAsia" w:hAnsi="Times New Roman" w:cs="Times New Roman"/>
          <w:b/>
          <w:sz w:val="20"/>
          <w:szCs w:val="20"/>
          <w:lang w:eastAsia="zh-CN"/>
        </w:rPr>
        <w:t xml:space="preserve">larger than that of V2X UE. </w:t>
      </w:r>
    </w:p>
    <w:p w14:paraId="34EAE1D3" w14:textId="77777777" w:rsidR="00EA276A" w:rsidRPr="00EA276A" w:rsidRDefault="00EA276A" w:rsidP="00EA276A">
      <w:pPr>
        <w:pStyle w:val="a0"/>
        <w:rPr>
          <w:rFonts w:ascii="Times New Roman" w:eastAsiaTheme="minorEastAsia" w:hAnsi="Times New Roman" w:cs="Times New Roman"/>
          <w:sz w:val="20"/>
          <w:lang w:eastAsia="zh-CN"/>
        </w:rPr>
      </w:pPr>
    </w:p>
    <w:p w14:paraId="7049B32B" w14:textId="0F6CBBC8" w:rsidR="00345204" w:rsidRDefault="00345204" w:rsidP="00345204">
      <w:pPr>
        <w:pStyle w:val="2"/>
        <w:ind w:left="578" w:hanging="578"/>
        <w:rPr>
          <w:rFonts w:eastAsiaTheme="minorEastAsia"/>
          <w:lang w:val="en-US"/>
        </w:rPr>
      </w:pPr>
      <w:r>
        <w:rPr>
          <w:rFonts w:eastAsiaTheme="minorEastAsia"/>
          <w:lang w:val="en-US"/>
        </w:rPr>
        <w:t>PSCCH/PSSCH</w:t>
      </w:r>
      <w:r w:rsidR="005560B3">
        <w:rPr>
          <w:rFonts w:eastAsiaTheme="minorEastAsia"/>
          <w:lang w:val="en-US"/>
        </w:rPr>
        <w:t xml:space="preserve"> transmission </w:t>
      </w:r>
      <w:r>
        <w:rPr>
          <w:rFonts w:eastAsiaTheme="minorEastAsia"/>
          <w:lang w:val="en-US"/>
        </w:rPr>
        <w:t>of SL-U</w:t>
      </w:r>
    </w:p>
    <w:p w14:paraId="7326C726" w14:textId="283D9045" w:rsidR="00A365A3" w:rsidRDefault="00B762C3"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previous RAN1 meetings, the</w:t>
      </w:r>
      <w:r w:rsidR="00523D3D">
        <w:rPr>
          <w:rFonts w:ascii="Times New Roman" w:eastAsiaTheme="minorEastAsia" w:hAnsi="Times New Roman" w:cs="Times New Roman"/>
          <w:sz w:val="20"/>
          <w:lang w:eastAsia="zh-CN"/>
        </w:rPr>
        <w:t xml:space="preserve"> related issues about</w:t>
      </w:r>
      <w:r>
        <w:rPr>
          <w:rFonts w:ascii="Times New Roman" w:eastAsiaTheme="minorEastAsia" w:hAnsi="Times New Roman" w:cs="Times New Roman"/>
          <w:sz w:val="20"/>
          <w:lang w:eastAsia="zh-CN"/>
        </w:rPr>
        <w:t xml:space="preserve"> PSCCH/PSSCH </w:t>
      </w:r>
      <w:r w:rsidR="0026091B">
        <w:rPr>
          <w:rFonts w:ascii="Times New Roman" w:eastAsiaTheme="minorEastAsia" w:hAnsi="Times New Roman" w:cs="Times New Roman"/>
          <w:sz w:val="20"/>
          <w:lang w:eastAsia="zh-CN"/>
        </w:rPr>
        <w:t>transmission</w:t>
      </w:r>
      <w:r>
        <w:rPr>
          <w:rFonts w:ascii="Times New Roman" w:eastAsiaTheme="minorEastAsia" w:hAnsi="Times New Roman" w:cs="Times New Roman"/>
          <w:sz w:val="20"/>
          <w:lang w:eastAsia="zh-CN"/>
        </w:rPr>
        <w:t xml:space="preserve"> </w:t>
      </w:r>
      <w:r w:rsidR="008561BA">
        <w:rPr>
          <w:rFonts w:ascii="Times New Roman" w:eastAsiaTheme="minorEastAsia" w:hAnsi="Times New Roman" w:cs="Times New Roman"/>
          <w:sz w:val="20"/>
          <w:lang w:eastAsia="zh-CN"/>
        </w:rPr>
        <w:t>of</w:t>
      </w:r>
      <w:r>
        <w:rPr>
          <w:rFonts w:ascii="Times New Roman" w:eastAsiaTheme="minorEastAsia" w:hAnsi="Times New Roman" w:cs="Times New Roman"/>
          <w:sz w:val="20"/>
          <w:lang w:eastAsia="zh-CN"/>
        </w:rPr>
        <w:t xml:space="preserve"> SL-U were discussed and </w:t>
      </w:r>
      <w:r w:rsidR="00122558">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the following agreements</w:t>
      </w:r>
      <w:r w:rsidR="00856105">
        <w:rPr>
          <w:rFonts w:ascii="Times New Roman" w:eastAsiaTheme="minorEastAsia" w:hAnsi="Times New Roman" w:cs="Times New Roman"/>
          <w:sz w:val="20"/>
          <w:lang w:eastAsia="zh-CN"/>
        </w:rPr>
        <w:t xml:space="preserve"> </w:t>
      </w:r>
      <w:r w:rsidR="00856105">
        <w:rPr>
          <w:rFonts w:ascii="Times New Roman" w:eastAsiaTheme="minorEastAsia" w:hAnsi="Times New Roman" w:cs="Times New Roman"/>
          <w:sz w:val="20"/>
          <w:lang w:eastAsia="zh-CN"/>
        </w:rPr>
        <w:fldChar w:fldCharType="begin"/>
      </w:r>
      <w:r w:rsidR="00856105">
        <w:rPr>
          <w:rFonts w:ascii="Times New Roman" w:eastAsiaTheme="minorEastAsia" w:hAnsi="Times New Roman" w:cs="Times New Roman"/>
          <w:sz w:val="20"/>
          <w:lang w:eastAsia="zh-CN"/>
        </w:rPr>
        <w:instrText xml:space="preserve"> REF _Ref115368707 \r \h </w:instrText>
      </w:r>
      <w:r w:rsidR="00856105">
        <w:rPr>
          <w:rFonts w:ascii="Times New Roman" w:eastAsiaTheme="minorEastAsia" w:hAnsi="Times New Roman" w:cs="Times New Roman"/>
          <w:sz w:val="20"/>
          <w:lang w:eastAsia="zh-CN"/>
        </w:rPr>
      </w:r>
      <w:r w:rsidR="00856105">
        <w:rPr>
          <w:rFonts w:ascii="Times New Roman" w:eastAsiaTheme="minorEastAsia" w:hAnsi="Times New Roman" w:cs="Times New Roman"/>
          <w:sz w:val="20"/>
          <w:lang w:eastAsia="zh-CN"/>
        </w:rPr>
        <w:fldChar w:fldCharType="separate"/>
      </w:r>
      <w:r w:rsidR="00856105">
        <w:rPr>
          <w:rFonts w:ascii="Times New Roman" w:eastAsiaTheme="minorEastAsia" w:hAnsi="Times New Roman" w:cs="Times New Roman"/>
          <w:sz w:val="20"/>
          <w:lang w:eastAsia="zh-CN"/>
        </w:rPr>
        <w:t>[2]</w:t>
      </w:r>
      <w:r w:rsidR="00856105">
        <w:rPr>
          <w:rFonts w:ascii="Times New Roman" w:eastAsiaTheme="minorEastAsia" w:hAnsi="Times New Roman" w:cs="Times New Roman"/>
          <w:sz w:val="20"/>
          <w:lang w:eastAsia="zh-CN"/>
        </w:rPr>
        <w:fldChar w:fldCharType="end"/>
      </w:r>
      <w:r w:rsidR="00856105">
        <w:rPr>
          <w:rFonts w:ascii="Times New Roman" w:eastAsiaTheme="minorEastAsia" w:hAnsi="Times New Roman" w:cs="Times New Roman"/>
          <w:sz w:val="20"/>
          <w:lang w:eastAsia="zh-CN"/>
        </w:rPr>
        <w:fldChar w:fldCharType="begin"/>
      </w:r>
      <w:r w:rsidR="00856105">
        <w:rPr>
          <w:rFonts w:ascii="Times New Roman" w:eastAsiaTheme="minorEastAsia" w:hAnsi="Times New Roman" w:cs="Times New Roman"/>
          <w:sz w:val="20"/>
          <w:lang w:eastAsia="zh-CN"/>
        </w:rPr>
        <w:instrText xml:space="preserve"> REF _Ref115367767 \r \h </w:instrText>
      </w:r>
      <w:r w:rsidR="00856105">
        <w:rPr>
          <w:rFonts w:ascii="Times New Roman" w:eastAsiaTheme="minorEastAsia" w:hAnsi="Times New Roman" w:cs="Times New Roman"/>
          <w:sz w:val="20"/>
          <w:lang w:eastAsia="zh-CN"/>
        </w:rPr>
      </w:r>
      <w:r w:rsidR="00856105">
        <w:rPr>
          <w:rFonts w:ascii="Times New Roman" w:eastAsiaTheme="minorEastAsia" w:hAnsi="Times New Roman" w:cs="Times New Roman"/>
          <w:sz w:val="20"/>
          <w:lang w:eastAsia="zh-CN"/>
        </w:rPr>
        <w:fldChar w:fldCharType="separate"/>
      </w:r>
      <w:r w:rsidR="00856105">
        <w:rPr>
          <w:rFonts w:ascii="Times New Roman" w:eastAsiaTheme="minorEastAsia" w:hAnsi="Times New Roman" w:cs="Times New Roman"/>
          <w:sz w:val="20"/>
          <w:lang w:eastAsia="zh-CN"/>
        </w:rPr>
        <w:t>[3]</w:t>
      </w:r>
      <w:r w:rsidR="00856105">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B762C3" w14:paraId="3EBE3A5E" w14:textId="77777777" w:rsidTr="00B762C3">
        <w:tc>
          <w:tcPr>
            <w:tcW w:w="9060" w:type="dxa"/>
          </w:tcPr>
          <w:p w14:paraId="1584EFF2" w14:textId="77777777" w:rsidR="00B762C3" w:rsidRPr="00F82B5E" w:rsidRDefault="00B762C3" w:rsidP="00B762C3">
            <w:pPr>
              <w:pStyle w:val="a0"/>
              <w:rPr>
                <w:rFonts w:ascii="Times New Roman" w:eastAsiaTheme="minorEastAsia" w:hAnsi="Times New Roman" w:cs="Times New Roman"/>
                <w:b/>
                <w:sz w:val="20"/>
                <w:u w:val="single"/>
                <w:lang w:eastAsia="zh-CN"/>
              </w:rPr>
            </w:pPr>
            <w:r w:rsidRPr="00F82B5E">
              <w:rPr>
                <w:rFonts w:ascii="Times New Roman" w:eastAsiaTheme="minorEastAsia" w:hAnsi="Times New Roman" w:cs="Times New Roman" w:hint="eastAsia"/>
                <w:b/>
                <w:sz w:val="20"/>
                <w:u w:val="single"/>
                <w:lang w:eastAsia="zh-CN"/>
              </w:rPr>
              <w:t>A</w:t>
            </w:r>
            <w:r w:rsidRPr="00F82B5E">
              <w:rPr>
                <w:rFonts w:ascii="Times New Roman" w:eastAsiaTheme="minorEastAsia" w:hAnsi="Times New Roman" w:cs="Times New Roman"/>
                <w:b/>
                <w:sz w:val="20"/>
                <w:u w:val="single"/>
                <w:lang w:eastAsia="zh-CN"/>
              </w:rPr>
              <w:t>greements in RAN1#110</w:t>
            </w:r>
          </w:p>
          <w:p w14:paraId="1498FF5F" w14:textId="77777777" w:rsidR="00B762C3" w:rsidRDefault="00B762C3" w:rsidP="00B762C3">
            <w:pPr>
              <w:rPr>
                <w:rFonts w:ascii="Times" w:eastAsia="Batang" w:hAnsi="Times"/>
                <w:b/>
                <w:szCs w:val="24"/>
                <w:lang w:val="en-GB"/>
              </w:rPr>
            </w:pPr>
            <w:r>
              <w:rPr>
                <w:rFonts w:ascii="Times" w:eastAsia="Batang" w:hAnsi="Times"/>
                <w:b/>
                <w:szCs w:val="24"/>
                <w:highlight w:val="green"/>
                <w:lang w:val="en-GB"/>
              </w:rPr>
              <w:t>Agreement</w:t>
            </w:r>
          </w:p>
          <w:p w14:paraId="4C899F46" w14:textId="77777777" w:rsidR="00B762C3" w:rsidRDefault="00B762C3" w:rsidP="00B762C3">
            <w:pPr>
              <w:rPr>
                <w:rFonts w:ascii="Times" w:eastAsia="Batang" w:hAnsi="Times"/>
                <w:szCs w:val="24"/>
                <w:lang w:val="en-GB"/>
              </w:rPr>
            </w:pPr>
            <w:r>
              <w:rPr>
                <w:rFonts w:ascii="Times" w:eastAsia="Batang" w:hAnsi="Times"/>
                <w:szCs w:val="24"/>
                <w:lang w:val="en-GB"/>
              </w:rPr>
              <w:t>For PSCCH and PSSCH in SL-U:</w:t>
            </w:r>
          </w:p>
          <w:p w14:paraId="56B0305F" w14:textId="77777777" w:rsidR="00B762C3" w:rsidRDefault="00B762C3" w:rsidP="006B160A">
            <w:pPr>
              <w:numPr>
                <w:ilvl w:val="0"/>
                <w:numId w:val="8"/>
              </w:numPr>
              <w:suppressAutoHyphens/>
              <w:spacing w:line="259" w:lineRule="auto"/>
              <w:rPr>
                <w:rFonts w:ascii="Times" w:eastAsia="Batang" w:hAnsi="Times"/>
                <w:szCs w:val="24"/>
                <w:lang w:val="en-GB"/>
              </w:rPr>
            </w:pPr>
            <w:r>
              <w:rPr>
                <w:rFonts w:ascii="Times" w:eastAsia="Batang" w:hAnsi="Times"/>
                <w:szCs w:val="24"/>
                <w:lang w:val="en-GB"/>
              </w:rPr>
              <w:t>Both R16/R17 NR SL contiguous RB-based and interlace RB-based transmissions similar to R16 NR-U are supported</w:t>
            </w:r>
          </w:p>
          <w:p w14:paraId="6F1D23CB" w14:textId="77777777" w:rsidR="00B762C3" w:rsidRDefault="00B762C3" w:rsidP="00B762C3">
            <w:pPr>
              <w:rPr>
                <w:rFonts w:ascii="Times" w:eastAsia="Batang" w:hAnsi="Times"/>
                <w:b/>
                <w:szCs w:val="24"/>
                <w:lang w:val="en-GB" w:eastAsia="zh-CN"/>
              </w:rPr>
            </w:pPr>
            <w:r>
              <w:rPr>
                <w:rFonts w:ascii="Times" w:eastAsia="Batang" w:hAnsi="Times"/>
                <w:b/>
                <w:szCs w:val="24"/>
                <w:highlight w:val="green"/>
                <w:lang w:val="en-GB" w:eastAsia="zh-CN"/>
              </w:rPr>
              <w:t>Agreement</w:t>
            </w:r>
          </w:p>
          <w:p w14:paraId="4BF312C3" w14:textId="77777777" w:rsidR="00B762C3" w:rsidRDefault="00B762C3" w:rsidP="00B762C3">
            <w:pPr>
              <w:rPr>
                <w:rFonts w:ascii="Times" w:hAnsi="Times"/>
                <w:szCs w:val="24"/>
                <w:lang w:val="en-GB" w:eastAsia="zh-CN"/>
              </w:rPr>
            </w:pPr>
            <w:r>
              <w:rPr>
                <w:rFonts w:ascii="Times" w:eastAsia="Batang" w:hAnsi="Times"/>
                <w:szCs w:val="24"/>
                <w:lang w:val="en-GB" w:eastAsia="zh-CN"/>
              </w:rPr>
              <w:t>For PSCCH and PSSCH in SL-U:</w:t>
            </w:r>
          </w:p>
          <w:p w14:paraId="4723B1F5" w14:textId="77777777" w:rsidR="00B762C3" w:rsidRDefault="00B762C3" w:rsidP="006B160A">
            <w:pPr>
              <w:numPr>
                <w:ilvl w:val="0"/>
                <w:numId w:val="8"/>
              </w:numPr>
              <w:suppressAutoHyphens/>
              <w:spacing w:line="259" w:lineRule="auto"/>
              <w:rPr>
                <w:rFonts w:ascii="Times" w:eastAsia="Batang" w:hAnsi="Times"/>
                <w:szCs w:val="24"/>
                <w:lang w:val="en-GB" w:eastAsia="zh-CN"/>
              </w:rPr>
            </w:pPr>
            <w:r>
              <w:rPr>
                <w:rFonts w:ascii="Times" w:eastAsia="Batang" w:hAnsi="Times"/>
                <w:szCs w:val="24"/>
                <w:lang w:val="en-GB" w:eastAsia="zh-CN"/>
              </w:rPr>
              <w:t>For interlace RB-based transmission</w:t>
            </w:r>
          </w:p>
          <w:p w14:paraId="3F6EEC28" w14:textId="77777777" w:rsidR="00B762C3" w:rsidRDefault="00B762C3" w:rsidP="006B160A">
            <w:pPr>
              <w:numPr>
                <w:ilvl w:val="1"/>
                <w:numId w:val="8"/>
              </w:numPr>
              <w:suppressAutoHyphens/>
              <w:spacing w:line="259" w:lineRule="auto"/>
              <w:rPr>
                <w:rFonts w:ascii="Times" w:eastAsia="Batang" w:hAnsi="Times"/>
                <w:szCs w:val="24"/>
                <w:lang w:val="en-GB" w:eastAsia="zh-CN"/>
              </w:rPr>
            </w:pPr>
            <w:r>
              <w:rPr>
                <w:rFonts w:ascii="Times" w:eastAsia="Batang" w:hAnsi="Times"/>
                <w:szCs w:val="24"/>
                <w:lang w:val="en-GB" w:eastAsia="zh-CN"/>
              </w:rPr>
              <w:t>Frequency domain resource allocation granularity is one sub-channel for PSSCH transmission</w:t>
            </w:r>
          </w:p>
          <w:p w14:paraId="1D668071" w14:textId="77777777" w:rsidR="00B762C3" w:rsidRDefault="00B762C3" w:rsidP="006B160A">
            <w:pPr>
              <w:numPr>
                <w:ilvl w:val="1"/>
                <w:numId w:val="8"/>
              </w:numPr>
              <w:suppressAutoHyphens/>
              <w:spacing w:line="259" w:lineRule="auto"/>
              <w:rPr>
                <w:rFonts w:ascii="Times" w:eastAsia="Batang" w:hAnsi="Times"/>
                <w:szCs w:val="24"/>
                <w:lang w:val="en-GB" w:eastAsia="zh-CN"/>
              </w:rPr>
            </w:pPr>
            <w:r>
              <w:rPr>
                <w:rFonts w:ascii="Times" w:eastAsia="Batang" w:hAnsi="Times"/>
                <w:szCs w:val="24"/>
                <w:lang w:val="en-GB" w:eastAsia="zh-CN"/>
              </w:rPr>
              <w:t>1 sub-channel equals K interlace</w:t>
            </w:r>
          </w:p>
          <w:p w14:paraId="005A3497" w14:textId="77777777" w:rsidR="00B762C3" w:rsidRDefault="00B762C3" w:rsidP="006B160A">
            <w:pPr>
              <w:numPr>
                <w:ilvl w:val="2"/>
                <w:numId w:val="8"/>
              </w:numPr>
              <w:suppressAutoHyphens/>
              <w:spacing w:line="259" w:lineRule="auto"/>
              <w:rPr>
                <w:rFonts w:ascii="Times" w:eastAsia="Batang" w:hAnsi="Times"/>
                <w:szCs w:val="24"/>
                <w:lang w:val="en-GB" w:eastAsia="zh-CN"/>
              </w:rPr>
            </w:pPr>
            <w:r>
              <w:rPr>
                <w:rFonts w:ascii="Times" w:hAnsi="Times"/>
                <w:szCs w:val="24"/>
                <w:lang w:val="en-GB" w:eastAsia="zh-CN"/>
              </w:rPr>
              <w:t xml:space="preserve">FFS: </w:t>
            </w:r>
            <w:r>
              <w:rPr>
                <w:rFonts w:ascii="Times" w:eastAsia="Batang" w:hAnsi="Times"/>
                <w:szCs w:val="24"/>
                <w:lang w:val="en-GB" w:eastAsia="zh-CN"/>
              </w:rPr>
              <w:t>whether K is fixed as 1 or (pre-)configured</w:t>
            </w:r>
          </w:p>
          <w:p w14:paraId="1FA0278D" w14:textId="77777777" w:rsidR="00B762C3" w:rsidRPr="005560B3" w:rsidRDefault="00B762C3" w:rsidP="006B160A">
            <w:pPr>
              <w:numPr>
                <w:ilvl w:val="1"/>
                <w:numId w:val="8"/>
              </w:numPr>
              <w:suppressAutoHyphens/>
              <w:spacing w:line="259" w:lineRule="auto"/>
              <w:rPr>
                <w:rFonts w:ascii="Times" w:eastAsia="Batang" w:hAnsi="Times"/>
                <w:szCs w:val="24"/>
                <w:lang w:val="en-GB" w:eastAsia="zh-CN"/>
              </w:rPr>
            </w:pPr>
            <w:r w:rsidRPr="005560B3">
              <w:rPr>
                <w:rFonts w:ascii="Times" w:hAnsi="Times"/>
                <w:szCs w:val="24"/>
                <w:lang w:val="en-GB" w:eastAsia="zh-CN"/>
              </w:rPr>
              <w:t>D</w:t>
            </w:r>
            <w:r w:rsidRPr="005560B3">
              <w:rPr>
                <w:rFonts w:ascii="Times" w:eastAsia="Batang" w:hAnsi="Times"/>
                <w:szCs w:val="24"/>
                <w:lang w:val="en-GB" w:eastAsia="zh-CN"/>
              </w:rPr>
              <w:t>iscuss whether one or both of the following alternatives are supported</w:t>
            </w:r>
          </w:p>
          <w:p w14:paraId="5E1A0385" w14:textId="77777777" w:rsidR="00B762C3" w:rsidRPr="005560B3" w:rsidRDefault="00B762C3" w:rsidP="006B160A">
            <w:pPr>
              <w:numPr>
                <w:ilvl w:val="2"/>
                <w:numId w:val="8"/>
              </w:numPr>
              <w:suppressAutoHyphens/>
              <w:spacing w:line="259" w:lineRule="auto"/>
              <w:rPr>
                <w:rFonts w:ascii="Times" w:eastAsia="Batang" w:hAnsi="Times"/>
                <w:szCs w:val="24"/>
                <w:lang w:val="en-GB" w:eastAsia="zh-CN"/>
              </w:rPr>
            </w:pPr>
            <w:r w:rsidRPr="005560B3">
              <w:rPr>
                <w:rFonts w:ascii="Times" w:eastAsia="Batang" w:hAnsi="Times"/>
                <w:szCs w:val="24"/>
                <w:lang w:val="en-GB" w:eastAsia="zh-CN"/>
              </w:rPr>
              <w:t>Alt 1: 1 sub-channel is confined within 1 RB set</w:t>
            </w:r>
          </w:p>
          <w:p w14:paraId="2705EF7E" w14:textId="77777777" w:rsidR="00B762C3" w:rsidRPr="005560B3" w:rsidRDefault="00B762C3" w:rsidP="006B160A">
            <w:pPr>
              <w:numPr>
                <w:ilvl w:val="2"/>
                <w:numId w:val="8"/>
              </w:numPr>
              <w:suppressAutoHyphens/>
              <w:spacing w:line="259" w:lineRule="auto"/>
              <w:rPr>
                <w:rFonts w:ascii="Times" w:eastAsia="Batang" w:hAnsi="Times"/>
                <w:szCs w:val="24"/>
                <w:lang w:val="en-GB" w:eastAsia="zh-CN"/>
              </w:rPr>
            </w:pPr>
            <w:r w:rsidRPr="005560B3">
              <w:rPr>
                <w:rFonts w:ascii="Times" w:eastAsia="Batang" w:hAnsi="Times"/>
                <w:szCs w:val="24"/>
                <w:lang w:val="en-GB" w:eastAsia="zh-CN"/>
              </w:rPr>
              <w:t>Alt 2: 1 sub-channel spans 1 or multiple RB set(s) belonging to a resource pool</w:t>
            </w:r>
          </w:p>
          <w:p w14:paraId="16CFC1D8" w14:textId="77777777" w:rsidR="00B762C3" w:rsidRDefault="00B762C3" w:rsidP="00B762C3">
            <w:pPr>
              <w:rPr>
                <w:rFonts w:ascii="Times" w:eastAsia="Batang" w:hAnsi="Times"/>
                <w:b/>
                <w:szCs w:val="24"/>
                <w:highlight w:val="green"/>
                <w:lang w:val="en-GB" w:eastAsia="zh-CN"/>
              </w:rPr>
            </w:pPr>
            <w:r>
              <w:rPr>
                <w:rFonts w:ascii="Times" w:eastAsia="Batang" w:hAnsi="Times"/>
                <w:b/>
                <w:szCs w:val="24"/>
                <w:highlight w:val="green"/>
                <w:lang w:val="en-GB" w:eastAsia="zh-CN"/>
              </w:rPr>
              <w:t>Agreement</w:t>
            </w:r>
          </w:p>
          <w:p w14:paraId="3B4C42F3" w14:textId="77777777" w:rsidR="00B762C3" w:rsidRDefault="00B762C3" w:rsidP="00B762C3">
            <w:pPr>
              <w:rPr>
                <w:rFonts w:ascii="Times" w:eastAsia="Batang" w:hAnsi="Times"/>
                <w:szCs w:val="24"/>
                <w:lang w:val="en-GB" w:eastAsia="zh-CN"/>
              </w:rPr>
            </w:pPr>
            <w:r>
              <w:rPr>
                <w:rFonts w:ascii="Times" w:eastAsia="Batang" w:hAnsi="Times"/>
                <w:szCs w:val="24"/>
                <w:lang w:val="en-GB" w:eastAsia="zh-CN"/>
              </w:rPr>
              <w:t>For PSCCH and PSSCH resource indication in time/frequency domain:</w:t>
            </w:r>
          </w:p>
          <w:p w14:paraId="77B1490E" w14:textId="77777777" w:rsidR="00B762C3" w:rsidRDefault="00B762C3" w:rsidP="006B160A">
            <w:pPr>
              <w:numPr>
                <w:ilvl w:val="0"/>
                <w:numId w:val="8"/>
              </w:numPr>
              <w:suppressAutoHyphens/>
              <w:spacing w:line="259" w:lineRule="auto"/>
              <w:rPr>
                <w:rFonts w:ascii="Times" w:eastAsia="Batang" w:hAnsi="Times"/>
                <w:szCs w:val="24"/>
                <w:lang w:val="en-GB" w:eastAsia="zh-CN"/>
              </w:rPr>
            </w:pPr>
            <w:r>
              <w:rPr>
                <w:rFonts w:ascii="Times" w:hAnsi="Times"/>
                <w:szCs w:val="24"/>
                <w:lang w:val="en-GB" w:eastAsia="zh-CN"/>
              </w:rPr>
              <w:t xml:space="preserve">For time domain: </w:t>
            </w:r>
            <w:r>
              <w:rPr>
                <w:rFonts w:ascii="Times" w:eastAsia="Batang" w:hAnsi="Times"/>
                <w:szCs w:val="24"/>
                <w:lang w:val="en-GB" w:eastAsia="zh-CN"/>
              </w:rPr>
              <w:t>R16 NR SL TRIV is reused as baseline</w:t>
            </w:r>
          </w:p>
          <w:p w14:paraId="674C83B0" w14:textId="77777777" w:rsidR="00B762C3" w:rsidRDefault="00B762C3" w:rsidP="006B160A">
            <w:pPr>
              <w:numPr>
                <w:ilvl w:val="0"/>
                <w:numId w:val="8"/>
              </w:numPr>
              <w:suppressAutoHyphens/>
              <w:spacing w:line="259" w:lineRule="auto"/>
              <w:rPr>
                <w:rFonts w:ascii="Times" w:eastAsia="Batang" w:hAnsi="Times"/>
                <w:szCs w:val="24"/>
                <w:lang w:val="en-GB" w:eastAsia="zh-CN"/>
              </w:rPr>
            </w:pPr>
            <w:r>
              <w:rPr>
                <w:rFonts w:ascii="Times" w:hAnsi="Times"/>
                <w:szCs w:val="24"/>
                <w:lang w:val="en-GB" w:eastAsia="zh-CN"/>
              </w:rPr>
              <w:t xml:space="preserve">For frequency domain: </w:t>
            </w:r>
          </w:p>
          <w:p w14:paraId="7D64DC76" w14:textId="77777777" w:rsidR="00B762C3" w:rsidRDefault="00B762C3" w:rsidP="006B160A">
            <w:pPr>
              <w:numPr>
                <w:ilvl w:val="1"/>
                <w:numId w:val="8"/>
              </w:numPr>
              <w:suppressAutoHyphens/>
              <w:spacing w:line="259" w:lineRule="auto"/>
              <w:rPr>
                <w:rFonts w:ascii="Times" w:eastAsia="Batang" w:hAnsi="Times"/>
                <w:strike/>
                <w:szCs w:val="24"/>
                <w:lang w:val="en-GB" w:eastAsia="zh-CN"/>
              </w:rPr>
            </w:pPr>
            <w:r>
              <w:rPr>
                <w:rFonts w:ascii="Times" w:hAnsi="Times"/>
                <w:szCs w:val="24"/>
                <w:lang w:val="en-GB" w:eastAsia="zh-CN"/>
              </w:rPr>
              <w:t xml:space="preserve">further study sub-channel indexing and resource indication </w:t>
            </w:r>
          </w:p>
          <w:p w14:paraId="216A9FCB" w14:textId="77777777" w:rsidR="00B762C3" w:rsidRDefault="00B762C3" w:rsidP="006B160A">
            <w:pPr>
              <w:numPr>
                <w:ilvl w:val="0"/>
                <w:numId w:val="8"/>
              </w:numPr>
              <w:suppressAutoHyphens/>
              <w:spacing w:line="259" w:lineRule="auto"/>
              <w:rPr>
                <w:rFonts w:ascii="Times" w:eastAsia="Batang" w:hAnsi="Times"/>
                <w:szCs w:val="24"/>
                <w:lang w:val="en-GB" w:eastAsia="zh-CN"/>
              </w:rPr>
            </w:pPr>
            <w:r>
              <w:rPr>
                <w:rFonts w:ascii="Times" w:hAnsi="Times"/>
                <w:szCs w:val="24"/>
                <w:lang w:val="en-GB" w:eastAsia="zh-CN"/>
              </w:rPr>
              <w:t>FFS: whether any enhancement needed on R16 NR SL TRIV/FRIV if new feature is introduced in SL-U, e.g., multi-slot consecutive transmission</w:t>
            </w:r>
          </w:p>
          <w:p w14:paraId="3501E091" w14:textId="7D53D5D5" w:rsidR="00B762C3" w:rsidRDefault="00B762C3" w:rsidP="00B762C3">
            <w:pPr>
              <w:rPr>
                <w:lang w:val="en-GB"/>
              </w:rPr>
            </w:pPr>
            <w:r w:rsidRPr="00F82B5E">
              <w:rPr>
                <w:rFonts w:eastAsiaTheme="minorEastAsia" w:hint="eastAsia"/>
                <w:b/>
                <w:u w:val="single"/>
                <w:lang w:eastAsia="zh-CN"/>
              </w:rPr>
              <w:lastRenderedPageBreak/>
              <w:t>A</w:t>
            </w:r>
            <w:r w:rsidRPr="00F82B5E">
              <w:rPr>
                <w:rFonts w:eastAsiaTheme="minorEastAsia"/>
                <w:b/>
                <w:u w:val="single"/>
                <w:lang w:eastAsia="zh-CN"/>
              </w:rPr>
              <w:t>greements in RAN1#110</w:t>
            </w:r>
            <w:r>
              <w:rPr>
                <w:rFonts w:eastAsiaTheme="minorEastAsia"/>
                <w:b/>
                <w:u w:val="single"/>
                <w:lang w:eastAsia="zh-CN"/>
              </w:rPr>
              <w:t>b-e</w:t>
            </w:r>
          </w:p>
          <w:p w14:paraId="1A92E383" w14:textId="77777777" w:rsidR="00B762C3" w:rsidRPr="00DC5B5D" w:rsidRDefault="00B762C3" w:rsidP="00B762C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102EC720" w14:textId="77777777" w:rsidR="00B762C3" w:rsidRPr="00DC5B5D" w:rsidRDefault="00B762C3" w:rsidP="00B762C3">
            <w:pPr>
              <w:spacing w:line="276" w:lineRule="auto"/>
              <w:rPr>
                <w:rFonts w:ascii="Times" w:eastAsia="Batang" w:hAnsi="Times"/>
                <w:szCs w:val="24"/>
                <w:lang w:val="en-GB"/>
              </w:rPr>
            </w:pPr>
            <w:r w:rsidRPr="00DC5B5D">
              <w:rPr>
                <w:rFonts w:ascii="Times" w:eastAsia="Batang" w:hAnsi="Times"/>
                <w:szCs w:val="24"/>
                <w:lang w:val="en-GB"/>
              </w:rPr>
              <w:t>For interlace RB-based PSCCH/PSSCH transmission in SL-U:</w:t>
            </w:r>
          </w:p>
          <w:p w14:paraId="6D99C261"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Batang" w:hAnsi="Times"/>
                <w:szCs w:val="24"/>
                <w:lang w:val="en-GB" w:eastAsia="x-none"/>
              </w:rPr>
              <w:t>Regarding 1</w:t>
            </w:r>
            <w:r w:rsidRPr="00DC5B5D">
              <w:rPr>
                <w:rFonts w:ascii="Times" w:eastAsia="微软雅黑" w:hAnsi="Times"/>
                <w:szCs w:val="24"/>
                <w:lang w:val="en-GB" w:eastAsia="x-none"/>
              </w:rPr>
              <w:t xml:space="preserve"> sub-channel equals </w:t>
            </w:r>
            <w:r w:rsidRPr="00DC5B5D">
              <w:rPr>
                <w:rFonts w:ascii="Times" w:eastAsia="微软雅黑" w:hAnsi="Times" w:hint="eastAsia"/>
                <w:szCs w:val="24"/>
                <w:lang w:val="en-GB" w:eastAsia="zh-CN"/>
              </w:rPr>
              <w:t>K</w:t>
            </w:r>
            <w:r w:rsidRPr="00DC5B5D">
              <w:rPr>
                <w:rFonts w:ascii="Times" w:eastAsia="微软雅黑" w:hAnsi="Times"/>
                <w:szCs w:val="24"/>
                <w:lang w:val="en-GB" w:eastAsia="x-none"/>
              </w:rPr>
              <w:t xml:space="preserve"> interlace(s)</w:t>
            </w:r>
          </w:p>
          <w:p w14:paraId="3EC30670"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x-none"/>
              </w:rPr>
              <w:t>At least K=1 and K=2 is supported</w:t>
            </w:r>
            <w:r w:rsidRPr="00DC5B5D">
              <w:rPr>
                <w:rFonts w:ascii="Times" w:eastAsia="微软雅黑" w:hAnsi="Times"/>
                <w:szCs w:val="24"/>
                <w:lang w:val="en-GB" w:eastAsia="zh-CN"/>
              </w:rPr>
              <w:t xml:space="preserve"> for 15 kHz SCS</w:t>
            </w:r>
          </w:p>
          <w:p w14:paraId="5ADAD2A0"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x-none"/>
              </w:rPr>
              <w:t>At least K=1 is supported</w:t>
            </w:r>
            <w:r w:rsidRPr="00DC5B5D">
              <w:rPr>
                <w:rFonts w:ascii="Times" w:eastAsia="微软雅黑" w:hAnsi="Times"/>
                <w:szCs w:val="24"/>
                <w:lang w:val="en-GB" w:eastAsia="zh-CN"/>
              </w:rPr>
              <w:t xml:space="preserve"> for 30 kHz SCS</w:t>
            </w:r>
          </w:p>
          <w:p w14:paraId="17CF1919"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x-none"/>
              </w:rPr>
              <w:t>FFS: details related to multiple RB sets</w:t>
            </w:r>
          </w:p>
          <w:p w14:paraId="38B744F0" w14:textId="77777777" w:rsidR="00B762C3" w:rsidRPr="00DC5B5D" w:rsidRDefault="00B762C3" w:rsidP="00B762C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69DC8E04" w14:textId="77777777" w:rsidR="00B762C3" w:rsidRPr="00DC5B5D" w:rsidRDefault="00B762C3" w:rsidP="00B762C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 xml:space="preserve">Regarding frequency domain resource indication for interlace RB-based PSSCH transmission: </w:t>
            </w:r>
          </w:p>
          <w:p w14:paraId="4D411FB2" w14:textId="77777777" w:rsidR="00B762C3" w:rsidRPr="00F628D9"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F628D9">
              <w:rPr>
                <w:rFonts w:ascii="Times" w:eastAsia="微软雅黑" w:hAnsi="Times"/>
                <w:szCs w:val="24"/>
                <w:lang w:val="en-GB" w:eastAsia="zh-CN"/>
              </w:rPr>
              <w:t>When more than one RB set is used for transmissions, down-select one of the followings</w:t>
            </w:r>
          </w:p>
          <w:p w14:paraId="5669CD40" w14:textId="77777777" w:rsidR="00B762C3" w:rsidRPr="00F628D9"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F628D9">
              <w:rPr>
                <w:rFonts w:ascii="Times" w:eastAsia="微软雅黑" w:hAnsi="Times"/>
                <w:szCs w:val="24"/>
                <w:lang w:val="en-GB" w:eastAsia="zh-CN"/>
              </w:rPr>
              <w:t>Option A: Support that the used interlace index(s) in different RB sets are always the same</w:t>
            </w:r>
          </w:p>
          <w:p w14:paraId="33F3E512" w14:textId="77777777" w:rsidR="00B762C3" w:rsidRPr="00F628D9"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F628D9">
              <w:rPr>
                <w:rFonts w:ascii="Times" w:eastAsia="微软雅黑" w:hAnsi="Times"/>
                <w:szCs w:val="24"/>
                <w:lang w:val="en-GB" w:eastAsia="zh-CN"/>
              </w:rPr>
              <w:t xml:space="preserve">Option </w:t>
            </w:r>
            <w:r w:rsidRPr="00F628D9">
              <w:rPr>
                <w:rFonts w:ascii="Times" w:eastAsia="微软雅黑" w:hAnsi="Times" w:hint="eastAsia"/>
                <w:szCs w:val="24"/>
                <w:lang w:val="en-GB" w:eastAsia="zh-CN"/>
              </w:rPr>
              <w:t>B</w:t>
            </w:r>
            <w:r w:rsidRPr="00F628D9">
              <w:rPr>
                <w:rFonts w:ascii="Times" w:eastAsia="微软雅黑" w:hAnsi="Times"/>
                <w:szCs w:val="24"/>
                <w:lang w:val="en-GB" w:eastAsia="zh-CN"/>
              </w:rPr>
              <w:t>: Support that the used interlace index(s) in different RB sets can be different</w:t>
            </w:r>
          </w:p>
          <w:p w14:paraId="2EA7AEB2" w14:textId="77777777" w:rsidR="00B762C3" w:rsidRPr="00F628D9"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F628D9">
              <w:rPr>
                <w:rFonts w:ascii="Times" w:eastAsia="微软雅黑" w:hAnsi="Times"/>
                <w:szCs w:val="24"/>
                <w:lang w:val="en-GB" w:eastAsia="zh-CN"/>
              </w:rPr>
              <w:t>FFS details</w:t>
            </w:r>
          </w:p>
          <w:p w14:paraId="10CEC878" w14:textId="77777777" w:rsidR="00B762C3" w:rsidRPr="00DC5B5D" w:rsidRDefault="00B762C3" w:rsidP="00B762C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67ED4ED3" w14:textId="77777777" w:rsidR="00B762C3" w:rsidRPr="00DC5B5D" w:rsidRDefault="00B762C3" w:rsidP="00B762C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 xml:space="preserve">Regarding frequency domain resource indication for interlace RB-based PSSCH transmission: </w:t>
            </w:r>
          </w:p>
          <w:p w14:paraId="15F5ED71"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Down-select one of the followings</w:t>
            </w:r>
          </w:p>
          <w:p w14:paraId="16A2B409"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Option 1: Support explicitly indicating the used sub-channel index(s) and RB set index(s)</w:t>
            </w:r>
          </w:p>
          <w:p w14:paraId="7AE188A5"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Option 2: Support explicitly indicating at least the used sub-channel index(s)</w:t>
            </w:r>
          </w:p>
          <w:p w14:paraId="394417CE" w14:textId="77777777" w:rsidR="00B762C3" w:rsidRPr="00DC5B5D" w:rsidRDefault="00B762C3" w:rsidP="006B160A">
            <w:pPr>
              <w:numPr>
                <w:ilvl w:val="2"/>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At least RB set index(s) is not explicitly indicated</w:t>
            </w:r>
          </w:p>
          <w:p w14:paraId="0452090A"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details</w:t>
            </w:r>
          </w:p>
          <w:p w14:paraId="36D0FC3C" w14:textId="77777777" w:rsidR="00B762C3" w:rsidRPr="00DC5B5D" w:rsidRDefault="00B762C3" w:rsidP="00B762C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0A694931" w14:textId="77777777" w:rsidR="00B762C3" w:rsidRPr="00DC5B5D" w:rsidRDefault="00B762C3" w:rsidP="00B762C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For PSCCH and PSSCH in SL-U:</w:t>
            </w:r>
          </w:p>
          <w:p w14:paraId="0429838B"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PSCCH is transmitted within 1 sub-channel</w:t>
            </w:r>
          </w:p>
          <w:p w14:paraId="47A81B73"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hint="eastAsia"/>
                <w:szCs w:val="24"/>
                <w:lang w:val="en-GB" w:eastAsia="zh-CN"/>
              </w:rPr>
              <w:t>At</w:t>
            </w:r>
            <w:r w:rsidRPr="00DC5B5D">
              <w:rPr>
                <w:rFonts w:ascii="Times" w:eastAsia="微软雅黑" w:hAnsi="Times"/>
                <w:szCs w:val="24"/>
                <w:lang w:val="en-GB" w:eastAsia="zh-CN"/>
              </w:rPr>
              <w:t xml:space="preserve"> least support Option 1 below</w:t>
            </w:r>
          </w:p>
          <w:p w14:paraId="1731EE36"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Option 1: PSCCH locates in the lowest sub-channel of lowest RB set of corresponding PSSCH</w:t>
            </w:r>
          </w:p>
          <w:p w14:paraId="718C4284" w14:textId="77777777" w:rsidR="00B762C3" w:rsidRPr="00DC5B5D" w:rsidRDefault="00B762C3" w:rsidP="006B160A">
            <w:pPr>
              <w:numPr>
                <w:ilvl w:val="2"/>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Note: the lowest sub-channel may not be entirely contained in the lowest RB set</w:t>
            </w:r>
          </w:p>
          <w:p w14:paraId="2CE0A4EF"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whether/how to handle the case where UEs supporting different bandwidths can use the same resource pool to communicate with each other, e.g., whether/how to additionally support Option 2 below</w:t>
            </w:r>
          </w:p>
          <w:p w14:paraId="41243CB7"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Option 2: PSCCH locates in every RB set of corresponding PSSCH</w:t>
            </w:r>
          </w:p>
          <w:p w14:paraId="263A14CB"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Note: the above options do not imply any restriction on the mapping of sub-channels to PRBs.</w:t>
            </w:r>
          </w:p>
          <w:p w14:paraId="1D3C8132"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other details</w:t>
            </w:r>
          </w:p>
          <w:p w14:paraId="520BFDE4" w14:textId="77777777" w:rsidR="00B762C3" w:rsidRPr="00DC5B5D" w:rsidRDefault="00B762C3" w:rsidP="00B762C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311804D2" w14:textId="77777777" w:rsidR="00B762C3" w:rsidRPr="00DC5B5D" w:rsidRDefault="00B762C3" w:rsidP="00B762C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Regarding usage of PRBs within intra-cell guard band of two adjacent RB sets:</w:t>
            </w:r>
          </w:p>
          <w:p w14:paraId="017DC2D6"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 xml:space="preserve">Such PRBs can be used for PSSCH transmission if and only if a UE can transmit on the respective LBT channels after performing </w:t>
            </w:r>
            <w:r w:rsidRPr="00DC5B5D">
              <w:rPr>
                <w:rFonts w:ascii="Times" w:eastAsia="微软雅黑" w:hAnsi="Times" w:hint="eastAsia"/>
                <w:szCs w:val="24"/>
                <w:lang w:val="en-GB" w:eastAsia="zh-CN"/>
              </w:rPr>
              <w:t>channel access</w:t>
            </w:r>
            <w:r w:rsidRPr="00DC5B5D">
              <w:rPr>
                <w:rFonts w:ascii="Times" w:eastAsia="微软雅黑" w:hAnsi="Times"/>
                <w:szCs w:val="24"/>
                <w:lang w:val="en-GB" w:eastAsia="zh-CN"/>
              </w:rPr>
              <w:t xml:space="preserve"> procedure</w:t>
            </w:r>
            <w:r w:rsidRPr="00DC5B5D">
              <w:rPr>
                <w:rFonts w:ascii="Times" w:eastAsia="微软雅黑" w:hAnsi="Times" w:hint="eastAsia"/>
                <w:szCs w:val="24"/>
                <w:lang w:val="en-GB" w:eastAsia="zh-CN"/>
              </w:rPr>
              <w:t xml:space="preserve"> </w:t>
            </w:r>
            <w:r w:rsidRPr="00DC5B5D">
              <w:rPr>
                <w:rFonts w:ascii="Times" w:eastAsia="微软雅黑" w:hAnsi="Times"/>
                <w:szCs w:val="24"/>
                <w:lang w:val="en-GB" w:eastAsia="zh-CN"/>
              </w:rPr>
              <w:t>in multi-channel case and the UE uses both of these two RB sets for PSSCH transmission</w:t>
            </w:r>
          </w:p>
          <w:p w14:paraId="50A8375A" w14:textId="77777777" w:rsidR="00B762C3" w:rsidRPr="00DC5B5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60604698" w14:textId="77777777" w:rsidR="00B762C3" w:rsidRPr="00DC5B5D" w:rsidRDefault="00B762C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Such PRBs are not used for PSCCH transmission</w:t>
            </w:r>
          </w:p>
          <w:p w14:paraId="1008DACA" w14:textId="73C69E51" w:rsidR="00B762C3" w:rsidRPr="00FE7BBD" w:rsidRDefault="00B762C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whether or not such PRBs are used for PSFCH/S-SSB transmission</w:t>
            </w:r>
          </w:p>
        </w:tc>
      </w:tr>
    </w:tbl>
    <w:p w14:paraId="3FFBA852" w14:textId="742E5FE9" w:rsidR="00B762C3" w:rsidRDefault="00B762C3" w:rsidP="007F75B2">
      <w:pPr>
        <w:pStyle w:val="a0"/>
        <w:rPr>
          <w:rFonts w:ascii="Times New Roman" w:eastAsiaTheme="minorEastAsia" w:hAnsi="Times New Roman" w:cs="Times New Roman"/>
          <w:sz w:val="20"/>
          <w:lang w:eastAsia="zh-CN"/>
        </w:rPr>
      </w:pPr>
    </w:p>
    <w:p w14:paraId="2D3D3828" w14:textId="59ABA7E1" w:rsidR="00B762C3" w:rsidRPr="00364CA1" w:rsidRDefault="00B762C3" w:rsidP="00B762C3">
      <w:pPr>
        <w:pStyle w:val="3"/>
        <w:rPr>
          <w:sz w:val="20"/>
        </w:rPr>
      </w:pPr>
      <w:r w:rsidRPr="00364CA1">
        <w:rPr>
          <w:sz w:val="20"/>
        </w:rPr>
        <w:t xml:space="preserve">The </w:t>
      </w:r>
      <w:r>
        <w:rPr>
          <w:sz w:val="20"/>
        </w:rPr>
        <w:t>sub-channel definition</w:t>
      </w:r>
    </w:p>
    <w:p w14:paraId="3644A140" w14:textId="3D5303B0" w:rsidR="00E841B1" w:rsidRPr="00A365A3" w:rsidRDefault="00770AB8"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current agreements, one essential issue is how to define the </w:t>
      </w:r>
      <w:r w:rsidR="009706FA">
        <w:rPr>
          <w:rFonts w:ascii="Times New Roman" w:eastAsiaTheme="minorEastAsia" w:hAnsi="Times New Roman" w:cs="Times New Roman"/>
          <w:sz w:val="20"/>
          <w:lang w:eastAsia="zh-CN"/>
        </w:rPr>
        <w:t xml:space="preserve">frequency resource of one </w:t>
      </w:r>
      <w:r>
        <w:rPr>
          <w:rFonts w:ascii="Times New Roman" w:eastAsiaTheme="minorEastAsia" w:hAnsi="Times New Roman" w:cs="Times New Roman"/>
          <w:sz w:val="20"/>
          <w:lang w:eastAsia="zh-CN"/>
        </w:rPr>
        <w:t>sub-channel</w:t>
      </w:r>
      <w:r w:rsidR="009706FA">
        <w:rPr>
          <w:rFonts w:ascii="Times New Roman" w:eastAsiaTheme="minorEastAsia" w:hAnsi="Times New Roman" w:cs="Times New Roman"/>
          <w:sz w:val="20"/>
          <w:lang w:eastAsia="zh-CN"/>
        </w:rPr>
        <w:t>.</w:t>
      </w:r>
      <w:r w:rsidR="00E841B1">
        <w:rPr>
          <w:rFonts w:ascii="Times New Roman" w:eastAsiaTheme="minorEastAsia" w:hAnsi="Times New Roman" w:cs="Times New Roman"/>
          <w:sz w:val="20"/>
          <w:lang w:eastAsia="zh-CN"/>
        </w:rPr>
        <w:t xml:space="preserve"> </w:t>
      </w:r>
      <w:r w:rsidR="009706FA">
        <w:rPr>
          <w:rFonts w:ascii="Times New Roman" w:eastAsiaTheme="minorEastAsia" w:hAnsi="Times New Roman" w:cs="Times New Roman"/>
          <w:sz w:val="20"/>
          <w:lang w:eastAsia="zh-CN"/>
        </w:rPr>
        <w:t>T</w:t>
      </w:r>
      <w:r w:rsidR="00E841B1">
        <w:rPr>
          <w:rFonts w:ascii="Times New Roman" w:eastAsiaTheme="minorEastAsia" w:hAnsi="Times New Roman" w:cs="Times New Roman"/>
          <w:sz w:val="20"/>
          <w:lang w:eastAsia="zh-CN"/>
        </w:rPr>
        <w:t>here are two options, one is that sub-channel should be confined within</w:t>
      </w:r>
      <w:r w:rsidR="00122558">
        <w:rPr>
          <w:rFonts w:ascii="Times New Roman" w:eastAsiaTheme="minorEastAsia" w:hAnsi="Times New Roman" w:cs="Times New Roman"/>
          <w:sz w:val="20"/>
          <w:lang w:eastAsia="zh-CN"/>
        </w:rPr>
        <w:t xml:space="preserve"> one RB set and another </w:t>
      </w:r>
      <w:r w:rsidR="00E841B1">
        <w:rPr>
          <w:rFonts w:ascii="Times New Roman" w:eastAsiaTheme="minorEastAsia" w:hAnsi="Times New Roman" w:cs="Times New Roman"/>
          <w:sz w:val="20"/>
          <w:lang w:eastAsia="zh-CN"/>
        </w:rPr>
        <w:t xml:space="preserve">is that one sub-channel </w:t>
      </w:r>
      <w:r w:rsidR="00E841B1" w:rsidRPr="00E841B1">
        <w:rPr>
          <w:rFonts w:ascii="Times New Roman" w:eastAsiaTheme="minorEastAsia" w:hAnsi="Times New Roman" w:cs="Times New Roman"/>
          <w:sz w:val="20"/>
          <w:lang w:eastAsia="zh-CN"/>
        </w:rPr>
        <w:t>spans multiple RB set(s) belonging to a resource pool</w:t>
      </w:r>
      <w:r w:rsidR="00E841B1">
        <w:rPr>
          <w:rFonts w:ascii="Times New Roman" w:eastAsiaTheme="minorEastAsia" w:hAnsi="Times New Roman" w:cs="Times New Roman"/>
          <w:sz w:val="20"/>
          <w:lang w:eastAsia="zh-CN"/>
        </w:rPr>
        <w:t xml:space="preserve">. </w:t>
      </w:r>
      <w:r w:rsidR="00122558">
        <w:rPr>
          <w:rFonts w:ascii="Times New Roman" w:eastAsiaTheme="minorEastAsia" w:hAnsi="Times New Roman" w:cs="Times New Roman" w:hint="eastAsia"/>
          <w:sz w:val="20"/>
          <w:lang w:eastAsia="zh-CN"/>
        </w:rPr>
        <w:t>C</w:t>
      </w:r>
      <w:r w:rsidR="00E841B1" w:rsidRPr="00A365A3">
        <w:rPr>
          <w:rFonts w:ascii="Times New Roman" w:eastAsiaTheme="minorEastAsia" w:hAnsi="Times New Roman" w:cs="Times New Roman"/>
          <w:sz w:val="20"/>
          <w:lang w:eastAsia="zh-CN"/>
        </w:rPr>
        <w:t xml:space="preserve">onsidering the following two aspects, sub-channel defined in </w:t>
      </w:r>
      <w:r w:rsidR="00122558">
        <w:rPr>
          <w:rFonts w:ascii="Times New Roman" w:eastAsiaTheme="minorEastAsia" w:hAnsi="Times New Roman" w:cs="Times New Roman" w:hint="eastAsia"/>
          <w:sz w:val="20"/>
          <w:lang w:eastAsia="zh-CN"/>
        </w:rPr>
        <w:t>one</w:t>
      </w:r>
      <w:r w:rsidR="00122558">
        <w:rPr>
          <w:rFonts w:ascii="Times New Roman" w:eastAsiaTheme="minorEastAsia" w:hAnsi="Times New Roman" w:cs="Times New Roman"/>
          <w:sz w:val="20"/>
          <w:lang w:eastAsia="zh-CN"/>
        </w:rPr>
        <w:t xml:space="preserve"> </w:t>
      </w:r>
      <w:r w:rsidR="00E841B1" w:rsidRPr="00A365A3">
        <w:rPr>
          <w:rFonts w:ascii="Times New Roman" w:eastAsiaTheme="minorEastAsia" w:hAnsi="Times New Roman" w:cs="Times New Roman"/>
          <w:sz w:val="20"/>
          <w:lang w:eastAsia="zh-CN"/>
        </w:rPr>
        <w:t>RB set domain is the preference:</w:t>
      </w:r>
    </w:p>
    <w:p w14:paraId="01EAD345" w14:textId="749E527C" w:rsidR="00E841B1" w:rsidRDefault="00E841B1" w:rsidP="006B160A">
      <w:pPr>
        <w:pStyle w:val="a0"/>
        <w:numPr>
          <w:ilvl w:val="0"/>
          <w:numId w:val="10"/>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Firstly, if one sub-channel spans over the whole resource pool, then the granularity might be too large for PSCCH/PSSCH </w:t>
      </w:r>
      <w:r w:rsidR="00EE1030">
        <w:rPr>
          <w:rFonts w:ascii="Times New Roman" w:eastAsiaTheme="minorEastAsia" w:hAnsi="Times New Roman" w:cs="Times New Roman"/>
          <w:sz w:val="20"/>
          <w:szCs w:val="20"/>
          <w:lang w:eastAsia="zh-CN"/>
        </w:rPr>
        <w:t>transmission</w:t>
      </w:r>
      <w:r>
        <w:rPr>
          <w:rFonts w:ascii="Times New Roman" w:eastAsiaTheme="minorEastAsia" w:hAnsi="Times New Roman" w:cs="Times New Roman"/>
          <w:sz w:val="20"/>
          <w:szCs w:val="20"/>
          <w:lang w:eastAsia="zh-CN"/>
        </w:rPr>
        <w:t>, such as 100MHz is allocated for SL-U, then one IRB at least includes 50 PRBs, which will reduce the flexibility of resource allocation and is not suitable for all the applied traffic</w:t>
      </w:r>
      <w:r w:rsidRPr="004F4324">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load. </w:t>
      </w:r>
    </w:p>
    <w:p w14:paraId="28B7A854" w14:textId="16D85D7E" w:rsidR="00E841B1" w:rsidRDefault="00E841B1" w:rsidP="006B160A">
      <w:pPr>
        <w:pStyle w:val="a0"/>
        <w:numPr>
          <w:ilvl w:val="0"/>
          <w:numId w:val="10"/>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Secondly, </w:t>
      </w: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f sub-channel spans over the whole resource pool, which means UE needs to perform LBT for all the RB sets within the resource pool for any PSCCH/PSSCH transmission, hence the probability of successful </w:t>
      </w:r>
      <w:r>
        <w:rPr>
          <w:rFonts w:ascii="Times New Roman" w:eastAsiaTheme="minorEastAsia" w:hAnsi="Times New Roman" w:cs="Times New Roman"/>
          <w:sz w:val="20"/>
          <w:szCs w:val="20"/>
          <w:lang w:eastAsia="zh-CN"/>
        </w:rPr>
        <w:lastRenderedPageBreak/>
        <w:t>channel access will be reduced largely. But if the sub-channel is defined within RB set, then UE can first</w:t>
      </w:r>
      <w:r w:rsidR="00674FD6">
        <w:rPr>
          <w:rFonts w:ascii="Times New Roman" w:eastAsiaTheme="minorEastAsia" w:hAnsi="Times New Roman" w:cs="Times New Roman"/>
          <w:sz w:val="20"/>
          <w:szCs w:val="20"/>
          <w:lang w:eastAsia="zh-CN"/>
        </w:rPr>
        <w:t>ly choose transmission resource</w:t>
      </w:r>
      <w:r>
        <w:rPr>
          <w:rFonts w:ascii="Times New Roman" w:eastAsiaTheme="minorEastAsia" w:hAnsi="Times New Roman" w:cs="Times New Roman"/>
          <w:sz w:val="20"/>
          <w:szCs w:val="20"/>
          <w:lang w:eastAsia="zh-CN"/>
        </w:rPr>
        <w:t xml:space="preserve"> within one RB set which can reduce the processing complexity of channel access. </w:t>
      </w:r>
    </w:p>
    <w:p w14:paraId="65134973" w14:textId="299B2C1A" w:rsidR="00E841B1" w:rsidRDefault="00E841B1" w:rsidP="00E841B1">
      <w:pPr>
        <w:pStyle w:val="a0"/>
        <w:spacing w:before="120"/>
        <w:rPr>
          <w:rFonts w:ascii="Times New Roman" w:eastAsiaTheme="minorEastAsia" w:hAnsi="Times New Roman" w:cs="Times New Roman"/>
          <w:b/>
          <w:sz w:val="20"/>
          <w:szCs w:val="20"/>
          <w:lang w:eastAsia="zh-CN"/>
        </w:rPr>
      </w:pPr>
      <w:r w:rsidRPr="00B55C5C">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4</w:t>
      </w:r>
      <w:r w:rsidRPr="00B55C5C">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One sub-channel should be confined within one RB set.</w:t>
      </w:r>
    </w:p>
    <w:p w14:paraId="45EB8A21" w14:textId="40F79F7C" w:rsidR="00B762C3" w:rsidRDefault="00B762C3" w:rsidP="00B762C3">
      <w:pPr>
        <w:pStyle w:val="a0"/>
        <w:spacing w:before="120"/>
        <w:rPr>
          <w:rFonts w:ascii="Times New Roman" w:eastAsiaTheme="minorEastAsia" w:hAnsi="Times New Roman" w:cs="Times New Roman"/>
          <w:b/>
          <w:sz w:val="20"/>
          <w:szCs w:val="20"/>
          <w:lang w:eastAsia="zh-CN"/>
        </w:rPr>
      </w:pPr>
    </w:p>
    <w:p w14:paraId="23CF3B76" w14:textId="22CE97F4" w:rsidR="009706FA" w:rsidRDefault="00B460FE" w:rsidP="009706FA">
      <w:pPr>
        <w:pStyle w:val="3"/>
        <w:rPr>
          <w:sz w:val="20"/>
        </w:rPr>
      </w:pPr>
      <w:r>
        <w:rPr>
          <w:sz w:val="20"/>
        </w:rPr>
        <w:t>PSCCH/</w:t>
      </w:r>
      <w:r w:rsidR="009706FA">
        <w:rPr>
          <w:sz w:val="20"/>
        </w:rPr>
        <w:t>PSSCH transmission for multiple RB set</w:t>
      </w:r>
      <w:r w:rsidR="00A110C8">
        <w:rPr>
          <w:sz w:val="20"/>
        </w:rPr>
        <w:t>s</w:t>
      </w:r>
    </w:p>
    <w:p w14:paraId="7CF76495" w14:textId="1F0773B9" w:rsidR="005560B3" w:rsidRPr="00A365A3" w:rsidRDefault="003A467A"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W</w:t>
      </w:r>
      <w:r w:rsidR="00EF4F8D">
        <w:rPr>
          <w:rFonts w:ascii="Times New Roman" w:eastAsiaTheme="minorEastAsia" w:hAnsi="Times New Roman" w:cs="Times New Roman"/>
          <w:sz w:val="20"/>
          <w:lang w:eastAsia="zh-CN"/>
        </w:rPr>
        <w:t>hen more than one</w:t>
      </w:r>
      <w:r w:rsidR="005560B3" w:rsidRPr="005560B3">
        <w:rPr>
          <w:rFonts w:ascii="Times New Roman" w:eastAsiaTheme="minorEastAsia" w:hAnsi="Times New Roman" w:cs="Times New Roman"/>
          <w:sz w:val="20"/>
          <w:lang w:eastAsia="zh-CN"/>
        </w:rPr>
        <w:t xml:space="preserve"> RB set is used for PSSCH transmission, </w:t>
      </w:r>
      <w:r>
        <w:rPr>
          <w:rFonts w:ascii="Times New Roman" w:eastAsiaTheme="minorEastAsia" w:hAnsi="Times New Roman" w:cs="Times New Roman"/>
          <w:sz w:val="20"/>
          <w:lang w:eastAsia="zh-CN"/>
        </w:rPr>
        <w:t>regarding the issue on w</w:t>
      </w:r>
      <w:r w:rsidR="005560B3" w:rsidRPr="00A365A3">
        <w:rPr>
          <w:rFonts w:ascii="Times New Roman" w:eastAsiaTheme="minorEastAsia" w:hAnsi="Times New Roman" w:cs="Times New Roman"/>
          <w:sz w:val="20"/>
          <w:lang w:eastAsia="zh-CN"/>
        </w:rPr>
        <w:t xml:space="preserve">hether </w:t>
      </w:r>
      <w:r w:rsidR="001D3D16" w:rsidRPr="00A365A3">
        <w:rPr>
          <w:rFonts w:ascii="Times New Roman" w:eastAsiaTheme="minorEastAsia" w:hAnsi="Times New Roman" w:cs="Times New Roman"/>
          <w:sz w:val="20"/>
          <w:lang w:eastAsia="zh-CN"/>
        </w:rPr>
        <w:t xml:space="preserve">or not </w:t>
      </w:r>
      <w:r w:rsidR="005560B3" w:rsidRPr="00A365A3">
        <w:rPr>
          <w:rFonts w:ascii="Times New Roman" w:eastAsiaTheme="minorEastAsia" w:hAnsi="Times New Roman" w:cs="Times New Roman"/>
          <w:sz w:val="20"/>
          <w:lang w:eastAsia="zh-CN"/>
        </w:rPr>
        <w:t>th</w:t>
      </w:r>
      <w:r w:rsidR="001D3D16" w:rsidRPr="00A365A3">
        <w:rPr>
          <w:rFonts w:ascii="Times New Roman" w:eastAsiaTheme="minorEastAsia" w:hAnsi="Times New Roman" w:cs="Times New Roman"/>
          <w:sz w:val="20"/>
          <w:lang w:eastAsia="zh-CN"/>
        </w:rPr>
        <w:t>e used interlaced RB index(s) in</w:t>
      </w:r>
      <w:r w:rsidR="005560B3" w:rsidRPr="00A365A3">
        <w:rPr>
          <w:rFonts w:ascii="Times New Roman" w:eastAsiaTheme="minorEastAsia" w:hAnsi="Times New Roman" w:cs="Times New Roman"/>
          <w:sz w:val="20"/>
          <w:lang w:eastAsia="zh-CN"/>
        </w:rPr>
        <w:t xml:space="preserve"> different RB sets are always the same</w:t>
      </w:r>
      <w:r w:rsidRPr="00A365A3">
        <w:rPr>
          <w:rFonts w:ascii="Times New Roman" w:eastAsiaTheme="minorEastAsia" w:hAnsi="Times New Roman" w:cs="Times New Roman"/>
          <w:sz w:val="20"/>
          <w:lang w:eastAsia="zh-CN"/>
        </w:rPr>
        <w:t xml:space="preserve">, considering the </w:t>
      </w:r>
      <w:r w:rsidR="00122558" w:rsidRPr="00A365A3">
        <w:rPr>
          <w:rFonts w:ascii="Times New Roman" w:eastAsiaTheme="minorEastAsia" w:hAnsi="Times New Roman" w:cs="Times New Roman"/>
          <w:sz w:val="20"/>
          <w:lang w:eastAsia="zh-CN"/>
        </w:rPr>
        <w:t xml:space="preserve">following </w:t>
      </w:r>
      <w:r w:rsidRPr="00A365A3">
        <w:rPr>
          <w:rFonts w:ascii="Times New Roman" w:eastAsiaTheme="minorEastAsia" w:hAnsi="Times New Roman" w:cs="Times New Roman"/>
          <w:sz w:val="20"/>
          <w:lang w:eastAsia="zh-CN"/>
        </w:rPr>
        <w:t>two aspects, it is preferred to use the same interlaced RB index(s) in different RB set</w:t>
      </w:r>
      <w:r w:rsidR="00122558">
        <w:rPr>
          <w:rFonts w:ascii="Times New Roman" w:eastAsiaTheme="minorEastAsia" w:hAnsi="Times New Roman" w:cs="Times New Roman" w:hint="eastAsia"/>
          <w:sz w:val="20"/>
          <w:lang w:eastAsia="zh-CN"/>
        </w:rPr>
        <w:t>s</w:t>
      </w:r>
      <w:r w:rsidRPr="00A365A3">
        <w:rPr>
          <w:rFonts w:ascii="Times New Roman" w:eastAsiaTheme="minorEastAsia" w:hAnsi="Times New Roman" w:cs="Times New Roman"/>
          <w:sz w:val="20"/>
          <w:lang w:eastAsia="zh-CN"/>
        </w:rPr>
        <w:t>.</w:t>
      </w:r>
    </w:p>
    <w:p w14:paraId="23A31EC9" w14:textId="7CBF9DBA" w:rsidR="00A110C8" w:rsidRDefault="00795E68" w:rsidP="006B160A">
      <w:pPr>
        <w:pStyle w:val="a0"/>
        <w:numPr>
          <w:ilvl w:val="0"/>
          <w:numId w:val="13"/>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One aspect</w:t>
      </w:r>
      <w:r w:rsidR="00A110C8">
        <w:rPr>
          <w:rFonts w:ascii="Times New Roman" w:eastAsiaTheme="minorEastAsia" w:hAnsi="Times New Roman" w:cs="Times New Roman"/>
          <w:sz w:val="20"/>
          <w:szCs w:val="20"/>
          <w:lang w:eastAsia="zh-CN"/>
        </w:rPr>
        <w:t xml:space="preserve"> </w:t>
      </w:r>
      <w:r w:rsidR="00A83E00">
        <w:rPr>
          <w:rFonts w:ascii="Times New Roman" w:eastAsiaTheme="minorEastAsia" w:hAnsi="Times New Roman" w:cs="Times New Roman"/>
          <w:sz w:val="20"/>
          <w:szCs w:val="20"/>
          <w:lang w:eastAsia="zh-CN"/>
        </w:rPr>
        <w:t xml:space="preserve">for using different interlaced RB index is that the </w:t>
      </w:r>
      <w:r w:rsidR="00A110C8">
        <w:rPr>
          <w:rFonts w:ascii="Times New Roman" w:eastAsiaTheme="minorEastAsia" w:hAnsi="Times New Roman" w:cs="Times New Roman"/>
          <w:sz w:val="20"/>
          <w:szCs w:val="20"/>
          <w:lang w:eastAsia="zh-CN"/>
        </w:rPr>
        <w:t xml:space="preserve">PAPR </w:t>
      </w:r>
      <w:r w:rsidR="00A83E00">
        <w:rPr>
          <w:rFonts w:ascii="Times New Roman" w:eastAsiaTheme="minorEastAsia" w:hAnsi="Times New Roman" w:cs="Times New Roman"/>
          <w:sz w:val="20"/>
          <w:szCs w:val="20"/>
          <w:lang w:eastAsia="zh-CN"/>
        </w:rPr>
        <w:t xml:space="preserve">increment due to uneven PRB interval when different interlaced RB index is used.  The CM results for these two options are evaluated, as shown in Figure 2. It can be observed that these two options have similar CM performance, therefore the PAPR impacts will not be an essential point for this issue. </w:t>
      </w:r>
    </w:p>
    <w:p w14:paraId="5E12E70C" w14:textId="7BEF31E2" w:rsidR="00795E68" w:rsidRDefault="00795E68" w:rsidP="006B160A">
      <w:pPr>
        <w:pStyle w:val="a0"/>
        <w:numPr>
          <w:ilvl w:val="0"/>
          <w:numId w:val="13"/>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Another aspect for using different interlaced RB index is that the PSCCH/PSSCH power reduction due to PSD limit restriction, </w:t>
      </w:r>
      <w:r w:rsidR="00E4580B">
        <w:rPr>
          <w:rFonts w:ascii="Times New Roman" w:eastAsiaTheme="minorEastAsia" w:hAnsi="Times New Roman" w:cs="Times New Roman"/>
          <w:sz w:val="20"/>
          <w:szCs w:val="20"/>
          <w:lang w:eastAsia="zh-CN"/>
        </w:rPr>
        <w:t xml:space="preserve">we think this is a valid point. As shown in </w:t>
      </w:r>
      <w:r w:rsidR="006F3EDE">
        <w:rPr>
          <w:rFonts w:ascii="Times New Roman" w:eastAsiaTheme="minorEastAsia" w:hAnsi="Times New Roman" w:cs="Times New Roman"/>
          <w:sz w:val="20"/>
          <w:szCs w:val="20"/>
          <w:lang w:eastAsia="zh-CN"/>
        </w:rPr>
        <w:t>Figure 3, if the different RB set</w:t>
      </w:r>
      <w:r w:rsidR="00EF4F8D">
        <w:rPr>
          <w:rFonts w:ascii="Times New Roman" w:eastAsiaTheme="minorEastAsia" w:hAnsi="Times New Roman" w:cs="Times New Roman"/>
          <w:sz w:val="20"/>
          <w:szCs w:val="20"/>
          <w:lang w:eastAsia="zh-CN"/>
        </w:rPr>
        <w:t>s</w:t>
      </w:r>
      <w:r w:rsidR="006F3EDE">
        <w:rPr>
          <w:rFonts w:ascii="Times New Roman" w:eastAsiaTheme="minorEastAsia" w:hAnsi="Times New Roman" w:cs="Times New Roman"/>
          <w:sz w:val="20"/>
          <w:szCs w:val="20"/>
          <w:lang w:eastAsia="zh-CN"/>
        </w:rPr>
        <w:t xml:space="preserve"> can use different interlaced RB index, there is a potential 3 dB power reduction for PSSCH transmission due to PSD limit restriction. </w:t>
      </w:r>
    </w:p>
    <w:p w14:paraId="2A758365" w14:textId="10365F0D" w:rsidR="006F3EDE" w:rsidRDefault="007571FD" w:rsidP="007571FD">
      <w:pPr>
        <w:jc w:val="center"/>
      </w:pPr>
      <w:r w:rsidRPr="00BA0D29">
        <w:rPr>
          <w:noProof/>
          <w:lang w:eastAsia="zh-CN"/>
        </w:rPr>
        <w:drawing>
          <wp:inline distT="0" distB="0" distL="0" distR="0" wp14:anchorId="10E9296D" wp14:editId="73665347">
            <wp:extent cx="3336202" cy="25038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6338" cy="2511447"/>
                    </a:xfrm>
                    <a:prstGeom prst="rect">
                      <a:avLst/>
                    </a:prstGeom>
                    <a:noFill/>
                    <a:ln>
                      <a:noFill/>
                    </a:ln>
                  </pic:spPr>
                </pic:pic>
              </a:graphicData>
            </a:graphic>
          </wp:inline>
        </w:drawing>
      </w:r>
    </w:p>
    <w:p w14:paraId="1446D50A" w14:textId="1FDC0572" w:rsidR="006F3EDE" w:rsidRDefault="006F3EDE" w:rsidP="006F3EDE">
      <w:pPr>
        <w:pStyle w:val="a0"/>
        <w:jc w:val="cente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igure 2: CM results for same IRB index or different IRB index</w:t>
      </w:r>
    </w:p>
    <w:p w14:paraId="7092F49D" w14:textId="7EBF89CE" w:rsidR="00E4580B" w:rsidRDefault="006F3EDE" w:rsidP="006F3EDE">
      <w:pPr>
        <w:jc w:val="center"/>
      </w:pPr>
      <w:r>
        <w:object w:dxaOrig="3577" w:dyaOrig="1392" w14:anchorId="0C32A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3pt;height:88.3pt" o:ole="">
            <v:imagedata r:id="rId15" o:title=""/>
          </v:shape>
          <o:OLEObject Type="Embed" ProgID="Visio.Drawing.15" ShapeID="_x0000_i1025" DrawAspect="Content" ObjectID="_1729343369" r:id="rId16"/>
        </w:object>
      </w:r>
    </w:p>
    <w:p w14:paraId="15169308" w14:textId="6C9A98CA" w:rsidR="006F3EDE" w:rsidRPr="005560B3" w:rsidRDefault="006F3EDE" w:rsidP="006F3EDE">
      <w:pPr>
        <w:jc w:val="center"/>
        <w:rPr>
          <w:rFonts w:eastAsiaTheme="minorEastAsia"/>
          <w:lang w:eastAsia="zh-CN"/>
        </w:rPr>
      </w:pPr>
      <w:r>
        <w:t>Figure 3: Power reduction due to different IRB index in different RB set</w:t>
      </w:r>
      <w:r w:rsidR="002E069D">
        <w:t>s</w:t>
      </w:r>
    </w:p>
    <w:p w14:paraId="589546CD" w14:textId="77777777" w:rsidR="005560B3" w:rsidRDefault="005560B3" w:rsidP="006F3EDE">
      <w:pPr>
        <w:jc w:val="center"/>
        <w:rPr>
          <w:rFonts w:eastAsiaTheme="minorEastAsia"/>
          <w:lang w:eastAsia="zh-CN"/>
        </w:rPr>
      </w:pPr>
    </w:p>
    <w:p w14:paraId="1BBC0272" w14:textId="267F755F" w:rsidR="006F3EDE" w:rsidRPr="001D3D16" w:rsidRDefault="006F3EDE" w:rsidP="001D3D16">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O</w:t>
      </w:r>
      <w:r w:rsidRPr="001D3D16">
        <w:rPr>
          <w:rFonts w:ascii="Times New Roman" w:eastAsiaTheme="minorEastAsia" w:hAnsi="Times New Roman" w:cs="Times New Roman"/>
          <w:b/>
          <w:sz w:val="20"/>
          <w:szCs w:val="20"/>
          <w:lang w:eastAsia="zh-CN"/>
        </w:rPr>
        <w:t xml:space="preserve">bservation </w:t>
      </w:r>
      <w:r w:rsidR="00C8051C">
        <w:rPr>
          <w:rFonts w:ascii="Times New Roman" w:eastAsiaTheme="minorEastAsia" w:hAnsi="Times New Roman" w:cs="Times New Roman"/>
          <w:b/>
          <w:sz w:val="20"/>
          <w:szCs w:val="20"/>
          <w:lang w:eastAsia="zh-CN"/>
        </w:rPr>
        <w:t>2</w:t>
      </w:r>
      <w:r w:rsidRPr="001D3D16">
        <w:rPr>
          <w:rFonts w:ascii="Times New Roman" w:eastAsiaTheme="minorEastAsia" w:hAnsi="Times New Roman" w:cs="Times New Roman"/>
          <w:b/>
          <w:sz w:val="20"/>
          <w:szCs w:val="20"/>
          <w:lang w:eastAsia="zh-CN"/>
        </w:rPr>
        <w:t>:</w:t>
      </w:r>
      <w:r w:rsidR="00E54FC8">
        <w:rPr>
          <w:rFonts w:ascii="Times New Roman" w:eastAsiaTheme="minorEastAsia" w:hAnsi="Times New Roman" w:cs="Times New Roman"/>
          <w:b/>
          <w:sz w:val="20"/>
          <w:szCs w:val="20"/>
          <w:lang w:eastAsia="zh-CN"/>
        </w:rPr>
        <w:t xml:space="preserve"> When more than one</w:t>
      </w:r>
      <w:r w:rsidR="001D3D16" w:rsidRPr="001D3D16">
        <w:rPr>
          <w:rFonts w:ascii="Times New Roman" w:eastAsiaTheme="minorEastAsia" w:hAnsi="Times New Roman" w:cs="Times New Roman"/>
          <w:b/>
          <w:sz w:val="20"/>
          <w:szCs w:val="20"/>
          <w:lang w:eastAsia="zh-CN"/>
        </w:rPr>
        <w:t xml:space="preserve"> RB set is used for PSSCH transmission, whether or not the used interlaced RB index(s) in different RB sets are always the same has small difference for CM results.</w:t>
      </w:r>
    </w:p>
    <w:p w14:paraId="2EE1169A" w14:textId="35B72A91" w:rsidR="001D3D16" w:rsidRPr="001D3D16" w:rsidRDefault="001D3D16" w:rsidP="001D3D16">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Observation </w:t>
      </w:r>
      <w:r w:rsidR="00C8051C">
        <w:rPr>
          <w:rFonts w:ascii="Times New Roman" w:eastAsiaTheme="minorEastAsia" w:hAnsi="Times New Roman" w:cs="Times New Roman"/>
          <w:b/>
          <w:sz w:val="20"/>
          <w:szCs w:val="20"/>
          <w:lang w:eastAsia="zh-CN"/>
        </w:rPr>
        <w:t>3</w:t>
      </w:r>
      <w:r w:rsidRPr="001D3D16">
        <w:rPr>
          <w:rFonts w:ascii="Times New Roman" w:eastAsiaTheme="minorEastAsia" w:hAnsi="Times New Roman" w:cs="Times New Roman"/>
          <w:b/>
          <w:sz w:val="20"/>
          <w:szCs w:val="20"/>
          <w:lang w:eastAsia="zh-CN"/>
        </w:rPr>
        <w:t xml:space="preserve">: When more than </w:t>
      </w:r>
      <w:r w:rsidR="00E17180">
        <w:rPr>
          <w:rFonts w:ascii="Times New Roman" w:eastAsiaTheme="minorEastAsia" w:hAnsi="Times New Roman" w:cs="Times New Roman"/>
          <w:b/>
          <w:sz w:val="20"/>
          <w:szCs w:val="20"/>
          <w:lang w:eastAsia="zh-CN"/>
        </w:rPr>
        <w:t>one</w:t>
      </w:r>
      <w:r w:rsidRPr="001D3D16">
        <w:rPr>
          <w:rFonts w:ascii="Times New Roman" w:eastAsiaTheme="minorEastAsia" w:hAnsi="Times New Roman" w:cs="Times New Roman"/>
          <w:b/>
          <w:sz w:val="20"/>
          <w:szCs w:val="20"/>
          <w:lang w:eastAsia="zh-CN"/>
        </w:rPr>
        <w:t xml:space="preserve"> RB set is used for PSSCH transmission, </w:t>
      </w:r>
      <w:r w:rsidR="003A467A">
        <w:rPr>
          <w:rFonts w:ascii="Times New Roman" w:eastAsiaTheme="minorEastAsia" w:hAnsi="Times New Roman" w:cs="Times New Roman"/>
          <w:b/>
          <w:sz w:val="20"/>
          <w:szCs w:val="20"/>
          <w:lang w:eastAsia="zh-CN"/>
        </w:rPr>
        <w:t xml:space="preserve">if </w:t>
      </w:r>
      <w:r w:rsidRPr="001D3D16">
        <w:rPr>
          <w:rFonts w:ascii="Times New Roman" w:eastAsiaTheme="minorEastAsia" w:hAnsi="Times New Roman" w:cs="Times New Roman"/>
          <w:b/>
          <w:sz w:val="20"/>
          <w:szCs w:val="20"/>
          <w:lang w:eastAsia="zh-CN"/>
        </w:rPr>
        <w:t>different interlaced RB index is used for different RB sets, there is a potential 3dB power reduction for PSSCH transmission due to PSD limit restriction.</w:t>
      </w:r>
    </w:p>
    <w:p w14:paraId="7388CDD5" w14:textId="79D5B97A" w:rsidR="006F3EDE" w:rsidRPr="001D3D16" w:rsidRDefault="001D3D16" w:rsidP="001D3D16">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P</w:t>
      </w:r>
      <w:r w:rsidRPr="001D3D16">
        <w:rPr>
          <w:rFonts w:ascii="Times New Roman" w:eastAsiaTheme="minorEastAsia" w:hAnsi="Times New Roman" w:cs="Times New Roman"/>
          <w:b/>
          <w:sz w:val="20"/>
          <w:szCs w:val="20"/>
          <w:lang w:eastAsia="zh-CN"/>
        </w:rPr>
        <w:t xml:space="preserve">roposal 5: </w:t>
      </w:r>
      <w:r w:rsidR="00E17180">
        <w:rPr>
          <w:rFonts w:ascii="Times New Roman" w:eastAsiaTheme="minorEastAsia" w:hAnsi="Times New Roman" w:cs="Times New Roman"/>
          <w:b/>
          <w:sz w:val="20"/>
          <w:szCs w:val="20"/>
          <w:lang w:eastAsia="zh-CN"/>
        </w:rPr>
        <w:t>When more than one</w:t>
      </w:r>
      <w:r w:rsidR="003A467A" w:rsidRPr="001D3D16">
        <w:rPr>
          <w:rFonts w:ascii="Times New Roman" w:eastAsiaTheme="minorEastAsia" w:hAnsi="Times New Roman" w:cs="Times New Roman"/>
          <w:b/>
          <w:sz w:val="20"/>
          <w:szCs w:val="20"/>
          <w:lang w:eastAsia="zh-CN"/>
        </w:rPr>
        <w:t xml:space="preserve"> RB set is used for PSSCH transmission</w:t>
      </w:r>
      <w:r w:rsidR="003A467A">
        <w:rPr>
          <w:rFonts w:ascii="Times New Roman" w:eastAsiaTheme="minorEastAsia" w:hAnsi="Times New Roman" w:cs="Times New Roman"/>
          <w:b/>
          <w:sz w:val="20"/>
          <w:szCs w:val="20"/>
          <w:lang w:eastAsia="zh-CN"/>
        </w:rPr>
        <w:t xml:space="preserve">, it is preferred to use same </w:t>
      </w:r>
      <w:r w:rsidRPr="001D3D16">
        <w:rPr>
          <w:rFonts w:ascii="Times New Roman" w:eastAsiaTheme="minorEastAsia" w:hAnsi="Times New Roman" w:cs="Times New Roman"/>
          <w:b/>
          <w:sz w:val="20"/>
          <w:szCs w:val="20"/>
          <w:lang w:eastAsia="zh-CN"/>
        </w:rPr>
        <w:t>interlaced RB index(s) in different RB sets</w:t>
      </w:r>
      <w:r w:rsidR="003A467A">
        <w:rPr>
          <w:rFonts w:ascii="Times New Roman" w:eastAsiaTheme="minorEastAsia" w:hAnsi="Times New Roman" w:cs="Times New Roman"/>
          <w:b/>
          <w:sz w:val="20"/>
          <w:szCs w:val="20"/>
          <w:lang w:eastAsia="zh-CN"/>
        </w:rPr>
        <w:t>.</w:t>
      </w:r>
    </w:p>
    <w:p w14:paraId="6C11057D" w14:textId="77777777" w:rsidR="000D2919" w:rsidRDefault="000D2919" w:rsidP="00A365A3">
      <w:pPr>
        <w:pStyle w:val="a0"/>
        <w:rPr>
          <w:rFonts w:ascii="Times New Roman" w:eastAsiaTheme="minorEastAsia" w:hAnsi="Times New Roman" w:cs="Times New Roman"/>
          <w:sz w:val="20"/>
          <w:lang w:eastAsia="zh-CN"/>
        </w:rPr>
      </w:pPr>
    </w:p>
    <w:p w14:paraId="465FEC12" w14:textId="5DC51059" w:rsidR="009706FA" w:rsidRPr="00A365A3" w:rsidRDefault="003A467A" w:rsidP="00A365A3">
      <w:pPr>
        <w:pStyle w:val="a0"/>
        <w:rPr>
          <w:rFonts w:ascii="Times New Roman" w:eastAsiaTheme="minorEastAsia" w:hAnsi="Times New Roman" w:cs="Times New Roman"/>
          <w:sz w:val="20"/>
          <w:lang w:eastAsia="zh-CN"/>
        </w:rPr>
      </w:pPr>
      <w:r w:rsidRPr="00A365A3">
        <w:rPr>
          <w:rFonts w:ascii="Times New Roman" w:eastAsiaTheme="minorEastAsia" w:hAnsi="Times New Roman" w:cs="Times New Roman"/>
          <w:sz w:val="20"/>
          <w:lang w:eastAsia="zh-CN"/>
        </w:rPr>
        <w:lastRenderedPageBreak/>
        <w:t>Additionally, considering the PSD limit restriction, if more than one RB set is u</w:t>
      </w:r>
      <w:r w:rsidR="00A365A3" w:rsidRPr="00A365A3">
        <w:rPr>
          <w:rFonts w:ascii="Times New Roman" w:eastAsiaTheme="minorEastAsia" w:hAnsi="Times New Roman" w:cs="Times New Roman"/>
          <w:sz w:val="20"/>
          <w:lang w:eastAsia="zh-CN"/>
        </w:rPr>
        <w:t>sed for PSSCH transmission, the number of sub-channels in each RB set should be the same, otherwise there is a potential power reduction due to PSD limit restriction.</w:t>
      </w:r>
    </w:p>
    <w:p w14:paraId="13FE3706" w14:textId="742F5F41" w:rsidR="00A365A3" w:rsidRPr="00A365A3" w:rsidRDefault="00A365A3" w:rsidP="00A365A3">
      <w:pPr>
        <w:pStyle w:val="a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P</w:t>
      </w:r>
      <w:r w:rsidRPr="001D3D16">
        <w:rPr>
          <w:rFonts w:ascii="Times New Roman" w:eastAsiaTheme="minorEastAsia" w:hAnsi="Times New Roman" w:cs="Times New Roman"/>
          <w:b/>
          <w:sz w:val="20"/>
          <w:szCs w:val="20"/>
          <w:lang w:eastAsia="zh-CN"/>
        </w:rPr>
        <w:t xml:space="preserve">roposal </w:t>
      </w:r>
      <w:r w:rsidR="00B4584C">
        <w:rPr>
          <w:rFonts w:ascii="Times New Roman" w:eastAsiaTheme="minorEastAsia" w:hAnsi="Times New Roman" w:cs="Times New Roman"/>
          <w:b/>
          <w:sz w:val="20"/>
          <w:szCs w:val="20"/>
          <w:lang w:eastAsia="zh-CN"/>
        </w:rPr>
        <w:t>6</w:t>
      </w:r>
      <w:r w:rsidR="002208EC">
        <w:rPr>
          <w:rFonts w:ascii="Times New Roman" w:eastAsiaTheme="minorEastAsia" w:hAnsi="Times New Roman" w:cs="Times New Roman"/>
          <w:b/>
          <w:sz w:val="20"/>
          <w:szCs w:val="20"/>
          <w:lang w:eastAsia="zh-CN"/>
        </w:rPr>
        <w:t>: When more than one</w:t>
      </w:r>
      <w:r w:rsidRPr="001D3D16">
        <w:rPr>
          <w:rFonts w:ascii="Times New Roman" w:eastAsiaTheme="minorEastAsia" w:hAnsi="Times New Roman" w:cs="Times New Roman"/>
          <w:b/>
          <w:sz w:val="20"/>
          <w:szCs w:val="20"/>
          <w:lang w:eastAsia="zh-CN"/>
        </w:rPr>
        <w:t xml:space="preserve"> RB set is used for PSSCH transmission</w:t>
      </w:r>
      <w:r>
        <w:rPr>
          <w:rFonts w:ascii="Times New Roman" w:eastAsiaTheme="minorEastAsia" w:hAnsi="Times New Roman" w:cs="Times New Roman"/>
          <w:b/>
          <w:sz w:val="20"/>
          <w:szCs w:val="20"/>
          <w:lang w:eastAsia="zh-CN"/>
        </w:rPr>
        <w:t xml:space="preserve">, </w:t>
      </w:r>
      <w:r w:rsidRPr="00A365A3">
        <w:rPr>
          <w:rFonts w:ascii="Times New Roman" w:eastAsiaTheme="minorEastAsia" w:hAnsi="Times New Roman" w:cs="Times New Roman"/>
          <w:b/>
          <w:sz w:val="20"/>
          <w:szCs w:val="20"/>
          <w:lang w:eastAsia="zh-CN"/>
        </w:rPr>
        <w:t>the number of sub-channels in each RB set should be the same</w:t>
      </w:r>
      <w:r>
        <w:rPr>
          <w:rFonts w:ascii="Times New Roman" w:eastAsiaTheme="minorEastAsia" w:hAnsi="Times New Roman" w:cs="Times New Roman"/>
          <w:b/>
          <w:sz w:val="20"/>
          <w:szCs w:val="20"/>
          <w:lang w:eastAsia="zh-CN"/>
        </w:rPr>
        <w:t>.</w:t>
      </w:r>
    </w:p>
    <w:p w14:paraId="3A5EEDB1" w14:textId="0AF2080C" w:rsidR="00A365A3" w:rsidRDefault="00E80571" w:rsidP="00A365A3">
      <w:pPr>
        <w:pStyle w:val="a0"/>
        <w:rPr>
          <w:rFonts w:ascii="Times" w:eastAsia="微软雅黑" w:hAnsi="Times"/>
          <w:sz w:val="20"/>
          <w:szCs w:val="24"/>
          <w:lang w:val="en-GB" w:eastAsia="zh-CN"/>
        </w:rPr>
      </w:pPr>
      <w:r>
        <w:rPr>
          <w:rFonts w:ascii="Times New Roman" w:eastAsiaTheme="minorEastAsia" w:hAnsi="Times New Roman" w:cs="Times New Roman"/>
          <w:sz w:val="20"/>
          <w:lang w:eastAsia="zh-CN"/>
        </w:rPr>
        <w:t>There is a</w:t>
      </w:r>
      <w:r w:rsidR="00A365A3">
        <w:rPr>
          <w:rFonts w:ascii="Times New Roman" w:eastAsiaTheme="minorEastAsia" w:hAnsi="Times New Roman" w:cs="Times New Roman"/>
          <w:sz w:val="20"/>
          <w:lang w:eastAsia="zh-CN"/>
        </w:rPr>
        <w:t xml:space="preserve"> FFS on the case that whether/how to handle the case where </w:t>
      </w:r>
      <w:r w:rsidR="00A365A3" w:rsidRPr="00DC5B5D">
        <w:rPr>
          <w:rFonts w:ascii="Times" w:eastAsia="微软雅黑" w:hAnsi="Times"/>
          <w:sz w:val="20"/>
          <w:szCs w:val="24"/>
          <w:lang w:val="en-GB" w:eastAsia="zh-CN"/>
        </w:rPr>
        <w:t>UEs supporting different bandwidths can use the same</w:t>
      </w:r>
      <w:r>
        <w:rPr>
          <w:rFonts w:ascii="Times" w:eastAsia="微软雅黑" w:hAnsi="Times"/>
          <w:sz w:val="20"/>
          <w:szCs w:val="24"/>
          <w:lang w:val="en-GB" w:eastAsia="zh-CN"/>
        </w:rPr>
        <w:t xml:space="preserve"> </w:t>
      </w:r>
      <w:r w:rsidR="00A365A3" w:rsidRPr="00DC5B5D">
        <w:rPr>
          <w:rFonts w:ascii="Times" w:eastAsia="微软雅黑" w:hAnsi="Times"/>
          <w:sz w:val="20"/>
          <w:szCs w:val="24"/>
          <w:lang w:val="en-GB" w:eastAsia="zh-CN"/>
        </w:rPr>
        <w:t>resource pool to communicate with each other</w:t>
      </w:r>
      <w:r w:rsidR="00A365A3">
        <w:rPr>
          <w:rFonts w:ascii="Times" w:eastAsia="微软雅黑" w:hAnsi="Times"/>
          <w:sz w:val="20"/>
          <w:szCs w:val="24"/>
          <w:lang w:val="en-GB" w:eastAsia="zh-CN"/>
        </w:rPr>
        <w:t>. Ba</w:t>
      </w:r>
      <w:r>
        <w:rPr>
          <w:rFonts w:ascii="Times" w:eastAsia="微软雅黑" w:hAnsi="Times"/>
          <w:sz w:val="20"/>
          <w:szCs w:val="24"/>
          <w:lang w:val="en-GB" w:eastAsia="zh-CN"/>
        </w:rPr>
        <w:t>sed on current agreement, only one</w:t>
      </w:r>
      <w:r w:rsidR="00A365A3">
        <w:rPr>
          <w:rFonts w:ascii="Times" w:eastAsia="微软雅黑" w:hAnsi="Times"/>
          <w:sz w:val="20"/>
          <w:szCs w:val="24"/>
          <w:lang w:val="en-GB" w:eastAsia="zh-CN"/>
        </w:rPr>
        <w:t xml:space="preserve"> sidelink BWP is support for SL-U operation, this case requires UEs supporting multiple BWPs, therefore, it is not a valid case in Rel-18.</w:t>
      </w:r>
    </w:p>
    <w:p w14:paraId="7D33C3B1" w14:textId="022B5FE6" w:rsidR="00A365A3" w:rsidRPr="003D2307" w:rsidRDefault="003D2307" w:rsidP="00A365A3">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sidR="00B4584C">
        <w:rPr>
          <w:rFonts w:ascii="Times New Roman" w:eastAsiaTheme="minorEastAsia" w:hAnsi="Times New Roman" w:cs="Times New Roman"/>
          <w:b/>
          <w:sz w:val="20"/>
          <w:szCs w:val="20"/>
          <w:lang w:eastAsia="zh-CN"/>
        </w:rPr>
        <w:t>7</w:t>
      </w:r>
      <w:r w:rsidRPr="003D2307">
        <w:rPr>
          <w:rFonts w:ascii="Times New Roman" w:eastAsiaTheme="minorEastAsia" w:hAnsi="Times New Roman" w:cs="Times New Roman"/>
          <w:b/>
          <w:sz w:val="20"/>
          <w:szCs w:val="20"/>
          <w:lang w:eastAsia="zh-CN"/>
        </w:rPr>
        <w:t>: It is not a valid case in Rel-18 where UEs supporting different bandwidths can use the same</w:t>
      </w:r>
      <w:r w:rsidR="00E80571">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p>
    <w:p w14:paraId="247E504E" w14:textId="77777777" w:rsidR="002055C7" w:rsidRPr="00E65069" w:rsidRDefault="002055C7" w:rsidP="00A365A3">
      <w:pPr>
        <w:pStyle w:val="a0"/>
        <w:rPr>
          <w:rFonts w:ascii="Times New Roman" w:eastAsiaTheme="minorEastAsia" w:hAnsi="Times New Roman" w:cs="Times New Roman"/>
          <w:sz w:val="20"/>
          <w:lang w:eastAsia="zh-CN"/>
        </w:rPr>
      </w:pPr>
    </w:p>
    <w:p w14:paraId="0061214C" w14:textId="44BF7DA7" w:rsidR="009706FA" w:rsidRDefault="00560A0B"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There is a</w:t>
      </w:r>
      <w:r w:rsidR="009A0DF2">
        <w:rPr>
          <w:rFonts w:ascii="Times New Roman" w:eastAsiaTheme="minorEastAsia" w:hAnsi="Times New Roman" w:cs="Times New Roman"/>
          <w:sz w:val="20"/>
          <w:lang w:eastAsia="zh-CN"/>
        </w:rPr>
        <w:t>n</w:t>
      </w:r>
      <w:r>
        <w:rPr>
          <w:rFonts w:ascii="Times New Roman" w:eastAsiaTheme="minorEastAsia" w:hAnsi="Times New Roman" w:cs="Times New Roman"/>
          <w:sz w:val="20"/>
          <w:lang w:eastAsia="zh-CN"/>
        </w:rPr>
        <w:t xml:space="preserve"> RB set(s) selection issue when a resource pool is configured with multiple RB sets. For example, when a UE performing resource selection, it can either s</w:t>
      </w:r>
      <w:r w:rsidR="002055C7">
        <w:rPr>
          <w:rFonts w:ascii="Times New Roman" w:eastAsiaTheme="minorEastAsia" w:hAnsi="Times New Roman" w:cs="Times New Roman"/>
          <w:sz w:val="20"/>
          <w:lang w:eastAsia="zh-CN"/>
        </w:rPr>
        <w:t>elect more sub-channels within one RB set for one</w:t>
      </w:r>
      <w:r>
        <w:rPr>
          <w:rFonts w:ascii="Times New Roman" w:eastAsiaTheme="minorEastAsia" w:hAnsi="Times New Roman" w:cs="Times New Roman"/>
          <w:sz w:val="20"/>
          <w:lang w:eastAsia="zh-CN"/>
        </w:rPr>
        <w:t xml:space="preserve"> TB tra</w:t>
      </w:r>
      <w:r w:rsidR="00522370">
        <w:rPr>
          <w:rFonts w:ascii="Times New Roman" w:eastAsiaTheme="minorEastAsia" w:hAnsi="Times New Roman" w:cs="Times New Roman"/>
          <w:sz w:val="20"/>
          <w:lang w:eastAsia="zh-CN"/>
        </w:rPr>
        <w:t>nsmission, or select more than one</w:t>
      </w:r>
      <w:r>
        <w:rPr>
          <w:rFonts w:ascii="Times New Roman" w:eastAsiaTheme="minorEastAsia" w:hAnsi="Times New Roman" w:cs="Times New Roman"/>
          <w:sz w:val="20"/>
          <w:lang w:eastAsia="zh-CN"/>
        </w:rPr>
        <w:t xml:space="preserve"> RB set with smaller number of sub-channels in each RB set for </w:t>
      </w:r>
      <w:r w:rsidR="002055C7">
        <w:rPr>
          <w:rFonts w:ascii="Times New Roman" w:eastAsiaTheme="minorEastAsia" w:hAnsi="Times New Roman" w:cs="Times New Roman"/>
          <w:sz w:val="20"/>
          <w:lang w:eastAsia="zh-CN"/>
        </w:rPr>
        <w:t>one</w:t>
      </w:r>
      <w:r>
        <w:rPr>
          <w:rFonts w:ascii="Times New Roman" w:eastAsiaTheme="minorEastAsia" w:hAnsi="Times New Roman" w:cs="Times New Roman"/>
          <w:sz w:val="20"/>
          <w:lang w:eastAsia="zh-CN"/>
        </w:rPr>
        <w:t xml:space="preserve"> TB transmission. This issue should be further studied. </w:t>
      </w:r>
    </w:p>
    <w:p w14:paraId="3F6A1DA8" w14:textId="2E85D2D4" w:rsidR="00560A0B" w:rsidRPr="00560A0B" w:rsidRDefault="00560A0B" w:rsidP="00A365A3">
      <w:pPr>
        <w:pStyle w:val="a0"/>
        <w:rPr>
          <w:rFonts w:ascii="Times New Roman" w:eastAsiaTheme="minorEastAsia" w:hAnsi="Times New Roman" w:cs="Times New Roman"/>
          <w:b/>
          <w:sz w:val="20"/>
          <w:szCs w:val="20"/>
          <w:lang w:eastAsia="zh-CN"/>
        </w:rPr>
      </w:pPr>
      <w:r w:rsidRPr="00560A0B">
        <w:rPr>
          <w:rFonts w:ascii="Times New Roman" w:eastAsiaTheme="minorEastAsia" w:hAnsi="Times New Roman" w:cs="Times New Roman"/>
          <w:b/>
          <w:sz w:val="20"/>
          <w:szCs w:val="20"/>
          <w:lang w:eastAsia="zh-CN"/>
        </w:rPr>
        <w:t xml:space="preserve">Proposal </w:t>
      </w:r>
      <w:r w:rsidR="00B4584C">
        <w:rPr>
          <w:rFonts w:ascii="Times New Roman" w:eastAsiaTheme="minorEastAsia" w:hAnsi="Times New Roman" w:cs="Times New Roman"/>
          <w:b/>
          <w:sz w:val="20"/>
          <w:szCs w:val="20"/>
          <w:lang w:eastAsia="zh-CN"/>
        </w:rPr>
        <w:t>8</w:t>
      </w:r>
      <w:r w:rsidRPr="00560A0B">
        <w:rPr>
          <w:rFonts w:ascii="Times New Roman" w:eastAsiaTheme="minorEastAsia" w:hAnsi="Times New Roman" w:cs="Times New Roman"/>
          <w:b/>
          <w:sz w:val="20"/>
          <w:szCs w:val="20"/>
          <w:lang w:eastAsia="zh-CN"/>
        </w:rPr>
        <w:t xml:space="preserve">: When a resource pool is configured with multiple RB sets, the resource selection </w:t>
      </w:r>
      <w:r w:rsidR="00522370">
        <w:rPr>
          <w:rFonts w:ascii="Times New Roman" w:eastAsiaTheme="minorEastAsia" w:hAnsi="Times New Roman" w:cs="Times New Roman"/>
          <w:b/>
          <w:sz w:val="20"/>
          <w:szCs w:val="20"/>
          <w:lang w:eastAsia="zh-CN"/>
        </w:rPr>
        <w:t>for</w:t>
      </w:r>
      <w:r w:rsidRPr="00560A0B">
        <w:rPr>
          <w:rFonts w:ascii="Times New Roman" w:eastAsiaTheme="minorEastAsia" w:hAnsi="Times New Roman" w:cs="Times New Roman"/>
          <w:b/>
          <w:sz w:val="20"/>
          <w:szCs w:val="20"/>
          <w:lang w:eastAsia="zh-CN"/>
        </w:rPr>
        <w:t xml:space="preserve"> PSSCH transmission on multiple RB sets or single RB set should be further studied. </w:t>
      </w:r>
    </w:p>
    <w:p w14:paraId="716362C6" w14:textId="0CD142D7" w:rsidR="009706FA" w:rsidRPr="00A365A3" w:rsidRDefault="009706FA" w:rsidP="00A365A3">
      <w:pPr>
        <w:pStyle w:val="a0"/>
        <w:rPr>
          <w:rFonts w:ascii="Times New Roman" w:eastAsiaTheme="minorEastAsia" w:hAnsi="Times New Roman" w:cs="Times New Roman"/>
          <w:sz w:val="20"/>
          <w:lang w:eastAsia="zh-CN"/>
        </w:rPr>
      </w:pPr>
    </w:p>
    <w:p w14:paraId="4246A353" w14:textId="42A657B7" w:rsidR="009706FA" w:rsidRDefault="009706FA" w:rsidP="009706FA">
      <w:pPr>
        <w:pStyle w:val="3"/>
        <w:rPr>
          <w:sz w:val="20"/>
        </w:rPr>
      </w:pPr>
      <w:r>
        <w:rPr>
          <w:sz w:val="20"/>
        </w:rPr>
        <w:t>Frequency resource indication for PSCCH/PSSCH transmission</w:t>
      </w:r>
    </w:p>
    <w:p w14:paraId="5B8FED44" w14:textId="05AD94CC" w:rsidR="00AA7C39" w:rsidRDefault="00560A0B" w:rsidP="00CC614C">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frequency indication for PSCCH/PSSCH transmission, one essential issue is the sub-channel indexing </w:t>
      </w:r>
      <w:r w:rsidR="00AA7C39">
        <w:rPr>
          <w:rFonts w:eastAsiaTheme="minorEastAsia"/>
          <w:lang w:eastAsia="zh-CN"/>
        </w:rPr>
        <w:t>across multiple RB sets. Based on the discussions in secti</w:t>
      </w:r>
      <w:r w:rsidR="005445A2">
        <w:rPr>
          <w:rFonts w:eastAsiaTheme="minorEastAsia"/>
          <w:lang w:eastAsia="zh-CN"/>
        </w:rPr>
        <w:t xml:space="preserve">on 2.3.2, </w:t>
      </w:r>
      <w:r w:rsidR="006A2614">
        <w:rPr>
          <w:rFonts w:eastAsiaTheme="minorEastAsia"/>
          <w:lang w:eastAsia="zh-CN"/>
        </w:rPr>
        <w:t>when a PSSCH transmission spans over multiple RB set</w:t>
      </w:r>
      <w:r w:rsidR="00CC614C">
        <w:rPr>
          <w:rFonts w:eastAsiaTheme="minorEastAsia"/>
          <w:lang w:eastAsia="zh-CN"/>
        </w:rPr>
        <w:t>s</w:t>
      </w:r>
      <w:r w:rsidR="006A2614">
        <w:rPr>
          <w:rFonts w:eastAsiaTheme="minorEastAsia"/>
          <w:lang w:eastAsia="zh-CN"/>
        </w:rPr>
        <w:t xml:space="preserve">, </w:t>
      </w:r>
      <w:r w:rsidR="005445A2">
        <w:rPr>
          <w:rFonts w:eastAsiaTheme="minorEastAsia"/>
          <w:lang w:eastAsia="zh-CN"/>
        </w:rPr>
        <w:t xml:space="preserve">it is preferred to use </w:t>
      </w:r>
      <w:r w:rsidR="00CC614C">
        <w:rPr>
          <w:rFonts w:eastAsiaTheme="minorEastAsia"/>
          <w:lang w:eastAsia="zh-CN"/>
        </w:rPr>
        <w:t>the same sub-channel number</w:t>
      </w:r>
      <w:r w:rsidR="003F191C">
        <w:rPr>
          <w:rFonts w:eastAsiaTheme="minorEastAsia"/>
          <w:lang w:eastAsia="zh-CN"/>
        </w:rPr>
        <w:t xml:space="preserve"> and </w:t>
      </w:r>
      <w:r w:rsidR="005445A2">
        <w:rPr>
          <w:rFonts w:eastAsiaTheme="minorEastAsia"/>
          <w:lang w:eastAsia="zh-CN"/>
        </w:rPr>
        <w:t>the same IRB index</w:t>
      </w:r>
      <w:r w:rsidR="006A2614">
        <w:rPr>
          <w:rFonts w:eastAsiaTheme="minorEastAsia"/>
          <w:lang w:eastAsia="zh-CN"/>
        </w:rPr>
        <w:t>(s)</w:t>
      </w:r>
      <w:r w:rsidR="005445A2">
        <w:rPr>
          <w:rFonts w:eastAsiaTheme="minorEastAsia"/>
          <w:lang w:eastAsia="zh-CN"/>
        </w:rPr>
        <w:t xml:space="preserve"> in </w:t>
      </w:r>
      <w:r w:rsidR="006A2614">
        <w:rPr>
          <w:rFonts w:eastAsiaTheme="minorEastAsia"/>
          <w:lang w:eastAsia="zh-CN"/>
        </w:rPr>
        <w:t>each RB set</w:t>
      </w:r>
      <w:r w:rsidR="005445A2">
        <w:rPr>
          <w:rFonts w:eastAsiaTheme="minorEastAsia"/>
          <w:lang w:eastAsia="zh-CN"/>
        </w:rPr>
        <w:t xml:space="preserve">. In order to reuse the FRIV indication in Rel-16 NR sidelink, and provide an efficient resource indication method, the following sub-channel indexing mechanism is provided, as shown in Figure 4. </w:t>
      </w:r>
      <w:r w:rsidR="006A2614">
        <w:rPr>
          <w:rFonts w:eastAsiaTheme="minorEastAsia"/>
          <w:lang w:eastAsia="zh-CN"/>
        </w:rPr>
        <w:t>In this sub-channel indexing mechanism, the sub-channels are indexed independently per RB set, and the sub-channel index for a given interlaced RB index(s) is same in different RB set</w:t>
      </w:r>
      <w:r w:rsidR="00CC614C">
        <w:rPr>
          <w:rFonts w:eastAsiaTheme="minorEastAsia"/>
          <w:lang w:eastAsia="zh-CN"/>
        </w:rPr>
        <w:t>s</w:t>
      </w:r>
      <w:r w:rsidR="006A2614">
        <w:rPr>
          <w:rFonts w:eastAsiaTheme="minorEastAsia"/>
          <w:lang w:eastAsia="zh-CN"/>
        </w:rPr>
        <w:t>. That means a sub-channel is determined by a</w:t>
      </w:r>
      <w:r w:rsidR="00CC614C">
        <w:rPr>
          <w:rFonts w:eastAsiaTheme="minorEastAsia"/>
          <w:lang w:eastAsia="zh-CN"/>
        </w:rPr>
        <w:t xml:space="preserve"> parameter pair {</w:t>
      </w:r>
      <w:r w:rsidR="00CC614C" w:rsidRPr="00CC614C">
        <w:rPr>
          <w:rFonts w:eastAsiaTheme="minorEastAsia"/>
          <w:i/>
          <w:lang w:eastAsia="zh-CN"/>
        </w:rPr>
        <w:t>RB_Set_index</w:t>
      </w:r>
      <w:r w:rsidR="00CC614C">
        <w:rPr>
          <w:rFonts w:eastAsiaTheme="minorEastAsia"/>
          <w:lang w:eastAsia="zh-CN"/>
        </w:rPr>
        <w:t xml:space="preserve">, </w:t>
      </w:r>
      <w:r w:rsidR="00CC614C" w:rsidRPr="00CC614C">
        <w:rPr>
          <w:rFonts w:eastAsiaTheme="minorEastAsia"/>
          <w:i/>
          <w:lang w:eastAsia="zh-CN"/>
        </w:rPr>
        <w:t>S</w:t>
      </w:r>
      <w:r w:rsidR="006A2614" w:rsidRPr="00CC614C">
        <w:rPr>
          <w:rFonts w:eastAsiaTheme="minorEastAsia"/>
          <w:i/>
          <w:lang w:eastAsia="zh-CN"/>
        </w:rPr>
        <w:t>ub-channel_index</w:t>
      </w:r>
      <w:r w:rsidR="006A2614">
        <w:rPr>
          <w:rFonts w:eastAsiaTheme="minorEastAsia"/>
          <w:lang w:eastAsia="zh-CN"/>
        </w:rPr>
        <w:t>}.</w:t>
      </w:r>
    </w:p>
    <w:p w14:paraId="72A862DF" w14:textId="77777777" w:rsidR="005445A2" w:rsidRDefault="005445A2" w:rsidP="005445A2">
      <w:pPr>
        <w:pStyle w:val="a0"/>
        <w:spacing w:beforeLines="50" w:before="120"/>
      </w:pPr>
      <w:r>
        <w:object w:dxaOrig="15801" w:dyaOrig="2110" w14:anchorId="7D66FA97">
          <v:shape id="_x0000_i1026" type="#_x0000_t75" style="width:453.55pt;height:60.45pt" o:ole="">
            <v:imagedata r:id="rId17" o:title=""/>
          </v:shape>
          <o:OLEObject Type="Embed" ProgID="Visio.Drawing.15" ShapeID="_x0000_i1026" DrawAspect="Content" ObjectID="_1729343370" r:id="rId18"/>
        </w:object>
      </w:r>
    </w:p>
    <w:p w14:paraId="40E5F421" w14:textId="77777777" w:rsidR="005445A2" w:rsidRDefault="005445A2" w:rsidP="005445A2">
      <w:pPr>
        <w:pStyle w:val="a0"/>
        <w:spacing w:beforeLines="50" w:before="120"/>
        <w:jc w:val="center"/>
        <w:rPr>
          <w:rFonts w:ascii="Times New Roman" w:hAnsi="Times New Roman" w:cs="Times New Roman"/>
          <w:sz w:val="20"/>
        </w:rPr>
      </w:pPr>
      <w:r w:rsidRPr="009622E5">
        <w:rPr>
          <w:rFonts w:ascii="Times New Roman" w:hAnsi="Times New Roman" w:cs="Times New Roman"/>
          <w:sz w:val="20"/>
        </w:rPr>
        <w:t xml:space="preserve">Figure </w:t>
      </w:r>
      <w:r>
        <w:rPr>
          <w:rFonts w:ascii="Times New Roman" w:hAnsi="Times New Roman" w:cs="Times New Roman"/>
          <w:sz w:val="20"/>
        </w:rPr>
        <w:t>4: Sub-channel indexing per RB set</w:t>
      </w:r>
    </w:p>
    <w:p w14:paraId="2CE929B8" w14:textId="0AC9C89A" w:rsidR="005445A2" w:rsidRDefault="003F191C" w:rsidP="006A261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With the given sub-channel index</w:t>
      </w:r>
      <w:r w:rsidR="00266A04">
        <w:rPr>
          <w:rFonts w:ascii="Times New Roman" w:eastAsiaTheme="minorEastAsia" w:hAnsi="Times New Roman" w:cs="Times New Roman"/>
          <w:sz w:val="20"/>
          <w:szCs w:val="20"/>
          <w:lang w:eastAsia="zh-CN"/>
        </w:rPr>
        <w:t>ing</w:t>
      </w:r>
      <w:r>
        <w:rPr>
          <w:rFonts w:ascii="Times New Roman" w:eastAsiaTheme="minorEastAsia" w:hAnsi="Times New Roman" w:cs="Times New Roman"/>
          <w:sz w:val="20"/>
          <w:szCs w:val="20"/>
          <w:lang w:eastAsia="zh-CN"/>
        </w:rPr>
        <w:t xml:space="preserve"> mechanism, the sub-channel used for different RB set</w:t>
      </w:r>
      <w:r w:rsidR="00CC614C">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can reuse the FRIV indication as that in Rel-16 NR sidelink, and the used RB set</w:t>
      </w:r>
      <w:r w:rsidR="00D0276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can be </w:t>
      </w:r>
      <w:r w:rsidR="006F5AE9">
        <w:rPr>
          <w:rFonts w:ascii="Times New Roman" w:eastAsiaTheme="minorEastAsia" w:hAnsi="Times New Roman" w:cs="Times New Roman"/>
          <w:sz w:val="20"/>
          <w:szCs w:val="20"/>
          <w:lang w:eastAsia="zh-CN"/>
        </w:rPr>
        <w:t xml:space="preserve">indicated by TRIV.  Besides the frequency resource indication, there is another issue should be further </w:t>
      </w:r>
      <w:r w:rsidR="00CC614C">
        <w:rPr>
          <w:rFonts w:ascii="Times New Roman" w:eastAsiaTheme="minorEastAsia" w:hAnsi="Times New Roman" w:cs="Times New Roman"/>
          <w:sz w:val="20"/>
          <w:szCs w:val="20"/>
          <w:lang w:eastAsia="zh-CN"/>
        </w:rPr>
        <w:t>studied on the candidate single-</w:t>
      </w:r>
      <w:r w:rsidR="006F5AE9">
        <w:rPr>
          <w:rFonts w:ascii="Times New Roman" w:eastAsiaTheme="minorEastAsia" w:hAnsi="Times New Roman" w:cs="Times New Roman"/>
          <w:sz w:val="20"/>
          <w:szCs w:val="20"/>
          <w:lang w:eastAsia="zh-CN"/>
        </w:rPr>
        <w:t>slot resource definition when PSSCH transmission spans over multiple RB sets.</w:t>
      </w:r>
    </w:p>
    <w:p w14:paraId="7271684B" w14:textId="18CF73F4" w:rsidR="006F5AE9" w:rsidRPr="00D02763" w:rsidRDefault="006F5AE9" w:rsidP="006A2614">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sidR="00B4584C">
        <w:rPr>
          <w:rFonts w:ascii="Times New Roman" w:eastAsiaTheme="minorEastAsia" w:hAnsi="Times New Roman" w:cs="Times New Roman"/>
          <w:b/>
          <w:sz w:val="20"/>
          <w:szCs w:val="20"/>
          <w:lang w:eastAsia="zh-CN"/>
        </w:rPr>
        <w:t>9</w:t>
      </w:r>
      <w:r w:rsidRPr="00D02763">
        <w:rPr>
          <w:rFonts w:ascii="Times New Roman" w:eastAsiaTheme="minorEastAsia" w:hAnsi="Times New Roman" w:cs="Times New Roman"/>
          <w:b/>
          <w:sz w:val="20"/>
          <w:szCs w:val="20"/>
          <w:lang w:eastAsia="zh-CN"/>
        </w:rPr>
        <w:t>: In order to indicate the frequency domain resource efficiently</w:t>
      </w:r>
      <w:r w:rsidR="00D02763" w:rsidRPr="00D02763">
        <w:rPr>
          <w:rFonts w:ascii="Times New Roman" w:eastAsiaTheme="minorEastAsia" w:hAnsi="Times New Roman" w:cs="Times New Roman"/>
          <w:b/>
          <w:sz w:val="20"/>
          <w:szCs w:val="20"/>
          <w:lang w:eastAsia="zh-CN"/>
        </w:rPr>
        <w:t xml:space="preserve">, it is preferred that </w:t>
      </w:r>
      <w:r w:rsidRPr="00D02763">
        <w:rPr>
          <w:rFonts w:ascii="Times New Roman" w:eastAsiaTheme="minorEastAsia" w:hAnsi="Times New Roman" w:cs="Times New Roman"/>
          <w:b/>
          <w:sz w:val="20"/>
          <w:szCs w:val="20"/>
          <w:lang w:eastAsia="zh-CN"/>
        </w:rPr>
        <w:t>the sub-channels are indexed independently per RB set, and the sub-channel index for a given interlaced RB index(s) is same in different RB set</w:t>
      </w:r>
      <w:r w:rsidR="00CC614C">
        <w:rPr>
          <w:rFonts w:ascii="Times New Roman" w:eastAsiaTheme="minorEastAsia" w:hAnsi="Times New Roman" w:cs="Times New Roman"/>
          <w:b/>
          <w:sz w:val="20"/>
          <w:szCs w:val="20"/>
          <w:lang w:eastAsia="zh-CN"/>
        </w:rPr>
        <w:t>s</w:t>
      </w:r>
      <w:r w:rsidR="00D02763" w:rsidRPr="00D02763">
        <w:rPr>
          <w:rFonts w:ascii="Times New Roman" w:eastAsiaTheme="minorEastAsia" w:hAnsi="Times New Roman" w:cs="Times New Roman"/>
          <w:b/>
          <w:sz w:val="20"/>
          <w:szCs w:val="20"/>
          <w:lang w:eastAsia="zh-CN"/>
        </w:rPr>
        <w:t>.</w:t>
      </w:r>
    </w:p>
    <w:p w14:paraId="7510E196" w14:textId="16A36FB8" w:rsidR="006F5AE9" w:rsidRDefault="00D02763" w:rsidP="006A2614">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sidR="00B4584C">
        <w:rPr>
          <w:rFonts w:ascii="Times New Roman" w:eastAsiaTheme="minorEastAsia" w:hAnsi="Times New Roman" w:cs="Times New Roman"/>
          <w:b/>
          <w:sz w:val="20"/>
          <w:szCs w:val="20"/>
          <w:lang w:eastAsia="zh-CN"/>
        </w:rPr>
        <w:t>10</w:t>
      </w:r>
      <w:r w:rsidRPr="00D02763">
        <w:rPr>
          <w:rFonts w:ascii="Times New Roman" w:eastAsiaTheme="minorEastAsia" w:hAnsi="Times New Roman" w:cs="Times New Roman"/>
          <w:b/>
          <w:sz w:val="20"/>
          <w:szCs w:val="20"/>
          <w:lang w:eastAsia="zh-CN"/>
        </w:rPr>
        <w:t xml:space="preserve">: The frequency resource indication of a PSSCH transmission across over multiple RB sets shall be indicated by explicit sub-channel index(s) and RB set </w:t>
      </w:r>
      <w:r w:rsidR="00E82621">
        <w:rPr>
          <w:rFonts w:ascii="Times New Roman" w:eastAsiaTheme="minorEastAsia" w:hAnsi="Times New Roman" w:cs="Times New Roman"/>
          <w:b/>
          <w:sz w:val="20"/>
          <w:szCs w:val="20"/>
          <w:lang w:eastAsia="zh-CN"/>
        </w:rPr>
        <w:t>index(s).</w:t>
      </w:r>
    </w:p>
    <w:p w14:paraId="0CA14885" w14:textId="2BCA9E9F" w:rsidR="00E82621" w:rsidRPr="00D02763" w:rsidRDefault="00E82621" w:rsidP="006A2614">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w:t>
      </w:r>
      <w:r w:rsidR="00B4584C">
        <w:rPr>
          <w:rFonts w:ascii="Times New Roman" w:eastAsiaTheme="minorEastAsia" w:hAnsi="Times New Roman" w:cs="Times New Roman"/>
          <w:b/>
          <w:sz w:val="20"/>
          <w:szCs w:val="20"/>
          <w:lang w:eastAsia="zh-CN"/>
        </w:rPr>
        <w:t>11</w:t>
      </w:r>
      <w:r>
        <w:rPr>
          <w:rFonts w:ascii="Times New Roman" w:eastAsiaTheme="minorEastAsia" w:hAnsi="Times New Roman" w:cs="Times New Roman"/>
          <w:b/>
          <w:sz w:val="20"/>
          <w:szCs w:val="20"/>
          <w:lang w:eastAsia="zh-CN"/>
        </w:rPr>
        <w:t xml:space="preserve">: How to define the </w:t>
      </w:r>
      <w:r w:rsidR="00CC614C">
        <w:rPr>
          <w:rFonts w:ascii="Times New Roman" w:eastAsiaTheme="minorEastAsia" w:hAnsi="Times New Roman" w:cs="Times New Roman"/>
          <w:b/>
          <w:sz w:val="20"/>
          <w:szCs w:val="20"/>
          <w:lang w:eastAsia="zh-CN"/>
        </w:rPr>
        <w:t>candidate single-</w:t>
      </w:r>
      <w:r w:rsidRPr="00E82621">
        <w:rPr>
          <w:rFonts w:ascii="Times New Roman" w:eastAsiaTheme="minorEastAsia" w:hAnsi="Times New Roman" w:cs="Times New Roman"/>
          <w:b/>
          <w:sz w:val="20"/>
          <w:szCs w:val="20"/>
          <w:lang w:eastAsia="zh-CN"/>
        </w:rPr>
        <w:t>slot resource</w:t>
      </w:r>
      <w:r>
        <w:rPr>
          <w:rFonts w:ascii="Times New Roman" w:eastAsiaTheme="minorEastAsia" w:hAnsi="Times New Roman" w:cs="Times New Roman"/>
          <w:b/>
          <w:sz w:val="20"/>
          <w:szCs w:val="20"/>
          <w:lang w:eastAsia="zh-CN"/>
        </w:rPr>
        <w:t>(</w:t>
      </w:r>
      <w:r w:rsidRPr="00E82621">
        <w:rPr>
          <w:rFonts w:ascii="Times New Roman" w:eastAsiaTheme="minorEastAsia" w:hAnsi="Times New Roman" w:cs="Times New Roman"/>
          <w:b/>
          <w:i/>
          <w:sz w:val="20"/>
          <w:szCs w:val="20"/>
          <w:lang w:eastAsia="zh-CN"/>
        </w:rPr>
        <w:t>R</w:t>
      </w:r>
      <w:r w:rsidRPr="00E82621">
        <w:rPr>
          <w:rFonts w:ascii="Times New Roman" w:eastAsiaTheme="minorEastAsia" w:hAnsi="Times New Roman" w:cs="Times New Roman"/>
          <w:b/>
          <w:i/>
          <w:sz w:val="20"/>
          <w:szCs w:val="20"/>
          <w:vertAlign w:val="subscript"/>
          <w:lang w:eastAsia="zh-CN"/>
        </w:rPr>
        <w:t>x,y</w:t>
      </w:r>
      <w:r>
        <w:rPr>
          <w:rFonts w:ascii="Times New Roman" w:eastAsiaTheme="minorEastAsia" w:hAnsi="Times New Roman" w:cs="Times New Roman"/>
          <w:b/>
          <w:sz w:val="20"/>
          <w:szCs w:val="20"/>
          <w:lang w:eastAsia="zh-CN"/>
        </w:rPr>
        <w:t>)</w:t>
      </w:r>
      <w:r w:rsidRPr="00E82621">
        <w:rPr>
          <w:rFonts w:ascii="Times New Roman" w:eastAsiaTheme="minorEastAsia" w:hAnsi="Times New Roman" w:cs="Times New Roman"/>
          <w:b/>
          <w:sz w:val="20"/>
          <w:szCs w:val="20"/>
          <w:lang w:eastAsia="zh-CN"/>
        </w:rPr>
        <w:t xml:space="preserve"> for PSSCH transmission spans over multiple RB sets need further study.</w:t>
      </w:r>
    </w:p>
    <w:p w14:paraId="081161C2" w14:textId="77777777" w:rsidR="00B762C3" w:rsidRPr="00B762C3" w:rsidRDefault="00B762C3" w:rsidP="007F75B2">
      <w:pPr>
        <w:pStyle w:val="a0"/>
        <w:rPr>
          <w:rFonts w:ascii="Times New Roman" w:eastAsiaTheme="minorEastAsia" w:hAnsi="Times New Roman" w:cs="Times New Roman"/>
          <w:sz w:val="20"/>
          <w:lang w:eastAsia="zh-CN"/>
        </w:rPr>
      </w:pPr>
    </w:p>
    <w:p w14:paraId="1FF99867" w14:textId="4D4F1ED8" w:rsidR="00332123" w:rsidRDefault="00332123" w:rsidP="00332123">
      <w:pPr>
        <w:pStyle w:val="2"/>
        <w:ind w:left="576"/>
        <w:rPr>
          <w:rFonts w:eastAsiaTheme="minorEastAsia"/>
          <w:lang w:val="en-US"/>
        </w:rPr>
      </w:pPr>
      <w:r>
        <w:rPr>
          <w:rFonts w:eastAsiaTheme="minorEastAsia"/>
          <w:lang w:val="en-US"/>
        </w:rPr>
        <w:t xml:space="preserve">S-SSB </w:t>
      </w:r>
      <w:r w:rsidR="00F82388">
        <w:rPr>
          <w:rFonts w:eastAsiaTheme="minorEastAsia"/>
          <w:lang w:val="en-US"/>
        </w:rPr>
        <w:t xml:space="preserve">transmission </w:t>
      </w:r>
      <w:r w:rsidR="000A6F8D">
        <w:rPr>
          <w:rFonts w:eastAsiaTheme="minorEastAsia"/>
          <w:lang w:val="en-US"/>
        </w:rPr>
        <w:t>of</w:t>
      </w:r>
      <w:r>
        <w:rPr>
          <w:rFonts w:eastAsiaTheme="minorEastAsia"/>
          <w:lang w:val="en-US"/>
        </w:rPr>
        <w:t xml:space="preserve"> SL-U</w:t>
      </w:r>
    </w:p>
    <w:p w14:paraId="2C0D9428" w14:textId="48D581D6" w:rsidR="00332123" w:rsidRDefault="0026091B"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RAN1#110b-e meeting, the</w:t>
      </w:r>
      <w:r w:rsidR="000A6F8D">
        <w:rPr>
          <w:rFonts w:ascii="Times New Roman" w:eastAsiaTheme="minorEastAsia" w:hAnsi="Times New Roman" w:cs="Times New Roman"/>
          <w:sz w:val="20"/>
          <w:lang w:eastAsia="zh-CN"/>
        </w:rPr>
        <w:t xml:space="preserve"> related issues about S-SSB transmission of</w:t>
      </w:r>
      <w:r>
        <w:rPr>
          <w:rFonts w:ascii="Times New Roman" w:eastAsiaTheme="minorEastAsia" w:hAnsi="Times New Roman" w:cs="Times New Roman"/>
          <w:sz w:val="20"/>
          <w:lang w:eastAsia="zh-CN"/>
        </w:rPr>
        <w:t xml:space="preserve"> SL-U were discussed and </w:t>
      </w:r>
      <w:r w:rsidR="002C527D">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the following agreements</w:t>
      </w:r>
      <w:r w:rsidR="00F849A8">
        <w:rPr>
          <w:rFonts w:ascii="Times New Roman" w:eastAsiaTheme="minorEastAsia" w:hAnsi="Times New Roman" w:cs="Times New Roman"/>
          <w:sz w:val="20"/>
          <w:lang w:eastAsia="zh-CN"/>
        </w:rPr>
        <w:t xml:space="preserve"> </w:t>
      </w:r>
      <w:r w:rsidR="00F849A8">
        <w:rPr>
          <w:rFonts w:ascii="Times New Roman" w:eastAsiaTheme="minorEastAsia" w:hAnsi="Times New Roman" w:cs="Times New Roman"/>
          <w:sz w:val="20"/>
          <w:lang w:eastAsia="zh-CN"/>
        </w:rPr>
        <w:fldChar w:fldCharType="begin"/>
      </w:r>
      <w:r w:rsidR="00F849A8">
        <w:rPr>
          <w:rFonts w:ascii="Times New Roman" w:eastAsiaTheme="minorEastAsia" w:hAnsi="Times New Roman" w:cs="Times New Roman"/>
          <w:sz w:val="20"/>
          <w:lang w:eastAsia="zh-CN"/>
        </w:rPr>
        <w:instrText xml:space="preserve"> REF _Ref115368707 \r \h </w:instrText>
      </w:r>
      <w:r w:rsidR="00F849A8">
        <w:rPr>
          <w:rFonts w:ascii="Times New Roman" w:eastAsiaTheme="minorEastAsia" w:hAnsi="Times New Roman" w:cs="Times New Roman"/>
          <w:sz w:val="20"/>
          <w:lang w:eastAsia="zh-CN"/>
        </w:rPr>
      </w:r>
      <w:r w:rsidR="00F849A8">
        <w:rPr>
          <w:rFonts w:ascii="Times New Roman" w:eastAsiaTheme="minorEastAsia" w:hAnsi="Times New Roman" w:cs="Times New Roman"/>
          <w:sz w:val="20"/>
          <w:lang w:eastAsia="zh-CN"/>
        </w:rPr>
        <w:fldChar w:fldCharType="separate"/>
      </w:r>
      <w:r w:rsidR="00F849A8">
        <w:rPr>
          <w:rFonts w:ascii="Times New Roman" w:eastAsiaTheme="minorEastAsia" w:hAnsi="Times New Roman" w:cs="Times New Roman"/>
          <w:sz w:val="20"/>
          <w:lang w:eastAsia="zh-CN"/>
        </w:rPr>
        <w:t>[2]</w:t>
      </w:r>
      <w:r w:rsidR="00F849A8">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6091B" w14:paraId="51DD3A64" w14:textId="77777777" w:rsidTr="0026091B">
        <w:tc>
          <w:tcPr>
            <w:tcW w:w="9060" w:type="dxa"/>
          </w:tcPr>
          <w:p w14:paraId="67BE8931" w14:textId="77777777" w:rsidR="001B00D8" w:rsidRPr="00DC5B5D" w:rsidRDefault="001B00D8" w:rsidP="001B00D8">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lastRenderedPageBreak/>
              <w:t>Agreement</w:t>
            </w:r>
          </w:p>
          <w:p w14:paraId="13A20448" w14:textId="77777777" w:rsidR="001B00D8" w:rsidRPr="00DC5B5D" w:rsidRDefault="001B00D8" w:rsidP="001B00D8">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To meet OCB and PSD requirement for S-SSB transmission, down-select between the followings for 15 kHz and 30 kHz SCS:</w:t>
            </w:r>
          </w:p>
          <w:p w14:paraId="498AEBB6" w14:textId="77777777" w:rsidR="001B00D8" w:rsidRPr="00DC5B5D" w:rsidRDefault="001B00D8"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Option 1: Using interlaced RB transmission for S-PSS/S-SSS/PSBCH</w:t>
            </w:r>
          </w:p>
          <w:p w14:paraId="71818FBD" w14:textId="77777777" w:rsidR="001B00D8" w:rsidRPr="00DC5B5D" w:rsidRDefault="001B00D8"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Option 3: Repetition of S-PSS/S-SSS/PSBCH in frequency domain</w:t>
            </w:r>
          </w:p>
          <w:p w14:paraId="127431B6" w14:textId="77777777" w:rsidR="001B00D8" w:rsidRPr="00DC5B5D" w:rsidRDefault="001B00D8"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whether/how the above options apply to all or subset of channel type of S-PSS/S-SSS/PSBCH</w:t>
            </w:r>
          </w:p>
          <w:p w14:paraId="0EA3C3E6" w14:textId="77777777" w:rsidR="001B00D8" w:rsidRPr="00DC5B5D" w:rsidRDefault="001B00D8"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 xml:space="preserve">Note: RAN1 further study the relationship </w:t>
            </w:r>
            <w:r w:rsidRPr="00DC5B5D">
              <w:rPr>
                <w:rFonts w:ascii="Times" w:eastAsia="微软雅黑" w:hAnsi="Times" w:hint="eastAsia"/>
                <w:szCs w:val="24"/>
                <w:lang w:val="en-GB" w:eastAsia="zh-CN"/>
              </w:rPr>
              <w:t>betwee</w:t>
            </w:r>
            <w:r w:rsidRPr="00DC5B5D">
              <w:rPr>
                <w:rFonts w:ascii="Times" w:eastAsia="微软雅黑" w:hAnsi="Times"/>
                <w:szCs w:val="24"/>
                <w:lang w:val="en-GB" w:eastAsia="zh-CN"/>
              </w:rPr>
              <w:t>n above options and temporary OCB exemption, and the discussion on temporary OCB exemption can continue even if option 1 or option 3 is supported</w:t>
            </w:r>
          </w:p>
          <w:p w14:paraId="3B9F0B8C" w14:textId="77777777" w:rsidR="001B00D8" w:rsidRPr="00DC5B5D" w:rsidRDefault="001B00D8" w:rsidP="001B00D8">
            <w:pPr>
              <w:rPr>
                <w:rFonts w:ascii="Times" w:eastAsia="Batang" w:hAnsi="Times"/>
                <w:szCs w:val="24"/>
                <w:lang w:val="en-GB" w:eastAsia="zh-CN"/>
              </w:rPr>
            </w:pPr>
            <w:r w:rsidRPr="00DC5B5D">
              <w:rPr>
                <w:rFonts w:ascii="Times" w:eastAsia="Batang" w:hAnsi="Times"/>
                <w:szCs w:val="24"/>
                <w:lang w:val="en-GB" w:eastAsia="zh-CN"/>
              </w:rPr>
              <w:t>FFS: how to handle 60 kHz SCS (if needed, not limited to option 1 or option 3)</w:t>
            </w:r>
          </w:p>
          <w:p w14:paraId="1BBA7889" w14:textId="77777777" w:rsidR="001B00D8" w:rsidRPr="00DC5B5D" w:rsidRDefault="001B00D8" w:rsidP="001B00D8">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5BAEE97F" w14:textId="77777777" w:rsidR="001B00D8" w:rsidRPr="00DC5B5D" w:rsidRDefault="001B00D8" w:rsidP="001B00D8">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At least R16/R17 NR SL S-SSB slots are excluded from SL resource pool.</w:t>
            </w:r>
          </w:p>
          <w:p w14:paraId="2501D1E0" w14:textId="672A6BD6" w:rsidR="0026091B" w:rsidRPr="001B00D8" w:rsidRDefault="001B00D8"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Note: whether or not additional candidate S-SSB occasions are excluded from resource pool will be discussed after the details of additional candidate S-SSB occasions are clearer</w:t>
            </w:r>
          </w:p>
        </w:tc>
      </w:tr>
    </w:tbl>
    <w:p w14:paraId="6A2EBA1B" w14:textId="6177D6DE" w:rsidR="0026091B" w:rsidRDefault="0026091B" w:rsidP="007F75B2">
      <w:pPr>
        <w:pStyle w:val="a0"/>
        <w:rPr>
          <w:rFonts w:ascii="Times New Roman" w:eastAsiaTheme="minorEastAsia" w:hAnsi="Times New Roman" w:cs="Times New Roman"/>
          <w:sz w:val="20"/>
          <w:lang w:eastAsia="zh-CN"/>
        </w:rPr>
      </w:pPr>
    </w:p>
    <w:p w14:paraId="4F716288" w14:textId="5D16EB64" w:rsidR="001B00D8" w:rsidRPr="00462B28" w:rsidRDefault="001B00D8" w:rsidP="001B00D8">
      <w:pPr>
        <w:pStyle w:val="3"/>
        <w:rPr>
          <w:sz w:val="20"/>
        </w:rPr>
      </w:pPr>
      <w:r>
        <w:rPr>
          <w:sz w:val="20"/>
        </w:rPr>
        <w:t>S-SSB structure</w:t>
      </w:r>
    </w:p>
    <w:p w14:paraId="363B071B" w14:textId="74F62653" w:rsidR="007A4577" w:rsidRDefault="007A4577" w:rsidP="001B00D8">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According to RAN1#110b-e meeting agreements, t</w:t>
      </w:r>
      <w:r w:rsidR="001B00D8">
        <w:rPr>
          <w:rFonts w:ascii="Times New Roman" w:eastAsiaTheme="minorEastAsia" w:hAnsi="Times New Roman" w:cs="Times New Roman"/>
          <w:sz w:val="20"/>
          <w:szCs w:val="20"/>
          <w:lang w:eastAsia="zh-CN"/>
        </w:rPr>
        <w:t>here are two remaining options</w:t>
      </w:r>
      <w:r w:rsidR="001B00D8" w:rsidRPr="000C1018">
        <w:rPr>
          <w:rFonts w:ascii="Times New Roman" w:eastAsiaTheme="minorEastAsia" w:hAnsi="Times New Roman" w:cs="Times New Roman"/>
          <w:sz w:val="20"/>
          <w:szCs w:val="20"/>
          <w:lang w:eastAsia="zh-CN"/>
        </w:rPr>
        <w:t xml:space="preserve"> </w:t>
      </w:r>
      <w:r w:rsidR="001B00D8">
        <w:rPr>
          <w:rFonts w:ascii="Times New Roman" w:eastAsiaTheme="minorEastAsia" w:hAnsi="Times New Roman" w:cs="Times New Roman"/>
          <w:sz w:val="20"/>
          <w:szCs w:val="20"/>
          <w:lang w:eastAsia="zh-CN"/>
        </w:rPr>
        <w:t>for S-SSB structure</w:t>
      </w:r>
      <w:r w:rsidR="001B00D8" w:rsidRPr="000C1018">
        <w:rPr>
          <w:rFonts w:ascii="Times New Roman" w:eastAsiaTheme="minorEastAsia" w:hAnsi="Times New Roman" w:cs="Times New Roman"/>
          <w:sz w:val="20"/>
          <w:szCs w:val="20"/>
          <w:lang w:eastAsia="zh-CN"/>
        </w:rPr>
        <w:t xml:space="preserve"> to meet the OCB requirement</w:t>
      </w:r>
      <w:r>
        <w:rPr>
          <w:rFonts w:ascii="Times New Roman" w:eastAsiaTheme="minorEastAsia" w:hAnsi="Times New Roman" w:cs="Times New Roman"/>
          <w:sz w:val="20"/>
          <w:szCs w:val="20"/>
          <w:lang w:eastAsia="zh-CN"/>
        </w:rPr>
        <w:t>: option 1(</w:t>
      </w:r>
      <w:r w:rsidRPr="000C1018">
        <w:rPr>
          <w:rFonts w:ascii="Times New Roman" w:eastAsiaTheme="minorEastAsia" w:hAnsi="Times New Roman" w:cs="Times New Roman"/>
          <w:sz w:val="20"/>
          <w:szCs w:val="20"/>
          <w:lang w:eastAsia="zh-CN"/>
        </w:rPr>
        <w:t>interlaced RB structure</w:t>
      </w:r>
      <w:r>
        <w:rPr>
          <w:rFonts w:ascii="Times New Roman" w:eastAsiaTheme="minorEastAsia" w:hAnsi="Times New Roman" w:cs="Times New Roman"/>
          <w:sz w:val="20"/>
          <w:szCs w:val="20"/>
          <w:lang w:eastAsia="zh-CN"/>
        </w:rPr>
        <w:t>) and</w:t>
      </w:r>
      <w:r w:rsidRPr="000C101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option 3(</w:t>
      </w:r>
      <w:r w:rsidRPr="000C1018">
        <w:rPr>
          <w:rFonts w:ascii="Times New Roman" w:eastAsiaTheme="minorEastAsia" w:hAnsi="Times New Roman" w:cs="Times New Roman"/>
          <w:sz w:val="20"/>
          <w:szCs w:val="20"/>
          <w:lang w:eastAsia="zh-CN"/>
        </w:rPr>
        <w:t>frequency repetition structure</w:t>
      </w:r>
      <w:r>
        <w:rPr>
          <w:rFonts w:ascii="Times New Roman" w:eastAsiaTheme="minorEastAsia" w:hAnsi="Times New Roman" w:cs="Times New Roman"/>
          <w:sz w:val="20"/>
          <w:szCs w:val="20"/>
          <w:lang w:eastAsia="zh-CN"/>
        </w:rPr>
        <w:t>).</w:t>
      </w:r>
      <w:r w:rsidR="00F940F4">
        <w:rPr>
          <w:rFonts w:ascii="Times New Roman" w:eastAsiaTheme="minorEastAsia" w:hAnsi="Times New Roman" w:cs="Times New Roman"/>
          <w:sz w:val="20"/>
          <w:szCs w:val="20"/>
          <w:lang w:eastAsia="zh-CN"/>
        </w:rPr>
        <w:t xml:space="preserve"> Since option 3 can </w:t>
      </w:r>
      <w:r w:rsidR="00F940F4" w:rsidRPr="000C1018">
        <w:rPr>
          <w:rFonts w:ascii="Times New Roman" w:eastAsiaTheme="minorEastAsia" w:hAnsi="Times New Roman" w:cs="Times New Roman"/>
          <w:sz w:val="20"/>
          <w:szCs w:val="20"/>
          <w:lang w:eastAsia="zh-CN"/>
        </w:rPr>
        <w:t xml:space="preserve">reuse most of design aspects in </w:t>
      </w:r>
      <w:r w:rsidR="00F940F4">
        <w:rPr>
          <w:rFonts w:ascii="Times New Roman" w:eastAsiaTheme="minorEastAsia" w:hAnsi="Times New Roman" w:cs="Times New Roman"/>
          <w:sz w:val="20"/>
          <w:szCs w:val="20"/>
          <w:lang w:eastAsia="zh-CN"/>
        </w:rPr>
        <w:t>R16/R17 NR sidelink and can provide repetition gain for S-SSB reception, option 3 is preferred for S-SSB transmission to meet the OCB requirement.</w:t>
      </w:r>
      <w:r w:rsidR="00CA5053">
        <w:rPr>
          <w:rFonts w:ascii="Times New Roman" w:eastAsiaTheme="minorEastAsia" w:hAnsi="Times New Roman" w:cs="Times New Roman"/>
          <w:sz w:val="20"/>
          <w:szCs w:val="20"/>
          <w:lang w:eastAsia="zh-CN"/>
        </w:rPr>
        <w:t xml:space="preserve"> Further considering the LBT failure impacts, it is preferred to confine the S-SSB transmission within one RB set.</w:t>
      </w:r>
    </w:p>
    <w:p w14:paraId="12883751" w14:textId="446AC669" w:rsidR="001B00D8" w:rsidRDefault="001B00D8" w:rsidP="001B00D8">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CA5053">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2</w:t>
      </w:r>
      <w:r w:rsidRPr="009622E5">
        <w:rPr>
          <w:rFonts w:ascii="Times New Roman" w:eastAsiaTheme="minorEastAsia" w:hAnsi="Times New Roman" w:cs="Times New Roman"/>
          <w:b/>
          <w:sz w:val="20"/>
          <w:szCs w:val="20"/>
          <w:lang w:eastAsia="zh-CN"/>
        </w:rPr>
        <w:t>: For S-SSB channel structure</w:t>
      </w:r>
      <w:r>
        <w:rPr>
          <w:rFonts w:ascii="Times New Roman" w:eastAsiaTheme="minorEastAsia" w:hAnsi="Times New Roman" w:cs="Times New Roman"/>
          <w:b/>
          <w:sz w:val="20"/>
          <w:szCs w:val="20"/>
          <w:lang w:eastAsia="zh-CN"/>
        </w:rPr>
        <w:t xml:space="preserve"> under 15kHz and 30kHz</w:t>
      </w:r>
      <w:r w:rsidRPr="009622E5">
        <w:rPr>
          <w:rFonts w:ascii="Times New Roman" w:eastAsiaTheme="minorEastAsia" w:hAnsi="Times New Roman" w:cs="Times New Roman"/>
          <w:b/>
          <w:sz w:val="20"/>
          <w:szCs w:val="20"/>
          <w:lang w:eastAsia="zh-CN"/>
        </w:rPr>
        <w:t xml:space="preserve">, if OCB </w:t>
      </w:r>
      <w:r>
        <w:rPr>
          <w:rFonts w:ascii="Times New Roman" w:eastAsiaTheme="minorEastAsia" w:hAnsi="Times New Roman" w:cs="Times New Roman"/>
          <w:b/>
          <w:sz w:val="20"/>
          <w:szCs w:val="20"/>
          <w:lang w:eastAsia="zh-CN"/>
        </w:rPr>
        <w:t>and PSD requirement are needed</w:t>
      </w:r>
      <w:r w:rsidRPr="009622E5">
        <w:rPr>
          <w:rFonts w:ascii="Times New Roman" w:eastAsiaTheme="minorEastAsia" w:hAnsi="Times New Roman" w:cs="Times New Roman"/>
          <w:b/>
          <w:sz w:val="20"/>
          <w:szCs w:val="20"/>
          <w:lang w:eastAsia="zh-CN"/>
        </w:rPr>
        <w:t>, the frequency repetition structure is preferred</w:t>
      </w:r>
      <w:r>
        <w:rPr>
          <w:rFonts w:ascii="Times New Roman" w:eastAsiaTheme="minorEastAsia" w:hAnsi="Times New Roman" w:cs="Times New Roman"/>
          <w:b/>
          <w:sz w:val="20"/>
          <w:szCs w:val="20"/>
          <w:lang w:eastAsia="zh-CN"/>
        </w:rPr>
        <w:t xml:space="preserve"> and the repetition should be within one RB set</w:t>
      </w:r>
      <w:r w:rsidRPr="009622E5">
        <w:rPr>
          <w:rFonts w:ascii="Times New Roman" w:eastAsiaTheme="minorEastAsia" w:hAnsi="Times New Roman" w:cs="Times New Roman"/>
          <w:b/>
          <w:sz w:val="20"/>
          <w:szCs w:val="20"/>
          <w:lang w:eastAsia="zh-CN"/>
        </w:rPr>
        <w:t xml:space="preserve">. </w:t>
      </w:r>
    </w:p>
    <w:p w14:paraId="17799F45" w14:textId="77777777" w:rsidR="0026091B" w:rsidRDefault="0026091B" w:rsidP="007F75B2">
      <w:pPr>
        <w:pStyle w:val="a0"/>
        <w:rPr>
          <w:rFonts w:ascii="Times New Roman" w:eastAsiaTheme="minorEastAsia" w:hAnsi="Times New Roman" w:cs="Times New Roman"/>
          <w:sz w:val="20"/>
          <w:lang w:eastAsia="zh-CN"/>
        </w:rPr>
      </w:pPr>
    </w:p>
    <w:p w14:paraId="1477CBD0" w14:textId="77777777" w:rsidR="006B0FD4" w:rsidRPr="00D830BD" w:rsidRDefault="006B0FD4" w:rsidP="006B0FD4">
      <w:pPr>
        <w:pStyle w:val="3"/>
        <w:rPr>
          <w:sz w:val="20"/>
        </w:rPr>
      </w:pPr>
      <w:r w:rsidRPr="00D830BD">
        <w:rPr>
          <w:sz w:val="20"/>
        </w:rPr>
        <w:t>The (pre-)configuration of S-SSB occasions</w:t>
      </w:r>
    </w:p>
    <w:p w14:paraId="17737E99" w14:textId="3FC0E1AB" w:rsidR="006B0FD4" w:rsidRDefault="00FA7EE7" w:rsidP="006B0FD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 NR sidelink</w:t>
      </w:r>
      <w:r w:rsidR="006B0FD4">
        <w:rPr>
          <w:rFonts w:ascii="Times New Roman" w:eastAsiaTheme="minorEastAsia" w:hAnsi="Times New Roman" w:cs="Times New Roman"/>
          <w:sz w:val="20"/>
          <w:szCs w:val="20"/>
          <w:lang w:eastAsia="zh-CN"/>
        </w:rPr>
        <w:t xml:space="preserve">, S-SSB occasions are uniformly distributed in time domain within a synchronization period, where the same duration between two adjacent S-SSB </w:t>
      </w:r>
      <w:r w:rsidR="00D373D9">
        <w:rPr>
          <w:rFonts w:ascii="Times New Roman" w:eastAsiaTheme="minorEastAsia" w:hAnsi="Times New Roman" w:cs="Times New Roman"/>
          <w:sz w:val="20"/>
          <w:szCs w:val="20"/>
          <w:lang w:eastAsia="zh-CN"/>
        </w:rPr>
        <w:t>occasions</w:t>
      </w:r>
      <w:r w:rsidR="006B0FD4">
        <w:rPr>
          <w:rFonts w:ascii="Times New Roman" w:eastAsiaTheme="minorEastAsia" w:hAnsi="Times New Roman" w:cs="Times New Roman"/>
          <w:sz w:val="20"/>
          <w:szCs w:val="20"/>
          <w:lang w:eastAsia="zh-CN"/>
        </w:rPr>
        <w:t xml:space="preserve"> is confi</w:t>
      </w:r>
      <w:r w:rsidR="009E3FE2">
        <w:rPr>
          <w:rFonts w:ascii="Times New Roman" w:eastAsiaTheme="minorEastAsia" w:hAnsi="Times New Roman" w:cs="Times New Roman"/>
          <w:sz w:val="20"/>
          <w:szCs w:val="20"/>
          <w:lang w:eastAsia="zh-CN"/>
        </w:rPr>
        <w:t>gured by higher layer parameter</w:t>
      </w:r>
      <w:r w:rsidR="006B0FD4">
        <w:rPr>
          <w:rFonts w:ascii="Times New Roman" w:eastAsiaTheme="minorEastAsia" w:hAnsi="Times New Roman" w:cs="Times New Roman"/>
          <w:sz w:val="20"/>
          <w:szCs w:val="20"/>
          <w:lang w:eastAsia="zh-CN"/>
        </w:rPr>
        <w:t xml:space="preserve"> </w:t>
      </w:r>
      <w:r w:rsidR="006B0FD4" w:rsidRPr="00396DA3">
        <w:rPr>
          <w:rFonts w:ascii="Times New Roman" w:eastAsiaTheme="minorEastAsia" w:hAnsi="Times New Roman" w:cs="Times New Roman"/>
          <w:i/>
          <w:sz w:val="20"/>
          <w:szCs w:val="20"/>
          <w:lang w:eastAsia="zh-CN"/>
        </w:rPr>
        <w:t>sl-TimeInterval-r16</w:t>
      </w:r>
      <w:r w:rsidR="006B0FD4">
        <w:rPr>
          <w:rFonts w:ascii="Times New Roman" w:eastAsiaTheme="minorEastAsia" w:hAnsi="Times New Roman" w:cs="Times New Roman"/>
          <w:i/>
          <w:sz w:val="20"/>
          <w:szCs w:val="20"/>
          <w:lang w:eastAsia="zh-CN"/>
        </w:rPr>
        <w:t xml:space="preserve">, </w:t>
      </w:r>
      <w:r w:rsidR="006B0FD4" w:rsidRPr="001845CD">
        <w:rPr>
          <w:rFonts w:ascii="Times New Roman" w:eastAsiaTheme="minorEastAsia" w:hAnsi="Times New Roman" w:cs="Times New Roman"/>
          <w:sz w:val="20"/>
          <w:szCs w:val="20"/>
          <w:lang w:eastAsia="zh-CN"/>
        </w:rPr>
        <w:t>the fi</w:t>
      </w:r>
      <w:r w:rsidR="006B0FD4">
        <w:rPr>
          <w:rFonts w:ascii="Times New Roman" w:eastAsiaTheme="minorEastAsia" w:hAnsi="Times New Roman" w:cs="Times New Roman"/>
          <w:sz w:val="20"/>
          <w:szCs w:val="20"/>
          <w:lang w:eastAsia="zh-CN"/>
        </w:rPr>
        <w:t>rs</w:t>
      </w:r>
      <w:r w:rsidR="006B0FD4" w:rsidRPr="001845CD">
        <w:rPr>
          <w:rFonts w:ascii="Times New Roman" w:eastAsiaTheme="minorEastAsia" w:hAnsi="Times New Roman" w:cs="Times New Roman"/>
          <w:sz w:val="20"/>
          <w:szCs w:val="20"/>
          <w:lang w:eastAsia="zh-CN"/>
        </w:rPr>
        <w:t xml:space="preserve">t </w:t>
      </w:r>
      <w:r w:rsidR="006B0FD4">
        <w:rPr>
          <w:rFonts w:ascii="Times New Roman" w:eastAsiaTheme="minorEastAsia" w:hAnsi="Times New Roman" w:cs="Times New Roman"/>
          <w:sz w:val="20"/>
          <w:szCs w:val="20"/>
          <w:lang w:eastAsia="zh-CN"/>
        </w:rPr>
        <w:t>S-</w:t>
      </w:r>
      <w:r w:rsidR="006B0FD4" w:rsidRPr="001845CD">
        <w:rPr>
          <w:rFonts w:ascii="Times New Roman" w:eastAsiaTheme="minorEastAsia" w:hAnsi="Times New Roman" w:cs="Times New Roman"/>
          <w:sz w:val="20"/>
          <w:szCs w:val="20"/>
          <w:lang w:eastAsia="zh-CN"/>
        </w:rPr>
        <w:t xml:space="preserve">SSB occasion and the number of S-SSB </w:t>
      </w:r>
      <w:r w:rsidR="00D373D9">
        <w:rPr>
          <w:rFonts w:ascii="Times New Roman" w:eastAsiaTheme="minorEastAsia" w:hAnsi="Times New Roman" w:cs="Times New Roman"/>
          <w:sz w:val="20"/>
          <w:szCs w:val="20"/>
          <w:lang w:eastAsia="zh-CN"/>
        </w:rPr>
        <w:t>occasions</w:t>
      </w:r>
      <w:r w:rsidR="006B0FD4" w:rsidRPr="001845CD">
        <w:rPr>
          <w:rFonts w:ascii="Times New Roman" w:eastAsiaTheme="minorEastAsia" w:hAnsi="Times New Roman" w:cs="Times New Roman"/>
          <w:sz w:val="20"/>
          <w:szCs w:val="20"/>
          <w:lang w:eastAsia="zh-CN"/>
        </w:rPr>
        <w:t xml:space="preserve"> are configured by </w:t>
      </w:r>
      <w:r w:rsidR="006B0FD4" w:rsidRPr="001845CD">
        <w:rPr>
          <w:rFonts w:ascii="Times New Roman" w:eastAsiaTheme="minorEastAsia" w:hAnsi="Times New Roman" w:cs="Times New Roman"/>
          <w:i/>
          <w:sz w:val="20"/>
          <w:szCs w:val="20"/>
          <w:lang w:eastAsia="zh-CN"/>
        </w:rPr>
        <w:t>sl-TimeOffsetSSB-r16</w:t>
      </w:r>
      <w:r w:rsidR="006B0FD4" w:rsidRPr="001845CD">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and </w:t>
      </w:r>
      <w:r w:rsidRPr="001845CD">
        <w:rPr>
          <w:rFonts w:ascii="Times New Roman" w:eastAsiaTheme="minorEastAsia" w:hAnsi="Times New Roman" w:cs="Times New Roman"/>
          <w:i/>
          <w:sz w:val="20"/>
          <w:szCs w:val="20"/>
          <w:lang w:eastAsia="zh-CN"/>
        </w:rPr>
        <w:t>sl-NumSSB-WithinPeriod-r16</w:t>
      </w:r>
      <w:r>
        <w:rPr>
          <w:rFonts w:ascii="Times New Roman" w:eastAsiaTheme="minorEastAsia" w:hAnsi="Times New Roman" w:cs="Times New Roman"/>
          <w:i/>
          <w:sz w:val="20"/>
          <w:szCs w:val="20"/>
          <w:lang w:eastAsia="zh-CN"/>
        </w:rPr>
        <w:t xml:space="preserve"> </w:t>
      </w:r>
      <w:r w:rsidR="006B0FD4">
        <w:rPr>
          <w:rFonts w:ascii="Times New Roman" w:eastAsiaTheme="minorEastAsia" w:hAnsi="Times New Roman" w:cs="Times New Roman"/>
          <w:sz w:val="20"/>
          <w:szCs w:val="20"/>
          <w:lang w:eastAsia="zh-CN"/>
        </w:rPr>
        <w:t>respectively</w:t>
      </w:r>
      <w:r w:rsidR="006B0FD4" w:rsidRPr="001845CD">
        <w:rPr>
          <w:rFonts w:ascii="Times New Roman" w:eastAsiaTheme="minorEastAsia" w:hAnsi="Times New Roman" w:cs="Times New Roman"/>
          <w:sz w:val="20"/>
          <w:szCs w:val="20"/>
          <w:lang w:eastAsia="zh-CN"/>
        </w:rPr>
        <w:t>.</w:t>
      </w:r>
      <w:r w:rsidR="006B0FD4" w:rsidRPr="00396DA3">
        <w:rPr>
          <w:rFonts w:ascii="Times New Roman" w:eastAsiaTheme="minorEastAsia" w:hAnsi="Times New Roman" w:cs="Times New Roman"/>
          <w:sz w:val="20"/>
          <w:szCs w:val="20"/>
          <w:lang w:eastAsia="zh-CN"/>
        </w:rPr>
        <w:t xml:space="preserve"> </w:t>
      </w:r>
      <w:r w:rsidR="006B0FD4">
        <w:rPr>
          <w:rFonts w:ascii="Times New Roman" w:eastAsiaTheme="minorEastAsia" w:hAnsi="Times New Roman" w:cs="Times New Roman" w:hint="eastAsia"/>
          <w:sz w:val="20"/>
          <w:szCs w:val="20"/>
          <w:lang w:eastAsia="zh-CN"/>
        </w:rPr>
        <w:t>For</w:t>
      </w:r>
      <w:r w:rsidR="006B0FD4">
        <w:rPr>
          <w:rFonts w:ascii="Times New Roman" w:eastAsiaTheme="minorEastAsia" w:hAnsi="Times New Roman" w:cs="Times New Roman"/>
          <w:sz w:val="20"/>
          <w:szCs w:val="20"/>
          <w:lang w:eastAsia="zh-CN"/>
        </w:rPr>
        <w:t xml:space="preserve"> the enhanced designs in time domain for SL-U S-SSB </w:t>
      </w:r>
      <w:r>
        <w:rPr>
          <w:rFonts w:ascii="Times New Roman" w:eastAsiaTheme="minorEastAsia" w:hAnsi="Times New Roman" w:cs="Times New Roman"/>
          <w:sz w:val="20"/>
          <w:szCs w:val="20"/>
          <w:lang w:eastAsia="zh-CN"/>
        </w:rPr>
        <w:t>transmission,</w:t>
      </w:r>
      <w:r w:rsidR="006B0FD4">
        <w:rPr>
          <w:rFonts w:ascii="Times New Roman" w:eastAsiaTheme="minorEastAsia" w:hAnsi="Times New Roman" w:cs="Times New Roman"/>
          <w:sz w:val="20"/>
          <w:szCs w:val="20"/>
          <w:lang w:eastAsia="zh-CN"/>
        </w:rPr>
        <w:t xml:space="preserve"> the following three alternatives are proposed: </w:t>
      </w:r>
    </w:p>
    <w:p w14:paraId="44CC6410" w14:textId="77777777" w:rsidR="006B0FD4" w:rsidRPr="00FA7EE7" w:rsidRDefault="006B0FD4" w:rsidP="006B160A">
      <w:pPr>
        <w:pStyle w:val="a0"/>
        <w:numPr>
          <w:ilvl w:val="0"/>
          <w:numId w:val="16"/>
        </w:numPr>
        <w:rPr>
          <w:rFonts w:ascii="Times New Roman" w:eastAsiaTheme="minorEastAsia" w:hAnsi="Times New Roman" w:cs="Times New Roman"/>
          <w:sz w:val="20"/>
          <w:lang w:eastAsia="zh-CN"/>
        </w:rPr>
      </w:pPr>
      <w:r w:rsidRPr="00FA7EE7">
        <w:rPr>
          <w:rFonts w:ascii="Times New Roman" w:eastAsiaTheme="minorEastAsia" w:hAnsi="Times New Roman" w:cs="Times New Roman"/>
          <w:sz w:val="20"/>
          <w:lang w:eastAsia="zh-CN"/>
        </w:rPr>
        <w:t>Alt.1: Introducing continuous S-SSB transmission window</w:t>
      </w:r>
    </w:p>
    <w:p w14:paraId="7027814B" w14:textId="376A79F5" w:rsidR="006B0FD4" w:rsidRDefault="006B0FD4" w:rsidP="006B0FD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shown in </w:t>
      </w:r>
      <w:r w:rsidRPr="00F85C47">
        <w:rPr>
          <w:rFonts w:ascii="Times New Roman" w:eastAsiaTheme="minorEastAsia" w:hAnsi="Times New Roman" w:cs="Times New Roman"/>
          <w:sz w:val="20"/>
          <w:szCs w:val="20"/>
          <w:lang w:eastAsia="zh-CN"/>
        </w:rPr>
        <w:t xml:space="preserve">Figure </w:t>
      </w:r>
      <w:r w:rsidR="002A6CAA">
        <w:rPr>
          <w:rFonts w:ascii="Times New Roman" w:eastAsiaTheme="minorEastAsia" w:hAnsi="Times New Roman" w:cs="Times New Roman"/>
          <w:sz w:val="20"/>
          <w:szCs w:val="20"/>
          <w:lang w:eastAsia="zh-CN"/>
        </w:rPr>
        <w:t>5</w:t>
      </w:r>
      <w:r>
        <w:rPr>
          <w:rFonts w:ascii="Times New Roman" w:eastAsiaTheme="minorEastAsia" w:hAnsi="Times New Roman" w:cs="Times New Roman"/>
          <w:sz w:val="20"/>
          <w:szCs w:val="20"/>
          <w:lang w:eastAsia="zh-CN"/>
        </w:rPr>
        <w:t>, a candidate S-SSB</w:t>
      </w:r>
      <w:r w:rsidRPr="00B472B7">
        <w:rPr>
          <w:rFonts w:ascii="Times New Roman" w:eastAsiaTheme="minorEastAsia" w:hAnsi="Times New Roman" w:cs="Times New Roman"/>
          <w:sz w:val="20"/>
          <w:szCs w:val="20"/>
          <w:lang w:eastAsia="zh-CN"/>
        </w:rPr>
        <w:t xml:space="preserve"> transmission window is proposed </w:t>
      </w:r>
      <w:r>
        <w:rPr>
          <w:rFonts w:ascii="Times New Roman" w:eastAsiaTheme="minorEastAsia" w:hAnsi="Times New Roman" w:cs="Times New Roman"/>
          <w:sz w:val="20"/>
          <w:szCs w:val="20"/>
          <w:lang w:eastAsia="zh-CN"/>
        </w:rPr>
        <w:t>with respect to every legacy S-SSB</w:t>
      </w:r>
      <w:r w:rsidRPr="00B472B7">
        <w:rPr>
          <w:rFonts w:ascii="Times New Roman" w:eastAsiaTheme="minorEastAsia" w:hAnsi="Times New Roman" w:cs="Times New Roman"/>
          <w:sz w:val="20"/>
          <w:szCs w:val="20"/>
          <w:lang w:eastAsia="zh-CN"/>
        </w:rPr>
        <w:t xml:space="preserve"> transmission </w:t>
      </w:r>
      <w:r w:rsidR="00402837">
        <w:rPr>
          <w:rFonts w:ascii="Times New Roman" w:eastAsiaTheme="minorEastAsia" w:hAnsi="Times New Roman" w:cs="Times New Roman"/>
          <w:sz w:val="20"/>
          <w:szCs w:val="20"/>
          <w:lang w:eastAsia="zh-CN"/>
        </w:rPr>
        <w:t>occasion</w:t>
      </w:r>
      <w:r>
        <w:rPr>
          <w:rFonts w:ascii="Times New Roman" w:eastAsiaTheme="minorEastAsia" w:hAnsi="Times New Roman" w:cs="Times New Roman"/>
          <w:sz w:val="20"/>
          <w:szCs w:val="20"/>
          <w:lang w:eastAsia="zh-CN"/>
        </w:rPr>
        <w:t xml:space="preserve">, </w:t>
      </w:r>
      <w:r w:rsidR="00402837">
        <w:rPr>
          <w:rFonts w:ascii="Times New Roman" w:eastAsiaTheme="minorEastAsia" w:hAnsi="Times New Roman" w:cs="Times New Roman"/>
          <w:sz w:val="20"/>
          <w:szCs w:val="20"/>
          <w:lang w:eastAsia="zh-CN"/>
        </w:rPr>
        <w:t>where</w:t>
      </w:r>
      <w:r>
        <w:rPr>
          <w:rFonts w:ascii="Times New Roman" w:eastAsiaTheme="minorEastAsia" w:hAnsi="Times New Roman" w:cs="Times New Roman"/>
          <w:sz w:val="20"/>
          <w:szCs w:val="20"/>
          <w:lang w:eastAsia="zh-CN"/>
        </w:rPr>
        <w:t xml:space="preserve"> the first S-SSB occasion per S-SSB transmission window is the legacy R16/R17 S-SSB </w:t>
      </w:r>
      <w:r w:rsidR="00402837">
        <w:rPr>
          <w:rFonts w:ascii="Times New Roman" w:eastAsiaTheme="minorEastAsia" w:hAnsi="Times New Roman" w:cs="Times New Roman"/>
          <w:sz w:val="20"/>
          <w:szCs w:val="20"/>
          <w:lang w:eastAsia="zh-CN"/>
        </w:rPr>
        <w:t>occasion</w:t>
      </w:r>
      <w:r>
        <w:rPr>
          <w:rFonts w:ascii="Times New Roman" w:eastAsiaTheme="minorEastAsia" w:hAnsi="Times New Roman" w:cs="Times New Roman"/>
          <w:sz w:val="20"/>
          <w:szCs w:val="20"/>
          <w:lang w:eastAsia="zh-CN"/>
        </w:rPr>
        <w:t xml:space="preserve">. Once channel access is successful for one S-SSB occasion, </w:t>
      </w:r>
      <w:r w:rsidRPr="00B472B7">
        <w:rPr>
          <w:rFonts w:ascii="Times New Roman" w:eastAsiaTheme="minorEastAsia" w:hAnsi="Times New Roman" w:cs="Times New Roman"/>
          <w:sz w:val="20"/>
          <w:szCs w:val="20"/>
          <w:lang w:eastAsia="zh-CN"/>
        </w:rPr>
        <w:t xml:space="preserve">UE can perform </w:t>
      </w:r>
      <w:r>
        <w:rPr>
          <w:rFonts w:ascii="Times New Roman" w:eastAsiaTheme="minorEastAsia" w:hAnsi="Times New Roman" w:cs="Times New Roman"/>
          <w:sz w:val="20"/>
          <w:szCs w:val="20"/>
          <w:lang w:eastAsia="zh-CN"/>
        </w:rPr>
        <w:t xml:space="preserve">continuous </w:t>
      </w:r>
      <w:r w:rsidRPr="00B472B7">
        <w:rPr>
          <w:rFonts w:ascii="Times New Roman" w:eastAsiaTheme="minorEastAsia" w:hAnsi="Times New Roman" w:cs="Times New Roman" w:hint="eastAsia"/>
          <w:sz w:val="20"/>
          <w:szCs w:val="20"/>
          <w:lang w:eastAsia="zh-CN"/>
        </w:rPr>
        <w:t>S-SSB</w:t>
      </w:r>
      <w:r w:rsidRPr="00B472B7">
        <w:rPr>
          <w:rFonts w:ascii="Times New Roman" w:eastAsiaTheme="minorEastAsia" w:hAnsi="Times New Roman" w:cs="Times New Roman"/>
          <w:sz w:val="20"/>
          <w:szCs w:val="20"/>
          <w:lang w:eastAsia="zh-CN"/>
        </w:rPr>
        <w:t xml:space="preserve"> </w:t>
      </w:r>
      <w:r w:rsidRPr="00B472B7">
        <w:rPr>
          <w:rFonts w:ascii="Times New Roman" w:eastAsiaTheme="minorEastAsia" w:hAnsi="Times New Roman" w:cs="Times New Roman" w:hint="eastAsia"/>
          <w:sz w:val="20"/>
          <w:szCs w:val="20"/>
          <w:lang w:eastAsia="zh-CN"/>
        </w:rPr>
        <w:t>transmission</w:t>
      </w:r>
      <w:r>
        <w:rPr>
          <w:rFonts w:ascii="Times New Roman" w:eastAsiaTheme="minorEastAsia" w:hAnsi="Times New Roman" w:cs="Times New Roman"/>
          <w:sz w:val="20"/>
          <w:szCs w:val="20"/>
          <w:lang w:eastAsia="zh-CN"/>
        </w:rPr>
        <w:t>s</w:t>
      </w:r>
      <w:r w:rsidRPr="00B472B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within the corresponding S-SSB transmission window if CPE is applied for S-SSB transmissions</w:t>
      </w:r>
      <w:r w:rsidRPr="00B472B7">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One additional parameters should be additionally added to indicate the duration of S-SSB transmission window. And for legacy parameter </w:t>
      </w:r>
      <w:r w:rsidRPr="00396DA3">
        <w:rPr>
          <w:rFonts w:ascii="Times New Roman" w:eastAsiaTheme="minorEastAsia" w:hAnsi="Times New Roman" w:cs="Times New Roman"/>
          <w:i/>
          <w:sz w:val="20"/>
          <w:szCs w:val="20"/>
          <w:lang w:eastAsia="zh-CN"/>
        </w:rPr>
        <w:t>sl-TimeInterval-r16</w:t>
      </w:r>
      <w:r w:rsidRPr="00043C93">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only these values larger than the duration of S-SSB transmission window can be supported to avoid the overlapping </w:t>
      </w:r>
      <w:r w:rsidR="00BA4675">
        <w:rPr>
          <w:rFonts w:ascii="Times New Roman" w:eastAsiaTheme="minorEastAsia" w:hAnsi="Times New Roman" w:cs="Times New Roman"/>
          <w:sz w:val="20"/>
          <w:szCs w:val="20"/>
          <w:lang w:eastAsia="zh-CN"/>
        </w:rPr>
        <w:t>between adjacent</w:t>
      </w:r>
      <w:r>
        <w:rPr>
          <w:rFonts w:ascii="Times New Roman" w:eastAsiaTheme="minorEastAsia" w:hAnsi="Times New Roman" w:cs="Times New Roman"/>
          <w:sz w:val="20"/>
          <w:szCs w:val="20"/>
          <w:lang w:eastAsia="zh-CN"/>
        </w:rPr>
        <w:t xml:space="preserve"> S-SSB transmission windows.</w:t>
      </w:r>
    </w:p>
    <w:p w14:paraId="3697FF07" w14:textId="77777777" w:rsidR="006B0FD4" w:rsidRDefault="006B0FD4" w:rsidP="006B0FD4">
      <w:pPr>
        <w:pStyle w:val="a0"/>
        <w:spacing w:beforeLines="50" w:before="120"/>
        <w:jc w:val="center"/>
      </w:pPr>
      <w:r>
        <w:object w:dxaOrig="14990" w:dyaOrig="3161" w14:anchorId="65FA795C">
          <v:shape id="_x0000_i1027" type="#_x0000_t75" style="width:453.55pt;height:94.85pt" o:ole="">
            <v:imagedata r:id="rId19" o:title=""/>
          </v:shape>
          <o:OLEObject Type="Embed" ProgID="Visio.Drawing.15" ShapeID="_x0000_i1027" DrawAspect="Content" ObjectID="_1729343371" r:id="rId20"/>
        </w:object>
      </w:r>
    </w:p>
    <w:p w14:paraId="001F6EDD" w14:textId="5E027E77" w:rsidR="006B0FD4" w:rsidRPr="00F45AFC" w:rsidRDefault="006B0FD4" w:rsidP="006B0FD4">
      <w:pPr>
        <w:pStyle w:val="a0"/>
        <w:jc w:val="center"/>
        <w:rPr>
          <w:rFonts w:ascii="Times New Roman" w:eastAsiaTheme="minorEastAsia" w:hAnsi="Times New Roman" w:cs="Times New Roman"/>
          <w:sz w:val="20"/>
          <w:szCs w:val="20"/>
          <w:lang w:eastAsia="zh-CN"/>
        </w:rPr>
      </w:pPr>
      <w:r w:rsidRPr="00F85C47">
        <w:rPr>
          <w:rFonts w:ascii="Times New Roman" w:eastAsiaTheme="minorEastAsia" w:hAnsi="Times New Roman" w:cs="Times New Roman"/>
          <w:sz w:val="20"/>
          <w:szCs w:val="20"/>
          <w:lang w:eastAsia="zh-CN"/>
        </w:rPr>
        <w:t xml:space="preserve">Figure </w:t>
      </w:r>
      <w:r w:rsidR="002A6CAA" w:rsidRPr="00F85C47">
        <w:rPr>
          <w:rFonts w:ascii="Times New Roman" w:eastAsiaTheme="minorEastAsia" w:hAnsi="Times New Roman" w:cs="Times New Roman"/>
          <w:sz w:val="20"/>
          <w:szCs w:val="20"/>
          <w:lang w:eastAsia="zh-CN"/>
        </w:rPr>
        <w:t>5:</w:t>
      </w:r>
      <w:r w:rsidRPr="00270BE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Introducing continuous S-SSB transmission window</w:t>
      </w:r>
    </w:p>
    <w:p w14:paraId="50ECB40E" w14:textId="77777777" w:rsidR="006B0FD4" w:rsidRDefault="006B0FD4" w:rsidP="006B160A">
      <w:pPr>
        <w:pStyle w:val="a0"/>
        <w:numPr>
          <w:ilvl w:val="0"/>
          <w:numId w:val="6"/>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Alt.2: Introducing </w:t>
      </w:r>
      <w:bookmarkStart w:id="8" w:name="OLE_LINK2"/>
      <w:bookmarkStart w:id="9" w:name="OLE_LINK11"/>
      <w:r>
        <w:rPr>
          <w:rFonts w:ascii="Times New Roman" w:eastAsiaTheme="minorEastAsia" w:hAnsi="Times New Roman" w:cs="Times New Roman"/>
          <w:sz w:val="20"/>
          <w:szCs w:val="20"/>
          <w:lang w:eastAsia="zh-CN"/>
        </w:rPr>
        <w:t>additional S-SSB occasion set</w:t>
      </w:r>
      <w:bookmarkEnd w:id="8"/>
      <w:bookmarkEnd w:id="9"/>
    </w:p>
    <w:p w14:paraId="23C45787" w14:textId="441AEF86" w:rsidR="006B0FD4" w:rsidRDefault="006B0FD4" w:rsidP="006B0FD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Additional offset value(s) and/or interval value(s) can be supported to determine additional S-SSB </w:t>
      </w:r>
      <w:r w:rsidR="00CB7E35">
        <w:rPr>
          <w:rFonts w:ascii="Times New Roman" w:eastAsiaTheme="minorEastAsia" w:hAnsi="Times New Roman" w:cs="Times New Roman"/>
          <w:sz w:val="20"/>
          <w:szCs w:val="20"/>
          <w:lang w:eastAsia="zh-CN"/>
        </w:rPr>
        <w:t>occasions</w:t>
      </w:r>
      <w:r>
        <w:rPr>
          <w:rFonts w:ascii="Times New Roman" w:eastAsiaTheme="minorEastAsia" w:hAnsi="Times New Roman" w:cs="Times New Roman"/>
          <w:sz w:val="20"/>
          <w:szCs w:val="20"/>
          <w:lang w:eastAsia="zh-CN"/>
        </w:rPr>
        <w:t xml:space="preserve">. As shown in </w:t>
      </w:r>
      <w:r w:rsidRPr="00F85C47">
        <w:rPr>
          <w:rFonts w:ascii="Times New Roman" w:eastAsiaTheme="minorEastAsia" w:hAnsi="Times New Roman" w:cs="Times New Roman"/>
          <w:sz w:val="20"/>
          <w:szCs w:val="20"/>
          <w:lang w:eastAsia="zh-CN"/>
        </w:rPr>
        <w:t xml:space="preserve">Figure </w:t>
      </w:r>
      <w:r w:rsidR="002A6CAA">
        <w:rPr>
          <w:rFonts w:ascii="Times New Roman" w:eastAsiaTheme="minorEastAsia" w:hAnsi="Times New Roman" w:cs="Times New Roman"/>
          <w:sz w:val="20"/>
          <w:szCs w:val="20"/>
          <w:lang w:eastAsia="zh-CN"/>
        </w:rPr>
        <w:t>6</w:t>
      </w:r>
      <w:r>
        <w:rPr>
          <w:rFonts w:ascii="Times New Roman" w:eastAsiaTheme="minorEastAsia" w:hAnsi="Times New Roman" w:cs="Times New Roman"/>
          <w:sz w:val="20"/>
          <w:szCs w:val="20"/>
          <w:lang w:eastAsia="zh-CN"/>
        </w:rPr>
        <w:t xml:space="preserve">, two offset values are used to determine the starting S-SSB occasions, and then two S-SSB occasion set can be identified. The first S-SSB occasion set includes all the </w:t>
      </w:r>
      <w:r w:rsidR="00C270CD">
        <w:rPr>
          <w:rFonts w:ascii="Times New Roman" w:eastAsiaTheme="minorEastAsia" w:hAnsi="Times New Roman" w:cs="Times New Roman"/>
          <w:sz w:val="20"/>
          <w:szCs w:val="20"/>
          <w:lang w:eastAsia="zh-CN"/>
        </w:rPr>
        <w:t xml:space="preserve">legacy </w:t>
      </w:r>
      <w:r>
        <w:rPr>
          <w:rFonts w:ascii="Times New Roman" w:eastAsiaTheme="minorEastAsia" w:hAnsi="Times New Roman" w:cs="Times New Roman"/>
          <w:sz w:val="20"/>
          <w:szCs w:val="20"/>
          <w:lang w:eastAsia="zh-CN"/>
        </w:rPr>
        <w:t>R16/R17 S-SSB slots, which is constructed by the legacy parameters (</w:t>
      </w:r>
      <w:r w:rsidRPr="00396DA3">
        <w:rPr>
          <w:rFonts w:ascii="Times New Roman" w:eastAsiaTheme="minorEastAsia" w:hAnsi="Times New Roman" w:cs="Times New Roman"/>
          <w:i/>
          <w:sz w:val="20"/>
          <w:szCs w:val="20"/>
          <w:lang w:eastAsia="zh-CN"/>
        </w:rPr>
        <w:t>sl-TimeInterval-r16</w:t>
      </w:r>
      <w:r w:rsidRPr="001845CD">
        <w:rPr>
          <w:rFonts w:ascii="Times New Roman" w:eastAsiaTheme="minorEastAsia" w:hAnsi="Times New Roman" w:cs="Times New Roman"/>
          <w:sz w:val="20"/>
          <w:szCs w:val="20"/>
          <w:lang w:eastAsia="zh-CN"/>
        </w:rPr>
        <w:t xml:space="preserve"> and </w:t>
      </w:r>
      <w:r w:rsidRPr="001845CD">
        <w:rPr>
          <w:rFonts w:ascii="Times New Roman" w:eastAsiaTheme="minorEastAsia" w:hAnsi="Times New Roman" w:cs="Times New Roman"/>
          <w:i/>
          <w:sz w:val="20"/>
          <w:szCs w:val="20"/>
          <w:lang w:eastAsia="zh-CN"/>
        </w:rPr>
        <w:t>sl-TimeOffsetSSB-r16</w:t>
      </w:r>
      <w:r>
        <w:rPr>
          <w:rFonts w:ascii="Times New Roman" w:eastAsiaTheme="minorEastAsia" w:hAnsi="Times New Roman" w:cs="Times New Roman"/>
          <w:sz w:val="20"/>
          <w:szCs w:val="20"/>
          <w:lang w:eastAsia="zh-CN"/>
        </w:rPr>
        <w:t xml:space="preserve">). The second set means the additional S-SSB occasions, where the first S-SSB occasion can be decided by the newly introduced parameter </w:t>
      </w:r>
      <w:r w:rsidRPr="00DA17DC">
        <w:rPr>
          <w:rFonts w:ascii="Times New Roman" w:eastAsiaTheme="minorEastAsia" w:hAnsi="Times New Roman" w:cs="Times New Roman"/>
          <w:i/>
          <w:sz w:val="20"/>
          <w:szCs w:val="20"/>
          <w:lang w:eastAsia="zh-CN"/>
        </w:rPr>
        <w:lastRenderedPageBreak/>
        <w:t>Offset-2</w:t>
      </w:r>
      <w:r>
        <w:rPr>
          <w:rFonts w:ascii="Times New Roman" w:eastAsiaTheme="minorEastAsia" w:hAnsi="Times New Roman" w:cs="Times New Roman"/>
          <w:sz w:val="20"/>
          <w:szCs w:val="20"/>
          <w:lang w:eastAsia="zh-CN"/>
        </w:rPr>
        <w:t>. As for the interval between two adjacent S-SSB occasion within the second S-SSB occasion set, to minimize the specification change, it can be the same as legacy R16</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R17 S-SSB configuration parameter </w:t>
      </w:r>
      <w:r w:rsidRPr="00396DA3">
        <w:rPr>
          <w:rFonts w:ascii="Times New Roman" w:eastAsiaTheme="minorEastAsia" w:hAnsi="Times New Roman" w:cs="Times New Roman"/>
          <w:i/>
          <w:sz w:val="20"/>
          <w:szCs w:val="20"/>
          <w:lang w:eastAsia="zh-CN"/>
        </w:rPr>
        <w:t>sl-TimeInterval-r16</w:t>
      </w:r>
      <w:r>
        <w:rPr>
          <w:rFonts w:ascii="Times New Roman" w:eastAsiaTheme="minorEastAsia" w:hAnsi="Times New Roman" w:cs="Times New Roman"/>
          <w:sz w:val="20"/>
          <w:szCs w:val="20"/>
          <w:lang w:eastAsia="zh-CN"/>
        </w:rPr>
        <w:t>.</w:t>
      </w:r>
    </w:p>
    <w:p w14:paraId="3E5EA11F" w14:textId="77777777" w:rsidR="006B0FD4" w:rsidRDefault="006B0FD4" w:rsidP="006B0FD4">
      <w:pPr>
        <w:pStyle w:val="a0"/>
        <w:spacing w:beforeLines="100" w:before="240"/>
      </w:pPr>
      <w:r>
        <w:object w:dxaOrig="14990" w:dyaOrig="3720" w14:anchorId="550E9CD5">
          <v:shape id="_x0000_i1028" type="#_x0000_t75" style="width:453.55pt;height:111.95pt" o:ole="">
            <v:imagedata r:id="rId21" o:title=""/>
          </v:shape>
          <o:OLEObject Type="Embed" ProgID="Visio.Drawing.15" ShapeID="_x0000_i1028" DrawAspect="Content" ObjectID="_1729343372" r:id="rId22"/>
        </w:object>
      </w:r>
    </w:p>
    <w:p w14:paraId="4F57FC40" w14:textId="6D552309" w:rsidR="006B0FD4" w:rsidRPr="00576922" w:rsidRDefault="006B0FD4" w:rsidP="006B0FD4">
      <w:pPr>
        <w:pStyle w:val="a0"/>
        <w:jc w:val="center"/>
        <w:rPr>
          <w:rFonts w:ascii="Times New Roman" w:eastAsiaTheme="minorEastAsia" w:hAnsi="Times New Roman" w:cs="Times New Roman"/>
          <w:sz w:val="20"/>
          <w:szCs w:val="20"/>
          <w:lang w:eastAsia="zh-CN"/>
        </w:rPr>
      </w:pPr>
      <w:r w:rsidRPr="00F85C47">
        <w:rPr>
          <w:rFonts w:ascii="Times New Roman" w:hAnsi="Times New Roman" w:cs="Times New Roman"/>
          <w:sz w:val="20"/>
          <w:szCs w:val="20"/>
        </w:rPr>
        <w:t xml:space="preserve">Figure </w:t>
      </w:r>
      <w:r w:rsidRPr="00F85C47">
        <w:rPr>
          <w:rFonts w:ascii="Times New Roman" w:hAnsi="Times New Roman" w:cs="Times New Roman"/>
          <w:sz w:val="20"/>
          <w:szCs w:val="20"/>
        </w:rPr>
        <w:fldChar w:fldCharType="begin"/>
      </w:r>
      <w:r w:rsidRPr="00F85C47">
        <w:rPr>
          <w:rFonts w:ascii="Times New Roman" w:hAnsi="Times New Roman" w:cs="Times New Roman"/>
          <w:sz w:val="20"/>
          <w:szCs w:val="20"/>
        </w:rPr>
        <w:instrText xml:space="preserve"> SEQ Figure \* ARABIC </w:instrText>
      </w:r>
      <w:r w:rsidRPr="00F85C47">
        <w:rPr>
          <w:rFonts w:ascii="Times New Roman" w:hAnsi="Times New Roman" w:cs="Times New Roman"/>
          <w:sz w:val="20"/>
          <w:szCs w:val="20"/>
        </w:rPr>
        <w:fldChar w:fldCharType="separate"/>
      </w:r>
      <w:r w:rsidRPr="00F85C47">
        <w:rPr>
          <w:rFonts w:ascii="Times New Roman" w:hAnsi="Times New Roman" w:cs="Times New Roman"/>
          <w:sz w:val="20"/>
          <w:szCs w:val="20"/>
        </w:rPr>
        <w:t>6</w:t>
      </w:r>
      <w:r w:rsidRPr="00F85C47">
        <w:rPr>
          <w:rFonts w:ascii="Times New Roman" w:hAnsi="Times New Roman" w:cs="Times New Roman"/>
          <w:sz w:val="20"/>
          <w:szCs w:val="20"/>
        </w:rPr>
        <w:fldChar w:fldCharType="end"/>
      </w:r>
      <w:r w:rsidR="002A6CAA" w:rsidRPr="00F85C47">
        <w:rPr>
          <w:rFonts w:ascii="Times New Roman" w:hAnsi="Times New Roman" w:cs="Times New Roman"/>
          <w:sz w:val="20"/>
          <w:szCs w:val="20"/>
        </w:rPr>
        <w:t>:</w:t>
      </w:r>
      <w:r w:rsidRPr="00F85C47">
        <w:rPr>
          <w:rFonts w:ascii="Times New Roman" w:hAnsi="Times New Roman" w:cs="Times New Roman"/>
          <w:sz w:val="20"/>
          <w:szCs w:val="20"/>
        </w:rPr>
        <w:t xml:space="preserve"> </w:t>
      </w:r>
      <w:r w:rsidR="00CF4750">
        <w:rPr>
          <w:rFonts w:ascii="Times New Roman" w:eastAsiaTheme="minorEastAsia" w:hAnsi="Times New Roman" w:cs="Times New Roman"/>
          <w:sz w:val="20"/>
          <w:szCs w:val="20"/>
          <w:lang w:eastAsia="zh-CN"/>
        </w:rPr>
        <w:t>Introducing additional S-SSB occasion set</w:t>
      </w:r>
    </w:p>
    <w:p w14:paraId="7D7502DB" w14:textId="7F26979B" w:rsidR="006B0FD4" w:rsidRPr="00DB4D69" w:rsidRDefault="006B0FD4" w:rsidP="006B160A">
      <w:pPr>
        <w:pStyle w:val="a0"/>
        <w:numPr>
          <w:ilvl w:val="0"/>
          <w:numId w:val="6"/>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Alt.3: Introducing additional S-SSB occasion(s) with respect to legacy R16/R17 S-SSB occasion</w:t>
      </w:r>
      <w:r w:rsidR="001906F2">
        <w:rPr>
          <w:rFonts w:ascii="Times New Roman" w:eastAsiaTheme="minorEastAsia" w:hAnsi="Times New Roman" w:cs="Times New Roman"/>
          <w:sz w:val="20"/>
          <w:szCs w:val="20"/>
          <w:lang w:eastAsia="zh-CN"/>
        </w:rPr>
        <w:t>(s)</w:t>
      </w:r>
    </w:p>
    <w:p w14:paraId="0CFB8313" w14:textId="29C26513" w:rsidR="006B0FD4" w:rsidRPr="00F45AFC" w:rsidRDefault="006B0FD4" w:rsidP="006B0FD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Another</w:t>
      </w:r>
      <w:r>
        <w:rPr>
          <w:rFonts w:ascii="Times New Roman" w:eastAsiaTheme="minorEastAsia" w:hAnsi="Times New Roman" w:cs="Times New Roman"/>
          <w:sz w:val="20"/>
          <w:szCs w:val="20"/>
          <w:lang w:eastAsia="zh-CN"/>
        </w:rPr>
        <w:t xml:space="preserve"> dimension is to introduce candidate S-SSB transmission </w:t>
      </w:r>
      <w:r w:rsidR="00247862">
        <w:rPr>
          <w:rFonts w:ascii="Times New Roman" w:eastAsiaTheme="minorEastAsia" w:hAnsi="Times New Roman" w:cs="Times New Roman"/>
          <w:sz w:val="20"/>
          <w:szCs w:val="20"/>
          <w:lang w:eastAsia="zh-CN"/>
        </w:rPr>
        <w:t>occasions</w:t>
      </w:r>
      <w:r>
        <w:rPr>
          <w:rFonts w:ascii="Times New Roman" w:eastAsiaTheme="minorEastAsia" w:hAnsi="Times New Roman" w:cs="Times New Roman"/>
          <w:sz w:val="20"/>
          <w:szCs w:val="20"/>
          <w:lang w:eastAsia="zh-CN"/>
        </w:rPr>
        <w:t xml:space="preserve"> with respect to per R16/R17 S-SSB </w:t>
      </w:r>
      <w:r w:rsidR="00247862">
        <w:rPr>
          <w:rFonts w:ascii="Times New Roman" w:eastAsiaTheme="minorEastAsia" w:hAnsi="Times New Roman" w:cs="Times New Roman"/>
          <w:sz w:val="20"/>
          <w:szCs w:val="20"/>
          <w:lang w:eastAsia="zh-CN"/>
        </w:rPr>
        <w:t>occasion</w:t>
      </w:r>
      <w:r>
        <w:rPr>
          <w:rFonts w:ascii="Times New Roman" w:eastAsiaTheme="minorEastAsia" w:hAnsi="Times New Roman" w:cs="Times New Roman"/>
          <w:sz w:val="20"/>
          <w:szCs w:val="20"/>
          <w:lang w:eastAsia="zh-CN"/>
        </w:rPr>
        <w:t xml:space="preserve">. As shown in </w:t>
      </w:r>
      <w:r w:rsidRPr="00CF4750">
        <w:rPr>
          <w:rFonts w:ascii="Times New Roman" w:eastAsiaTheme="minorEastAsia" w:hAnsi="Times New Roman" w:cs="Times New Roman"/>
          <w:sz w:val="20"/>
          <w:szCs w:val="20"/>
          <w:lang w:eastAsia="zh-CN"/>
        </w:rPr>
        <w:t xml:space="preserve">Figure </w:t>
      </w:r>
      <w:r w:rsidR="002A6CAA">
        <w:rPr>
          <w:rFonts w:ascii="Times New Roman" w:eastAsiaTheme="minorEastAsia" w:hAnsi="Times New Roman" w:cs="Times New Roman"/>
          <w:sz w:val="20"/>
          <w:szCs w:val="20"/>
          <w:lang w:eastAsia="zh-CN"/>
        </w:rPr>
        <w:t>7</w:t>
      </w:r>
      <w:r>
        <w:rPr>
          <w:rFonts w:ascii="Times New Roman" w:eastAsiaTheme="minorEastAsia" w:hAnsi="Times New Roman" w:cs="Times New Roman"/>
          <w:sz w:val="20"/>
          <w:szCs w:val="20"/>
          <w:lang w:eastAsia="zh-CN"/>
        </w:rPr>
        <w:t xml:space="preserve">, </w:t>
      </w:r>
      <w:r w:rsidR="00DA3857">
        <w:rPr>
          <w:rFonts w:ascii="Times New Roman" w:eastAsiaTheme="minorEastAsia" w:hAnsi="Times New Roman" w:cs="Times New Roman"/>
          <w:sz w:val="20"/>
          <w:szCs w:val="20"/>
          <w:lang w:eastAsia="zh-CN"/>
        </w:rPr>
        <w:t>one</w:t>
      </w:r>
      <w:r w:rsidR="00EF2BFA">
        <w:rPr>
          <w:rFonts w:ascii="Times New Roman" w:eastAsiaTheme="minorEastAsia" w:hAnsi="Times New Roman" w:cs="Times New Roman"/>
          <w:sz w:val="20"/>
          <w:szCs w:val="20"/>
          <w:lang w:eastAsia="zh-CN"/>
        </w:rPr>
        <w:t xml:space="preserve"> S-SSB occasion is</w:t>
      </w:r>
      <w:r>
        <w:rPr>
          <w:rFonts w:ascii="Times New Roman" w:eastAsiaTheme="minorEastAsia" w:hAnsi="Times New Roman" w:cs="Times New Roman"/>
          <w:sz w:val="20"/>
          <w:szCs w:val="20"/>
          <w:lang w:eastAsia="zh-CN"/>
        </w:rPr>
        <w:t xml:space="preserve"> additionally configured for one legacy S-SSB occasion, where UE can attempt to transmit on additional S-SSB occasion if LBT is failure for legacy S-SSB transmission. Alt.3 is similar as alt.1, the main difference is whether S-SSB occasions </w:t>
      </w:r>
      <w:r w:rsidR="009D0BD1">
        <w:rPr>
          <w:rFonts w:ascii="Times New Roman" w:eastAsiaTheme="minorEastAsia" w:hAnsi="Times New Roman" w:cs="Times New Roman"/>
          <w:sz w:val="20"/>
          <w:szCs w:val="20"/>
          <w:lang w:eastAsia="zh-CN"/>
        </w:rPr>
        <w:t>are</w:t>
      </w:r>
      <w:r>
        <w:rPr>
          <w:rFonts w:ascii="Times New Roman" w:eastAsiaTheme="minorEastAsia" w:hAnsi="Times New Roman" w:cs="Times New Roman"/>
          <w:sz w:val="20"/>
          <w:szCs w:val="20"/>
          <w:lang w:eastAsia="zh-CN"/>
        </w:rPr>
        <w:t xml:space="preserve"> continuous within one S-SSB window. An additional parameter need to be defined to indicate the interval between two adjacent S-SSB </w:t>
      </w:r>
      <w:r w:rsidR="00321C69">
        <w:rPr>
          <w:rFonts w:ascii="Times New Roman" w:eastAsiaTheme="minorEastAsia" w:hAnsi="Times New Roman" w:cs="Times New Roman"/>
          <w:sz w:val="20"/>
          <w:szCs w:val="20"/>
          <w:lang w:eastAsia="zh-CN"/>
        </w:rPr>
        <w:t>occasions</w:t>
      </w:r>
      <w:r>
        <w:rPr>
          <w:rFonts w:ascii="Times New Roman" w:eastAsiaTheme="minorEastAsia" w:hAnsi="Times New Roman" w:cs="Times New Roman"/>
          <w:sz w:val="20"/>
          <w:szCs w:val="20"/>
          <w:lang w:eastAsia="zh-CN"/>
        </w:rPr>
        <w:t xml:space="preserve"> within one S-SSB transmission sub-set.</w:t>
      </w:r>
    </w:p>
    <w:p w14:paraId="27E01897" w14:textId="77777777" w:rsidR="006B0FD4" w:rsidRDefault="006B0FD4" w:rsidP="006B0FD4">
      <w:pPr>
        <w:pStyle w:val="a0"/>
        <w:spacing w:beforeLines="100" w:before="240"/>
      </w:pPr>
      <w:r>
        <w:object w:dxaOrig="14990" w:dyaOrig="3180" w14:anchorId="2CA36C20">
          <v:shape id="_x0000_i1029" type="#_x0000_t75" style="width:453.55pt;height:95.9pt" o:ole="">
            <v:imagedata r:id="rId23" o:title=""/>
          </v:shape>
          <o:OLEObject Type="Embed" ProgID="Visio.Drawing.15" ShapeID="_x0000_i1029" DrawAspect="Content" ObjectID="_1729343373" r:id="rId24"/>
        </w:object>
      </w:r>
    </w:p>
    <w:p w14:paraId="5B1C2488" w14:textId="2FCCE953" w:rsidR="006B0FD4" w:rsidRPr="00270BEC" w:rsidRDefault="006B0FD4" w:rsidP="006B0FD4">
      <w:pPr>
        <w:pStyle w:val="a0"/>
        <w:jc w:val="center"/>
        <w:rPr>
          <w:rFonts w:ascii="Times New Roman" w:eastAsiaTheme="minorEastAsia" w:hAnsi="Times New Roman" w:cs="Times New Roman"/>
          <w:sz w:val="20"/>
          <w:szCs w:val="20"/>
          <w:lang w:eastAsia="zh-CN"/>
        </w:rPr>
      </w:pPr>
      <w:r w:rsidRPr="00CF4750">
        <w:rPr>
          <w:rFonts w:ascii="Times New Roman" w:hAnsi="Times New Roman" w:cs="Times New Roman"/>
          <w:sz w:val="20"/>
          <w:szCs w:val="20"/>
        </w:rPr>
        <w:t xml:space="preserve">Figure </w:t>
      </w:r>
      <w:r w:rsidRPr="00CF4750">
        <w:rPr>
          <w:rFonts w:ascii="Times New Roman" w:hAnsi="Times New Roman" w:cs="Times New Roman"/>
          <w:sz w:val="20"/>
          <w:szCs w:val="20"/>
        </w:rPr>
        <w:fldChar w:fldCharType="begin"/>
      </w:r>
      <w:r w:rsidRPr="00CF4750">
        <w:rPr>
          <w:rFonts w:ascii="Times New Roman" w:hAnsi="Times New Roman" w:cs="Times New Roman"/>
          <w:sz w:val="20"/>
          <w:szCs w:val="20"/>
        </w:rPr>
        <w:instrText xml:space="preserve"> SEQ Figure \* ARABIC </w:instrText>
      </w:r>
      <w:r w:rsidRPr="00CF4750">
        <w:rPr>
          <w:rFonts w:ascii="Times New Roman" w:hAnsi="Times New Roman" w:cs="Times New Roman"/>
          <w:sz w:val="20"/>
          <w:szCs w:val="20"/>
        </w:rPr>
        <w:fldChar w:fldCharType="separate"/>
      </w:r>
      <w:r w:rsidRPr="00CF4750">
        <w:rPr>
          <w:rFonts w:ascii="Times New Roman" w:hAnsi="Times New Roman" w:cs="Times New Roman"/>
          <w:sz w:val="20"/>
          <w:szCs w:val="20"/>
        </w:rPr>
        <w:t>7</w:t>
      </w:r>
      <w:r w:rsidRPr="00CF4750">
        <w:rPr>
          <w:rFonts w:ascii="Times New Roman" w:hAnsi="Times New Roman" w:cs="Times New Roman"/>
          <w:sz w:val="20"/>
          <w:szCs w:val="20"/>
        </w:rPr>
        <w:fldChar w:fldCharType="end"/>
      </w:r>
      <w:r w:rsidR="002A6CAA" w:rsidRPr="00CF4750">
        <w:rPr>
          <w:rFonts w:ascii="Times New Roman" w:hAnsi="Times New Roman" w:cs="Times New Roman"/>
          <w:sz w:val="20"/>
          <w:szCs w:val="20"/>
        </w:rPr>
        <w:t>:</w:t>
      </w:r>
      <w:r w:rsidRPr="00CF4750">
        <w:rPr>
          <w:rFonts w:ascii="Times New Roman" w:hAnsi="Times New Roman" w:cs="Times New Roman"/>
          <w:sz w:val="20"/>
          <w:szCs w:val="20"/>
        </w:rPr>
        <w:t xml:space="preserve"> </w:t>
      </w:r>
      <w:r w:rsidR="00CF4750">
        <w:rPr>
          <w:rFonts w:ascii="Times New Roman" w:eastAsiaTheme="minorEastAsia" w:hAnsi="Times New Roman" w:cs="Times New Roman"/>
          <w:sz w:val="20"/>
          <w:szCs w:val="20"/>
          <w:lang w:eastAsia="zh-CN"/>
        </w:rPr>
        <w:t>Introducing additional S-SSB occasion(s) with respect to legacy R16/R17 S-SSB occasion</w:t>
      </w:r>
      <w:r w:rsidR="001906F2">
        <w:rPr>
          <w:rFonts w:ascii="Times New Roman" w:eastAsiaTheme="minorEastAsia" w:hAnsi="Times New Roman" w:cs="Times New Roman"/>
          <w:sz w:val="20"/>
          <w:szCs w:val="20"/>
          <w:lang w:eastAsia="zh-CN"/>
        </w:rPr>
        <w:t>(s)</w:t>
      </w:r>
    </w:p>
    <w:p w14:paraId="61B260C7" w14:textId="77777777" w:rsidR="006B0FD4" w:rsidRDefault="006B0FD4"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advantage of alt.1 is that UE can perform continuous S-SSB transmission after successful channel access, but the following issues will be raised:</w:t>
      </w:r>
    </w:p>
    <w:p w14:paraId="1337974D" w14:textId="77777777"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Considering the characteristics of Wi-Fi system where UE will continuously occupy the channel after successful channel access, SL-U UEs still cannot use the channel if the transmission windows of Wi-Fi UE and the S-SSB transmission window are fully overlapped. </w:t>
      </w:r>
    </w:p>
    <w:p w14:paraId="56B412C1" w14:textId="71E1EF37"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AI 9.4.1.1, type 2A channel access for S-SSB transmissio</w:t>
      </w:r>
      <w:r w:rsidR="00B2364E">
        <w:rPr>
          <w:rFonts w:ascii="Times New Roman" w:eastAsiaTheme="minorEastAsia" w:hAnsi="Times New Roman" w:cs="Times New Roman"/>
          <w:sz w:val="20"/>
          <w:szCs w:val="20"/>
          <w:lang w:eastAsia="zh-CN"/>
        </w:rPr>
        <w:t>n is discussing, the duty cycle</w:t>
      </w:r>
      <w:r>
        <w:rPr>
          <w:rFonts w:ascii="Times New Roman" w:eastAsiaTheme="minorEastAsia" w:hAnsi="Times New Roman" w:cs="Times New Roman"/>
          <w:sz w:val="20"/>
          <w:szCs w:val="20"/>
          <w:lang w:eastAsia="zh-CN"/>
        </w:rPr>
        <w:t xml:space="preserve"> requirement should also be considered for S-SSB occasion configuration, so the continuous S-SSB occasions is not preferred which may violate duty cycle</w:t>
      </w:r>
      <w:r w:rsidR="00C21C5B">
        <w:rPr>
          <w:rFonts w:ascii="Times New Roman" w:eastAsiaTheme="minorEastAsia" w:hAnsi="Times New Roman" w:cs="Times New Roman"/>
          <w:sz w:val="20"/>
          <w:szCs w:val="20"/>
          <w:lang w:eastAsia="zh-CN"/>
        </w:rPr>
        <w:t xml:space="preserve"> </w:t>
      </w:r>
      <w:r w:rsidR="00A95B2E">
        <w:rPr>
          <w:rFonts w:ascii="Times New Roman" w:eastAsiaTheme="minorEastAsia" w:hAnsi="Times New Roman" w:cs="Times New Roman"/>
          <w:sz w:val="20"/>
          <w:szCs w:val="20"/>
          <w:lang w:eastAsia="zh-CN"/>
        </w:rPr>
        <w:t>restriction</w:t>
      </w:r>
      <w:r>
        <w:rPr>
          <w:rFonts w:ascii="Times New Roman" w:eastAsiaTheme="minorEastAsia" w:hAnsi="Times New Roman" w:cs="Times New Roman"/>
          <w:sz w:val="20"/>
          <w:szCs w:val="20"/>
          <w:lang w:eastAsia="zh-CN"/>
        </w:rPr>
        <w:t xml:space="preserve">.  </w:t>
      </w:r>
    </w:p>
    <w:p w14:paraId="55404F47" w14:textId="59E3105E"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discussed </w:t>
      </w:r>
      <w:r w:rsidR="00C21C5B">
        <w:rPr>
          <w:rFonts w:ascii="Times New Roman" w:eastAsiaTheme="minorEastAsia" w:hAnsi="Times New Roman" w:cs="Times New Roman"/>
          <w:sz w:val="20"/>
          <w:szCs w:val="20"/>
          <w:lang w:eastAsia="zh-CN"/>
        </w:rPr>
        <w:t xml:space="preserve">in </w:t>
      </w:r>
      <w:r w:rsidR="00C21C5B">
        <w:rPr>
          <w:rFonts w:ascii="Times New Roman" w:eastAsiaTheme="minorEastAsia" w:hAnsi="Times New Roman" w:cs="Times New Roman" w:hint="eastAsia"/>
          <w:sz w:val="20"/>
          <w:szCs w:val="20"/>
          <w:lang w:eastAsia="zh-CN"/>
        </w:rPr>
        <w:t>section</w:t>
      </w:r>
      <w:r w:rsidR="00C21C5B">
        <w:rPr>
          <w:rFonts w:ascii="Times New Roman" w:eastAsiaTheme="minorEastAsia" w:hAnsi="Times New Roman" w:cs="Times New Roman"/>
          <w:sz w:val="20"/>
          <w:szCs w:val="20"/>
          <w:lang w:eastAsia="zh-CN"/>
        </w:rPr>
        <w:t xml:space="preserve"> 2.1</w:t>
      </w:r>
      <w:r>
        <w:rPr>
          <w:rFonts w:ascii="Times New Roman" w:eastAsiaTheme="minorEastAsia" w:hAnsi="Times New Roman" w:cs="Times New Roman"/>
          <w:sz w:val="20"/>
          <w:szCs w:val="20"/>
          <w:lang w:eastAsia="zh-CN"/>
        </w:rPr>
        <w:t>, all the S-SSB slots should be excluded from the resource pool, so alt.1 will cause larger latency for PSCCH/PSSCH transmission.</w:t>
      </w:r>
    </w:p>
    <w:p w14:paraId="1F2E367B" w14:textId="636BD171" w:rsidR="006B0FD4" w:rsidRDefault="006B0FD4"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w:t>
      </w:r>
      <w:r>
        <w:rPr>
          <w:rFonts w:ascii="Times New Roman" w:eastAsiaTheme="minorEastAsia" w:hAnsi="Times New Roman" w:cs="Times New Roman"/>
          <w:sz w:val="20"/>
          <w:szCs w:val="20"/>
          <w:lang w:eastAsia="zh-CN"/>
        </w:rPr>
        <w:t>ut for alt.2 and alt.3, because S-S</w:t>
      </w:r>
      <w:r>
        <w:rPr>
          <w:rFonts w:ascii="Times New Roman" w:eastAsiaTheme="minorEastAsia" w:hAnsi="Times New Roman" w:cs="Times New Roman" w:hint="eastAsia"/>
          <w:sz w:val="20"/>
          <w:szCs w:val="20"/>
          <w:lang w:eastAsia="zh-CN"/>
        </w:rPr>
        <w:t>SB</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occasions</w:t>
      </w:r>
      <w:r>
        <w:rPr>
          <w:rFonts w:ascii="Times New Roman" w:eastAsiaTheme="minorEastAsia" w:hAnsi="Times New Roman" w:cs="Times New Roman"/>
          <w:sz w:val="20"/>
          <w:szCs w:val="20"/>
          <w:lang w:eastAsia="zh-CN"/>
        </w:rPr>
        <w:t xml:space="preserve"> are non-continuous, UE can have more opportunities</w:t>
      </w:r>
      <w:r w:rsidR="00C93A70">
        <w:rPr>
          <w:rFonts w:ascii="Times New Roman" w:eastAsiaTheme="minorEastAsia" w:hAnsi="Times New Roman" w:cs="Times New Roman"/>
          <w:sz w:val="20"/>
          <w:szCs w:val="20"/>
          <w:lang w:eastAsia="zh-CN"/>
        </w:rPr>
        <w:t xml:space="preserve"> to perform channel access, </w:t>
      </w:r>
      <w:r>
        <w:rPr>
          <w:rFonts w:ascii="Times New Roman" w:eastAsiaTheme="minorEastAsia" w:hAnsi="Times New Roman" w:cs="Times New Roman"/>
          <w:sz w:val="20"/>
          <w:szCs w:val="20"/>
          <w:lang w:eastAsia="zh-CN"/>
        </w:rPr>
        <w:t xml:space="preserve">duty cycle restriction and PSCCH/PSSCH </w:t>
      </w:r>
      <w:r w:rsidR="00C93A70">
        <w:rPr>
          <w:rFonts w:ascii="Times New Roman" w:eastAsiaTheme="minorEastAsia" w:hAnsi="Times New Roman" w:cs="Times New Roman"/>
          <w:sz w:val="20"/>
          <w:szCs w:val="20"/>
          <w:lang w:eastAsia="zh-CN"/>
        </w:rPr>
        <w:t xml:space="preserve">latency </w:t>
      </w:r>
      <w:r>
        <w:rPr>
          <w:rFonts w:ascii="Times New Roman" w:eastAsiaTheme="minorEastAsia" w:hAnsi="Times New Roman" w:cs="Times New Roman"/>
          <w:sz w:val="20"/>
          <w:szCs w:val="20"/>
          <w:lang w:eastAsia="zh-CN"/>
        </w:rPr>
        <w:t>will be less effected.</w:t>
      </w:r>
    </w:p>
    <w:p w14:paraId="4AECBE70" w14:textId="600DAF00" w:rsidR="006B0FD4" w:rsidRDefault="006B0FD4" w:rsidP="00BA4675">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sidR="00BA4675">
        <w:rPr>
          <w:rFonts w:ascii="Times New Roman" w:eastAsiaTheme="minorEastAsia" w:hAnsi="Times New Roman" w:cs="Times New Roman"/>
          <w:b/>
          <w:sz w:val="20"/>
          <w:szCs w:val="20"/>
          <w:lang w:eastAsia="zh-CN"/>
        </w:rPr>
        <w:t xml:space="preserve">bservation </w:t>
      </w:r>
      <w:r w:rsidR="00C8051C">
        <w:rPr>
          <w:rFonts w:ascii="Times New Roman" w:eastAsiaTheme="minorEastAsia" w:hAnsi="Times New Roman" w:cs="Times New Roman"/>
          <w:b/>
          <w:sz w:val="20"/>
          <w:szCs w:val="20"/>
          <w:lang w:eastAsia="zh-CN"/>
        </w:rPr>
        <w:t>4</w:t>
      </w:r>
      <w:r>
        <w:rPr>
          <w:rFonts w:ascii="Times New Roman" w:eastAsiaTheme="minorEastAsia" w:hAnsi="Times New Roman" w:cs="Times New Roman"/>
          <w:b/>
          <w:sz w:val="20"/>
          <w:szCs w:val="20"/>
          <w:lang w:eastAsia="zh-CN"/>
        </w:rPr>
        <w:t>: If continuous S-SSB transmission window is configured, the following issues will be raised:</w:t>
      </w:r>
    </w:p>
    <w:p w14:paraId="7752998A" w14:textId="77777777" w:rsidR="006B0FD4" w:rsidRPr="00BA4675" w:rsidRDefault="006B0FD4" w:rsidP="006B160A">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hint="eastAsia"/>
          <w:b/>
          <w:sz w:val="20"/>
          <w:szCs w:val="20"/>
          <w:lang w:eastAsia="zh-CN"/>
        </w:rPr>
        <w:t>T</w:t>
      </w:r>
      <w:r w:rsidRPr="00BA4675">
        <w:rPr>
          <w:rFonts w:ascii="Times New Roman" w:eastAsiaTheme="minorEastAsia" w:hAnsi="Times New Roman" w:cs="Times New Roman"/>
          <w:b/>
          <w:sz w:val="20"/>
          <w:szCs w:val="20"/>
          <w:lang w:eastAsia="zh-CN"/>
        </w:rPr>
        <w:t>he channel availability gain is limited considering the Wi-Fi system characteristics</w:t>
      </w:r>
    </w:p>
    <w:p w14:paraId="36D92E95" w14:textId="3A4ECDCB" w:rsidR="006B0FD4" w:rsidRPr="00BA4675" w:rsidRDefault="006B0FD4" w:rsidP="006B160A">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duty cycle requirement of type 2</w:t>
      </w:r>
      <w:r w:rsidR="00C93A70">
        <w:rPr>
          <w:rFonts w:ascii="Times New Roman" w:eastAsiaTheme="minorEastAsia" w:hAnsi="Times New Roman" w:cs="Times New Roman"/>
          <w:b/>
          <w:sz w:val="20"/>
          <w:szCs w:val="20"/>
          <w:lang w:eastAsia="zh-CN"/>
        </w:rPr>
        <w:t>A</w:t>
      </w:r>
      <w:r w:rsidRPr="00BA4675">
        <w:rPr>
          <w:rFonts w:ascii="Times New Roman" w:eastAsiaTheme="minorEastAsia" w:hAnsi="Times New Roman" w:cs="Times New Roman"/>
          <w:b/>
          <w:sz w:val="20"/>
          <w:szCs w:val="20"/>
          <w:lang w:eastAsia="zh-CN"/>
        </w:rPr>
        <w:t xml:space="preserve"> channel access may not be met</w:t>
      </w:r>
    </w:p>
    <w:p w14:paraId="44DCCFE3" w14:textId="4CC4A403" w:rsidR="006B0FD4" w:rsidRPr="00BA4675" w:rsidRDefault="006B0FD4" w:rsidP="006B160A">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PSCCH/PSSCH transmi</w:t>
      </w:r>
      <w:r w:rsidR="00C93A70">
        <w:rPr>
          <w:rFonts w:ascii="Times New Roman" w:eastAsiaTheme="minorEastAsia" w:hAnsi="Times New Roman" w:cs="Times New Roman"/>
          <w:b/>
          <w:sz w:val="20"/>
          <w:szCs w:val="20"/>
          <w:lang w:eastAsia="zh-CN"/>
        </w:rPr>
        <w:t>ssion latency will be increased</w:t>
      </w:r>
    </w:p>
    <w:p w14:paraId="6620156C" w14:textId="77777777" w:rsidR="006B0FD4" w:rsidRDefault="006B0FD4" w:rsidP="002A6CAA">
      <w:pPr>
        <w:pStyle w:val="a0"/>
        <w:spacing w:after="0"/>
        <w:rPr>
          <w:rFonts w:ascii="Times New Roman" w:eastAsiaTheme="minorEastAsia" w:hAnsi="Times New Roman" w:cs="Times New Roman"/>
          <w:b/>
          <w:sz w:val="20"/>
          <w:szCs w:val="20"/>
          <w:lang w:eastAsia="zh-CN"/>
        </w:rPr>
      </w:pPr>
    </w:p>
    <w:p w14:paraId="77E2C7E4" w14:textId="77BEF756" w:rsidR="006B0FD4" w:rsidRDefault="006B0FD4" w:rsidP="00BA4675">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BA4675">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3</w:t>
      </w:r>
      <w:r>
        <w:rPr>
          <w:rFonts w:ascii="Times New Roman" w:eastAsiaTheme="minorEastAsia" w:hAnsi="Times New Roman" w:cs="Times New Roman"/>
          <w:b/>
          <w:sz w:val="20"/>
          <w:szCs w:val="20"/>
          <w:lang w:eastAsia="zh-CN"/>
        </w:rPr>
        <w:t>: Regarding how to (pre-)configure additional S-SSB occasions, t</w:t>
      </w:r>
      <w:r>
        <w:rPr>
          <w:rFonts w:ascii="Times New Roman" w:eastAsiaTheme="minorEastAsia" w:hAnsi="Times New Roman" w:cs="Times New Roman" w:hint="eastAsia"/>
          <w:b/>
          <w:sz w:val="20"/>
          <w:szCs w:val="20"/>
          <w:lang w:eastAsia="zh-CN"/>
        </w:rPr>
        <w:t>he</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following</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tw</w:t>
      </w:r>
      <w:r>
        <w:rPr>
          <w:rFonts w:ascii="Times New Roman" w:eastAsiaTheme="minorEastAsia" w:hAnsi="Times New Roman" w:cs="Times New Roman"/>
          <w:b/>
          <w:sz w:val="20"/>
          <w:szCs w:val="20"/>
          <w:lang w:eastAsia="zh-CN"/>
        </w:rPr>
        <w:t>o options can be further studied:</w:t>
      </w:r>
    </w:p>
    <w:p w14:paraId="521B791A" w14:textId="77777777" w:rsidR="006B0FD4" w:rsidRDefault="006B0FD4" w:rsidP="006B160A">
      <w:pPr>
        <w:pStyle w:val="a0"/>
        <w:numPr>
          <w:ilvl w:val="0"/>
          <w:numId w:val="17"/>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Option 1: Introduce additional </w:t>
      </w:r>
      <w:r w:rsidRPr="00BA4675">
        <w:rPr>
          <w:rFonts w:ascii="Times New Roman" w:eastAsiaTheme="minorEastAsia" w:hAnsi="Times New Roman" w:cs="Times New Roman"/>
          <w:b/>
          <w:sz w:val="20"/>
          <w:szCs w:val="20"/>
          <w:lang w:eastAsia="zh-CN"/>
        </w:rPr>
        <w:t>offset-value</w:t>
      </w:r>
      <w:r>
        <w:rPr>
          <w:rFonts w:ascii="Times New Roman" w:eastAsiaTheme="minorEastAsia" w:hAnsi="Times New Roman" w:cs="Times New Roman"/>
          <w:b/>
          <w:sz w:val="20"/>
          <w:szCs w:val="20"/>
          <w:lang w:eastAsia="zh-CN"/>
        </w:rPr>
        <w:t xml:space="preserve"> to identify candidate S-SSB occasions</w:t>
      </w:r>
    </w:p>
    <w:p w14:paraId="0301BD48" w14:textId="47DCDF00" w:rsidR="006B0FD4" w:rsidRPr="009622E5" w:rsidRDefault="006B0FD4" w:rsidP="006B160A">
      <w:pPr>
        <w:pStyle w:val="a0"/>
        <w:numPr>
          <w:ilvl w:val="0"/>
          <w:numId w:val="17"/>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lastRenderedPageBreak/>
        <w:t xml:space="preserve">Option 2: Introduce </w:t>
      </w:r>
      <w:r w:rsidRPr="005A3CEF">
        <w:rPr>
          <w:rFonts w:ascii="Times New Roman" w:eastAsiaTheme="minorEastAsia" w:hAnsi="Times New Roman" w:cs="Times New Roman"/>
          <w:b/>
          <w:sz w:val="20"/>
          <w:szCs w:val="20"/>
          <w:lang w:eastAsia="zh-CN"/>
        </w:rPr>
        <w:t xml:space="preserve">additional </w:t>
      </w:r>
      <w:r w:rsidRPr="00BA4675">
        <w:rPr>
          <w:rFonts w:ascii="Times New Roman" w:eastAsiaTheme="minorEastAsia" w:hAnsi="Times New Roman" w:cs="Times New Roman"/>
          <w:b/>
          <w:sz w:val="20"/>
          <w:szCs w:val="20"/>
          <w:lang w:eastAsia="zh-CN"/>
        </w:rPr>
        <w:t>interval-value</w:t>
      </w:r>
      <w:r w:rsidRPr="005A3CEF">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to identify additional </w:t>
      </w:r>
      <w:r w:rsidR="00C87E46">
        <w:rPr>
          <w:rFonts w:ascii="Times New Roman" w:eastAsiaTheme="minorEastAsia" w:hAnsi="Times New Roman" w:cs="Times New Roman"/>
          <w:b/>
          <w:sz w:val="20"/>
          <w:szCs w:val="20"/>
          <w:lang w:eastAsia="zh-CN"/>
        </w:rPr>
        <w:t>S-SSB occasions</w:t>
      </w:r>
      <w:r w:rsidRPr="005A3CEF">
        <w:rPr>
          <w:rFonts w:ascii="Times New Roman" w:eastAsiaTheme="minorEastAsia" w:hAnsi="Times New Roman" w:cs="Times New Roman"/>
          <w:b/>
          <w:sz w:val="20"/>
          <w:szCs w:val="20"/>
          <w:lang w:eastAsia="zh-CN"/>
        </w:rPr>
        <w:t xml:space="preserve"> with respect to </w:t>
      </w:r>
      <w:r>
        <w:rPr>
          <w:rFonts w:ascii="Times New Roman" w:eastAsiaTheme="minorEastAsia" w:hAnsi="Times New Roman" w:cs="Times New Roman"/>
          <w:b/>
          <w:sz w:val="20"/>
          <w:szCs w:val="20"/>
          <w:lang w:eastAsia="zh-CN"/>
        </w:rPr>
        <w:t xml:space="preserve">per </w:t>
      </w:r>
      <w:r w:rsidRPr="005A3CEF">
        <w:rPr>
          <w:rFonts w:ascii="Times New Roman" w:eastAsiaTheme="minorEastAsia" w:hAnsi="Times New Roman" w:cs="Times New Roman"/>
          <w:b/>
          <w:sz w:val="20"/>
          <w:szCs w:val="20"/>
          <w:lang w:eastAsia="zh-CN"/>
        </w:rPr>
        <w:t>legacy R16/R17 S-SSB occasion</w:t>
      </w:r>
    </w:p>
    <w:p w14:paraId="74C716AB" w14:textId="77777777" w:rsidR="006B0FD4" w:rsidRDefault="006B0FD4" w:rsidP="006B0FD4">
      <w:pPr>
        <w:pStyle w:val="a0"/>
        <w:spacing w:beforeLines="50" w:before="120"/>
        <w:rPr>
          <w:rFonts w:ascii="Times New Roman" w:eastAsiaTheme="minorEastAsia" w:hAnsi="Times New Roman" w:cs="Times New Roman"/>
          <w:b/>
          <w:i/>
          <w:sz w:val="20"/>
          <w:szCs w:val="20"/>
          <w:lang w:eastAsia="zh-CN"/>
        </w:rPr>
      </w:pPr>
    </w:p>
    <w:p w14:paraId="14BDA213" w14:textId="77777777" w:rsidR="006B0FD4" w:rsidRPr="00D830BD" w:rsidRDefault="006B0FD4" w:rsidP="006B0FD4">
      <w:pPr>
        <w:pStyle w:val="3"/>
        <w:rPr>
          <w:sz w:val="20"/>
        </w:rPr>
      </w:pPr>
      <w:bookmarkStart w:id="10" w:name="OLE_LINK9"/>
      <w:bookmarkStart w:id="11" w:name="OLE_LINK10"/>
      <w:r w:rsidRPr="00D830BD">
        <w:rPr>
          <w:sz w:val="20"/>
        </w:rPr>
        <w:t xml:space="preserve">The </w:t>
      </w:r>
      <w:r>
        <w:rPr>
          <w:sz w:val="20"/>
        </w:rPr>
        <w:t>behaviors</w:t>
      </w:r>
      <w:r w:rsidRPr="00D830BD">
        <w:rPr>
          <w:sz w:val="20"/>
        </w:rPr>
        <w:t xml:space="preserve"> of S-SSB </w:t>
      </w:r>
      <w:r>
        <w:rPr>
          <w:sz w:val="20"/>
        </w:rPr>
        <w:t>transmissions</w:t>
      </w:r>
    </w:p>
    <w:bookmarkEnd w:id="10"/>
    <w:bookmarkEnd w:id="11"/>
    <w:p w14:paraId="49FF785C" w14:textId="36BC90B4" w:rsidR="006B0FD4" w:rsidRDefault="004E1B7C"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RAN1#110b</w:t>
      </w:r>
      <w:r w:rsidR="006B0FD4">
        <w:rPr>
          <w:rFonts w:ascii="Times New Roman" w:eastAsiaTheme="minorEastAsia" w:hAnsi="Times New Roman" w:cs="Times New Roman"/>
          <w:sz w:val="20"/>
          <w:szCs w:val="20"/>
          <w:lang w:eastAsia="zh-CN"/>
        </w:rPr>
        <w:t>-e meeting, the transmission behavior was discussed and several options were given as following proposal 5-1-2a, but no agreement was achieved because of divergent views. The latest proposal is as follows</w:t>
      </w:r>
      <w:r w:rsidR="00933C4F">
        <w:rPr>
          <w:rFonts w:ascii="Times New Roman" w:eastAsiaTheme="minorEastAsia" w:hAnsi="Times New Roman" w:cs="Times New Roman"/>
          <w:sz w:val="20"/>
          <w:szCs w:val="20"/>
          <w:lang w:eastAsia="zh-CN"/>
        </w:rPr>
        <w:t xml:space="preserve"> </w:t>
      </w:r>
      <w:r w:rsidR="00933C4F">
        <w:rPr>
          <w:rFonts w:ascii="Times New Roman" w:eastAsiaTheme="minorEastAsia" w:hAnsi="Times New Roman" w:cs="Times New Roman"/>
          <w:sz w:val="20"/>
          <w:szCs w:val="20"/>
          <w:lang w:eastAsia="zh-CN"/>
        </w:rPr>
        <w:fldChar w:fldCharType="begin"/>
      </w:r>
      <w:r w:rsidR="00933C4F">
        <w:rPr>
          <w:rFonts w:ascii="Times New Roman" w:eastAsiaTheme="minorEastAsia" w:hAnsi="Times New Roman" w:cs="Times New Roman"/>
          <w:sz w:val="20"/>
          <w:szCs w:val="20"/>
          <w:lang w:eastAsia="zh-CN"/>
        </w:rPr>
        <w:instrText xml:space="preserve"> REF _Ref118720045 \r \h </w:instrText>
      </w:r>
      <w:r w:rsidR="00933C4F">
        <w:rPr>
          <w:rFonts w:ascii="Times New Roman" w:eastAsiaTheme="minorEastAsia" w:hAnsi="Times New Roman" w:cs="Times New Roman"/>
          <w:sz w:val="20"/>
          <w:szCs w:val="20"/>
          <w:lang w:eastAsia="zh-CN"/>
        </w:rPr>
      </w:r>
      <w:r w:rsidR="00933C4F">
        <w:rPr>
          <w:rFonts w:ascii="Times New Roman" w:eastAsiaTheme="minorEastAsia" w:hAnsi="Times New Roman" w:cs="Times New Roman"/>
          <w:sz w:val="20"/>
          <w:szCs w:val="20"/>
          <w:lang w:eastAsia="zh-CN"/>
        </w:rPr>
        <w:fldChar w:fldCharType="separate"/>
      </w:r>
      <w:r w:rsidR="00F849A8">
        <w:rPr>
          <w:rFonts w:ascii="Times New Roman" w:eastAsiaTheme="minorEastAsia" w:hAnsi="Times New Roman" w:cs="Times New Roman"/>
          <w:sz w:val="20"/>
          <w:szCs w:val="20"/>
          <w:lang w:eastAsia="zh-CN"/>
        </w:rPr>
        <w:t>[4]</w:t>
      </w:r>
      <w:r w:rsidR="00933C4F">
        <w:rPr>
          <w:rFonts w:ascii="Times New Roman" w:eastAsiaTheme="minorEastAsia" w:hAnsi="Times New Roman" w:cs="Times New Roman"/>
          <w:sz w:val="20"/>
          <w:szCs w:val="20"/>
          <w:lang w:eastAsia="zh-CN"/>
        </w:rPr>
        <w:fldChar w:fldCharType="end"/>
      </w:r>
      <w:r w:rsidR="006B0FD4">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6B0FD4" w14:paraId="23DC6EE9" w14:textId="77777777" w:rsidTr="0026091B">
        <w:tc>
          <w:tcPr>
            <w:tcW w:w="9060" w:type="dxa"/>
          </w:tcPr>
          <w:p w14:paraId="5D8FC1B6" w14:textId="77777777" w:rsidR="00BA4675" w:rsidRDefault="00BA4675" w:rsidP="00BA4675">
            <w:pPr>
              <w:spacing w:line="276" w:lineRule="auto"/>
              <w:contextualSpacing/>
              <w:rPr>
                <w:b/>
                <w:lang w:eastAsia="zh-CN"/>
              </w:rPr>
            </w:pPr>
            <w:r>
              <w:rPr>
                <w:rFonts w:ascii="Times" w:eastAsia="Batang" w:hAnsi="Times"/>
                <w:b/>
                <w:lang w:val="en-GB" w:eastAsia="zh-CN"/>
              </w:rPr>
              <w:t>Proposal 5-1-2a:</w:t>
            </w:r>
            <w:r>
              <w:rPr>
                <w:b/>
                <w:lang w:eastAsia="zh-CN"/>
              </w:rPr>
              <w:t xml:space="preserve"> Regarding additional candidate S-SSB occasions</w:t>
            </w:r>
            <w:r w:rsidRPr="005A18C2">
              <w:rPr>
                <w:b/>
                <w:strike/>
                <w:color w:val="943634" w:themeColor="accent2" w:themeShade="BF"/>
                <w:lang w:eastAsia="zh-CN"/>
              </w:rPr>
              <w:t xml:space="preserve"> (if supported)</w:t>
            </w:r>
            <w:r>
              <w:rPr>
                <w:b/>
                <w:lang w:eastAsia="zh-CN"/>
              </w:rPr>
              <w:t>:</w:t>
            </w:r>
          </w:p>
          <w:p w14:paraId="6F074712" w14:textId="77777777" w:rsidR="00BA4675" w:rsidRDefault="00BA4675" w:rsidP="006B160A">
            <w:pPr>
              <w:pStyle w:val="af6"/>
              <w:numPr>
                <w:ilvl w:val="0"/>
                <w:numId w:val="18"/>
              </w:numPr>
              <w:suppressAutoHyphens/>
              <w:snapToGrid w:val="0"/>
              <w:spacing w:line="276" w:lineRule="auto"/>
              <w:ind w:firstLineChars="0"/>
              <w:contextualSpacing/>
              <w:jc w:val="both"/>
              <w:rPr>
                <w:b/>
                <w:lang w:eastAsia="zh-CN"/>
              </w:rPr>
            </w:pPr>
            <w:r>
              <w:rPr>
                <w:b/>
                <w:lang w:eastAsia="zh-CN"/>
              </w:rPr>
              <w:t xml:space="preserve">In the same S-SSB period, </w:t>
            </w:r>
            <w:r>
              <w:rPr>
                <w:b/>
                <w:color w:val="00B0F0"/>
                <w:lang w:eastAsia="zh-CN"/>
              </w:rPr>
              <w:t>at least the following are to be studied:</w:t>
            </w:r>
          </w:p>
          <w:p w14:paraId="053E6338" w14:textId="77777777" w:rsidR="00BA4675" w:rsidRDefault="00BA4675" w:rsidP="006B160A">
            <w:pPr>
              <w:pStyle w:val="af6"/>
              <w:numPr>
                <w:ilvl w:val="1"/>
                <w:numId w:val="18"/>
              </w:numPr>
              <w:suppressAutoHyphens/>
              <w:snapToGrid w:val="0"/>
              <w:spacing w:line="276" w:lineRule="auto"/>
              <w:ind w:firstLineChars="0"/>
              <w:contextualSpacing/>
              <w:jc w:val="both"/>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w:t>
            </w:r>
            <w:r>
              <w:rPr>
                <w:b/>
                <w:color w:val="943634" w:themeColor="accent2" w:themeShade="BF"/>
                <w:lang w:eastAsia="zh-CN"/>
              </w:rPr>
              <w:t xml:space="preserve">all or some of </w:t>
            </w:r>
            <w:r>
              <w:rPr>
                <w:b/>
                <w:lang w:eastAsia="zh-CN"/>
              </w:rPr>
              <w:t>additional candidate S-SSB occasion(s) only when it fails to transmit on R16/R17 S-SSB occasion(s)</w:t>
            </w:r>
          </w:p>
          <w:p w14:paraId="4571218D" w14:textId="77777777" w:rsidR="00BA4675" w:rsidRDefault="00BA4675" w:rsidP="006B160A">
            <w:pPr>
              <w:pStyle w:val="af6"/>
              <w:numPr>
                <w:ilvl w:val="1"/>
                <w:numId w:val="18"/>
              </w:numPr>
              <w:suppressAutoHyphens/>
              <w:snapToGrid w:val="0"/>
              <w:spacing w:line="276" w:lineRule="auto"/>
              <w:ind w:firstLineChars="0"/>
              <w:contextualSpacing/>
              <w:jc w:val="both"/>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w:t>
            </w:r>
            <w:r>
              <w:rPr>
                <w:b/>
                <w:color w:val="943634" w:themeColor="accent2" w:themeShade="BF"/>
                <w:lang w:eastAsia="zh-CN"/>
              </w:rPr>
              <w:t xml:space="preserve">all or some of </w:t>
            </w:r>
            <w:r>
              <w:rPr>
                <w:b/>
                <w:color w:val="00B0F0"/>
                <w:lang w:eastAsia="zh-CN"/>
              </w:rPr>
              <w:t>additional candidate S-SSB occasion(s) regardless of whether or not it transmitted on R16/R17 S-SSB occasion(s)</w:t>
            </w:r>
          </w:p>
          <w:p w14:paraId="2020FFA2" w14:textId="77777777" w:rsidR="00BA4675" w:rsidRDefault="00BA4675" w:rsidP="006B160A">
            <w:pPr>
              <w:pStyle w:val="af6"/>
              <w:numPr>
                <w:ilvl w:val="1"/>
                <w:numId w:val="18"/>
              </w:numPr>
              <w:suppressAutoHyphens/>
              <w:snapToGrid w:val="0"/>
              <w:spacing w:line="276" w:lineRule="auto"/>
              <w:ind w:firstLineChars="0"/>
              <w:contextualSpacing/>
              <w:jc w:val="both"/>
              <w:rPr>
                <w:b/>
                <w:color w:val="943634" w:themeColor="accent2" w:themeShade="BF"/>
                <w:lang w:eastAsia="zh-CN"/>
              </w:rPr>
            </w:pPr>
            <w:r w:rsidRPr="00710380">
              <w:rPr>
                <w:b/>
                <w:color w:val="943634" w:themeColor="accent2" w:themeShade="BF"/>
                <w:lang w:eastAsia="zh-CN"/>
              </w:rPr>
              <w:t xml:space="preserve">Alt 3: UE can attempt to transmit on </w:t>
            </w:r>
            <w:r>
              <w:rPr>
                <w:b/>
                <w:color w:val="943634" w:themeColor="accent2" w:themeShade="BF"/>
                <w:lang w:eastAsia="zh-CN"/>
              </w:rPr>
              <w:t xml:space="preserve">all or some of </w:t>
            </w:r>
            <w:r w:rsidRPr="00710380">
              <w:rPr>
                <w:b/>
                <w:color w:val="943634" w:themeColor="accent2" w:themeShade="BF"/>
                <w:lang w:eastAsia="zh-CN"/>
              </w:rPr>
              <w:t>additional candidate S-SSB occasion(s) regardless of whether or not it transmitted on R16/R17 S-SSB occasion(s)</w:t>
            </w:r>
          </w:p>
          <w:p w14:paraId="2CFBA26D" w14:textId="77777777" w:rsidR="00BA4675" w:rsidRPr="00710380" w:rsidRDefault="00BA4675" w:rsidP="006B160A">
            <w:pPr>
              <w:pStyle w:val="af6"/>
              <w:numPr>
                <w:ilvl w:val="1"/>
                <w:numId w:val="18"/>
              </w:numPr>
              <w:suppressAutoHyphens/>
              <w:snapToGrid w:val="0"/>
              <w:spacing w:line="276" w:lineRule="auto"/>
              <w:ind w:firstLineChars="0"/>
              <w:contextualSpacing/>
              <w:jc w:val="both"/>
              <w:rPr>
                <w:b/>
                <w:color w:val="943634" w:themeColor="accent2" w:themeShade="BF"/>
                <w:lang w:eastAsia="zh-CN"/>
              </w:rPr>
            </w:pPr>
            <w:r w:rsidRPr="00236AD9">
              <w:rPr>
                <w:b/>
                <w:color w:val="943634" w:themeColor="accent2" w:themeShade="BF"/>
                <w:lang w:eastAsia="zh-CN"/>
              </w:rPr>
              <w:t xml:space="preserve">Alt </w:t>
            </w:r>
            <w:r>
              <w:rPr>
                <w:b/>
                <w:color w:val="943634" w:themeColor="accent2" w:themeShade="BF"/>
                <w:lang w:eastAsia="zh-CN"/>
              </w:rPr>
              <w:t>4</w:t>
            </w:r>
            <w:r w:rsidRPr="00236AD9">
              <w:rPr>
                <w:b/>
                <w:color w:val="943634" w:themeColor="accent2" w:themeShade="BF"/>
                <w:lang w:eastAsia="zh-CN"/>
              </w:rPr>
              <w:t>: upon LBT failure</w:t>
            </w:r>
            <w:r w:rsidRPr="0019531A">
              <w:rPr>
                <w:b/>
                <w:color w:val="FF0000"/>
                <w:lang w:eastAsia="zh-CN"/>
              </w:rPr>
              <w:t xml:space="preserve"> </w:t>
            </w:r>
            <w:r w:rsidRPr="0019531A">
              <w:rPr>
                <w:b/>
                <w:color w:val="0066FF"/>
                <w:lang w:eastAsia="zh-CN"/>
              </w:rPr>
              <w:t>on a (candidate) SSB occasion</w:t>
            </w:r>
            <w:r>
              <w:rPr>
                <w:b/>
                <w:color w:val="943634" w:themeColor="accent2" w:themeShade="BF"/>
                <w:lang w:eastAsia="zh-CN"/>
              </w:rPr>
              <w:t>,</w:t>
            </w:r>
            <w:r w:rsidRPr="00236AD9">
              <w:rPr>
                <w:b/>
                <w:color w:val="943634" w:themeColor="accent2" w:themeShade="BF"/>
                <w:lang w:eastAsia="zh-CN"/>
              </w:rPr>
              <w:t xml:space="preserve"> a UE attempts to transmit on the subsequent additional candidate S-SSB occasion</w:t>
            </w:r>
            <w:r w:rsidRPr="0019531A">
              <w:rPr>
                <w:b/>
                <w:color w:val="FF0000"/>
                <w:lang w:eastAsia="zh-CN"/>
              </w:rPr>
              <w:t xml:space="preserve"> </w:t>
            </w:r>
            <w:r w:rsidRPr="0019531A">
              <w:rPr>
                <w:b/>
                <w:color w:val="0066FF"/>
                <w:lang w:eastAsia="zh-CN"/>
              </w:rPr>
              <w:t>if within a period S-SSB transmission has not been transmitted in any prior occasions</w:t>
            </w:r>
          </w:p>
          <w:p w14:paraId="54AD9FE8" w14:textId="48EB0FCA" w:rsidR="00BA4675" w:rsidRPr="00CB788E" w:rsidRDefault="00BA4675" w:rsidP="006B160A">
            <w:pPr>
              <w:pStyle w:val="af6"/>
              <w:numPr>
                <w:ilvl w:val="0"/>
                <w:numId w:val="18"/>
              </w:numPr>
              <w:suppressAutoHyphens/>
              <w:snapToGrid w:val="0"/>
              <w:spacing w:line="276" w:lineRule="auto"/>
              <w:ind w:firstLineChars="0"/>
              <w:contextualSpacing/>
              <w:jc w:val="both"/>
              <w:rPr>
                <w:rFonts w:eastAsiaTheme="minorEastAsia"/>
                <w:lang w:eastAsia="zh-CN"/>
              </w:rPr>
            </w:pPr>
            <w:r>
              <w:rPr>
                <w:b/>
                <w:lang w:eastAsia="zh-CN"/>
              </w:rPr>
              <w:t>FFS details</w:t>
            </w:r>
          </w:p>
        </w:tc>
      </w:tr>
    </w:tbl>
    <w:p w14:paraId="5A979C23" w14:textId="0FAF6933" w:rsidR="006B0FD4" w:rsidRDefault="003C2D1C" w:rsidP="00326729">
      <w:pPr>
        <w:pStyle w:val="a0"/>
        <w:spacing w:before="24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Regarding</w:t>
      </w:r>
      <w:r w:rsidR="006B0FD4">
        <w:rPr>
          <w:rFonts w:ascii="Times New Roman" w:eastAsiaTheme="minorEastAsia" w:hAnsi="Times New Roman" w:cs="Times New Roman"/>
          <w:sz w:val="20"/>
          <w:szCs w:val="20"/>
          <w:lang w:eastAsia="zh-CN"/>
        </w:rPr>
        <w:t xml:space="preserve"> to the S-SSB transmission</w:t>
      </w:r>
      <w:r>
        <w:rPr>
          <w:rFonts w:ascii="Times New Roman" w:eastAsiaTheme="minorEastAsia" w:hAnsi="Times New Roman" w:cs="Times New Roman"/>
          <w:sz w:val="20"/>
          <w:szCs w:val="20"/>
          <w:lang w:eastAsia="zh-CN"/>
        </w:rPr>
        <w:t>s</w:t>
      </w:r>
      <w:r w:rsidR="006B0FD4">
        <w:rPr>
          <w:rFonts w:ascii="Times New Roman" w:eastAsiaTheme="minorEastAsia" w:hAnsi="Times New Roman" w:cs="Times New Roman"/>
          <w:sz w:val="20"/>
          <w:szCs w:val="20"/>
          <w:lang w:eastAsia="zh-CN"/>
        </w:rPr>
        <w:t>, the following two issues should be further discussed</w:t>
      </w:r>
      <w:r w:rsidR="006B0FD4">
        <w:rPr>
          <w:rFonts w:ascii="Times New Roman" w:eastAsiaTheme="minorEastAsia" w:hAnsi="Times New Roman" w:cs="Times New Roman" w:hint="eastAsia"/>
          <w:sz w:val="20"/>
          <w:szCs w:val="20"/>
          <w:lang w:eastAsia="zh-CN"/>
        </w:rPr>
        <w:t>:</w:t>
      </w:r>
    </w:p>
    <w:p w14:paraId="054DCD19" w14:textId="006E44CF" w:rsidR="006B0FD4" w:rsidRDefault="00420F2C" w:rsidP="006B160A">
      <w:pPr>
        <w:pStyle w:val="a0"/>
        <w:numPr>
          <w:ilvl w:val="0"/>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Maximum s</w:t>
      </w:r>
      <w:r w:rsidR="006B0FD4">
        <w:rPr>
          <w:rFonts w:ascii="Times New Roman" w:eastAsiaTheme="minorEastAsia" w:hAnsi="Times New Roman" w:cs="Times New Roman"/>
          <w:sz w:val="20"/>
          <w:szCs w:val="20"/>
          <w:lang w:eastAsia="zh-CN"/>
        </w:rPr>
        <w:t>uccessful S-SSB transmission number</w:t>
      </w:r>
    </w:p>
    <w:p w14:paraId="78460DA9" w14:textId="2670432E" w:rsidR="003C2D1C" w:rsidRDefault="003C2D1C" w:rsidP="00011AB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configured number of transmission occasions of </w:t>
      </w:r>
      <w:r w:rsidR="00420F2C">
        <w:rPr>
          <w:rFonts w:ascii="Times New Roman" w:eastAsiaTheme="minorEastAsia" w:hAnsi="Times New Roman" w:cs="Times New Roman"/>
          <w:sz w:val="20"/>
          <w:szCs w:val="20"/>
          <w:lang w:eastAsia="zh-CN"/>
        </w:rPr>
        <w:t xml:space="preserve">each </w:t>
      </w:r>
      <w:r w:rsidR="001261CB">
        <w:rPr>
          <w:rFonts w:ascii="Times New Roman" w:eastAsiaTheme="minorEastAsia" w:hAnsi="Times New Roman" w:cs="Times New Roman"/>
          <w:sz w:val="20"/>
          <w:szCs w:val="20"/>
          <w:lang w:eastAsia="zh-CN"/>
        </w:rPr>
        <w:t>R16/R</w:t>
      </w:r>
      <w:r>
        <w:rPr>
          <w:rFonts w:ascii="Times New Roman" w:eastAsiaTheme="minorEastAsia" w:hAnsi="Times New Roman" w:cs="Times New Roman"/>
          <w:sz w:val="20"/>
          <w:szCs w:val="20"/>
          <w:lang w:eastAsia="zh-CN"/>
        </w:rPr>
        <w:t xml:space="preserve">17 S-SSB </w:t>
      </w:r>
      <w:r w:rsidR="00420F2C">
        <w:rPr>
          <w:rFonts w:ascii="Times New Roman" w:eastAsiaTheme="minorEastAsia" w:hAnsi="Times New Roman" w:cs="Times New Roman"/>
          <w:sz w:val="20"/>
          <w:szCs w:val="20"/>
          <w:lang w:eastAsia="zh-CN"/>
        </w:rPr>
        <w:t>resource</w:t>
      </w:r>
      <w:r>
        <w:rPr>
          <w:rFonts w:ascii="Times New Roman" w:eastAsiaTheme="minorEastAsia" w:hAnsi="Times New Roman" w:cs="Times New Roman"/>
          <w:sz w:val="20"/>
          <w:szCs w:val="20"/>
          <w:lang w:eastAsia="zh-CN"/>
        </w:rPr>
        <w:t xml:space="preserve"> are to ensure the sidelink synchronization performance. Therefore, the total number of successful S-SSB transmission in SL-U</w:t>
      </w:r>
      <w:r w:rsidR="00420F2C">
        <w:rPr>
          <w:rFonts w:ascii="Times New Roman" w:eastAsiaTheme="minorEastAsia" w:hAnsi="Times New Roman" w:cs="Times New Roman"/>
          <w:sz w:val="20"/>
          <w:szCs w:val="20"/>
          <w:lang w:eastAsia="zh-CN"/>
        </w:rPr>
        <w:t xml:space="preserve"> corresponding to eac</w:t>
      </w:r>
      <w:r w:rsidR="001261CB">
        <w:rPr>
          <w:rFonts w:ascii="Times New Roman" w:eastAsiaTheme="minorEastAsia" w:hAnsi="Times New Roman" w:cs="Times New Roman"/>
          <w:sz w:val="20"/>
          <w:szCs w:val="20"/>
          <w:lang w:eastAsia="zh-CN"/>
        </w:rPr>
        <w:t>h R16/R</w:t>
      </w:r>
      <w:r w:rsidR="00420F2C">
        <w:rPr>
          <w:rFonts w:ascii="Times New Roman" w:eastAsiaTheme="minorEastAsia" w:hAnsi="Times New Roman" w:cs="Times New Roman"/>
          <w:sz w:val="20"/>
          <w:szCs w:val="20"/>
          <w:lang w:eastAsia="zh-CN"/>
        </w:rPr>
        <w:t>17 S-SSB resource</w:t>
      </w:r>
      <w:r>
        <w:rPr>
          <w:rFonts w:ascii="Times New Roman" w:eastAsiaTheme="minorEastAsia" w:hAnsi="Times New Roman" w:cs="Times New Roman"/>
          <w:sz w:val="20"/>
          <w:szCs w:val="20"/>
          <w:lang w:eastAsia="zh-CN"/>
        </w:rPr>
        <w:t xml:space="preserve"> shall not exce</w:t>
      </w:r>
      <w:r w:rsidR="001261CB">
        <w:rPr>
          <w:rFonts w:ascii="Times New Roman" w:eastAsiaTheme="minorEastAsia" w:hAnsi="Times New Roman" w:cs="Times New Roman"/>
          <w:sz w:val="20"/>
          <w:szCs w:val="20"/>
          <w:lang w:eastAsia="zh-CN"/>
        </w:rPr>
        <w:t>ed the configured number of R16/R</w:t>
      </w:r>
      <w:r>
        <w:rPr>
          <w:rFonts w:ascii="Times New Roman" w:eastAsiaTheme="minorEastAsia" w:hAnsi="Times New Roman" w:cs="Times New Roman"/>
          <w:sz w:val="20"/>
          <w:szCs w:val="20"/>
          <w:lang w:eastAsia="zh-CN"/>
        </w:rPr>
        <w:t>17 S-SSB occasion</w:t>
      </w:r>
      <w:r w:rsidR="000D0D0E">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w:t>
      </w:r>
    </w:p>
    <w:p w14:paraId="5346B97D" w14:textId="443604D6" w:rsidR="006B0FD4" w:rsidRPr="00420F2C" w:rsidRDefault="006B0FD4" w:rsidP="006B0FD4">
      <w:pPr>
        <w:pStyle w:val="a0"/>
        <w:spacing w:before="120"/>
        <w:rPr>
          <w:rFonts w:ascii="Times New Roman" w:eastAsiaTheme="minorEastAsia" w:hAnsi="Times New Roman" w:cs="Times New Roman"/>
          <w:b/>
          <w:sz w:val="20"/>
          <w:szCs w:val="20"/>
          <w:lang w:eastAsia="zh-CN"/>
        </w:rPr>
      </w:pPr>
      <w:r w:rsidRPr="00420F2C">
        <w:rPr>
          <w:rFonts w:ascii="Times New Roman" w:eastAsiaTheme="minorEastAsia" w:hAnsi="Times New Roman" w:cs="Times New Roman"/>
          <w:b/>
          <w:sz w:val="20"/>
          <w:szCs w:val="20"/>
          <w:lang w:eastAsia="zh-CN"/>
        </w:rPr>
        <w:t xml:space="preserve">Proposal </w:t>
      </w:r>
      <w:r w:rsidR="003C2D1C" w:rsidRPr="00420F2C">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4</w:t>
      </w:r>
      <w:r w:rsidRPr="00420F2C">
        <w:rPr>
          <w:rFonts w:ascii="Times New Roman" w:eastAsiaTheme="minorEastAsia" w:hAnsi="Times New Roman" w:cs="Times New Roman"/>
          <w:b/>
          <w:sz w:val="20"/>
          <w:szCs w:val="20"/>
          <w:lang w:eastAsia="zh-CN"/>
        </w:rPr>
        <w:t xml:space="preserve">: </w:t>
      </w:r>
      <w:r w:rsidR="00420F2C">
        <w:rPr>
          <w:rFonts w:ascii="Times New Roman" w:eastAsiaTheme="minorEastAsia" w:hAnsi="Times New Roman" w:cs="Times New Roman"/>
          <w:b/>
          <w:sz w:val="20"/>
          <w:szCs w:val="20"/>
          <w:lang w:eastAsia="zh-CN"/>
        </w:rPr>
        <w:t>T</w:t>
      </w:r>
      <w:r w:rsidR="00420F2C" w:rsidRPr="00420F2C">
        <w:rPr>
          <w:rFonts w:ascii="Times New Roman" w:eastAsiaTheme="minorEastAsia" w:hAnsi="Times New Roman" w:cs="Times New Roman"/>
          <w:b/>
          <w:sz w:val="20"/>
          <w:szCs w:val="20"/>
          <w:lang w:eastAsia="zh-CN"/>
        </w:rPr>
        <w:t>he total number of successful S-SSB transmission in</w:t>
      </w:r>
      <w:r w:rsidR="001261CB">
        <w:rPr>
          <w:rFonts w:ascii="Times New Roman" w:eastAsiaTheme="minorEastAsia" w:hAnsi="Times New Roman" w:cs="Times New Roman"/>
          <w:b/>
          <w:sz w:val="20"/>
          <w:szCs w:val="20"/>
          <w:lang w:eastAsia="zh-CN"/>
        </w:rPr>
        <w:t xml:space="preserve"> SL-U corresponding to each R16/R</w:t>
      </w:r>
      <w:r w:rsidR="00420F2C" w:rsidRPr="00420F2C">
        <w:rPr>
          <w:rFonts w:ascii="Times New Roman" w:eastAsiaTheme="minorEastAsia" w:hAnsi="Times New Roman" w:cs="Times New Roman"/>
          <w:b/>
          <w:sz w:val="20"/>
          <w:szCs w:val="20"/>
          <w:lang w:eastAsia="zh-CN"/>
        </w:rPr>
        <w:t>17 S-SSB resource shall not exceed the number of Rel-16/Rel-17 S-SSB occasion</w:t>
      </w:r>
      <w:r w:rsidR="000D0D0E">
        <w:rPr>
          <w:rFonts w:ascii="Times New Roman" w:eastAsiaTheme="minorEastAsia" w:hAnsi="Times New Roman" w:cs="Times New Roman"/>
          <w:b/>
          <w:sz w:val="20"/>
          <w:szCs w:val="20"/>
          <w:lang w:eastAsia="zh-CN"/>
        </w:rPr>
        <w:t>(s)</w:t>
      </w:r>
      <w:r w:rsidR="004909BE">
        <w:rPr>
          <w:rFonts w:ascii="Times New Roman" w:eastAsiaTheme="minorEastAsia" w:hAnsi="Times New Roman" w:cs="Times New Roman"/>
          <w:b/>
          <w:sz w:val="20"/>
          <w:szCs w:val="20"/>
          <w:lang w:eastAsia="zh-CN"/>
        </w:rPr>
        <w:t xml:space="preserve"> of each S-SSB resource</w:t>
      </w:r>
      <w:r w:rsidR="00420F2C" w:rsidRPr="00420F2C">
        <w:rPr>
          <w:rFonts w:ascii="Times New Roman" w:eastAsiaTheme="minorEastAsia" w:hAnsi="Times New Roman" w:cs="Times New Roman"/>
          <w:b/>
          <w:sz w:val="20"/>
          <w:szCs w:val="20"/>
          <w:lang w:eastAsia="zh-CN"/>
        </w:rPr>
        <w:t>.</w:t>
      </w:r>
    </w:p>
    <w:p w14:paraId="6E856676" w14:textId="77777777" w:rsidR="003C2D1C" w:rsidRPr="00381899" w:rsidRDefault="003C2D1C" w:rsidP="006B0FD4">
      <w:pPr>
        <w:pStyle w:val="a0"/>
        <w:spacing w:before="120"/>
        <w:rPr>
          <w:rFonts w:ascii="Times New Roman" w:eastAsiaTheme="minorEastAsia" w:hAnsi="Times New Roman" w:cs="Times New Roman"/>
          <w:b/>
          <w:sz w:val="20"/>
          <w:szCs w:val="20"/>
          <w:lang w:eastAsia="zh-CN"/>
        </w:rPr>
      </w:pPr>
    </w:p>
    <w:p w14:paraId="5B46D0D7" w14:textId="0F4A43B5" w:rsidR="006B0FD4" w:rsidRDefault="00420F2C" w:rsidP="006B160A">
      <w:pPr>
        <w:pStyle w:val="a0"/>
        <w:numPr>
          <w:ilvl w:val="0"/>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w:t>
      </w:r>
      <w:r w:rsidR="006B0FD4">
        <w:rPr>
          <w:rFonts w:ascii="Times New Roman" w:eastAsiaTheme="minorEastAsia" w:hAnsi="Times New Roman" w:cs="Times New Roman"/>
          <w:sz w:val="20"/>
          <w:szCs w:val="20"/>
          <w:lang w:eastAsia="zh-CN"/>
        </w:rPr>
        <w:t>elationship between R16/R17 S-SSB transmissions and additional candidate S-SSB transmissions</w:t>
      </w:r>
    </w:p>
    <w:p w14:paraId="3B9538FC" w14:textId="2A7A3EF2" w:rsidR="004909BE" w:rsidRDefault="004909BE" w:rsidP="00011AB4">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sz w:val="20"/>
          <w:szCs w:val="20"/>
          <w:lang w:eastAsia="zh-CN"/>
        </w:rPr>
        <w:t>Based on above discussion, in order to ensure the synchronization performance, the number of successful S-SSB transmission occasion is to meet the configured number o</w:t>
      </w:r>
      <w:r w:rsidR="00011AB4">
        <w:rPr>
          <w:rFonts w:ascii="Times New Roman" w:eastAsiaTheme="minorEastAsia" w:hAnsi="Times New Roman" w:cs="Times New Roman"/>
          <w:sz w:val="20"/>
          <w:szCs w:val="20"/>
          <w:lang w:eastAsia="zh-CN"/>
        </w:rPr>
        <w:t>f R16/R</w:t>
      </w:r>
      <w:r w:rsidRPr="004909BE">
        <w:rPr>
          <w:rFonts w:ascii="Times New Roman" w:eastAsiaTheme="minorEastAsia" w:hAnsi="Times New Roman" w:cs="Times New Roman"/>
          <w:sz w:val="20"/>
          <w:szCs w:val="20"/>
          <w:lang w:eastAsia="zh-CN"/>
        </w:rPr>
        <w:t>17 S-SSB occasion</w:t>
      </w:r>
      <w:r w:rsidR="00764FED">
        <w:rPr>
          <w:rFonts w:ascii="Times New Roman" w:eastAsiaTheme="minorEastAsia" w:hAnsi="Times New Roman" w:cs="Times New Roman"/>
          <w:sz w:val="20"/>
          <w:szCs w:val="20"/>
          <w:lang w:eastAsia="zh-CN"/>
        </w:rPr>
        <w:t>(s)</w:t>
      </w:r>
      <w:r w:rsidRPr="004909BE">
        <w:rPr>
          <w:rFonts w:ascii="Times New Roman" w:eastAsiaTheme="minorEastAsia" w:hAnsi="Times New Roman" w:cs="Times New Roman"/>
          <w:sz w:val="20"/>
          <w:szCs w:val="20"/>
          <w:lang w:eastAsia="zh-CN"/>
        </w:rPr>
        <w:t xml:space="preserve"> of each S-SSB resource regardless of the S-SSB transmission is transmitted </w:t>
      </w:r>
      <w:r w:rsidR="00011AB4">
        <w:rPr>
          <w:rFonts w:ascii="Times New Roman" w:eastAsiaTheme="minorEastAsia" w:hAnsi="Times New Roman" w:cs="Times New Roman"/>
          <w:sz w:val="20"/>
          <w:szCs w:val="20"/>
          <w:lang w:eastAsia="zh-CN"/>
        </w:rPr>
        <w:t>on</w:t>
      </w:r>
      <w:r w:rsidRPr="004909BE">
        <w:rPr>
          <w:rFonts w:ascii="Times New Roman" w:eastAsiaTheme="minorEastAsia" w:hAnsi="Times New Roman" w:cs="Times New Roman"/>
          <w:sz w:val="20"/>
          <w:szCs w:val="20"/>
          <w:lang w:eastAsia="zh-CN"/>
        </w:rPr>
        <w:t xml:space="preserve"> legacy S-SSB occasion</w:t>
      </w:r>
      <w:r w:rsidR="00011AB4">
        <w:rPr>
          <w:rFonts w:ascii="Times New Roman" w:eastAsiaTheme="minorEastAsia" w:hAnsi="Times New Roman" w:cs="Times New Roman"/>
          <w:sz w:val="20"/>
          <w:szCs w:val="20"/>
          <w:lang w:eastAsia="zh-CN"/>
        </w:rPr>
        <w:t>s</w:t>
      </w:r>
      <w:r w:rsidRPr="004909BE">
        <w:rPr>
          <w:rFonts w:ascii="Times New Roman" w:eastAsiaTheme="minorEastAsia" w:hAnsi="Times New Roman" w:cs="Times New Roman"/>
          <w:sz w:val="20"/>
          <w:szCs w:val="20"/>
          <w:lang w:eastAsia="zh-CN"/>
        </w:rPr>
        <w:t xml:space="preserve"> or additional S-SSB occasions. </w:t>
      </w:r>
      <w:r>
        <w:rPr>
          <w:rFonts w:ascii="Times New Roman" w:eastAsiaTheme="minorEastAsia" w:hAnsi="Times New Roman" w:cs="Times New Roman"/>
          <w:sz w:val="20"/>
          <w:szCs w:val="20"/>
          <w:lang w:eastAsia="zh-CN"/>
        </w:rPr>
        <w:t>Based on this principle, w</w:t>
      </w:r>
      <w:r w:rsidRPr="004909BE">
        <w:rPr>
          <w:rFonts w:ascii="Times New Roman" w:eastAsiaTheme="minorEastAsia" w:hAnsi="Times New Roman" w:cs="Times New Roman"/>
          <w:sz w:val="20"/>
          <w:szCs w:val="20"/>
          <w:lang w:eastAsia="zh-CN"/>
        </w:rPr>
        <w:t>hen the total S-SSB transmission</w:t>
      </w:r>
      <w:r w:rsidR="00762795">
        <w:rPr>
          <w:rFonts w:ascii="Times New Roman" w:eastAsiaTheme="minorEastAsia" w:hAnsi="Times New Roman" w:cs="Times New Roman"/>
          <w:sz w:val="20"/>
          <w:szCs w:val="20"/>
          <w:lang w:eastAsia="zh-CN"/>
        </w:rPr>
        <w:t>s are</w:t>
      </w:r>
      <w:r w:rsidRPr="004909BE">
        <w:rPr>
          <w:rFonts w:ascii="Times New Roman" w:eastAsiaTheme="minorEastAsia" w:hAnsi="Times New Roman" w:cs="Times New Roman"/>
          <w:sz w:val="20"/>
          <w:szCs w:val="20"/>
          <w:lang w:eastAsia="zh-CN"/>
        </w:rPr>
        <w:t xml:space="preserve"> less than</w:t>
      </w:r>
      <w:r w:rsidR="002A6CAA" w:rsidRPr="002A6CAA">
        <w:t xml:space="preserve"> </w:t>
      </w:r>
      <w:r w:rsidR="00762795">
        <w:rPr>
          <w:rFonts w:ascii="Times New Roman" w:eastAsiaTheme="minorEastAsia" w:hAnsi="Times New Roman" w:cs="Times New Roman"/>
          <w:sz w:val="20"/>
          <w:szCs w:val="20"/>
          <w:lang w:eastAsia="zh-CN"/>
        </w:rPr>
        <w:t>the number of R16/R</w:t>
      </w:r>
      <w:r w:rsidR="002A6CAA" w:rsidRPr="002A6CAA">
        <w:rPr>
          <w:rFonts w:ascii="Times New Roman" w:eastAsiaTheme="minorEastAsia" w:hAnsi="Times New Roman" w:cs="Times New Roman"/>
          <w:sz w:val="20"/>
          <w:szCs w:val="20"/>
          <w:lang w:eastAsia="zh-CN"/>
        </w:rPr>
        <w:t>17 S-SSB occasion</w:t>
      </w:r>
      <w:r w:rsidR="00762795">
        <w:rPr>
          <w:rFonts w:ascii="Times New Roman" w:eastAsiaTheme="minorEastAsia" w:hAnsi="Times New Roman" w:cs="Times New Roman"/>
          <w:sz w:val="20"/>
          <w:szCs w:val="20"/>
          <w:lang w:eastAsia="zh-CN"/>
        </w:rPr>
        <w:t>s</w:t>
      </w:r>
      <w:r w:rsidR="002A6CAA" w:rsidRPr="002A6CAA">
        <w:rPr>
          <w:rFonts w:ascii="Times New Roman" w:eastAsiaTheme="minorEastAsia" w:hAnsi="Times New Roman" w:cs="Times New Roman"/>
          <w:sz w:val="20"/>
          <w:szCs w:val="20"/>
          <w:lang w:eastAsia="zh-CN"/>
        </w:rPr>
        <w:t xml:space="preserve"> of each S-SSB resource</w:t>
      </w:r>
      <w:r w:rsidR="002A6CAA">
        <w:rPr>
          <w:rFonts w:ascii="Times New Roman" w:eastAsiaTheme="minorEastAsia" w:hAnsi="Times New Roman" w:cs="Times New Roman"/>
          <w:sz w:val="20"/>
          <w:szCs w:val="20"/>
          <w:lang w:eastAsia="zh-CN"/>
        </w:rPr>
        <w:t xml:space="preserve">, UE will </w:t>
      </w:r>
      <w:r w:rsidRPr="004909BE">
        <w:rPr>
          <w:rFonts w:ascii="Times New Roman" w:eastAsiaTheme="minorEastAsia" w:hAnsi="Times New Roman" w:cs="Times New Roman"/>
          <w:sz w:val="20"/>
          <w:szCs w:val="20"/>
          <w:lang w:eastAsia="zh-CN"/>
        </w:rPr>
        <w:t xml:space="preserve">attempt to transmit on the subsequent </w:t>
      </w:r>
      <w:r w:rsidR="002A6CAA">
        <w:rPr>
          <w:rFonts w:ascii="Times New Roman" w:eastAsiaTheme="minorEastAsia" w:hAnsi="Times New Roman" w:cs="Times New Roman"/>
          <w:sz w:val="20"/>
          <w:szCs w:val="20"/>
          <w:lang w:eastAsia="zh-CN"/>
        </w:rPr>
        <w:t>corresp</w:t>
      </w:r>
      <w:r w:rsidR="00762795">
        <w:rPr>
          <w:rFonts w:ascii="Times New Roman" w:eastAsiaTheme="minorEastAsia" w:hAnsi="Times New Roman" w:cs="Times New Roman"/>
          <w:sz w:val="20"/>
          <w:szCs w:val="20"/>
          <w:lang w:eastAsia="zh-CN"/>
        </w:rPr>
        <w:t>onding candidate S-SSB occasion</w:t>
      </w:r>
      <w:r w:rsidR="002A6CAA">
        <w:rPr>
          <w:rFonts w:ascii="Times New Roman" w:eastAsiaTheme="minorEastAsia" w:hAnsi="Times New Roman" w:cs="Times New Roman"/>
          <w:sz w:val="20"/>
          <w:szCs w:val="20"/>
          <w:lang w:eastAsia="zh-CN"/>
        </w:rPr>
        <w:t xml:space="preserve">, the candidate S-SSB occasion can be either </w:t>
      </w:r>
      <w:r w:rsidRPr="004909BE">
        <w:rPr>
          <w:rFonts w:ascii="Times New Roman" w:eastAsiaTheme="minorEastAsia" w:hAnsi="Times New Roman" w:cs="Times New Roman"/>
          <w:sz w:val="20"/>
          <w:szCs w:val="20"/>
          <w:lang w:eastAsia="zh-CN"/>
        </w:rPr>
        <w:t xml:space="preserve">legacy R16/R17 S-SSB occasion </w:t>
      </w:r>
      <w:r w:rsidR="002A6CAA">
        <w:rPr>
          <w:rFonts w:ascii="Times New Roman" w:eastAsiaTheme="minorEastAsia" w:hAnsi="Times New Roman" w:cs="Times New Roman"/>
          <w:sz w:val="20"/>
          <w:szCs w:val="20"/>
          <w:lang w:eastAsia="zh-CN"/>
        </w:rPr>
        <w:t>or</w:t>
      </w:r>
      <w:r w:rsidRPr="004909BE">
        <w:rPr>
          <w:rFonts w:ascii="Times New Roman" w:eastAsiaTheme="minorEastAsia" w:hAnsi="Times New Roman" w:cs="Times New Roman"/>
          <w:sz w:val="20"/>
          <w:szCs w:val="20"/>
          <w:lang w:eastAsia="zh-CN"/>
        </w:rPr>
        <w:t xml:space="preserve"> additional candidate S-SSB occasion.</w:t>
      </w:r>
    </w:p>
    <w:p w14:paraId="418CC0B2" w14:textId="2E76F31F" w:rsidR="006B0FD4" w:rsidRPr="00752DC6" w:rsidRDefault="006B0FD4" w:rsidP="006B0FD4">
      <w:pPr>
        <w:pStyle w:val="a0"/>
        <w:spacing w:before="120"/>
        <w:rPr>
          <w:rFonts w:ascii="Times New Roman" w:eastAsiaTheme="minorEastAsia" w:hAnsi="Times New Roman" w:cs="Times New Roman"/>
          <w:b/>
          <w:sz w:val="20"/>
          <w:szCs w:val="20"/>
          <w:lang w:eastAsia="zh-CN"/>
        </w:rPr>
      </w:pPr>
      <w:r w:rsidRPr="00752DC6">
        <w:rPr>
          <w:rFonts w:ascii="Times New Roman" w:eastAsiaTheme="minorEastAsia" w:hAnsi="Times New Roman" w:cs="Times New Roman"/>
          <w:b/>
          <w:sz w:val="20"/>
          <w:szCs w:val="20"/>
          <w:lang w:eastAsia="zh-CN"/>
        </w:rPr>
        <w:t xml:space="preserve">Proposal </w:t>
      </w:r>
      <w:r w:rsidR="002A6CAA">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5</w:t>
      </w:r>
      <w:r w:rsidRPr="00970023">
        <w:rPr>
          <w:rFonts w:ascii="Times New Roman" w:eastAsiaTheme="minorEastAsia" w:hAnsi="Times New Roman" w:cs="Times New Roman"/>
          <w:b/>
          <w:sz w:val="20"/>
          <w:szCs w:val="20"/>
          <w:lang w:eastAsia="zh-CN"/>
        </w:rPr>
        <w:t xml:space="preserve">:  </w:t>
      </w:r>
      <w:r w:rsidR="002A6CAA">
        <w:rPr>
          <w:rFonts w:ascii="Times New Roman" w:eastAsiaTheme="minorEastAsia" w:hAnsi="Times New Roman" w:cs="Times New Roman"/>
          <w:b/>
          <w:sz w:val="20"/>
          <w:szCs w:val="20"/>
          <w:lang w:eastAsia="zh-CN"/>
        </w:rPr>
        <w:t>W</w:t>
      </w:r>
      <w:r w:rsidR="002A6CAA" w:rsidRPr="002A6CAA">
        <w:rPr>
          <w:rFonts w:ascii="Times New Roman" w:eastAsiaTheme="minorEastAsia" w:hAnsi="Times New Roman" w:cs="Times New Roman"/>
          <w:b/>
          <w:sz w:val="20"/>
          <w:szCs w:val="20"/>
          <w:lang w:eastAsia="zh-CN"/>
        </w:rPr>
        <w:t xml:space="preserve">hen the total </w:t>
      </w:r>
      <w:r w:rsidR="002A6CAA">
        <w:rPr>
          <w:rFonts w:ascii="Times New Roman" w:eastAsiaTheme="minorEastAsia" w:hAnsi="Times New Roman" w:cs="Times New Roman"/>
          <w:b/>
          <w:sz w:val="20"/>
          <w:szCs w:val="20"/>
          <w:lang w:eastAsia="zh-CN"/>
        </w:rPr>
        <w:t xml:space="preserve">number of </w:t>
      </w:r>
      <w:r w:rsidR="002A6CAA" w:rsidRPr="002A6CAA">
        <w:rPr>
          <w:rFonts w:ascii="Times New Roman" w:eastAsiaTheme="minorEastAsia" w:hAnsi="Times New Roman" w:cs="Times New Roman"/>
          <w:b/>
          <w:sz w:val="20"/>
          <w:szCs w:val="20"/>
          <w:lang w:eastAsia="zh-CN"/>
        </w:rPr>
        <w:t xml:space="preserve">S-SSB transmission </w:t>
      </w:r>
      <w:r w:rsidR="002A6CAA">
        <w:rPr>
          <w:rFonts w:ascii="Times New Roman" w:eastAsiaTheme="minorEastAsia" w:hAnsi="Times New Roman" w:cs="Times New Roman"/>
          <w:b/>
          <w:sz w:val="20"/>
          <w:szCs w:val="20"/>
          <w:lang w:eastAsia="zh-CN"/>
        </w:rPr>
        <w:t xml:space="preserve">corresponding to a S-SSB resource </w:t>
      </w:r>
      <w:r w:rsidR="00CA4651">
        <w:rPr>
          <w:rFonts w:ascii="Times New Roman" w:eastAsiaTheme="minorEastAsia" w:hAnsi="Times New Roman" w:cs="Times New Roman"/>
          <w:b/>
          <w:sz w:val="20"/>
          <w:szCs w:val="20"/>
          <w:lang w:eastAsia="zh-CN"/>
        </w:rPr>
        <w:t>is less than the number of R16/R</w:t>
      </w:r>
      <w:r w:rsidR="002A6CAA" w:rsidRPr="002A6CAA">
        <w:rPr>
          <w:rFonts w:ascii="Times New Roman" w:eastAsiaTheme="minorEastAsia" w:hAnsi="Times New Roman" w:cs="Times New Roman"/>
          <w:b/>
          <w:sz w:val="20"/>
          <w:szCs w:val="20"/>
          <w:lang w:eastAsia="zh-CN"/>
        </w:rPr>
        <w:t>17 S-SSB occasion</w:t>
      </w:r>
      <w:r w:rsidR="00762795">
        <w:rPr>
          <w:rFonts w:ascii="Times New Roman" w:eastAsiaTheme="minorEastAsia" w:hAnsi="Times New Roman" w:cs="Times New Roman"/>
          <w:b/>
          <w:sz w:val="20"/>
          <w:szCs w:val="20"/>
          <w:lang w:eastAsia="zh-CN"/>
        </w:rPr>
        <w:t>s</w:t>
      </w:r>
      <w:r w:rsidR="002A6CAA" w:rsidRPr="002A6CAA">
        <w:rPr>
          <w:rFonts w:ascii="Times New Roman" w:eastAsiaTheme="minorEastAsia" w:hAnsi="Times New Roman" w:cs="Times New Roman"/>
          <w:b/>
          <w:sz w:val="20"/>
          <w:szCs w:val="20"/>
          <w:lang w:eastAsia="zh-CN"/>
        </w:rPr>
        <w:t xml:space="preserve"> of </w:t>
      </w:r>
      <w:r w:rsidR="002A6CAA">
        <w:rPr>
          <w:rFonts w:ascii="Times New Roman" w:eastAsiaTheme="minorEastAsia" w:hAnsi="Times New Roman" w:cs="Times New Roman"/>
          <w:b/>
          <w:sz w:val="20"/>
          <w:szCs w:val="20"/>
          <w:lang w:eastAsia="zh-CN"/>
        </w:rPr>
        <w:t>the</w:t>
      </w:r>
      <w:r w:rsidR="002A6CAA" w:rsidRPr="002A6CAA">
        <w:rPr>
          <w:rFonts w:ascii="Times New Roman" w:eastAsiaTheme="minorEastAsia" w:hAnsi="Times New Roman" w:cs="Times New Roman"/>
          <w:b/>
          <w:sz w:val="20"/>
          <w:szCs w:val="20"/>
          <w:lang w:eastAsia="zh-CN"/>
        </w:rPr>
        <w:t xml:space="preserve"> S-SSB resource, UE attempt</w:t>
      </w:r>
      <w:r w:rsidR="002A6CAA">
        <w:rPr>
          <w:rFonts w:ascii="Times New Roman" w:eastAsiaTheme="minorEastAsia" w:hAnsi="Times New Roman" w:cs="Times New Roman"/>
          <w:b/>
          <w:sz w:val="20"/>
          <w:szCs w:val="20"/>
          <w:lang w:eastAsia="zh-CN"/>
        </w:rPr>
        <w:t>s</w:t>
      </w:r>
      <w:r w:rsidR="002A6CAA" w:rsidRPr="002A6CAA">
        <w:rPr>
          <w:rFonts w:ascii="Times New Roman" w:eastAsiaTheme="minorEastAsia" w:hAnsi="Times New Roman" w:cs="Times New Roman"/>
          <w:b/>
          <w:sz w:val="20"/>
          <w:szCs w:val="20"/>
          <w:lang w:eastAsia="zh-CN"/>
        </w:rPr>
        <w:t xml:space="preserve"> to transmit on the subsequent </w:t>
      </w:r>
      <w:r w:rsidR="002A6CAA">
        <w:rPr>
          <w:rFonts w:ascii="Times New Roman" w:eastAsiaTheme="minorEastAsia" w:hAnsi="Times New Roman" w:cs="Times New Roman"/>
          <w:b/>
          <w:sz w:val="20"/>
          <w:szCs w:val="20"/>
          <w:lang w:eastAsia="zh-CN"/>
        </w:rPr>
        <w:t xml:space="preserve">corresponding </w:t>
      </w:r>
      <w:r w:rsidR="00762795">
        <w:rPr>
          <w:rFonts w:ascii="Times New Roman" w:eastAsiaTheme="minorEastAsia" w:hAnsi="Times New Roman" w:cs="Times New Roman"/>
          <w:b/>
          <w:sz w:val="20"/>
          <w:szCs w:val="20"/>
          <w:lang w:eastAsia="zh-CN"/>
        </w:rPr>
        <w:t>candidate S-SSB occasion</w:t>
      </w:r>
      <w:r w:rsidR="002A6CAA" w:rsidRPr="002A6CAA">
        <w:rPr>
          <w:rFonts w:ascii="Times New Roman" w:eastAsiaTheme="minorEastAsia" w:hAnsi="Times New Roman" w:cs="Times New Roman"/>
          <w:b/>
          <w:sz w:val="20"/>
          <w:szCs w:val="20"/>
          <w:lang w:eastAsia="zh-CN"/>
        </w:rPr>
        <w:t xml:space="preserve">, the candidate </w:t>
      </w:r>
      <w:r w:rsidR="002A6CAA">
        <w:rPr>
          <w:rFonts w:ascii="Times New Roman" w:eastAsiaTheme="minorEastAsia" w:hAnsi="Times New Roman" w:cs="Times New Roman"/>
          <w:b/>
          <w:sz w:val="20"/>
          <w:szCs w:val="20"/>
          <w:lang w:eastAsia="zh-CN"/>
        </w:rPr>
        <w:t xml:space="preserve">S-SSB </w:t>
      </w:r>
      <w:r w:rsidR="002A6CAA" w:rsidRPr="002A6CAA">
        <w:rPr>
          <w:rFonts w:ascii="Times New Roman" w:eastAsiaTheme="minorEastAsia" w:hAnsi="Times New Roman" w:cs="Times New Roman"/>
          <w:b/>
          <w:sz w:val="20"/>
          <w:szCs w:val="20"/>
          <w:lang w:eastAsia="zh-CN"/>
        </w:rPr>
        <w:t>oc</w:t>
      </w:r>
      <w:r w:rsidR="00762795">
        <w:rPr>
          <w:rFonts w:ascii="Times New Roman" w:eastAsiaTheme="minorEastAsia" w:hAnsi="Times New Roman" w:cs="Times New Roman"/>
          <w:b/>
          <w:sz w:val="20"/>
          <w:szCs w:val="20"/>
          <w:lang w:eastAsia="zh-CN"/>
        </w:rPr>
        <w:t>casion can be either legacy R16/R</w:t>
      </w:r>
      <w:r w:rsidR="002A6CAA" w:rsidRPr="002A6CAA">
        <w:rPr>
          <w:rFonts w:ascii="Times New Roman" w:eastAsiaTheme="minorEastAsia" w:hAnsi="Times New Roman" w:cs="Times New Roman"/>
          <w:b/>
          <w:sz w:val="20"/>
          <w:szCs w:val="20"/>
          <w:lang w:eastAsia="zh-CN"/>
        </w:rPr>
        <w:t>17 S-SSB occasion or additional candidate S-SSB occasion.</w:t>
      </w:r>
    </w:p>
    <w:p w14:paraId="6A8F8A42" w14:textId="1FB7E6B6" w:rsidR="00332123" w:rsidRDefault="00332123" w:rsidP="007F75B2">
      <w:pPr>
        <w:pStyle w:val="a0"/>
        <w:rPr>
          <w:rFonts w:ascii="Times New Roman" w:eastAsiaTheme="minorEastAsia" w:hAnsi="Times New Roman" w:cs="Times New Roman"/>
          <w:sz w:val="20"/>
          <w:lang w:eastAsia="zh-CN"/>
        </w:rPr>
      </w:pPr>
    </w:p>
    <w:p w14:paraId="13DA04D9" w14:textId="5606ECF8" w:rsidR="00332123" w:rsidRDefault="00332123" w:rsidP="00332123">
      <w:pPr>
        <w:pStyle w:val="2"/>
        <w:ind w:left="576"/>
        <w:rPr>
          <w:rFonts w:eastAsiaTheme="minorEastAsia"/>
          <w:lang w:val="en-US"/>
        </w:rPr>
      </w:pPr>
      <w:r>
        <w:rPr>
          <w:rFonts w:eastAsiaTheme="minorEastAsia"/>
          <w:lang w:val="en-US"/>
        </w:rPr>
        <w:t xml:space="preserve">PSFCH </w:t>
      </w:r>
      <w:r w:rsidR="00F54C54">
        <w:rPr>
          <w:rFonts w:eastAsiaTheme="minorEastAsia"/>
          <w:lang w:val="en-US"/>
        </w:rPr>
        <w:t xml:space="preserve">and SL HARQ </w:t>
      </w:r>
    </w:p>
    <w:p w14:paraId="476E342B" w14:textId="61248DF2" w:rsidR="00F82B5E" w:rsidRDefault="00F82B5E" w:rsidP="00F82B5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previous RAN1 meeting, the PS</w:t>
      </w:r>
      <w:r w:rsidR="00711453">
        <w:rPr>
          <w:rFonts w:ascii="Times New Roman" w:eastAsiaTheme="minorEastAsia" w:hAnsi="Times New Roman" w:cs="Times New Roman"/>
          <w:sz w:val="20"/>
          <w:lang w:eastAsia="zh-CN"/>
        </w:rPr>
        <w:t xml:space="preserve">FCH design aspects </w:t>
      </w:r>
      <w:r w:rsidR="00DF7136">
        <w:rPr>
          <w:rFonts w:ascii="Times New Roman" w:eastAsiaTheme="minorEastAsia" w:hAnsi="Times New Roman" w:cs="Times New Roman"/>
          <w:sz w:val="20"/>
          <w:lang w:eastAsia="zh-CN"/>
        </w:rPr>
        <w:t>of</w:t>
      </w:r>
      <w:r w:rsidR="00711453">
        <w:rPr>
          <w:rFonts w:ascii="Times New Roman" w:eastAsiaTheme="minorEastAsia" w:hAnsi="Times New Roman" w:cs="Times New Roman"/>
          <w:sz w:val="20"/>
          <w:lang w:eastAsia="zh-CN"/>
        </w:rPr>
        <w:t xml:space="preserve"> SL-U were discussed and </w:t>
      </w:r>
      <w:r w:rsidR="008306D6">
        <w:rPr>
          <w:rFonts w:ascii="Times New Roman" w:eastAsiaTheme="minorEastAsia" w:hAnsi="Times New Roman" w:cs="Times New Roman"/>
          <w:sz w:val="20"/>
          <w:lang w:eastAsia="zh-CN"/>
        </w:rPr>
        <w:t>achieved</w:t>
      </w:r>
      <w:r w:rsidR="00711453">
        <w:rPr>
          <w:rFonts w:ascii="Times New Roman" w:eastAsiaTheme="minorEastAsia" w:hAnsi="Times New Roman" w:cs="Times New Roman"/>
          <w:sz w:val="20"/>
          <w:lang w:eastAsia="zh-CN"/>
        </w:rPr>
        <w:t xml:space="preserve"> following agreements</w:t>
      </w:r>
      <w:r w:rsidR="002D3202">
        <w:rPr>
          <w:rFonts w:ascii="Times New Roman" w:eastAsiaTheme="minorEastAsia" w:hAnsi="Times New Roman" w:cs="Times New Roman"/>
          <w:sz w:val="20"/>
          <w:lang w:eastAsia="zh-CN"/>
        </w:rPr>
        <w:t xml:space="preserve"> </w:t>
      </w:r>
      <w:r w:rsidR="002D3202">
        <w:rPr>
          <w:rFonts w:ascii="Times New Roman" w:eastAsiaTheme="minorEastAsia" w:hAnsi="Times New Roman" w:cs="Times New Roman"/>
          <w:sz w:val="20"/>
          <w:lang w:eastAsia="zh-CN"/>
        </w:rPr>
        <w:fldChar w:fldCharType="begin"/>
      </w:r>
      <w:r w:rsidR="002D3202">
        <w:rPr>
          <w:rFonts w:ascii="Times New Roman" w:eastAsiaTheme="minorEastAsia" w:hAnsi="Times New Roman" w:cs="Times New Roman"/>
          <w:sz w:val="20"/>
          <w:lang w:eastAsia="zh-CN"/>
        </w:rPr>
        <w:instrText xml:space="preserve"> REF _Ref115368707 \r \h </w:instrText>
      </w:r>
      <w:r w:rsidR="002D3202">
        <w:rPr>
          <w:rFonts w:ascii="Times New Roman" w:eastAsiaTheme="minorEastAsia" w:hAnsi="Times New Roman" w:cs="Times New Roman"/>
          <w:sz w:val="20"/>
          <w:lang w:eastAsia="zh-CN"/>
        </w:rPr>
      </w:r>
      <w:r w:rsidR="002D3202">
        <w:rPr>
          <w:rFonts w:ascii="Times New Roman" w:eastAsiaTheme="minorEastAsia" w:hAnsi="Times New Roman" w:cs="Times New Roman"/>
          <w:sz w:val="20"/>
          <w:lang w:eastAsia="zh-CN"/>
        </w:rPr>
        <w:fldChar w:fldCharType="separate"/>
      </w:r>
      <w:r w:rsidR="002D3202">
        <w:rPr>
          <w:rFonts w:ascii="Times New Roman" w:eastAsiaTheme="minorEastAsia" w:hAnsi="Times New Roman" w:cs="Times New Roman"/>
          <w:sz w:val="20"/>
          <w:lang w:eastAsia="zh-CN"/>
        </w:rPr>
        <w:t>[2]</w:t>
      </w:r>
      <w:r w:rsidR="002D3202">
        <w:rPr>
          <w:rFonts w:ascii="Times New Roman" w:eastAsiaTheme="minorEastAsia" w:hAnsi="Times New Roman" w:cs="Times New Roman"/>
          <w:sz w:val="20"/>
          <w:lang w:eastAsia="zh-CN"/>
        </w:rPr>
        <w:fldChar w:fldCharType="end"/>
      </w:r>
      <w:r w:rsidR="002D3202">
        <w:rPr>
          <w:rFonts w:ascii="Times New Roman" w:eastAsiaTheme="minorEastAsia" w:hAnsi="Times New Roman" w:cs="Times New Roman"/>
          <w:sz w:val="20"/>
          <w:lang w:eastAsia="zh-CN"/>
        </w:rPr>
        <w:fldChar w:fldCharType="begin"/>
      </w:r>
      <w:r w:rsidR="002D3202">
        <w:rPr>
          <w:rFonts w:ascii="Times New Roman" w:eastAsiaTheme="minorEastAsia" w:hAnsi="Times New Roman" w:cs="Times New Roman"/>
          <w:sz w:val="20"/>
          <w:lang w:eastAsia="zh-CN"/>
        </w:rPr>
        <w:instrText xml:space="preserve"> REF _Ref115367767 \r \h </w:instrText>
      </w:r>
      <w:r w:rsidR="002D3202">
        <w:rPr>
          <w:rFonts w:ascii="Times New Roman" w:eastAsiaTheme="minorEastAsia" w:hAnsi="Times New Roman" w:cs="Times New Roman"/>
          <w:sz w:val="20"/>
          <w:lang w:eastAsia="zh-CN"/>
        </w:rPr>
      </w:r>
      <w:r w:rsidR="002D3202">
        <w:rPr>
          <w:rFonts w:ascii="Times New Roman" w:eastAsiaTheme="minorEastAsia" w:hAnsi="Times New Roman" w:cs="Times New Roman"/>
          <w:sz w:val="20"/>
          <w:lang w:eastAsia="zh-CN"/>
        </w:rPr>
        <w:fldChar w:fldCharType="separate"/>
      </w:r>
      <w:r w:rsidR="002D3202">
        <w:rPr>
          <w:rFonts w:ascii="Times New Roman" w:eastAsiaTheme="minorEastAsia" w:hAnsi="Times New Roman" w:cs="Times New Roman"/>
          <w:sz w:val="20"/>
          <w:lang w:eastAsia="zh-CN"/>
        </w:rPr>
        <w:t>[3]</w:t>
      </w:r>
      <w:r w:rsidR="002D3202">
        <w:rPr>
          <w:rFonts w:ascii="Times New Roman" w:eastAsiaTheme="minorEastAsia" w:hAnsi="Times New Roman" w:cs="Times New Roman"/>
          <w:sz w:val="20"/>
          <w:lang w:eastAsia="zh-CN"/>
        </w:rPr>
        <w:fldChar w:fldCharType="end"/>
      </w:r>
      <w:r w:rsidR="00711453">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F82B5E" w14:paraId="624FD049" w14:textId="77777777" w:rsidTr="0026091B">
        <w:tc>
          <w:tcPr>
            <w:tcW w:w="9060" w:type="dxa"/>
          </w:tcPr>
          <w:p w14:paraId="69D424D1" w14:textId="77777777" w:rsidR="00F82B5E" w:rsidRPr="00F82B5E" w:rsidRDefault="00F82B5E" w:rsidP="0026091B">
            <w:pPr>
              <w:pStyle w:val="a0"/>
              <w:rPr>
                <w:rFonts w:ascii="Times New Roman" w:eastAsiaTheme="minorEastAsia" w:hAnsi="Times New Roman" w:cs="Times New Roman"/>
                <w:b/>
                <w:sz w:val="20"/>
                <w:u w:val="single"/>
                <w:lang w:eastAsia="zh-CN"/>
              </w:rPr>
            </w:pPr>
            <w:r w:rsidRPr="00F82B5E">
              <w:rPr>
                <w:rFonts w:ascii="Times New Roman" w:eastAsiaTheme="minorEastAsia" w:hAnsi="Times New Roman" w:cs="Times New Roman" w:hint="eastAsia"/>
                <w:b/>
                <w:sz w:val="20"/>
                <w:u w:val="single"/>
                <w:lang w:eastAsia="zh-CN"/>
              </w:rPr>
              <w:t>A</w:t>
            </w:r>
            <w:r w:rsidRPr="00F82B5E">
              <w:rPr>
                <w:rFonts w:ascii="Times New Roman" w:eastAsiaTheme="minorEastAsia" w:hAnsi="Times New Roman" w:cs="Times New Roman"/>
                <w:b/>
                <w:sz w:val="20"/>
                <w:u w:val="single"/>
                <w:lang w:eastAsia="zh-CN"/>
              </w:rPr>
              <w:t>greements in RAN1#110</w:t>
            </w:r>
          </w:p>
          <w:p w14:paraId="0A9565E8" w14:textId="77777777" w:rsidR="00F82B5E" w:rsidRDefault="00F82B5E" w:rsidP="0026091B">
            <w:pPr>
              <w:rPr>
                <w:rFonts w:ascii="Times" w:eastAsia="Batang" w:hAnsi="Times"/>
                <w:b/>
                <w:szCs w:val="24"/>
                <w:lang w:val="en-GB" w:eastAsia="zh-CN"/>
              </w:rPr>
            </w:pPr>
            <w:r>
              <w:rPr>
                <w:rFonts w:ascii="Times" w:eastAsia="Batang" w:hAnsi="Times"/>
                <w:b/>
                <w:szCs w:val="24"/>
                <w:highlight w:val="green"/>
                <w:lang w:val="en-GB" w:eastAsia="zh-CN"/>
              </w:rPr>
              <w:t>Agreement</w:t>
            </w:r>
          </w:p>
          <w:p w14:paraId="2073320D" w14:textId="77777777" w:rsidR="00F82B5E" w:rsidRDefault="00F82B5E" w:rsidP="0026091B">
            <w:pPr>
              <w:pStyle w:val="a0"/>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7E53DC1C" w14:textId="77777777" w:rsidR="00F82B5E" w:rsidRDefault="00F82B5E" w:rsidP="0026091B">
            <w:pPr>
              <w:rPr>
                <w:rFonts w:ascii="Times" w:eastAsia="Batang" w:hAnsi="Times"/>
                <w:b/>
                <w:szCs w:val="24"/>
                <w:highlight w:val="green"/>
                <w:lang w:val="en-GB" w:eastAsia="zh-CN"/>
              </w:rPr>
            </w:pPr>
            <w:r>
              <w:rPr>
                <w:rFonts w:ascii="Times" w:eastAsia="Batang" w:hAnsi="Times"/>
                <w:b/>
                <w:szCs w:val="24"/>
                <w:highlight w:val="green"/>
                <w:lang w:val="en-GB" w:eastAsia="zh-CN"/>
              </w:rPr>
              <w:lastRenderedPageBreak/>
              <w:t>Agreement</w:t>
            </w:r>
          </w:p>
          <w:p w14:paraId="723011A2" w14:textId="77777777" w:rsidR="00F82B5E" w:rsidRDefault="00F82B5E" w:rsidP="0026091B">
            <w:pPr>
              <w:rPr>
                <w:rFonts w:ascii="Times" w:eastAsia="Batang" w:hAnsi="Times"/>
                <w:szCs w:val="24"/>
                <w:lang w:val="en-GB" w:eastAsia="zh-CN"/>
              </w:rPr>
            </w:pPr>
            <w:r>
              <w:rPr>
                <w:rFonts w:ascii="Times" w:eastAsia="Batang" w:hAnsi="Times"/>
                <w:szCs w:val="24"/>
                <w:lang w:val="en-GB" w:eastAsia="zh-CN"/>
              </w:rPr>
              <w:t xml:space="preserve">Regarding PSFCH transmission, at least the followings alternatives can be further studied </w:t>
            </w:r>
          </w:p>
          <w:p w14:paraId="3921709C" w14:textId="77777777" w:rsidR="00F82B5E" w:rsidRDefault="00F82B5E" w:rsidP="006B160A">
            <w:pPr>
              <w:numPr>
                <w:ilvl w:val="0"/>
                <w:numId w:val="8"/>
              </w:numPr>
              <w:suppressAutoHyphens/>
              <w:spacing w:line="259" w:lineRule="auto"/>
              <w:contextualSpacing/>
              <w:rPr>
                <w:rFonts w:ascii="Times" w:eastAsia="Batang" w:hAnsi="Times"/>
                <w:szCs w:val="24"/>
                <w:lang w:val="en-GB" w:eastAsia="zh-CN"/>
              </w:rPr>
            </w:pPr>
            <w:r>
              <w:rPr>
                <w:rFonts w:ascii="Times" w:eastAsia="Batang" w:hAnsi="Times"/>
                <w:szCs w:val="24"/>
                <w:lang w:val="en-GB" w:eastAsia="zh-CN"/>
              </w:rPr>
              <w:t>Alt 1: each PSFCH transmission occupies a common interlace and zero or one or more dedicated PRB(s)</w:t>
            </w:r>
          </w:p>
          <w:p w14:paraId="52E9D4C8" w14:textId="77777777" w:rsidR="00F82B5E" w:rsidRDefault="00F82B5E" w:rsidP="006B160A">
            <w:pPr>
              <w:numPr>
                <w:ilvl w:val="0"/>
                <w:numId w:val="8"/>
              </w:numPr>
              <w:suppressAutoHyphens/>
              <w:spacing w:line="259" w:lineRule="auto"/>
              <w:contextualSpacing/>
              <w:rPr>
                <w:rFonts w:ascii="Times" w:eastAsia="Batang" w:hAnsi="Times"/>
                <w:szCs w:val="24"/>
                <w:lang w:val="en-GB" w:eastAsia="zh-CN"/>
              </w:rPr>
            </w:pPr>
            <w:r>
              <w:rPr>
                <w:rFonts w:ascii="Times" w:eastAsia="Batang" w:hAnsi="Times"/>
                <w:szCs w:val="24"/>
                <w:lang w:val="en-GB" w:eastAsia="zh-CN"/>
              </w:rPr>
              <w:t>Alt 2: each PSFCH transmission occupies an interlace, and may or may not further apply code domain enhancement (e.g., OCC, PRB-level cyclic shifts)</w:t>
            </w:r>
          </w:p>
          <w:p w14:paraId="6F94DAC3" w14:textId="77777777" w:rsidR="00F82B5E" w:rsidRDefault="00F82B5E" w:rsidP="006B160A">
            <w:pPr>
              <w:numPr>
                <w:ilvl w:val="0"/>
                <w:numId w:val="8"/>
              </w:numPr>
              <w:suppressAutoHyphens/>
              <w:spacing w:line="259" w:lineRule="auto"/>
              <w:contextualSpacing/>
              <w:rPr>
                <w:rFonts w:ascii="Times" w:eastAsia="Batang" w:hAnsi="Times"/>
                <w:szCs w:val="24"/>
                <w:lang w:val="en-GB" w:eastAsia="zh-CN"/>
              </w:rPr>
            </w:pPr>
            <w:r>
              <w:rPr>
                <w:rFonts w:ascii="Times" w:eastAsia="Batang" w:hAnsi="Times"/>
                <w:szCs w:val="24"/>
                <w:lang w:val="en-GB" w:eastAsia="zh-CN"/>
              </w:rPr>
              <w:t>Alt 3: each PSFCH transmission occupies some dedicated PRBs and some common PRBs</w:t>
            </w:r>
          </w:p>
          <w:p w14:paraId="3C997070" w14:textId="77777777" w:rsidR="00F82B5E" w:rsidRDefault="00F82B5E" w:rsidP="006B160A">
            <w:pPr>
              <w:numPr>
                <w:ilvl w:val="0"/>
                <w:numId w:val="8"/>
              </w:numPr>
              <w:suppressAutoHyphens/>
              <w:spacing w:line="259" w:lineRule="auto"/>
              <w:contextualSpacing/>
              <w:rPr>
                <w:rFonts w:ascii="Times" w:eastAsia="Batang" w:hAnsi="Times"/>
                <w:b/>
                <w:szCs w:val="24"/>
                <w:lang w:val="en-GB" w:eastAsia="zh-CN"/>
              </w:rPr>
            </w:pPr>
            <w:r>
              <w:rPr>
                <w:rFonts w:ascii="Times" w:eastAsia="Batang" w:hAnsi="Times"/>
                <w:szCs w:val="24"/>
                <w:lang w:val="en-GB" w:eastAsia="zh-CN"/>
              </w:rPr>
              <w:t>FFS details of above alternatives</w:t>
            </w:r>
          </w:p>
          <w:p w14:paraId="657B4D6E" w14:textId="77777777" w:rsidR="00F82B5E" w:rsidRDefault="00F82B5E" w:rsidP="0026091B">
            <w:pPr>
              <w:rPr>
                <w:rFonts w:ascii="Times" w:eastAsia="Batang" w:hAnsi="Times"/>
                <w:szCs w:val="24"/>
                <w:lang w:val="en-GB"/>
              </w:rPr>
            </w:pPr>
          </w:p>
          <w:p w14:paraId="46565F82" w14:textId="77777777" w:rsidR="00F82B5E" w:rsidRPr="00F54C54" w:rsidRDefault="00F82B5E" w:rsidP="0026091B">
            <w:pPr>
              <w:pStyle w:val="a0"/>
              <w:rPr>
                <w:rFonts w:ascii="Times New Roman" w:eastAsiaTheme="minorEastAsia" w:hAnsi="Times New Roman" w:cs="Times New Roman"/>
                <w:b/>
                <w:sz w:val="20"/>
                <w:u w:val="single"/>
                <w:lang w:eastAsia="zh-CN"/>
              </w:rPr>
            </w:pPr>
            <w:r w:rsidRPr="00F54C54">
              <w:rPr>
                <w:rFonts w:ascii="Times New Roman" w:eastAsiaTheme="minorEastAsia" w:hAnsi="Times New Roman" w:cs="Times New Roman"/>
                <w:b/>
                <w:sz w:val="20"/>
                <w:u w:val="single"/>
                <w:lang w:eastAsia="zh-CN"/>
              </w:rPr>
              <w:t>Agreements in RAN1#110b-e</w:t>
            </w:r>
          </w:p>
          <w:p w14:paraId="7A9AE34D" w14:textId="77777777" w:rsidR="00F82B5E" w:rsidRPr="00F54C54" w:rsidRDefault="00F82B5E" w:rsidP="0026091B">
            <w:pPr>
              <w:autoSpaceDE w:val="0"/>
              <w:autoSpaceDN w:val="0"/>
              <w:rPr>
                <w:rFonts w:eastAsia="Batang"/>
                <w:szCs w:val="24"/>
                <w:lang w:val="en-GB"/>
              </w:rPr>
            </w:pPr>
            <w:r w:rsidRPr="00F54C54">
              <w:rPr>
                <w:rFonts w:eastAsia="Batang"/>
                <w:b/>
                <w:bCs/>
                <w:iCs/>
                <w:szCs w:val="24"/>
                <w:highlight w:val="green"/>
                <w:u w:val="single"/>
                <w:lang w:val="en-GB"/>
              </w:rPr>
              <w:t>Agreement</w:t>
            </w:r>
          </w:p>
          <w:p w14:paraId="230F0273" w14:textId="77777777" w:rsidR="00F82B5E" w:rsidRPr="00F54C54" w:rsidRDefault="00F82B5E" w:rsidP="0026091B">
            <w:pPr>
              <w:spacing w:line="276" w:lineRule="auto"/>
              <w:contextualSpacing/>
              <w:rPr>
                <w:rFonts w:eastAsia="Batang"/>
                <w:szCs w:val="24"/>
                <w:lang w:val="en-GB" w:eastAsia="zh-CN"/>
              </w:rPr>
            </w:pPr>
            <w:r w:rsidRPr="00F54C54">
              <w:rPr>
                <w:rFonts w:eastAsia="Batang"/>
                <w:szCs w:val="24"/>
                <w:lang w:val="en-GB" w:eastAsia="zh-CN"/>
              </w:rPr>
              <w:t xml:space="preserve">At least there is 1 PSFCH occasion per PSCCH/PSSCH transmission, FFS details </w:t>
            </w:r>
          </w:p>
          <w:p w14:paraId="11DDCAD3" w14:textId="77777777" w:rsidR="00F82B5E" w:rsidRPr="00F54C54" w:rsidRDefault="00F82B5E" w:rsidP="0026091B">
            <w:pPr>
              <w:autoSpaceDE w:val="0"/>
              <w:autoSpaceDN w:val="0"/>
              <w:rPr>
                <w:rFonts w:eastAsia="Batang"/>
                <w:szCs w:val="24"/>
                <w:lang w:val="en-GB"/>
              </w:rPr>
            </w:pPr>
            <w:r w:rsidRPr="00F54C54">
              <w:rPr>
                <w:rFonts w:eastAsia="Batang"/>
                <w:b/>
                <w:bCs/>
                <w:iCs/>
                <w:szCs w:val="24"/>
                <w:highlight w:val="green"/>
                <w:u w:val="single"/>
                <w:lang w:val="en-GB"/>
              </w:rPr>
              <w:t>Agreement</w:t>
            </w:r>
          </w:p>
          <w:p w14:paraId="04BABA5A" w14:textId="77777777" w:rsidR="00F82B5E" w:rsidRPr="00F54C54" w:rsidRDefault="00F82B5E" w:rsidP="0026091B">
            <w:pPr>
              <w:spacing w:line="276" w:lineRule="auto"/>
              <w:contextualSpacing/>
              <w:rPr>
                <w:rFonts w:eastAsia="Batang"/>
                <w:szCs w:val="24"/>
                <w:lang w:val="en-GB" w:eastAsia="zh-CN"/>
              </w:rPr>
            </w:pPr>
            <w:r w:rsidRPr="00F54C54">
              <w:rPr>
                <w:rFonts w:eastAsia="Batang"/>
                <w:szCs w:val="24"/>
                <w:lang w:val="en-GB" w:eastAsia="zh-CN"/>
              </w:rPr>
              <w:t>To address PSFCH transmission dropping due to LBT failure, the followings are to be studied:</w:t>
            </w:r>
          </w:p>
          <w:p w14:paraId="0A8BBCEE" w14:textId="77777777" w:rsidR="00F82B5E" w:rsidRPr="00F54C54" w:rsidRDefault="00F82B5E" w:rsidP="006B160A">
            <w:pPr>
              <w:numPr>
                <w:ilvl w:val="0"/>
                <w:numId w:val="9"/>
              </w:numPr>
              <w:autoSpaceDE w:val="0"/>
              <w:autoSpaceDN w:val="0"/>
              <w:adjustRightInd w:val="0"/>
              <w:spacing w:line="276" w:lineRule="auto"/>
              <w:ind w:leftChars="100" w:left="560"/>
              <w:rPr>
                <w:rFonts w:eastAsia="微软雅黑"/>
                <w:szCs w:val="24"/>
                <w:lang w:val="en-GB" w:eastAsia="zh-CN"/>
              </w:rPr>
            </w:pPr>
            <w:r w:rsidRPr="00F54C54">
              <w:rPr>
                <w:rFonts w:eastAsia="微软雅黑"/>
                <w:szCs w:val="24"/>
                <w:lang w:val="en-GB" w:eastAsia="zh-CN"/>
              </w:rPr>
              <w:t>Alt 1: Support more than 1 PSFCH occasion per PSCCH/PSSCH transmission</w:t>
            </w:r>
          </w:p>
          <w:p w14:paraId="2DDBACB6" w14:textId="77777777" w:rsidR="00F82B5E" w:rsidRPr="00F54C54" w:rsidRDefault="00F82B5E" w:rsidP="006B160A">
            <w:pPr>
              <w:numPr>
                <w:ilvl w:val="0"/>
                <w:numId w:val="9"/>
              </w:numPr>
              <w:autoSpaceDE w:val="0"/>
              <w:autoSpaceDN w:val="0"/>
              <w:adjustRightInd w:val="0"/>
              <w:spacing w:line="276" w:lineRule="auto"/>
              <w:ind w:leftChars="100" w:left="560"/>
              <w:rPr>
                <w:rFonts w:eastAsia="微软雅黑"/>
                <w:szCs w:val="24"/>
                <w:lang w:val="en-GB" w:eastAsia="zh-CN"/>
              </w:rPr>
            </w:pPr>
            <w:r w:rsidRPr="00F54C54">
              <w:rPr>
                <w:rFonts w:eastAsia="微软雅黑"/>
                <w:szCs w:val="24"/>
                <w:lang w:val="en-GB" w:eastAsia="zh-CN"/>
              </w:rPr>
              <w:t>Alt 2: PSFCH resources are dynamically indicated</w:t>
            </w:r>
          </w:p>
          <w:p w14:paraId="5F7D8913" w14:textId="77777777" w:rsidR="00F82B5E" w:rsidRPr="00F54C54" w:rsidRDefault="00F82B5E" w:rsidP="006B160A">
            <w:pPr>
              <w:numPr>
                <w:ilvl w:val="0"/>
                <w:numId w:val="9"/>
              </w:numPr>
              <w:autoSpaceDE w:val="0"/>
              <w:autoSpaceDN w:val="0"/>
              <w:adjustRightInd w:val="0"/>
              <w:spacing w:line="276" w:lineRule="auto"/>
              <w:ind w:leftChars="100" w:left="560"/>
              <w:rPr>
                <w:rFonts w:eastAsia="微软雅黑"/>
                <w:szCs w:val="24"/>
                <w:lang w:val="en-GB" w:eastAsia="zh-CN"/>
              </w:rPr>
            </w:pPr>
            <w:r w:rsidRPr="00F54C54">
              <w:rPr>
                <w:rFonts w:eastAsia="微软雅黑"/>
                <w:szCs w:val="24"/>
                <w:lang w:val="en-GB" w:eastAsia="zh-CN"/>
              </w:rPr>
              <w:t>Alt 3: Convey SL-HARQ feedback information in PSCCH/PSSCH, e.g., new SCI or new MAC-CE</w:t>
            </w:r>
          </w:p>
          <w:p w14:paraId="6E007843" w14:textId="77777777" w:rsidR="00F82B5E" w:rsidRPr="00F54C54" w:rsidRDefault="00F82B5E" w:rsidP="006B160A">
            <w:pPr>
              <w:numPr>
                <w:ilvl w:val="0"/>
                <w:numId w:val="9"/>
              </w:numPr>
              <w:autoSpaceDE w:val="0"/>
              <w:autoSpaceDN w:val="0"/>
              <w:adjustRightInd w:val="0"/>
              <w:spacing w:line="276" w:lineRule="auto"/>
              <w:ind w:leftChars="100" w:left="560"/>
              <w:rPr>
                <w:rFonts w:eastAsia="微软雅黑"/>
                <w:szCs w:val="24"/>
                <w:lang w:val="en-GB" w:eastAsia="zh-CN"/>
              </w:rPr>
            </w:pPr>
            <w:r w:rsidRPr="00F54C54">
              <w:rPr>
                <w:rFonts w:eastAsia="微软雅黑"/>
                <w:szCs w:val="24"/>
                <w:lang w:val="en-GB" w:eastAsia="zh-CN"/>
              </w:rPr>
              <w:t>Alt 4: drop PSFCH transmission</w:t>
            </w:r>
          </w:p>
          <w:p w14:paraId="2312A4CB" w14:textId="77777777" w:rsidR="00F82B5E" w:rsidRPr="00F54C54" w:rsidRDefault="00F82B5E" w:rsidP="006B160A">
            <w:pPr>
              <w:numPr>
                <w:ilvl w:val="0"/>
                <w:numId w:val="9"/>
              </w:numPr>
              <w:autoSpaceDE w:val="0"/>
              <w:autoSpaceDN w:val="0"/>
              <w:adjustRightInd w:val="0"/>
              <w:spacing w:line="276" w:lineRule="auto"/>
              <w:ind w:leftChars="100" w:left="560"/>
              <w:rPr>
                <w:rFonts w:eastAsia="微软雅黑"/>
                <w:szCs w:val="24"/>
                <w:lang w:val="en-GB" w:eastAsia="zh-CN"/>
              </w:rPr>
            </w:pPr>
            <w:r w:rsidRPr="00F54C54">
              <w:rPr>
                <w:rFonts w:eastAsia="微软雅黑"/>
                <w:szCs w:val="24"/>
                <w:lang w:val="en-GB" w:eastAsia="zh-CN"/>
              </w:rPr>
              <w:t>Alt 5: Support trigger based HARQ feedback reporting for non-numerical HARQ FB and one shot HARQ FB</w:t>
            </w:r>
          </w:p>
          <w:p w14:paraId="1D48BC5E" w14:textId="77777777" w:rsidR="00F82B5E" w:rsidRPr="00F54C54" w:rsidRDefault="00F82B5E" w:rsidP="006B160A">
            <w:pPr>
              <w:numPr>
                <w:ilvl w:val="0"/>
                <w:numId w:val="9"/>
              </w:numPr>
              <w:autoSpaceDE w:val="0"/>
              <w:autoSpaceDN w:val="0"/>
              <w:adjustRightInd w:val="0"/>
              <w:spacing w:line="276" w:lineRule="auto"/>
              <w:ind w:leftChars="100" w:left="560"/>
              <w:rPr>
                <w:rFonts w:eastAsia="微软雅黑"/>
                <w:szCs w:val="24"/>
                <w:lang w:val="en-GB" w:eastAsia="zh-CN"/>
              </w:rPr>
            </w:pPr>
            <w:r w:rsidRPr="00F54C54">
              <w:rPr>
                <w:rFonts w:eastAsia="微软雅黑"/>
                <w:szCs w:val="24"/>
                <w:lang w:val="en-GB" w:eastAsia="zh-CN"/>
              </w:rPr>
              <w:t xml:space="preserve">Combination of above alternatives are not precluded </w:t>
            </w:r>
          </w:p>
          <w:p w14:paraId="0A6F139B" w14:textId="77777777" w:rsidR="00F82B5E" w:rsidRPr="00F82B5E" w:rsidRDefault="00F82B5E"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F54C54">
              <w:rPr>
                <w:rFonts w:eastAsia="微软雅黑"/>
                <w:szCs w:val="24"/>
                <w:lang w:val="en-GB" w:eastAsia="zh-CN"/>
              </w:rPr>
              <w:t>FFS details of above alternatives</w:t>
            </w:r>
          </w:p>
        </w:tc>
      </w:tr>
    </w:tbl>
    <w:p w14:paraId="2AF67C74" w14:textId="62BDC626" w:rsidR="00F82B5E" w:rsidRDefault="00F82B5E" w:rsidP="00F82B5E">
      <w:pPr>
        <w:pStyle w:val="a0"/>
        <w:rPr>
          <w:rFonts w:ascii="Times New Roman" w:eastAsiaTheme="minorEastAsia" w:hAnsi="Times New Roman" w:cs="Times New Roman"/>
          <w:sz w:val="20"/>
          <w:lang w:eastAsia="zh-CN"/>
        </w:rPr>
      </w:pPr>
    </w:p>
    <w:p w14:paraId="18FCFD73" w14:textId="6FB5706F" w:rsidR="00F54C54" w:rsidRPr="00B762C3" w:rsidRDefault="00F54C54" w:rsidP="00F54C54">
      <w:pPr>
        <w:pStyle w:val="3"/>
        <w:rPr>
          <w:sz w:val="20"/>
        </w:rPr>
      </w:pPr>
      <w:r w:rsidRPr="00B762C3">
        <w:rPr>
          <w:sz w:val="20"/>
        </w:rPr>
        <w:t xml:space="preserve">PSFCH structure </w:t>
      </w:r>
    </w:p>
    <w:p w14:paraId="4D113240" w14:textId="5207F6A9" w:rsidR="00F82B5E" w:rsidRDefault="006C6C3A" w:rsidP="00F82B5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ccording to the agreement, in order to meet OCB and PSD requirement, at least </w:t>
      </w:r>
      <w:r>
        <w:rPr>
          <w:rFonts w:ascii="Times New Roman" w:eastAsiaTheme="minorEastAsia" w:hAnsi="Times New Roman" w:cs="Times New Roman"/>
          <w:sz w:val="20"/>
          <w:szCs w:val="20"/>
          <w:lang w:eastAsia="zh-CN"/>
        </w:rPr>
        <w:t>interlaced RB transmission for PSFCH is applied for 15kHz and 30kHz SCS. Based on this assumption, the PSFCH transmissions for 15KHz and 30KHz SCS should be down-selected between alt 1 and alt 2, since alt 3 is not interlaced RB based transmission.</w:t>
      </w:r>
    </w:p>
    <w:p w14:paraId="04CFBFE9" w14:textId="77777777" w:rsidR="006C6C3A" w:rsidRDefault="006C6C3A" w:rsidP="006C6C3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alt 1, if the number of dedicated PRB is zero, i.e., each PSFCH transmission only shares a common interlace, the PSFCH resource capacity will be problematic, and it will also increase the interference for PSFCH transmissions. Besides, if other number of dedicated PRB(s) is configured, the dedicated PRB(s) are used for carry the corresponding SL HARQ information, but the transmission power of the dedicated PRB(s) </w:t>
      </w:r>
      <w:r>
        <w:rPr>
          <w:rFonts w:ascii="Times New Roman" w:eastAsiaTheme="minorEastAsia" w:hAnsi="Times New Roman" w:cs="Times New Roman" w:hint="eastAsia"/>
          <w:sz w:val="20"/>
          <w:szCs w:val="20"/>
          <w:lang w:eastAsia="zh-CN"/>
        </w:rPr>
        <w:t>will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be</w:t>
      </w:r>
      <w:r>
        <w:rPr>
          <w:rFonts w:ascii="Times New Roman" w:eastAsiaTheme="minorEastAsia" w:hAnsi="Times New Roman" w:cs="Times New Roman"/>
          <w:sz w:val="20"/>
          <w:szCs w:val="20"/>
          <w:lang w:eastAsia="zh-CN"/>
        </w:rPr>
        <w:t xml:space="preserve"> shared by the common interlace, which will largely reduce the coverage and reliability of PSFCH transmission. Therefore, alt 1 is not our preference. </w:t>
      </w:r>
    </w:p>
    <w:p w14:paraId="3101FE80" w14:textId="4669424B" w:rsidR="006C6C3A" w:rsidRDefault="006C6C3A" w:rsidP="006C6C3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alt 2, each PSFCH occupies an interlace, if the PSFCH sequence is fully repeated in each </w:t>
      </w:r>
      <w:r w:rsidR="00F40DEF">
        <w:rPr>
          <w:rFonts w:ascii="Times New Roman" w:eastAsiaTheme="minorEastAsia" w:hAnsi="Times New Roman" w:cs="Times New Roman"/>
          <w:sz w:val="20"/>
          <w:szCs w:val="20"/>
          <w:lang w:eastAsia="zh-CN"/>
        </w:rPr>
        <w:t>P</w:t>
      </w:r>
      <w:r>
        <w:rPr>
          <w:rFonts w:ascii="Times New Roman" w:eastAsiaTheme="minorEastAsia" w:hAnsi="Times New Roman" w:cs="Times New Roman"/>
          <w:sz w:val="20"/>
          <w:szCs w:val="20"/>
          <w:lang w:eastAsia="zh-CN"/>
        </w:rPr>
        <w:t>RB of the interlace, the PSFCH capacity would be a potential issue. In order to increase the PSFCH capacity, the code domain enhancements should be studied which need more specification work.</w:t>
      </w:r>
    </w:p>
    <w:p w14:paraId="14FA3F0D" w14:textId="0670D544" w:rsidR="006C6C3A" w:rsidRPr="00175AFD" w:rsidRDefault="006C6C3A" w:rsidP="00F82B5E">
      <w:pPr>
        <w:pStyle w:val="a0"/>
        <w:rPr>
          <w:rFonts w:ascii="Times New Roman" w:eastAsiaTheme="minorEastAsia" w:hAnsi="Times New Roman" w:cs="Times New Roman"/>
          <w:b/>
          <w:sz w:val="20"/>
          <w:lang w:eastAsia="zh-CN"/>
        </w:rPr>
      </w:pPr>
      <w:r w:rsidRPr="00175AFD">
        <w:rPr>
          <w:rFonts w:ascii="Times New Roman" w:eastAsiaTheme="minorEastAsia" w:hAnsi="Times New Roman" w:cs="Times New Roman" w:hint="eastAsia"/>
          <w:b/>
          <w:sz w:val="20"/>
          <w:lang w:eastAsia="zh-CN"/>
        </w:rPr>
        <w:t>P</w:t>
      </w:r>
      <w:r w:rsidRPr="00175AFD">
        <w:rPr>
          <w:rFonts w:ascii="Times New Roman" w:eastAsiaTheme="minorEastAsia" w:hAnsi="Times New Roman" w:cs="Times New Roman"/>
          <w:b/>
          <w:sz w:val="20"/>
          <w:lang w:eastAsia="zh-CN"/>
        </w:rPr>
        <w:t xml:space="preserve">roposal </w:t>
      </w:r>
      <w:r w:rsidR="002A6CAA" w:rsidRPr="00175AFD">
        <w:rPr>
          <w:rFonts w:ascii="Times New Roman" w:eastAsiaTheme="minorEastAsia" w:hAnsi="Times New Roman" w:cs="Times New Roman"/>
          <w:b/>
          <w:sz w:val="20"/>
          <w:lang w:eastAsia="zh-CN"/>
        </w:rPr>
        <w:t>1</w:t>
      </w:r>
      <w:r w:rsidR="00B4584C">
        <w:rPr>
          <w:rFonts w:ascii="Times New Roman" w:eastAsiaTheme="minorEastAsia" w:hAnsi="Times New Roman" w:cs="Times New Roman"/>
          <w:b/>
          <w:sz w:val="20"/>
          <w:lang w:eastAsia="zh-CN"/>
        </w:rPr>
        <w:t>6</w:t>
      </w:r>
      <w:r w:rsidRPr="00175AFD">
        <w:rPr>
          <w:rFonts w:ascii="Times New Roman" w:eastAsiaTheme="minorEastAsia" w:hAnsi="Times New Roman" w:cs="Times New Roman"/>
          <w:b/>
          <w:sz w:val="20"/>
          <w:lang w:eastAsia="zh-CN"/>
        </w:rPr>
        <w:t xml:space="preserve">: </w:t>
      </w:r>
      <w:r w:rsidR="00347A3F" w:rsidRPr="00175AFD">
        <w:rPr>
          <w:rFonts w:ascii="Times New Roman" w:eastAsiaTheme="minorEastAsia" w:hAnsi="Times New Roman" w:cs="Times New Roman"/>
          <w:b/>
          <w:sz w:val="20"/>
          <w:szCs w:val="20"/>
          <w:lang w:eastAsia="zh-CN"/>
        </w:rPr>
        <w:t>For</w:t>
      </w:r>
      <w:r w:rsidRPr="00175AFD">
        <w:rPr>
          <w:rFonts w:ascii="Times New Roman" w:eastAsiaTheme="minorEastAsia" w:hAnsi="Times New Roman" w:cs="Times New Roman"/>
          <w:b/>
          <w:sz w:val="20"/>
          <w:szCs w:val="20"/>
          <w:lang w:eastAsia="zh-CN"/>
        </w:rPr>
        <w:t xml:space="preserve"> PSFCH transmission </w:t>
      </w:r>
      <w:r w:rsidR="00347A3F" w:rsidRPr="00175AFD">
        <w:rPr>
          <w:rFonts w:ascii="Times New Roman" w:eastAsiaTheme="minorEastAsia" w:hAnsi="Times New Roman" w:cs="Times New Roman"/>
          <w:b/>
          <w:sz w:val="20"/>
          <w:szCs w:val="20"/>
          <w:lang w:eastAsia="zh-CN"/>
        </w:rPr>
        <w:t>with</w:t>
      </w:r>
      <w:r w:rsidRPr="00175AFD">
        <w:rPr>
          <w:rFonts w:ascii="Times New Roman" w:eastAsiaTheme="minorEastAsia" w:hAnsi="Times New Roman" w:cs="Times New Roman"/>
          <w:b/>
          <w:sz w:val="20"/>
          <w:szCs w:val="20"/>
          <w:lang w:eastAsia="zh-CN"/>
        </w:rPr>
        <w:t xml:space="preserve"> 15 KHz and 30KHz SCS, alt 2 is preferred, i.e. each PSFCH transmission occupies an interlace, and the code domain enhancement should be further studied.</w:t>
      </w:r>
    </w:p>
    <w:p w14:paraId="6D1A9AB2" w14:textId="23650CEC" w:rsidR="00332123" w:rsidRDefault="00332123" w:rsidP="007F75B2">
      <w:pPr>
        <w:pStyle w:val="a0"/>
        <w:rPr>
          <w:rFonts w:ascii="Times New Roman" w:eastAsiaTheme="minorEastAsia" w:hAnsi="Times New Roman" w:cs="Times New Roman"/>
          <w:sz w:val="20"/>
          <w:lang w:eastAsia="zh-CN"/>
        </w:rPr>
      </w:pPr>
    </w:p>
    <w:p w14:paraId="76AD8662" w14:textId="7A217D48" w:rsidR="006C6C3A" w:rsidRDefault="006C6C3A" w:rsidP="007F75B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lang w:eastAsia="zh-CN"/>
        </w:rPr>
        <w:t xml:space="preserve">Regarding the PSFCH transmission for 60KHz SCS, since there is no interlaced structure in 60KHz, alt 3 could be considered. </w:t>
      </w:r>
      <w:r>
        <w:rPr>
          <w:rFonts w:ascii="Times New Roman" w:eastAsiaTheme="minorEastAsia" w:hAnsi="Times New Roman" w:cs="Times New Roman"/>
          <w:sz w:val="20"/>
          <w:szCs w:val="20"/>
          <w:lang w:eastAsia="zh-CN"/>
        </w:rPr>
        <w:t>For alt 3, in order to meet the OCB requirement, at least 2 common RBs are necessary which a</w:t>
      </w:r>
      <w:r w:rsidR="00175AFD">
        <w:rPr>
          <w:rFonts w:ascii="Times New Roman" w:eastAsiaTheme="minorEastAsia" w:hAnsi="Times New Roman" w:cs="Times New Roman"/>
          <w:sz w:val="20"/>
          <w:szCs w:val="20"/>
          <w:lang w:eastAsia="zh-CN"/>
        </w:rPr>
        <w:t>re</w:t>
      </w:r>
      <w:r w:rsidR="00F40DEF">
        <w:rPr>
          <w:rFonts w:ascii="Times New Roman" w:eastAsiaTheme="minorEastAsia" w:hAnsi="Times New Roman" w:cs="Times New Roman"/>
          <w:sz w:val="20"/>
          <w:szCs w:val="20"/>
          <w:lang w:eastAsia="zh-CN"/>
        </w:rPr>
        <w:t xml:space="preserve"> located at the two edges of a</w:t>
      </w:r>
      <w:r>
        <w:rPr>
          <w:rFonts w:ascii="Times New Roman" w:eastAsiaTheme="minorEastAsia" w:hAnsi="Times New Roman" w:cs="Times New Roman"/>
          <w:sz w:val="20"/>
          <w:szCs w:val="20"/>
          <w:lang w:eastAsia="zh-CN"/>
        </w:rPr>
        <w:t xml:space="preserve"> RB set. The dedicated RB(s) can be used to carry the SL HARQ information. Comparing between alt 2 and alt 3, alt 3 can provide better PSFCH capacity than that of alt 2.</w:t>
      </w:r>
    </w:p>
    <w:p w14:paraId="3CB60E85" w14:textId="67B893D9" w:rsidR="00347A3F" w:rsidRPr="00175AFD" w:rsidRDefault="00347A3F" w:rsidP="007F75B2">
      <w:pPr>
        <w:pStyle w:val="a0"/>
        <w:rPr>
          <w:rFonts w:ascii="Times New Roman" w:eastAsiaTheme="minorEastAsia" w:hAnsi="Times New Roman" w:cs="Times New Roman"/>
          <w:b/>
          <w:sz w:val="20"/>
          <w:szCs w:val="20"/>
          <w:lang w:eastAsia="zh-CN"/>
        </w:rPr>
      </w:pPr>
      <w:r w:rsidRPr="00175AFD">
        <w:rPr>
          <w:rFonts w:ascii="Times New Roman" w:eastAsiaTheme="minorEastAsia" w:hAnsi="Times New Roman" w:cs="Times New Roman" w:hint="eastAsia"/>
          <w:b/>
          <w:sz w:val="20"/>
          <w:szCs w:val="20"/>
          <w:lang w:eastAsia="zh-CN"/>
        </w:rPr>
        <w:t>P</w:t>
      </w:r>
      <w:r w:rsidRPr="00175AFD">
        <w:rPr>
          <w:rFonts w:ascii="Times New Roman" w:eastAsiaTheme="minorEastAsia" w:hAnsi="Times New Roman" w:cs="Times New Roman"/>
          <w:b/>
          <w:sz w:val="20"/>
          <w:szCs w:val="20"/>
          <w:lang w:eastAsia="zh-CN"/>
        </w:rPr>
        <w:t xml:space="preserve">roposal </w:t>
      </w:r>
      <w:r w:rsidR="002A6CAA" w:rsidRPr="00175AFD">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7</w:t>
      </w:r>
      <w:r w:rsidRPr="00175AFD">
        <w:rPr>
          <w:rFonts w:ascii="Times New Roman" w:eastAsiaTheme="minorEastAsia" w:hAnsi="Times New Roman" w:cs="Times New Roman"/>
          <w:b/>
          <w:sz w:val="20"/>
          <w:szCs w:val="20"/>
          <w:lang w:eastAsia="zh-CN"/>
        </w:rPr>
        <w:t>: For PSFCH transmission with 60 KHz SCS, alt 3 is preferred, i.e. each PSFCH transmission occupies 2 common PRBs and some dedicated PRB(s) should be studied, the two common PRBs are located at th</w:t>
      </w:r>
      <w:r w:rsidRPr="00175AFD">
        <w:rPr>
          <w:rFonts w:ascii="Times New Roman" w:eastAsiaTheme="minorEastAsia" w:hAnsi="Times New Roman" w:cs="Times New Roman" w:hint="eastAsia"/>
          <w:b/>
          <w:sz w:val="20"/>
          <w:szCs w:val="20"/>
          <w:lang w:eastAsia="zh-CN"/>
        </w:rPr>
        <w:t>e</w:t>
      </w:r>
      <w:r w:rsidR="00F40DEF">
        <w:rPr>
          <w:rFonts w:ascii="Times New Roman" w:eastAsiaTheme="minorEastAsia" w:hAnsi="Times New Roman" w:cs="Times New Roman"/>
          <w:b/>
          <w:sz w:val="20"/>
          <w:szCs w:val="20"/>
          <w:lang w:eastAsia="zh-CN"/>
        </w:rPr>
        <w:t xml:space="preserve"> two edges of a</w:t>
      </w:r>
      <w:r w:rsidRPr="00175AFD">
        <w:rPr>
          <w:rFonts w:ascii="Times New Roman" w:eastAsiaTheme="minorEastAsia" w:hAnsi="Times New Roman" w:cs="Times New Roman"/>
          <w:b/>
          <w:sz w:val="20"/>
          <w:szCs w:val="20"/>
          <w:lang w:eastAsia="zh-CN"/>
        </w:rPr>
        <w:t xml:space="preserve"> RB set.</w:t>
      </w:r>
    </w:p>
    <w:p w14:paraId="082272F6" w14:textId="77777777" w:rsidR="00F54C54" w:rsidRPr="00347A3F" w:rsidRDefault="00F54C54" w:rsidP="007F75B2">
      <w:pPr>
        <w:pStyle w:val="a0"/>
        <w:rPr>
          <w:rFonts w:ascii="Times New Roman" w:eastAsiaTheme="minorEastAsia" w:hAnsi="Times New Roman" w:cs="Times New Roman"/>
          <w:b/>
          <w:i/>
          <w:sz w:val="20"/>
          <w:szCs w:val="20"/>
          <w:lang w:eastAsia="zh-CN"/>
        </w:rPr>
      </w:pPr>
    </w:p>
    <w:p w14:paraId="1F557E15" w14:textId="6561B04D" w:rsidR="00F54C54" w:rsidRPr="00B762C3" w:rsidRDefault="00F54C54" w:rsidP="00F54C54">
      <w:pPr>
        <w:pStyle w:val="3"/>
        <w:rPr>
          <w:sz w:val="20"/>
        </w:rPr>
      </w:pPr>
      <w:r w:rsidRPr="00B762C3">
        <w:rPr>
          <w:sz w:val="20"/>
        </w:rPr>
        <w:t xml:space="preserve">PSFCH dropping due to LBT failure </w:t>
      </w:r>
    </w:p>
    <w:p w14:paraId="5A8246F0" w14:textId="0ADB5863" w:rsidR="0067095F" w:rsidRDefault="0067095F" w:rsidP="00DC500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the </w:t>
      </w:r>
      <w:r w:rsidR="00175AFD">
        <w:rPr>
          <w:rFonts w:ascii="Times New Roman" w:eastAsiaTheme="minorEastAsia" w:hAnsi="Times New Roman" w:cs="Times New Roman"/>
          <w:sz w:val="20"/>
          <w:szCs w:val="20"/>
          <w:lang w:eastAsia="zh-CN"/>
        </w:rPr>
        <w:t>issues of PSFCH transmission dro</w:t>
      </w:r>
      <w:r>
        <w:rPr>
          <w:rFonts w:ascii="Times New Roman" w:eastAsiaTheme="minorEastAsia" w:hAnsi="Times New Roman" w:cs="Times New Roman"/>
          <w:sz w:val="20"/>
          <w:szCs w:val="20"/>
          <w:lang w:eastAsia="zh-CN"/>
        </w:rPr>
        <w:t xml:space="preserve">pping due to LBT failure, the 5 alternatives are provided in last meeting. </w:t>
      </w:r>
      <w:r w:rsidR="003230CD">
        <w:rPr>
          <w:rFonts w:ascii="Times New Roman" w:eastAsiaTheme="minorEastAsia" w:hAnsi="Times New Roman" w:cs="Times New Roman"/>
          <w:sz w:val="20"/>
          <w:szCs w:val="20"/>
          <w:lang w:eastAsia="zh-CN"/>
        </w:rPr>
        <w:t xml:space="preserve">Firstly, in Rel-16 NR sidelink design, due to the distributed resource allocation mechanism (Mode 2), the PSFCH resource associated with its corresponding PSSCH is determined by an implicit manner to avoid PSFCH </w:t>
      </w:r>
      <w:r w:rsidR="003230CD">
        <w:rPr>
          <w:rFonts w:ascii="Times New Roman" w:eastAsiaTheme="minorEastAsia" w:hAnsi="Times New Roman" w:cs="Times New Roman"/>
          <w:sz w:val="20"/>
          <w:szCs w:val="20"/>
          <w:lang w:eastAsia="zh-CN"/>
        </w:rPr>
        <w:lastRenderedPageBreak/>
        <w:t xml:space="preserve">resource collision. Since the distributed resource allocation mechanism shall also be used for SL-U, </w:t>
      </w:r>
      <w:r w:rsidR="00F6388B">
        <w:rPr>
          <w:rFonts w:ascii="Times New Roman" w:eastAsiaTheme="minorEastAsia" w:hAnsi="Times New Roman" w:cs="Times New Roman"/>
          <w:sz w:val="20"/>
          <w:szCs w:val="20"/>
          <w:lang w:eastAsia="zh-CN"/>
        </w:rPr>
        <w:t>hence</w:t>
      </w:r>
      <w:r w:rsidR="003230CD">
        <w:rPr>
          <w:rFonts w:ascii="Times New Roman" w:eastAsiaTheme="minorEastAsia" w:hAnsi="Times New Roman" w:cs="Times New Roman"/>
          <w:sz w:val="20"/>
          <w:szCs w:val="20"/>
          <w:lang w:eastAsia="zh-CN"/>
        </w:rPr>
        <w:t xml:space="preserve"> it is naturally to reuse this principle in SL-U PSFCH transmission design. </w:t>
      </w:r>
    </w:p>
    <w:p w14:paraId="392D6A69" w14:textId="33019C36" w:rsidR="003230CD" w:rsidRPr="00F6388B" w:rsidRDefault="003230CD" w:rsidP="003230CD">
      <w:pPr>
        <w:pStyle w:val="a0"/>
        <w:spacing w:before="120"/>
        <w:rPr>
          <w:rFonts w:ascii="Times New Roman" w:eastAsiaTheme="minorEastAsia" w:hAnsi="Times New Roman" w:cs="Times New Roman"/>
          <w:b/>
          <w:sz w:val="20"/>
          <w:szCs w:val="20"/>
          <w:lang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2A6CAA" w:rsidRPr="00F6388B">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8</w:t>
      </w:r>
      <w:r w:rsidRPr="00F6388B">
        <w:rPr>
          <w:rFonts w:ascii="Times New Roman" w:eastAsiaTheme="minorEastAsia" w:hAnsi="Times New Roman" w:cs="Times New Roman"/>
          <w:b/>
          <w:sz w:val="20"/>
          <w:szCs w:val="20"/>
          <w:lang w:eastAsia="zh-CN"/>
        </w:rPr>
        <w:t>: The PSFCH resource associated with its corresponding PSSCH is determined by an implicit manner.</w:t>
      </w:r>
    </w:p>
    <w:p w14:paraId="0F55ED6C" w14:textId="77777777" w:rsidR="00F54C54" w:rsidRPr="00664A04" w:rsidRDefault="00F54C54" w:rsidP="003230CD">
      <w:pPr>
        <w:pStyle w:val="a0"/>
        <w:spacing w:before="120"/>
        <w:rPr>
          <w:rFonts w:ascii="Times New Roman" w:eastAsiaTheme="minorEastAsia" w:hAnsi="Times New Roman" w:cs="Times New Roman"/>
          <w:b/>
          <w:i/>
          <w:sz w:val="20"/>
          <w:szCs w:val="20"/>
          <w:lang w:eastAsia="zh-CN"/>
        </w:rPr>
      </w:pPr>
    </w:p>
    <w:p w14:paraId="2D29EEBD" w14:textId="0335AA3E" w:rsidR="00664A04" w:rsidRPr="00F6388B" w:rsidRDefault="00664A04" w:rsidP="00C47B5D">
      <w:pPr>
        <w:pStyle w:val="a0"/>
        <w:spacing w:before="120"/>
        <w:rPr>
          <w:rFonts w:ascii="Times" w:eastAsia="微软雅黑" w:hAnsi="Times"/>
          <w:sz w:val="20"/>
          <w:szCs w:val="20"/>
          <w:lang w:val="en-GB" w:eastAsia="zh-CN"/>
        </w:rPr>
      </w:pPr>
      <w:r w:rsidRPr="00F6388B">
        <w:rPr>
          <w:rFonts w:ascii="Times New Roman" w:eastAsiaTheme="minorEastAsia" w:hAnsi="Times New Roman" w:cs="Times New Roman"/>
          <w:sz w:val="20"/>
          <w:szCs w:val="20"/>
          <w:lang w:eastAsia="zh-CN"/>
        </w:rPr>
        <w:t>Based on the implicit PSFCH resource mapping method, in order to resolve the PSFCH dropping</w:t>
      </w:r>
      <w:r w:rsidR="000D7769">
        <w:rPr>
          <w:rFonts w:ascii="Times New Roman" w:eastAsiaTheme="minorEastAsia" w:hAnsi="Times New Roman" w:cs="Times New Roman"/>
          <w:sz w:val="20"/>
          <w:szCs w:val="20"/>
          <w:lang w:eastAsia="zh-CN"/>
        </w:rPr>
        <w:t xml:space="preserve"> due to LBT failure, a straight</w:t>
      </w:r>
      <w:r w:rsidR="009C76F3" w:rsidRPr="00F6388B">
        <w:rPr>
          <w:rFonts w:ascii="Times New Roman" w:eastAsiaTheme="minorEastAsia" w:hAnsi="Times New Roman" w:cs="Times New Roman"/>
          <w:sz w:val="20"/>
          <w:szCs w:val="20"/>
          <w:lang w:eastAsia="zh-CN"/>
        </w:rPr>
        <w:t>forward</w:t>
      </w:r>
      <w:r w:rsidRPr="00F6388B">
        <w:rPr>
          <w:rFonts w:ascii="Times New Roman" w:eastAsiaTheme="minorEastAsia" w:hAnsi="Times New Roman" w:cs="Times New Roman"/>
          <w:sz w:val="20"/>
          <w:szCs w:val="20"/>
          <w:lang w:eastAsia="zh-CN"/>
        </w:rPr>
        <w:t xml:space="preserve"> way is to increase the PSFCH transmission occasion per </w:t>
      </w:r>
      <w:r w:rsidRPr="00F6388B">
        <w:rPr>
          <w:rFonts w:ascii="Times" w:eastAsia="微软雅黑" w:hAnsi="Times"/>
          <w:sz w:val="20"/>
          <w:szCs w:val="20"/>
          <w:lang w:val="en-GB" w:eastAsia="zh-CN"/>
        </w:rPr>
        <w:t>PSCCH/PSSCH transmission. Therefore, we think the alt 1 shall be a baseline design for other alternatives.</w:t>
      </w:r>
      <w:r w:rsidR="009C76F3" w:rsidRPr="00F6388B">
        <w:rPr>
          <w:rFonts w:ascii="Times" w:eastAsia="微软雅黑" w:hAnsi="Times"/>
          <w:sz w:val="20"/>
          <w:szCs w:val="20"/>
          <w:lang w:val="en-GB" w:eastAsia="zh-CN"/>
        </w:rPr>
        <w:t xml:space="preserve"> Additionally, if alt 1 is applied, there is some impacts on HARQ RTT restriction among </w:t>
      </w:r>
      <w:r w:rsidR="00C47B5D" w:rsidRPr="00F6388B">
        <w:rPr>
          <w:rFonts w:ascii="Times" w:eastAsia="微软雅黑" w:hAnsi="Times"/>
          <w:sz w:val="20"/>
          <w:szCs w:val="20"/>
          <w:lang w:val="en-GB" w:eastAsia="zh-CN"/>
        </w:rPr>
        <w:t xml:space="preserve">PSSCH resources. As in Rel-16 NR sidelink, if the PSFCH is </w:t>
      </w:r>
      <w:r w:rsidR="00F6388B" w:rsidRPr="00F6388B">
        <w:rPr>
          <w:rFonts w:ascii="Times" w:eastAsia="微软雅黑" w:hAnsi="Times"/>
          <w:sz w:val="20"/>
          <w:szCs w:val="20"/>
          <w:lang w:val="en-GB" w:eastAsia="zh-CN"/>
        </w:rPr>
        <w:t>presente</w:t>
      </w:r>
      <w:r w:rsidR="00F6388B">
        <w:rPr>
          <w:rFonts w:ascii="Times" w:eastAsia="微软雅黑" w:hAnsi="Times"/>
          <w:sz w:val="20"/>
          <w:szCs w:val="20"/>
          <w:lang w:val="en-GB" w:eastAsia="zh-CN"/>
        </w:rPr>
        <w:t>d</w:t>
      </w:r>
      <w:r w:rsidR="00C47B5D" w:rsidRPr="00F6388B">
        <w:rPr>
          <w:rFonts w:ascii="Times" w:eastAsia="微软雅黑" w:hAnsi="Times"/>
          <w:sz w:val="20"/>
          <w:szCs w:val="20"/>
          <w:lang w:val="en-GB" w:eastAsia="zh-CN"/>
        </w:rPr>
        <w:t xml:space="preserve"> in a resource pool, the intervals between any two PSSCH resources of </w:t>
      </w:r>
      <w:r w:rsidR="00B14ED3">
        <w:rPr>
          <w:rFonts w:ascii="Times" w:eastAsia="微软雅黑" w:hAnsi="Times"/>
          <w:sz w:val="20"/>
          <w:szCs w:val="20"/>
          <w:lang w:val="en-GB" w:eastAsia="zh-CN"/>
        </w:rPr>
        <w:t xml:space="preserve">the </w:t>
      </w:r>
      <w:r w:rsidR="00C47B5D" w:rsidRPr="00F6388B">
        <w:rPr>
          <w:rFonts w:ascii="Times" w:eastAsia="微软雅黑" w:hAnsi="Times"/>
          <w:sz w:val="20"/>
          <w:szCs w:val="20"/>
          <w:lang w:val="en-GB" w:eastAsia="zh-CN"/>
        </w:rPr>
        <w:t>same TB shall meet the HARQ RTT restrictions. In Alt 1, since there is more than 1 occasion per PSCCH/PSSCH transmission, how to meet the HARQ RTT restrictions shall be further studied.</w:t>
      </w:r>
    </w:p>
    <w:p w14:paraId="00F9FD24" w14:textId="2A350E1D" w:rsidR="009C76F3" w:rsidRPr="00F6388B" w:rsidRDefault="00664A04" w:rsidP="003230CD">
      <w:pPr>
        <w:pStyle w:val="a0"/>
        <w:spacing w:before="120"/>
        <w:rPr>
          <w:rFonts w:ascii="Times" w:eastAsia="微软雅黑" w:hAnsi="Times"/>
          <w:b/>
          <w:sz w:val="20"/>
          <w:szCs w:val="20"/>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2A6CAA" w:rsidRPr="00F6388B">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9</w:t>
      </w:r>
      <w:r w:rsidRPr="00F6388B">
        <w:rPr>
          <w:rFonts w:ascii="Times New Roman" w:eastAsiaTheme="minorEastAsia" w:hAnsi="Times New Roman" w:cs="Times New Roman"/>
          <w:b/>
          <w:sz w:val="20"/>
          <w:szCs w:val="20"/>
          <w:lang w:eastAsia="zh-CN"/>
        </w:rPr>
        <w:t>: In order to</w:t>
      </w:r>
      <w:r w:rsidRPr="00F6388B">
        <w:rPr>
          <w:b/>
          <w:sz w:val="20"/>
          <w:szCs w:val="20"/>
        </w:rPr>
        <w:t xml:space="preserve"> </w:t>
      </w:r>
      <w:r w:rsidRPr="00F6388B">
        <w:rPr>
          <w:rFonts w:ascii="Times New Roman" w:eastAsiaTheme="minorEastAsia" w:hAnsi="Times New Roman" w:cs="Times New Roman"/>
          <w:b/>
          <w:sz w:val="20"/>
          <w:szCs w:val="20"/>
          <w:lang w:eastAsia="zh-CN"/>
        </w:rPr>
        <w:t>address PSFCH transmission dropping due to LBT failure, alt 1(</w:t>
      </w:r>
      <w:r w:rsidRPr="00F6388B">
        <w:rPr>
          <w:rFonts w:ascii="Times" w:eastAsia="微软雅黑" w:hAnsi="Times"/>
          <w:b/>
          <w:sz w:val="20"/>
          <w:szCs w:val="20"/>
          <w:lang w:val="en-GB" w:eastAsia="zh-CN"/>
        </w:rPr>
        <w:t>more than 1 PSFCH occasion per PSCCH/PSSCH transmission) shall be supported, or be a baseline for other alternatives.</w:t>
      </w:r>
    </w:p>
    <w:p w14:paraId="0FDAFAB0" w14:textId="2FB81D7F" w:rsidR="00664A04" w:rsidRPr="00F6388B" w:rsidRDefault="009C76F3" w:rsidP="006B160A">
      <w:pPr>
        <w:pStyle w:val="a0"/>
        <w:numPr>
          <w:ilvl w:val="0"/>
          <w:numId w:val="14"/>
        </w:numPr>
        <w:spacing w:before="120"/>
        <w:rPr>
          <w:rFonts w:ascii="Times" w:eastAsia="微软雅黑" w:hAnsi="Times"/>
          <w:b/>
          <w:sz w:val="20"/>
          <w:szCs w:val="20"/>
          <w:lang w:val="en-GB" w:eastAsia="zh-CN"/>
        </w:rPr>
      </w:pPr>
      <w:r w:rsidRPr="00F6388B">
        <w:rPr>
          <w:rFonts w:ascii="Times" w:eastAsia="微软雅黑" w:hAnsi="Times"/>
          <w:b/>
          <w:sz w:val="20"/>
          <w:szCs w:val="20"/>
          <w:lang w:val="en-GB" w:eastAsia="zh-CN"/>
        </w:rPr>
        <w:t>FFS on how to meet the HARQ RTT restriction among PSSCH resources intervals.</w:t>
      </w:r>
      <w:r w:rsidR="00664A04" w:rsidRPr="00F6388B">
        <w:rPr>
          <w:rFonts w:ascii="Times" w:eastAsia="微软雅黑" w:hAnsi="Times"/>
          <w:b/>
          <w:sz w:val="20"/>
          <w:szCs w:val="20"/>
          <w:lang w:val="en-GB" w:eastAsia="zh-CN"/>
        </w:rPr>
        <w:t xml:space="preserve"> </w:t>
      </w:r>
    </w:p>
    <w:p w14:paraId="0E17CA78" w14:textId="77777777" w:rsidR="00F54C54" w:rsidRPr="00664A04" w:rsidRDefault="00F54C54" w:rsidP="003230CD">
      <w:pPr>
        <w:pStyle w:val="a0"/>
        <w:spacing w:before="120"/>
        <w:rPr>
          <w:rFonts w:ascii="Times New Roman" w:eastAsiaTheme="minorEastAsia" w:hAnsi="Times New Roman" w:cs="Times New Roman"/>
          <w:b/>
          <w:i/>
          <w:sz w:val="20"/>
          <w:szCs w:val="20"/>
          <w:lang w:eastAsia="zh-CN"/>
        </w:rPr>
      </w:pPr>
    </w:p>
    <w:p w14:paraId="67480C7E" w14:textId="6A4E2E13" w:rsidR="001D3B4F" w:rsidRDefault="00F54C54" w:rsidP="003230CD">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w:t>
      </w:r>
      <w:r w:rsidR="001D3B4F">
        <w:rPr>
          <w:rFonts w:ascii="Times New Roman" w:eastAsiaTheme="minorEastAsia" w:hAnsi="Times New Roman" w:cs="Times New Roman"/>
          <w:sz w:val="20"/>
          <w:szCs w:val="20"/>
          <w:lang w:eastAsia="zh-CN"/>
        </w:rPr>
        <w:t xml:space="preserve">alt 2 that </w:t>
      </w:r>
      <w:r w:rsidRPr="00F54C54">
        <w:rPr>
          <w:rFonts w:ascii="Times New Roman" w:eastAsiaTheme="minorEastAsia" w:hAnsi="Times New Roman" w:cs="Times New Roman"/>
          <w:sz w:val="20"/>
          <w:szCs w:val="20"/>
          <w:lang w:eastAsia="zh-CN"/>
        </w:rPr>
        <w:t>PSFCH resources are dynamically indicated</w:t>
      </w:r>
      <w:r>
        <w:rPr>
          <w:rFonts w:ascii="Times New Roman" w:eastAsiaTheme="minorEastAsia" w:hAnsi="Times New Roman" w:cs="Times New Roman"/>
          <w:sz w:val="20"/>
          <w:szCs w:val="20"/>
          <w:lang w:eastAsia="zh-CN"/>
        </w:rPr>
        <w:t xml:space="preserve">, according to the discussions in RAN1#110b-e meeting, this alternative is mainly target for the COT sharing case, and would be indicated by COT initiating UE. </w:t>
      </w:r>
      <w:r w:rsidR="001D3B4F">
        <w:rPr>
          <w:rFonts w:ascii="Times New Roman" w:eastAsiaTheme="minorEastAsia" w:hAnsi="Times New Roman" w:cs="Times New Roman"/>
          <w:sz w:val="20"/>
          <w:szCs w:val="20"/>
          <w:lang w:eastAsia="zh-CN"/>
        </w:rPr>
        <w:t>If this is the case, it means that the COT sharing UE need also determine the PSSCH resource of other UEs within the COT sharing duration. All these aspects are highly correlated with the details design of COT sharing operation. However, the details design of COT sharing is still unclear currently. Therefore, the</w:t>
      </w:r>
      <w:r w:rsidR="001D3B4F" w:rsidRPr="001D3B4F">
        <w:rPr>
          <w:rFonts w:ascii="Times New Roman" w:eastAsiaTheme="minorEastAsia" w:hAnsi="Times New Roman" w:cs="Times New Roman"/>
          <w:sz w:val="20"/>
          <w:szCs w:val="20"/>
          <w:lang w:eastAsia="zh-CN"/>
        </w:rPr>
        <w:t xml:space="preserve"> </w:t>
      </w:r>
      <w:r w:rsidR="001D3B4F">
        <w:rPr>
          <w:rFonts w:ascii="Times New Roman" w:eastAsiaTheme="minorEastAsia" w:hAnsi="Times New Roman" w:cs="Times New Roman"/>
          <w:sz w:val="20"/>
          <w:szCs w:val="20"/>
          <w:lang w:eastAsia="zh-CN"/>
        </w:rPr>
        <w:t xml:space="preserve">alternative that </w:t>
      </w:r>
      <w:r w:rsidR="001D3B4F" w:rsidRPr="00F54C54">
        <w:rPr>
          <w:rFonts w:ascii="Times New Roman" w:eastAsiaTheme="minorEastAsia" w:hAnsi="Times New Roman" w:cs="Times New Roman"/>
          <w:sz w:val="20"/>
          <w:szCs w:val="20"/>
          <w:lang w:eastAsia="zh-CN"/>
        </w:rPr>
        <w:t>PSFCH resources are dynamically indicated</w:t>
      </w:r>
      <w:r w:rsidR="001D3B4F">
        <w:rPr>
          <w:rFonts w:ascii="Times New Roman" w:eastAsiaTheme="minorEastAsia" w:hAnsi="Times New Roman" w:cs="Times New Roman"/>
          <w:sz w:val="20"/>
          <w:szCs w:val="20"/>
          <w:lang w:eastAsia="zh-CN"/>
        </w:rPr>
        <w:t xml:space="preserve"> should be deferred until the details design of COT sharing operation is clear. </w:t>
      </w:r>
    </w:p>
    <w:p w14:paraId="3B1F685A" w14:textId="61299FB6" w:rsidR="001D3B4F" w:rsidRPr="00F6388B" w:rsidRDefault="001D3B4F" w:rsidP="001D3B4F">
      <w:pPr>
        <w:pStyle w:val="a0"/>
        <w:spacing w:before="120"/>
        <w:rPr>
          <w:rFonts w:ascii="Times" w:eastAsia="微软雅黑" w:hAnsi="Times"/>
          <w:b/>
          <w:szCs w:val="24"/>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B4584C">
        <w:rPr>
          <w:rFonts w:ascii="Times New Roman" w:eastAsiaTheme="minorEastAsia" w:hAnsi="Times New Roman" w:cs="Times New Roman"/>
          <w:b/>
          <w:sz w:val="20"/>
          <w:szCs w:val="20"/>
          <w:lang w:eastAsia="zh-CN"/>
        </w:rPr>
        <w:t>20</w:t>
      </w:r>
      <w:r w:rsidRPr="00F6388B">
        <w:rPr>
          <w:rFonts w:ascii="Times New Roman" w:eastAsiaTheme="minorEastAsia" w:hAnsi="Times New Roman" w:cs="Times New Roman"/>
          <w:b/>
          <w:sz w:val="20"/>
          <w:szCs w:val="20"/>
          <w:lang w:eastAsia="zh-CN"/>
        </w:rPr>
        <w:t xml:space="preserve">: Alt 2 (PSFCH resources are dynamically indicated) should be deferred until the details design of COT sharing operation is clear. </w:t>
      </w:r>
      <w:r w:rsidRPr="00F6388B">
        <w:rPr>
          <w:rFonts w:ascii="Times" w:eastAsia="微软雅黑" w:hAnsi="Times"/>
          <w:b/>
          <w:szCs w:val="24"/>
          <w:lang w:val="en-GB" w:eastAsia="zh-CN"/>
        </w:rPr>
        <w:t xml:space="preserve"> </w:t>
      </w:r>
    </w:p>
    <w:p w14:paraId="7DFBDEDB" w14:textId="77777777" w:rsidR="00C47B5D" w:rsidRPr="003230CD" w:rsidRDefault="00C47B5D" w:rsidP="00DC500E">
      <w:pPr>
        <w:pStyle w:val="a0"/>
        <w:spacing w:before="120"/>
        <w:rPr>
          <w:rFonts w:ascii="Times New Roman" w:eastAsiaTheme="minorEastAsia" w:hAnsi="Times New Roman" w:cs="Times New Roman"/>
          <w:sz w:val="20"/>
          <w:szCs w:val="20"/>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619382AA"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physical channel structure of SL-U </w:t>
      </w:r>
      <w:r w:rsidR="004C113F">
        <w:rPr>
          <w:rFonts w:ascii="Times New Roman" w:eastAsiaTheme="minorEastAsia" w:hAnsi="Times New Roman" w:cs="Times New Roman"/>
          <w:sz w:val="20"/>
          <w:szCs w:val="20"/>
          <w:lang w:eastAsia="zh-CN"/>
        </w:rPr>
        <w:t>is</w:t>
      </w:r>
      <w:bookmarkStart w:id="12" w:name="_GoBack"/>
      <w:bookmarkEnd w:id="12"/>
      <w:r w:rsidRPr="000C1018">
        <w:rPr>
          <w:rFonts w:ascii="Times New Roman" w:eastAsiaTheme="minorEastAsia" w:hAnsi="Times New Roman" w:cs="Times New Roman"/>
          <w:sz w:val="20"/>
          <w:szCs w:val="20"/>
          <w:lang w:eastAsia="zh-CN"/>
        </w:rPr>
        <w:t xml:space="preserve"> discussed. Partially, we have following proposals and observation</w:t>
      </w:r>
      <w:r w:rsidR="0081327B">
        <w:rPr>
          <w:rFonts w:ascii="Times New Roman" w:eastAsiaTheme="minorEastAsia" w:hAnsi="Times New Roman" w:cs="Times New Roman"/>
          <w:sz w:val="20"/>
          <w:szCs w:val="20"/>
          <w:lang w:eastAsia="zh-CN"/>
        </w:rPr>
        <w:t>s</w:t>
      </w:r>
      <w:r w:rsidRPr="000C1018">
        <w:rPr>
          <w:rFonts w:ascii="Times New Roman" w:eastAsiaTheme="minorEastAsia" w:hAnsi="Times New Roman" w:cs="Times New Roman"/>
          <w:sz w:val="20"/>
          <w:szCs w:val="20"/>
          <w:lang w:eastAsia="zh-CN"/>
        </w:rPr>
        <w:t>.</w:t>
      </w:r>
    </w:p>
    <w:p w14:paraId="190E8E72" w14:textId="36C9CB23" w:rsidR="008C1520" w:rsidRPr="001D3D16" w:rsidRDefault="008C1520" w:rsidP="008C1520">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Observation 1: For PRBs within intra-cell guard band, </w:t>
      </w:r>
      <w:r>
        <w:rPr>
          <w:rFonts w:ascii="Times New Roman" w:eastAsiaTheme="minorEastAsia" w:hAnsi="Times New Roman" w:cs="Times New Roman"/>
          <w:b/>
          <w:sz w:val="20"/>
          <w:lang w:eastAsia="zh-CN"/>
        </w:rPr>
        <w:t>f</w:t>
      </w:r>
      <w:r w:rsidRPr="001D3D16">
        <w:rPr>
          <w:rFonts w:ascii="Times New Roman" w:eastAsiaTheme="minorEastAsia" w:hAnsi="Times New Roman" w:cs="Times New Roman"/>
          <w:b/>
          <w:sz w:val="20"/>
          <w:lang w:eastAsia="zh-CN"/>
        </w:rPr>
        <w:t>or PSSCH transmission, how to use the PRBs depends on the details design of both contiguous RB based and interla</w:t>
      </w:r>
      <w:r w:rsidR="004D4123">
        <w:rPr>
          <w:rFonts w:ascii="Times New Roman" w:eastAsiaTheme="minorEastAsia" w:hAnsi="Times New Roman" w:cs="Times New Roman"/>
          <w:b/>
          <w:sz w:val="20"/>
          <w:lang w:eastAsia="zh-CN"/>
        </w:rPr>
        <w:t>ced RB based PSSCH transmission</w:t>
      </w:r>
      <w:r w:rsidRPr="001D3D16">
        <w:rPr>
          <w:rFonts w:ascii="Times New Roman" w:eastAsiaTheme="minorEastAsia" w:hAnsi="Times New Roman" w:cs="Times New Roman"/>
          <w:b/>
          <w:sz w:val="20"/>
          <w:lang w:eastAsia="zh-CN"/>
        </w:rPr>
        <w:t xml:space="preserve"> for multiple RB set</w:t>
      </w:r>
      <w:r>
        <w:rPr>
          <w:rFonts w:ascii="Times New Roman" w:eastAsiaTheme="minorEastAsia" w:hAnsi="Times New Roman" w:cs="Times New Roman"/>
          <w:b/>
          <w:sz w:val="20"/>
          <w:lang w:eastAsia="zh-CN"/>
        </w:rPr>
        <w:t>s</w:t>
      </w:r>
      <w:r w:rsidRPr="001D3D16">
        <w:rPr>
          <w:rFonts w:ascii="Times New Roman" w:eastAsiaTheme="minorEastAsia" w:hAnsi="Times New Roman" w:cs="Times New Roman"/>
          <w:b/>
          <w:sz w:val="20"/>
          <w:lang w:eastAsia="zh-CN"/>
        </w:rPr>
        <w:t xml:space="preserve"> case, as well as the design aspects on sub-channel definition and indexing.</w:t>
      </w:r>
    </w:p>
    <w:p w14:paraId="5E7B606D" w14:textId="77777777" w:rsidR="008C1520" w:rsidRPr="001D3D16" w:rsidRDefault="008C1520" w:rsidP="008C1520">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The PRBs </w:t>
      </w:r>
      <w:r>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7A421224" w14:textId="77777777" w:rsidR="008C1520" w:rsidRPr="001D3D16" w:rsidRDefault="008C1520" w:rsidP="008C1520">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Proposal 2: The additional S-SSB occasions should be excluded from resource pool</w:t>
      </w:r>
    </w:p>
    <w:p w14:paraId="3F5698E2" w14:textId="77777777" w:rsidR="008C1520" w:rsidRPr="001D3D16" w:rsidRDefault="008C1520" w:rsidP="008C1520">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Proposal 3: Before confirm</w:t>
      </w:r>
      <w:r>
        <w:rPr>
          <w:rFonts w:ascii="Times New Roman" w:eastAsiaTheme="minorEastAsia" w:hAnsi="Times New Roman" w:cs="Times New Roman"/>
          <w:b/>
          <w:sz w:val="20"/>
          <w:szCs w:val="20"/>
          <w:lang w:eastAsia="zh-CN"/>
        </w:rPr>
        <w:t>ing</w:t>
      </w:r>
      <w:r w:rsidRPr="001D3D16">
        <w:rPr>
          <w:rFonts w:ascii="Times New Roman" w:eastAsiaTheme="minorEastAsia" w:hAnsi="Times New Roman" w:cs="Times New Roman"/>
          <w:b/>
          <w:sz w:val="20"/>
          <w:szCs w:val="20"/>
          <w:lang w:eastAsia="zh-CN"/>
        </w:rPr>
        <w:t xml:space="preserve"> the working assumption on maximum 2 candidate starting symbols within a slot, at least the following issues should be addressed firstly:</w:t>
      </w:r>
    </w:p>
    <w:p w14:paraId="7833EE4A" w14:textId="77777777" w:rsidR="008C1520" w:rsidRPr="001D3D16" w:rsidRDefault="008C1520" w:rsidP="008C1520">
      <w:pPr>
        <w:pStyle w:val="a0"/>
        <w:numPr>
          <w:ilvl w:val="0"/>
          <w:numId w:val="12"/>
        </w:numPr>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Impacts due to multiple AGC adjustment within a slot, including the increased UE complexity due to multiple AGC operation and PSCCH/PSSCH performance degradation. </w:t>
      </w:r>
    </w:p>
    <w:p w14:paraId="4E82C480" w14:textId="724449AF" w:rsidR="008C1520" w:rsidRPr="008C1520" w:rsidRDefault="008C1520" w:rsidP="008C1520">
      <w:pPr>
        <w:pStyle w:val="a0"/>
        <w:numPr>
          <w:ilvl w:val="0"/>
          <w:numId w:val="12"/>
        </w:numPr>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PSCCH blind detection complexity reduction, the PSCCH blind detection capability should not </w:t>
      </w:r>
      <w:r>
        <w:rPr>
          <w:rFonts w:ascii="Times New Roman" w:eastAsiaTheme="minorEastAsia" w:hAnsi="Times New Roman" w:cs="Times New Roman"/>
          <w:b/>
          <w:sz w:val="20"/>
          <w:szCs w:val="20"/>
          <w:lang w:eastAsia="zh-CN"/>
        </w:rPr>
        <w:t xml:space="preserve">be </w:t>
      </w:r>
      <w:r w:rsidRPr="001D3D16">
        <w:rPr>
          <w:rFonts w:ascii="Times New Roman" w:eastAsiaTheme="minorEastAsia" w:hAnsi="Times New Roman" w:cs="Times New Roman"/>
          <w:b/>
          <w:sz w:val="20"/>
          <w:szCs w:val="20"/>
          <w:lang w:eastAsia="zh-CN"/>
        </w:rPr>
        <w:t xml:space="preserve">larger than that of V2X UE. </w:t>
      </w:r>
    </w:p>
    <w:p w14:paraId="06E06981" w14:textId="77777777" w:rsidR="008C1520" w:rsidRDefault="008C1520" w:rsidP="008C1520">
      <w:pPr>
        <w:pStyle w:val="a0"/>
        <w:spacing w:before="120"/>
        <w:rPr>
          <w:rFonts w:ascii="Times New Roman" w:eastAsiaTheme="minorEastAsia" w:hAnsi="Times New Roman" w:cs="Times New Roman"/>
          <w:b/>
          <w:sz w:val="20"/>
          <w:szCs w:val="20"/>
          <w:lang w:eastAsia="zh-CN"/>
        </w:rPr>
      </w:pPr>
      <w:r w:rsidRPr="00B55C5C">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4</w:t>
      </w:r>
      <w:r w:rsidRPr="00B55C5C">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One sub-channel should be confined within one RB set.</w:t>
      </w:r>
    </w:p>
    <w:p w14:paraId="5A121B38" w14:textId="0B0EBC9B" w:rsidR="008C1520" w:rsidRPr="001D3D16" w:rsidRDefault="008C1520" w:rsidP="008C1520">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O</w:t>
      </w:r>
      <w:r w:rsidRPr="001D3D16">
        <w:rPr>
          <w:rFonts w:ascii="Times New Roman" w:eastAsiaTheme="minorEastAsia" w:hAnsi="Times New Roman" w:cs="Times New Roman"/>
          <w:b/>
          <w:sz w:val="20"/>
          <w:szCs w:val="20"/>
          <w:lang w:eastAsia="zh-CN"/>
        </w:rPr>
        <w:t xml:space="preserve">bservation </w:t>
      </w:r>
      <w:r w:rsidR="00C8051C">
        <w:rPr>
          <w:rFonts w:ascii="Times New Roman" w:eastAsiaTheme="minorEastAsia" w:hAnsi="Times New Roman" w:cs="Times New Roman"/>
          <w:b/>
          <w:sz w:val="20"/>
          <w:szCs w:val="20"/>
          <w:lang w:eastAsia="zh-CN"/>
        </w:rPr>
        <w:t>2</w:t>
      </w:r>
      <w:r w:rsidR="00E54FC8">
        <w:rPr>
          <w:rFonts w:ascii="Times New Roman" w:eastAsiaTheme="minorEastAsia" w:hAnsi="Times New Roman" w:cs="Times New Roman"/>
          <w:b/>
          <w:sz w:val="20"/>
          <w:szCs w:val="20"/>
          <w:lang w:eastAsia="zh-CN"/>
        </w:rPr>
        <w:t>: When more than one</w:t>
      </w:r>
      <w:r w:rsidRPr="001D3D16">
        <w:rPr>
          <w:rFonts w:ascii="Times New Roman" w:eastAsiaTheme="minorEastAsia" w:hAnsi="Times New Roman" w:cs="Times New Roman"/>
          <w:b/>
          <w:sz w:val="20"/>
          <w:szCs w:val="20"/>
          <w:lang w:eastAsia="zh-CN"/>
        </w:rPr>
        <w:t xml:space="preserve"> RB set is used for PSSCH transmission, whether or not the used interlaced RB index(s) in different RB sets are always the same has small difference for CM results.</w:t>
      </w:r>
    </w:p>
    <w:p w14:paraId="03AB1D4C" w14:textId="15B994E2" w:rsidR="008C1520" w:rsidRPr="001D3D16" w:rsidRDefault="008C1520" w:rsidP="008C1520">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Observation </w:t>
      </w:r>
      <w:r w:rsidR="00C8051C">
        <w:rPr>
          <w:rFonts w:ascii="Times New Roman" w:eastAsiaTheme="minorEastAsia" w:hAnsi="Times New Roman" w:cs="Times New Roman"/>
          <w:b/>
          <w:sz w:val="20"/>
          <w:szCs w:val="20"/>
          <w:lang w:eastAsia="zh-CN"/>
        </w:rPr>
        <w:t>3</w:t>
      </w:r>
      <w:r w:rsidR="00E17180">
        <w:rPr>
          <w:rFonts w:ascii="Times New Roman" w:eastAsiaTheme="minorEastAsia" w:hAnsi="Times New Roman" w:cs="Times New Roman"/>
          <w:b/>
          <w:sz w:val="20"/>
          <w:szCs w:val="20"/>
          <w:lang w:eastAsia="zh-CN"/>
        </w:rPr>
        <w:t>: When more than one</w:t>
      </w:r>
      <w:r w:rsidRPr="001D3D16">
        <w:rPr>
          <w:rFonts w:ascii="Times New Roman" w:eastAsiaTheme="minorEastAsia" w:hAnsi="Times New Roman" w:cs="Times New Roman"/>
          <w:b/>
          <w:sz w:val="20"/>
          <w:szCs w:val="20"/>
          <w:lang w:eastAsia="zh-CN"/>
        </w:rPr>
        <w:t xml:space="preserve"> RB set is used for PSSCH transmission, </w:t>
      </w:r>
      <w:r>
        <w:rPr>
          <w:rFonts w:ascii="Times New Roman" w:eastAsiaTheme="minorEastAsia" w:hAnsi="Times New Roman" w:cs="Times New Roman"/>
          <w:b/>
          <w:sz w:val="20"/>
          <w:szCs w:val="20"/>
          <w:lang w:eastAsia="zh-CN"/>
        </w:rPr>
        <w:t xml:space="preserve">if </w:t>
      </w:r>
      <w:r w:rsidRPr="001D3D16">
        <w:rPr>
          <w:rFonts w:ascii="Times New Roman" w:eastAsiaTheme="minorEastAsia" w:hAnsi="Times New Roman" w:cs="Times New Roman"/>
          <w:b/>
          <w:sz w:val="20"/>
          <w:szCs w:val="20"/>
          <w:lang w:eastAsia="zh-CN"/>
        </w:rPr>
        <w:t>different interlaced RB index is used for different RB sets, there is a potential 3dB power reduction for PSSCH transmission due to PSD limit restriction.</w:t>
      </w:r>
    </w:p>
    <w:p w14:paraId="5E118844" w14:textId="117CD74D" w:rsidR="008C1520" w:rsidRPr="00405C1D" w:rsidRDefault="008C1520" w:rsidP="00405C1D">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P</w:t>
      </w:r>
      <w:r w:rsidR="00E17180">
        <w:rPr>
          <w:rFonts w:ascii="Times New Roman" w:eastAsiaTheme="minorEastAsia" w:hAnsi="Times New Roman" w:cs="Times New Roman"/>
          <w:b/>
          <w:sz w:val="20"/>
          <w:szCs w:val="20"/>
          <w:lang w:eastAsia="zh-CN"/>
        </w:rPr>
        <w:t>roposal 5: When more than one</w:t>
      </w:r>
      <w:r w:rsidRPr="001D3D16">
        <w:rPr>
          <w:rFonts w:ascii="Times New Roman" w:eastAsiaTheme="minorEastAsia" w:hAnsi="Times New Roman" w:cs="Times New Roman"/>
          <w:b/>
          <w:sz w:val="20"/>
          <w:szCs w:val="20"/>
          <w:lang w:eastAsia="zh-CN"/>
        </w:rPr>
        <w:t xml:space="preserve"> RB set is used for PSSCH transmission</w:t>
      </w:r>
      <w:r>
        <w:rPr>
          <w:rFonts w:ascii="Times New Roman" w:eastAsiaTheme="minorEastAsia" w:hAnsi="Times New Roman" w:cs="Times New Roman"/>
          <w:b/>
          <w:sz w:val="20"/>
          <w:szCs w:val="20"/>
          <w:lang w:eastAsia="zh-CN"/>
        </w:rPr>
        <w:t xml:space="preserve">, it is preferred to use same </w:t>
      </w:r>
      <w:r w:rsidRPr="001D3D16">
        <w:rPr>
          <w:rFonts w:ascii="Times New Roman" w:eastAsiaTheme="minorEastAsia" w:hAnsi="Times New Roman" w:cs="Times New Roman"/>
          <w:b/>
          <w:sz w:val="20"/>
          <w:szCs w:val="20"/>
          <w:lang w:eastAsia="zh-CN"/>
        </w:rPr>
        <w:t>interlaced RB index(s) in different RB sets</w:t>
      </w:r>
      <w:r>
        <w:rPr>
          <w:rFonts w:ascii="Times New Roman" w:eastAsiaTheme="minorEastAsia" w:hAnsi="Times New Roman" w:cs="Times New Roman"/>
          <w:b/>
          <w:sz w:val="20"/>
          <w:szCs w:val="20"/>
          <w:lang w:eastAsia="zh-CN"/>
        </w:rPr>
        <w:t>.</w:t>
      </w:r>
    </w:p>
    <w:p w14:paraId="27BCDB68" w14:textId="38625298" w:rsidR="008C1520" w:rsidRPr="00A365A3" w:rsidRDefault="008C1520" w:rsidP="008C1520">
      <w:pPr>
        <w:pStyle w:val="a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lastRenderedPageBreak/>
        <w:t>P</w:t>
      </w:r>
      <w:r w:rsidR="00B4584C">
        <w:rPr>
          <w:rFonts w:ascii="Times New Roman" w:eastAsiaTheme="minorEastAsia" w:hAnsi="Times New Roman" w:cs="Times New Roman"/>
          <w:b/>
          <w:sz w:val="20"/>
          <w:szCs w:val="20"/>
          <w:lang w:eastAsia="zh-CN"/>
        </w:rPr>
        <w:t>roposal 6</w:t>
      </w:r>
      <w:r w:rsidR="002208EC">
        <w:rPr>
          <w:rFonts w:ascii="Times New Roman" w:eastAsiaTheme="minorEastAsia" w:hAnsi="Times New Roman" w:cs="Times New Roman"/>
          <w:b/>
          <w:sz w:val="20"/>
          <w:szCs w:val="20"/>
          <w:lang w:eastAsia="zh-CN"/>
        </w:rPr>
        <w:t>: When more than one</w:t>
      </w:r>
      <w:r w:rsidRPr="001D3D16">
        <w:rPr>
          <w:rFonts w:ascii="Times New Roman" w:eastAsiaTheme="minorEastAsia" w:hAnsi="Times New Roman" w:cs="Times New Roman"/>
          <w:b/>
          <w:sz w:val="20"/>
          <w:szCs w:val="20"/>
          <w:lang w:eastAsia="zh-CN"/>
        </w:rPr>
        <w:t xml:space="preserve"> RB set is used for PSSCH transmission</w:t>
      </w:r>
      <w:r>
        <w:rPr>
          <w:rFonts w:ascii="Times New Roman" w:eastAsiaTheme="minorEastAsia" w:hAnsi="Times New Roman" w:cs="Times New Roman"/>
          <w:b/>
          <w:sz w:val="20"/>
          <w:szCs w:val="20"/>
          <w:lang w:eastAsia="zh-CN"/>
        </w:rPr>
        <w:t xml:space="preserve">, </w:t>
      </w:r>
      <w:r w:rsidRPr="00A365A3">
        <w:rPr>
          <w:rFonts w:ascii="Times New Roman" w:eastAsiaTheme="minorEastAsia" w:hAnsi="Times New Roman" w:cs="Times New Roman"/>
          <w:b/>
          <w:sz w:val="20"/>
          <w:szCs w:val="20"/>
          <w:lang w:eastAsia="zh-CN"/>
        </w:rPr>
        <w:t>the number of sub-channels in each RB set should be the same</w:t>
      </w:r>
      <w:r>
        <w:rPr>
          <w:rFonts w:ascii="Times New Roman" w:eastAsiaTheme="minorEastAsia" w:hAnsi="Times New Roman" w:cs="Times New Roman"/>
          <w:b/>
          <w:sz w:val="20"/>
          <w:szCs w:val="20"/>
          <w:lang w:eastAsia="zh-CN"/>
        </w:rPr>
        <w:t>.</w:t>
      </w:r>
    </w:p>
    <w:p w14:paraId="18B3FDBB" w14:textId="4725A68F" w:rsidR="008C1520" w:rsidRPr="003D2307" w:rsidRDefault="008C1520" w:rsidP="008C1520">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sidR="00B4584C">
        <w:rPr>
          <w:rFonts w:ascii="Times New Roman" w:eastAsiaTheme="minorEastAsia" w:hAnsi="Times New Roman" w:cs="Times New Roman"/>
          <w:b/>
          <w:sz w:val="20"/>
          <w:szCs w:val="20"/>
          <w:lang w:eastAsia="zh-CN"/>
        </w:rPr>
        <w:t>7</w:t>
      </w:r>
      <w:r w:rsidRPr="003D2307">
        <w:rPr>
          <w:rFonts w:ascii="Times New Roman" w:eastAsiaTheme="minorEastAsia" w:hAnsi="Times New Roman" w:cs="Times New Roman"/>
          <w:b/>
          <w:sz w:val="20"/>
          <w:szCs w:val="20"/>
          <w:lang w:eastAsia="zh-CN"/>
        </w:rPr>
        <w:t>: It is not a valid case in Rel-18 where UEs supporting different bandwidths can use the same</w:t>
      </w:r>
      <w:r w:rsidR="00210F13">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p>
    <w:p w14:paraId="14571070" w14:textId="7465D8BC" w:rsidR="008C1520" w:rsidRPr="00560A0B" w:rsidRDefault="00B4584C" w:rsidP="008C1520">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8</w:t>
      </w:r>
      <w:r w:rsidR="008C1520" w:rsidRPr="00560A0B">
        <w:rPr>
          <w:rFonts w:ascii="Times New Roman" w:eastAsiaTheme="minorEastAsia" w:hAnsi="Times New Roman" w:cs="Times New Roman"/>
          <w:b/>
          <w:sz w:val="20"/>
          <w:szCs w:val="20"/>
          <w:lang w:eastAsia="zh-CN"/>
        </w:rPr>
        <w:t xml:space="preserve">: When a resource pool is configured with multiple RB sets, the resource selection </w:t>
      </w:r>
      <w:r w:rsidR="00522370">
        <w:rPr>
          <w:rFonts w:ascii="Times New Roman" w:eastAsiaTheme="minorEastAsia" w:hAnsi="Times New Roman" w:cs="Times New Roman"/>
          <w:b/>
          <w:sz w:val="20"/>
          <w:szCs w:val="20"/>
          <w:lang w:eastAsia="zh-CN"/>
        </w:rPr>
        <w:t>for</w:t>
      </w:r>
      <w:r w:rsidR="008C1520" w:rsidRPr="00560A0B">
        <w:rPr>
          <w:rFonts w:ascii="Times New Roman" w:eastAsiaTheme="minorEastAsia" w:hAnsi="Times New Roman" w:cs="Times New Roman"/>
          <w:b/>
          <w:sz w:val="20"/>
          <w:szCs w:val="20"/>
          <w:lang w:eastAsia="zh-CN"/>
        </w:rPr>
        <w:t xml:space="preserve"> PSSCH transmission on multiple RB sets or single RB set should be further studied. </w:t>
      </w:r>
    </w:p>
    <w:p w14:paraId="7E8655E9" w14:textId="18317A91" w:rsidR="008C1520" w:rsidRPr="00D02763" w:rsidRDefault="008C1520" w:rsidP="008C1520">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00B4584C">
        <w:rPr>
          <w:rFonts w:ascii="Times New Roman" w:eastAsiaTheme="minorEastAsia" w:hAnsi="Times New Roman" w:cs="Times New Roman"/>
          <w:b/>
          <w:sz w:val="20"/>
          <w:szCs w:val="20"/>
          <w:lang w:eastAsia="zh-CN"/>
        </w:rPr>
        <w:t>roposal 9</w:t>
      </w:r>
      <w:r w:rsidRPr="00D02763">
        <w:rPr>
          <w:rFonts w:ascii="Times New Roman" w:eastAsiaTheme="minorEastAsia" w:hAnsi="Times New Roman" w:cs="Times New Roman"/>
          <w:b/>
          <w:sz w:val="20"/>
          <w:szCs w:val="20"/>
          <w:lang w:eastAsia="zh-CN"/>
        </w:rPr>
        <w:t>: In order to indicate the frequency domain resource efficiently, it is preferred that the sub-channels are indexed independently per RB set, and the sub-channel index for a given interlaced RB index(s) is same in different RB set</w:t>
      </w:r>
      <w:r>
        <w:rPr>
          <w:rFonts w:ascii="Times New Roman" w:eastAsiaTheme="minorEastAsia" w:hAnsi="Times New Roman" w:cs="Times New Roman"/>
          <w:b/>
          <w:sz w:val="20"/>
          <w:szCs w:val="20"/>
          <w:lang w:eastAsia="zh-CN"/>
        </w:rPr>
        <w:t>s</w:t>
      </w:r>
      <w:r w:rsidRPr="00D02763">
        <w:rPr>
          <w:rFonts w:ascii="Times New Roman" w:eastAsiaTheme="minorEastAsia" w:hAnsi="Times New Roman" w:cs="Times New Roman"/>
          <w:b/>
          <w:sz w:val="20"/>
          <w:szCs w:val="20"/>
          <w:lang w:eastAsia="zh-CN"/>
        </w:rPr>
        <w:t>.</w:t>
      </w:r>
    </w:p>
    <w:p w14:paraId="029AC149" w14:textId="7FBAC909" w:rsidR="008C1520" w:rsidRDefault="008C1520" w:rsidP="008C1520">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sidR="00B4584C">
        <w:rPr>
          <w:rFonts w:ascii="Times New Roman" w:eastAsiaTheme="minorEastAsia" w:hAnsi="Times New Roman" w:cs="Times New Roman"/>
          <w:b/>
          <w:sz w:val="20"/>
          <w:szCs w:val="20"/>
          <w:lang w:eastAsia="zh-CN"/>
        </w:rPr>
        <w:t>10</w:t>
      </w:r>
      <w:r w:rsidRPr="00D02763">
        <w:rPr>
          <w:rFonts w:ascii="Times New Roman" w:eastAsiaTheme="minorEastAsia" w:hAnsi="Times New Roman" w:cs="Times New Roman"/>
          <w:b/>
          <w:sz w:val="20"/>
          <w:szCs w:val="20"/>
          <w:lang w:eastAsia="zh-CN"/>
        </w:rPr>
        <w:t xml:space="preserve">: The frequency resource indication of a PSSCH transmission across over multiple RB sets shall be indicated by explicit sub-channel index(s) and RB set </w:t>
      </w:r>
      <w:r>
        <w:rPr>
          <w:rFonts w:ascii="Times New Roman" w:eastAsiaTheme="minorEastAsia" w:hAnsi="Times New Roman" w:cs="Times New Roman"/>
          <w:b/>
          <w:sz w:val="20"/>
          <w:szCs w:val="20"/>
          <w:lang w:eastAsia="zh-CN"/>
        </w:rPr>
        <w:t>index(s).</w:t>
      </w:r>
    </w:p>
    <w:p w14:paraId="05F5C7E4" w14:textId="06D9363A" w:rsidR="008C1520" w:rsidRPr="00D02763" w:rsidRDefault="00B4584C" w:rsidP="008C1520">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11</w:t>
      </w:r>
      <w:r w:rsidR="008C1520">
        <w:rPr>
          <w:rFonts w:ascii="Times New Roman" w:eastAsiaTheme="minorEastAsia" w:hAnsi="Times New Roman" w:cs="Times New Roman"/>
          <w:b/>
          <w:sz w:val="20"/>
          <w:szCs w:val="20"/>
          <w:lang w:eastAsia="zh-CN"/>
        </w:rPr>
        <w:t>: How to define the candidate single-</w:t>
      </w:r>
      <w:r w:rsidR="008C1520" w:rsidRPr="00E82621">
        <w:rPr>
          <w:rFonts w:ascii="Times New Roman" w:eastAsiaTheme="minorEastAsia" w:hAnsi="Times New Roman" w:cs="Times New Roman"/>
          <w:b/>
          <w:sz w:val="20"/>
          <w:szCs w:val="20"/>
          <w:lang w:eastAsia="zh-CN"/>
        </w:rPr>
        <w:t>slot resource</w:t>
      </w:r>
      <w:r w:rsidR="008C1520">
        <w:rPr>
          <w:rFonts w:ascii="Times New Roman" w:eastAsiaTheme="minorEastAsia" w:hAnsi="Times New Roman" w:cs="Times New Roman"/>
          <w:b/>
          <w:sz w:val="20"/>
          <w:szCs w:val="20"/>
          <w:lang w:eastAsia="zh-CN"/>
        </w:rPr>
        <w:t>(</w:t>
      </w:r>
      <w:r w:rsidR="008C1520" w:rsidRPr="00E82621">
        <w:rPr>
          <w:rFonts w:ascii="Times New Roman" w:eastAsiaTheme="minorEastAsia" w:hAnsi="Times New Roman" w:cs="Times New Roman"/>
          <w:b/>
          <w:i/>
          <w:sz w:val="20"/>
          <w:szCs w:val="20"/>
          <w:lang w:eastAsia="zh-CN"/>
        </w:rPr>
        <w:t>R</w:t>
      </w:r>
      <w:r w:rsidR="008C1520" w:rsidRPr="00E82621">
        <w:rPr>
          <w:rFonts w:ascii="Times New Roman" w:eastAsiaTheme="minorEastAsia" w:hAnsi="Times New Roman" w:cs="Times New Roman"/>
          <w:b/>
          <w:i/>
          <w:sz w:val="20"/>
          <w:szCs w:val="20"/>
          <w:vertAlign w:val="subscript"/>
          <w:lang w:eastAsia="zh-CN"/>
        </w:rPr>
        <w:t>x,y</w:t>
      </w:r>
      <w:r w:rsidR="008C1520">
        <w:rPr>
          <w:rFonts w:ascii="Times New Roman" w:eastAsiaTheme="minorEastAsia" w:hAnsi="Times New Roman" w:cs="Times New Roman"/>
          <w:b/>
          <w:sz w:val="20"/>
          <w:szCs w:val="20"/>
          <w:lang w:eastAsia="zh-CN"/>
        </w:rPr>
        <w:t>)</w:t>
      </w:r>
      <w:r w:rsidR="008C1520" w:rsidRPr="00E82621">
        <w:rPr>
          <w:rFonts w:ascii="Times New Roman" w:eastAsiaTheme="minorEastAsia" w:hAnsi="Times New Roman" w:cs="Times New Roman"/>
          <w:b/>
          <w:sz w:val="20"/>
          <w:szCs w:val="20"/>
          <w:lang w:eastAsia="zh-CN"/>
        </w:rPr>
        <w:t xml:space="preserve"> for PSSCH transmission spans over multiple RB sets need further study.</w:t>
      </w:r>
    </w:p>
    <w:p w14:paraId="30E68FAB" w14:textId="25A44C7B" w:rsidR="008C1520" w:rsidRPr="008C1520" w:rsidRDefault="008C1520" w:rsidP="008C152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2</w:t>
      </w:r>
      <w:r w:rsidRPr="009622E5">
        <w:rPr>
          <w:rFonts w:ascii="Times New Roman" w:eastAsiaTheme="minorEastAsia" w:hAnsi="Times New Roman" w:cs="Times New Roman"/>
          <w:b/>
          <w:sz w:val="20"/>
          <w:szCs w:val="20"/>
          <w:lang w:eastAsia="zh-CN"/>
        </w:rPr>
        <w:t>: For S-SSB channel structure</w:t>
      </w:r>
      <w:r>
        <w:rPr>
          <w:rFonts w:ascii="Times New Roman" w:eastAsiaTheme="minorEastAsia" w:hAnsi="Times New Roman" w:cs="Times New Roman"/>
          <w:b/>
          <w:sz w:val="20"/>
          <w:szCs w:val="20"/>
          <w:lang w:eastAsia="zh-CN"/>
        </w:rPr>
        <w:t xml:space="preserve"> under 15kHz and 30kHz</w:t>
      </w:r>
      <w:r w:rsidRPr="009622E5">
        <w:rPr>
          <w:rFonts w:ascii="Times New Roman" w:eastAsiaTheme="minorEastAsia" w:hAnsi="Times New Roman" w:cs="Times New Roman"/>
          <w:b/>
          <w:sz w:val="20"/>
          <w:szCs w:val="20"/>
          <w:lang w:eastAsia="zh-CN"/>
        </w:rPr>
        <w:t xml:space="preserve">, if OCB </w:t>
      </w:r>
      <w:r>
        <w:rPr>
          <w:rFonts w:ascii="Times New Roman" w:eastAsiaTheme="minorEastAsia" w:hAnsi="Times New Roman" w:cs="Times New Roman"/>
          <w:b/>
          <w:sz w:val="20"/>
          <w:szCs w:val="20"/>
          <w:lang w:eastAsia="zh-CN"/>
        </w:rPr>
        <w:t>and PSD requirement are needed</w:t>
      </w:r>
      <w:r w:rsidRPr="009622E5">
        <w:rPr>
          <w:rFonts w:ascii="Times New Roman" w:eastAsiaTheme="minorEastAsia" w:hAnsi="Times New Roman" w:cs="Times New Roman"/>
          <w:b/>
          <w:sz w:val="20"/>
          <w:szCs w:val="20"/>
          <w:lang w:eastAsia="zh-CN"/>
        </w:rPr>
        <w:t>, the frequency repetition structure is preferred</w:t>
      </w:r>
      <w:r>
        <w:rPr>
          <w:rFonts w:ascii="Times New Roman" w:eastAsiaTheme="minorEastAsia" w:hAnsi="Times New Roman" w:cs="Times New Roman"/>
          <w:b/>
          <w:sz w:val="20"/>
          <w:szCs w:val="20"/>
          <w:lang w:eastAsia="zh-CN"/>
        </w:rPr>
        <w:t xml:space="preserve"> and the repetition should be within one RB set</w:t>
      </w:r>
      <w:r w:rsidRPr="009622E5">
        <w:rPr>
          <w:rFonts w:ascii="Times New Roman" w:eastAsiaTheme="minorEastAsia" w:hAnsi="Times New Roman" w:cs="Times New Roman"/>
          <w:b/>
          <w:sz w:val="20"/>
          <w:szCs w:val="20"/>
          <w:lang w:eastAsia="zh-CN"/>
        </w:rPr>
        <w:t xml:space="preserve">. </w:t>
      </w:r>
    </w:p>
    <w:p w14:paraId="03C69FFD" w14:textId="28676CC0" w:rsidR="008C1520" w:rsidRDefault="008C1520" w:rsidP="008C1520">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 xml:space="preserve">bservation </w:t>
      </w:r>
      <w:r w:rsidR="00C8051C">
        <w:rPr>
          <w:rFonts w:ascii="Times New Roman" w:eastAsiaTheme="minorEastAsia" w:hAnsi="Times New Roman" w:cs="Times New Roman"/>
          <w:b/>
          <w:sz w:val="20"/>
          <w:szCs w:val="20"/>
          <w:lang w:eastAsia="zh-CN"/>
        </w:rPr>
        <w:t>4</w:t>
      </w:r>
      <w:r>
        <w:rPr>
          <w:rFonts w:ascii="Times New Roman" w:eastAsiaTheme="minorEastAsia" w:hAnsi="Times New Roman" w:cs="Times New Roman"/>
          <w:b/>
          <w:sz w:val="20"/>
          <w:szCs w:val="20"/>
          <w:lang w:eastAsia="zh-CN"/>
        </w:rPr>
        <w:t>: If continuous S-SSB transmission window is configured, the following issues will be raised:</w:t>
      </w:r>
    </w:p>
    <w:p w14:paraId="75F45B96" w14:textId="77777777" w:rsidR="008C1520" w:rsidRPr="00BA4675" w:rsidRDefault="008C1520" w:rsidP="008C1520">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hint="eastAsia"/>
          <w:b/>
          <w:sz w:val="20"/>
          <w:szCs w:val="20"/>
          <w:lang w:eastAsia="zh-CN"/>
        </w:rPr>
        <w:t>T</w:t>
      </w:r>
      <w:r w:rsidRPr="00BA4675">
        <w:rPr>
          <w:rFonts w:ascii="Times New Roman" w:eastAsiaTheme="minorEastAsia" w:hAnsi="Times New Roman" w:cs="Times New Roman"/>
          <w:b/>
          <w:sz w:val="20"/>
          <w:szCs w:val="20"/>
          <w:lang w:eastAsia="zh-CN"/>
        </w:rPr>
        <w:t>he channel availability gain is limited considering the Wi-Fi system characteristics</w:t>
      </w:r>
    </w:p>
    <w:p w14:paraId="3A6A8FEA" w14:textId="77777777" w:rsidR="008C1520" w:rsidRPr="00BA4675" w:rsidRDefault="008C1520" w:rsidP="008C1520">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duty cycle requirement of type 2</w:t>
      </w:r>
      <w:r>
        <w:rPr>
          <w:rFonts w:ascii="Times New Roman" w:eastAsiaTheme="minorEastAsia" w:hAnsi="Times New Roman" w:cs="Times New Roman"/>
          <w:b/>
          <w:sz w:val="20"/>
          <w:szCs w:val="20"/>
          <w:lang w:eastAsia="zh-CN"/>
        </w:rPr>
        <w:t>A</w:t>
      </w:r>
      <w:r w:rsidRPr="00BA4675">
        <w:rPr>
          <w:rFonts w:ascii="Times New Roman" w:eastAsiaTheme="minorEastAsia" w:hAnsi="Times New Roman" w:cs="Times New Roman"/>
          <w:b/>
          <w:sz w:val="20"/>
          <w:szCs w:val="20"/>
          <w:lang w:eastAsia="zh-CN"/>
        </w:rPr>
        <w:t xml:space="preserve"> channel access may not be met</w:t>
      </w:r>
    </w:p>
    <w:p w14:paraId="51CB284C" w14:textId="5656C577" w:rsidR="008C1520" w:rsidRPr="008C1520" w:rsidRDefault="008C1520" w:rsidP="008C1520">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PSCCH/PSSCH transmi</w:t>
      </w:r>
      <w:r>
        <w:rPr>
          <w:rFonts w:ascii="Times New Roman" w:eastAsiaTheme="minorEastAsia" w:hAnsi="Times New Roman" w:cs="Times New Roman"/>
          <w:b/>
          <w:sz w:val="20"/>
          <w:szCs w:val="20"/>
          <w:lang w:eastAsia="zh-CN"/>
        </w:rPr>
        <w:t>ssion latency will be increased</w:t>
      </w:r>
    </w:p>
    <w:p w14:paraId="79D5D0AF" w14:textId="27E23F02" w:rsidR="008C1520" w:rsidRDefault="008C1520" w:rsidP="008C152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3</w:t>
      </w:r>
      <w:r>
        <w:rPr>
          <w:rFonts w:ascii="Times New Roman" w:eastAsiaTheme="minorEastAsia" w:hAnsi="Times New Roman" w:cs="Times New Roman"/>
          <w:b/>
          <w:sz w:val="20"/>
          <w:szCs w:val="20"/>
          <w:lang w:eastAsia="zh-CN"/>
        </w:rPr>
        <w:t>: Regarding how to (pre-)configure additional S-SSB occasions, t</w:t>
      </w:r>
      <w:r>
        <w:rPr>
          <w:rFonts w:ascii="Times New Roman" w:eastAsiaTheme="minorEastAsia" w:hAnsi="Times New Roman" w:cs="Times New Roman" w:hint="eastAsia"/>
          <w:b/>
          <w:sz w:val="20"/>
          <w:szCs w:val="20"/>
          <w:lang w:eastAsia="zh-CN"/>
        </w:rPr>
        <w:t>he</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following</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tw</w:t>
      </w:r>
      <w:r>
        <w:rPr>
          <w:rFonts w:ascii="Times New Roman" w:eastAsiaTheme="minorEastAsia" w:hAnsi="Times New Roman" w:cs="Times New Roman"/>
          <w:b/>
          <w:sz w:val="20"/>
          <w:szCs w:val="20"/>
          <w:lang w:eastAsia="zh-CN"/>
        </w:rPr>
        <w:t>o options can be further studied:</w:t>
      </w:r>
    </w:p>
    <w:p w14:paraId="1AB3CB0E" w14:textId="77777777" w:rsidR="008C1520" w:rsidRDefault="008C1520" w:rsidP="008C1520">
      <w:pPr>
        <w:pStyle w:val="a0"/>
        <w:numPr>
          <w:ilvl w:val="0"/>
          <w:numId w:val="17"/>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Option 1: Introduce additional </w:t>
      </w:r>
      <w:r w:rsidRPr="00BA4675">
        <w:rPr>
          <w:rFonts w:ascii="Times New Roman" w:eastAsiaTheme="minorEastAsia" w:hAnsi="Times New Roman" w:cs="Times New Roman"/>
          <w:b/>
          <w:sz w:val="20"/>
          <w:szCs w:val="20"/>
          <w:lang w:eastAsia="zh-CN"/>
        </w:rPr>
        <w:t>offset-value</w:t>
      </w:r>
      <w:r>
        <w:rPr>
          <w:rFonts w:ascii="Times New Roman" w:eastAsiaTheme="minorEastAsia" w:hAnsi="Times New Roman" w:cs="Times New Roman"/>
          <w:b/>
          <w:sz w:val="20"/>
          <w:szCs w:val="20"/>
          <w:lang w:eastAsia="zh-CN"/>
        </w:rPr>
        <w:t xml:space="preserve"> to identify candidate S-SSB occasions</w:t>
      </w:r>
    </w:p>
    <w:p w14:paraId="7E8186C3" w14:textId="4EE8638A" w:rsidR="008C1520" w:rsidRPr="009622E5" w:rsidRDefault="008C1520" w:rsidP="008C1520">
      <w:pPr>
        <w:pStyle w:val="a0"/>
        <w:numPr>
          <w:ilvl w:val="0"/>
          <w:numId w:val="17"/>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Option 2: Introduce </w:t>
      </w:r>
      <w:r w:rsidRPr="005A3CEF">
        <w:rPr>
          <w:rFonts w:ascii="Times New Roman" w:eastAsiaTheme="minorEastAsia" w:hAnsi="Times New Roman" w:cs="Times New Roman"/>
          <w:b/>
          <w:sz w:val="20"/>
          <w:szCs w:val="20"/>
          <w:lang w:eastAsia="zh-CN"/>
        </w:rPr>
        <w:t xml:space="preserve">additional </w:t>
      </w:r>
      <w:r w:rsidRPr="00BA4675">
        <w:rPr>
          <w:rFonts w:ascii="Times New Roman" w:eastAsiaTheme="minorEastAsia" w:hAnsi="Times New Roman" w:cs="Times New Roman"/>
          <w:b/>
          <w:sz w:val="20"/>
          <w:szCs w:val="20"/>
          <w:lang w:eastAsia="zh-CN"/>
        </w:rPr>
        <w:t>interval-value</w:t>
      </w:r>
      <w:r w:rsidRPr="005A3CEF">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to identify additional </w:t>
      </w:r>
      <w:r w:rsidR="00C87E46">
        <w:rPr>
          <w:rFonts w:ascii="Times New Roman" w:eastAsiaTheme="minorEastAsia" w:hAnsi="Times New Roman" w:cs="Times New Roman"/>
          <w:b/>
          <w:sz w:val="20"/>
          <w:szCs w:val="20"/>
          <w:lang w:eastAsia="zh-CN"/>
        </w:rPr>
        <w:t>S-SSB occasions</w:t>
      </w:r>
      <w:r w:rsidRPr="005A3CEF">
        <w:rPr>
          <w:rFonts w:ascii="Times New Roman" w:eastAsiaTheme="minorEastAsia" w:hAnsi="Times New Roman" w:cs="Times New Roman"/>
          <w:b/>
          <w:sz w:val="20"/>
          <w:szCs w:val="20"/>
          <w:lang w:eastAsia="zh-CN"/>
        </w:rPr>
        <w:t xml:space="preserve"> with respect to </w:t>
      </w:r>
      <w:r>
        <w:rPr>
          <w:rFonts w:ascii="Times New Roman" w:eastAsiaTheme="minorEastAsia" w:hAnsi="Times New Roman" w:cs="Times New Roman"/>
          <w:b/>
          <w:sz w:val="20"/>
          <w:szCs w:val="20"/>
          <w:lang w:eastAsia="zh-CN"/>
        </w:rPr>
        <w:t xml:space="preserve">per </w:t>
      </w:r>
      <w:r w:rsidRPr="005A3CEF">
        <w:rPr>
          <w:rFonts w:ascii="Times New Roman" w:eastAsiaTheme="minorEastAsia" w:hAnsi="Times New Roman" w:cs="Times New Roman"/>
          <w:b/>
          <w:sz w:val="20"/>
          <w:szCs w:val="20"/>
          <w:lang w:eastAsia="zh-CN"/>
        </w:rPr>
        <w:t>legacy R16/R17 S-SSB occasion</w:t>
      </w:r>
    </w:p>
    <w:p w14:paraId="0C083B29" w14:textId="31891527" w:rsidR="008C1520" w:rsidRPr="00420F2C" w:rsidRDefault="008C1520" w:rsidP="008C1520">
      <w:pPr>
        <w:pStyle w:val="a0"/>
        <w:spacing w:before="120"/>
        <w:rPr>
          <w:rFonts w:ascii="Times New Roman" w:eastAsiaTheme="minorEastAsia" w:hAnsi="Times New Roman" w:cs="Times New Roman"/>
          <w:b/>
          <w:sz w:val="20"/>
          <w:szCs w:val="20"/>
          <w:lang w:eastAsia="zh-CN"/>
        </w:rPr>
      </w:pPr>
      <w:r w:rsidRPr="00420F2C">
        <w:rPr>
          <w:rFonts w:ascii="Times New Roman" w:eastAsiaTheme="minorEastAsia" w:hAnsi="Times New Roman" w:cs="Times New Roman"/>
          <w:b/>
          <w:sz w:val="20"/>
          <w:szCs w:val="20"/>
          <w:lang w:eastAsia="zh-CN"/>
        </w:rPr>
        <w:t>Proposal 1</w:t>
      </w:r>
      <w:r w:rsidR="00B4584C">
        <w:rPr>
          <w:rFonts w:ascii="Times New Roman" w:eastAsiaTheme="minorEastAsia" w:hAnsi="Times New Roman" w:cs="Times New Roman"/>
          <w:b/>
          <w:sz w:val="20"/>
          <w:szCs w:val="20"/>
          <w:lang w:eastAsia="zh-CN"/>
        </w:rPr>
        <w:t>4</w:t>
      </w:r>
      <w:r w:rsidRPr="00420F2C">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T</w:t>
      </w:r>
      <w:r w:rsidRPr="00420F2C">
        <w:rPr>
          <w:rFonts w:ascii="Times New Roman" w:eastAsiaTheme="minorEastAsia" w:hAnsi="Times New Roman" w:cs="Times New Roman"/>
          <w:b/>
          <w:sz w:val="20"/>
          <w:szCs w:val="20"/>
          <w:lang w:eastAsia="zh-CN"/>
        </w:rPr>
        <w:t>he total number of successful S-SSB transmission in</w:t>
      </w:r>
      <w:r>
        <w:rPr>
          <w:rFonts w:ascii="Times New Roman" w:eastAsiaTheme="minorEastAsia" w:hAnsi="Times New Roman" w:cs="Times New Roman"/>
          <w:b/>
          <w:sz w:val="20"/>
          <w:szCs w:val="20"/>
          <w:lang w:eastAsia="zh-CN"/>
        </w:rPr>
        <w:t xml:space="preserve"> SL-U corresponding to each R16/R</w:t>
      </w:r>
      <w:r w:rsidRPr="00420F2C">
        <w:rPr>
          <w:rFonts w:ascii="Times New Roman" w:eastAsiaTheme="minorEastAsia" w:hAnsi="Times New Roman" w:cs="Times New Roman"/>
          <w:b/>
          <w:sz w:val="20"/>
          <w:szCs w:val="20"/>
          <w:lang w:eastAsia="zh-CN"/>
        </w:rPr>
        <w:t>17 S-SSB resource shall not exceed the number of Rel-16/Rel-17 S-SSB occasion</w:t>
      </w:r>
      <w:r w:rsidR="000D0D0E">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 xml:space="preserve"> of each S-SSB resource</w:t>
      </w:r>
      <w:r w:rsidRPr="00420F2C">
        <w:rPr>
          <w:rFonts w:ascii="Times New Roman" w:eastAsiaTheme="minorEastAsia" w:hAnsi="Times New Roman" w:cs="Times New Roman"/>
          <w:b/>
          <w:sz w:val="20"/>
          <w:szCs w:val="20"/>
          <w:lang w:eastAsia="zh-CN"/>
        </w:rPr>
        <w:t>.</w:t>
      </w:r>
    </w:p>
    <w:p w14:paraId="07741207" w14:textId="27D5FD23" w:rsidR="008C1520" w:rsidRPr="00752DC6" w:rsidRDefault="008C1520" w:rsidP="008C1520">
      <w:pPr>
        <w:pStyle w:val="a0"/>
        <w:spacing w:before="120"/>
        <w:rPr>
          <w:rFonts w:ascii="Times New Roman" w:eastAsiaTheme="minorEastAsia" w:hAnsi="Times New Roman" w:cs="Times New Roman"/>
          <w:b/>
          <w:sz w:val="20"/>
          <w:szCs w:val="20"/>
          <w:lang w:eastAsia="zh-CN"/>
        </w:rPr>
      </w:pPr>
      <w:r w:rsidRPr="00752DC6">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w:t>
      </w:r>
      <w:r w:rsidR="00B4584C">
        <w:rPr>
          <w:rFonts w:ascii="Times New Roman" w:eastAsiaTheme="minorEastAsia" w:hAnsi="Times New Roman" w:cs="Times New Roman"/>
          <w:b/>
          <w:sz w:val="20"/>
          <w:szCs w:val="20"/>
          <w:lang w:eastAsia="zh-CN"/>
        </w:rPr>
        <w:t>5</w:t>
      </w:r>
      <w:r w:rsidRPr="0097002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W</w:t>
      </w:r>
      <w:r w:rsidRPr="002A6CAA">
        <w:rPr>
          <w:rFonts w:ascii="Times New Roman" w:eastAsiaTheme="minorEastAsia" w:hAnsi="Times New Roman" w:cs="Times New Roman"/>
          <w:b/>
          <w:sz w:val="20"/>
          <w:szCs w:val="20"/>
          <w:lang w:eastAsia="zh-CN"/>
        </w:rPr>
        <w:t xml:space="preserve">hen the total </w:t>
      </w:r>
      <w:r>
        <w:rPr>
          <w:rFonts w:ascii="Times New Roman" w:eastAsiaTheme="minorEastAsia" w:hAnsi="Times New Roman" w:cs="Times New Roman"/>
          <w:b/>
          <w:sz w:val="20"/>
          <w:szCs w:val="20"/>
          <w:lang w:eastAsia="zh-CN"/>
        </w:rPr>
        <w:t xml:space="preserve">number of </w:t>
      </w:r>
      <w:r w:rsidRPr="002A6CAA">
        <w:rPr>
          <w:rFonts w:ascii="Times New Roman" w:eastAsiaTheme="minorEastAsia" w:hAnsi="Times New Roman" w:cs="Times New Roman"/>
          <w:b/>
          <w:sz w:val="20"/>
          <w:szCs w:val="20"/>
          <w:lang w:eastAsia="zh-CN"/>
        </w:rPr>
        <w:t xml:space="preserve">S-SSB transmission </w:t>
      </w:r>
      <w:r>
        <w:rPr>
          <w:rFonts w:ascii="Times New Roman" w:eastAsiaTheme="minorEastAsia" w:hAnsi="Times New Roman" w:cs="Times New Roman"/>
          <w:b/>
          <w:sz w:val="20"/>
          <w:szCs w:val="20"/>
          <w:lang w:eastAsia="zh-CN"/>
        </w:rPr>
        <w:t xml:space="preserve">corresponding to a S-SSB resource </w:t>
      </w:r>
      <w:r w:rsidR="00CA4651">
        <w:rPr>
          <w:rFonts w:ascii="Times New Roman" w:eastAsiaTheme="minorEastAsia" w:hAnsi="Times New Roman" w:cs="Times New Roman"/>
          <w:b/>
          <w:sz w:val="20"/>
          <w:szCs w:val="20"/>
          <w:lang w:eastAsia="zh-CN"/>
        </w:rPr>
        <w:t>is less than the number of R16/R</w:t>
      </w:r>
      <w:r w:rsidRPr="002A6CAA">
        <w:rPr>
          <w:rFonts w:ascii="Times New Roman" w:eastAsiaTheme="minorEastAsia" w:hAnsi="Times New Roman" w:cs="Times New Roman"/>
          <w:b/>
          <w:sz w:val="20"/>
          <w:szCs w:val="20"/>
          <w:lang w:eastAsia="zh-CN"/>
        </w:rPr>
        <w:t>17 S-SSB occasion</w:t>
      </w:r>
      <w:r>
        <w:rPr>
          <w:rFonts w:ascii="Times New Roman" w:eastAsiaTheme="minorEastAsia" w:hAnsi="Times New Roman" w:cs="Times New Roman"/>
          <w:b/>
          <w:sz w:val="20"/>
          <w:szCs w:val="20"/>
          <w:lang w:eastAsia="zh-CN"/>
        </w:rPr>
        <w:t>s</w:t>
      </w:r>
      <w:r w:rsidRPr="002A6CAA">
        <w:rPr>
          <w:rFonts w:ascii="Times New Roman" w:eastAsiaTheme="minorEastAsia" w:hAnsi="Times New Roman" w:cs="Times New Roman"/>
          <w:b/>
          <w:sz w:val="20"/>
          <w:szCs w:val="20"/>
          <w:lang w:eastAsia="zh-CN"/>
        </w:rPr>
        <w:t xml:space="preserve"> of </w:t>
      </w:r>
      <w:r>
        <w:rPr>
          <w:rFonts w:ascii="Times New Roman" w:eastAsiaTheme="minorEastAsia" w:hAnsi="Times New Roman" w:cs="Times New Roman"/>
          <w:b/>
          <w:sz w:val="20"/>
          <w:szCs w:val="20"/>
          <w:lang w:eastAsia="zh-CN"/>
        </w:rPr>
        <w:t>the</w:t>
      </w:r>
      <w:r w:rsidRPr="002A6CAA">
        <w:rPr>
          <w:rFonts w:ascii="Times New Roman" w:eastAsiaTheme="minorEastAsia" w:hAnsi="Times New Roman" w:cs="Times New Roman"/>
          <w:b/>
          <w:sz w:val="20"/>
          <w:szCs w:val="20"/>
          <w:lang w:eastAsia="zh-CN"/>
        </w:rPr>
        <w:t xml:space="preserve"> S-SSB resource, UE attempt</w:t>
      </w:r>
      <w:r>
        <w:rPr>
          <w:rFonts w:ascii="Times New Roman" w:eastAsiaTheme="minorEastAsia" w:hAnsi="Times New Roman" w:cs="Times New Roman"/>
          <w:b/>
          <w:sz w:val="20"/>
          <w:szCs w:val="20"/>
          <w:lang w:eastAsia="zh-CN"/>
        </w:rPr>
        <w:t>s</w:t>
      </w:r>
      <w:r w:rsidRPr="002A6CAA">
        <w:rPr>
          <w:rFonts w:ascii="Times New Roman" w:eastAsiaTheme="minorEastAsia" w:hAnsi="Times New Roman" w:cs="Times New Roman"/>
          <w:b/>
          <w:sz w:val="20"/>
          <w:szCs w:val="20"/>
          <w:lang w:eastAsia="zh-CN"/>
        </w:rPr>
        <w:t xml:space="preserve"> to transmit on the subsequent </w:t>
      </w:r>
      <w:r>
        <w:rPr>
          <w:rFonts w:ascii="Times New Roman" w:eastAsiaTheme="minorEastAsia" w:hAnsi="Times New Roman" w:cs="Times New Roman"/>
          <w:b/>
          <w:sz w:val="20"/>
          <w:szCs w:val="20"/>
          <w:lang w:eastAsia="zh-CN"/>
        </w:rPr>
        <w:t>corresponding candidate S-SSB occasion</w:t>
      </w:r>
      <w:r w:rsidRPr="002A6CAA">
        <w:rPr>
          <w:rFonts w:ascii="Times New Roman" w:eastAsiaTheme="minorEastAsia" w:hAnsi="Times New Roman" w:cs="Times New Roman"/>
          <w:b/>
          <w:sz w:val="20"/>
          <w:szCs w:val="20"/>
          <w:lang w:eastAsia="zh-CN"/>
        </w:rPr>
        <w:t xml:space="preserve">, the candidate </w:t>
      </w:r>
      <w:r>
        <w:rPr>
          <w:rFonts w:ascii="Times New Roman" w:eastAsiaTheme="minorEastAsia" w:hAnsi="Times New Roman" w:cs="Times New Roman"/>
          <w:b/>
          <w:sz w:val="20"/>
          <w:szCs w:val="20"/>
          <w:lang w:eastAsia="zh-CN"/>
        </w:rPr>
        <w:t xml:space="preserve">S-SSB </w:t>
      </w:r>
      <w:r w:rsidRPr="002A6CAA">
        <w:rPr>
          <w:rFonts w:ascii="Times New Roman" w:eastAsiaTheme="minorEastAsia" w:hAnsi="Times New Roman" w:cs="Times New Roman"/>
          <w:b/>
          <w:sz w:val="20"/>
          <w:szCs w:val="20"/>
          <w:lang w:eastAsia="zh-CN"/>
        </w:rPr>
        <w:t>oc</w:t>
      </w:r>
      <w:r>
        <w:rPr>
          <w:rFonts w:ascii="Times New Roman" w:eastAsiaTheme="minorEastAsia" w:hAnsi="Times New Roman" w:cs="Times New Roman"/>
          <w:b/>
          <w:sz w:val="20"/>
          <w:szCs w:val="20"/>
          <w:lang w:eastAsia="zh-CN"/>
        </w:rPr>
        <w:t>casion can be either legacy R16/R</w:t>
      </w:r>
      <w:r w:rsidRPr="002A6CAA">
        <w:rPr>
          <w:rFonts w:ascii="Times New Roman" w:eastAsiaTheme="minorEastAsia" w:hAnsi="Times New Roman" w:cs="Times New Roman"/>
          <w:b/>
          <w:sz w:val="20"/>
          <w:szCs w:val="20"/>
          <w:lang w:eastAsia="zh-CN"/>
        </w:rPr>
        <w:t>17 S-SSB occasion or additional candidate S-SSB occasion.</w:t>
      </w:r>
    </w:p>
    <w:p w14:paraId="22B22096" w14:textId="1E27B4E9" w:rsidR="008C1520" w:rsidRPr="00175AFD" w:rsidRDefault="008C1520" w:rsidP="008C1520">
      <w:pPr>
        <w:pStyle w:val="a0"/>
        <w:rPr>
          <w:rFonts w:ascii="Times New Roman" w:eastAsiaTheme="minorEastAsia" w:hAnsi="Times New Roman" w:cs="Times New Roman"/>
          <w:b/>
          <w:sz w:val="20"/>
          <w:lang w:eastAsia="zh-CN"/>
        </w:rPr>
      </w:pPr>
      <w:r w:rsidRPr="00175AFD">
        <w:rPr>
          <w:rFonts w:ascii="Times New Roman" w:eastAsiaTheme="minorEastAsia" w:hAnsi="Times New Roman" w:cs="Times New Roman" w:hint="eastAsia"/>
          <w:b/>
          <w:sz w:val="20"/>
          <w:lang w:eastAsia="zh-CN"/>
        </w:rPr>
        <w:t>P</w:t>
      </w:r>
      <w:r w:rsidRPr="00175AFD">
        <w:rPr>
          <w:rFonts w:ascii="Times New Roman" w:eastAsiaTheme="minorEastAsia" w:hAnsi="Times New Roman" w:cs="Times New Roman"/>
          <w:b/>
          <w:sz w:val="20"/>
          <w:lang w:eastAsia="zh-CN"/>
        </w:rPr>
        <w:t>roposal 1</w:t>
      </w:r>
      <w:r w:rsidR="00B4584C">
        <w:rPr>
          <w:rFonts w:ascii="Times New Roman" w:eastAsiaTheme="minorEastAsia" w:hAnsi="Times New Roman" w:cs="Times New Roman"/>
          <w:b/>
          <w:sz w:val="20"/>
          <w:lang w:eastAsia="zh-CN"/>
        </w:rPr>
        <w:t>6</w:t>
      </w:r>
      <w:r w:rsidRPr="00175AFD">
        <w:rPr>
          <w:rFonts w:ascii="Times New Roman" w:eastAsiaTheme="minorEastAsia" w:hAnsi="Times New Roman" w:cs="Times New Roman"/>
          <w:b/>
          <w:sz w:val="20"/>
          <w:lang w:eastAsia="zh-CN"/>
        </w:rPr>
        <w:t xml:space="preserve">: </w:t>
      </w:r>
      <w:r w:rsidRPr="00175AFD">
        <w:rPr>
          <w:rFonts w:ascii="Times New Roman" w:eastAsiaTheme="minorEastAsia" w:hAnsi="Times New Roman" w:cs="Times New Roman"/>
          <w:b/>
          <w:sz w:val="20"/>
          <w:szCs w:val="20"/>
          <w:lang w:eastAsia="zh-CN"/>
        </w:rPr>
        <w:t>For PSFCH transmission with 15 KHz and 30KHz SCS, alt 2 is preferred, i.e. each PSFCH transmission occupies an interlace, and the code domain enhancement should be further studied.</w:t>
      </w:r>
    </w:p>
    <w:p w14:paraId="01C6283D" w14:textId="57ED5965" w:rsidR="008C1520" w:rsidRPr="00175AFD" w:rsidRDefault="008C1520" w:rsidP="008C1520">
      <w:pPr>
        <w:pStyle w:val="a0"/>
        <w:rPr>
          <w:rFonts w:ascii="Times New Roman" w:eastAsiaTheme="minorEastAsia" w:hAnsi="Times New Roman" w:cs="Times New Roman"/>
          <w:b/>
          <w:sz w:val="20"/>
          <w:szCs w:val="20"/>
          <w:lang w:eastAsia="zh-CN"/>
        </w:rPr>
      </w:pPr>
      <w:r w:rsidRPr="00175AFD">
        <w:rPr>
          <w:rFonts w:ascii="Times New Roman" w:eastAsiaTheme="minorEastAsia" w:hAnsi="Times New Roman" w:cs="Times New Roman" w:hint="eastAsia"/>
          <w:b/>
          <w:sz w:val="20"/>
          <w:szCs w:val="20"/>
          <w:lang w:eastAsia="zh-CN"/>
        </w:rPr>
        <w:t>P</w:t>
      </w:r>
      <w:r w:rsidRPr="00175AFD">
        <w:rPr>
          <w:rFonts w:ascii="Times New Roman" w:eastAsiaTheme="minorEastAsia" w:hAnsi="Times New Roman" w:cs="Times New Roman"/>
          <w:b/>
          <w:sz w:val="20"/>
          <w:szCs w:val="20"/>
          <w:lang w:eastAsia="zh-CN"/>
        </w:rPr>
        <w:t>roposal 1</w:t>
      </w:r>
      <w:r w:rsidR="00B4584C">
        <w:rPr>
          <w:rFonts w:ascii="Times New Roman" w:eastAsiaTheme="minorEastAsia" w:hAnsi="Times New Roman" w:cs="Times New Roman"/>
          <w:b/>
          <w:sz w:val="20"/>
          <w:szCs w:val="20"/>
          <w:lang w:eastAsia="zh-CN"/>
        </w:rPr>
        <w:t>7</w:t>
      </w:r>
      <w:r w:rsidRPr="00175AFD">
        <w:rPr>
          <w:rFonts w:ascii="Times New Roman" w:eastAsiaTheme="minorEastAsia" w:hAnsi="Times New Roman" w:cs="Times New Roman"/>
          <w:b/>
          <w:sz w:val="20"/>
          <w:szCs w:val="20"/>
          <w:lang w:eastAsia="zh-CN"/>
        </w:rPr>
        <w:t>: For PSFCH transmission with 60 KHz SCS, alt 3 is preferred, i.e. each PSFCH transmission occupies 2 common PRBs and some dedicated PRB(s) should be studied, the two common PRBs are located at th</w:t>
      </w:r>
      <w:r w:rsidRPr="00175AFD">
        <w:rPr>
          <w:rFonts w:ascii="Times New Roman" w:eastAsiaTheme="minorEastAsia" w:hAnsi="Times New Roman" w:cs="Times New Roman" w:hint="eastAsia"/>
          <w:b/>
          <w:sz w:val="20"/>
          <w:szCs w:val="20"/>
          <w:lang w:eastAsia="zh-CN"/>
        </w:rPr>
        <w:t>e</w:t>
      </w:r>
      <w:r w:rsidRPr="00175AFD">
        <w:rPr>
          <w:rFonts w:ascii="Times New Roman" w:eastAsiaTheme="minorEastAsia" w:hAnsi="Times New Roman" w:cs="Times New Roman"/>
          <w:b/>
          <w:sz w:val="20"/>
          <w:szCs w:val="20"/>
          <w:lang w:eastAsia="zh-CN"/>
        </w:rPr>
        <w:t xml:space="preserve"> two edges of a RB set.</w:t>
      </w:r>
    </w:p>
    <w:p w14:paraId="072BDB73" w14:textId="4947831C" w:rsidR="008C1520" w:rsidRPr="00F6388B" w:rsidRDefault="008C1520" w:rsidP="008C1520">
      <w:pPr>
        <w:pStyle w:val="a0"/>
        <w:spacing w:before="120"/>
        <w:rPr>
          <w:rFonts w:ascii="Times New Roman" w:eastAsiaTheme="minorEastAsia" w:hAnsi="Times New Roman" w:cs="Times New Roman"/>
          <w:b/>
          <w:sz w:val="20"/>
          <w:szCs w:val="20"/>
          <w:lang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roposal 1</w:t>
      </w:r>
      <w:r w:rsidR="00B4584C">
        <w:rPr>
          <w:rFonts w:ascii="Times New Roman" w:eastAsiaTheme="minorEastAsia" w:hAnsi="Times New Roman" w:cs="Times New Roman"/>
          <w:b/>
          <w:sz w:val="20"/>
          <w:szCs w:val="20"/>
          <w:lang w:eastAsia="zh-CN"/>
        </w:rPr>
        <w:t>8</w:t>
      </w:r>
      <w:r w:rsidRPr="00F6388B">
        <w:rPr>
          <w:rFonts w:ascii="Times New Roman" w:eastAsiaTheme="minorEastAsia" w:hAnsi="Times New Roman" w:cs="Times New Roman"/>
          <w:b/>
          <w:sz w:val="20"/>
          <w:szCs w:val="20"/>
          <w:lang w:eastAsia="zh-CN"/>
        </w:rPr>
        <w:t>: The PSFCH resource associated with its corresponding PSSCH is determined by an implicit manner.</w:t>
      </w:r>
    </w:p>
    <w:p w14:paraId="25AF71EC" w14:textId="097640AE" w:rsidR="008C1520" w:rsidRPr="00F6388B" w:rsidRDefault="008C1520" w:rsidP="008C1520">
      <w:pPr>
        <w:pStyle w:val="a0"/>
        <w:spacing w:before="120"/>
        <w:rPr>
          <w:rFonts w:ascii="Times" w:eastAsia="微软雅黑" w:hAnsi="Times"/>
          <w:b/>
          <w:sz w:val="20"/>
          <w:szCs w:val="20"/>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roposal 1</w:t>
      </w:r>
      <w:r w:rsidR="00B4584C">
        <w:rPr>
          <w:rFonts w:ascii="Times New Roman" w:eastAsiaTheme="minorEastAsia" w:hAnsi="Times New Roman" w:cs="Times New Roman"/>
          <w:b/>
          <w:sz w:val="20"/>
          <w:szCs w:val="20"/>
          <w:lang w:eastAsia="zh-CN"/>
        </w:rPr>
        <w:t>9</w:t>
      </w:r>
      <w:r w:rsidRPr="00F6388B">
        <w:rPr>
          <w:rFonts w:ascii="Times New Roman" w:eastAsiaTheme="minorEastAsia" w:hAnsi="Times New Roman" w:cs="Times New Roman"/>
          <w:b/>
          <w:sz w:val="20"/>
          <w:szCs w:val="20"/>
          <w:lang w:eastAsia="zh-CN"/>
        </w:rPr>
        <w:t>: In order to</w:t>
      </w:r>
      <w:r w:rsidRPr="00F6388B">
        <w:rPr>
          <w:b/>
          <w:sz w:val="20"/>
          <w:szCs w:val="20"/>
        </w:rPr>
        <w:t xml:space="preserve"> </w:t>
      </w:r>
      <w:r w:rsidRPr="00F6388B">
        <w:rPr>
          <w:rFonts w:ascii="Times New Roman" w:eastAsiaTheme="minorEastAsia" w:hAnsi="Times New Roman" w:cs="Times New Roman"/>
          <w:b/>
          <w:sz w:val="20"/>
          <w:szCs w:val="20"/>
          <w:lang w:eastAsia="zh-CN"/>
        </w:rPr>
        <w:t>address PSFCH transmission dropping due to LBT failure, alt 1(</w:t>
      </w:r>
      <w:r w:rsidRPr="00F6388B">
        <w:rPr>
          <w:rFonts w:ascii="Times" w:eastAsia="微软雅黑" w:hAnsi="Times"/>
          <w:b/>
          <w:sz w:val="20"/>
          <w:szCs w:val="20"/>
          <w:lang w:val="en-GB" w:eastAsia="zh-CN"/>
        </w:rPr>
        <w:t>more than 1 PSFCH occasion per PSCCH/PSSCH transmission) shall be supported, or be a baseline for other alternatives.</w:t>
      </w:r>
    </w:p>
    <w:p w14:paraId="56B232BD" w14:textId="77777777" w:rsidR="008C1520" w:rsidRPr="00F6388B" w:rsidRDefault="008C1520" w:rsidP="008C1520">
      <w:pPr>
        <w:pStyle w:val="a0"/>
        <w:numPr>
          <w:ilvl w:val="0"/>
          <w:numId w:val="14"/>
        </w:numPr>
        <w:spacing w:before="120"/>
        <w:rPr>
          <w:rFonts w:ascii="Times" w:eastAsia="微软雅黑" w:hAnsi="Times"/>
          <w:b/>
          <w:sz w:val="20"/>
          <w:szCs w:val="20"/>
          <w:lang w:val="en-GB" w:eastAsia="zh-CN"/>
        </w:rPr>
      </w:pPr>
      <w:r w:rsidRPr="00F6388B">
        <w:rPr>
          <w:rFonts w:ascii="Times" w:eastAsia="微软雅黑" w:hAnsi="Times"/>
          <w:b/>
          <w:sz w:val="20"/>
          <w:szCs w:val="20"/>
          <w:lang w:val="en-GB" w:eastAsia="zh-CN"/>
        </w:rPr>
        <w:t xml:space="preserve">FFS on how to meet the HARQ RTT restriction among PSSCH resources intervals. </w:t>
      </w:r>
    </w:p>
    <w:p w14:paraId="2571DA37" w14:textId="487CA120" w:rsidR="008C1520" w:rsidRPr="00F6388B" w:rsidRDefault="008C1520" w:rsidP="008C1520">
      <w:pPr>
        <w:pStyle w:val="a0"/>
        <w:spacing w:before="120"/>
        <w:rPr>
          <w:rFonts w:ascii="Times" w:eastAsia="微软雅黑" w:hAnsi="Times"/>
          <w:b/>
          <w:szCs w:val="24"/>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B4584C">
        <w:rPr>
          <w:rFonts w:ascii="Times New Roman" w:eastAsiaTheme="minorEastAsia" w:hAnsi="Times New Roman" w:cs="Times New Roman"/>
          <w:b/>
          <w:sz w:val="20"/>
          <w:szCs w:val="20"/>
          <w:lang w:eastAsia="zh-CN"/>
        </w:rPr>
        <w:t>20</w:t>
      </w:r>
      <w:r w:rsidRPr="00F6388B">
        <w:rPr>
          <w:rFonts w:ascii="Times New Roman" w:eastAsiaTheme="minorEastAsia" w:hAnsi="Times New Roman" w:cs="Times New Roman"/>
          <w:b/>
          <w:sz w:val="20"/>
          <w:szCs w:val="20"/>
          <w:lang w:eastAsia="zh-CN"/>
        </w:rPr>
        <w:t xml:space="preserve">: Alt 2 (PSFCH resources are dynamically indicated) should be deferred until the details design of COT sharing operation is clear. </w:t>
      </w:r>
      <w:r w:rsidRPr="00F6388B">
        <w:rPr>
          <w:rFonts w:ascii="Times" w:eastAsia="微软雅黑" w:hAnsi="Times"/>
          <w:b/>
          <w:szCs w:val="24"/>
          <w:lang w:val="en-GB" w:eastAsia="zh-CN"/>
        </w:rPr>
        <w:t xml:space="preserve"> </w:t>
      </w:r>
    </w:p>
    <w:p w14:paraId="18B24FD2" w14:textId="30FB22D9" w:rsidR="004B510C" w:rsidRPr="002C5AD9" w:rsidRDefault="004B510C" w:rsidP="004B510C">
      <w:pPr>
        <w:pStyle w:val="a0"/>
        <w:rPr>
          <w:rFonts w:ascii="Times New Roman" w:eastAsiaTheme="minorEastAsia" w:hAnsi="Times New Roman" w:cs="Times New Roman"/>
          <w:sz w:val="21"/>
          <w:lang w:val="en-GB"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44F5B1BC" w14:textId="4D9FE240" w:rsidR="00CB3639" w:rsidRDefault="0082759A" w:rsidP="00CB3639">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3" w:name="_Ref111217208"/>
      <w:bookmarkStart w:id="14" w:name="_Ref86162678"/>
      <w:r>
        <w:rPr>
          <w:rFonts w:ascii="Times New Roman" w:eastAsia="宋体" w:hAnsi="Times New Roman" w:cs="Times New Roman"/>
          <w:noProof/>
          <w:sz w:val="20"/>
          <w:szCs w:val="20"/>
          <w:lang w:eastAsia="zh-CN"/>
        </w:rPr>
        <w:t>RP-221938, “WID revision: NR sidelink evolution”, OPPO, Sep. 2022.</w:t>
      </w:r>
      <w:bookmarkEnd w:id="13"/>
      <w:bookmarkEnd w:id="14"/>
    </w:p>
    <w:p w14:paraId="09B78AA5" w14:textId="69F385C8" w:rsidR="00816A21" w:rsidRDefault="00816A21"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5" w:name="_Ref11536870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 xml:space="preserve">TSG </w:t>
      </w:r>
      <w:r>
        <w:rPr>
          <w:rFonts w:ascii="Times New Roman" w:eastAsia="宋体" w:hAnsi="Times New Roman" w:cs="Times New Roman"/>
          <w:noProof/>
          <w:sz w:val="20"/>
          <w:szCs w:val="20"/>
          <w:lang w:eastAsia="zh-CN"/>
        </w:rPr>
        <w:t>RAN WG1 Meeting RAN1 #110bis-e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Oct</w:t>
      </w:r>
      <w:r w:rsidRPr="00BF7067">
        <w:rPr>
          <w:rFonts w:ascii="Times New Roman" w:eastAsia="宋体" w:hAnsi="Times New Roman" w:cs="Times New Roman"/>
          <w:noProof/>
          <w:sz w:val="20"/>
          <w:szCs w:val="20"/>
          <w:lang w:eastAsia="zh-CN"/>
        </w:rPr>
        <w:t>. 2022.</w:t>
      </w:r>
      <w:bookmarkEnd w:id="15"/>
    </w:p>
    <w:p w14:paraId="3E602DD6" w14:textId="079663B5" w:rsidR="00933C4F" w:rsidRPr="00933C4F" w:rsidRDefault="00933C4F" w:rsidP="00933C4F">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6" w:name="_Ref115367767"/>
      <w:r>
        <w:rPr>
          <w:rFonts w:ascii="Times New Roman" w:eastAsia="宋体" w:hAnsi="Times New Roman" w:cs="Times New Roman"/>
          <w:noProof/>
          <w:sz w:val="20"/>
          <w:szCs w:val="20"/>
          <w:lang w:eastAsia="zh-CN"/>
        </w:rPr>
        <w:lastRenderedPageBreak/>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#110</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Aug</w:t>
      </w:r>
      <w:r w:rsidRPr="00BF7067">
        <w:rPr>
          <w:rFonts w:ascii="Times New Roman" w:eastAsia="宋体" w:hAnsi="Times New Roman" w:cs="Times New Roman"/>
          <w:noProof/>
          <w:sz w:val="20"/>
          <w:szCs w:val="20"/>
          <w:lang w:eastAsia="zh-CN"/>
        </w:rPr>
        <w:t>. 2022.</w:t>
      </w:r>
      <w:bookmarkEnd w:id="16"/>
    </w:p>
    <w:p w14:paraId="2C098FF0" w14:textId="3F17A69D" w:rsidR="00933C4F" w:rsidRPr="00816A21" w:rsidRDefault="00933C4F"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7" w:name="_Ref118720045"/>
      <w:r>
        <w:rPr>
          <w:rFonts w:ascii="Times New Roman" w:eastAsia="宋体" w:hAnsi="Times New Roman" w:cs="Times New Roman" w:hint="eastAsia"/>
          <w:noProof/>
          <w:sz w:val="20"/>
          <w:szCs w:val="20"/>
          <w:lang w:eastAsia="zh-CN"/>
        </w:rPr>
        <w:t>R1</w:t>
      </w:r>
      <w:r>
        <w:rPr>
          <w:rFonts w:ascii="Times New Roman" w:eastAsia="宋体" w:hAnsi="Times New Roman" w:cs="Times New Roman"/>
          <w:noProof/>
          <w:sz w:val="20"/>
          <w:szCs w:val="20"/>
          <w:lang w:eastAsia="zh-CN"/>
        </w:rPr>
        <w:t>-2210256, “FL summary#5 for AI 9.4.1.2 SL-U physical channel design framework”, Huawei, Oct. 2022.</w:t>
      </w:r>
      <w:bookmarkEnd w:id="17"/>
    </w:p>
    <w:sectPr w:rsidR="00933C4F" w:rsidRPr="00816A21" w:rsidSect="00286735">
      <w:headerReference w:type="defaul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75274" w14:textId="77777777" w:rsidR="00185AF1" w:rsidRDefault="00185AF1">
      <w:r>
        <w:separator/>
      </w:r>
    </w:p>
  </w:endnote>
  <w:endnote w:type="continuationSeparator" w:id="0">
    <w:p w14:paraId="6F9FF233" w14:textId="77777777" w:rsidR="00185AF1" w:rsidRDefault="0018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74542" w14:textId="77777777" w:rsidR="00185AF1" w:rsidRDefault="00185AF1">
      <w:r>
        <w:separator/>
      </w:r>
    </w:p>
  </w:footnote>
  <w:footnote w:type="continuationSeparator" w:id="0">
    <w:p w14:paraId="46288994" w14:textId="77777777" w:rsidR="00185AF1" w:rsidRDefault="0018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26091B" w:rsidRDefault="0026091B">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F1186D"/>
    <w:multiLevelType w:val="hybridMultilevel"/>
    <w:tmpl w:val="C26C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8330948"/>
    <w:multiLevelType w:val="hybridMultilevel"/>
    <w:tmpl w:val="7B3C1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C11E02"/>
    <w:multiLevelType w:val="hybridMultilevel"/>
    <w:tmpl w:val="31526E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D2474D"/>
    <w:multiLevelType w:val="hybridMultilevel"/>
    <w:tmpl w:val="48B00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15:restartNumberingAfterBreak="0">
    <w:nsid w:val="34E15DC6"/>
    <w:multiLevelType w:val="hybridMultilevel"/>
    <w:tmpl w:val="9BBE3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71F25"/>
    <w:multiLevelType w:val="hybridMultilevel"/>
    <w:tmpl w:val="927891E2"/>
    <w:lvl w:ilvl="0" w:tplc="A684C8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214F70"/>
    <w:multiLevelType w:val="hybridMultilevel"/>
    <w:tmpl w:val="6F6CD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2D5510"/>
    <w:multiLevelType w:val="hybridMultilevel"/>
    <w:tmpl w:val="EE283B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7621E49"/>
    <w:multiLevelType w:val="hybridMultilevel"/>
    <w:tmpl w:val="0B66A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60065DB"/>
    <w:multiLevelType w:val="hybridMultilevel"/>
    <w:tmpl w:val="651E9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861DBE"/>
    <w:multiLevelType w:val="hybridMultilevel"/>
    <w:tmpl w:val="854EA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15"/>
  </w:num>
  <w:num w:numId="6">
    <w:abstractNumId w:val="18"/>
  </w:num>
  <w:num w:numId="7">
    <w:abstractNumId w:val="10"/>
  </w:num>
  <w:num w:numId="8">
    <w:abstractNumId w:val="13"/>
  </w:num>
  <w:num w:numId="9">
    <w:abstractNumId w:val="3"/>
  </w:num>
  <w:num w:numId="10">
    <w:abstractNumId w:val="6"/>
  </w:num>
  <w:num w:numId="11">
    <w:abstractNumId w:val="12"/>
  </w:num>
  <w:num w:numId="12">
    <w:abstractNumId w:val="1"/>
  </w:num>
  <w:num w:numId="13">
    <w:abstractNumId w:val="17"/>
  </w:num>
  <w:num w:numId="14">
    <w:abstractNumId w:val="11"/>
  </w:num>
  <w:num w:numId="15">
    <w:abstractNumId w:val="7"/>
  </w:num>
  <w:num w:numId="16">
    <w:abstractNumId w:val="5"/>
  </w:num>
  <w:num w:numId="17">
    <w:abstractNumId w:val="9"/>
  </w:num>
  <w:num w:numId="18">
    <w:abstractNumId w:val="4"/>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062C6"/>
    <w:rsid w:val="000114F9"/>
    <w:rsid w:val="00011AB4"/>
    <w:rsid w:val="00012D67"/>
    <w:rsid w:val="0001312F"/>
    <w:rsid w:val="000147B3"/>
    <w:rsid w:val="00015746"/>
    <w:rsid w:val="0001587E"/>
    <w:rsid w:val="000166FB"/>
    <w:rsid w:val="00016B54"/>
    <w:rsid w:val="00016C88"/>
    <w:rsid w:val="0001782C"/>
    <w:rsid w:val="0002193C"/>
    <w:rsid w:val="00021E35"/>
    <w:rsid w:val="0002242A"/>
    <w:rsid w:val="0002395B"/>
    <w:rsid w:val="000246F1"/>
    <w:rsid w:val="00025F29"/>
    <w:rsid w:val="00026DEB"/>
    <w:rsid w:val="00027525"/>
    <w:rsid w:val="000305C5"/>
    <w:rsid w:val="0003077F"/>
    <w:rsid w:val="00031AA6"/>
    <w:rsid w:val="00031B8A"/>
    <w:rsid w:val="000330FD"/>
    <w:rsid w:val="0003318D"/>
    <w:rsid w:val="0003369F"/>
    <w:rsid w:val="000336F5"/>
    <w:rsid w:val="000337C7"/>
    <w:rsid w:val="00033B40"/>
    <w:rsid w:val="00035414"/>
    <w:rsid w:val="00035712"/>
    <w:rsid w:val="00036405"/>
    <w:rsid w:val="000378BA"/>
    <w:rsid w:val="00037B4C"/>
    <w:rsid w:val="00037DE9"/>
    <w:rsid w:val="00040B27"/>
    <w:rsid w:val="00042A4D"/>
    <w:rsid w:val="00042C1C"/>
    <w:rsid w:val="00043DBD"/>
    <w:rsid w:val="000440F2"/>
    <w:rsid w:val="000460CC"/>
    <w:rsid w:val="0004768B"/>
    <w:rsid w:val="00047FB2"/>
    <w:rsid w:val="0005064C"/>
    <w:rsid w:val="0005093F"/>
    <w:rsid w:val="000518A4"/>
    <w:rsid w:val="00051FDB"/>
    <w:rsid w:val="000541F4"/>
    <w:rsid w:val="00054D56"/>
    <w:rsid w:val="0005507A"/>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0C5"/>
    <w:rsid w:val="00070B19"/>
    <w:rsid w:val="00071EFF"/>
    <w:rsid w:val="00072A09"/>
    <w:rsid w:val="00073497"/>
    <w:rsid w:val="00074305"/>
    <w:rsid w:val="000774C5"/>
    <w:rsid w:val="00081B87"/>
    <w:rsid w:val="00082450"/>
    <w:rsid w:val="000826FC"/>
    <w:rsid w:val="000838C9"/>
    <w:rsid w:val="00083F0F"/>
    <w:rsid w:val="0008409F"/>
    <w:rsid w:val="00084EE1"/>
    <w:rsid w:val="00085005"/>
    <w:rsid w:val="00086205"/>
    <w:rsid w:val="00087004"/>
    <w:rsid w:val="00087510"/>
    <w:rsid w:val="000900FF"/>
    <w:rsid w:val="00090573"/>
    <w:rsid w:val="00091D80"/>
    <w:rsid w:val="00092473"/>
    <w:rsid w:val="00093CEB"/>
    <w:rsid w:val="00094991"/>
    <w:rsid w:val="0009548A"/>
    <w:rsid w:val="00097D27"/>
    <w:rsid w:val="000A036A"/>
    <w:rsid w:val="000A0EE2"/>
    <w:rsid w:val="000A12B3"/>
    <w:rsid w:val="000A1465"/>
    <w:rsid w:val="000A1F16"/>
    <w:rsid w:val="000A2BAF"/>
    <w:rsid w:val="000A39A7"/>
    <w:rsid w:val="000A3C7E"/>
    <w:rsid w:val="000A4CA7"/>
    <w:rsid w:val="000A64AF"/>
    <w:rsid w:val="000A67FF"/>
    <w:rsid w:val="000A6F8D"/>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804"/>
    <w:rsid w:val="000C5234"/>
    <w:rsid w:val="000C5939"/>
    <w:rsid w:val="000C702C"/>
    <w:rsid w:val="000D0189"/>
    <w:rsid w:val="000D0A1A"/>
    <w:rsid w:val="000D0D0E"/>
    <w:rsid w:val="000D186B"/>
    <w:rsid w:val="000D2919"/>
    <w:rsid w:val="000D2BBE"/>
    <w:rsid w:val="000D3EDA"/>
    <w:rsid w:val="000D4B3E"/>
    <w:rsid w:val="000D5568"/>
    <w:rsid w:val="000D5BED"/>
    <w:rsid w:val="000D7769"/>
    <w:rsid w:val="000E138E"/>
    <w:rsid w:val="000E1BEC"/>
    <w:rsid w:val="000E20F6"/>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DA0"/>
    <w:rsid w:val="00101E4B"/>
    <w:rsid w:val="001024EB"/>
    <w:rsid w:val="00102732"/>
    <w:rsid w:val="00103ED1"/>
    <w:rsid w:val="001049DF"/>
    <w:rsid w:val="00105585"/>
    <w:rsid w:val="001057D8"/>
    <w:rsid w:val="00105DB8"/>
    <w:rsid w:val="00106423"/>
    <w:rsid w:val="00106E99"/>
    <w:rsid w:val="001075CC"/>
    <w:rsid w:val="00107D4D"/>
    <w:rsid w:val="00107FC2"/>
    <w:rsid w:val="0011029B"/>
    <w:rsid w:val="0011109A"/>
    <w:rsid w:val="001118C9"/>
    <w:rsid w:val="00112266"/>
    <w:rsid w:val="0011373F"/>
    <w:rsid w:val="00113E64"/>
    <w:rsid w:val="00114D77"/>
    <w:rsid w:val="00115B2D"/>
    <w:rsid w:val="00116E81"/>
    <w:rsid w:val="00117152"/>
    <w:rsid w:val="00117667"/>
    <w:rsid w:val="00120D39"/>
    <w:rsid w:val="001215FB"/>
    <w:rsid w:val="001222FE"/>
    <w:rsid w:val="0012247D"/>
    <w:rsid w:val="00122558"/>
    <w:rsid w:val="001259DE"/>
    <w:rsid w:val="00125C1A"/>
    <w:rsid w:val="001261CB"/>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1E7"/>
    <w:rsid w:val="00143E53"/>
    <w:rsid w:val="00144012"/>
    <w:rsid w:val="0014448C"/>
    <w:rsid w:val="00145115"/>
    <w:rsid w:val="0014564E"/>
    <w:rsid w:val="001471B8"/>
    <w:rsid w:val="00150324"/>
    <w:rsid w:val="00150D5F"/>
    <w:rsid w:val="0015150D"/>
    <w:rsid w:val="0015180A"/>
    <w:rsid w:val="0015250C"/>
    <w:rsid w:val="0015291E"/>
    <w:rsid w:val="0015299D"/>
    <w:rsid w:val="001535A5"/>
    <w:rsid w:val="00153CA5"/>
    <w:rsid w:val="00154E33"/>
    <w:rsid w:val="00155943"/>
    <w:rsid w:val="00155A9E"/>
    <w:rsid w:val="0015625C"/>
    <w:rsid w:val="00160439"/>
    <w:rsid w:val="00160F84"/>
    <w:rsid w:val="0016139A"/>
    <w:rsid w:val="00161514"/>
    <w:rsid w:val="00162064"/>
    <w:rsid w:val="0016214B"/>
    <w:rsid w:val="00162264"/>
    <w:rsid w:val="00162C05"/>
    <w:rsid w:val="00163C55"/>
    <w:rsid w:val="00163E93"/>
    <w:rsid w:val="001643BF"/>
    <w:rsid w:val="001644DC"/>
    <w:rsid w:val="00166760"/>
    <w:rsid w:val="0016786A"/>
    <w:rsid w:val="00171761"/>
    <w:rsid w:val="00171C4A"/>
    <w:rsid w:val="00171CBB"/>
    <w:rsid w:val="00172958"/>
    <w:rsid w:val="001731A7"/>
    <w:rsid w:val="00173373"/>
    <w:rsid w:val="00175AFD"/>
    <w:rsid w:val="00176AF1"/>
    <w:rsid w:val="001770A8"/>
    <w:rsid w:val="001770B8"/>
    <w:rsid w:val="00177260"/>
    <w:rsid w:val="00180951"/>
    <w:rsid w:val="0018207C"/>
    <w:rsid w:val="00182D37"/>
    <w:rsid w:val="00183D1E"/>
    <w:rsid w:val="00183F0B"/>
    <w:rsid w:val="001845CD"/>
    <w:rsid w:val="0018516B"/>
    <w:rsid w:val="00185321"/>
    <w:rsid w:val="00185AF1"/>
    <w:rsid w:val="001860DA"/>
    <w:rsid w:val="001864E8"/>
    <w:rsid w:val="00186633"/>
    <w:rsid w:val="00187FFA"/>
    <w:rsid w:val="00190431"/>
    <w:rsid w:val="00190486"/>
    <w:rsid w:val="001906F2"/>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5F9F"/>
    <w:rsid w:val="001A6E79"/>
    <w:rsid w:val="001A75E3"/>
    <w:rsid w:val="001A7C93"/>
    <w:rsid w:val="001B00D8"/>
    <w:rsid w:val="001B015A"/>
    <w:rsid w:val="001B0F5A"/>
    <w:rsid w:val="001B105A"/>
    <w:rsid w:val="001B13D4"/>
    <w:rsid w:val="001B1673"/>
    <w:rsid w:val="001B1EE8"/>
    <w:rsid w:val="001B26C7"/>
    <w:rsid w:val="001B2E8F"/>
    <w:rsid w:val="001B6378"/>
    <w:rsid w:val="001B650E"/>
    <w:rsid w:val="001B6630"/>
    <w:rsid w:val="001B6B43"/>
    <w:rsid w:val="001C1257"/>
    <w:rsid w:val="001C25D1"/>
    <w:rsid w:val="001C2B64"/>
    <w:rsid w:val="001C2C47"/>
    <w:rsid w:val="001C44E4"/>
    <w:rsid w:val="001C512B"/>
    <w:rsid w:val="001C77E2"/>
    <w:rsid w:val="001C7F4C"/>
    <w:rsid w:val="001D070E"/>
    <w:rsid w:val="001D2934"/>
    <w:rsid w:val="001D3B4F"/>
    <w:rsid w:val="001D3D16"/>
    <w:rsid w:val="001D3D98"/>
    <w:rsid w:val="001D41C9"/>
    <w:rsid w:val="001D5918"/>
    <w:rsid w:val="001D5C11"/>
    <w:rsid w:val="001D7E96"/>
    <w:rsid w:val="001D7FDB"/>
    <w:rsid w:val="001E1922"/>
    <w:rsid w:val="001E1B2A"/>
    <w:rsid w:val="001E1CFC"/>
    <w:rsid w:val="001E1E19"/>
    <w:rsid w:val="001E5D43"/>
    <w:rsid w:val="001E7D47"/>
    <w:rsid w:val="001E7E02"/>
    <w:rsid w:val="001E7E4F"/>
    <w:rsid w:val="001F1205"/>
    <w:rsid w:val="001F4AD8"/>
    <w:rsid w:val="001F4DE1"/>
    <w:rsid w:val="001F5018"/>
    <w:rsid w:val="001F580F"/>
    <w:rsid w:val="001F58D8"/>
    <w:rsid w:val="001F6A83"/>
    <w:rsid w:val="001F6CEB"/>
    <w:rsid w:val="001F6F04"/>
    <w:rsid w:val="00201275"/>
    <w:rsid w:val="00201467"/>
    <w:rsid w:val="0020215E"/>
    <w:rsid w:val="002032E2"/>
    <w:rsid w:val="00204663"/>
    <w:rsid w:val="002055C7"/>
    <w:rsid w:val="00205A57"/>
    <w:rsid w:val="00206059"/>
    <w:rsid w:val="0020732B"/>
    <w:rsid w:val="00207D52"/>
    <w:rsid w:val="00210F13"/>
    <w:rsid w:val="00211149"/>
    <w:rsid w:val="0021258C"/>
    <w:rsid w:val="00212676"/>
    <w:rsid w:val="002128C1"/>
    <w:rsid w:val="00213904"/>
    <w:rsid w:val="00215435"/>
    <w:rsid w:val="00215C7F"/>
    <w:rsid w:val="00216507"/>
    <w:rsid w:val="00217314"/>
    <w:rsid w:val="00217B73"/>
    <w:rsid w:val="00217CAD"/>
    <w:rsid w:val="002208EC"/>
    <w:rsid w:val="00221120"/>
    <w:rsid w:val="00222200"/>
    <w:rsid w:val="00222E9F"/>
    <w:rsid w:val="00223D28"/>
    <w:rsid w:val="00224655"/>
    <w:rsid w:val="00224CE4"/>
    <w:rsid w:val="00226A69"/>
    <w:rsid w:val="00226BE6"/>
    <w:rsid w:val="00227C35"/>
    <w:rsid w:val="00230DAD"/>
    <w:rsid w:val="002318E6"/>
    <w:rsid w:val="00232ECF"/>
    <w:rsid w:val="00233A4F"/>
    <w:rsid w:val="00235CA1"/>
    <w:rsid w:val="00236F90"/>
    <w:rsid w:val="002402A6"/>
    <w:rsid w:val="00240307"/>
    <w:rsid w:val="00241384"/>
    <w:rsid w:val="0024371F"/>
    <w:rsid w:val="00243D9A"/>
    <w:rsid w:val="00245896"/>
    <w:rsid w:val="0024603E"/>
    <w:rsid w:val="00246A2F"/>
    <w:rsid w:val="00246ADE"/>
    <w:rsid w:val="00247069"/>
    <w:rsid w:val="00247138"/>
    <w:rsid w:val="00247862"/>
    <w:rsid w:val="00247B87"/>
    <w:rsid w:val="002507F2"/>
    <w:rsid w:val="0025292C"/>
    <w:rsid w:val="00253B7F"/>
    <w:rsid w:val="00254906"/>
    <w:rsid w:val="00256589"/>
    <w:rsid w:val="00256904"/>
    <w:rsid w:val="0026091B"/>
    <w:rsid w:val="0026434F"/>
    <w:rsid w:val="00265F17"/>
    <w:rsid w:val="00266A04"/>
    <w:rsid w:val="00266EBF"/>
    <w:rsid w:val="00267AC5"/>
    <w:rsid w:val="00267D87"/>
    <w:rsid w:val="00270BEC"/>
    <w:rsid w:val="002719FF"/>
    <w:rsid w:val="00272DC4"/>
    <w:rsid w:val="0027369E"/>
    <w:rsid w:val="00273843"/>
    <w:rsid w:val="00274475"/>
    <w:rsid w:val="00275C4B"/>
    <w:rsid w:val="0027622C"/>
    <w:rsid w:val="00277E37"/>
    <w:rsid w:val="0028015B"/>
    <w:rsid w:val="002806B1"/>
    <w:rsid w:val="00280D0B"/>
    <w:rsid w:val="0028106F"/>
    <w:rsid w:val="00281A11"/>
    <w:rsid w:val="00282124"/>
    <w:rsid w:val="00282ADB"/>
    <w:rsid w:val="002830EA"/>
    <w:rsid w:val="00284421"/>
    <w:rsid w:val="0028646F"/>
    <w:rsid w:val="00286735"/>
    <w:rsid w:val="00286DFF"/>
    <w:rsid w:val="00287575"/>
    <w:rsid w:val="00287855"/>
    <w:rsid w:val="00287F2B"/>
    <w:rsid w:val="00291D42"/>
    <w:rsid w:val="002925EC"/>
    <w:rsid w:val="00292A3B"/>
    <w:rsid w:val="00292CFA"/>
    <w:rsid w:val="00292E30"/>
    <w:rsid w:val="0029319E"/>
    <w:rsid w:val="00293388"/>
    <w:rsid w:val="002947F5"/>
    <w:rsid w:val="00294FE7"/>
    <w:rsid w:val="00295538"/>
    <w:rsid w:val="00296674"/>
    <w:rsid w:val="00296677"/>
    <w:rsid w:val="00296E53"/>
    <w:rsid w:val="002A19B0"/>
    <w:rsid w:val="002A1F81"/>
    <w:rsid w:val="002A3667"/>
    <w:rsid w:val="002A3A02"/>
    <w:rsid w:val="002A552E"/>
    <w:rsid w:val="002A585F"/>
    <w:rsid w:val="002A69FD"/>
    <w:rsid w:val="002A6A1E"/>
    <w:rsid w:val="002A6CAA"/>
    <w:rsid w:val="002A7550"/>
    <w:rsid w:val="002A7DF5"/>
    <w:rsid w:val="002B04C7"/>
    <w:rsid w:val="002B114C"/>
    <w:rsid w:val="002B3686"/>
    <w:rsid w:val="002B3C7E"/>
    <w:rsid w:val="002B3C90"/>
    <w:rsid w:val="002B4857"/>
    <w:rsid w:val="002B4ADE"/>
    <w:rsid w:val="002B643A"/>
    <w:rsid w:val="002B6C14"/>
    <w:rsid w:val="002B7C16"/>
    <w:rsid w:val="002B7F07"/>
    <w:rsid w:val="002C01D2"/>
    <w:rsid w:val="002C1C42"/>
    <w:rsid w:val="002C3480"/>
    <w:rsid w:val="002C3814"/>
    <w:rsid w:val="002C3CBD"/>
    <w:rsid w:val="002C446B"/>
    <w:rsid w:val="002C48C9"/>
    <w:rsid w:val="002C4C7D"/>
    <w:rsid w:val="002C4F99"/>
    <w:rsid w:val="002C527D"/>
    <w:rsid w:val="002C5AD9"/>
    <w:rsid w:val="002C5ED1"/>
    <w:rsid w:val="002D025F"/>
    <w:rsid w:val="002D02CD"/>
    <w:rsid w:val="002D1077"/>
    <w:rsid w:val="002D1187"/>
    <w:rsid w:val="002D11D1"/>
    <w:rsid w:val="002D1479"/>
    <w:rsid w:val="002D3202"/>
    <w:rsid w:val="002D323C"/>
    <w:rsid w:val="002D342C"/>
    <w:rsid w:val="002D515E"/>
    <w:rsid w:val="002D577C"/>
    <w:rsid w:val="002D5CA2"/>
    <w:rsid w:val="002D5FF5"/>
    <w:rsid w:val="002D7924"/>
    <w:rsid w:val="002D7A23"/>
    <w:rsid w:val="002D7E22"/>
    <w:rsid w:val="002E069D"/>
    <w:rsid w:val="002E0C2F"/>
    <w:rsid w:val="002E1AFF"/>
    <w:rsid w:val="002E2D08"/>
    <w:rsid w:val="002E51A0"/>
    <w:rsid w:val="002E5845"/>
    <w:rsid w:val="002E73AD"/>
    <w:rsid w:val="002E7D92"/>
    <w:rsid w:val="002F1827"/>
    <w:rsid w:val="002F1DA5"/>
    <w:rsid w:val="002F3191"/>
    <w:rsid w:val="002F3611"/>
    <w:rsid w:val="002F377B"/>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1F55"/>
    <w:rsid w:val="00314259"/>
    <w:rsid w:val="0031458C"/>
    <w:rsid w:val="00314E04"/>
    <w:rsid w:val="003167D0"/>
    <w:rsid w:val="00317D11"/>
    <w:rsid w:val="00320536"/>
    <w:rsid w:val="00320DB8"/>
    <w:rsid w:val="00321C69"/>
    <w:rsid w:val="003225DD"/>
    <w:rsid w:val="003230CD"/>
    <w:rsid w:val="00323250"/>
    <w:rsid w:val="003245E2"/>
    <w:rsid w:val="00325B37"/>
    <w:rsid w:val="00326729"/>
    <w:rsid w:val="00326C39"/>
    <w:rsid w:val="003277FF"/>
    <w:rsid w:val="00330E7C"/>
    <w:rsid w:val="00331567"/>
    <w:rsid w:val="00332123"/>
    <w:rsid w:val="00332DED"/>
    <w:rsid w:val="003337C2"/>
    <w:rsid w:val="003357A2"/>
    <w:rsid w:val="00335C6F"/>
    <w:rsid w:val="00335DB6"/>
    <w:rsid w:val="00340614"/>
    <w:rsid w:val="003408BA"/>
    <w:rsid w:val="00341726"/>
    <w:rsid w:val="003417F1"/>
    <w:rsid w:val="0034242F"/>
    <w:rsid w:val="00342B54"/>
    <w:rsid w:val="003439BF"/>
    <w:rsid w:val="00343DFC"/>
    <w:rsid w:val="00345204"/>
    <w:rsid w:val="00345710"/>
    <w:rsid w:val="0034726F"/>
    <w:rsid w:val="003475FF"/>
    <w:rsid w:val="00347A3F"/>
    <w:rsid w:val="00347BB3"/>
    <w:rsid w:val="00350732"/>
    <w:rsid w:val="003515B2"/>
    <w:rsid w:val="00352D16"/>
    <w:rsid w:val="00353E6C"/>
    <w:rsid w:val="00353FA8"/>
    <w:rsid w:val="0035415B"/>
    <w:rsid w:val="00354208"/>
    <w:rsid w:val="003544E2"/>
    <w:rsid w:val="00357812"/>
    <w:rsid w:val="00360792"/>
    <w:rsid w:val="00361EB2"/>
    <w:rsid w:val="00361FE3"/>
    <w:rsid w:val="003622B0"/>
    <w:rsid w:val="0036296C"/>
    <w:rsid w:val="00363165"/>
    <w:rsid w:val="003636C7"/>
    <w:rsid w:val="00363C71"/>
    <w:rsid w:val="00364CA1"/>
    <w:rsid w:val="00365ACC"/>
    <w:rsid w:val="00365B5C"/>
    <w:rsid w:val="00365B9E"/>
    <w:rsid w:val="0036726E"/>
    <w:rsid w:val="00370046"/>
    <w:rsid w:val="00371ED8"/>
    <w:rsid w:val="00372675"/>
    <w:rsid w:val="00372A50"/>
    <w:rsid w:val="00374673"/>
    <w:rsid w:val="00374EAC"/>
    <w:rsid w:val="003752F9"/>
    <w:rsid w:val="003755B5"/>
    <w:rsid w:val="00376393"/>
    <w:rsid w:val="00380115"/>
    <w:rsid w:val="0038028C"/>
    <w:rsid w:val="003802D8"/>
    <w:rsid w:val="00381899"/>
    <w:rsid w:val="00381E3D"/>
    <w:rsid w:val="003826BF"/>
    <w:rsid w:val="00383841"/>
    <w:rsid w:val="00383A9B"/>
    <w:rsid w:val="0038426E"/>
    <w:rsid w:val="003875C4"/>
    <w:rsid w:val="003875E2"/>
    <w:rsid w:val="00390D2A"/>
    <w:rsid w:val="003918D3"/>
    <w:rsid w:val="00392426"/>
    <w:rsid w:val="00392F9C"/>
    <w:rsid w:val="00393D9A"/>
    <w:rsid w:val="003950F7"/>
    <w:rsid w:val="00395CFF"/>
    <w:rsid w:val="00395E06"/>
    <w:rsid w:val="00395FFA"/>
    <w:rsid w:val="00396BFC"/>
    <w:rsid w:val="00396C93"/>
    <w:rsid w:val="00396DA3"/>
    <w:rsid w:val="00397D25"/>
    <w:rsid w:val="00397D46"/>
    <w:rsid w:val="00397D48"/>
    <w:rsid w:val="003A0023"/>
    <w:rsid w:val="003A0C88"/>
    <w:rsid w:val="003A142B"/>
    <w:rsid w:val="003A1C22"/>
    <w:rsid w:val="003A20F6"/>
    <w:rsid w:val="003A27B7"/>
    <w:rsid w:val="003A2CA0"/>
    <w:rsid w:val="003A4440"/>
    <w:rsid w:val="003A467A"/>
    <w:rsid w:val="003A4AB1"/>
    <w:rsid w:val="003A55F2"/>
    <w:rsid w:val="003A581B"/>
    <w:rsid w:val="003A583C"/>
    <w:rsid w:val="003B032E"/>
    <w:rsid w:val="003B08CF"/>
    <w:rsid w:val="003B0D83"/>
    <w:rsid w:val="003B0F6F"/>
    <w:rsid w:val="003B483B"/>
    <w:rsid w:val="003B6B03"/>
    <w:rsid w:val="003B6D26"/>
    <w:rsid w:val="003B6D3E"/>
    <w:rsid w:val="003B7C34"/>
    <w:rsid w:val="003B7F95"/>
    <w:rsid w:val="003C04D7"/>
    <w:rsid w:val="003C0A73"/>
    <w:rsid w:val="003C1666"/>
    <w:rsid w:val="003C178F"/>
    <w:rsid w:val="003C2148"/>
    <w:rsid w:val="003C2D1C"/>
    <w:rsid w:val="003C36EF"/>
    <w:rsid w:val="003C3E06"/>
    <w:rsid w:val="003C57F1"/>
    <w:rsid w:val="003C5D0C"/>
    <w:rsid w:val="003C66AE"/>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954"/>
    <w:rsid w:val="003E31DC"/>
    <w:rsid w:val="003E3B86"/>
    <w:rsid w:val="003E6DE4"/>
    <w:rsid w:val="003F0076"/>
    <w:rsid w:val="003F0BBA"/>
    <w:rsid w:val="003F16FC"/>
    <w:rsid w:val="003F191C"/>
    <w:rsid w:val="003F4B9C"/>
    <w:rsid w:val="003F5B4C"/>
    <w:rsid w:val="003F6B0D"/>
    <w:rsid w:val="003F6F14"/>
    <w:rsid w:val="00400B98"/>
    <w:rsid w:val="0040192E"/>
    <w:rsid w:val="004019C6"/>
    <w:rsid w:val="00402837"/>
    <w:rsid w:val="00403D95"/>
    <w:rsid w:val="00404C89"/>
    <w:rsid w:val="00404F3F"/>
    <w:rsid w:val="00404F91"/>
    <w:rsid w:val="00405753"/>
    <w:rsid w:val="00405C1D"/>
    <w:rsid w:val="00406B9B"/>
    <w:rsid w:val="00411358"/>
    <w:rsid w:val="00411912"/>
    <w:rsid w:val="00411B0A"/>
    <w:rsid w:val="00412E3C"/>
    <w:rsid w:val="00413DD6"/>
    <w:rsid w:val="00414572"/>
    <w:rsid w:val="00414C57"/>
    <w:rsid w:val="0041636D"/>
    <w:rsid w:val="004175BB"/>
    <w:rsid w:val="00417689"/>
    <w:rsid w:val="00417F43"/>
    <w:rsid w:val="0042050A"/>
    <w:rsid w:val="00420F2C"/>
    <w:rsid w:val="00421C11"/>
    <w:rsid w:val="004256D4"/>
    <w:rsid w:val="00425C45"/>
    <w:rsid w:val="00425FDF"/>
    <w:rsid w:val="00427B3E"/>
    <w:rsid w:val="00430859"/>
    <w:rsid w:val="00431867"/>
    <w:rsid w:val="00432BE4"/>
    <w:rsid w:val="0043359D"/>
    <w:rsid w:val="00433C17"/>
    <w:rsid w:val="004340E5"/>
    <w:rsid w:val="00434646"/>
    <w:rsid w:val="00434DC0"/>
    <w:rsid w:val="00435796"/>
    <w:rsid w:val="004359E2"/>
    <w:rsid w:val="00435F35"/>
    <w:rsid w:val="004365BF"/>
    <w:rsid w:val="00436B08"/>
    <w:rsid w:val="00440597"/>
    <w:rsid w:val="0044130D"/>
    <w:rsid w:val="004417FC"/>
    <w:rsid w:val="00441CD8"/>
    <w:rsid w:val="00442205"/>
    <w:rsid w:val="004426D1"/>
    <w:rsid w:val="0044362D"/>
    <w:rsid w:val="0044541D"/>
    <w:rsid w:val="0044571F"/>
    <w:rsid w:val="004458B8"/>
    <w:rsid w:val="00445BD6"/>
    <w:rsid w:val="00453116"/>
    <w:rsid w:val="00455AB6"/>
    <w:rsid w:val="00455F67"/>
    <w:rsid w:val="0045752F"/>
    <w:rsid w:val="00457A05"/>
    <w:rsid w:val="00460352"/>
    <w:rsid w:val="004603C3"/>
    <w:rsid w:val="00461209"/>
    <w:rsid w:val="00461240"/>
    <w:rsid w:val="0046277C"/>
    <w:rsid w:val="00462B28"/>
    <w:rsid w:val="00462B56"/>
    <w:rsid w:val="00462CFD"/>
    <w:rsid w:val="00462F3E"/>
    <w:rsid w:val="004630CC"/>
    <w:rsid w:val="00463536"/>
    <w:rsid w:val="0046557B"/>
    <w:rsid w:val="00466D3E"/>
    <w:rsid w:val="00467219"/>
    <w:rsid w:val="004672B4"/>
    <w:rsid w:val="00467A84"/>
    <w:rsid w:val="00470811"/>
    <w:rsid w:val="00470BD6"/>
    <w:rsid w:val="0047162F"/>
    <w:rsid w:val="0047215B"/>
    <w:rsid w:val="004728FB"/>
    <w:rsid w:val="004733DF"/>
    <w:rsid w:val="00474373"/>
    <w:rsid w:val="00474D62"/>
    <w:rsid w:val="0047606F"/>
    <w:rsid w:val="00477B17"/>
    <w:rsid w:val="00480FA9"/>
    <w:rsid w:val="00480FC1"/>
    <w:rsid w:val="004816A0"/>
    <w:rsid w:val="00481988"/>
    <w:rsid w:val="004823B6"/>
    <w:rsid w:val="004836B0"/>
    <w:rsid w:val="00483C17"/>
    <w:rsid w:val="00484134"/>
    <w:rsid w:val="004856E3"/>
    <w:rsid w:val="004909BE"/>
    <w:rsid w:val="00491A62"/>
    <w:rsid w:val="004920F0"/>
    <w:rsid w:val="004929A2"/>
    <w:rsid w:val="00492B52"/>
    <w:rsid w:val="00492E78"/>
    <w:rsid w:val="00493877"/>
    <w:rsid w:val="0049478C"/>
    <w:rsid w:val="0049672A"/>
    <w:rsid w:val="00496CB9"/>
    <w:rsid w:val="004A1C53"/>
    <w:rsid w:val="004A27D4"/>
    <w:rsid w:val="004A2EE1"/>
    <w:rsid w:val="004A32C1"/>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10C"/>
    <w:rsid w:val="004B593E"/>
    <w:rsid w:val="004B5F36"/>
    <w:rsid w:val="004B69E5"/>
    <w:rsid w:val="004B7818"/>
    <w:rsid w:val="004B7CDE"/>
    <w:rsid w:val="004C03D2"/>
    <w:rsid w:val="004C06A4"/>
    <w:rsid w:val="004C08D6"/>
    <w:rsid w:val="004C10C3"/>
    <w:rsid w:val="004C113F"/>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4123"/>
    <w:rsid w:val="004D7391"/>
    <w:rsid w:val="004E181F"/>
    <w:rsid w:val="004E1B7C"/>
    <w:rsid w:val="004E2CAE"/>
    <w:rsid w:val="004E3D63"/>
    <w:rsid w:val="004E3EAB"/>
    <w:rsid w:val="004E43BC"/>
    <w:rsid w:val="004E4796"/>
    <w:rsid w:val="004E6339"/>
    <w:rsid w:val="004E6470"/>
    <w:rsid w:val="004E64C3"/>
    <w:rsid w:val="004E71B0"/>
    <w:rsid w:val="004E75E7"/>
    <w:rsid w:val="004E7BEE"/>
    <w:rsid w:val="004F0A16"/>
    <w:rsid w:val="004F23B6"/>
    <w:rsid w:val="004F3638"/>
    <w:rsid w:val="004F3641"/>
    <w:rsid w:val="004F4154"/>
    <w:rsid w:val="004F4324"/>
    <w:rsid w:val="004F50A5"/>
    <w:rsid w:val="004F5555"/>
    <w:rsid w:val="004F5564"/>
    <w:rsid w:val="004F5C29"/>
    <w:rsid w:val="004F6AF8"/>
    <w:rsid w:val="004F6FFC"/>
    <w:rsid w:val="005003AA"/>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4DA9"/>
    <w:rsid w:val="00515904"/>
    <w:rsid w:val="00515F35"/>
    <w:rsid w:val="005217F0"/>
    <w:rsid w:val="00521CE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F81"/>
    <w:rsid w:val="005357C9"/>
    <w:rsid w:val="00540ADF"/>
    <w:rsid w:val="005412BD"/>
    <w:rsid w:val="005427AC"/>
    <w:rsid w:val="00542972"/>
    <w:rsid w:val="00542DA6"/>
    <w:rsid w:val="00542E20"/>
    <w:rsid w:val="00543FC3"/>
    <w:rsid w:val="00544097"/>
    <w:rsid w:val="005443AC"/>
    <w:rsid w:val="005445A2"/>
    <w:rsid w:val="0054481C"/>
    <w:rsid w:val="00544AB8"/>
    <w:rsid w:val="00545D2C"/>
    <w:rsid w:val="00547C4E"/>
    <w:rsid w:val="00547F0B"/>
    <w:rsid w:val="005502C6"/>
    <w:rsid w:val="00550DD8"/>
    <w:rsid w:val="005518F3"/>
    <w:rsid w:val="005519FD"/>
    <w:rsid w:val="00551E67"/>
    <w:rsid w:val="00552124"/>
    <w:rsid w:val="005526F5"/>
    <w:rsid w:val="0055298C"/>
    <w:rsid w:val="00553EF4"/>
    <w:rsid w:val="00553F42"/>
    <w:rsid w:val="005542DD"/>
    <w:rsid w:val="00554F85"/>
    <w:rsid w:val="00554FAE"/>
    <w:rsid w:val="00555C86"/>
    <w:rsid w:val="005560B3"/>
    <w:rsid w:val="00556214"/>
    <w:rsid w:val="005579BC"/>
    <w:rsid w:val="00560737"/>
    <w:rsid w:val="00560A0B"/>
    <w:rsid w:val="00560E90"/>
    <w:rsid w:val="00561D74"/>
    <w:rsid w:val="0056230A"/>
    <w:rsid w:val="005629BD"/>
    <w:rsid w:val="00562CEA"/>
    <w:rsid w:val="005633A8"/>
    <w:rsid w:val="00566187"/>
    <w:rsid w:val="00571A38"/>
    <w:rsid w:val="00571C9D"/>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492F"/>
    <w:rsid w:val="00586097"/>
    <w:rsid w:val="0058623D"/>
    <w:rsid w:val="00586ED8"/>
    <w:rsid w:val="00590A90"/>
    <w:rsid w:val="00590C78"/>
    <w:rsid w:val="00593AA8"/>
    <w:rsid w:val="00594769"/>
    <w:rsid w:val="00594EA9"/>
    <w:rsid w:val="005951C1"/>
    <w:rsid w:val="00595448"/>
    <w:rsid w:val="00595CB2"/>
    <w:rsid w:val="00597D98"/>
    <w:rsid w:val="005A0D6E"/>
    <w:rsid w:val="005A12F3"/>
    <w:rsid w:val="005A1AC2"/>
    <w:rsid w:val="005A1CF7"/>
    <w:rsid w:val="005A24C2"/>
    <w:rsid w:val="005A3C06"/>
    <w:rsid w:val="005A5432"/>
    <w:rsid w:val="005A5652"/>
    <w:rsid w:val="005A5764"/>
    <w:rsid w:val="005A6288"/>
    <w:rsid w:val="005A6E1F"/>
    <w:rsid w:val="005B0189"/>
    <w:rsid w:val="005B1D1A"/>
    <w:rsid w:val="005B260C"/>
    <w:rsid w:val="005B3D1F"/>
    <w:rsid w:val="005B6B4E"/>
    <w:rsid w:val="005B7504"/>
    <w:rsid w:val="005C004C"/>
    <w:rsid w:val="005C0441"/>
    <w:rsid w:val="005C07F0"/>
    <w:rsid w:val="005C114D"/>
    <w:rsid w:val="005C2093"/>
    <w:rsid w:val="005C5A3E"/>
    <w:rsid w:val="005C769B"/>
    <w:rsid w:val="005D33E7"/>
    <w:rsid w:val="005D3425"/>
    <w:rsid w:val="005D4B21"/>
    <w:rsid w:val="005D561E"/>
    <w:rsid w:val="005D5921"/>
    <w:rsid w:val="005D593E"/>
    <w:rsid w:val="005D6003"/>
    <w:rsid w:val="005D656B"/>
    <w:rsid w:val="005D6B80"/>
    <w:rsid w:val="005D6F68"/>
    <w:rsid w:val="005D7629"/>
    <w:rsid w:val="005D784B"/>
    <w:rsid w:val="005E028D"/>
    <w:rsid w:val="005E1F50"/>
    <w:rsid w:val="005E419B"/>
    <w:rsid w:val="005E45B0"/>
    <w:rsid w:val="005E4763"/>
    <w:rsid w:val="005E4875"/>
    <w:rsid w:val="005E4B03"/>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8AC"/>
    <w:rsid w:val="005F2D4E"/>
    <w:rsid w:val="005F3994"/>
    <w:rsid w:val="005F4E94"/>
    <w:rsid w:val="005F4EEF"/>
    <w:rsid w:val="005F53F2"/>
    <w:rsid w:val="005F7122"/>
    <w:rsid w:val="005F765C"/>
    <w:rsid w:val="00602011"/>
    <w:rsid w:val="006025B2"/>
    <w:rsid w:val="006030BD"/>
    <w:rsid w:val="00605FE6"/>
    <w:rsid w:val="0060640A"/>
    <w:rsid w:val="00606B7E"/>
    <w:rsid w:val="00610CB8"/>
    <w:rsid w:val="006111A1"/>
    <w:rsid w:val="00611742"/>
    <w:rsid w:val="006122D7"/>
    <w:rsid w:val="0061283B"/>
    <w:rsid w:val="00612FF0"/>
    <w:rsid w:val="00613273"/>
    <w:rsid w:val="0061379A"/>
    <w:rsid w:val="00613AD5"/>
    <w:rsid w:val="006151A4"/>
    <w:rsid w:val="00615C5F"/>
    <w:rsid w:val="006166A4"/>
    <w:rsid w:val="006167E3"/>
    <w:rsid w:val="00616D80"/>
    <w:rsid w:val="00617696"/>
    <w:rsid w:val="0061779D"/>
    <w:rsid w:val="0061787A"/>
    <w:rsid w:val="00620681"/>
    <w:rsid w:val="00620AEC"/>
    <w:rsid w:val="00621053"/>
    <w:rsid w:val="00622010"/>
    <w:rsid w:val="006230C5"/>
    <w:rsid w:val="006231A2"/>
    <w:rsid w:val="00623E6E"/>
    <w:rsid w:val="00624457"/>
    <w:rsid w:val="006250F0"/>
    <w:rsid w:val="006255A0"/>
    <w:rsid w:val="00625E06"/>
    <w:rsid w:val="0062710F"/>
    <w:rsid w:val="0062797A"/>
    <w:rsid w:val="00627B5D"/>
    <w:rsid w:val="00630853"/>
    <w:rsid w:val="00631081"/>
    <w:rsid w:val="00631D26"/>
    <w:rsid w:val="00632294"/>
    <w:rsid w:val="00632439"/>
    <w:rsid w:val="00632595"/>
    <w:rsid w:val="006327E2"/>
    <w:rsid w:val="00632A70"/>
    <w:rsid w:val="00633541"/>
    <w:rsid w:val="00633DC3"/>
    <w:rsid w:val="00634427"/>
    <w:rsid w:val="00634939"/>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4A04"/>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FD6"/>
    <w:rsid w:val="00675C8B"/>
    <w:rsid w:val="006775E6"/>
    <w:rsid w:val="00677D01"/>
    <w:rsid w:val="006820AA"/>
    <w:rsid w:val="006829F5"/>
    <w:rsid w:val="006835FE"/>
    <w:rsid w:val="00684B29"/>
    <w:rsid w:val="00684FEC"/>
    <w:rsid w:val="006872E9"/>
    <w:rsid w:val="00687343"/>
    <w:rsid w:val="00687782"/>
    <w:rsid w:val="00687E93"/>
    <w:rsid w:val="00690266"/>
    <w:rsid w:val="0069153D"/>
    <w:rsid w:val="00692875"/>
    <w:rsid w:val="00692C54"/>
    <w:rsid w:val="006935A9"/>
    <w:rsid w:val="00695EE3"/>
    <w:rsid w:val="00696530"/>
    <w:rsid w:val="006968C4"/>
    <w:rsid w:val="00696DA3"/>
    <w:rsid w:val="00696FDF"/>
    <w:rsid w:val="006A09C2"/>
    <w:rsid w:val="006A2614"/>
    <w:rsid w:val="006A3352"/>
    <w:rsid w:val="006A493D"/>
    <w:rsid w:val="006A583F"/>
    <w:rsid w:val="006B0FD4"/>
    <w:rsid w:val="006B160A"/>
    <w:rsid w:val="006B18F4"/>
    <w:rsid w:val="006B1CCE"/>
    <w:rsid w:val="006B1EEF"/>
    <w:rsid w:val="006B2389"/>
    <w:rsid w:val="006B52EF"/>
    <w:rsid w:val="006B7AEB"/>
    <w:rsid w:val="006C0F0E"/>
    <w:rsid w:val="006C142C"/>
    <w:rsid w:val="006C1C9F"/>
    <w:rsid w:val="006C30F8"/>
    <w:rsid w:val="006C3123"/>
    <w:rsid w:val="006C53D2"/>
    <w:rsid w:val="006C6C3A"/>
    <w:rsid w:val="006C6E0E"/>
    <w:rsid w:val="006C72EC"/>
    <w:rsid w:val="006D026B"/>
    <w:rsid w:val="006D1485"/>
    <w:rsid w:val="006D2B7E"/>
    <w:rsid w:val="006D37C3"/>
    <w:rsid w:val="006D4BED"/>
    <w:rsid w:val="006D4E25"/>
    <w:rsid w:val="006D57A9"/>
    <w:rsid w:val="006D6E6B"/>
    <w:rsid w:val="006D73EA"/>
    <w:rsid w:val="006E05D8"/>
    <w:rsid w:val="006E0BA1"/>
    <w:rsid w:val="006E0E3E"/>
    <w:rsid w:val="006E1C70"/>
    <w:rsid w:val="006E2788"/>
    <w:rsid w:val="006E279F"/>
    <w:rsid w:val="006E290E"/>
    <w:rsid w:val="006E3011"/>
    <w:rsid w:val="006E3C85"/>
    <w:rsid w:val="006E3DCC"/>
    <w:rsid w:val="006E4613"/>
    <w:rsid w:val="006E5678"/>
    <w:rsid w:val="006E60B3"/>
    <w:rsid w:val="006F0153"/>
    <w:rsid w:val="006F3EDE"/>
    <w:rsid w:val="006F480E"/>
    <w:rsid w:val="006F482F"/>
    <w:rsid w:val="006F49D4"/>
    <w:rsid w:val="006F5AE9"/>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66F"/>
    <w:rsid w:val="00706C39"/>
    <w:rsid w:val="00706E79"/>
    <w:rsid w:val="00711453"/>
    <w:rsid w:val="0071169C"/>
    <w:rsid w:val="007141ED"/>
    <w:rsid w:val="007148C6"/>
    <w:rsid w:val="007168CD"/>
    <w:rsid w:val="00716E0F"/>
    <w:rsid w:val="007178A4"/>
    <w:rsid w:val="00721C5B"/>
    <w:rsid w:val="00722297"/>
    <w:rsid w:val="00722AD5"/>
    <w:rsid w:val="0072435B"/>
    <w:rsid w:val="007256F9"/>
    <w:rsid w:val="00727936"/>
    <w:rsid w:val="0073015D"/>
    <w:rsid w:val="0073113D"/>
    <w:rsid w:val="00731A71"/>
    <w:rsid w:val="00731C3F"/>
    <w:rsid w:val="00731F2A"/>
    <w:rsid w:val="007326B6"/>
    <w:rsid w:val="007327D6"/>
    <w:rsid w:val="00732CD4"/>
    <w:rsid w:val="00733998"/>
    <w:rsid w:val="00735649"/>
    <w:rsid w:val="00736DD2"/>
    <w:rsid w:val="00737623"/>
    <w:rsid w:val="00737CB1"/>
    <w:rsid w:val="00742C82"/>
    <w:rsid w:val="00742CF8"/>
    <w:rsid w:val="00742F21"/>
    <w:rsid w:val="00743207"/>
    <w:rsid w:val="00745151"/>
    <w:rsid w:val="007455BF"/>
    <w:rsid w:val="007456DA"/>
    <w:rsid w:val="00747029"/>
    <w:rsid w:val="00747486"/>
    <w:rsid w:val="007476FE"/>
    <w:rsid w:val="00750F0E"/>
    <w:rsid w:val="00751444"/>
    <w:rsid w:val="00752DC6"/>
    <w:rsid w:val="00753073"/>
    <w:rsid w:val="0075354A"/>
    <w:rsid w:val="00753787"/>
    <w:rsid w:val="00754AAB"/>
    <w:rsid w:val="00754FFA"/>
    <w:rsid w:val="00755428"/>
    <w:rsid w:val="00756949"/>
    <w:rsid w:val="007571FD"/>
    <w:rsid w:val="00757804"/>
    <w:rsid w:val="007600C6"/>
    <w:rsid w:val="007622EC"/>
    <w:rsid w:val="00762520"/>
    <w:rsid w:val="007625A8"/>
    <w:rsid w:val="00762795"/>
    <w:rsid w:val="00763DC0"/>
    <w:rsid w:val="00763E92"/>
    <w:rsid w:val="00764FED"/>
    <w:rsid w:val="00766F2E"/>
    <w:rsid w:val="00767267"/>
    <w:rsid w:val="0076732E"/>
    <w:rsid w:val="00767937"/>
    <w:rsid w:val="00770290"/>
    <w:rsid w:val="0077030E"/>
    <w:rsid w:val="00770AB8"/>
    <w:rsid w:val="00770AC8"/>
    <w:rsid w:val="00771A35"/>
    <w:rsid w:val="00771E05"/>
    <w:rsid w:val="00772D26"/>
    <w:rsid w:val="00773A00"/>
    <w:rsid w:val="007740B5"/>
    <w:rsid w:val="0077452C"/>
    <w:rsid w:val="00774BD1"/>
    <w:rsid w:val="00774CEE"/>
    <w:rsid w:val="00775683"/>
    <w:rsid w:val="007768D3"/>
    <w:rsid w:val="00777689"/>
    <w:rsid w:val="007779FE"/>
    <w:rsid w:val="0078003E"/>
    <w:rsid w:val="007801B0"/>
    <w:rsid w:val="00781CD7"/>
    <w:rsid w:val="00781D00"/>
    <w:rsid w:val="00781D18"/>
    <w:rsid w:val="00782896"/>
    <w:rsid w:val="007831D8"/>
    <w:rsid w:val="00783E97"/>
    <w:rsid w:val="00784673"/>
    <w:rsid w:val="00784C8A"/>
    <w:rsid w:val="00785063"/>
    <w:rsid w:val="0078535A"/>
    <w:rsid w:val="0078545A"/>
    <w:rsid w:val="00787250"/>
    <w:rsid w:val="00787637"/>
    <w:rsid w:val="007877EF"/>
    <w:rsid w:val="00790632"/>
    <w:rsid w:val="00790893"/>
    <w:rsid w:val="00791665"/>
    <w:rsid w:val="00792015"/>
    <w:rsid w:val="0079266E"/>
    <w:rsid w:val="00792ABE"/>
    <w:rsid w:val="00792B0B"/>
    <w:rsid w:val="007931BE"/>
    <w:rsid w:val="00793F80"/>
    <w:rsid w:val="00795E68"/>
    <w:rsid w:val="00796B1B"/>
    <w:rsid w:val="00796B81"/>
    <w:rsid w:val="00796C47"/>
    <w:rsid w:val="007A038C"/>
    <w:rsid w:val="007A0CBF"/>
    <w:rsid w:val="007A2960"/>
    <w:rsid w:val="007A4577"/>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753"/>
    <w:rsid w:val="007C489C"/>
    <w:rsid w:val="007C4932"/>
    <w:rsid w:val="007C6351"/>
    <w:rsid w:val="007C673F"/>
    <w:rsid w:val="007C67CC"/>
    <w:rsid w:val="007C6B1E"/>
    <w:rsid w:val="007C6F07"/>
    <w:rsid w:val="007C74B7"/>
    <w:rsid w:val="007D1480"/>
    <w:rsid w:val="007D1B27"/>
    <w:rsid w:val="007D1F52"/>
    <w:rsid w:val="007D370A"/>
    <w:rsid w:val="007D39A8"/>
    <w:rsid w:val="007D55D3"/>
    <w:rsid w:val="007D5A3D"/>
    <w:rsid w:val="007D5EE8"/>
    <w:rsid w:val="007D6802"/>
    <w:rsid w:val="007D6EA4"/>
    <w:rsid w:val="007E0BA2"/>
    <w:rsid w:val="007E12D0"/>
    <w:rsid w:val="007E17CA"/>
    <w:rsid w:val="007E2F59"/>
    <w:rsid w:val="007E3713"/>
    <w:rsid w:val="007E3864"/>
    <w:rsid w:val="007E40D3"/>
    <w:rsid w:val="007E4916"/>
    <w:rsid w:val="007E4C80"/>
    <w:rsid w:val="007E77D4"/>
    <w:rsid w:val="007F000C"/>
    <w:rsid w:val="007F19F5"/>
    <w:rsid w:val="007F3001"/>
    <w:rsid w:val="007F52C3"/>
    <w:rsid w:val="007F6A35"/>
    <w:rsid w:val="007F7375"/>
    <w:rsid w:val="007F7452"/>
    <w:rsid w:val="007F75B2"/>
    <w:rsid w:val="00800016"/>
    <w:rsid w:val="00800399"/>
    <w:rsid w:val="0080148F"/>
    <w:rsid w:val="0080174A"/>
    <w:rsid w:val="00803465"/>
    <w:rsid w:val="00804AFB"/>
    <w:rsid w:val="008055D9"/>
    <w:rsid w:val="00805DCB"/>
    <w:rsid w:val="00806466"/>
    <w:rsid w:val="0080753D"/>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E4E"/>
    <w:rsid w:val="008200AB"/>
    <w:rsid w:val="00820FEB"/>
    <w:rsid w:val="00821F67"/>
    <w:rsid w:val="00822F49"/>
    <w:rsid w:val="008239F4"/>
    <w:rsid w:val="00824900"/>
    <w:rsid w:val="00825567"/>
    <w:rsid w:val="00826B4E"/>
    <w:rsid w:val="00826D35"/>
    <w:rsid w:val="008271DD"/>
    <w:rsid w:val="0082759A"/>
    <w:rsid w:val="008306D6"/>
    <w:rsid w:val="00830724"/>
    <w:rsid w:val="008314D9"/>
    <w:rsid w:val="00833EF4"/>
    <w:rsid w:val="00834E82"/>
    <w:rsid w:val="00836F5F"/>
    <w:rsid w:val="00840098"/>
    <w:rsid w:val="00841099"/>
    <w:rsid w:val="008425D8"/>
    <w:rsid w:val="00843F41"/>
    <w:rsid w:val="00844756"/>
    <w:rsid w:val="00844CB2"/>
    <w:rsid w:val="00845513"/>
    <w:rsid w:val="008466D5"/>
    <w:rsid w:val="00846F06"/>
    <w:rsid w:val="008504D3"/>
    <w:rsid w:val="00851220"/>
    <w:rsid w:val="0085142C"/>
    <w:rsid w:val="00852165"/>
    <w:rsid w:val="00852DB3"/>
    <w:rsid w:val="008537FC"/>
    <w:rsid w:val="00855289"/>
    <w:rsid w:val="008557E7"/>
    <w:rsid w:val="00856105"/>
    <w:rsid w:val="008561BA"/>
    <w:rsid w:val="008567C7"/>
    <w:rsid w:val="008567D0"/>
    <w:rsid w:val="008572A1"/>
    <w:rsid w:val="00857DE3"/>
    <w:rsid w:val="00860774"/>
    <w:rsid w:val="0086105A"/>
    <w:rsid w:val="00861101"/>
    <w:rsid w:val="00861759"/>
    <w:rsid w:val="008654A2"/>
    <w:rsid w:val="00866F2C"/>
    <w:rsid w:val="0086731E"/>
    <w:rsid w:val="00870CE8"/>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1D2"/>
    <w:rsid w:val="0088636A"/>
    <w:rsid w:val="0088693F"/>
    <w:rsid w:val="00891DC7"/>
    <w:rsid w:val="00893C7B"/>
    <w:rsid w:val="00894D69"/>
    <w:rsid w:val="00894F08"/>
    <w:rsid w:val="00895167"/>
    <w:rsid w:val="008952B7"/>
    <w:rsid w:val="00896845"/>
    <w:rsid w:val="0089758D"/>
    <w:rsid w:val="00897D89"/>
    <w:rsid w:val="00897DC7"/>
    <w:rsid w:val="008A1239"/>
    <w:rsid w:val="008A1294"/>
    <w:rsid w:val="008A1824"/>
    <w:rsid w:val="008A2159"/>
    <w:rsid w:val="008A31EE"/>
    <w:rsid w:val="008A3663"/>
    <w:rsid w:val="008A67BC"/>
    <w:rsid w:val="008B03D4"/>
    <w:rsid w:val="008B138B"/>
    <w:rsid w:val="008B1F43"/>
    <w:rsid w:val="008B251F"/>
    <w:rsid w:val="008B3FE3"/>
    <w:rsid w:val="008B42E8"/>
    <w:rsid w:val="008B44F6"/>
    <w:rsid w:val="008B577D"/>
    <w:rsid w:val="008B636A"/>
    <w:rsid w:val="008B665E"/>
    <w:rsid w:val="008B6ACA"/>
    <w:rsid w:val="008C0653"/>
    <w:rsid w:val="008C137D"/>
    <w:rsid w:val="008C1520"/>
    <w:rsid w:val="008C457D"/>
    <w:rsid w:val="008C4B33"/>
    <w:rsid w:val="008C4EA2"/>
    <w:rsid w:val="008C4F9D"/>
    <w:rsid w:val="008C5B42"/>
    <w:rsid w:val="008C5B49"/>
    <w:rsid w:val="008C6B34"/>
    <w:rsid w:val="008C6E12"/>
    <w:rsid w:val="008C7A32"/>
    <w:rsid w:val="008D07EC"/>
    <w:rsid w:val="008D0EA0"/>
    <w:rsid w:val="008D1203"/>
    <w:rsid w:val="008D13C7"/>
    <w:rsid w:val="008D1BB5"/>
    <w:rsid w:val="008D1FE9"/>
    <w:rsid w:val="008D2866"/>
    <w:rsid w:val="008D2A0A"/>
    <w:rsid w:val="008D3260"/>
    <w:rsid w:val="008D3888"/>
    <w:rsid w:val="008D45E5"/>
    <w:rsid w:val="008D472F"/>
    <w:rsid w:val="008D5E3B"/>
    <w:rsid w:val="008D6516"/>
    <w:rsid w:val="008D66A1"/>
    <w:rsid w:val="008D79B3"/>
    <w:rsid w:val="008D7DC7"/>
    <w:rsid w:val="008E0015"/>
    <w:rsid w:val="008E0675"/>
    <w:rsid w:val="008E14AC"/>
    <w:rsid w:val="008E15D3"/>
    <w:rsid w:val="008E3483"/>
    <w:rsid w:val="008E3804"/>
    <w:rsid w:val="008E39C1"/>
    <w:rsid w:val="008E425A"/>
    <w:rsid w:val="008E48DE"/>
    <w:rsid w:val="008E5D83"/>
    <w:rsid w:val="008E6A07"/>
    <w:rsid w:val="008E754B"/>
    <w:rsid w:val="008F04B4"/>
    <w:rsid w:val="008F0BF1"/>
    <w:rsid w:val="008F18AB"/>
    <w:rsid w:val="008F4887"/>
    <w:rsid w:val="008F5838"/>
    <w:rsid w:val="008F5BE7"/>
    <w:rsid w:val="008F5D0F"/>
    <w:rsid w:val="008F6678"/>
    <w:rsid w:val="008F7B22"/>
    <w:rsid w:val="008F7D2B"/>
    <w:rsid w:val="0090073C"/>
    <w:rsid w:val="0090148E"/>
    <w:rsid w:val="00901FA5"/>
    <w:rsid w:val="009032FC"/>
    <w:rsid w:val="00903B40"/>
    <w:rsid w:val="00904A04"/>
    <w:rsid w:val="00905429"/>
    <w:rsid w:val="00905CEE"/>
    <w:rsid w:val="00907755"/>
    <w:rsid w:val="009100D1"/>
    <w:rsid w:val="009122AA"/>
    <w:rsid w:val="00912C90"/>
    <w:rsid w:val="009131FC"/>
    <w:rsid w:val="009164E9"/>
    <w:rsid w:val="00916D9C"/>
    <w:rsid w:val="00917E9F"/>
    <w:rsid w:val="00920598"/>
    <w:rsid w:val="009212BE"/>
    <w:rsid w:val="0092213B"/>
    <w:rsid w:val="00922831"/>
    <w:rsid w:val="00922FDA"/>
    <w:rsid w:val="00923FF1"/>
    <w:rsid w:val="0092430B"/>
    <w:rsid w:val="009243D3"/>
    <w:rsid w:val="009245B5"/>
    <w:rsid w:val="009253FA"/>
    <w:rsid w:val="00925D20"/>
    <w:rsid w:val="00927DBA"/>
    <w:rsid w:val="00930B83"/>
    <w:rsid w:val="00931347"/>
    <w:rsid w:val="00931EE3"/>
    <w:rsid w:val="0093242E"/>
    <w:rsid w:val="0093297A"/>
    <w:rsid w:val="00932A31"/>
    <w:rsid w:val="00933041"/>
    <w:rsid w:val="00933795"/>
    <w:rsid w:val="00933C4F"/>
    <w:rsid w:val="009340C9"/>
    <w:rsid w:val="0093459D"/>
    <w:rsid w:val="00934C36"/>
    <w:rsid w:val="00935184"/>
    <w:rsid w:val="009351CE"/>
    <w:rsid w:val="009351E8"/>
    <w:rsid w:val="009352EB"/>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993"/>
    <w:rsid w:val="00950E60"/>
    <w:rsid w:val="00951471"/>
    <w:rsid w:val="00951A3D"/>
    <w:rsid w:val="00953CFA"/>
    <w:rsid w:val="00953E03"/>
    <w:rsid w:val="00954086"/>
    <w:rsid w:val="00956481"/>
    <w:rsid w:val="00956602"/>
    <w:rsid w:val="0095663B"/>
    <w:rsid w:val="009575FD"/>
    <w:rsid w:val="00957837"/>
    <w:rsid w:val="00957F1B"/>
    <w:rsid w:val="00957F20"/>
    <w:rsid w:val="0096017C"/>
    <w:rsid w:val="00960930"/>
    <w:rsid w:val="009622BD"/>
    <w:rsid w:val="009622E5"/>
    <w:rsid w:val="00962C4E"/>
    <w:rsid w:val="00963433"/>
    <w:rsid w:val="00964345"/>
    <w:rsid w:val="00964577"/>
    <w:rsid w:val="00964596"/>
    <w:rsid w:val="00964718"/>
    <w:rsid w:val="00964E59"/>
    <w:rsid w:val="009650A4"/>
    <w:rsid w:val="0096552A"/>
    <w:rsid w:val="00965701"/>
    <w:rsid w:val="00966D66"/>
    <w:rsid w:val="0096730E"/>
    <w:rsid w:val="00970023"/>
    <w:rsid w:val="009706FA"/>
    <w:rsid w:val="00970A4E"/>
    <w:rsid w:val="00971308"/>
    <w:rsid w:val="00971991"/>
    <w:rsid w:val="00972CDD"/>
    <w:rsid w:val="0097423F"/>
    <w:rsid w:val="00977204"/>
    <w:rsid w:val="0098012A"/>
    <w:rsid w:val="00980500"/>
    <w:rsid w:val="009805FC"/>
    <w:rsid w:val="009808F6"/>
    <w:rsid w:val="00982891"/>
    <w:rsid w:val="00983ADF"/>
    <w:rsid w:val="00984674"/>
    <w:rsid w:val="00984842"/>
    <w:rsid w:val="009868A4"/>
    <w:rsid w:val="00986E14"/>
    <w:rsid w:val="00993671"/>
    <w:rsid w:val="00993E5E"/>
    <w:rsid w:val="00995A7F"/>
    <w:rsid w:val="00995E94"/>
    <w:rsid w:val="00996783"/>
    <w:rsid w:val="00996F1B"/>
    <w:rsid w:val="009971E4"/>
    <w:rsid w:val="00997D2D"/>
    <w:rsid w:val="009A0DF2"/>
    <w:rsid w:val="009A2575"/>
    <w:rsid w:val="009A2AE9"/>
    <w:rsid w:val="009A33C3"/>
    <w:rsid w:val="009A3ECD"/>
    <w:rsid w:val="009A4A6E"/>
    <w:rsid w:val="009A4DFF"/>
    <w:rsid w:val="009A5044"/>
    <w:rsid w:val="009A5EE7"/>
    <w:rsid w:val="009A6639"/>
    <w:rsid w:val="009A6751"/>
    <w:rsid w:val="009A7FDA"/>
    <w:rsid w:val="009B070C"/>
    <w:rsid w:val="009B168D"/>
    <w:rsid w:val="009B2354"/>
    <w:rsid w:val="009B34D8"/>
    <w:rsid w:val="009B46C7"/>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5DEC"/>
    <w:rsid w:val="009C61B2"/>
    <w:rsid w:val="009C6CF2"/>
    <w:rsid w:val="009C76F3"/>
    <w:rsid w:val="009C7895"/>
    <w:rsid w:val="009D08B9"/>
    <w:rsid w:val="009D0BD1"/>
    <w:rsid w:val="009D12C7"/>
    <w:rsid w:val="009D1FD3"/>
    <w:rsid w:val="009D2A67"/>
    <w:rsid w:val="009D372A"/>
    <w:rsid w:val="009D3AFE"/>
    <w:rsid w:val="009D45FA"/>
    <w:rsid w:val="009D58B8"/>
    <w:rsid w:val="009D5BF9"/>
    <w:rsid w:val="009D6F9A"/>
    <w:rsid w:val="009D7C1E"/>
    <w:rsid w:val="009E066D"/>
    <w:rsid w:val="009E1314"/>
    <w:rsid w:val="009E17EC"/>
    <w:rsid w:val="009E1FF6"/>
    <w:rsid w:val="009E3FE2"/>
    <w:rsid w:val="009E400B"/>
    <w:rsid w:val="009E52D2"/>
    <w:rsid w:val="009E68F4"/>
    <w:rsid w:val="009E6DBB"/>
    <w:rsid w:val="009E6FE5"/>
    <w:rsid w:val="009E767A"/>
    <w:rsid w:val="009F1DFC"/>
    <w:rsid w:val="009F25CC"/>
    <w:rsid w:val="009F2906"/>
    <w:rsid w:val="009F3170"/>
    <w:rsid w:val="009F3F1D"/>
    <w:rsid w:val="009F3F31"/>
    <w:rsid w:val="009F3F7B"/>
    <w:rsid w:val="009F3FBD"/>
    <w:rsid w:val="009F4C12"/>
    <w:rsid w:val="009F56C7"/>
    <w:rsid w:val="009F6494"/>
    <w:rsid w:val="009F6FD3"/>
    <w:rsid w:val="00A005F6"/>
    <w:rsid w:val="00A01757"/>
    <w:rsid w:val="00A01AB0"/>
    <w:rsid w:val="00A022DD"/>
    <w:rsid w:val="00A02CFD"/>
    <w:rsid w:val="00A0371F"/>
    <w:rsid w:val="00A03795"/>
    <w:rsid w:val="00A03FF2"/>
    <w:rsid w:val="00A042E0"/>
    <w:rsid w:val="00A04394"/>
    <w:rsid w:val="00A04971"/>
    <w:rsid w:val="00A04CBF"/>
    <w:rsid w:val="00A05ADD"/>
    <w:rsid w:val="00A06B17"/>
    <w:rsid w:val="00A07A7B"/>
    <w:rsid w:val="00A07E23"/>
    <w:rsid w:val="00A110C8"/>
    <w:rsid w:val="00A12710"/>
    <w:rsid w:val="00A1534F"/>
    <w:rsid w:val="00A1604E"/>
    <w:rsid w:val="00A172AE"/>
    <w:rsid w:val="00A20003"/>
    <w:rsid w:val="00A229D4"/>
    <w:rsid w:val="00A22A9E"/>
    <w:rsid w:val="00A230A7"/>
    <w:rsid w:val="00A232D4"/>
    <w:rsid w:val="00A2406B"/>
    <w:rsid w:val="00A24428"/>
    <w:rsid w:val="00A24BEF"/>
    <w:rsid w:val="00A25DF4"/>
    <w:rsid w:val="00A261DA"/>
    <w:rsid w:val="00A26CC6"/>
    <w:rsid w:val="00A27129"/>
    <w:rsid w:val="00A27808"/>
    <w:rsid w:val="00A278BA"/>
    <w:rsid w:val="00A27954"/>
    <w:rsid w:val="00A30169"/>
    <w:rsid w:val="00A301B1"/>
    <w:rsid w:val="00A3100B"/>
    <w:rsid w:val="00A31CD5"/>
    <w:rsid w:val="00A31F64"/>
    <w:rsid w:val="00A33B72"/>
    <w:rsid w:val="00A33C69"/>
    <w:rsid w:val="00A3534E"/>
    <w:rsid w:val="00A353C8"/>
    <w:rsid w:val="00A35E05"/>
    <w:rsid w:val="00A365A3"/>
    <w:rsid w:val="00A36CC1"/>
    <w:rsid w:val="00A37845"/>
    <w:rsid w:val="00A37AB2"/>
    <w:rsid w:val="00A37FDB"/>
    <w:rsid w:val="00A404F6"/>
    <w:rsid w:val="00A42A47"/>
    <w:rsid w:val="00A42DD1"/>
    <w:rsid w:val="00A43AB6"/>
    <w:rsid w:val="00A43C09"/>
    <w:rsid w:val="00A4403E"/>
    <w:rsid w:val="00A451DD"/>
    <w:rsid w:val="00A458CF"/>
    <w:rsid w:val="00A465D5"/>
    <w:rsid w:val="00A46DB6"/>
    <w:rsid w:val="00A527D8"/>
    <w:rsid w:val="00A5549A"/>
    <w:rsid w:val="00A572C3"/>
    <w:rsid w:val="00A573D7"/>
    <w:rsid w:val="00A579EA"/>
    <w:rsid w:val="00A57B31"/>
    <w:rsid w:val="00A57F63"/>
    <w:rsid w:val="00A60959"/>
    <w:rsid w:val="00A60EB8"/>
    <w:rsid w:val="00A61AE0"/>
    <w:rsid w:val="00A61B1F"/>
    <w:rsid w:val="00A62A8B"/>
    <w:rsid w:val="00A62D30"/>
    <w:rsid w:val="00A631A7"/>
    <w:rsid w:val="00A646B3"/>
    <w:rsid w:val="00A65570"/>
    <w:rsid w:val="00A65AC9"/>
    <w:rsid w:val="00A66171"/>
    <w:rsid w:val="00A661A4"/>
    <w:rsid w:val="00A665C1"/>
    <w:rsid w:val="00A66744"/>
    <w:rsid w:val="00A66826"/>
    <w:rsid w:val="00A67363"/>
    <w:rsid w:val="00A70DD2"/>
    <w:rsid w:val="00A70FD7"/>
    <w:rsid w:val="00A71875"/>
    <w:rsid w:val="00A718D6"/>
    <w:rsid w:val="00A72589"/>
    <w:rsid w:val="00A72EA8"/>
    <w:rsid w:val="00A73110"/>
    <w:rsid w:val="00A7674F"/>
    <w:rsid w:val="00A77B59"/>
    <w:rsid w:val="00A80C23"/>
    <w:rsid w:val="00A81362"/>
    <w:rsid w:val="00A81C0E"/>
    <w:rsid w:val="00A81EFD"/>
    <w:rsid w:val="00A82D8A"/>
    <w:rsid w:val="00A83100"/>
    <w:rsid w:val="00A8328F"/>
    <w:rsid w:val="00A83E00"/>
    <w:rsid w:val="00A84D09"/>
    <w:rsid w:val="00A856A6"/>
    <w:rsid w:val="00A85B73"/>
    <w:rsid w:val="00A85FE7"/>
    <w:rsid w:val="00A86C1D"/>
    <w:rsid w:val="00A86FC7"/>
    <w:rsid w:val="00A90084"/>
    <w:rsid w:val="00A9063E"/>
    <w:rsid w:val="00A91A5C"/>
    <w:rsid w:val="00A91EFF"/>
    <w:rsid w:val="00A9210E"/>
    <w:rsid w:val="00A927E7"/>
    <w:rsid w:val="00A933C3"/>
    <w:rsid w:val="00A942B3"/>
    <w:rsid w:val="00A9503C"/>
    <w:rsid w:val="00A954D7"/>
    <w:rsid w:val="00A95B2E"/>
    <w:rsid w:val="00AA1833"/>
    <w:rsid w:val="00AA3038"/>
    <w:rsid w:val="00AA4707"/>
    <w:rsid w:val="00AA47C2"/>
    <w:rsid w:val="00AA55E7"/>
    <w:rsid w:val="00AA5C9B"/>
    <w:rsid w:val="00AA6387"/>
    <w:rsid w:val="00AA72DD"/>
    <w:rsid w:val="00AA7872"/>
    <w:rsid w:val="00AA793B"/>
    <w:rsid w:val="00AA7C39"/>
    <w:rsid w:val="00AB03DF"/>
    <w:rsid w:val="00AB0C96"/>
    <w:rsid w:val="00AB0D44"/>
    <w:rsid w:val="00AB1FC8"/>
    <w:rsid w:val="00AB1FFF"/>
    <w:rsid w:val="00AB2709"/>
    <w:rsid w:val="00AB2EAD"/>
    <w:rsid w:val="00AB3B22"/>
    <w:rsid w:val="00AB55E2"/>
    <w:rsid w:val="00AB59EC"/>
    <w:rsid w:val="00AB6529"/>
    <w:rsid w:val="00AB6A60"/>
    <w:rsid w:val="00AB792C"/>
    <w:rsid w:val="00AB7DC3"/>
    <w:rsid w:val="00AB7E5C"/>
    <w:rsid w:val="00AC0435"/>
    <w:rsid w:val="00AC0D27"/>
    <w:rsid w:val="00AC1588"/>
    <w:rsid w:val="00AC2118"/>
    <w:rsid w:val="00AC21C1"/>
    <w:rsid w:val="00AC29CC"/>
    <w:rsid w:val="00AC3EC8"/>
    <w:rsid w:val="00AC4089"/>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AF7971"/>
    <w:rsid w:val="00B001DA"/>
    <w:rsid w:val="00B00759"/>
    <w:rsid w:val="00B02E43"/>
    <w:rsid w:val="00B0311F"/>
    <w:rsid w:val="00B039C4"/>
    <w:rsid w:val="00B04E89"/>
    <w:rsid w:val="00B04F93"/>
    <w:rsid w:val="00B05DC4"/>
    <w:rsid w:val="00B05E6F"/>
    <w:rsid w:val="00B0692E"/>
    <w:rsid w:val="00B06CAC"/>
    <w:rsid w:val="00B07531"/>
    <w:rsid w:val="00B0773B"/>
    <w:rsid w:val="00B10C53"/>
    <w:rsid w:val="00B117BC"/>
    <w:rsid w:val="00B11A70"/>
    <w:rsid w:val="00B11B83"/>
    <w:rsid w:val="00B14242"/>
    <w:rsid w:val="00B14769"/>
    <w:rsid w:val="00B14ED3"/>
    <w:rsid w:val="00B1599A"/>
    <w:rsid w:val="00B15E27"/>
    <w:rsid w:val="00B16F09"/>
    <w:rsid w:val="00B17062"/>
    <w:rsid w:val="00B173A9"/>
    <w:rsid w:val="00B21400"/>
    <w:rsid w:val="00B226B4"/>
    <w:rsid w:val="00B2364E"/>
    <w:rsid w:val="00B238AF"/>
    <w:rsid w:val="00B26EF5"/>
    <w:rsid w:val="00B2720F"/>
    <w:rsid w:val="00B27B55"/>
    <w:rsid w:val="00B30993"/>
    <w:rsid w:val="00B30B3D"/>
    <w:rsid w:val="00B30E1D"/>
    <w:rsid w:val="00B321A8"/>
    <w:rsid w:val="00B329A0"/>
    <w:rsid w:val="00B34CC9"/>
    <w:rsid w:val="00B358A7"/>
    <w:rsid w:val="00B37658"/>
    <w:rsid w:val="00B376FA"/>
    <w:rsid w:val="00B37E3F"/>
    <w:rsid w:val="00B40200"/>
    <w:rsid w:val="00B414A8"/>
    <w:rsid w:val="00B42463"/>
    <w:rsid w:val="00B43117"/>
    <w:rsid w:val="00B43513"/>
    <w:rsid w:val="00B43728"/>
    <w:rsid w:val="00B44D65"/>
    <w:rsid w:val="00B453B7"/>
    <w:rsid w:val="00B4584C"/>
    <w:rsid w:val="00B458F7"/>
    <w:rsid w:val="00B460FE"/>
    <w:rsid w:val="00B462CE"/>
    <w:rsid w:val="00B46ABA"/>
    <w:rsid w:val="00B472B7"/>
    <w:rsid w:val="00B50AAE"/>
    <w:rsid w:val="00B50FA5"/>
    <w:rsid w:val="00B5193C"/>
    <w:rsid w:val="00B521B0"/>
    <w:rsid w:val="00B527CD"/>
    <w:rsid w:val="00B5302E"/>
    <w:rsid w:val="00B533A6"/>
    <w:rsid w:val="00B55C5C"/>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88E"/>
    <w:rsid w:val="00B648D4"/>
    <w:rsid w:val="00B65101"/>
    <w:rsid w:val="00B6572F"/>
    <w:rsid w:val="00B65DA3"/>
    <w:rsid w:val="00B661CA"/>
    <w:rsid w:val="00B6695A"/>
    <w:rsid w:val="00B669F0"/>
    <w:rsid w:val="00B66CF9"/>
    <w:rsid w:val="00B67246"/>
    <w:rsid w:val="00B678EC"/>
    <w:rsid w:val="00B70D24"/>
    <w:rsid w:val="00B7134C"/>
    <w:rsid w:val="00B71779"/>
    <w:rsid w:val="00B724CE"/>
    <w:rsid w:val="00B72FB6"/>
    <w:rsid w:val="00B7459F"/>
    <w:rsid w:val="00B747AE"/>
    <w:rsid w:val="00B75369"/>
    <w:rsid w:val="00B754B7"/>
    <w:rsid w:val="00B762C3"/>
    <w:rsid w:val="00B76A05"/>
    <w:rsid w:val="00B76D45"/>
    <w:rsid w:val="00B77EE5"/>
    <w:rsid w:val="00B8103A"/>
    <w:rsid w:val="00B82274"/>
    <w:rsid w:val="00B82AB6"/>
    <w:rsid w:val="00B84634"/>
    <w:rsid w:val="00B8626D"/>
    <w:rsid w:val="00B8647A"/>
    <w:rsid w:val="00B86D8F"/>
    <w:rsid w:val="00B87C2B"/>
    <w:rsid w:val="00B907F7"/>
    <w:rsid w:val="00B90F8E"/>
    <w:rsid w:val="00B91FA4"/>
    <w:rsid w:val="00B921BD"/>
    <w:rsid w:val="00B92AB4"/>
    <w:rsid w:val="00B92E58"/>
    <w:rsid w:val="00B9384B"/>
    <w:rsid w:val="00B95871"/>
    <w:rsid w:val="00B961C5"/>
    <w:rsid w:val="00B966F7"/>
    <w:rsid w:val="00BA0A51"/>
    <w:rsid w:val="00BA0E7C"/>
    <w:rsid w:val="00BA1B09"/>
    <w:rsid w:val="00BA2B5A"/>
    <w:rsid w:val="00BA2CAB"/>
    <w:rsid w:val="00BA4675"/>
    <w:rsid w:val="00BA4F30"/>
    <w:rsid w:val="00BA5C45"/>
    <w:rsid w:val="00BA606A"/>
    <w:rsid w:val="00BA6E0C"/>
    <w:rsid w:val="00BA725F"/>
    <w:rsid w:val="00BB028C"/>
    <w:rsid w:val="00BB1F4D"/>
    <w:rsid w:val="00BB217C"/>
    <w:rsid w:val="00BB246F"/>
    <w:rsid w:val="00BB31BC"/>
    <w:rsid w:val="00BB473D"/>
    <w:rsid w:val="00BB4F92"/>
    <w:rsid w:val="00BB5B6E"/>
    <w:rsid w:val="00BB67B7"/>
    <w:rsid w:val="00BB6918"/>
    <w:rsid w:val="00BB764E"/>
    <w:rsid w:val="00BB79CA"/>
    <w:rsid w:val="00BC290B"/>
    <w:rsid w:val="00BC2C85"/>
    <w:rsid w:val="00BC30A6"/>
    <w:rsid w:val="00BC3872"/>
    <w:rsid w:val="00BC4553"/>
    <w:rsid w:val="00BC4FFD"/>
    <w:rsid w:val="00BC59B1"/>
    <w:rsid w:val="00BC6309"/>
    <w:rsid w:val="00BC65C9"/>
    <w:rsid w:val="00BC6F0D"/>
    <w:rsid w:val="00BD15F3"/>
    <w:rsid w:val="00BD1A81"/>
    <w:rsid w:val="00BD4D25"/>
    <w:rsid w:val="00BD78A9"/>
    <w:rsid w:val="00BD7C39"/>
    <w:rsid w:val="00BE0FEC"/>
    <w:rsid w:val="00BE136D"/>
    <w:rsid w:val="00BE1D13"/>
    <w:rsid w:val="00BE2D0C"/>
    <w:rsid w:val="00BE2E79"/>
    <w:rsid w:val="00BE32FB"/>
    <w:rsid w:val="00BE37D4"/>
    <w:rsid w:val="00BE4352"/>
    <w:rsid w:val="00BE4B89"/>
    <w:rsid w:val="00BE5441"/>
    <w:rsid w:val="00BE6F10"/>
    <w:rsid w:val="00BE74A4"/>
    <w:rsid w:val="00BF1AD4"/>
    <w:rsid w:val="00BF1B09"/>
    <w:rsid w:val="00BF2858"/>
    <w:rsid w:val="00BF5E2D"/>
    <w:rsid w:val="00BF6452"/>
    <w:rsid w:val="00BF6985"/>
    <w:rsid w:val="00BF7067"/>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062D"/>
    <w:rsid w:val="00C11196"/>
    <w:rsid w:val="00C111D4"/>
    <w:rsid w:val="00C119E4"/>
    <w:rsid w:val="00C11F53"/>
    <w:rsid w:val="00C11F57"/>
    <w:rsid w:val="00C14EA9"/>
    <w:rsid w:val="00C15C6D"/>
    <w:rsid w:val="00C15D65"/>
    <w:rsid w:val="00C17AD7"/>
    <w:rsid w:val="00C21082"/>
    <w:rsid w:val="00C2135E"/>
    <w:rsid w:val="00C21BBA"/>
    <w:rsid w:val="00C21C5B"/>
    <w:rsid w:val="00C2233F"/>
    <w:rsid w:val="00C2326C"/>
    <w:rsid w:val="00C252F3"/>
    <w:rsid w:val="00C254C3"/>
    <w:rsid w:val="00C26CD4"/>
    <w:rsid w:val="00C270CD"/>
    <w:rsid w:val="00C27108"/>
    <w:rsid w:val="00C3034D"/>
    <w:rsid w:val="00C30D21"/>
    <w:rsid w:val="00C33023"/>
    <w:rsid w:val="00C34A2B"/>
    <w:rsid w:val="00C35018"/>
    <w:rsid w:val="00C35198"/>
    <w:rsid w:val="00C35705"/>
    <w:rsid w:val="00C3651C"/>
    <w:rsid w:val="00C400E7"/>
    <w:rsid w:val="00C41417"/>
    <w:rsid w:val="00C41E65"/>
    <w:rsid w:val="00C42183"/>
    <w:rsid w:val="00C426E6"/>
    <w:rsid w:val="00C451BF"/>
    <w:rsid w:val="00C45289"/>
    <w:rsid w:val="00C4557D"/>
    <w:rsid w:val="00C45AE1"/>
    <w:rsid w:val="00C46AAC"/>
    <w:rsid w:val="00C46D8B"/>
    <w:rsid w:val="00C46ECC"/>
    <w:rsid w:val="00C478AF"/>
    <w:rsid w:val="00C47B5D"/>
    <w:rsid w:val="00C47D6D"/>
    <w:rsid w:val="00C50FBF"/>
    <w:rsid w:val="00C51C97"/>
    <w:rsid w:val="00C52CF3"/>
    <w:rsid w:val="00C52FEE"/>
    <w:rsid w:val="00C54087"/>
    <w:rsid w:val="00C54F3A"/>
    <w:rsid w:val="00C55036"/>
    <w:rsid w:val="00C55D7C"/>
    <w:rsid w:val="00C55FB2"/>
    <w:rsid w:val="00C5703B"/>
    <w:rsid w:val="00C608A6"/>
    <w:rsid w:val="00C60DAA"/>
    <w:rsid w:val="00C617EB"/>
    <w:rsid w:val="00C61B8E"/>
    <w:rsid w:val="00C61CF0"/>
    <w:rsid w:val="00C6593E"/>
    <w:rsid w:val="00C661EB"/>
    <w:rsid w:val="00C6680C"/>
    <w:rsid w:val="00C670CB"/>
    <w:rsid w:val="00C71498"/>
    <w:rsid w:val="00C7151A"/>
    <w:rsid w:val="00C71967"/>
    <w:rsid w:val="00C72499"/>
    <w:rsid w:val="00C73DBF"/>
    <w:rsid w:val="00C74032"/>
    <w:rsid w:val="00C74F21"/>
    <w:rsid w:val="00C7743D"/>
    <w:rsid w:val="00C8051C"/>
    <w:rsid w:val="00C810E6"/>
    <w:rsid w:val="00C81C96"/>
    <w:rsid w:val="00C82468"/>
    <w:rsid w:val="00C84B19"/>
    <w:rsid w:val="00C84D21"/>
    <w:rsid w:val="00C85EBB"/>
    <w:rsid w:val="00C873F4"/>
    <w:rsid w:val="00C87B5D"/>
    <w:rsid w:val="00C87E46"/>
    <w:rsid w:val="00C906B1"/>
    <w:rsid w:val="00C926DE"/>
    <w:rsid w:val="00C9284E"/>
    <w:rsid w:val="00C9399D"/>
    <w:rsid w:val="00C93A70"/>
    <w:rsid w:val="00C94C17"/>
    <w:rsid w:val="00C94C2C"/>
    <w:rsid w:val="00C955BB"/>
    <w:rsid w:val="00C96DA3"/>
    <w:rsid w:val="00C976FE"/>
    <w:rsid w:val="00CA1262"/>
    <w:rsid w:val="00CA2427"/>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C7B"/>
    <w:rsid w:val="00CA7014"/>
    <w:rsid w:val="00CA7D8A"/>
    <w:rsid w:val="00CA7E26"/>
    <w:rsid w:val="00CB08F1"/>
    <w:rsid w:val="00CB14D7"/>
    <w:rsid w:val="00CB1C7D"/>
    <w:rsid w:val="00CB2094"/>
    <w:rsid w:val="00CB2B74"/>
    <w:rsid w:val="00CB3639"/>
    <w:rsid w:val="00CB4B14"/>
    <w:rsid w:val="00CB4E9C"/>
    <w:rsid w:val="00CB5258"/>
    <w:rsid w:val="00CB775A"/>
    <w:rsid w:val="00CB788E"/>
    <w:rsid w:val="00CB7E35"/>
    <w:rsid w:val="00CC0A09"/>
    <w:rsid w:val="00CC0E8B"/>
    <w:rsid w:val="00CC108A"/>
    <w:rsid w:val="00CC3840"/>
    <w:rsid w:val="00CC4077"/>
    <w:rsid w:val="00CC4934"/>
    <w:rsid w:val="00CC5428"/>
    <w:rsid w:val="00CC6007"/>
    <w:rsid w:val="00CC614C"/>
    <w:rsid w:val="00CC65E9"/>
    <w:rsid w:val="00CC68CF"/>
    <w:rsid w:val="00CC6985"/>
    <w:rsid w:val="00CD0649"/>
    <w:rsid w:val="00CD3BF4"/>
    <w:rsid w:val="00CD40CD"/>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349"/>
    <w:rsid w:val="00CE7A30"/>
    <w:rsid w:val="00CF0241"/>
    <w:rsid w:val="00CF25F6"/>
    <w:rsid w:val="00CF2921"/>
    <w:rsid w:val="00CF2AE5"/>
    <w:rsid w:val="00CF3F98"/>
    <w:rsid w:val="00CF4750"/>
    <w:rsid w:val="00CF5383"/>
    <w:rsid w:val="00CF566F"/>
    <w:rsid w:val="00CF57F8"/>
    <w:rsid w:val="00CF68D4"/>
    <w:rsid w:val="00CF6C7C"/>
    <w:rsid w:val="00CF7E59"/>
    <w:rsid w:val="00D0104D"/>
    <w:rsid w:val="00D0161C"/>
    <w:rsid w:val="00D02763"/>
    <w:rsid w:val="00D040F6"/>
    <w:rsid w:val="00D046B3"/>
    <w:rsid w:val="00D064DD"/>
    <w:rsid w:val="00D07670"/>
    <w:rsid w:val="00D109B8"/>
    <w:rsid w:val="00D10A7D"/>
    <w:rsid w:val="00D10B48"/>
    <w:rsid w:val="00D11217"/>
    <w:rsid w:val="00D123A1"/>
    <w:rsid w:val="00D12842"/>
    <w:rsid w:val="00D12942"/>
    <w:rsid w:val="00D158BC"/>
    <w:rsid w:val="00D15AEA"/>
    <w:rsid w:val="00D16927"/>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003B"/>
    <w:rsid w:val="00D329FC"/>
    <w:rsid w:val="00D32AB7"/>
    <w:rsid w:val="00D33C97"/>
    <w:rsid w:val="00D3552F"/>
    <w:rsid w:val="00D35781"/>
    <w:rsid w:val="00D36E8B"/>
    <w:rsid w:val="00D373D9"/>
    <w:rsid w:val="00D3757D"/>
    <w:rsid w:val="00D408DB"/>
    <w:rsid w:val="00D40BD4"/>
    <w:rsid w:val="00D40CE5"/>
    <w:rsid w:val="00D411DB"/>
    <w:rsid w:val="00D41839"/>
    <w:rsid w:val="00D41F7F"/>
    <w:rsid w:val="00D42760"/>
    <w:rsid w:val="00D427A6"/>
    <w:rsid w:val="00D44B87"/>
    <w:rsid w:val="00D4720E"/>
    <w:rsid w:val="00D4758F"/>
    <w:rsid w:val="00D501B6"/>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A42"/>
    <w:rsid w:val="00D73D07"/>
    <w:rsid w:val="00D75A6A"/>
    <w:rsid w:val="00D76390"/>
    <w:rsid w:val="00D7671C"/>
    <w:rsid w:val="00D778CB"/>
    <w:rsid w:val="00D77FE8"/>
    <w:rsid w:val="00D81558"/>
    <w:rsid w:val="00D81A71"/>
    <w:rsid w:val="00D81AB9"/>
    <w:rsid w:val="00D81D03"/>
    <w:rsid w:val="00D82945"/>
    <w:rsid w:val="00D82B59"/>
    <w:rsid w:val="00D830B3"/>
    <w:rsid w:val="00D830BD"/>
    <w:rsid w:val="00D8356B"/>
    <w:rsid w:val="00D83A7C"/>
    <w:rsid w:val="00D849AE"/>
    <w:rsid w:val="00D84FCA"/>
    <w:rsid w:val="00D86C10"/>
    <w:rsid w:val="00D939D8"/>
    <w:rsid w:val="00D9562F"/>
    <w:rsid w:val="00D964BB"/>
    <w:rsid w:val="00D97B00"/>
    <w:rsid w:val="00DA040A"/>
    <w:rsid w:val="00DA198C"/>
    <w:rsid w:val="00DA1ABF"/>
    <w:rsid w:val="00DA1D19"/>
    <w:rsid w:val="00DA21BB"/>
    <w:rsid w:val="00DA23DD"/>
    <w:rsid w:val="00DA29B9"/>
    <w:rsid w:val="00DA2DAC"/>
    <w:rsid w:val="00DA3857"/>
    <w:rsid w:val="00DA3C41"/>
    <w:rsid w:val="00DA3CB0"/>
    <w:rsid w:val="00DA571B"/>
    <w:rsid w:val="00DA5B8E"/>
    <w:rsid w:val="00DB0738"/>
    <w:rsid w:val="00DB0D4F"/>
    <w:rsid w:val="00DB109A"/>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39"/>
    <w:rsid w:val="00DC3E4C"/>
    <w:rsid w:val="00DC500E"/>
    <w:rsid w:val="00DC5A77"/>
    <w:rsid w:val="00DC609A"/>
    <w:rsid w:val="00DC6A81"/>
    <w:rsid w:val="00DC6B5E"/>
    <w:rsid w:val="00DD039C"/>
    <w:rsid w:val="00DD0CFA"/>
    <w:rsid w:val="00DD285F"/>
    <w:rsid w:val="00DD2F57"/>
    <w:rsid w:val="00DD5839"/>
    <w:rsid w:val="00DD5A7F"/>
    <w:rsid w:val="00DD5B35"/>
    <w:rsid w:val="00DD5EC1"/>
    <w:rsid w:val="00DD5FE6"/>
    <w:rsid w:val="00DD7208"/>
    <w:rsid w:val="00DD7AAA"/>
    <w:rsid w:val="00DD7D19"/>
    <w:rsid w:val="00DE23E4"/>
    <w:rsid w:val="00DE25A3"/>
    <w:rsid w:val="00DE4B8A"/>
    <w:rsid w:val="00DE73AE"/>
    <w:rsid w:val="00DF055F"/>
    <w:rsid w:val="00DF05D8"/>
    <w:rsid w:val="00DF0C28"/>
    <w:rsid w:val="00DF173C"/>
    <w:rsid w:val="00DF253C"/>
    <w:rsid w:val="00DF2791"/>
    <w:rsid w:val="00DF2E3E"/>
    <w:rsid w:val="00DF3BFD"/>
    <w:rsid w:val="00DF502B"/>
    <w:rsid w:val="00DF671C"/>
    <w:rsid w:val="00DF7136"/>
    <w:rsid w:val="00E00541"/>
    <w:rsid w:val="00E0120A"/>
    <w:rsid w:val="00E023A5"/>
    <w:rsid w:val="00E02B2B"/>
    <w:rsid w:val="00E055B1"/>
    <w:rsid w:val="00E07AA3"/>
    <w:rsid w:val="00E10557"/>
    <w:rsid w:val="00E11444"/>
    <w:rsid w:val="00E129B8"/>
    <w:rsid w:val="00E12C1D"/>
    <w:rsid w:val="00E12F9C"/>
    <w:rsid w:val="00E130A1"/>
    <w:rsid w:val="00E14210"/>
    <w:rsid w:val="00E14877"/>
    <w:rsid w:val="00E154C3"/>
    <w:rsid w:val="00E1606F"/>
    <w:rsid w:val="00E162F5"/>
    <w:rsid w:val="00E17180"/>
    <w:rsid w:val="00E1768E"/>
    <w:rsid w:val="00E17874"/>
    <w:rsid w:val="00E17A27"/>
    <w:rsid w:val="00E20FC9"/>
    <w:rsid w:val="00E22763"/>
    <w:rsid w:val="00E24155"/>
    <w:rsid w:val="00E24A6D"/>
    <w:rsid w:val="00E2588E"/>
    <w:rsid w:val="00E27345"/>
    <w:rsid w:val="00E27ABF"/>
    <w:rsid w:val="00E27E1E"/>
    <w:rsid w:val="00E31B68"/>
    <w:rsid w:val="00E326CD"/>
    <w:rsid w:val="00E334A6"/>
    <w:rsid w:val="00E345AE"/>
    <w:rsid w:val="00E3539D"/>
    <w:rsid w:val="00E3635D"/>
    <w:rsid w:val="00E37FEB"/>
    <w:rsid w:val="00E41387"/>
    <w:rsid w:val="00E41629"/>
    <w:rsid w:val="00E42022"/>
    <w:rsid w:val="00E422B8"/>
    <w:rsid w:val="00E431D2"/>
    <w:rsid w:val="00E44D63"/>
    <w:rsid w:val="00E4580B"/>
    <w:rsid w:val="00E5070C"/>
    <w:rsid w:val="00E5099A"/>
    <w:rsid w:val="00E50CA2"/>
    <w:rsid w:val="00E51724"/>
    <w:rsid w:val="00E51775"/>
    <w:rsid w:val="00E52541"/>
    <w:rsid w:val="00E52E15"/>
    <w:rsid w:val="00E53365"/>
    <w:rsid w:val="00E53811"/>
    <w:rsid w:val="00E53A41"/>
    <w:rsid w:val="00E54FC8"/>
    <w:rsid w:val="00E556E5"/>
    <w:rsid w:val="00E55ADA"/>
    <w:rsid w:val="00E55B32"/>
    <w:rsid w:val="00E57969"/>
    <w:rsid w:val="00E57AFF"/>
    <w:rsid w:val="00E605E0"/>
    <w:rsid w:val="00E60D2D"/>
    <w:rsid w:val="00E621A3"/>
    <w:rsid w:val="00E6283B"/>
    <w:rsid w:val="00E62B72"/>
    <w:rsid w:val="00E62D08"/>
    <w:rsid w:val="00E63ABA"/>
    <w:rsid w:val="00E63B1C"/>
    <w:rsid w:val="00E65069"/>
    <w:rsid w:val="00E650EF"/>
    <w:rsid w:val="00E65657"/>
    <w:rsid w:val="00E659C3"/>
    <w:rsid w:val="00E664A0"/>
    <w:rsid w:val="00E67372"/>
    <w:rsid w:val="00E67E31"/>
    <w:rsid w:val="00E71A53"/>
    <w:rsid w:val="00E728D6"/>
    <w:rsid w:val="00E739F6"/>
    <w:rsid w:val="00E7526B"/>
    <w:rsid w:val="00E757AC"/>
    <w:rsid w:val="00E75A5F"/>
    <w:rsid w:val="00E7608D"/>
    <w:rsid w:val="00E76A0F"/>
    <w:rsid w:val="00E76EAE"/>
    <w:rsid w:val="00E774A0"/>
    <w:rsid w:val="00E8044B"/>
    <w:rsid w:val="00E80571"/>
    <w:rsid w:val="00E8079C"/>
    <w:rsid w:val="00E80E26"/>
    <w:rsid w:val="00E82155"/>
    <w:rsid w:val="00E82621"/>
    <w:rsid w:val="00E82835"/>
    <w:rsid w:val="00E830A6"/>
    <w:rsid w:val="00E841B1"/>
    <w:rsid w:val="00E84BF5"/>
    <w:rsid w:val="00E856EF"/>
    <w:rsid w:val="00E8650B"/>
    <w:rsid w:val="00E86B73"/>
    <w:rsid w:val="00E91727"/>
    <w:rsid w:val="00E91C7F"/>
    <w:rsid w:val="00E92835"/>
    <w:rsid w:val="00E92FC0"/>
    <w:rsid w:val="00E93A2C"/>
    <w:rsid w:val="00E93D47"/>
    <w:rsid w:val="00E94146"/>
    <w:rsid w:val="00E947C9"/>
    <w:rsid w:val="00E94B57"/>
    <w:rsid w:val="00E956C1"/>
    <w:rsid w:val="00E95967"/>
    <w:rsid w:val="00E968B9"/>
    <w:rsid w:val="00EA0610"/>
    <w:rsid w:val="00EA0A73"/>
    <w:rsid w:val="00EA1B26"/>
    <w:rsid w:val="00EA276A"/>
    <w:rsid w:val="00EA2994"/>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4CC4"/>
    <w:rsid w:val="00EB507C"/>
    <w:rsid w:val="00EB7346"/>
    <w:rsid w:val="00EB7FCF"/>
    <w:rsid w:val="00EC1110"/>
    <w:rsid w:val="00EC1DB5"/>
    <w:rsid w:val="00EC2543"/>
    <w:rsid w:val="00EC374F"/>
    <w:rsid w:val="00EC3C4F"/>
    <w:rsid w:val="00EC3C67"/>
    <w:rsid w:val="00EC4584"/>
    <w:rsid w:val="00EC52A8"/>
    <w:rsid w:val="00EC7C59"/>
    <w:rsid w:val="00ED1DB9"/>
    <w:rsid w:val="00ED2F56"/>
    <w:rsid w:val="00ED37A9"/>
    <w:rsid w:val="00ED4975"/>
    <w:rsid w:val="00ED4985"/>
    <w:rsid w:val="00ED4A09"/>
    <w:rsid w:val="00ED4AD4"/>
    <w:rsid w:val="00ED60E0"/>
    <w:rsid w:val="00ED750A"/>
    <w:rsid w:val="00ED7D1C"/>
    <w:rsid w:val="00EE0B1B"/>
    <w:rsid w:val="00EE1030"/>
    <w:rsid w:val="00EE21FB"/>
    <w:rsid w:val="00EE2A95"/>
    <w:rsid w:val="00EE2D56"/>
    <w:rsid w:val="00EE5A54"/>
    <w:rsid w:val="00EE5AA7"/>
    <w:rsid w:val="00EE626F"/>
    <w:rsid w:val="00EE7149"/>
    <w:rsid w:val="00EF0354"/>
    <w:rsid w:val="00EF0501"/>
    <w:rsid w:val="00EF0574"/>
    <w:rsid w:val="00EF0A60"/>
    <w:rsid w:val="00EF16A0"/>
    <w:rsid w:val="00EF170B"/>
    <w:rsid w:val="00EF2BFA"/>
    <w:rsid w:val="00EF4427"/>
    <w:rsid w:val="00EF48BF"/>
    <w:rsid w:val="00EF4F8D"/>
    <w:rsid w:val="00EF794C"/>
    <w:rsid w:val="00F001AF"/>
    <w:rsid w:val="00F00368"/>
    <w:rsid w:val="00F00E7D"/>
    <w:rsid w:val="00F011CC"/>
    <w:rsid w:val="00F01862"/>
    <w:rsid w:val="00F02DED"/>
    <w:rsid w:val="00F052C9"/>
    <w:rsid w:val="00F0589B"/>
    <w:rsid w:val="00F05963"/>
    <w:rsid w:val="00F0623D"/>
    <w:rsid w:val="00F06C11"/>
    <w:rsid w:val="00F06E98"/>
    <w:rsid w:val="00F07A8A"/>
    <w:rsid w:val="00F109F8"/>
    <w:rsid w:val="00F10B71"/>
    <w:rsid w:val="00F11DD7"/>
    <w:rsid w:val="00F120E1"/>
    <w:rsid w:val="00F1443B"/>
    <w:rsid w:val="00F14C04"/>
    <w:rsid w:val="00F150B8"/>
    <w:rsid w:val="00F15FFD"/>
    <w:rsid w:val="00F16245"/>
    <w:rsid w:val="00F16A49"/>
    <w:rsid w:val="00F16F39"/>
    <w:rsid w:val="00F17098"/>
    <w:rsid w:val="00F17191"/>
    <w:rsid w:val="00F17888"/>
    <w:rsid w:val="00F17E8F"/>
    <w:rsid w:val="00F17F1C"/>
    <w:rsid w:val="00F217B5"/>
    <w:rsid w:val="00F21AD7"/>
    <w:rsid w:val="00F21C6B"/>
    <w:rsid w:val="00F21D54"/>
    <w:rsid w:val="00F21E45"/>
    <w:rsid w:val="00F22D0D"/>
    <w:rsid w:val="00F23237"/>
    <w:rsid w:val="00F24CDC"/>
    <w:rsid w:val="00F271DD"/>
    <w:rsid w:val="00F322C9"/>
    <w:rsid w:val="00F337A1"/>
    <w:rsid w:val="00F346B0"/>
    <w:rsid w:val="00F35E97"/>
    <w:rsid w:val="00F36D9F"/>
    <w:rsid w:val="00F40637"/>
    <w:rsid w:val="00F40C0F"/>
    <w:rsid w:val="00F40CCE"/>
    <w:rsid w:val="00F40D2F"/>
    <w:rsid w:val="00F40DEF"/>
    <w:rsid w:val="00F40F52"/>
    <w:rsid w:val="00F41B89"/>
    <w:rsid w:val="00F41C8B"/>
    <w:rsid w:val="00F41D6A"/>
    <w:rsid w:val="00F43B4F"/>
    <w:rsid w:val="00F44731"/>
    <w:rsid w:val="00F44C6B"/>
    <w:rsid w:val="00F45AFC"/>
    <w:rsid w:val="00F471D3"/>
    <w:rsid w:val="00F47AB3"/>
    <w:rsid w:val="00F47C46"/>
    <w:rsid w:val="00F50387"/>
    <w:rsid w:val="00F50D93"/>
    <w:rsid w:val="00F51601"/>
    <w:rsid w:val="00F51D28"/>
    <w:rsid w:val="00F51DDE"/>
    <w:rsid w:val="00F51E22"/>
    <w:rsid w:val="00F5232E"/>
    <w:rsid w:val="00F545F4"/>
    <w:rsid w:val="00F54C54"/>
    <w:rsid w:val="00F54CBA"/>
    <w:rsid w:val="00F55209"/>
    <w:rsid w:val="00F55391"/>
    <w:rsid w:val="00F55E38"/>
    <w:rsid w:val="00F56A92"/>
    <w:rsid w:val="00F56CAF"/>
    <w:rsid w:val="00F5710B"/>
    <w:rsid w:val="00F57A49"/>
    <w:rsid w:val="00F607E8"/>
    <w:rsid w:val="00F615A3"/>
    <w:rsid w:val="00F628D9"/>
    <w:rsid w:val="00F6360E"/>
    <w:rsid w:val="00F6388B"/>
    <w:rsid w:val="00F64B0E"/>
    <w:rsid w:val="00F6515B"/>
    <w:rsid w:val="00F66CFF"/>
    <w:rsid w:val="00F6711D"/>
    <w:rsid w:val="00F67214"/>
    <w:rsid w:val="00F70211"/>
    <w:rsid w:val="00F70DD4"/>
    <w:rsid w:val="00F71641"/>
    <w:rsid w:val="00F7226B"/>
    <w:rsid w:val="00F72EC8"/>
    <w:rsid w:val="00F74DCF"/>
    <w:rsid w:val="00F756BE"/>
    <w:rsid w:val="00F76805"/>
    <w:rsid w:val="00F77083"/>
    <w:rsid w:val="00F7797A"/>
    <w:rsid w:val="00F802FA"/>
    <w:rsid w:val="00F80AE0"/>
    <w:rsid w:val="00F81738"/>
    <w:rsid w:val="00F81AE9"/>
    <w:rsid w:val="00F81EE8"/>
    <w:rsid w:val="00F8232A"/>
    <w:rsid w:val="00F82388"/>
    <w:rsid w:val="00F82B5E"/>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3560"/>
    <w:rsid w:val="00F93B4D"/>
    <w:rsid w:val="00F940F4"/>
    <w:rsid w:val="00F947E6"/>
    <w:rsid w:val="00F94F61"/>
    <w:rsid w:val="00F975E7"/>
    <w:rsid w:val="00FA1270"/>
    <w:rsid w:val="00FA263A"/>
    <w:rsid w:val="00FA2773"/>
    <w:rsid w:val="00FA2A6D"/>
    <w:rsid w:val="00FA41FA"/>
    <w:rsid w:val="00FA4C37"/>
    <w:rsid w:val="00FA5859"/>
    <w:rsid w:val="00FA5AD2"/>
    <w:rsid w:val="00FA7121"/>
    <w:rsid w:val="00FA7D61"/>
    <w:rsid w:val="00FA7EE7"/>
    <w:rsid w:val="00FB09B0"/>
    <w:rsid w:val="00FB1DD3"/>
    <w:rsid w:val="00FB1EB8"/>
    <w:rsid w:val="00FB29EA"/>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605"/>
    <w:rsid w:val="00FD027A"/>
    <w:rsid w:val="00FD08B4"/>
    <w:rsid w:val="00FD1186"/>
    <w:rsid w:val="00FD1241"/>
    <w:rsid w:val="00FD12CF"/>
    <w:rsid w:val="00FD246E"/>
    <w:rsid w:val="00FD2C26"/>
    <w:rsid w:val="00FD31C3"/>
    <w:rsid w:val="00FD46DB"/>
    <w:rsid w:val="00FD5F49"/>
    <w:rsid w:val="00FD5FF6"/>
    <w:rsid w:val="00FD62B1"/>
    <w:rsid w:val="00FD79CF"/>
    <w:rsid w:val="00FE0384"/>
    <w:rsid w:val="00FE05A6"/>
    <w:rsid w:val="00FE0B79"/>
    <w:rsid w:val="00FE457D"/>
    <w:rsid w:val="00FE5730"/>
    <w:rsid w:val="00FE7809"/>
    <w:rsid w:val="00FE7BBD"/>
    <w:rsid w:val="00FF0978"/>
    <w:rsid w:val="00FF0E62"/>
    <w:rsid w:val="00FF1E8D"/>
    <w:rsid w:val="00FF34F4"/>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FE0C0BAF-546D-4CD0-A7F8-E48EC0D4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1563559424">
          <w:marLeft w:val="547"/>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422262328">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4.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__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12F4BEEF-0D72-43F6-B969-3920BDD1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13</Pages>
  <Words>5866</Words>
  <Characters>33442</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Yakun Wang</cp:lastModifiedBy>
  <cp:revision>189</cp:revision>
  <cp:lastPrinted>2019-08-13T07:17:00Z</cp:lastPrinted>
  <dcterms:created xsi:type="dcterms:W3CDTF">2022-11-06T02:32:00Z</dcterms:created>
  <dcterms:modified xsi:type="dcterms:W3CDTF">2022-11-07T08:21:00Z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