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77777777" w:rsidR="00E60D24" w:rsidRDefault="00000000">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000000">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000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000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000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000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000000">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000000">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000000">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000000">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000000">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77777777" w:rsidR="00E60D24" w:rsidRDefault="00000000">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1BC30D7E" w14:textId="77777777" w:rsidR="00E60D24" w:rsidRDefault="00000000">
      <w:pPr>
        <w:rPr>
          <w:lang w:val="en-US"/>
        </w:rPr>
      </w:pPr>
      <w:r>
        <w:rPr>
          <w:lang w:val="en-US"/>
        </w:rPr>
        <w:t>Follow the naming convention in this example:</w:t>
      </w:r>
    </w:p>
    <w:p w14:paraId="24E957EB" w14:textId="77777777" w:rsidR="00E60D24" w:rsidRDefault="00000000">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000000">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000000">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000000">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00000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000000">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000000">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000000">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DAC699" w14:textId="77777777" w:rsidR="00E60D24" w:rsidRDefault="00000000">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000000">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000000">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00000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00000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77777777" w:rsidR="00E60D24" w:rsidRDefault="00000000">
      <w:pPr>
        <w:rPr>
          <w:lang w:val="en-US"/>
        </w:rPr>
      </w:pPr>
      <w:r>
        <w:rPr>
          <w:rFonts w:ascii="Times" w:hAnsi="Times"/>
          <w:b/>
          <w:szCs w:val="24"/>
          <w:lang w:val="en-US"/>
        </w:rPr>
        <w:t>FL3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000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000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000000">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000000">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000000">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00000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000000">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000000">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000000">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000000">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000000">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000000">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000000">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000000">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000000">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000000">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000000">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5C485B9C" w14:textId="77777777" w:rsidR="00E60D24" w:rsidRDefault="00000000">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000000">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000000">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000000">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000000">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000000">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396E5D9" w14:textId="77777777" w:rsidR="00E60D24" w:rsidRDefault="00000000">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000000">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000000">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000000">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000000">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000000">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000000">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000000">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000000">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53B95B02" w14:textId="77777777" w:rsidR="00E60D24" w:rsidRDefault="00000000">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000000">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000000">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15A078BA" w14:textId="77777777" w:rsidR="00E60D24" w:rsidRDefault="00000000">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000000">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000000">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000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000000">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000000">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000000">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000000">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00000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5EDC5ED4" w14:textId="77777777" w:rsidR="00E60D24" w:rsidRDefault="00000000">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000000">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000000">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000000">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000000">
      <w:pPr>
        <w:pStyle w:val="Heading1"/>
        <w:numPr>
          <w:ilvl w:val="0"/>
          <w:numId w:val="0"/>
        </w:numPr>
        <w:ind w:left="1134" w:hanging="1134"/>
        <w:rPr>
          <w:lang w:val="en-US"/>
        </w:rPr>
      </w:pPr>
      <w:r>
        <w:rPr>
          <w:lang w:val="en-US"/>
        </w:rPr>
        <w:t>Issue #1: QCL properties for NCD-SSB</w:t>
      </w:r>
    </w:p>
    <w:p w14:paraId="134A323A" w14:textId="77777777" w:rsidR="00E60D24" w:rsidRDefault="00000000">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000000">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000000">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000000">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000000">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000000">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000000">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000000">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000000">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000000">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000000">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000000">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000000">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000000">
            <w:pPr>
              <w:rPr>
                <w:b/>
                <w:bCs/>
                <w:lang w:val="en-US"/>
              </w:rPr>
            </w:pPr>
            <w:r>
              <w:rPr>
                <w:b/>
                <w:bCs/>
                <w:lang w:val="en-US"/>
              </w:rPr>
              <w:t>Comments</w:t>
            </w:r>
          </w:p>
        </w:tc>
      </w:tr>
      <w:tr w:rsidR="00E60D24" w14:paraId="6A6CCADB" w14:textId="77777777">
        <w:tc>
          <w:tcPr>
            <w:tcW w:w="1479" w:type="dxa"/>
          </w:tcPr>
          <w:p w14:paraId="7062CC8E" w14:textId="77777777" w:rsidR="00E60D24" w:rsidRDefault="00000000">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000000">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000000">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000000">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000000">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000000">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000000">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000000">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000000">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000000">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000000">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000000">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000000">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000000">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000000">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000000">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000000">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000000">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000000">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000000">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000000">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000000">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000000">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000000">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000000">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000000">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000000">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000000">
            <w:pPr>
              <w:rPr>
                <w:rFonts w:eastAsia="Yu Mincho"/>
                <w:lang w:eastAsia="ja-JP"/>
              </w:rPr>
            </w:pPr>
            <w:r>
              <w:rPr>
                <w:rFonts w:eastAsiaTheme="minorEastAsia"/>
                <w:lang w:val="en-US" w:eastAsia="zh-CN"/>
              </w:rPr>
              <w:t>Intel</w:t>
            </w:r>
          </w:p>
        </w:tc>
        <w:tc>
          <w:tcPr>
            <w:tcW w:w="1372" w:type="dxa"/>
          </w:tcPr>
          <w:p w14:paraId="182F0AE0" w14:textId="77777777" w:rsidR="00E60D24" w:rsidRDefault="00000000">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000000">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000000">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000000">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000000">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00000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000000">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000000">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000000">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000000">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000000">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000000">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000000">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000000">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000000">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000000">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000000">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00000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000000">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000000">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000000">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000000">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00000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000000">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000000">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000000">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000000">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000000">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000000">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000000">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D46467"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00000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000000">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000000">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000000">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000000">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000000">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00000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000000">
            <w:pPr>
              <w:rPr>
                <w:rFonts w:eastAsia="Yu Mincho"/>
                <w:lang w:val="en-US" w:eastAsia="ja-JP"/>
              </w:rPr>
            </w:pPr>
            <w:r>
              <w:rPr>
                <w:rFonts w:eastAsia="Yu Mincho"/>
                <w:lang w:val="en-US" w:eastAsia="ja-JP"/>
              </w:rPr>
              <w:t>Lenovo</w:t>
            </w:r>
          </w:p>
        </w:tc>
        <w:tc>
          <w:tcPr>
            <w:tcW w:w="1372" w:type="dxa"/>
          </w:tcPr>
          <w:p w14:paraId="7D4B59D1"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000000">
            <w:pPr>
              <w:rPr>
                <w:rFonts w:eastAsia="Yu Mincho"/>
                <w:lang w:val="en-US" w:eastAsia="ja-JP"/>
              </w:rPr>
            </w:pPr>
            <w:r>
              <w:rPr>
                <w:rFonts w:eastAsia="Yu Mincho"/>
                <w:lang w:val="en-US" w:eastAsia="ja-JP"/>
              </w:rPr>
              <w:t>Sequans</w:t>
            </w:r>
          </w:p>
        </w:tc>
        <w:tc>
          <w:tcPr>
            <w:tcW w:w="1372" w:type="dxa"/>
          </w:tcPr>
          <w:p w14:paraId="53E75315"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000000">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000000">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000000">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000000">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000000">
            <w:pPr>
              <w:rPr>
                <w:rFonts w:eastAsia="Yu Mincho"/>
                <w:lang w:val="en-US" w:eastAsia="ja-JP"/>
              </w:rPr>
            </w:pPr>
            <w:r>
              <w:rPr>
                <w:rFonts w:eastAsia="Yu Mincho"/>
                <w:lang w:val="en-US" w:eastAsia="ja-JP"/>
              </w:rPr>
              <w:t>CMCC</w:t>
            </w:r>
          </w:p>
        </w:tc>
        <w:tc>
          <w:tcPr>
            <w:tcW w:w="1372" w:type="dxa"/>
          </w:tcPr>
          <w:p w14:paraId="72FE96F5"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bl>
    <w:p w14:paraId="7779AE66" w14:textId="77777777" w:rsidR="00E60D24" w:rsidRDefault="00E60D24">
      <w:pPr>
        <w:rPr>
          <w:lang w:val="en-US"/>
        </w:rPr>
      </w:pPr>
    </w:p>
    <w:p w14:paraId="12247884" w14:textId="77777777" w:rsidR="00E60D24" w:rsidRDefault="00000000">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000000">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000000">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000000">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000000">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000000">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000000">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000000">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000000">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00000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000000">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000000">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000000">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000000">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000000">
            <w:pPr>
              <w:rPr>
                <w:b/>
                <w:bCs/>
                <w:lang w:val="en-US"/>
              </w:rPr>
            </w:pPr>
            <w:r>
              <w:rPr>
                <w:b/>
                <w:bCs/>
                <w:lang w:val="en-US"/>
              </w:rPr>
              <w:t>Comments</w:t>
            </w:r>
          </w:p>
        </w:tc>
      </w:tr>
      <w:tr w:rsidR="00E60D24" w14:paraId="4F9FB09D" w14:textId="77777777">
        <w:tc>
          <w:tcPr>
            <w:tcW w:w="1446" w:type="dxa"/>
          </w:tcPr>
          <w:p w14:paraId="69C51BB3" w14:textId="77777777" w:rsidR="00E60D24" w:rsidRDefault="00000000">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000000">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000000">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w:t>
            </w:r>
            <w:r>
              <w:rPr>
                <w:rFonts w:eastAsiaTheme="minorEastAsia"/>
                <w:lang w:val="en-US" w:eastAsia="zh-CN"/>
              </w:rPr>
              <w:lastRenderedPageBreak/>
              <w:t xml:space="preserve">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000000">
            <w:pPr>
              <w:rPr>
                <w:rFonts w:eastAsiaTheme="minorEastAsia"/>
                <w:lang w:val="en-US" w:eastAsia="zh-CN"/>
              </w:rPr>
            </w:pPr>
            <w:r>
              <w:rPr>
                <w:rFonts w:eastAsiaTheme="minorEastAsia" w:hint="eastAsia"/>
                <w:lang w:val="en-US" w:eastAsia="zh-CN"/>
              </w:rPr>
              <w:lastRenderedPageBreak/>
              <w:t>CATT</w:t>
            </w:r>
          </w:p>
        </w:tc>
        <w:tc>
          <w:tcPr>
            <w:tcW w:w="1342" w:type="dxa"/>
          </w:tcPr>
          <w:p w14:paraId="44B58EFA" w14:textId="77777777" w:rsidR="00E60D24" w:rsidRDefault="00000000">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0000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000000">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000000">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000000">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000000">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000000">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000000">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000000">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000000">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000000">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000000">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000000">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000000">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000000">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000000">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000000">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000000">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000000">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000000">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000000">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000000">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000000">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000000">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000000">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00000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000000">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000000">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000000">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000000">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000000">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000000">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000000">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00000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000000">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000000">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000000">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000000">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000000">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000000">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000000">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000000">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000000">
            <w:pPr>
              <w:rPr>
                <w:rFonts w:eastAsiaTheme="minorEastAsia"/>
                <w:lang w:val="en-US" w:eastAsia="zh-CN"/>
              </w:rPr>
            </w:pPr>
            <w:r>
              <w:rPr>
                <w:rFonts w:eastAsiaTheme="minorEastAsia"/>
                <w:lang w:val="en-US" w:eastAsia="zh-CN"/>
              </w:rPr>
              <w:lastRenderedPageBreak/>
              <w:t>Nokia, NSB.</w:t>
            </w:r>
          </w:p>
        </w:tc>
        <w:tc>
          <w:tcPr>
            <w:tcW w:w="1342" w:type="dxa"/>
          </w:tcPr>
          <w:p w14:paraId="0A6BCE80"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000000">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000000">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000000">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000000">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000000">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000000">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7A94D1D7"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000000">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000000">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000000">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000000">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000000">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000000">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000000">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000000">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000000">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000000">
            <w:pPr>
              <w:rPr>
                <w:rFonts w:eastAsia="Yu Mincho"/>
                <w:lang w:val="en-US" w:eastAsia="ja-JP"/>
              </w:rPr>
            </w:pPr>
            <w:r>
              <w:rPr>
                <w:rFonts w:eastAsia="Yu Mincho"/>
                <w:lang w:val="en-US" w:eastAsia="ja-JP"/>
              </w:rPr>
              <w:t>Sequans</w:t>
            </w:r>
          </w:p>
        </w:tc>
        <w:tc>
          <w:tcPr>
            <w:tcW w:w="1342" w:type="dxa"/>
          </w:tcPr>
          <w:p w14:paraId="7E8814CD" w14:textId="77777777" w:rsidR="00E60D24" w:rsidRDefault="00000000">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000000">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000000">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000000">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000000">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000000">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000000">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000000">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000000">
            <w:pPr>
              <w:rPr>
                <w:rFonts w:eastAsia="Malgun Gothic"/>
                <w:lang w:val="en-US" w:eastAsia="ko-KR"/>
              </w:rPr>
            </w:pPr>
            <w:r>
              <w:rPr>
                <w:rFonts w:eastAsia="Malgun Gothic"/>
                <w:lang w:val="en-US" w:eastAsia="ko-KR"/>
              </w:rPr>
              <w:t>CMCC</w:t>
            </w:r>
          </w:p>
        </w:tc>
        <w:tc>
          <w:tcPr>
            <w:tcW w:w="1342" w:type="dxa"/>
          </w:tcPr>
          <w:p w14:paraId="2719AD01" w14:textId="77777777" w:rsidR="00E60D24" w:rsidRDefault="00000000">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bl>
    <w:p w14:paraId="667AFF69" w14:textId="77777777" w:rsidR="00E60D24" w:rsidRDefault="00E60D24">
      <w:pPr>
        <w:rPr>
          <w:lang w:val="en-US"/>
        </w:rPr>
      </w:pPr>
    </w:p>
    <w:p w14:paraId="17A54BCB" w14:textId="77777777" w:rsidR="00E60D24" w:rsidRDefault="00000000">
      <w:pPr>
        <w:pStyle w:val="Heading1"/>
        <w:numPr>
          <w:ilvl w:val="0"/>
          <w:numId w:val="0"/>
        </w:numPr>
        <w:ind w:left="1134" w:hanging="1134"/>
        <w:rPr>
          <w:lang w:val="en-US"/>
        </w:rPr>
      </w:pPr>
      <w:r>
        <w:rPr>
          <w:lang w:val="en-US"/>
        </w:rPr>
        <w:t>Issue #4: PUSCH repetition type A in HD-FDD</w:t>
      </w:r>
    </w:p>
    <w:p w14:paraId="3B596CC2" w14:textId="77777777" w:rsidR="00E60D24" w:rsidRDefault="00000000">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000000">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000000">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000000">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000000">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000000">
      <w:pPr>
        <w:rPr>
          <w:lang w:val="en-US"/>
        </w:rPr>
      </w:pPr>
      <w:r>
        <w:rPr>
          <w:lang w:val="en-US"/>
        </w:rPr>
        <w:t>Proposals related to PUSCH repetition type B in HD-FDD are treated under Issue #5.</w:t>
      </w:r>
    </w:p>
    <w:p w14:paraId="3CBE79FB" w14:textId="77777777" w:rsidR="00E60D24" w:rsidRDefault="00000000">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000000">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000000">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000000">
            <w:pPr>
              <w:rPr>
                <w:b/>
                <w:bCs/>
                <w:lang w:val="en-US"/>
              </w:rPr>
            </w:pPr>
            <w:r>
              <w:rPr>
                <w:b/>
                <w:bCs/>
                <w:lang w:val="en-US"/>
              </w:rPr>
              <w:t>Comments</w:t>
            </w:r>
          </w:p>
        </w:tc>
      </w:tr>
      <w:tr w:rsidR="00E60D24" w14:paraId="1FEAD87B" w14:textId="77777777">
        <w:tc>
          <w:tcPr>
            <w:tcW w:w="1479" w:type="dxa"/>
          </w:tcPr>
          <w:p w14:paraId="2DF3F5B8" w14:textId="77777777" w:rsidR="00E60D24" w:rsidRDefault="00000000">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00000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000000">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w:t>
            </w:r>
            <w:r>
              <w:rPr>
                <w:szCs w:val="22"/>
                <w:lang w:val="en-US"/>
              </w:rPr>
              <w:lastRenderedPageBreak/>
              <w:t xml:space="preserve">discussed in Coverage enhancements. </w:t>
            </w:r>
          </w:p>
        </w:tc>
      </w:tr>
      <w:tr w:rsidR="00E60D24" w14:paraId="33D4FDE0" w14:textId="77777777">
        <w:tc>
          <w:tcPr>
            <w:tcW w:w="1479" w:type="dxa"/>
          </w:tcPr>
          <w:p w14:paraId="525BA254" w14:textId="77777777" w:rsidR="00E60D24" w:rsidRDefault="00000000">
            <w:pPr>
              <w:rPr>
                <w:rFonts w:eastAsiaTheme="minorEastAsia"/>
                <w:lang w:val="en-US" w:eastAsia="zh-CN"/>
              </w:rPr>
            </w:pPr>
            <w:r>
              <w:rPr>
                <w:rFonts w:eastAsiaTheme="minorEastAsia" w:hint="eastAsia"/>
                <w:lang w:val="en-US" w:eastAsia="zh-CN"/>
              </w:rPr>
              <w:lastRenderedPageBreak/>
              <w:t>CATT</w:t>
            </w:r>
          </w:p>
        </w:tc>
        <w:tc>
          <w:tcPr>
            <w:tcW w:w="1372" w:type="dxa"/>
          </w:tcPr>
          <w:p w14:paraId="206F5393" w14:textId="77777777" w:rsidR="00E60D24" w:rsidRDefault="00000000">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000000">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00000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000000">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000000">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000000">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000000">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000000">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60D24" w14:paraId="57E7B92D" w14:textId="77777777">
        <w:tc>
          <w:tcPr>
            <w:tcW w:w="1479" w:type="dxa"/>
          </w:tcPr>
          <w:p w14:paraId="6ABD2177" w14:textId="77777777" w:rsidR="00E60D24" w:rsidRDefault="00000000">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000000">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000000">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000000">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000000">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00000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000000">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000000">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000000">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000000">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000000">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000000">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000000">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000000">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000000">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000000">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000000">
            <w:pPr>
              <w:rPr>
                <w:b/>
                <w:bCs/>
                <w:lang w:val="en-US"/>
              </w:rPr>
            </w:pPr>
            <w:r>
              <w:rPr>
                <w:b/>
                <w:highlight w:val="yellow"/>
                <w:lang w:val="en-US"/>
              </w:rPr>
              <w:t>Proposal 4-1b</w:t>
            </w:r>
            <w:r>
              <w:rPr>
                <w:b/>
                <w:bCs/>
                <w:lang w:val="en-US"/>
              </w:rPr>
              <w:t>:</w:t>
            </w:r>
          </w:p>
          <w:p w14:paraId="169B2B18" w14:textId="77777777" w:rsidR="00E60D24" w:rsidRDefault="00000000">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000000">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000000">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w:t>
                  </w:r>
                  <w:proofErr w:type="spellStart"/>
                  <w:r>
                    <w:rPr>
                      <w:lang w:val="en-US"/>
                    </w:rPr>
                    <w:t>ined</w:t>
                  </w:r>
                  <w:proofErr w:type="spellEnd"/>
                  <w:r>
                    <w:rPr>
                      <w:lang w:val="en-US"/>
                    </w:rPr>
                    <w:t xml:space="preserve">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000000">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000000">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000000">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000000">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0BC662"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00000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4CEE846"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000000">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000000">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000000">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000000">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00000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000000">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000000">
            <w:pPr>
              <w:rPr>
                <w:rFonts w:eastAsia="Yu Mincho"/>
                <w:lang w:val="en-US" w:eastAsia="ja-JP"/>
              </w:rPr>
            </w:pPr>
            <w:r>
              <w:rPr>
                <w:rFonts w:eastAsia="Yu Mincho"/>
                <w:lang w:val="en-US" w:eastAsia="ja-JP"/>
              </w:rPr>
              <w:t>Lenovo</w:t>
            </w:r>
          </w:p>
        </w:tc>
        <w:tc>
          <w:tcPr>
            <w:tcW w:w="1372" w:type="dxa"/>
          </w:tcPr>
          <w:p w14:paraId="041DD63F"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000000">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000000">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000000">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000000">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000000">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000000">
            <w:pPr>
              <w:rPr>
                <w:rFonts w:eastAsia="Malgun Gothic"/>
                <w:lang w:val="en-US" w:eastAsia="ko-KR"/>
              </w:rPr>
            </w:pPr>
            <w:r>
              <w:rPr>
                <w:rFonts w:eastAsia="Malgun Gothic"/>
                <w:lang w:val="en-US" w:eastAsia="ko-KR"/>
              </w:rPr>
              <w:t>CMCC</w:t>
            </w:r>
          </w:p>
        </w:tc>
        <w:tc>
          <w:tcPr>
            <w:tcW w:w="1372" w:type="dxa"/>
          </w:tcPr>
          <w:p w14:paraId="4198756C" w14:textId="77777777" w:rsidR="00E60D24" w:rsidRDefault="00000000">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000000">
      <w:pPr>
        <w:pStyle w:val="Heading1"/>
        <w:numPr>
          <w:ilvl w:val="0"/>
          <w:numId w:val="0"/>
        </w:numPr>
        <w:ind w:left="1134" w:hanging="1134"/>
        <w:rPr>
          <w:lang w:val="en-US"/>
        </w:rPr>
      </w:pPr>
      <w:r>
        <w:rPr>
          <w:lang w:val="en-US"/>
        </w:rPr>
        <w:t>Issue #5: PUSCH repetition type B in HD-FDD</w:t>
      </w:r>
    </w:p>
    <w:p w14:paraId="6E1B6081" w14:textId="77777777" w:rsidR="00E60D24" w:rsidRDefault="00000000">
      <w:pPr>
        <w:rPr>
          <w:lang w:val="en-US"/>
        </w:rPr>
      </w:pPr>
      <w:r>
        <w:rPr>
          <w:lang w:val="en-US"/>
        </w:rPr>
        <w:t>As mentioned above, RAN1#110 discussed PUSCH repetition in HD-FDD, which is captured in section 3 in the FLS [</w:t>
      </w:r>
      <w:hyperlink r:id="rId41" w:history="1">
        <w:r>
          <w:rPr>
            <w:rStyle w:val="Hyperlink"/>
            <w:lang w:val="en-US"/>
          </w:rPr>
          <w:t>4</w:t>
        </w:r>
      </w:hyperlink>
      <w:r>
        <w:rPr>
          <w:lang w:val="en-US"/>
        </w:rPr>
        <w:t>].</w:t>
      </w:r>
    </w:p>
    <w:p w14:paraId="2B521945" w14:textId="77777777" w:rsidR="00E60D24" w:rsidRDefault="00000000">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000000">
      <w:pPr>
        <w:pStyle w:val="ListParagraph"/>
        <w:numPr>
          <w:ilvl w:val="0"/>
          <w:numId w:val="15"/>
        </w:numPr>
        <w:rPr>
          <w:sz w:val="20"/>
          <w:szCs w:val="22"/>
          <w:lang w:val="en-US"/>
        </w:rPr>
      </w:pPr>
      <w:r>
        <w:rPr>
          <w:sz w:val="20"/>
          <w:szCs w:val="22"/>
          <w:lang w:val="en-US"/>
        </w:rPr>
        <w:t>Contribution [</w:t>
      </w:r>
      <w:hyperlink r:id="rId42" w:history="1">
        <w:r>
          <w:rPr>
            <w:rStyle w:val="Hyperlink"/>
            <w:sz w:val="20"/>
            <w:szCs w:val="22"/>
            <w:lang w:val="en-US"/>
          </w:rPr>
          <w:t>8</w:t>
        </w:r>
      </w:hyperlink>
      <w:r>
        <w:rPr>
          <w:sz w:val="20"/>
          <w:szCs w:val="22"/>
          <w:lang w:val="en-US"/>
        </w:rPr>
        <w:t xml:space="preserve">] provides a draft CR for </w:t>
      </w:r>
      <w:hyperlink r:id="rId43" w:history="1">
        <w:r>
          <w:rPr>
            <w:rStyle w:val="Hyperlink"/>
            <w:sz w:val="20"/>
            <w:szCs w:val="22"/>
            <w:lang w:val="en-US"/>
          </w:rPr>
          <w:t>38.214</w:t>
        </w:r>
      </w:hyperlink>
      <w:r>
        <w:rPr>
          <w:sz w:val="20"/>
          <w:szCs w:val="22"/>
          <w:lang w:val="en-US"/>
        </w:rPr>
        <w:t xml:space="preserve"> clause 6.1.2.1.</w:t>
      </w:r>
    </w:p>
    <w:p w14:paraId="27314ECA" w14:textId="77777777" w:rsidR="00E60D24" w:rsidRDefault="00000000">
      <w:pPr>
        <w:pStyle w:val="ListParagraph"/>
        <w:numPr>
          <w:ilvl w:val="0"/>
          <w:numId w:val="17"/>
        </w:numPr>
        <w:rPr>
          <w:sz w:val="20"/>
          <w:szCs w:val="22"/>
          <w:lang w:val="en-US"/>
        </w:rPr>
      </w:pPr>
      <w:r>
        <w:rPr>
          <w:sz w:val="20"/>
          <w:szCs w:val="22"/>
          <w:lang w:val="en-US"/>
        </w:rPr>
        <w:t>Contribution [</w:t>
      </w:r>
      <w:hyperlink r:id="rId44" w:history="1">
        <w:r>
          <w:rPr>
            <w:rStyle w:val="Hyperlink"/>
            <w:sz w:val="20"/>
            <w:szCs w:val="22"/>
            <w:lang w:val="en-US"/>
          </w:rPr>
          <w:t>13</w:t>
        </w:r>
      </w:hyperlink>
      <w:r>
        <w:rPr>
          <w:sz w:val="20"/>
          <w:szCs w:val="22"/>
          <w:lang w:val="en-US"/>
        </w:rPr>
        <w:t xml:space="preserve">] proposes additional potential corrections for </w:t>
      </w:r>
      <w:hyperlink r:id="rId45" w:history="1">
        <w:r>
          <w:rPr>
            <w:rStyle w:val="Hyperlink"/>
            <w:sz w:val="20"/>
            <w:szCs w:val="22"/>
            <w:lang w:val="en-US"/>
          </w:rPr>
          <w:t>38.214</w:t>
        </w:r>
      </w:hyperlink>
      <w:r>
        <w:rPr>
          <w:sz w:val="20"/>
          <w:szCs w:val="22"/>
          <w:lang w:val="en-US"/>
        </w:rPr>
        <w:t xml:space="preserve"> clause 6.1.2.1.</w:t>
      </w:r>
    </w:p>
    <w:p w14:paraId="29A851B5" w14:textId="77777777" w:rsidR="00E60D24" w:rsidRDefault="00000000">
      <w:pPr>
        <w:pStyle w:val="ListParagraph"/>
        <w:numPr>
          <w:ilvl w:val="1"/>
          <w:numId w:val="17"/>
        </w:numPr>
        <w:rPr>
          <w:sz w:val="20"/>
          <w:szCs w:val="22"/>
          <w:lang w:val="en-US"/>
        </w:rPr>
      </w:pPr>
      <w:r>
        <w:rPr>
          <w:sz w:val="20"/>
          <w:szCs w:val="22"/>
          <w:lang w:val="en-US"/>
        </w:rPr>
        <w:t>Contribution [</w:t>
      </w:r>
      <w:hyperlink r:id="rId46"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000000">
      <w:pPr>
        <w:rPr>
          <w:lang w:val="en-US"/>
        </w:rPr>
      </w:pPr>
      <w:r>
        <w:rPr>
          <w:lang w:val="en-US"/>
        </w:rPr>
        <w:t>Proposals related to PUSCH repetition type A in HD-FDD are treated under Issue #4.</w:t>
      </w:r>
    </w:p>
    <w:p w14:paraId="4DCA9B74" w14:textId="77777777" w:rsidR="00E60D24" w:rsidRDefault="00000000">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000000">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000000">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000000">
            <w:pPr>
              <w:rPr>
                <w:b/>
                <w:bCs/>
                <w:lang w:val="en-US"/>
              </w:rPr>
            </w:pPr>
            <w:r>
              <w:rPr>
                <w:b/>
                <w:bCs/>
                <w:lang w:val="en-US"/>
              </w:rPr>
              <w:t>Comments</w:t>
            </w:r>
          </w:p>
        </w:tc>
      </w:tr>
      <w:tr w:rsidR="00E60D24" w14:paraId="6631AFF3" w14:textId="77777777">
        <w:tc>
          <w:tcPr>
            <w:tcW w:w="1479" w:type="dxa"/>
          </w:tcPr>
          <w:p w14:paraId="71AE9E6B" w14:textId="77777777" w:rsidR="00E60D24" w:rsidRDefault="00000000">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00000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000000">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000000">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000000">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000000">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00000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000000">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000000">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000000">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000000">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00000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25A700A" w14:textId="77777777" w:rsidR="00E60D24" w:rsidRDefault="00000000">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000000">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000000">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000000">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000000">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00000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000000">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000000">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8"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000000">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000000">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000000">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000000">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000000">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000000">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000000">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000000">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000000">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000000">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9"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000000">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000000">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000000">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F4E08A"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00000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000000">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000000">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000000">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000000">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00000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000000">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000000">
            <w:pPr>
              <w:rPr>
                <w:rFonts w:eastAsia="Yu Mincho"/>
                <w:lang w:val="en-US" w:eastAsia="ja-JP"/>
              </w:rPr>
            </w:pPr>
            <w:r>
              <w:rPr>
                <w:rFonts w:eastAsia="Yu Mincho"/>
                <w:lang w:val="en-US" w:eastAsia="ja-JP"/>
              </w:rPr>
              <w:t>Lenovo</w:t>
            </w:r>
          </w:p>
        </w:tc>
        <w:tc>
          <w:tcPr>
            <w:tcW w:w="1372" w:type="dxa"/>
          </w:tcPr>
          <w:p w14:paraId="3D7DC33A"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000000">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000000">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000000">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000000">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000000">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000000">
            <w:pPr>
              <w:rPr>
                <w:rFonts w:eastAsia="Malgun Gothic"/>
                <w:lang w:val="en-US" w:eastAsia="ko-KR"/>
              </w:rPr>
            </w:pPr>
            <w:r>
              <w:rPr>
                <w:rFonts w:eastAsia="Malgun Gothic"/>
                <w:lang w:val="en-US" w:eastAsia="ko-KR"/>
              </w:rPr>
              <w:t>CMCC</w:t>
            </w:r>
          </w:p>
        </w:tc>
        <w:tc>
          <w:tcPr>
            <w:tcW w:w="1372" w:type="dxa"/>
          </w:tcPr>
          <w:p w14:paraId="24C86A75" w14:textId="77777777" w:rsidR="00E60D24" w:rsidRDefault="00000000">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000000">
      <w:pPr>
        <w:pStyle w:val="Heading1"/>
        <w:numPr>
          <w:ilvl w:val="0"/>
          <w:numId w:val="0"/>
        </w:numPr>
        <w:ind w:left="1134" w:hanging="1134"/>
        <w:rPr>
          <w:lang w:val="en-US"/>
        </w:rPr>
      </w:pPr>
      <w:r>
        <w:rPr>
          <w:lang w:val="en-US"/>
        </w:rPr>
        <w:lastRenderedPageBreak/>
        <w:t>Issue #7: Maximum UL BWP bandwidth</w:t>
      </w:r>
    </w:p>
    <w:p w14:paraId="675205A1" w14:textId="77777777" w:rsidR="00E60D24" w:rsidRDefault="00000000">
      <w:pPr>
        <w:rPr>
          <w:lang w:val="en-US"/>
        </w:rPr>
      </w:pPr>
      <w:r>
        <w:rPr>
          <w:rFonts w:eastAsia="Yu Mincho"/>
          <w:lang w:val="en-US" w:eastAsia="ja-JP"/>
        </w:rPr>
        <w:t xml:space="preserve">Contribution </w:t>
      </w:r>
      <w:r>
        <w:rPr>
          <w:lang w:val="en-US"/>
        </w:rPr>
        <w:t>[</w:t>
      </w:r>
      <w:hyperlink r:id="rId50" w:history="1">
        <w:r>
          <w:rPr>
            <w:rStyle w:val="Hyperlink"/>
            <w:lang w:val="en-US"/>
          </w:rPr>
          <w:t>6</w:t>
        </w:r>
      </w:hyperlink>
      <w:r>
        <w:rPr>
          <w:lang w:val="en-US"/>
        </w:rPr>
        <w:t>]</w:t>
      </w:r>
      <w:r>
        <w:rPr>
          <w:rFonts w:eastAsia="Yu Mincho"/>
          <w:lang w:val="en-US" w:eastAsia="ja-JP"/>
        </w:rPr>
        <w:t xml:space="preserve"> proposes to clarify in </w:t>
      </w:r>
      <w:hyperlink r:id="rId51"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000000">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000000">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000000">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000000">
            <w:pPr>
              <w:rPr>
                <w:b/>
                <w:bCs/>
                <w:lang w:val="en-US"/>
              </w:rPr>
            </w:pPr>
            <w:r>
              <w:rPr>
                <w:b/>
                <w:bCs/>
                <w:lang w:val="en-US"/>
              </w:rPr>
              <w:t>Comments</w:t>
            </w:r>
          </w:p>
        </w:tc>
      </w:tr>
      <w:tr w:rsidR="00E60D24" w14:paraId="0ACA72D7" w14:textId="77777777">
        <w:tc>
          <w:tcPr>
            <w:tcW w:w="1479" w:type="dxa"/>
          </w:tcPr>
          <w:p w14:paraId="450A1B33" w14:textId="77777777" w:rsidR="00E60D24" w:rsidRDefault="00000000">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000000">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000000">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000000">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000000">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0000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000000">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000000">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000000">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00000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00000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000000">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000000">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000000">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000000">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000000">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000000">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000000">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000000">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000000">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000000">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000000">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000000">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000000">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000000">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000000">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000000">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000000">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00000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000000">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000000">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000000">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000000">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000000">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000000">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000000">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000000">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000000">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000000">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000000">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000000">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000000">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000000">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000000">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00000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w:t>
                  </w:r>
                  <w:r>
                    <w:rPr>
                      <w:lang w:eastAsia="zh-CN"/>
                    </w:rPr>
                    <w:lastRenderedPageBreak/>
                    <w:t xml:space="preserve">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000000">
            <w:pPr>
              <w:rPr>
                <w:rFonts w:eastAsia="Malgun Gothic"/>
                <w:lang w:val="en-US" w:eastAsia="ko-KR"/>
              </w:rPr>
            </w:pPr>
            <w:r>
              <w:rPr>
                <w:lang w:val="en-US"/>
              </w:rPr>
              <w:lastRenderedPageBreak/>
              <w:t xml:space="preserve"> </w:t>
            </w:r>
          </w:p>
        </w:tc>
      </w:tr>
      <w:tr w:rsidR="00E60D24" w14:paraId="39B13CC3" w14:textId="77777777">
        <w:tc>
          <w:tcPr>
            <w:tcW w:w="1479" w:type="dxa"/>
          </w:tcPr>
          <w:p w14:paraId="03150687" w14:textId="77777777" w:rsidR="00E60D24" w:rsidRDefault="00000000">
            <w:pPr>
              <w:rPr>
                <w:rFonts w:eastAsiaTheme="minorEastAsia"/>
                <w:lang w:val="en-US" w:eastAsia="zh-CN"/>
              </w:rPr>
            </w:pPr>
            <w:r>
              <w:rPr>
                <w:rFonts w:eastAsiaTheme="minorEastAsia"/>
                <w:lang w:val="en-US" w:eastAsia="zh-CN"/>
              </w:rPr>
              <w:lastRenderedPageBreak/>
              <w:t>Vivo</w:t>
            </w:r>
          </w:p>
        </w:tc>
        <w:tc>
          <w:tcPr>
            <w:tcW w:w="1372" w:type="dxa"/>
          </w:tcPr>
          <w:p w14:paraId="58A8267C"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000000">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000000">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000000">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000000">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7A0550" w14:textId="77777777" w:rsidR="00E60D24" w:rsidRDefault="0000000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00000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000000">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000000">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000000">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000000">
            <w:pPr>
              <w:rPr>
                <w:rFonts w:eastAsia="Yu Mincho"/>
                <w:lang w:val="en-US" w:eastAsia="ja-JP"/>
              </w:rPr>
            </w:pPr>
            <w:r>
              <w:rPr>
                <w:rFonts w:eastAsia="Yu Mincho"/>
                <w:lang w:val="en-US" w:eastAsia="ja-JP"/>
              </w:rPr>
              <w:t>Lenovo</w:t>
            </w:r>
          </w:p>
        </w:tc>
        <w:tc>
          <w:tcPr>
            <w:tcW w:w="1372" w:type="dxa"/>
          </w:tcPr>
          <w:p w14:paraId="62008082"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000000">
            <w:pPr>
              <w:rPr>
                <w:rFonts w:eastAsia="Yu Mincho"/>
                <w:lang w:val="en-US" w:eastAsia="ja-JP"/>
              </w:rPr>
            </w:pPr>
            <w:r>
              <w:rPr>
                <w:rFonts w:eastAsia="Yu Mincho"/>
                <w:lang w:val="en-US" w:eastAsia="ja-JP"/>
              </w:rPr>
              <w:t>Sequans</w:t>
            </w:r>
          </w:p>
        </w:tc>
        <w:tc>
          <w:tcPr>
            <w:tcW w:w="1372" w:type="dxa"/>
          </w:tcPr>
          <w:p w14:paraId="29037A01" w14:textId="77777777" w:rsidR="00E60D24" w:rsidRDefault="00000000">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000000">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000000">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000000">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000000">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000000">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000000">
            <w:pPr>
              <w:rPr>
                <w:rFonts w:eastAsia="Malgun Gothic"/>
                <w:lang w:val="en-US" w:eastAsia="ko-KR"/>
              </w:rPr>
            </w:pPr>
            <w:r>
              <w:rPr>
                <w:rFonts w:eastAsia="Malgun Gothic"/>
                <w:lang w:val="en-US" w:eastAsia="ko-KR"/>
              </w:rPr>
              <w:t>CMCC</w:t>
            </w:r>
          </w:p>
        </w:tc>
        <w:tc>
          <w:tcPr>
            <w:tcW w:w="1372" w:type="dxa"/>
          </w:tcPr>
          <w:p w14:paraId="28FBEECA" w14:textId="77777777" w:rsidR="00E60D24" w:rsidRDefault="00000000">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000000">
      <w:pPr>
        <w:pStyle w:val="Heading1"/>
        <w:numPr>
          <w:ilvl w:val="0"/>
          <w:numId w:val="0"/>
        </w:numPr>
        <w:ind w:left="1134" w:hanging="1134"/>
        <w:rPr>
          <w:lang w:val="en-US"/>
        </w:rPr>
      </w:pPr>
      <w:r>
        <w:rPr>
          <w:lang w:val="en-US"/>
        </w:rPr>
        <w:t>Issue #8: Msg1/MsgA retransmission timeline</w:t>
      </w:r>
    </w:p>
    <w:p w14:paraId="1443DB7B" w14:textId="77777777" w:rsidR="00E60D24" w:rsidRDefault="00000000">
      <w:pPr>
        <w:rPr>
          <w:lang w:val="en-US" w:eastAsia="ja-JP"/>
        </w:rPr>
      </w:pPr>
      <w:r>
        <w:rPr>
          <w:lang w:val="en-US" w:eastAsia="ja-JP"/>
        </w:rPr>
        <w:t xml:space="preserve">Contribution </w:t>
      </w:r>
      <w:r>
        <w:rPr>
          <w:lang w:val="en-US"/>
        </w:rPr>
        <w:t>[</w:t>
      </w:r>
      <w:hyperlink r:id="rId52"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000000">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E6063D" w14:textId="77777777">
        <w:tc>
          <w:tcPr>
            <w:tcW w:w="1479" w:type="dxa"/>
            <w:shd w:val="clear" w:color="auto" w:fill="D9D9D9" w:themeFill="background1" w:themeFillShade="D9"/>
          </w:tcPr>
          <w:p w14:paraId="7A926D01" w14:textId="77777777" w:rsidR="00E60D24" w:rsidRDefault="00000000">
            <w:pPr>
              <w:rPr>
                <w:b/>
                <w:bCs/>
                <w:lang w:val="en-US"/>
              </w:rPr>
            </w:pPr>
            <w:r>
              <w:rPr>
                <w:b/>
                <w:bCs/>
                <w:lang w:val="en-US"/>
              </w:rPr>
              <w:t>Company</w:t>
            </w:r>
          </w:p>
        </w:tc>
        <w:tc>
          <w:tcPr>
            <w:tcW w:w="1372" w:type="dxa"/>
            <w:shd w:val="clear" w:color="auto" w:fill="D9D9D9" w:themeFill="background1" w:themeFillShade="D9"/>
          </w:tcPr>
          <w:p w14:paraId="5E6CB90C" w14:textId="77777777" w:rsidR="00E60D24" w:rsidRDefault="00000000">
            <w:pPr>
              <w:rPr>
                <w:b/>
                <w:bCs/>
                <w:lang w:val="en-US"/>
              </w:rPr>
            </w:pPr>
            <w:r>
              <w:rPr>
                <w:b/>
                <w:bCs/>
                <w:lang w:val="en-US"/>
              </w:rPr>
              <w:t>Priority</w:t>
            </w:r>
          </w:p>
        </w:tc>
        <w:tc>
          <w:tcPr>
            <w:tcW w:w="6780" w:type="dxa"/>
            <w:shd w:val="clear" w:color="auto" w:fill="D9D9D9" w:themeFill="background1" w:themeFillShade="D9"/>
          </w:tcPr>
          <w:p w14:paraId="0C03DA9A" w14:textId="77777777" w:rsidR="00E60D24" w:rsidRDefault="00000000">
            <w:pPr>
              <w:rPr>
                <w:b/>
                <w:bCs/>
                <w:lang w:val="en-US"/>
              </w:rPr>
            </w:pPr>
            <w:r>
              <w:rPr>
                <w:b/>
                <w:bCs/>
                <w:lang w:val="en-US"/>
              </w:rPr>
              <w:t>Comments</w:t>
            </w:r>
          </w:p>
        </w:tc>
      </w:tr>
      <w:tr w:rsidR="00E60D24" w14:paraId="7E5F3FF7" w14:textId="77777777">
        <w:tc>
          <w:tcPr>
            <w:tcW w:w="1479" w:type="dxa"/>
          </w:tcPr>
          <w:p w14:paraId="3589FFCB" w14:textId="77777777" w:rsidR="00E60D24" w:rsidRDefault="00000000">
            <w:pPr>
              <w:rPr>
                <w:rFonts w:eastAsiaTheme="minorEastAsia"/>
                <w:lang w:val="en-US" w:eastAsia="zh-CN"/>
              </w:rPr>
            </w:pPr>
            <w:r>
              <w:rPr>
                <w:rFonts w:eastAsiaTheme="minorEastAsia"/>
                <w:lang w:val="en-US" w:eastAsia="zh-CN"/>
              </w:rPr>
              <w:t xml:space="preserve">Nordic </w:t>
            </w:r>
          </w:p>
        </w:tc>
        <w:tc>
          <w:tcPr>
            <w:tcW w:w="1372" w:type="dxa"/>
          </w:tcPr>
          <w:p w14:paraId="0A26D9FA" w14:textId="77777777" w:rsidR="00E60D24" w:rsidRDefault="00000000">
            <w:pPr>
              <w:tabs>
                <w:tab w:val="left" w:pos="551"/>
              </w:tabs>
              <w:rPr>
                <w:rFonts w:eastAsiaTheme="minorEastAsia"/>
                <w:lang w:val="en-US" w:eastAsia="zh-CN"/>
              </w:rPr>
            </w:pPr>
            <w:r>
              <w:rPr>
                <w:rFonts w:eastAsiaTheme="minorEastAsia"/>
                <w:lang w:val="en-US" w:eastAsia="zh-CN"/>
              </w:rPr>
              <w:t>Low</w:t>
            </w:r>
          </w:p>
        </w:tc>
        <w:tc>
          <w:tcPr>
            <w:tcW w:w="6780" w:type="dxa"/>
          </w:tcPr>
          <w:p w14:paraId="0F850D63" w14:textId="77777777" w:rsidR="00E60D24" w:rsidRDefault="00000000">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tc>
          <w:tcPr>
            <w:tcW w:w="1479" w:type="dxa"/>
          </w:tcPr>
          <w:p w14:paraId="2725DEFE" w14:textId="77777777" w:rsidR="00E60D24" w:rsidRDefault="00000000">
            <w:pPr>
              <w:rPr>
                <w:rFonts w:eastAsiaTheme="minorEastAsia"/>
                <w:lang w:val="en-US" w:eastAsia="zh-CN"/>
              </w:rPr>
            </w:pPr>
            <w:r>
              <w:rPr>
                <w:rFonts w:eastAsiaTheme="minorEastAsia" w:hint="eastAsia"/>
                <w:lang w:val="en-US" w:eastAsia="zh-CN"/>
              </w:rPr>
              <w:t>CATT</w:t>
            </w:r>
          </w:p>
        </w:tc>
        <w:tc>
          <w:tcPr>
            <w:tcW w:w="1372" w:type="dxa"/>
          </w:tcPr>
          <w:p w14:paraId="72E87E47" w14:textId="77777777" w:rsidR="00E60D24" w:rsidRDefault="00000000">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C4158FC" w14:textId="77777777" w:rsidR="00E60D24" w:rsidRDefault="00E60D24">
            <w:pPr>
              <w:rPr>
                <w:rFonts w:eastAsiaTheme="minorEastAsia"/>
                <w:lang w:val="en-US" w:eastAsia="zh-CN"/>
              </w:rPr>
            </w:pPr>
          </w:p>
        </w:tc>
      </w:tr>
      <w:tr w:rsidR="00E60D24" w14:paraId="67670651" w14:textId="77777777">
        <w:tc>
          <w:tcPr>
            <w:tcW w:w="1479" w:type="dxa"/>
          </w:tcPr>
          <w:p w14:paraId="584323E8" w14:textId="77777777" w:rsidR="00E60D24" w:rsidRDefault="000000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5678E" w14:textId="77777777" w:rsidR="00E60D24" w:rsidRDefault="00000000">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A22781F" w14:textId="77777777" w:rsidR="00E60D24" w:rsidRDefault="00000000">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tc>
          <w:tcPr>
            <w:tcW w:w="1479" w:type="dxa"/>
          </w:tcPr>
          <w:p w14:paraId="766A2F15" w14:textId="77777777" w:rsidR="00E60D24" w:rsidRDefault="00000000">
            <w:pPr>
              <w:rPr>
                <w:rFonts w:eastAsiaTheme="minorEastAsia"/>
                <w:lang w:val="en-US" w:eastAsia="zh-CN"/>
              </w:rPr>
            </w:pPr>
            <w:r>
              <w:rPr>
                <w:rFonts w:eastAsiaTheme="minorEastAsia"/>
                <w:lang w:val="en-US" w:eastAsia="zh-CN"/>
              </w:rPr>
              <w:lastRenderedPageBreak/>
              <w:t>Nokia, NSB</w:t>
            </w:r>
          </w:p>
        </w:tc>
        <w:tc>
          <w:tcPr>
            <w:tcW w:w="1372" w:type="dxa"/>
          </w:tcPr>
          <w:p w14:paraId="629D3AC7" w14:textId="77777777" w:rsidR="00E60D24" w:rsidRDefault="00000000">
            <w:pPr>
              <w:tabs>
                <w:tab w:val="left" w:pos="551"/>
              </w:tabs>
              <w:rPr>
                <w:rFonts w:eastAsiaTheme="minorEastAsia"/>
                <w:lang w:val="en-US" w:eastAsia="zh-CN"/>
              </w:rPr>
            </w:pPr>
            <w:r>
              <w:rPr>
                <w:rFonts w:eastAsiaTheme="minorEastAsia"/>
                <w:lang w:val="en-US" w:eastAsia="zh-CN"/>
              </w:rPr>
              <w:t>Low</w:t>
            </w:r>
          </w:p>
        </w:tc>
        <w:tc>
          <w:tcPr>
            <w:tcW w:w="6780" w:type="dxa"/>
          </w:tcPr>
          <w:p w14:paraId="44E4D1C3" w14:textId="77777777" w:rsidR="00E60D24" w:rsidRDefault="00E60D24">
            <w:pPr>
              <w:rPr>
                <w:rFonts w:eastAsiaTheme="minorEastAsia"/>
                <w:lang w:val="en-US" w:eastAsia="zh-CN"/>
              </w:rPr>
            </w:pPr>
          </w:p>
        </w:tc>
      </w:tr>
      <w:tr w:rsidR="00E60D24" w14:paraId="16856BF9" w14:textId="77777777">
        <w:tc>
          <w:tcPr>
            <w:tcW w:w="1479" w:type="dxa"/>
          </w:tcPr>
          <w:p w14:paraId="2F3B4EED" w14:textId="77777777" w:rsidR="00E60D24" w:rsidRDefault="00000000">
            <w:pPr>
              <w:rPr>
                <w:rFonts w:eastAsiaTheme="minorEastAsia"/>
                <w:lang w:val="en-US" w:eastAsia="zh-CN"/>
              </w:rPr>
            </w:pPr>
            <w:r>
              <w:rPr>
                <w:rFonts w:eastAsiaTheme="minorEastAsia"/>
                <w:lang w:val="en-US" w:eastAsia="zh-CN"/>
              </w:rPr>
              <w:t>Ericsson</w:t>
            </w:r>
          </w:p>
        </w:tc>
        <w:tc>
          <w:tcPr>
            <w:tcW w:w="1372" w:type="dxa"/>
          </w:tcPr>
          <w:p w14:paraId="114F9764" w14:textId="77777777" w:rsidR="00E60D24" w:rsidRDefault="00000000">
            <w:pPr>
              <w:tabs>
                <w:tab w:val="left" w:pos="551"/>
              </w:tabs>
              <w:rPr>
                <w:rFonts w:eastAsiaTheme="minorEastAsia"/>
                <w:lang w:val="en-US" w:eastAsia="zh-CN"/>
              </w:rPr>
            </w:pPr>
            <w:r>
              <w:rPr>
                <w:rFonts w:eastAsiaTheme="minorEastAsia"/>
                <w:lang w:val="en-US" w:eastAsia="zh-CN"/>
              </w:rPr>
              <w:t>Low</w:t>
            </w:r>
          </w:p>
        </w:tc>
        <w:tc>
          <w:tcPr>
            <w:tcW w:w="6780" w:type="dxa"/>
          </w:tcPr>
          <w:p w14:paraId="356FA122" w14:textId="77777777" w:rsidR="00E60D24" w:rsidRDefault="00E60D24">
            <w:pPr>
              <w:rPr>
                <w:rFonts w:eastAsiaTheme="minorEastAsia"/>
                <w:lang w:val="en-US" w:eastAsia="zh-CN"/>
              </w:rPr>
            </w:pPr>
          </w:p>
        </w:tc>
      </w:tr>
      <w:tr w:rsidR="00E60D24" w14:paraId="33D6484E" w14:textId="77777777">
        <w:tc>
          <w:tcPr>
            <w:tcW w:w="1479" w:type="dxa"/>
          </w:tcPr>
          <w:p w14:paraId="178BE209" w14:textId="77777777" w:rsidR="00E60D24" w:rsidRDefault="00000000">
            <w:pPr>
              <w:rPr>
                <w:rFonts w:eastAsiaTheme="minorEastAsia"/>
                <w:lang w:val="en-US" w:eastAsia="zh-CN"/>
              </w:rPr>
            </w:pPr>
            <w:r>
              <w:rPr>
                <w:rFonts w:eastAsiaTheme="minorEastAsia"/>
                <w:lang w:val="en-US" w:eastAsia="zh-CN"/>
              </w:rPr>
              <w:t>Qualcomm</w:t>
            </w:r>
          </w:p>
        </w:tc>
        <w:tc>
          <w:tcPr>
            <w:tcW w:w="1372" w:type="dxa"/>
          </w:tcPr>
          <w:p w14:paraId="6C6B3E0C" w14:textId="77777777" w:rsidR="00E60D24" w:rsidRDefault="00000000">
            <w:pPr>
              <w:tabs>
                <w:tab w:val="left" w:pos="551"/>
              </w:tabs>
              <w:rPr>
                <w:rFonts w:eastAsiaTheme="minorEastAsia"/>
                <w:lang w:val="en-US" w:eastAsia="zh-CN"/>
              </w:rPr>
            </w:pPr>
            <w:r>
              <w:rPr>
                <w:rFonts w:eastAsiaTheme="minorEastAsia"/>
                <w:lang w:val="en-US" w:eastAsia="zh-CN"/>
              </w:rPr>
              <w:t>High</w:t>
            </w:r>
          </w:p>
        </w:tc>
        <w:tc>
          <w:tcPr>
            <w:tcW w:w="6780" w:type="dxa"/>
          </w:tcPr>
          <w:p w14:paraId="693836D6" w14:textId="77777777" w:rsidR="00E60D24" w:rsidRDefault="00000000">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000000">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000000">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tc>
          <w:tcPr>
            <w:tcW w:w="1479" w:type="dxa"/>
          </w:tcPr>
          <w:p w14:paraId="3EA0A211" w14:textId="77777777" w:rsidR="00E60D24" w:rsidRDefault="00000000">
            <w:pPr>
              <w:rPr>
                <w:rFonts w:eastAsiaTheme="minorEastAsia"/>
                <w:lang w:val="en-US" w:eastAsia="zh-CN"/>
              </w:rPr>
            </w:pPr>
            <w:r>
              <w:rPr>
                <w:rFonts w:eastAsiaTheme="minorEastAsia"/>
                <w:lang w:val="en-US" w:eastAsia="zh-CN"/>
              </w:rPr>
              <w:t>Sequans</w:t>
            </w:r>
          </w:p>
        </w:tc>
        <w:tc>
          <w:tcPr>
            <w:tcW w:w="1372" w:type="dxa"/>
          </w:tcPr>
          <w:p w14:paraId="337635D3" w14:textId="77777777" w:rsidR="00E60D24" w:rsidRDefault="00000000">
            <w:pPr>
              <w:tabs>
                <w:tab w:val="left" w:pos="551"/>
              </w:tabs>
              <w:rPr>
                <w:rFonts w:eastAsiaTheme="minorEastAsia"/>
                <w:lang w:val="en-US" w:eastAsia="zh-CN"/>
              </w:rPr>
            </w:pPr>
            <w:r>
              <w:rPr>
                <w:rFonts w:eastAsiaTheme="minorEastAsia"/>
                <w:lang w:val="en-US" w:eastAsia="zh-CN"/>
              </w:rPr>
              <w:t>Medium</w:t>
            </w:r>
          </w:p>
        </w:tc>
        <w:tc>
          <w:tcPr>
            <w:tcW w:w="6780" w:type="dxa"/>
          </w:tcPr>
          <w:p w14:paraId="58FBBCB6" w14:textId="77777777" w:rsidR="00E60D24" w:rsidRDefault="00000000">
            <w:pPr>
              <w:rPr>
                <w:rFonts w:eastAsiaTheme="minorEastAsia"/>
                <w:lang w:val="en-US" w:eastAsia="zh-CN"/>
              </w:rPr>
            </w:pPr>
            <w:r>
              <w:rPr>
                <w:rFonts w:eastAsiaTheme="minorEastAsia"/>
                <w:lang w:val="en-US" w:eastAsia="zh-CN"/>
              </w:rPr>
              <w:t>Need more discussion to understand issue</w:t>
            </w:r>
          </w:p>
        </w:tc>
      </w:tr>
      <w:tr w:rsidR="00E60D24" w14:paraId="55735380" w14:textId="77777777">
        <w:tc>
          <w:tcPr>
            <w:tcW w:w="1479" w:type="dxa"/>
          </w:tcPr>
          <w:p w14:paraId="6C41001A" w14:textId="77777777" w:rsidR="00E60D24" w:rsidRDefault="0000000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ADC3C8" w14:textId="77777777" w:rsidR="00E60D24" w:rsidRDefault="00000000">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93C9D81" w14:textId="77777777" w:rsidR="00E60D24" w:rsidRDefault="00000000">
            <w:pPr>
              <w:rPr>
                <w:rFonts w:eastAsiaTheme="minorEastAsia"/>
                <w:lang w:val="en-US" w:eastAsia="zh-CN"/>
              </w:rPr>
            </w:pPr>
            <w:r>
              <w:rPr>
                <w:rFonts w:eastAsia="Yu Mincho"/>
                <w:lang w:val="en-US" w:eastAsia="ja-JP"/>
              </w:rPr>
              <w:t>We are fine to discuss this issue further.</w:t>
            </w:r>
          </w:p>
        </w:tc>
      </w:tr>
      <w:tr w:rsidR="00E60D24" w14:paraId="0A66528D" w14:textId="77777777">
        <w:tc>
          <w:tcPr>
            <w:tcW w:w="1479" w:type="dxa"/>
          </w:tcPr>
          <w:p w14:paraId="44573615" w14:textId="77777777" w:rsidR="00E60D24" w:rsidRDefault="00000000">
            <w:pPr>
              <w:rPr>
                <w:rFonts w:eastAsiaTheme="minorEastAsia"/>
                <w:lang w:val="en-US" w:eastAsia="zh-CN"/>
              </w:rPr>
            </w:pPr>
            <w:r>
              <w:rPr>
                <w:rFonts w:eastAsiaTheme="minorEastAsia"/>
                <w:lang w:val="en-US" w:eastAsia="zh-CN"/>
              </w:rPr>
              <w:t>OPPO</w:t>
            </w:r>
          </w:p>
        </w:tc>
        <w:tc>
          <w:tcPr>
            <w:tcW w:w="1372" w:type="dxa"/>
          </w:tcPr>
          <w:p w14:paraId="60C2A2A3" w14:textId="77777777" w:rsidR="00E60D24" w:rsidRDefault="00000000">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5E62D58" w14:textId="77777777" w:rsidR="00E60D24" w:rsidRDefault="00E60D24">
            <w:pPr>
              <w:rPr>
                <w:rFonts w:eastAsiaTheme="minorEastAsia"/>
                <w:lang w:val="en-US" w:eastAsia="zh-CN"/>
              </w:rPr>
            </w:pPr>
          </w:p>
        </w:tc>
      </w:tr>
      <w:tr w:rsidR="00E60D24" w14:paraId="07B8BBF3" w14:textId="77777777">
        <w:tc>
          <w:tcPr>
            <w:tcW w:w="1479" w:type="dxa"/>
          </w:tcPr>
          <w:p w14:paraId="1279ACF0"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60EC3220" w14:textId="77777777" w:rsidR="00E60D24" w:rsidRDefault="00000000">
            <w:pPr>
              <w:tabs>
                <w:tab w:val="left" w:pos="551"/>
              </w:tabs>
              <w:rPr>
                <w:rFonts w:eastAsiaTheme="minorEastAsia"/>
                <w:lang w:val="en-US" w:eastAsia="zh-CN"/>
              </w:rPr>
            </w:pPr>
            <w:r>
              <w:rPr>
                <w:rFonts w:eastAsiaTheme="minorEastAsia"/>
                <w:lang w:val="en-US" w:eastAsia="zh-CN"/>
              </w:rPr>
              <w:t>Low</w:t>
            </w:r>
          </w:p>
        </w:tc>
        <w:tc>
          <w:tcPr>
            <w:tcW w:w="6780" w:type="dxa"/>
          </w:tcPr>
          <w:p w14:paraId="604BE5A4" w14:textId="77777777" w:rsidR="00E60D24" w:rsidRDefault="00000000">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000000">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E60D24" w14:paraId="189C2897" w14:textId="77777777">
        <w:tc>
          <w:tcPr>
            <w:tcW w:w="1479" w:type="dxa"/>
          </w:tcPr>
          <w:p w14:paraId="550EFCF1" w14:textId="77777777" w:rsidR="00E60D24" w:rsidRDefault="00000000">
            <w:pPr>
              <w:rPr>
                <w:rFonts w:eastAsiaTheme="minorEastAsia"/>
                <w:lang w:eastAsia="zh-CN"/>
              </w:rPr>
            </w:pPr>
            <w:r>
              <w:rPr>
                <w:rFonts w:eastAsiaTheme="minorEastAsia"/>
                <w:lang w:eastAsia="zh-CN"/>
              </w:rPr>
              <w:t>Huawei</w:t>
            </w:r>
          </w:p>
        </w:tc>
        <w:tc>
          <w:tcPr>
            <w:tcW w:w="1372" w:type="dxa"/>
          </w:tcPr>
          <w:p w14:paraId="3B0A9513" w14:textId="77777777" w:rsidR="00E60D24" w:rsidRDefault="00E60D24">
            <w:pPr>
              <w:tabs>
                <w:tab w:val="left" w:pos="551"/>
              </w:tabs>
              <w:rPr>
                <w:rFonts w:eastAsiaTheme="minorEastAsia"/>
                <w:lang w:val="en-US" w:eastAsia="zh-CN"/>
              </w:rPr>
            </w:pPr>
          </w:p>
        </w:tc>
        <w:tc>
          <w:tcPr>
            <w:tcW w:w="6780" w:type="dxa"/>
          </w:tcPr>
          <w:p w14:paraId="2005C67B" w14:textId="77777777" w:rsidR="00E60D24" w:rsidRDefault="00000000">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tc>
          <w:tcPr>
            <w:tcW w:w="1479" w:type="dxa"/>
          </w:tcPr>
          <w:p w14:paraId="39CDDC68" w14:textId="77777777" w:rsidR="00E60D24" w:rsidRDefault="00000000">
            <w:pPr>
              <w:rPr>
                <w:rFonts w:eastAsiaTheme="minorEastAsia"/>
                <w:lang w:val="en-US" w:eastAsia="zh-CN"/>
              </w:rPr>
            </w:pPr>
            <w:r>
              <w:rPr>
                <w:rFonts w:eastAsiaTheme="minorEastAsia"/>
                <w:lang w:val="en-US" w:eastAsia="zh-CN"/>
              </w:rPr>
              <w:t>CMCC</w:t>
            </w:r>
          </w:p>
        </w:tc>
        <w:tc>
          <w:tcPr>
            <w:tcW w:w="1372" w:type="dxa"/>
          </w:tcPr>
          <w:p w14:paraId="298D5A6C" w14:textId="77777777" w:rsidR="00E60D24" w:rsidRDefault="00000000">
            <w:pPr>
              <w:tabs>
                <w:tab w:val="left" w:pos="551"/>
              </w:tabs>
              <w:rPr>
                <w:rFonts w:eastAsiaTheme="minorEastAsia"/>
                <w:lang w:val="en-US" w:eastAsia="zh-CN"/>
              </w:rPr>
            </w:pPr>
            <w:r>
              <w:rPr>
                <w:rFonts w:eastAsiaTheme="minorEastAsia"/>
                <w:lang w:val="en-US" w:eastAsia="zh-CN"/>
              </w:rPr>
              <w:t>Low</w:t>
            </w:r>
          </w:p>
        </w:tc>
        <w:tc>
          <w:tcPr>
            <w:tcW w:w="6780" w:type="dxa"/>
          </w:tcPr>
          <w:p w14:paraId="2ED2B681" w14:textId="77777777" w:rsidR="00E60D24" w:rsidRDefault="00000000">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tc>
          <w:tcPr>
            <w:tcW w:w="1479" w:type="dxa"/>
          </w:tcPr>
          <w:p w14:paraId="58CC3A76" w14:textId="77777777" w:rsidR="00E60D24" w:rsidRDefault="0000000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DEB9E9B" w14:textId="77777777" w:rsidR="00E60D24" w:rsidRDefault="00000000">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3305CB3" w14:textId="77777777" w:rsidR="00E60D24" w:rsidRDefault="00000000">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tc>
          <w:tcPr>
            <w:tcW w:w="1479" w:type="dxa"/>
          </w:tcPr>
          <w:p w14:paraId="7753F3AD" w14:textId="77777777" w:rsidR="00E60D24" w:rsidRDefault="00000000">
            <w:pPr>
              <w:rPr>
                <w:rFonts w:eastAsia="Yu Mincho"/>
                <w:lang w:val="en-US" w:eastAsia="ja-JP"/>
              </w:rPr>
            </w:pPr>
            <w:r>
              <w:rPr>
                <w:rFonts w:eastAsiaTheme="minorEastAsia"/>
                <w:lang w:val="en-US" w:eastAsia="zh-CN"/>
              </w:rPr>
              <w:t>Samsung</w:t>
            </w:r>
          </w:p>
        </w:tc>
        <w:tc>
          <w:tcPr>
            <w:tcW w:w="1372" w:type="dxa"/>
          </w:tcPr>
          <w:p w14:paraId="6AB82EA7" w14:textId="77777777" w:rsidR="00E60D24" w:rsidRDefault="00000000">
            <w:pPr>
              <w:tabs>
                <w:tab w:val="left" w:pos="551"/>
              </w:tabs>
              <w:rPr>
                <w:rFonts w:eastAsia="Yu Mincho"/>
                <w:lang w:val="en-US" w:eastAsia="ja-JP"/>
              </w:rPr>
            </w:pPr>
            <w:r>
              <w:rPr>
                <w:rFonts w:eastAsiaTheme="minorEastAsia"/>
                <w:lang w:val="en-US" w:eastAsia="zh-CN"/>
              </w:rPr>
              <w:t>Medium</w:t>
            </w:r>
          </w:p>
        </w:tc>
        <w:tc>
          <w:tcPr>
            <w:tcW w:w="6780" w:type="dxa"/>
          </w:tcPr>
          <w:p w14:paraId="36E2B1C8" w14:textId="77777777" w:rsidR="00E60D24" w:rsidRDefault="00000000">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tc>
          <w:tcPr>
            <w:tcW w:w="1479" w:type="dxa"/>
          </w:tcPr>
          <w:p w14:paraId="57F74325" w14:textId="77777777" w:rsidR="00E60D24" w:rsidRDefault="00000000">
            <w:pPr>
              <w:rPr>
                <w:rFonts w:eastAsia="Malgun Gothic"/>
                <w:lang w:val="en-US" w:eastAsia="ko-KR"/>
              </w:rPr>
            </w:pPr>
            <w:r>
              <w:rPr>
                <w:rFonts w:eastAsia="Malgun Gothic" w:hint="eastAsia"/>
                <w:lang w:val="en-US" w:eastAsia="ko-KR"/>
              </w:rPr>
              <w:t>LGE</w:t>
            </w:r>
          </w:p>
        </w:tc>
        <w:tc>
          <w:tcPr>
            <w:tcW w:w="1372" w:type="dxa"/>
          </w:tcPr>
          <w:p w14:paraId="43D7C5F2" w14:textId="77777777" w:rsidR="00E60D24" w:rsidRDefault="00000000">
            <w:pPr>
              <w:tabs>
                <w:tab w:val="left" w:pos="551"/>
              </w:tabs>
              <w:rPr>
                <w:rFonts w:eastAsia="Malgun Gothic"/>
                <w:lang w:val="en-US" w:eastAsia="ko-KR"/>
              </w:rPr>
            </w:pPr>
            <w:r>
              <w:rPr>
                <w:rFonts w:eastAsia="Malgun Gothic"/>
                <w:lang w:val="en-US" w:eastAsia="ko-KR"/>
              </w:rPr>
              <w:t>Medium</w:t>
            </w:r>
          </w:p>
        </w:tc>
        <w:tc>
          <w:tcPr>
            <w:tcW w:w="6780" w:type="dxa"/>
          </w:tcPr>
          <w:p w14:paraId="47D1B725" w14:textId="77777777" w:rsidR="00E60D24" w:rsidRDefault="00000000">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000000">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000000">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000000">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000000">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000000">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000000">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000000">
            <w:pPr>
              <w:rPr>
                <w:rFonts w:eastAsia="Malgun Gothic"/>
                <w:lang w:val="en-US" w:eastAsia="ko-KR"/>
              </w:rPr>
            </w:pPr>
            <w:r>
              <w:rPr>
                <w:lang w:val="en-US"/>
              </w:rPr>
              <w:t xml:space="preserve"> </w:t>
            </w:r>
          </w:p>
        </w:tc>
      </w:tr>
      <w:tr w:rsidR="00E60D24" w14:paraId="3265CDE2" w14:textId="77777777">
        <w:tc>
          <w:tcPr>
            <w:tcW w:w="1479" w:type="dxa"/>
          </w:tcPr>
          <w:p w14:paraId="41C2FDE3" w14:textId="77777777" w:rsidR="00E60D24" w:rsidRDefault="000000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92B252" w14:textId="77777777" w:rsidR="00E60D24" w:rsidRDefault="00E60D24">
            <w:pPr>
              <w:tabs>
                <w:tab w:val="left" w:pos="551"/>
              </w:tabs>
              <w:rPr>
                <w:rFonts w:eastAsia="Malgun Gothic"/>
                <w:lang w:val="en-US" w:eastAsia="ko-KR"/>
              </w:rPr>
            </w:pPr>
          </w:p>
        </w:tc>
        <w:tc>
          <w:tcPr>
            <w:tcW w:w="6780" w:type="dxa"/>
          </w:tcPr>
          <w:p w14:paraId="46CFF138" w14:textId="77777777" w:rsidR="00E60D24" w:rsidRDefault="00000000">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tc>
          <w:tcPr>
            <w:tcW w:w="1479" w:type="dxa"/>
          </w:tcPr>
          <w:p w14:paraId="06981718" w14:textId="77777777" w:rsidR="00E60D24" w:rsidRDefault="00000000">
            <w:pPr>
              <w:rPr>
                <w:rFonts w:eastAsiaTheme="minorEastAsia"/>
                <w:lang w:val="en-US" w:eastAsia="zh-CN"/>
              </w:rPr>
            </w:pPr>
            <w:r>
              <w:rPr>
                <w:rFonts w:eastAsiaTheme="minorEastAsia"/>
                <w:lang w:val="en-US" w:eastAsia="zh-CN"/>
              </w:rPr>
              <w:t>Nokia, NSB</w:t>
            </w:r>
          </w:p>
        </w:tc>
        <w:tc>
          <w:tcPr>
            <w:tcW w:w="1372" w:type="dxa"/>
          </w:tcPr>
          <w:p w14:paraId="13BAABD8" w14:textId="77777777" w:rsidR="00E60D24" w:rsidRDefault="00E60D24">
            <w:pPr>
              <w:tabs>
                <w:tab w:val="left" w:pos="551"/>
              </w:tabs>
              <w:rPr>
                <w:rFonts w:eastAsia="Malgun Gothic"/>
                <w:lang w:val="en-US" w:eastAsia="ko-KR"/>
              </w:rPr>
            </w:pPr>
          </w:p>
        </w:tc>
        <w:tc>
          <w:tcPr>
            <w:tcW w:w="6780" w:type="dxa"/>
          </w:tcPr>
          <w:p w14:paraId="7B5F32D0" w14:textId="77777777" w:rsidR="00E60D24" w:rsidRDefault="00000000">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tc>
          <w:tcPr>
            <w:tcW w:w="1479" w:type="dxa"/>
          </w:tcPr>
          <w:p w14:paraId="7E22FC38" w14:textId="77777777" w:rsidR="00E60D24" w:rsidRDefault="00000000">
            <w:pPr>
              <w:rPr>
                <w:rFonts w:eastAsiaTheme="minorEastAsia"/>
                <w:lang w:val="en-US" w:eastAsia="zh-CN"/>
              </w:rPr>
            </w:pPr>
            <w:r>
              <w:rPr>
                <w:rFonts w:eastAsiaTheme="minorEastAsia"/>
                <w:lang w:val="en-US" w:eastAsia="zh-CN"/>
              </w:rPr>
              <w:t>Nordic</w:t>
            </w:r>
          </w:p>
        </w:tc>
        <w:tc>
          <w:tcPr>
            <w:tcW w:w="1372" w:type="dxa"/>
          </w:tcPr>
          <w:p w14:paraId="1F32F545" w14:textId="77777777" w:rsidR="00E60D24" w:rsidRDefault="00E60D24">
            <w:pPr>
              <w:tabs>
                <w:tab w:val="left" w:pos="551"/>
              </w:tabs>
              <w:rPr>
                <w:rFonts w:eastAsia="Malgun Gothic"/>
                <w:lang w:val="en-US" w:eastAsia="ko-KR"/>
              </w:rPr>
            </w:pPr>
          </w:p>
        </w:tc>
        <w:tc>
          <w:tcPr>
            <w:tcW w:w="6780" w:type="dxa"/>
          </w:tcPr>
          <w:p w14:paraId="00F8148A" w14:textId="77777777" w:rsidR="00E60D24" w:rsidRDefault="00000000">
            <w:pPr>
              <w:rPr>
                <w:rFonts w:eastAsiaTheme="minorEastAsia"/>
                <w:lang w:val="en-US" w:eastAsia="zh-CN"/>
              </w:rPr>
            </w:pPr>
            <w:r>
              <w:rPr>
                <w:rFonts w:eastAsiaTheme="minorEastAsia"/>
                <w:lang w:val="en-US" w:eastAsia="zh-CN"/>
              </w:rPr>
              <w:t>Was there a typo?</w:t>
            </w:r>
          </w:p>
          <w:p w14:paraId="483895A6" w14:textId="77777777" w:rsidR="00E60D24" w:rsidRDefault="00000000">
            <w:pPr>
              <w:spacing w:after="0" w:line="240" w:lineRule="auto"/>
              <w:jc w:val="left"/>
              <w:rPr>
                <w:rFonts w:eastAsia="DengXian"/>
                <w:b/>
                <w:bCs/>
                <w:i/>
                <w:iCs/>
                <w:color w:val="FF0000"/>
              </w:rPr>
            </w:pPr>
            <w:r>
              <w:rPr>
                <w:rFonts w:eastAsia="DengXian"/>
                <w:b/>
                <w:bCs/>
                <w:i/>
                <w:iCs/>
                <w:color w:val="FF0000"/>
              </w:rPr>
              <w:lastRenderedPageBreak/>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7777777" w:rsidR="00E60D24" w:rsidRDefault="00E60D24">
            <w:pPr>
              <w:rPr>
                <w:rFonts w:eastAsiaTheme="minorEastAsia"/>
                <w:lang w:eastAsia="zh-CN"/>
              </w:rPr>
            </w:pPr>
          </w:p>
        </w:tc>
      </w:tr>
      <w:tr w:rsidR="00E60D24" w14:paraId="294D09D2" w14:textId="77777777">
        <w:tc>
          <w:tcPr>
            <w:tcW w:w="1479" w:type="dxa"/>
          </w:tcPr>
          <w:p w14:paraId="137768AD" w14:textId="77777777" w:rsidR="00E60D24" w:rsidRDefault="00000000">
            <w:pPr>
              <w:rPr>
                <w:rFonts w:eastAsiaTheme="minorEastAsia"/>
                <w:lang w:val="en-US" w:eastAsia="zh-CN"/>
              </w:rPr>
            </w:pPr>
            <w:r>
              <w:rPr>
                <w:rFonts w:eastAsiaTheme="minorEastAsia"/>
                <w:lang w:val="en-US" w:eastAsia="zh-CN"/>
              </w:rPr>
              <w:lastRenderedPageBreak/>
              <w:t>Qualcomm</w:t>
            </w:r>
          </w:p>
        </w:tc>
        <w:tc>
          <w:tcPr>
            <w:tcW w:w="1372" w:type="dxa"/>
          </w:tcPr>
          <w:p w14:paraId="66F75EBB" w14:textId="77777777" w:rsidR="00E60D24" w:rsidRDefault="00000000">
            <w:pPr>
              <w:tabs>
                <w:tab w:val="left" w:pos="551"/>
              </w:tabs>
              <w:rPr>
                <w:rFonts w:eastAsia="Malgun Gothic"/>
                <w:lang w:val="en-US" w:eastAsia="ko-KR"/>
              </w:rPr>
            </w:pPr>
            <w:r>
              <w:rPr>
                <w:rFonts w:eastAsia="Malgun Gothic"/>
                <w:lang w:val="en-US" w:eastAsia="ko-KR"/>
              </w:rPr>
              <w:t>Y</w:t>
            </w:r>
          </w:p>
        </w:tc>
        <w:tc>
          <w:tcPr>
            <w:tcW w:w="6780" w:type="dxa"/>
          </w:tcPr>
          <w:p w14:paraId="3AFA1A61" w14:textId="77777777" w:rsidR="00E60D24" w:rsidRDefault="00000000">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000000">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5CC40344" w14:textId="77777777" w:rsidR="00E60D24" w:rsidRDefault="00000000">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RedCap UE includes SSB, RedCap UE shall be able to maintain the same timeline as legacy (eMBB) UE in msg1/msgA retransmission. </w:t>
            </w:r>
          </w:p>
          <w:p w14:paraId="66BE303A" w14:textId="77777777" w:rsidR="00E60D24" w:rsidRDefault="00000000">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tc>
          <w:tcPr>
            <w:tcW w:w="1479" w:type="dxa"/>
          </w:tcPr>
          <w:p w14:paraId="0B7E9496" w14:textId="77777777" w:rsidR="00E60D24" w:rsidRDefault="00000000">
            <w:pPr>
              <w:rPr>
                <w:rFonts w:eastAsiaTheme="minorEastAsia"/>
                <w:lang w:val="en-US" w:eastAsia="zh-CN"/>
              </w:rPr>
            </w:pPr>
            <w:r>
              <w:rPr>
                <w:rFonts w:eastAsiaTheme="minorEastAsia" w:hint="eastAsia"/>
                <w:lang w:val="en-US" w:eastAsia="zh-CN"/>
              </w:rPr>
              <w:t>CATT</w:t>
            </w:r>
          </w:p>
        </w:tc>
        <w:tc>
          <w:tcPr>
            <w:tcW w:w="1372" w:type="dxa"/>
          </w:tcPr>
          <w:p w14:paraId="1216E30F" w14:textId="77777777" w:rsidR="00E60D24" w:rsidRDefault="00E60D24">
            <w:pPr>
              <w:tabs>
                <w:tab w:val="left" w:pos="551"/>
              </w:tabs>
              <w:rPr>
                <w:rFonts w:eastAsia="Malgun Gothic"/>
                <w:lang w:val="en-US" w:eastAsia="ko-KR"/>
              </w:rPr>
            </w:pPr>
          </w:p>
        </w:tc>
        <w:tc>
          <w:tcPr>
            <w:tcW w:w="6780" w:type="dxa"/>
          </w:tcPr>
          <w:p w14:paraId="13118281" w14:textId="77777777" w:rsidR="00E60D24" w:rsidRDefault="00000000">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000000">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tc>
          <w:tcPr>
            <w:tcW w:w="1479" w:type="dxa"/>
          </w:tcPr>
          <w:p w14:paraId="746337BC" w14:textId="77777777" w:rsidR="00E60D24" w:rsidRDefault="00000000">
            <w:pPr>
              <w:rPr>
                <w:rFonts w:eastAsiaTheme="minorEastAsia"/>
                <w:lang w:val="en-US" w:eastAsia="zh-CN"/>
              </w:rPr>
            </w:pPr>
            <w:r>
              <w:rPr>
                <w:rFonts w:eastAsiaTheme="minorEastAsia"/>
                <w:lang w:val="en-US" w:eastAsia="zh-CN"/>
              </w:rPr>
              <w:t>Intel</w:t>
            </w:r>
          </w:p>
        </w:tc>
        <w:tc>
          <w:tcPr>
            <w:tcW w:w="1372" w:type="dxa"/>
          </w:tcPr>
          <w:p w14:paraId="1D5E1538" w14:textId="77777777" w:rsidR="00E60D24" w:rsidRDefault="00000000">
            <w:pPr>
              <w:tabs>
                <w:tab w:val="left" w:pos="551"/>
              </w:tabs>
              <w:rPr>
                <w:rFonts w:eastAsia="Malgun Gothic"/>
                <w:lang w:val="en-US" w:eastAsia="ko-KR"/>
              </w:rPr>
            </w:pPr>
            <w:r>
              <w:rPr>
                <w:rFonts w:eastAsia="Malgun Gothic"/>
                <w:lang w:val="en-US" w:eastAsia="ko-KR"/>
              </w:rPr>
              <w:t>N</w:t>
            </w:r>
          </w:p>
        </w:tc>
        <w:tc>
          <w:tcPr>
            <w:tcW w:w="6780" w:type="dxa"/>
          </w:tcPr>
          <w:p w14:paraId="3D60CACE" w14:textId="77777777" w:rsidR="00E60D24" w:rsidRDefault="00000000">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000000">
            <w:pPr>
              <w:rPr>
                <w:rFonts w:eastAsiaTheme="minorEastAsia"/>
                <w:lang w:val="en-US" w:eastAsia="zh-CN"/>
              </w:rPr>
            </w:pPr>
            <w:r>
              <w:rPr>
                <w:rFonts w:eastAsiaTheme="minorEastAsia"/>
                <w:lang w:val="en-US" w:eastAsia="zh-CN"/>
              </w:rPr>
              <w:lastRenderedPageBreak/>
              <w:t xml:space="preserve">Thus, we do not see a need to distinguish between the cases when SSB may be included in DL BWP as suggested by the proposal. </w:t>
            </w:r>
          </w:p>
        </w:tc>
      </w:tr>
      <w:tr w:rsidR="00E60D24" w14:paraId="29E99FFA" w14:textId="77777777">
        <w:tc>
          <w:tcPr>
            <w:tcW w:w="1479" w:type="dxa"/>
          </w:tcPr>
          <w:p w14:paraId="5E16185D" w14:textId="77777777" w:rsidR="00E60D24" w:rsidRDefault="00000000">
            <w:pPr>
              <w:rPr>
                <w:rFonts w:eastAsiaTheme="minorEastAsia"/>
                <w:lang w:val="en-US" w:eastAsia="zh-CN"/>
              </w:rPr>
            </w:pPr>
            <w:r>
              <w:rPr>
                <w:rFonts w:eastAsiaTheme="minorEastAsia" w:hint="eastAsia"/>
                <w:lang w:val="en-US" w:eastAsia="zh-CN"/>
              </w:rPr>
              <w:lastRenderedPageBreak/>
              <w:t>vivo</w:t>
            </w:r>
            <w:r>
              <w:rPr>
                <w:rFonts w:eastAsiaTheme="minorEastAsia"/>
                <w:lang w:val="en-US" w:eastAsia="zh-CN"/>
              </w:rPr>
              <w:t>2</w:t>
            </w:r>
          </w:p>
        </w:tc>
        <w:tc>
          <w:tcPr>
            <w:tcW w:w="1372" w:type="dxa"/>
          </w:tcPr>
          <w:p w14:paraId="10B198B5" w14:textId="77777777" w:rsidR="00E60D24" w:rsidRDefault="00E60D24">
            <w:pPr>
              <w:tabs>
                <w:tab w:val="left" w:pos="551"/>
              </w:tabs>
              <w:rPr>
                <w:rFonts w:eastAsia="Malgun Gothic"/>
                <w:lang w:val="en-US" w:eastAsia="ko-KR"/>
              </w:rPr>
            </w:pPr>
          </w:p>
        </w:tc>
        <w:tc>
          <w:tcPr>
            <w:tcW w:w="6780" w:type="dxa"/>
          </w:tcPr>
          <w:p w14:paraId="083C00F8" w14:textId="77777777" w:rsidR="00E60D24" w:rsidRDefault="00000000">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000000">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000000">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tc>
          <w:tcPr>
            <w:tcW w:w="1479" w:type="dxa"/>
          </w:tcPr>
          <w:p w14:paraId="02AB00D2" w14:textId="77777777" w:rsidR="00E60D24" w:rsidRDefault="00000000">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4B1C97" w14:textId="77777777" w:rsidR="00E60D24" w:rsidRDefault="00E60D24">
            <w:pPr>
              <w:tabs>
                <w:tab w:val="left" w:pos="551"/>
              </w:tabs>
              <w:rPr>
                <w:rFonts w:eastAsia="Malgun Gothic"/>
                <w:lang w:val="en-US" w:eastAsia="ko-KR"/>
              </w:rPr>
            </w:pPr>
          </w:p>
        </w:tc>
        <w:tc>
          <w:tcPr>
            <w:tcW w:w="6780" w:type="dxa"/>
          </w:tcPr>
          <w:p w14:paraId="5D94BA10" w14:textId="77777777" w:rsidR="00E60D24" w:rsidRDefault="00000000">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tc>
          <w:tcPr>
            <w:tcW w:w="1479" w:type="dxa"/>
          </w:tcPr>
          <w:p w14:paraId="44FB8D79" w14:textId="77777777" w:rsidR="00E60D24" w:rsidRDefault="0000000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6F24C4" w14:textId="77777777" w:rsidR="00E60D24" w:rsidRDefault="00E60D24">
            <w:pPr>
              <w:tabs>
                <w:tab w:val="left" w:pos="551"/>
              </w:tabs>
              <w:rPr>
                <w:rFonts w:eastAsia="Malgun Gothic"/>
                <w:lang w:val="en-US" w:eastAsia="ko-KR"/>
              </w:rPr>
            </w:pPr>
          </w:p>
        </w:tc>
        <w:tc>
          <w:tcPr>
            <w:tcW w:w="6780" w:type="dxa"/>
          </w:tcPr>
          <w:p w14:paraId="1FE22376" w14:textId="77777777" w:rsidR="00E60D24" w:rsidRDefault="00000000">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000000">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tc>
          <w:tcPr>
            <w:tcW w:w="1479" w:type="dxa"/>
          </w:tcPr>
          <w:p w14:paraId="2121B065" w14:textId="77777777" w:rsidR="00E60D24" w:rsidRDefault="00000000">
            <w:pPr>
              <w:rPr>
                <w:rFonts w:eastAsia="Yu Mincho"/>
                <w:lang w:val="en-US" w:eastAsia="ja-JP"/>
              </w:rPr>
            </w:pPr>
            <w:r>
              <w:rPr>
                <w:rFonts w:eastAsiaTheme="minorEastAsia"/>
                <w:lang w:val="en-US" w:eastAsia="zh-CN"/>
              </w:rPr>
              <w:t>Samsung</w:t>
            </w:r>
          </w:p>
        </w:tc>
        <w:tc>
          <w:tcPr>
            <w:tcW w:w="1372" w:type="dxa"/>
          </w:tcPr>
          <w:p w14:paraId="2478C62B" w14:textId="77777777" w:rsidR="00E60D24" w:rsidRDefault="00E60D24">
            <w:pPr>
              <w:tabs>
                <w:tab w:val="left" w:pos="551"/>
              </w:tabs>
              <w:rPr>
                <w:rFonts w:eastAsia="Malgun Gothic"/>
                <w:lang w:val="en-US" w:eastAsia="ko-KR"/>
              </w:rPr>
            </w:pPr>
          </w:p>
        </w:tc>
        <w:tc>
          <w:tcPr>
            <w:tcW w:w="6780" w:type="dxa"/>
          </w:tcPr>
          <w:p w14:paraId="4857314B" w14:textId="77777777" w:rsidR="00E60D24" w:rsidRDefault="00000000">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000000">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tc>
          <w:tcPr>
            <w:tcW w:w="1479" w:type="dxa"/>
          </w:tcPr>
          <w:p w14:paraId="618964CD" w14:textId="77777777" w:rsidR="00E60D24" w:rsidRDefault="00000000">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EECFED0" w14:textId="77777777" w:rsidR="00E60D24" w:rsidRDefault="00E60D24">
            <w:pPr>
              <w:tabs>
                <w:tab w:val="left" w:pos="551"/>
              </w:tabs>
              <w:rPr>
                <w:rFonts w:eastAsia="Malgun Gothic"/>
                <w:lang w:val="en-US" w:eastAsia="ko-KR"/>
              </w:rPr>
            </w:pPr>
          </w:p>
        </w:tc>
        <w:tc>
          <w:tcPr>
            <w:tcW w:w="6780" w:type="dxa"/>
          </w:tcPr>
          <w:p w14:paraId="14F85273" w14:textId="77777777" w:rsidR="00E60D24" w:rsidRDefault="00000000">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tc>
          <w:tcPr>
            <w:tcW w:w="1479" w:type="dxa"/>
          </w:tcPr>
          <w:p w14:paraId="5F298D56" w14:textId="77777777" w:rsidR="00E60D24" w:rsidRDefault="0000000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00990" w14:textId="77777777" w:rsidR="00E60D24" w:rsidRDefault="00E60D24">
            <w:pPr>
              <w:tabs>
                <w:tab w:val="left" w:pos="551"/>
              </w:tabs>
              <w:rPr>
                <w:rFonts w:eastAsia="Malgun Gothic"/>
                <w:lang w:val="en-US" w:eastAsia="ko-KR"/>
              </w:rPr>
            </w:pPr>
          </w:p>
        </w:tc>
        <w:tc>
          <w:tcPr>
            <w:tcW w:w="6780" w:type="dxa"/>
          </w:tcPr>
          <w:p w14:paraId="601BB3AD" w14:textId="77777777" w:rsidR="00E60D24" w:rsidRDefault="00000000">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tc>
          <w:tcPr>
            <w:tcW w:w="1479" w:type="dxa"/>
          </w:tcPr>
          <w:p w14:paraId="2FDDE6BB" w14:textId="77777777" w:rsidR="00E60D24" w:rsidRDefault="00000000">
            <w:pPr>
              <w:rPr>
                <w:rFonts w:eastAsia="Yu Mincho"/>
                <w:lang w:val="en-US" w:eastAsia="ja-JP"/>
              </w:rPr>
            </w:pPr>
            <w:r>
              <w:rPr>
                <w:rFonts w:eastAsia="Yu Mincho"/>
                <w:lang w:val="en-US" w:eastAsia="ja-JP"/>
              </w:rPr>
              <w:t>Sequans</w:t>
            </w:r>
          </w:p>
        </w:tc>
        <w:tc>
          <w:tcPr>
            <w:tcW w:w="1372" w:type="dxa"/>
          </w:tcPr>
          <w:p w14:paraId="6EE964C7" w14:textId="77777777" w:rsidR="00E60D24" w:rsidRDefault="00E60D24">
            <w:pPr>
              <w:tabs>
                <w:tab w:val="left" w:pos="551"/>
              </w:tabs>
              <w:rPr>
                <w:rFonts w:eastAsia="Malgun Gothic"/>
                <w:lang w:val="en-US" w:eastAsia="ko-KR"/>
              </w:rPr>
            </w:pPr>
          </w:p>
        </w:tc>
        <w:tc>
          <w:tcPr>
            <w:tcW w:w="6780" w:type="dxa"/>
          </w:tcPr>
          <w:p w14:paraId="0ACC2620" w14:textId="77777777" w:rsidR="00E60D24" w:rsidRDefault="00000000">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tc>
          <w:tcPr>
            <w:tcW w:w="1479" w:type="dxa"/>
          </w:tcPr>
          <w:p w14:paraId="14F137E1" w14:textId="77777777" w:rsidR="00E60D24" w:rsidRDefault="00000000">
            <w:pPr>
              <w:rPr>
                <w:rFonts w:eastAsia="Yu Mincho"/>
                <w:lang w:val="en-US" w:eastAsia="ja-JP"/>
              </w:rPr>
            </w:pPr>
            <w:r>
              <w:rPr>
                <w:rFonts w:eastAsia="Malgun Gothic" w:hint="eastAsia"/>
                <w:lang w:val="en-US" w:eastAsia="ko-KR"/>
              </w:rPr>
              <w:t>LGE</w:t>
            </w:r>
          </w:p>
        </w:tc>
        <w:tc>
          <w:tcPr>
            <w:tcW w:w="1372" w:type="dxa"/>
          </w:tcPr>
          <w:p w14:paraId="04F976DA" w14:textId="77777777" w:rsidR="00E60D24" w:rsidRDefault="00E60D24">
            <w:pPr>
              <w:tabs>
                <w:tab w:val="left" w:pos="551"/>
              </w:tabs>
              <w:rPr>
                <w:rFonts w:eastAsia="Malgun Gothic"/>
                <w:lang w:val="en-US" w:eastAsia="ko-KR"/>
              </w:rPr>
            </w:pPr>
          </w:p>
        </w:tc>
        <w:tc>
          <w:tcPr>
            <w:tcW w:w="6780" w:type="dxa"/>
          </w:tcPr>
          <w:p w14:paraId="715140F0" w14:textId="77777777" w:rsidR="00E60D24" w:rsidRDefault="00000000">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tc>
          <w:tcPr>
            <w:tcW w:w="1479" w:type="dxa"/>
          </w:tcPr>
          <w:p w14:paraId="7669BFC3" w14:textId="77777777" w:rsidR="00E60D24" w:rsidRDefault="00000000">
            <w:pPr>
              <w:rPr>
                <w:rFonts w:eastAsia="Yu Mincho"/>
                <w:lang w:val="en-US" w:eastAsia="ja-JP"/>
              </w:rPr>
            </w:pPr>
            <w:r>
              <w:rPr>
                <w:rFonts w:eastAsia="Malgun Gothic"/>
                <w:lang w:val="en-US" w:eastAsia="ko-KR"/>
              </w:rPr>
              <w:t>Ericsson</w:t>
            </w:r>
          </w:p>
        </w:tc>
        <w:tc>
          <w:tcPr>
            <w:tcW w:w="1372" w:type="dxa"/>
          </w:tcPr>
          <w:p w14:paraId="51EE8663" w14:textId="77777777" w:rsidR="00E60D24" w:rsidRDefault="00E60D24">
            <w:pPr>
              <w:tabs>
                <w:tab w:val="left" w:pos="551"/>
              </w:tabs>
              <w:rPr>
                <w:rFonts w:eastAsia="Malgun Gothic"/>
                <w:lang w:val="en-US" w:eastAsia="ko-KR"/>
              </w:rPr>
            </w:pPr>
          </w:p>
        </w:tc>
        <w:tc>
          <w:tcPr>
            <w:tcW w:w="6780" w:type="dxa"/>
          </w:tcPr>
          <w:p w14:paraId="46A66931" w14:textId="77777777" w:rsidR="00E60D24" w:rsidRDefault="00000000">
            <w:pPr>
              <w:rPr>
                <w:rFonts w:eastAsia="Yu Mincho"/>
                <w:lang w:val="en-US" w:eastAsia="ja-JP"/>
              </w:rPr>
            </w:pPr>
            <w:r>
              <w:rPr>
                <w:rFonts w:eastAsia="Malgun Gothic"/>
                <w:lang w:val="en-US" w:eastAsia="ko-KR"/>
              </w:rPr>
              <w:t>Similar view as Nokia</w:t>
            </w:r>
          </w:p>
        </w:tc>
      </w:tr>
      <w:tr w:rsidR="00E60D24" w14:paraId="6D463862" w14:textId="77777777">
        <w:tc>
          <w:tcPr>
            <w:tcW w:w="1479" w:type="dxa"/>
          </w:tcPr>
          <w:p w14:paraId="1E362900" w14:textId="77777777" w:rsidR="00E60D24" w:rsidRDefault="00000000">
            <w:pPr>
              <w:rPr>
                <w:rFonts w:eastAsia="Yu Mincho"/>
                <w:lang w:val="en-US" w:eastAsia="ko-KR"/>
              </w:rPr>
            </w:pPr>
            <w:r>
              <w:rPr>
                <w:rFonts w:eastAsia="Yu Mincho"/>
                <w:lang w:val="en-US" w:eastAsia="ja-JP"/>
              </w:rPr>
              <w:t>CMCC</w:t>
            </w:r>
          </w:p>
        </w:tc>
        <w:tc>
          <w:tcPr>
            <w:tcW w:w="1372" w:type="dxa"/>
          </w:tcPr>
          <w:p w14:paraId="1ECF9F85" w14:textId="77777777" w:rsidR="00E60D24" w:rsidRDefault="00E60D24">
            <w:pPr>
              <w:tabs>
                <w:tab w:val="left" w:pos="551"/>
              </w:tabs>
              <w:rPr>
                <w:rFonts w:eastAsia="Malgun Gothic"/>
                <w:lang w:val="en-US" w:eastAsia="ko-KR"/>
              </w:rPr>
            </w:pPr>
          </w:p>
        </w:tc>
        <w:tc>
          <w:tcPr>
            <w:tcW w:w="6780" w:type="dxa"/>
          </w:tcPr>
          <w:p w14:paraId="1E2785D7" w14:textId="77777777" w:rsidR="00E60D24" w:rsidRDefault="00000000">
            <w:pPr>
              <w:rPr>
                <w:rFonts w:eastAsia="Yu Mincho"/>
                <w:lang w:val="en-US" w:eastAsia="ko-KR"/>
              </w:rPr>
            </w:pPr>
            <w:r>
              <w:rPr>
                <w:rFonts w:eastAsia="Yu Mincho"/>
                <w:lang w:val="en-US" w:eastAsia="ja-JP"/>
              </w:rPr>
              <w:t xml:space="preserve">May be different behavior is what needs to be captured in section 17. Then the </w:t>
            </w:r>
            <w:r>
              <w:rPr>
                <w:rFonts w:eastAsia="Yu Mincho"/>
                <w:lang w:val="en-US" w:eastAsia="ja-JP"/>
              </w:rPr>
              <w:lastRenderedPageBreak/>
              <w:t>behavior of active DL BWP without SSB can be clarified in section 17, that is, based on UE implementation, if this is common understanding.</w:t>
            </w:r>
          </w:p>
        </w:tc>
      </w:tr>
      <w:tr w:rsidR="00C61262" w14:paraId="3D1D3527" w14:textId="77777777">
        <w:tc>
          <w:tcPr>
            <w:tcW w:w="1479" w:type="dxa"/>
          </w:tcPr>
          <w:p w14:paraId="7A2B21D1" w14:textId="518D4C43" w:rsidR="00C61262" w:rsidRDefault="00C61262">
            <w:pPr>
              <w:rPr>
                <w:rFonts w:eastAsia="Yu Mincho"/>
                <w:lang w:val="en-US" w:eastAsia="ja-JP"/>
              </w:rPr>
            </w:pPr>
            <w:r>
              <w:rPr>
                <w:rFonts w:eastAsia="Yu Mincho"/>
                <w:lang w:val="en-US" w:eastAsia="ja-JP"/>
              </w:rPr>
              <w:lastRenderedPageBreak/>
              <w:t>Qualcomm2</w:t>
            </w:r>
          </w:p>
        </w:tc>
        <w:tc>
          <w:tcPr>
            <w:tcW w:w="1372"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80"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bl>
    <w:p w14:paraId="39EDF90B" w14:textId="77777777" w:rsidR="00E60D24" w:rsidRDefault="00E60D24">
      <w:pPr>
        <w:rPr>
          <w:lang w:val="en-US"/>
        </w:rPr>
      </w:pPr>
    </w:p>
    <w:p w14:paraId="7977F522" w14:textId="77777777" w:rsidR="00E60D24" w:rsidRDefault="00000000">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4"/>
          <w:p w14:paraId="0A0406E6" w14:textId="77777777" w:rsidR="00E60D24" w:rsidRDefault="00000000">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000000">
            <w:pPr>
              <w:jc w:val="left"/>
              <w:rPr>
                <w:color w:val="0000FF"/>
                <w:u w:val="single"/>
                <w:lang w:val="en-US"/>
              </w:rPr>
            </w:pPr>
            <w:hyperlink r:id="rId55" w:history="1">
              <w:r>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00000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000000">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000000">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000000">
            <w:pPr>
              <w:jc w:val="left"/>
              <w:rPr>
                <w:lang w:val="en-US"/>
              </w:rPr>
            </w:pPr>
            <w:hyperlink r:id="rId56" w:history="1">
              <w:r>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000000">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000000">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000000">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000000">
            <w:pPr>
              <w:jc w:val="left"/>
              <w:rPr>
                <w:rFonts w:eastAsia="Calibri"/>
                <w:color w:val="0000FF"/>
                <w:szCs w:val="22"/>
                <w:u w:val="single"/>
                <w:lang w:val="en-US"/>
              </w:rPr>
            </w:pPr>
            <w:hyperlink r:id="rId57" w:history="1">
              <w:r>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000000">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000000">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000000">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000000">
            <w:pPr>
              <w:jc w:val="left"/>
              <w:rPr>
                <w:rFonts w:eastAsia="Calibri"/>
                <w:lang w:val="en-US"/>
              </w:rPr>
            </w:pPr>
            <w:hyperlink r:id="rId58" w:history="1">
              <w:r>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000000">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000000">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000000">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000000">
            <w:pPr>
              <w:jc w:val="left"/>
              <w:rPr>
                <w:rFonts w:eastAsia="Calibri"/>
                <w:lang w:val="en-US"/>
              </w:rPr>
            </w:pPr>
            <w:hyperlink r:id="rId59" w:history="1">
              <w:r>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000000">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000000">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000000">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000000">
            <w:pPr>
              <w:jc w:val="left"/>
              <w:rPr>
                <w:rStyle w:val="Hyperlink"/>
                <w:color w:val="0000FF"/>
                <w:lang w:val="en-US" w:eastAsia="sv-SE"/>
              </w:rPr>
            </w:pPr>
            <w:hyperlink r:id="rId60" w:history="1">
              <w:r>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000000">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000000">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000000">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000000">
            <w:pPr>
              <w:jc w:val="left"/>
              <w:rPr>
                <w:rStyle w:val="Hyperlink"/>
                <w:color w:val="0000FF"/>
                <w:lang w:val="en-US" w:eastAsia="sv-SE"/>
              </w:rPr>
            </w:pPr>
            <w:hyperlink r:id="rId61" w:history="1">
              <w:r>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000000">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000000">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000000">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000000">
            <w:pPr>
              <w:jc w:val="left"/>
              <w:rPr>
                <w:rStyle w:val="Hyperlink"/>
                <w:color w:val="0000FF"/>
                <w:lang w:val="en-US" w:eastAsia="sv-SE"/>
              </w:rPr>
            </w:pPr>
            <w:hyperlink r:id="rId62" w:history="1">
              <w:r>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000000">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000000">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000000">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000000">
            <w:pPr>
              <w:jc w:val="left"/>
              <w:rPr>
                <w:rStyle w:val="Hyperlink"/>
                <w:color w:val="0000FF"/>
                <w:lang w:val="en-US" w:eastAsia="sv-SE"/>
              </w:rPr>
            </w:pPr>
            <w:hyperlink r:id="rId63" w:history="1">
              <w:r>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000000">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000000">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000000">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000000">
            <w:pPr>
              <w:jc w:val="left"/>
              <w:rPr>
                <w:rStyle w:val="Hyperlink"/>
                <w:color w:val="0000FF"/>
                <w:lang w:val="en-US" w:eastAsia="sv-SE"/>
              </w:rPr>
            </w:pPr>
            <w:hyperlink r:id="rId64" w:history="1">
              <w:r>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000000">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000000">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000000">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000000">
            <w:pPr>
              <w:jc w:val="left"/>
              <w:rPr>
                <w:rStyle w:val="Hyperlink"/>
                <w:color w:val="0000FF"/>
                <w:lang w:val="en-US" w:eastAsia="sv-SE"/>
              </w:rPr>
            </w:pPr>
            <w:hyperlink r:id="rId65" w:history="1">
              <w:r>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000000">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000000">
            <w:pPr>
              <w:jc w:val="left"/>
              <w:rPr>
                <w:lang w:val="en-US"/>
              </w:rPr>
            </w:pPr>
            <w:r>
              <w:t xml:space="preserve">ZTE, </w:t>
            </w:r>
            <w:proofErr w:type="spellStart"/>
            <w:r>
              <w:t>Sanechips</w:t>
            </w:r>
            <w:proofErr w:type="spellEnd"/>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000000">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000000">
            <w:pPr>
              <w:jc w:val="left"/>
              <w:rPr>
                <w:rStyle w:val="Hyperlink"/>
                <w:color w:val="0000FF"/>
                <w:lang w:val="en-US" w:eastAsia="sv-SE"/>
              </w:rPr>
            </w:pPr>
            <w:hyperlink r:id="rId66" w:history="1">
              <w:r>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000000">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000000">
            <w:pPr>
              <w:jc w:val="left"/>
              <w:rPr>
                <w:lang w:val="en-US"/>
              </w:rPr>
            </w:pPr>
            <w:r>
              <w:t xml:space="preserve">ZTE, </w:t>
            </w:r>
            <w:proofErr w:type="spellStart"/>
            <w:r>
              <w:t>Sanechips</w:t>
            </w:r>
            <w:proofErr w:type="spellEnd"/>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000000">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000000">
            <w:pPr>
              <w:jc w:val="left"/>
              <w:rPr>
                <w:rStyle w:val="Hyperlink"/>
                <w:color w:val="0000FF"/>
                <w:lang w:val="en-US" w:eastAsia="sv-SE"/>
              </w:rPr>
            </w:pPr>
            <w:hyperlink r:id="rId67" w:history="1">
              <w:r>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000000">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000000">
            <w:pPr>
              <w:jc w:val="left"/>
              <w:rPr>
                <w:lang w:val="en-US"/>
              </w:rPr>
            </w:pPr>
            <w:r>
              <w:t xml:space="preserve">ZTE, </w:t>
            </w:r>
            <w:proofErr w:type="spellStart"/>
            <w:r>
              <w:t>Sanechips</w:t>
            </w:r>
            <w:proofErr w:type="spellEnd"/>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000000">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000000">
            <w:pPr>
              <w:jc w:val="left"/>
              <w:rPr>
                <w:rStyle w:val="Hyperlink"/>
                <w:color w:val="0000FF"/>
                <w:lang w:val="en-US" w:eastAsia="sv-SE"/>
              </w:rPr>
            </w:pPr>
            <w:hyperlink r:id="rId68" w:history="1">
              <w:r>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000000">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000000">
            <w:pPr>
              <w:jc w:val="left"/>
              <w:rPr>
                <w:lang w:val="en-US"/>
              </w:rPr>
            </w:pPr>
            <w:r>
              <w:t xml:space="preserve">ZTE, </w:t>
            </w:r>
            <w:proofErr w:type="spellStart"/>
            <w:r>
              <w:t>Sanechips</w:t>
            </w:r>
            <w:proofErr w:type="spellEnd"/>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000000">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000000">
            <w:pPr>
              <w:jc w:val="left"/>
              <w:rPr>
                <w:rStyle w:val="Hyperlink"/>
                <w:color w:val="0000FF"/>
                <w:lang w:val="en-US" w:eastAsia="sv-SE"/>
              </w:rPr>
            </w:pPr>
            <w:hyperlink r:id="rId69" w:history="1">
              <w:r>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000000">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000000">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000000">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000000">
            <w:pPr>
              <w:jc w:val="left"/>
              <w:rPr>
                <w:rStyle w:val="Hyperlink"/>
                <w:color w:val="0000FF"/>
                <w:lang w:val="en-US" w:eastAsia="sv-SE"/>
              </w:rPr>
            </w:pPr>
            <w:hyperlink r:id="rId70" w:history="1">
              <w:r>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000000">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000000">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000000">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000000">
            <w:pPr>
              <w:jc w:val="left"/>
              <w:rPr>
                <w:rStyle w:val="Hyperlink"/>
                <w:color w:val="0000FF"/>
                <w:lang w:val="en-US" w:eastAsia="sv-SE"/>
              </w:rPr>
            </w:pPr>
            <w:hyperlink r:id="rId71" w:history="1">
              <w:r>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000000">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000000">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000000">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000000">
            <w:pPr>
              <w:jc w:val="left"/>
              <w:rPr>
                <w:rStyle w:val="Hyperlink"/>
                <w:color w:val="0000FF"/>
                <w:lang w:val="en-US" w:eastAsia="sv-SE"/>
              </w:rPr>
            </w:pPr>
            <w:hyperlink r:id="rId72" w:history="1">
              <w:r>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000000">
            <w:pPr>
              <w:jc w:val="left"/>
              <w:rPr>
                <w:lang w:val="en-US"/>
              </w:rPr>
            </w:pPr>
            <w:r>
              <w:t xml:space="preserve">Discussion on available slot determination for PUSCH </w:t>
            </w:r>
            <w:r>
              <w:lastRenderedPageBreak/>
              <w:t>repetition type A and TBoMS for HD-UE</w:t>
            </w:r>
          </w:p>
        </w:tc>
        <w:tc>
          <w:tcPr>
            <w:tcW w:w="2551" w:type="dxa"/>
            <w:tcMar>
              <w:top w:w="0" w:type="dxa"/>
              <w:left w:w="70" w:type="dxa"/>
              <w:bottom w:w="0" w:type="dxa"/>
              <w:right w:w="70" w:type="dxa"/>
            </w:tcMar>
          </w:tcPr>
          <w:p w14:paraId="6C6549EB" w14:textId="77777777" w:rsidR="00E60D24" w:rsidRDefault="00000000">
            <w:pPr>
              <w:jc w:val="left"/>
              <w:rPr>
                <w:lang w:val="en-US"/>
              </w:rPr>
            </w:pPr>
            <w:r>
              <w:lastRenderedPageBreak/>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000000">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000000">
            <w:pPr>
              <w:jc w:val="left"/>
              <w:rPr>
                <w:rStyle w:val="Hyperlink"/>
                <w:color w:val="0000FF"/>
                <w:lang w:val="en-US" w:eastAsia="sv-SE"/>
              </w:rPr>
            </w:pPr>
            <w:hyperlink r:id="rId73" w:history="1">
              <w:r>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000000">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000000">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000000">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000000">
            <w:pPr>
              <w:jc w:val="left"/>
              <w:rPr>
                <w:rStyle w:val="Hyperlink"/>
                <w:color w:val="0000FF"/>
                <w:lang w:val="en-US" w:eastAsia="sv-SE"/>
              </w:rPr>
            </w:pPr>
            <w:hyperlink r:id="rId74" w:history="1">
              <w:r>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000000">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000000">
            <w:pPr>
              <w:jc w:val="left"/>
              <w:rPr>
                <w:lang w:val="en-US"/>
              </w:rPr>
            </w:pPr>
            <w:r>
              <w:t xml:space="preserve">Huawei, </w:t>
            </w:r>
            <w:proofErr w:type="spellStart"/>
            <w:r>
              <w:t>HiSilicon</w:t>
            </w:r>
            <w:proofErr w:type="spellEnd"/>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000000">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000000">
            <w:pPr>
              <w:jc w:val="left"/>
              <w:rPr>
                <w:rStyle w:val="Hyperlink"/>
                <w:color w:val="0000FF"/>
                <w:lang w:val="en-US" w:eastAsia="sv-SE"/>
              </w:rPr>
            </w:pPr>
            <w:hyperlink r:id="rId75" w:history="1">
              <w:r>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000000">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000000">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000000">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000000">
            <w:pPr>
              <w:jc w:val="left"/>
            </w:pPr>
            <w:hyperlink r:id="rId76" w:history="1">
              <w:r>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000000">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000000">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000000">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000000">
            <w:pPr>
              <w:jc w:val="left"/>
            </w:pPr>
            <w:hyperlink r:id="rId77" w:history="1">
              <w:r>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000000">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000000">
            <w:pPr>
              <w:jc w:val="left"/>
            </w:pPr>
            <w:r>
              <w:t xml:space="preserve">ZTE, </w:t>
            </w:r>
            <w:proofErr w:type="spellStart"/>
            <w:r>
              <w:t>Sanechips</w:t>
            </w:r>
            <w:proofErr w:type="spellEnd"/>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000000">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000000">
            <w:pPr>
              <w:jc w:val="left"/>
            </w:pPr>
            <w:hyperlink r:id="rId78" w:history="1">
              <w:r>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000000">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000000">
            <w:pPr>
              <w:jc w:val="left"/>
            </w:pPr>
            <w:r>
              <w:t xml:space="preserve">ZTE, </w:t>
            </w:r>
            <w:proofErr w:type="spellStart"/>
            <w:r>
              <w:t>Sanechips</w:t>
            </w:r>
            <w:proofErr w:type="spellEnd"/>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000000">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000000">
            <w:pPr>
              <w:jc w:val="left"/>
            </w:pPr>
            <w:hyperlink r:id="rId79" w:history="1">
              <w:r>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000000">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000000">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000000">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000000">
            <w:pPr>
              <w:jc w:val="left"/>
            </w:pPr>
            <w:hyperlink r:id="rId80" w:history="1">
              <w:r>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000000">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000000">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D64F" w14:textId="77777777" w:rsidR="00A44822" w:rsidRDefault="00A44822">
      <w:pPr>
        <w:spacing w:line="240" w:lineRule="auto"/>
      </w:pPr>
      <w:r>
        <w:separator/>
      </w:r>
    </w:p>
  </w:endnote>
  <w:endnote w:type="continuationSeparator" w:id="0">
    <w:p w14:paraId="6FEB0607" w14:textId="77777777" w:rsidR="00A44822" w:rsidRDefault="00A44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E7B7" w14:textId="77777777" w:rsidR="00A44822" w:rsidRDefault="00A44822">
      <w:pPr>
        <w:spacing w:after="0"/>
      </w:pPr>
      <w:r>
        <w:separator/>
      </w:r>
    </w:p>
  </w:footnote>
  <w:footnote w:type="continuationSeparator" w:id="0">
    <w:p w14:paraId="3150977B" w14:textId="77777777" w:rsidR="00A44822" w:rsidRDefault="00A448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28267119">
    <w:abstractNumId w:val="2"/>
  </w:num>
  <w:num w:numId="2" w16cid:durableId="742337050">
    <w:abstractNumId w:val="5"/>
  </w:num>
  <w:num w:numId="3" w16cid:durableId="1721441872">
    <w:abstractNumId w:val="1"/>
  </w:num>
  <w:num w:numId="4" w16cid:durableId="1165241684">
    <w:abstractNumId w:val="0"/>
  </w:num>
  <w:num w:numId="5" w16cid:durableId="91627921">
    <w:abstractNumId w:val="9"/>
  </w:num>
  <w:num w:numId="6" w16cid:durableId="614487600">
    <w:abstractNumId w:val="10"/>
    <w:lvlOverride w:ilvl="0">
      <w:startOverride w:val="1"/>
    </w:lvlOverride>
  </w:num>
  <w:num w:numId="7" w16cid:durableId="2021665732">
    <w:abstractNumId w:val="11"/>
  </w:num>
  <w:num w:numId="8" w16cid:durableId="1022626321">
    <w:abstractNumId w:val="12"/>
  </w:num>
  <w:num w:numId="9" w16cid:durableId="752824802">
    <w:abstractNumId w:val="17"/>
  </w:num>
  <w:num w:numId="10" w16cid:durableId="1689259891">
    <w:abstractNumId w:val="6"/>
  </w:num>
  <w:num w:numId="11" w16cid:durableId="1121807543">
    <w:abstractNumId w:val="13"/>
  </w:num>
  <w:num w:numId="12" w16cid:durableId="1462725199">
    <w:abstractNumId w:val="3"/>
  </w:num>
  <w:num w:numId="13" w16cid:durableId="259141679">
    <w:abstractNumId w:val="8"/>
  </w:num>
  <w:num w:numId="14" w16cid:durableId="1584677475">
    <w:abstractNumId w:val="7"/>
  </w:num>
  <w:num w:numId="15" w16cid:durableId="1219708464">
    <w:abstractNumId w:val="16"/>
  </w:num>
  <w:num w:numId="16" w16cid:durableId="185290525">
    <w:abstractNumId w:val="4"/>
  </w:num>
  <w:num w:numId="17" w16cid:durableId="603225412">
    <w:abstractNumId w:val="15"/>
  </w:num>
  <w:num w:numId="18" w16cid:durableId="1374305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Specs/archive/38_series/38.214/38214-h30.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66" Type="http://schemas.openxmlformats.org/officeDocument/2006/relationships/hyperlink" Target="https://www.3gpp.org/ftp/TSG_RAN/WG1_RL1/TSGR1_110b-e/Docs/R1-2209187.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10/Docs/R1-2208247.zip" TargetMode="Externa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8BB82-08E2-4D29-A605-D9358ADACB15}">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6096</Words>
  <Characters>34752</Characters>
  <Application>Microsoft Office Word</Application>
  <DocSecurity>0</DocSecurity>
  <Lines>289</Lines>
  <Paragraphs>81</Paragraphs>
  <ScaleCrop>false</ScaleCrop>
  <Company>Panasonic Corporation</Company>
  <LinksUpToDate>false</LinksUpToDate>
  <CharactersWithSpaces>40767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3</cp:revision>
  <dcterms:created xsi:type="dcterms:W3CDTF">2022-10-12T13:11:00Z</dcterms:created>
  <dcterms:modified xsi:type="dcterms:W3CDTF">2022-10-12T13:19:00Z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